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AB43" w14:textId="77777777" w:rsidR="00F54108" w:rsidRPr="00F54108" w:rsidRDefault="00F54108" w:rsidP="00F54108">
      <w:pPr>
        <w:pStyle w:val="Heading1"/>
        <w:pBdr>
          <w:bottom w:val="none" w:sz="0" w:space="0" w:color="auto"/>
        </w:pBdr>
        <w:spacing w:before="480" w:after="0" w:line="276" w:lineRule="auto"/>
        <w:rPr>
          <w:b/>
          <w:bCs/>
          <w:sz w:val="28"/>
          <w:szCs w:val="28"/>
        </w:rPr>
      </w:pPr>
      <w:r w:rsidRPr="00F54108">
        <w:rPr>
          <w:b/>
          <w:bCs/>
          <w:sz w:val="28"/>
          <w:szCs w:val="28"/>
        </w:rPr>
        <w:t>Employee Engagement &amp; Recognition Policy – India</w:t>
      </w:r>
    </w:p>
    <w:p w14:paraId="33F11D68" w14:textId="77777777" w:rsidR="00F54108" w:rsidRPr="00F54108" w:rsidRDefault="00F54108" w:rsidP="00F54108">
      <w:pPr>
        <w:pStyle w:val="Heading2"/>
        <w:spacing w:before="200" w:line="276" w:lineRule="auto"/>
        <w:rPr>
          <w:b/>
          <w:bCs/>
          <w:color w:val="4472C4" w:themeColor="accent1"/>
          <w:sz w:val="26"/>
          <w:szCs w:val="26"/>
        </w:rPr>
      </w:pPr>
      <w:r w:rsidRPr="00F54108">
        <w:rPr>
          <w:b/>
          <w:bCs/>
          <w:color w:val="4472C4" w:themeColor="accent1"/>
          <w:sz w:val="26"/>
          <w:szCs w:val="26"/>
        </w:rPr>
        <w:t>1. Purpose</w:t>
      </w:r>
    </w:p>
    <w:p w14:paraId="4401E01E" w14:textId="77777777" w:rsidR="00F54108" w:rsidRPr="00F54108" w:rsidRDefault="00F54108" w:rsidP="00F54108">
      <w:pPr>
        <w:spacing w:after="200" w:line="276" w:lineRule="auto"/>
        <w:rPr>
          <w:sz w:val="22"/>
          <w:szCs w:val="22"/>
        </w:rPr>
      </w:pPr>
      <w:r w:rsidRPr="00F54108">
        <w:rPr>
          <w:sz w:val="22"/>
          <w:szCs w:val="22"/>
        </w:rPr>
        <w:t>To foster a positive workplace culture by engaging employees meaningfully and recognizing their contributions in a transparent and inclusive manner.</w:t>
      </w:r>
    </w:p>
    <w:p w14:paraId="16FFC7BA" w14:textId="77777777" w:rsidR="00F54108" w:rsidRPr="00F54108" w:rsidRDefault="00F54108" w:rsidP="00F54108">
      <w:pPr>
        <w:pStyle w:val="Heading2"/>
        <w:spacing w:before="200" w:line="276" w:lineRule="auto"/>
        <w:rPr>
          <w:b/>
          <w:bCs/>
          <w:color w:val="4472C4" w:themeColor="accent1"/>
          <w:sz w:val="26"/>
          <w:szCs w:val="26"/>
        </w:rPr>
      </w:pPr>
      <w:r w:rsidRPr="00F54108">
        <w:rPr>
          <w:b/>
          <w:bCs/>
          <w:color w:val="4472C4" w:themeColor="accent1"/>
          <w:sz w:val="26"/>
          <w:szCs w:val="26"/>
        </w:rPr>
        <w:t>2. Scope</w:t>
      </w:r>
    </w:p>
    <w:p w14:paraId="6D9DE277" w14:textId="77777777" w:rsidR="00F54108" w:rsidRPr="00F54108" w:rsidRDefault="00F54108" w:rsidP="00F54108">
      <w:pPr>
        <w:spacing w:after="200" w:line="276" w:lineRule="auto"/>
        <w:rPr>
          <w:sz w:val="22"/>
          <w:szCs w:val="22"/>
        </w:rPr>
      </w:pPr>
      <w:r w:rsidRPr="00F54108">
        <w:rPr>
          <w:sz w:val="22"/>
          <w:szCs w:val="22"/>
        </w:rPr>
        <w:t>This policy applies to all employees, regardless of level, department, or location.</w:t>
      </w:r>
    </w:p>
    <w:p w14:paraId="5D05DC66" w14:textId="77777777" w:rsidR="00F54108" w:rsidRPr="00F54108" w:rsidRDefault="00F54108" w:rsidP="00F54108">
      <w:pPr>
        <w:pStyle w:val="Heading2"/>
        <w:spacing w:before="200" w:line="276" w:lineRule="auto"/>
        <w:rPr>
          <w:b/>
          <w:bCs/>
          <w:color w:val="4472C4" w:themeColor="accent1"/>
          <w:sz w:val="26"/>
          <w:szCs w:val="26"/>
        </w:rPr>
      </w:pPr>
      <w:r w:rsidRPr="00F54108">
        <w:rPr>
          <w:b/>
          <w:bCs/>
          <w:color w:val="4472C4" w:themeColor="accent1"/>
          <w:sz w:val="26"/>
          <w:szCs w:val="26"/>
        </w:rPr>
        <w:t>3. Objectives</w:t>
      </w:r>
    </w:p>
    <w:p w14:paraId="44E527EB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Enhance employee motivation, commitment, and productivity</w:t>
      </w:r>
    </w:p>
    <w:p w14:paraId="26394DAC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Provide fair and consistent recognition across the organization</w:t>
      </w:r>
    </w:p>
    <w:p w14:paraId="7F657727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Support employee wellbeing and work-life balance through engagement initiatives</w:t>
      </w:r>
    </w:p>
    <w:p w14:paraId="729911CB" w14:textId="77777777" w:rsidR="00F54108" w:rsidRPr="00F54108" w:rsidRDefault="00F54108" w:rsidP="00F54108">
      <w:pPr>
        <w:pStyle w:val="Heading2"/>
        <w:spacing w:before="200" w:line="276" w:lineRule="auto"/>
        <w:rPr>
          <w:b/>
          <w:bCs/>
          <w:color w:val="4472C4" w:themeColor="accent1"/>
          <w:sz w:val="26"/>
          <w:szCs w:val="26"/>
        </w:rPr>
      </w:pPr>
      <w:r w:rsidRPr="00F54108">
        <w:rPr>
          <w:b/>
          <w:bCs/>
          <w:color w:val="4472C4" w:themeColor="accent1"/>
          <w:sz w:val="26"/>
          <w:szCs w:val="26"/>
        </w:rPr>
        <w:t>4. Engagement Activities</w:t>
      </w:r>
    </w:p>
    <w:p w14:paraId="754C980C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Team-building workshops, cultural events, and wellness programs</w:t>
      </w:r>
    </w:p>
    <w:p w14:paraId="1671F594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Knowledge-sharing sessions and innovation forums</w:t>
      </w:r>
    </w:p>
    <w:p w14:paraId="2CE6F3ED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CSR (Corporate Social Responsibility) participation and volunteering opportunities</w:t>
      </w:r>
    </w:p>
    <w:p w14:paraId="332897AD" w14:textId="77777777" w:rsidR="00F54108" w:rsidRPr="00F54108" w:rsidRDefault="00F54108" w:rsidP="00F54108">
      <w:pPr>
        <w:spacing w:after="160" w:line="278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 w:rsidRPr="00F54108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t>5. Recognition Methods</w:t>
      </w:r>
    </w:p>
    <w:p w14:paraId="374F93C0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b/>
          <w:bCs/>
          <w:sz w:val="22"/>
          <w:szCs w:val="22"/>
        </w:rPr>
        <w:t>Formal Recognition</w:t>
      </w:r>
      <w:r w:rsidRPr="00F54108">
        <w:rPr>
          <w:sz w:val="22"/>
          <w:szCs w:val="22"/>
        </w:rPr>
        <w:t>: Annual awards, performance-based bonuses, long service awards</w:t>
      </w:r>
    </w:p>
    <w:p w14:paraId="02E406AB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b/>
          <w:bCs/>
          <w:sz w:val="22"/>
          <w:szCs w:val="22"/>
        </w:rPr>
        <w:t>Informal Recognition</w:t>
      </w:r>
      <w:r w:rsidRPr="00F54108">
        <w:rPr>
          <w:sz w:val="22"/>
          <w:szCs w:val="22"/>
        </w:rPr>
        <w:t>: Appreciation emails, thank-you notes, peer-to-peer recognition</w:t>
      </w:r>
    </w:p>
    <w:p w14:paraId="00E08067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b/>
          <w:bCs/>
          <w:sz w:val="22"/>
          <w:szCs w:val="22"/>
        </w:rPr>
        <w:t>Non-Monetary Recognition</w:t>
      </w:r>
      <w:r w:rsidRPr="00F54108">
        <w:rPr>
          <w:sz w:val="22"/>
          <w:szCs w:val="22"/>
        </w:rPr>
        <w:t>: Certificates, employee spotlight in newsletters, flexible work options</w:t>
      </w:r>
    </w:p>
    <w:p w14:paraId="3FAA9E53" w14:textId="77777777" w:rsidR="00F54108" w:rsidRPr="00F54108" w:rsidRDefault="00F54108" w:rsidP="00F54108">
      <w:pPr>
        <w:spacing w:after="160" w:line="278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 w:rsidRPr="00F54108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t>6. Criteria for Recognition</w:t>
      </w:r>
    </w:p>
    <w:p w14:paraId="0F88BBC1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Outstanding performance and results</w:t>
      </w:r>
    </w:p>
    <w:p w14:paraId="0B97872D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Innovation and problem-solving contributions</w:t>
      </w:r>
    </w:p>
    <w:p w14:paraId="4F297554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Teamwork and collaboration</w:t>
      </w:r>
    </w:p>
    <w:p w14:paraId="04870943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Demonstrating company values and leadership qualities</w:t>
      </w:r>
    </w:p>
    <w:p w14:paraId="4B7AF87A" w14:textId="77777777" w:rsidR="00F54108" w:rsidRPr="00F54108" w:rsidRDefault="00F54108" w:rsidP="00F54108">
      <w:pPr>
        <w:spacing w:after="160" w:line="278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 w:rsidRPr="00F54108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t>7. Roles &amp; Responsibilities</w:t>
      </w:r>
    </w:p>
    <w:p w14:paraId="479B2F72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b/>
          <w:bCs/>
          <w:sz w:val="22"/>
          <w:szCs w:val="22"/>
        </w:rPr>
        <w:t xml:space="preserve">HR Department: </w:t>
      </w:r>
      <w:r w:rsidRPr="00F54108">
        <w:rPr>
          <w:sz w:val="22"/>
          <w:szCs w:val="22"/>
        </w:rPr>
        <w:t>Design and implement engagement &amp; recognition programs, maintain records, and measure effectiveness</w:t>
      </w:r>
    </w:p>
    <w:p w14:paraId="2777FB10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b/>
          <w:bCs/>
          <w:sz w:val="22"/>
          <w:szCs w:val="22"/>
        </w:rPr>
        <w:t xml:space="preserve">Managers: </w:t>
      </w:r>
      <w:r w:rsidRPr="00F54108">
        <w:rPr>
          <w:sz w:val="22"/>
          <w:szCs w:val="22"/>
        </w:rPr>
        <w:t>Nominate employees, provide feedback, and encourage participation</w:t>
      </w:r>
    </w:p>
    <w:p w14:paraId="40E755B3" w14:textId="77777777" w:rsidR="00F54108" w:rsidRPr="00F54108" w:rsidRDefault="00F54108" w:rsidP="00F54108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b/>
          <w:bCs/>
          <w:sz w:val="22"/>
          <w:szCs w:val="22"/>
        </w:rPr>
        <w:lastRenderedPageBreak/>
        <w:t>Employees:</w:t>
      </w:r>
      <w:r w:rsidRPr="00F54108">
        <w:rPr>
          <w:sz w:val="22"/>
          <w:szCs w:val="22"/>
        </w:rPr>
        <w:t xml:space="preserve"> Actively engage, nominate peers, and participate in programs</w:t>
      </w:r>
    </w:p>
    <w:p w14:paraId="05CF9969" w14:textId="77777777" w:rsidR="00F54108" w:rsidRPr="00F54108" w:rsidRDefault="00F54108" w:rsidP="00F54108">
      <w:pPr>
        <w:spacing w:after="160" w:line="278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 w:rsidRPr="00F54108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t>8. Rewards &amp; Tax Compliance</w:t>
      </w:r>
    </w:p>
    <w:p w14:paraId="083CFB68" w14:textId="77777777" w:rsidR="00F54108" w:rsidRPr="00F54108" w:rsidRDefault="00F54108" w:rsidP="00D9533F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Monetary rewards will comply with Indian tax regulations and be processed via payroll.</w:t>
      </w:r>
    </w:p>
    <w:p w14:paraId="26858958" w14:textId="77777777" w:rsidR="00F54108" w:rsidRPr="00F54108" w:rsidRDefault="00F54108" w:rsidP="00D9533F">
      <w:pPr>
        <w:numPr>
          <w:ilvl w:val="0"/>
          <w:numId w:val="1"/>
        </w:num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Non-monetary benefits (vouchers, gifts) will be declared as per applicable tax rules.</w:t>
      </w:r>
    </w:p>
    <w:p w14:paraId="6BF2B029" w14:textId="77777777" w:rsidR="00F54108" w:rsidRPr="00F54108" w:rsidRDefault="00F54108" w:rsidP="00F54108">
      <w:pPr>
        <w:spacing w:after="160" w:line="278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 w:rsidRPr="00F54108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t>9. Non-Compliance</w:t>
      </w:r>
    </w:p>
    <w:p w14:paraId="585D01C4" w14:textId="77777777" w:rsidR="00F54108" w:rsidRPr="00F54108" w:rsidRDefault="00F54108" w:rsidP="00F54108">
      <w:p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Managers or employees failing to implement or misuse the recognition process may face corrective action.</w:t>
      </w:r>
    </w:p>
    <w:p w14:paraId="03199333" w14:textId="77777777" w:rsidR="00F54108" w:rsidRPr="00F54108" w:rsidRDefault="00F54108" w:rsidP="00F54108">
      <w:pPr>
        <w:spacing w:after="160" w:line="278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 w:rsidRPr="00F54108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t>10. Review &amp; Amendments</w:t>
      </w:r>
    </w:p>
    <w:p w14:paraId="0730BA96" w14:textId="77777777" w:rsidR="00F54108" w:rsidRPr="00F54108" w:rsidRDefault="00F54108" w:rsidP="00F54108">
      <w:pPr>
        <w:spacing w:after="160" w:line="278" w:lineRule="auto"/>
        <w:rPr>
          <w:sz w:val="22"/>
          <w:szCs w:val="22"/>
        </w:rPr>
      </w:pPr>
      <w:r w:rsidRPr="00F54108">
        <w:rPr>
          <w:sz w:val="22"/>
          <w:szCs w:val="22"/>
        </w:rPr>
        <w:t>This policy will be reviewed annually to ensure relevance, fairness, and alignment with company culture.</w:t>
      </w:r>
    </w:p>
    <w:p w14:paraId="19192250" w14:textId="77777777" w:rsidR="00C06A5C" w:rsidRDefault="00C06A5C"/>
    <w:sectPr w:rsidR="00C0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F4C2F"/>
    <w:multiLevelType w:val="multilevel"/>
    <w:tmpl w:val="C238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C3049"/>
    <w:multiLevelType w:val="multilevel"/>
    <w:tmpl w:val="5672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02F4F"/>
    <w:multiLevelType w:val="multilevel"/>
    <w:tmpl w:val="5CFE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B5B83"/>
    <w:multiLevelType w:val="multilevel"/>
    <w:tmpl w:val="DD28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00363"/>
    <w:multiLevelType w:val="multilevel"/>
    <w:tmpl w:val="31A6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563E8"/>
    <w:multiLevelType w:val="multilevel"/>
    <w:tmpl w:val="20E6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47779">
    <w:abstractNumId w:val="3"/>
  </w:num>
  <w:num w:numId="2" w16cid:durableId="2084792685">
    <w:abstractNumId w:val="0"/>
  </w:num>
  <w:num w:numId="3" w16cid:durableId="1151561804">
    <w:abstractNumId w:val="1"/>
  </w:num>
  <w:num w:numId="4" w16cid:durableId="1410812525">
    <w:abstractNumId w:val="2"/>
  </w:num>
  <w:num w:numId="5" w16cid:durableId="1922399787">
    <w:abstractNumId w:val="4"/>
  </w:num>
  <w:num w:numId="6" w16cid:durableId="1842044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08"/>
    <w:rsid w:val="001A4D81"/>
    <w:rsid w:val="00270016"/>
    <w:rsid w:val="0027775F"/>
    <w:rsid w:val="00461CD2"/>
    <w:rsid w:val="009532E9"/>
    <w:rsid w:val="00C06A5C"/>
    <w:rsid w:val="00D9533F"/>
    <w:rsid w:val="00E94A4B"/>
    <w:rsid w:val="00F11B4F"/>
    <w:rsid w:val="00F5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18ED"/>
  <w15:chartTrackingRefBased/>
  <w15:docId w15:val="{EF574421-5E28-4DE8-A1F1-FC56133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08"/>
  </w:style>
  <w:style w:type="paragraph" w:styleId="Heading1">
    <w:name w:val="heading 1"/>
    <w:basedOn w:val="Normal"/>
    <w:next w:val="Normal"/>
    <w:link w:val="Heading1Char"/>
    <w:uiPriority w:val="9"/>
    <w:qFormat/>
    <w:rsid w:val="00F54108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10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1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10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10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10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10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10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10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108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5410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10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10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10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10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10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10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10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541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54108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1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5410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F5410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4108"/>
    <w:rPr>
      <w:i/>
      <w:iCs/>
    </w:rPr>
  </w:style>
  <w:style w:type="paragraph" w:styleId="ListParagraph">
    <w:name w:val="List Paragraph"/>
    <w:basedOn w:val="Normal"/>
    <w:uiPriority w:val="34"/>
    <w:qFormat/>
    <w:rsid w:val="00F54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108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10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10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F54108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410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54108"/>
    <w:rPr>
      <w:b/>
      <w:bCs/>
    </w:rPr>
  </w:style>
  <w:style w:type="character" w:styleId="Emphasis">
    <w:name w:val="Emphasis"/>
    <w:basedOn w:val="DefaultParagraphFont"/>
    <w:uiPriority w:val="20"/>
    <w:qFormat/>
    <w:rsid w:val="00F54108"/>
    <w:rPr>
      <w:i/>
      <w:iCs/>
    </w:rPr>
  </w:style>
  <w:style w:type="paragraph" w:styleId="NoSpacing">
    <w:name w:val="No Spacing"/>
    <w:uiPriority w:val="1"/>
    <w:qFormat/>
    <w:rsid w:val="00F5410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54108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F54108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F5410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41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Ajaya Gouda</dc:creator>
  <cp:keywords/>
  <dc:description/>
  <cp:lastModifiedBy>Ajaya Gouda</cp:lastModifiedBy>
  <cp:revision>1</cp:revision>
  <dcterms:created xsi:type="dcterms:W3CDTF">2025-09-03T09:23:00Z</dcterms:created>
  <dcterms:modified xsi:type="dcterms:W3CDTF">2025-09-03T09:35:00Z</dcterms:modified>
</cp:coreProperties>
</file>