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32765" w:rsidP="00126902" w:rsidRDefault="00632765" w14:paraId="4F51FF1E" w14:textId="77777777">
      <w:pPr>
        <w:rPr>
          <w:rFonts w:ascii="Arial" w:hAnsi="Arial" w:cs="Arial"/>
          <w:b/>
          <w:bCs/>
          <w:sz w:val="24"/>
          <w:szCs w:val="24"/>
        </w:rPr>
      </w:pPr>
    </w:p>
    <w:tbl>
      <w:tblPr>
        <w:tblpPr w:leftFromText="180" w:rightFromText="180" w:vertAnchor="text" w:horzAnchor="margin" w:tblpXSpec="center" w:tblpY="353"/>
        <w:tblW w:w="9350" w:type="dxa"/>
        <w:tblCellMar>
          <w:left w:w="10" w:type="dxa"/>
          <w:right w:w="10" w:type="dxa"/>
        </w:tblCellMar>
        <w:tblLook w:val="04A0" w:firstRow="1" w:lastRow="0" w:firstColumn="1" w:lastColumn="0" w:noHBand="0" w:noVBand="1"/>
      </w:tblPr>
      <w:tblGrid>
        <w:gridCol w:w="2838"/>
        <w:gridCol w:w="2260"/>
        <w:gridCol w:w="2072"/>
        <w:gridCol w:w="2180"/>
      </w:tblGrid>
      <w:tr w:rsidRPr="00446B82" w:rsidR="008B6B43" w:rsidTr="35D8AFD8" w14:paraId="3BDFC52B" w14:textId="77777777">
        <w:tc>
          <w:tcPr>
            <w:tcW w:w="9350"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5AB738C5" w14:textId="77777777">
            <w:pPr>
              <w:ind w:left="360"/>
              <w:jc w:val="center"/>
              <w:rPr>
                <w:rFonts w:ascii="Arial" w:hAnsi="Arial" w:eastAsia="Calibri" w:cs="Arial"/>
                <w:b/>
                <w:sz w:val="24"/>
                <w:szCs w:val="24"/>
              </w:rPr>
            </w:pPr>
            <w:r w:rsidRPr="00446B82">
              <w:rPr>
                <w:rFonts w:ascii="Arial" w:hAnsi="Arial" w:eastAsia="Calibri" w:cs="Arial"/>
                <w:b/>
                <w:sz w:val="24"/>
                <w:szCs w:val="24"/>
              </w:rPr>
              <w:br/>
            </w:r>
            <w:r w:rsidRPr="00446B82">
              <w:rPr>
                <w:rFonts w:ascii="Arial" w:hAnsi="Arial" w:eastAsia="Calibri" w:cs="Arial"/>
                <w:b/>
                <w:sz w:val="24"/>
                <w:szCs w:val="24"/>
              </w:rPr>
              <w:br w:type="page"/>
            </w:r>
            <w:r w:rsidRPr="00446B82">
              <w:rPr>
                <w:rFonts w:ascii="Arial" w:hAnsi="Arial" w:eastAsia="Calibri" w:cs="Arial"/>
                <w:b/>
                <w:sz w:val="24"/>
                <w:szCs w:val="24"/>
              </w:rPr>
              <w:t>Buckinghamshire Community Wellbeing (BCW) Hub</w:t>
            </w:r>
          </w:p>
          <w:p w:rsidRPr="00446B82" w:rsidR="008B6B43" w:rsidP="00CC14FB" w:rsidRDefault="008B6B43" w14:paraId="4209CD96" w14:textId="77777777">
            <w:pPr>
              <w:ind w:left="360"/>
              <w:jc w:val="center"/>
              <w:rPr>
                <w:rFonts w:ascii="Arial" w:hAnsi="Arial" w:eastAsia="Calibri" w:cs="Arial"/>
                <w:b/>
                <w:sz w:val="24"/>
                <w:szCs w:val="24"/>
              </w:rPr>
            </w:pPr>
            <w:r w:rsidRPr="00446B82">
              <w:rPr>
                <w:rFonts w:ascii="Arial" w:hAnsi="Arial" w:eastAsia="Calibri" w:cs="Arial"/>
                <w:b/>
                <w:sz w:val="24"/>
                <w:szCs w:val="24"/>
              </w:rPr>
              <w:t>DOCUMENT IDENTITY</w:t>
            </w:r>
          </w:p>
          <w:p w:rsidRPr="00446B82" w:rsidR="008B6B43" w:rsidP="00CC14FB" w:rsidRDefault="008B6B43" w14:paraId="0D20BC2D" w14:textId="77777777">
            <w:pPr>
              <w:ind w:left="360"/>
              <w:jc w:val="center"/>
              <w:rPr>
                <w:rFonts w:ascii="Arial" w:hAnsi="Arial" w:eastAsia="Calibri" w:cs="Arial"/>
                <w:b/>
                <w:sz w:val="24"/>
                <w:szCs w:val="24"/>
              </w:rPr>
            </w:pPr>
          </w:p>
        </w:tc>
      </w:tr>
      <w:tr w:rsidRPr="00446B82" w:rsidR="008B6B43" w:rsidTr="35D8AFD8" w14:paraId="6A7B01EA"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129BCCA7" w14:textId="77777777">
            <w:pPr>
              <w:ind w:left="360"/>
              <w:rPr>
                <w:rFonts w:ascii="Arial" w:hAnsi="Arial" w:eastAsia="Calibri" w:cs="Arial"/>
                <w:b/>
                <w:sz w:val="24"/>
                <w:szCs w:val="24"/>
              </w:rPr>
            </w:pPr>
          </w:p>
          <w:p w:rsidRPr="00446B82" w:rsidR="008B6B43" w:rsidP="00CC14FB" w:rsidRDefault="008B6B43" w14:paraId="7E06E7D3" w14:textId="77777777">
            <w:pPr>
              <w:ind w:left="360"/>
              <w:rPr>
                <w:rFonts w:ascii="Arial" w:hAnsi="Arial" w:eastAsia="Calibri" w:cs="Arial"/>
                <w:b/>
                <w:sz w:val="24"/>
                <w:szCs w:val="24"/>
              </w:rPr>
            </w:pPr>
            <w:r w:rsidRPr="00446B82">
              <w:rPr>
                <w:rFonts w:ascii="Arial" w:hAnsi="Arial" w:eastAsia="Calibri" w:cs="Arial"/>
                <w:b/>
                <w:sz w:val="24"/>
                <w:szCs w:val="24"/>
              </w:rPr>
              <w:t>Title:</w:t>
            </w:r>
          </w:p>
          <w:p w:rsidRPr="00446B82" w:rsidR="008B6B43" w:rsidP="00CC14FB" w:rsidRDefault="008B6B43" w14:paraId="69F87C97" w14:textId="77777777">
            <w:pPr>
              <w:rPr>
                <w:rFonts w:ascii="Arial" w:hAnsi="Arial" w:eastAsia="Calibri" w:cs="Arial"/>
                <w:b/>
                <w:sz w:val="24"/>
                <w:szCs w:val="24"/>
              </w:rPr>
            </w:pPr>
          </w:p>
        </w:tc>
        <w:tc>
          <w:tcPr>
            <w:tcW w:w="651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7CD09F45" w14:textId="77777777">
            <w:pPr>
              <w:suppressAutoHyphens/>
              <w:jc w:val="center"/>
              <w:rPr>
                <w:rFonts w:ascii="Arial" w:hAnsi="Arial" w:eastAsia="Calibri" w:cs="Arial"/>
                <w:sz w:val="24"/>
                <w:szCs w:val="24"/>
              </w:rPr>
            </w:pPr>
            <w:r w:rsidRPr="00446B82">
              <w:rPr>
                <w:rFonts w:ascii="Arial" w:hAnsi="Arial" w:eastAsia="Calibri" w:cs="Arial"/>
                <w:sz w:val="24"/>
                <w:szCs w:val="24"/>
              </w:rPr>
              <w:t>Safeguarding Children and Young People Policy and Procedure</w:t>
            </w:r>
          </w:p>
        </w:tc>
      </w:tr>
      <w:tr w:rsidRPr="00446B82" w:rsidR="008B6B43" w:rsidTr="35D8AFD8" w14:paraId="087E3C9A"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0C0564EC" w14:textId="77777777">
            <w:pPr>
              <w:ind w:left="360"/>
              <w:rPr>
                <w:rFonts w:ascii="Arial" w:hAnsi="Arial" w:eastAsia="Calibri" w:cs="Arial"/>
                <w:b/>
                <w:sz w:val="24"/>
                <w:szCs w:val="24"/>
              </w:rPr>
            </w:pPr>
            <w:r w:rsidRPr="00446B82">
              <w:rPr>
                <w:rFonts w:ascii="Arial" w:hAnsi="Arial" w:eastAsia="Calibri" w:cs="Arial"/>
                <w:b/>
                <w:sz w:val="24"/>
                <w:szCs w:val="24"/>
              </w:rPr>
              <w:t>Document Ref:</w:t>
            </w: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45FD6F53" w14:textId="77777777">
            <w:pPr>
              <w:ind w:left="360"/>
              <w:rPr>
                <w:rFonts w:ascii="Arial" w:hAnsi="Arial" w:eastAsia="Calibri" w:cs="Arial"/>
                <w:sz w:val="24"/>
                <w:szCs w:val="24"/>
              </w:rPr>
            </w:pPr>
          </w:p>
          <w:p w:rsidRPr="00446B82" w:rsidR="008B6B43" w:rsidP="00CC14FB" w:rsidRDefault="008B6B43" w14:paraId="26A4A8D5" w14:textId="77777777">
            <w:pPr>
              <w:ind w:left="360"/>
              <w:rPr>
                <w:rFonts w:ascii="Arial" w:hAnsi="Arial" w:eastAsia="Calibri" w:cs="Arial"/>
                <w:sz w:val="24"/>
                <w:szCs w:val="24"/>
              </w:rPr>
            </w:pPr>
          </w:p>
        </w:tc>
        <w:tc>
          <w:tcPr>
            <w:tcW w:w="20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15EDB984" w14:textId="77777777">
            <w:pPr>
              <w:ind w:left="360"/>
              <w:rPr>
                <w:rFonts w:ascii="Arial" w:hAnsi="Arial" w:eastAsia="Calibri" w:cs="Arial"/>
                <w:b/>
                <w:sz w:val="24"/>
                <w:szCs w:val="24"/>
              </w:rPr>
            </w:pPr>
            <w:r w:rsidRPr="00446B82">
              <w:rPr>
                <w:rFonts w:ascii="Arial" w:hAnsi="Arial" w:eastAsia="Calibri" w:cs="Arial"/>
                <w:b/>
                <w:sz w:val="24"/>
                <w:szCs w:val="24"/>
              </w:rPr>
              <w:t>Version:</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5BF2B107" w14:textId="77777777">
            <w:pPr>
              <w:ind w:left="360"/>
              <w:rPr>
                <w:rFonts w:ascii="Arial" w:hAnsi="Arial" w:eastAsia="Calibri" w:cs="Arial"/>
                <w:sz w:val="24"/>
                <w:szCs w:val="24"/>
              </w:rPr>
            </w:pPr>
            <w:r w:rsidRPr="00446B82">
              <w:rPr>
                <w:rFonts w:ascii="Arial" w:hAnsi="Arial" w:eastAsia="Calibri" w:cs="Arial"/>
                <w:sz w:val="24"/>
                <w:szCs w:val="24"/>
              </w:rPr>
              <w:t>First Version</w:t>
            </w:r>
          </w:p>
        </w:tc>
      </w:tr>
      <w:tr w:rsidRPr="00446B82" w:rsidR="008B6B43" w:rsidTr="35D8AFD8" w14:paraId="76C7FFD0"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6DE7985D" w14:textId="77777777">
            <w:pPr>
              <w:ind w:left="360"/>
              <w:rPr>
                <w:rFonts w:ascii="Arial" w:hAnsi="Arial" w:eastAsia="Calibri" w:cs="Arial"/>
                <w:b/>
                <w:sz w:val="24"/>
                <w:szCs w:val="24"/>
              </w:rPr>
            </w:pPr>
            <w:r w:rsidRPr="00446B82">
              <w:rPr>
                <w:rFonts w:ascii="Arial" w:hAnsi="Arial" w:eastAsia="Calibri" w:cs="Arial"/>
                <w:b/>
                <w:sz w:val="24"/>
                <w:szCs w:val="24"/>
              </w:rPr>
              <w:t>Date of original publication:</w:t>
            </w:r>
          </w:p>
          <w:p w:rsidRPr="00446B82" w:rsidR="008B6B43" w:rsidP="00CC14FB" w:rsidRDefault="008B6B43" w14:paraId="68CD1F5E" w14:textId="77777777">
            <w:pPr>
              <w:rPr>
                <w:rFonts w:ascii="Arial" w:hAnsi="Arial" w:eastAsia="Calibri" w:cs="Arial"/>
                <w:b/>
                <w:sz w:val="24"/>
                <w:szCs w:val="24"/>
              </w:rPr>
            </w:pP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35D8AFD8" w:rsidRDefault="008B6B43" w14:paraId="20395575" w14:textId="43ADBF26">
            <w:pPr>
              <w:pStyle w:val="Normal"/>
              <w:suppressLineNumbers w:val="0"/>
              <w:bidi w:val="0"/>
              <w:spacing w:before="0" w:beforeAutospacing="off" w:after="160" w:afterAutospacing="off" w:line="259" w:lineRule="auto"/>
              <w:ind w:left="360" w:right="0"/>
              <w:jc w:val="left"/>
              <w:rPr>
                <w:rFonts w:ascii="Arial" w:hAnsi="Arial" w:eastAsia="Calibri" w:cs="Arial"/>
                <w:color w:val="auto"/>
                <w:sz w:val="24"/>
                <w:szCs w:val="24"/>
              </w:rPr>
            </w:pPr>
            <w:r w:rsidRPr="35D8AFD8" w:rsidR="2AABDBE6">
              <w:rPr>
                <w:rFonts w:ascii="Arial" w:hAnsi="Arial" w:eastAsia="Calibri" w:cs="Arial"/>
                <w:color w:val="auto"/>
                <w:sz w:val="24"/>
                <w:szCs w:val="24"/>
              </w:rPr>
              <w:t>18 December 2024</w:t>
            </w:r>
          </w:p>
        </w:tc>
        <w:tc>
          <w:tcPr>
            <w:tcW w:w="20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52902A17" w14:textId="77777777">
            <w:pPr>
              <w:ind w:left="360"/>
              <w:rPr>
                <w:rFonts w:ascii="Arial" w:hAnsi="Arial" w:eastAsia="Calibri" w:cs="Arial"/>
                <w:b/>
                <w:sz w:val="24"/>
                <w:szCs w:val="24"/>
              </w:rPr>
            </w:pPr>
            <w:r w:rsidRPr="00446B82">
              <w:rPr>
                <w:rFonts w:ascii="Arial" w:hAnsi="Arial" w:eastAsia="Calibri" w:cs="Arial"/>
                <w:b/>
                <w:sz w:val="24"/>
                <w:szCs w:val="24"/>
              </w:rPr>
              <w:t>Date of this version:</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35D8AFD8" w:rsidRDefault="008B6B43" w14:paraId="7FABA438" w14:textId="485638B8">
            <w:pPr>
              <w:ind w:left="360"/>
              <w:rPr>
                <w:rFonts w:ascii="Arial" w:hAnsi="Arial" w:eastAsia="Calibri" w:cs="Arial"/>
                <w:color w:val="auto"/>
                <w:sz w:val="24"/>
                <w:szCs w:val="24"/>
              </w:rPr>
            </w:pPr>
            <w:r w:rsidRPr="35D8AFD8" w:rsidR="1B528CA9">
              <w:rPr>
                <w:rFonts w:ascii="Arial" w:hAnsi="Arial" w:eastAsia="Calibri" w:cs="Arial"/>
                <w:color w:val="auto"/>
                <w:sz w:val="24"/>
                <w:szCs w:val="24"/>
              </w:rPr>
              <w:t>18 Dec</w:t>
            </w:r>
            <w:r w:rsidRPr="35D8AFD8" w:rsidR="008B6B43">
              <w:rPr>
                <w:rFonts w:ascii="Arial" w:hAnsi="Arial" w:eastAsia="Calibri" w:cs="Arial"/>
                <w:color w:val="auto"/>
                <w:sz w:val="24"/>
                <w:szCs w:val="24"/>
              </w:rPr>
              <w:t>ember 2024</w:t>
            </w:r>
          </w:p>
        </w:tc>
      </w:tr>
      <w:tr w:rsidRPr="00446B82" w:rsidR="008B6B43" w:rsidTr="35D8AFD8" w14:paraId="1CD2048D"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71ADB7FC" w14:textId="77777777">
            <w:pPr>
              <w:ind w:left="360"/>
              <w:rPr>
                <w:rFonts w:ascii="Arial" w:hAnsi="Arial" w:eastAsia="Calibri" w:cs="Arial"/>
                <w:b/>
                <w:sz w:val="24"/>
                <w:szCs w:val="24"/>
              </w:rPr>
            </w:pPr>
            <w:r w:rsidRPr="00446B82">
              <w:rPr>
                <w:rFonts w:ascii="Arial" w:hAnsi="Arial" w:eastAsia="Calibri" w:cs="Arial"/>
                <w:b/>
                <w:sz w:val="24"/>
                <w:szCs w:val="24"/>
              </w:rPr>
              <w:t>Review Scheduled:</w:t>
            </w:r>
          </w:p>
          <w:p w:rsidRPr="00446B82" w:rsidR="008B6B43" w:rsidP="00CC14FB" w:rsidRDefault="008B6B43" w14:paraId="30782E44" w14:textId="77777777">
            <w:pPr>
              <w:rPr>
                <w:rFonts w:ascii="Arial" w:hAnsi="Arial" w:eastAsia="Calibri" w:cs="Arial"/>
                <w:b/>
                <w:sz w:val="24"/>
                <w:szCs w:val="24"/>
              </w:rPr>
            </w:pP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35D8AFD8" w:rsidRDefault="008B6B43" w14:paraId="0D93B9F4" w14:textId="77CF8082">
            <w:pPr>
              <w:ind w:left="360"/>
              <w:rPr>
                <w:rFonts w:ascii="Arial" w:hAnsi="Arial" w:eastAsia="Calibri" w:cs="Arial"/>
                <w:color w:val="auto"/>
                <w:sz w:val="24"/>
                <w:szCs w:val="24"/>
              </w:rPr>
            </w:pPr>
            <w:r w:rsidRPr="35D8AFD8" w:rsidR="02B206A8">
              <w:rPr>
                <w:rFonts w:ascii="Arial" w:hAnsi="Arial" w:eastAsia="Calibri" w:cs="Arial"/>
                <w:color w:val="auto"/>
                <w:sz w:val="24"/>
                <w:szCs w:val="24"/>
              </w:rPr>
              <w:t>Dec</w:t>
            </w:r>
            <w:r w:rsidRPr="35D8AFD8" w:rsidR="008B6B43">
              <w:rPr>
                <w:rFonts w:ascii="Arial" w:hAnsi="Arial" w:eastAsia="Calibri" w:cs="Arial"/>
                <w:color w:val="auto"/>
                <w:sz w:val="24"/>
                <w:szCs w:val="24"/>
              </w:rPr>
              <w:t>ember 2025</w:t>
            </w:r>
          </w:p>
        </w:tc>
        <w:tc>
          <w:tcPr>
            <w:tcW w:w="20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7751718C" w14:textId="77777777">
            <w:pPr>
              <w:ind w:left="360"/>
              <w:rPr>
                <w:rFonts w:ascii="Arial" w:hAnsi="Arial" w:eastAsia="Calibri" w:cs="Arial"/>
                <w:b/>
                <w:sz w:val="24"/>
                <w:szCs w:val="24"/>
              </w:rPr>
            </w:pPr>
            <w:r w:rsidRPr="00446B82">
              <w:rPr>
                <w:rFonts w:ascii="Arial" w:hAnsi="Arial" w:eastAsia="Calibri" w:cs="Arial"/>
                <w:b/>
                <w:sz w:val="24"/>
                <w:szCs w:val="24"/>
              </w:rPr>
              <w:t xml:space="preserve">Obsoletes: </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446B82" w:rsidR="008B6B43" w:rsidP="00CC14FB" w:rsidRDefault="008B6B43" w14:paraId="0A7DF2A3" w14:textId="77777777">
            <w:pPr>
              <w:ind w:left="360"/>
              <w:rPr>
                <w:rFonts w:ascii="Arial" w:hAnsi="Arial" w:eastAsia="Calibri" w:cs="Arial"/>
                <w:sz w:val="24"/>
                <w:szCs w:val="24"/>
              </w:rPr>
            </w:pPr>
          </w:p>
        </w:tc>
      </w:tr>
      <w:tr w:rsidRPr="00446B82" w:rsidR="008B6B43" w:rsidTr="35D8AFD8" w14:paraId="525556DD"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40054494" w14:textId="77777777">
            <w:pPr>
              <w:ind w:left="360"/>
              <w:rPr>
                <w:rFonts w:ascii="Arial" w:hAnsi="Arial" w:eastAsia="Calibri" w:cs="Arial"/>
                <w:b/>
                <w:sz w:val="24"/>
                <w:szCs w:val="24"/>
              </w:rPr>
            </w:pPr>
            <w:r w:rsidRPr="00446B82">
              <w:rPr>
                <w:rFonts w:ascii="Arial" w:hAnsi="Arial" w:eastAsia="Calibri" w:cs="Arial"/>
                <w:b/>
                <w:sz w:val="24"/>
                <w:szCs w:val="24"/>
              </w:rPr>
              <w:t>Status:</w:t>
            </w:r>
          </w:p>
          <w:p w:rsidRPr="00446B82" w:rsidR="008B6B43" w:rsidP="00CC14FB" w:rsidRDefault="008B6B43" w14:paraId="2524B3D0" w14:textId="77777777">
            <w:pPr>
              <w:rPr>
                <w:rFonts w:ascii="Arial" w:hAnsi="Arial" w:eastAsia="Calibri" w:cs="Arial"/>
                <w:b/>
                <w:sz w:val="24"/>
                <w:szCs w:val="24"/>
              </w:rPr>
            </w:pPr>
          </w:p>
        </w:tc>
        <w:tc>
          <w:tcPr>
            <w:tcW w:w="2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0C13086F" w14:textId="77777777">
            <w:pPr>
              <w:ind w:left="360"/>
              <w:rPr>
                <w:rFonts w:ascii="Arial" w:hAnsi="Arial" w:eastAsia="Calibri" w:cs="Arial"/>
                <w:sz w:val="24"/>
                <w:szCs w:val="24"/>
              </w:rPr>
            </w:pPr>
            <w:r w:rsidRPr="00446B82">
              <w:rPr>
                <w:rFonts w:ascii="Arial" w:hAnsi="Arial" w:eastAsia="Calibri" w:cs="Arial"/>
                <w:sz w:val="24"/>
                <w:szCs w:val="24"/>
              </w:rPr>
              <w:t>Active</w:t>
            </w:r>
          </w:p>
        </w:tc>
        <w:tc>
          <w:tcPr>
            <w:tcW w:w="20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446B82" w:rsidR="008B6B43" w:rsidP="00CC14FB" w:rsidRDefault="008B6B43" w14:paraId="513743F1" w14:textId="77777777">
            <w:pPr>
              <w:ind w:left="360"/>
              <w:rPr>
                <w:rFonts w:ascii="Arial" w:hAnsi="Arial" w:eastAsia="Calibri" w:cs="Arial"/>
                <w:b/>
                <w:sz w:val="24"/>
                <w:szCs w:val="24"/>
              </w:rPr>
            </w:pPr>
            <w:r w:rsidRPr="00446B82">
              <w:rPr>
                <w:rFonts w:ascii="Arial" w:hAnsi="Arial" w:eastAsia="Calibri" w:cs="Arial"/>
                <w:b/>
                <w:sz w:val="24"/>
                <w:szCs w:val="24"/>
              </w:rPr>
              <w:t xml:space="preserve">Comments: </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446B82" w:rsidR="008B6B43" w:rsidP="00CC14FB" w:rsidRDefault="008B6B43" w14:paraId="5036688A" w14:textId="77777777">
            <w:pPr>
              <w:ind w:left="360"/>
              <w:rPr>
                <w:rFonts w:ascii="Arial" w:hAnsi="Arial" w:eastAsia="Calibri" w:cs="Arial"/>
                <w:sz w:val="24"/>
                <w:szCs w:val="24"/>
              </w:rPr>
            </w:pPr>
          </w:p>
        </w:tc>
      </w:tr>
      <w:tr w:rsidRPr="00446B82" w:rsidR="008B6B43" w:rsidTr="35D8AFD8" w14:paraId="253E249A"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446B82" w:rsidR="008B6B43" w:rsidP="00CC14FB" w:rsidRDefault="008B6B43" w14:paraId="2EF2493B" w14:textId="77777777">
            <w:pPr>
              <w:ind w:left="360"/>
              <w:rPr>
                <w:rFonts w:ascii="Arial" w:hAnsi="Arial" w:eastAsia="Calibri" w:cs="Arial"/>
                <w:b/>
                <w:sz w:val="24"/>
                <w:szCs w:val="24"/>
              </w:rPr>
            </w:pPr>
          </w:p>
          <w:p w:rsidRPr="00446B82" w:rsidR="008B6B43" w:rsidP="00CC14FB" w:rsidRDefault="008B6B43" w14:paraId="1FF03A52" w14:textId="77777777">
            <w:pPr>
              <w:ind w:left="360"/>
              <w:rPr>
                <w:rFonts w:ascii="Arial" w:hAnsi="Arial" w:eastAsia="Calibri" w:cs="Arial"/>
                <w:b/>
                <w:sz w:val="24"/>
                <w:szCs w:val="24"/>
              </w:rPr>
            </w:pPr>
          </w:p>
          <w:p w:rsidRPr="00446B82" w:rsidR="008B6B43" w:rsidP="00CC14FB" w:rsidRDefault="008B6B43" w14:paraId="5DFA261E" w14:textId="3DF61DF9">
            <w:pPr>
              <w:jc w:val="both"/>
              <w:rPr>
                <w:rFonts w:ascii="Arial" w:hAnsi="Arial" w:eastAsia="Calibri" w:cs="Arial"/>
                <w:b/>
                <w:sz w:val="24"/>
                <w:szCs w:val="24"/>
              </w:rPr>
            </w:pPr>
            <w:r w:rsidRPr="00446B82">
              <w:rPr>
                <w:rFonts w:ascii="Arial" w:hAnsi="Arial" w:eastAsia="Calibri" w:cs="Arial"/>
                <w:b/>
                <w:sz w:val="24"/>
                <w:szCs w:val="24"/>
              </w:rPr>
              <w:t xml:space="preserve">Policy </w:t>
            </w:r>
            <w:r w:rsidRPr="00446B82" w:rsidR="0000444E">
              <w:rPr>
                <w:rFonts w:ascii="Arial" w:hAnsi="Arial" w:eastAsia="Calibri" w:cs="Arial"/>
                <w:b/>
                <w:sz w:val="24"/>
                <w:szCs w:val="24"/>
              </w:rPr>
              <w:t xml:space="preserve">and Procedure </w:t>
            </w:r>
          </w:p>
          <w:p w:rsidRPr="00446B82" w:rsidR="008B6B43" w:rsidP="00CC14FB" w:rsidRDefault="008B6B43" w14:paraId="60952DEE" w14:textId="77777777">
            <w:pPr>
              <w:rPr>
                <w:rFonts w:ascii="Arial" w:hAnsi="Arial" w:eastAsia="Calibri" w:cs="Arial"/>
                <w:sz w:val="24"/>
                <w:szCs w:val="24"/>
              </w:rPr>
            </w:pPr>
            <w:r w:rsidRPr="00446B82">
              <w:rPr>
                <w:rFonts w:ascii="Arial" w:hAnsi="Arial" w:eastAsia="Calibri" w:cs="Arial"/>
                <w:sz w:val="24"/>
                <w:szCs w:val="24"/>
              </w:rPr>
              <w:t>Adopted by BCW Hub:</w:t>
            </w:r>
          </w:p>
          <w:p w:rsidRPr="00446B82" w:rsidR="008B6B43" w:rsidP="00CC14FB" w:rsidRDefault="008B6B43" w14:paraId="560FE5EA" w14:textId="77777777">
            <w:pPr>
              <w:rPr>
                <w:rFonts w:ascii="Arial" w:hAnsi="Arial" w:eastAsia="Calibri" w:cs="Arial"/>
                <w:sz w:val="24"/>
                <w:szCs w:val="24"/>
              </w:rPr>
            </w:pPr>
          </w:p>
          <w:p w:rsidRPr="00446B82" w:rsidR="008B6B43" w:rsidP="00CC14FB" w:rsidRDefault="008B6B43" w14:paraId="3AF435C6" w14:textId="77777777">
            <w:pPr>
              <w:rPr>
                <w:rFonts w:ascii="Arial" w:hAnsi="Arial" w:eastAsia="Calibri" w:cs="Arial"/>
                <w:sz w:val="24"/>
                <w:szCs w:val="24"/>
              </w:rPr>
            </w:pPr>
          </w:p>
          <w:p w:rsidRPr="00446B82" w:rsidR="008B6B43" w:rsidP="00CC14FB" w:rsidRDefault="008B6B43" w14:paraId="45BFB8C2" w14:textId="77777777">
            <w:pPr>
              <w:rPr>
                <w:rFonts w:ascii="Arial" w:hAnsi="Arial" w:eastAsia="Calibri" w:cs="Arial"/>
                <w:sz w:val="24"/>
                <w:szCs w:val="24"/>
              </w:rPr>
            </w:pPr>
            <w:r w:rsidRPr="00446B82">
              <w:rPr>
                <w:rFonts w:ascii="Arial" w:hAnsi="Arial" w:eastAsia="Calibri" w:cs="Arial"/>
                <w:sz w:val="24"/>
                <w:szCs w:val="24"/>
              </w:rPr>
              <w:t>Signed on behalf of management board:</w:t>
            </w:r>
          </w:p>
          <w:p w:rsidRPr="00446B82" w:rsidR="008B6B43" w:rsidP="00CC14FB" w:rsidRDefault="008B6B43" w14:paraId="671FBD6C" w14:textId="77777777">
            <w:pPr>
              <w:jc w:val="both"/>
              <w:rPr>
                <w:rFonts w:ascii="Arial" w:hAnsi="Arial" w:eastAsia="Calibri" w:cs="Arial"/>
                <w:sz w:val="24"/>
                <w:szCs w:val="24"/>
              </w:rPr>
            </w:pPr>
          </w:p>
          <w:p w:rsidRPr="00446B82" w:rsidR="008B6B43" w:rsidP="00CC14FB" w:rsidRDefault="008B6B43" w14:paraId="47B2B4FF" w14:textId="77777777">
            <w:pPr>
              <w:jc w:val="both"/>
              <w:rPr>
                <w:rFonts w:ascii="Arial" w:hAnsi="Arial" w:eastAsia="Calibri" w:cs="Arial"/>
                <w:sz w:val="24"/>
                <w:szCs w:val="24"/>
              </w:rPr>
            </w:pPr>
          </w:p>
          <w:p w:rsidRPr="00446B82" w:rsidR="008B6B43" w:rsidP="35D8AFD8" w:rsidRDefault="008B6B43" w14:paraId="2DD66F88" w14:textId="3B111A03">
            <w:pPr>
              <w:jc w:val="left"/>
              <w:rPr>
                <w:rFonts w:ascii="Arial" w:hAnsi="Arial" w:eastAsia="Calibri" w:cs="Arial"/>
                <w:b w:val="1"/>
                <w:bCs w:val="1"/>
                <w:sz w:val="24"/>
                <w:szCs w:val="24"/>
              </w:rPr>
            </w:pPr>
            <w:r w:rsidRPr="35D8AFD8" w:rsidR="008B6B43">
              <w:rPr>
                <w:rFonts w:ascii="Arial" w:hAnsi="Arial" w:eastAsia="Calibri" w:cs="Arial"/>
                <w:sz w:val="24"/>
                <w:szCs w:val="24"/>
              </w:rPr>
              <w:t>Date:</w:t>
            </w:r>
            <w:r w:rsidRPr="35D8AFD8" w:rsidR="46FC3FAC">
              <w:rPr>
                <w:rFonts w:ascii="Arial" w:hAnsi="Arial" w:eastAsia="Calibri" w:cs="Arial"/>
                <w:sz w:val="24"/>
                <w:szCs w:val="24"/>
              </w:rPr>
              <w:t xml:space="preserve"> 18 December 2024</w:t>
            </w:r>
          </w:p>
          <w:p w:rsidRPr="00446B82" w:rsidR="008B6B43" w:rsidP="00CC14FB" w:rsidRDefault="008B6B43" w14:paraId="16818688" w14:textId="77777777">
            <w:pPr>
              <w:ind w:left="360"/>
              <w:rPr>
                <w:rFonts w:ascii="Arial" w:hAnsi="Arial" w:eastAsia="Calibri" w:cs="Arial"/>
                <w:b/>
                <w:sz w:val="24"/>
                <w:szCs w:val="24"/>
              </w:rPr>
            </w:pPr>
          </w:p>
        </w:tc>
        <w:tc>
          <w:tcPr>
            <w:tcW w:w="651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446B82" w:rsidR="008B6B43" w:rsidP="00CC14FB" w:rsidRDefault="008B6B43" w14:paraId="0212C5E2" w14:textId="77777777">
            <w:pPr>
              <w:ind w:left="360"/>
              <w:rPr>
                <w:rFonts w:ascii="Arial" w:hAnsi="Arial" w:eastAsia="Calibri" w:cs="Arial"/>
                <w:sz w:val="24"/>
                <w:szCs w:val="24"/>
              </w:rPr>
            </w:pPr>
          </w:p>
        </w:tc>
      </w:tr>
    </w:tbl>
    <w:p w:rsidR="00632765" w:rsidP="00126902" w:rsidRDefault="00632765" w14:paraId="144A1D6C" w14:textId="77777777">
      <w:pPr>
        <w:rPr>
          <w:rFonts w:ascii="Arial" w:hAnsi="Arial" w:cs="Arial"/>
          <w:b/>
          <w:bCs/>
          <w:sz w:val="24"/>
          <w:szCs w:val="24"/>
        </w:rPr>
      </w:pPr>
    </w:p>
    <w:p w:rsidR="00632765" w:rsidP="00126902" w:rsidRDefault="00632765" w14:paraId="70CA1750" w14:textId="77777777">
      <w:pPr>
        <w:rPr>
          <w:rFonts w:ascii="Arial" w:hAnsi="Arial" w:cs="Arial"/>
          <w:b/>
          <w:bCs/>
          <w:sz w:val="24"/>
          <w:szCs w:val="24"/>
        </w:rPr>
      </w:pPr>
    </w:p>
    <w:p w:rsidR="00206040" w:rsidP="00CC0024" w:rsidRDefault="00206040" w14:paraId="0263553E" w14:textId="77777777"/>
    <w:sdt>
      <w:sdtPr>
        <w:id w:val="1456593214"/>
        <w:docPartObj>
          <w:docPartGallery w:val="Table of Contents"/>
          <w:docPartUnique/>
        </w:docPartObj>
        <w:rPr>
          <w:rFonts w:ascii="Aptos" w:hAnsi="Aptos" w:eastAsia="Aptos" w:cs="" w:asciiTheme="minorAscii" w:hAnsiTheme="minorAscii" w:eastAsiaTheme="minorAscii" w:cstheme="minorBidi"/>
          <w:color w:val="auto"/>
          <w:kern w:val="2"/>
          <w:sz w:val="22"/>
          <w:szCs w:val="22"/>
          <w:lang w:val="en-GB"/>
          <w14:ligatures w14:val="standardContextual"/>
        </w:rPr>
      </w:sdtPr>
      <w:sdtEndPr>
        <w:rPr>
          <w:rFonts w:ascii="Aptos" w:hAnsi="Aptos" w:eastAsia="Aptos" w:cs="" w:asciiTheme="minorAscii" w:hAnsiTheme="minorAscii" w:eastAsiaTheme="minorAscii" w:cstheme="minorBidi"/>
          <w:b w:val="1"/>
          <w:bCs w:val="1"/>
          <w:noProof/>
          <w:color w:val="auto"/>
          <w:sz w:val="22"/>
          <w:szCs w:val="22"/>
          <w:lang w:val="en-GB"/>
        </w:rPr>
      </w:sdtEndPr>
      <w:sdtContent>
        <w:p w:rsidRPr="00830FE9" w:rsidR="00FC4819" w:rsidRDefault="00FC4819" w14:paraId="389E6981" w14:textId="3E2EFB3A">
          <w:pPr>
            <w:pStyle w:val="TOCHeading"/>
            <w:rPr>
              <w:rFonts w:ascii="Arial" w:hAnsi="Arial" w:cs="Arial"/>
            </w:rPr>
          </w:pPr>
          <w:r w:rsidRPr="00830FE9">
            <w:rPr>
              <w:rFonts w:ascii="Arial" w:hAnsi="Arial" w:cs="Arial"/>
            </w:rPr>
            <w:t>Contents</w:t>
          </w:r>
        </w:p>
        <w:p w:rsidR="00753F3B" w:rsidRDefault="00FC4819" w14:paraId="3FDA54B9" w14:textId="1DB6CB30">
          <w:pPr>
            <w:pStyle w:val="TOC2"/>
            <w:tabs>
              <w:tab w:val="right" w:leader="dot" w:pos="9016"/>
            </w:tabs>
            <w:rPr>
              <w:rFonts w:eastAsiaTheme="minorEastAsia"/>
              <w:noProof/>
              <w:sz w:val="24"/>
              <w:szCs w:val="24"/>
              <w:lang w:eastAsia="en-GB"/>
            </w:rPr>
          </w:pPr>
          <w:r w:rsidRPr="00830FE9">
            <w:rPr>
              <w:rFonts w:ascii="Arial" w:hAnsi="Arial" w:cs="Arial"/>
            </w:rPr>
            <w:fldChar w:fldCharType="begin"/>
          </w:r>
          <w:r w:rsidRPr="00830FE9">
            <w:rPr>
              <w:rFonts w:ascii="Arial" w:hAnsi="Arial" w:cs="Arial"/>
            </w:rPr>
            <w:instrText xml:space="preserve"> TOC \o "1-3" \h \z \u </w:instrText>
          </w:r>
          <w:r w:rsidRPr="00830FE9">
            <w:rPr>
              <w:rFonts w:ascii="Arial" w:hAnsi="Arial" w:cs="Arial"/>
            </w:rPr>
            <w:fldChar w:fldCharType="separate"/>
          </w:r>
          <w:hyperlink w:history="1" w:anchor="_Toc184627746">
            <w:r w:rsidRPr="003772A0" w:rsidR="00753F3B">
              <w:rPr>
                <w:rStyle w:val="Hyperlink"/>
                <w:rFonts w:ascii="Arial" w:hAnsi="Arial" w:cs="Arial"/>
                <w:noProof/>
              </w:rPr>
              <w:t>Purpose</w:t>
            </w:r>
            <w:r w:rsidR="00753F3B">
              <w:rPr>
                <w:noProof/>
                <w:webHidden/>
              </w:rPr>
              <w:tab/>
            </w:r>
            <w:r w:rsidR="00753F3B">
              <w:rPr>
                <w:noProof/>
                <w:webHidden/>
              </w:rPr>
              <w:fldChar w:fldCharType="begin"/>
            </w:r>
            <w:r w:rsidR="00753F3B">
              <w:rPr>
                <w:noProof/>
                <w:webHidden/>
              </w:rPr>
              <w:instrText xml:space="preserve"> PAGEREF _Toc184627746 \h </w:instrText>
            </w:r>
            <w:r w:rsidR="00753F3B">
              <w:rPr>
                <w:noProof/>
                <w:webHidden/>
              </w:rPr>
            </w:r>
            <w:r w:rsidR="00753F3B">
              <w:rPr>
                <w:noProof/>
                <w:webHidden/>
              </w:rPr>
              <w:fldChar w:fldCharType="separate"/>
            </w:r>
            <w:r w:rsidR="00753F3B">
              <w:rPr>
                <w:noProof/>
                <w:webHidden/>
              </w:rPr>
              <w:t>3</w:t>
            </w:r>
            <w:r w:rsidR="00753F3B">
              <w:rPr>
                <w:noProof/>
                <w:webHidden/>
              </w:rPr>
              <w:fldChar w:fldCharType="end"/>
            </w:r>
          </w:hyperlink>
        </w:p>
        <w:p w:rsidR="00753F3B" w:rsidRDefault="00434891" w14:paraId="35F11673" w14:textId="6AED97B5">
          <w:pPr>
            <w:pStyle w:val="TOC2"/>
            <w:tabs>
              <w:tab w:val="right" w:leader="dot" w:pos="9016"/>
            </w:tabs>
            <w:rPr>
              <w:rFonts w:eastAsiaTheme="minorEastAsia"/>
              <w:noProof/>
              <w:sz w:val="24"/>
              <w:szCs w:val="24"/>
              <w:lang w:eastAsia="en-GB"/>
            </w:rPr>
          </w:pPr>
          <w:hyperlink w:history="1" w:anchor="_Toc184627747">
            <w:r w:rsidRPr="003772A0" w:rsidR="00753F3B">
              <w:rPr>
                <w:rStyle w:val="Hyperlink"/>
                <w:rFonts w:ascii="Arial" w:hAnsi="Arial" w:cs="Arial"/>
                <w:noProof/>
              </w:rPr>
              <w:t>Scope</w:t>
            </w:r>
            <w:r w:rsidR="00753F3B">
              <w:rPr>
                <w:noProof/>
                <w:webHidden/>
              </w:rPr>
              <w:tab/>
            </w:r>
            <w:r w:rsidR="00753F3B">
              <w:rPr>
                <w:noProof/>
                <w:webHidden/>
              </w:rPr>
              <w:fldChar w:fldCharType="begin"/>
            </w:r>
            <w:r w:rsidR="00753F3B">
              <w:rPr>
                <w:noProof/>
                <w:webHidden/>
              </w:rPr>
              <w:instrText xml:space="preserve"> PAGEREF _Toc184627747 \h </w:instrText>
            </w:r>
            <w:r w:rsidR="00753F3B">
              <w:rPr>
                <w:noProof/>
                <w:webHidden/>
              </w:rPr>
            </w:r>
            <w:r w:rsidR="00753F3B">
              <w:rPr>
                <w:noProof/>
                <w:webHidden/>
              </w:rPr>
              <w:fldChar w:fldCharType="separate"/>
            </w:r>
            <w:r w:rsidR="00753F3B">
              <w:rPr>
                <w:noProof/>
                <w:webHidden/>
              </w:rPr>
              <w:t>3</w:t>
            </w:r>
            <w:r w:rsidR="00753F3B">
              <w:rPr>
                <w:noProof/>
                <w:webHidden/>
              </w:rPr>
              <w:fldChar w:fldCharType="end"/>
            </w:r>
          </w:hyperlink>
        </w:p>
        <w:p w:rsidR="00753F3B" w:rsidRDefault="00434891" w14:paraId="7CF6FA10" w14:textId="2655299B">
          <w:pPr>
            <w:pStyle w:val="TOC2"/>
            <w:tabs>
              <w:tab w:val="right" w:leader="dot" w:pos="9016"/>
            </w:tabs>
            <w:rPr>
              <w:rFonts w:eastAsiaTheme="minorEastAsia"/>
              <w:noProof/>
              <w:sz w:val="24"/>
              <w:szCs w:val="24"/>
              <w:lang w:eastAsia="en-GB"/>
            </w:rPr>
          </w:pPr>
          <w:hyperlink w:history="1" w:anchor="_Toc184627748">
            <w:r w:rsidRPr="003772A0" w:rsidR="00753F3B">
              <w:rPr>
                <w:rStyle w:val="Hyperlink"/>
                <w:rFonts w:ascii="Arial" w:hAnsi="Arial" w:cs="Arial"/>
                <w:noProof/>
              </w:rPr>
              <w:t>Definitions</w:t>
            </w:r>
            <w:r w:rsidR="00753F3B">
              <w:rPr>
                <w:noProof/>
                <w:webHidden/>
              </w:rPr>
              <w:tab/>
            </w:r>
            <w:r w:rsidR="00753F3B">
              <w:rPr>
                <w:noProof/>
                <w:webHidden/>
              </w:rPr>
              <w:fldChar w:fldCharType="begin"/>
            </w:r>
            <w:r w:rsidR="00753F3B">
              <w:rPr>
                <w:noProof/>
                <w:webHidden/>
              </w:rPr>
              <w:instrText xml:space="preserve"> PAGEREF _Toc184627748 \h </w:instrText>
            </w:r>
            <w:r w:rsidR="00753F3B">
              <w:rPr>
                <w:noProof/>
                <w:webHidden/>
              </w:rPr>
            </w:r>
            <w:r w:rsidR="00753F3B">
              <w:rPr>
                <w:noProof/>
                <w:webHidden/>
              </w:rPr>
              <w:fldChar w:fldCharType="separate"/>
            </w:r>
            <w:r w:rsidR="00753F3B">
              <w:rPr>
                <w:noProof/>
                <w:webHidden/>
              </w:rPr>
              <w:t>3</w:t>
            </w:r>
            <w:r w:rsidR="00753F3B">
              <w:rPr>
                <w:noProof/>
                <w:webHidden/>
              </w:rPr>
              <w:fldChar w:fldCharType="end"/>
            </w:r>
          </w:hyperlink>
        </w:p>
        <w:p w:rsidR="00753F3B" w:rsidRDefault="00434891" w14:paraId="29E4322C" w14:textId="78A70FF0">
          <w:pPr>
            <w:pStyle w:val="TOC2"/>
            <w:tabs>
              <w:tab w:val="right" w:leader="dot" w:pos="9016"/>
            </w:tabs>
            <w:rPr>
              <w:rFonts w:eastAsiaTheme="minorEastAsia"/>
              <w:noProof/>
              <w:sz w:val="24"/>
              <w:szCs w:val="24"/>
              <w:lang w:eastAsia="en-GB"/>
            </w:rPr>
          </w:pPr>
          <w:hyperlink w:history="1" w:anchor="_Toc184627749">
            <w:r w:rsidRPr="003772A0" w:rsidR="00753F3B">
              <w:rPr>
                <w:rStyle w:val="Hyperlink"/>
                <w:rFonts w:ascii="Arial" w:hAnsi="Arial" w:cs="Arial"/>
                <w:noProof/>
              </w:rPr>
              <w:t>Legal Framework</w:t>
            </w:r>
            <w:r w:rsidR="00753F3B">
              <w:rPr>
                <w:noProof/>
                <w:webHidden/>
              </w:rPr>
              <w:tab/>
            </w:r>
            <w:r w:rsidR="00753F3B">
              <w:rPr>
                <w:noProof/>
                <w:webHidden/>
              </w:rPr>
              <w:fldChar w:fldCharType="begin"/>
            </w:r>
            <w:r w:rsidR="00753F3B">
              <w:rPr>
                <w:noProof/>
                <w:webHidden/>
              </w:rPr>
              <w:instrText xml:space="preserve"> PAGEREF _Toc184627749 \h </w:instrText>
            </w:r>
            <w:r w:rsidR="00753F3B">
              <w:rPr>
                <w:noProof/>
                <w:webHidden/>
              </w:rPr>
            </w:r>
            <w:r w:rsidR="00753F3B">
              <w:rPr>
                <w:noProof/>
                <w:webHidden/>
              </w:rPr>
              <w:fldChar w:fldCharType="separate"/>
            </w:r>
            <w:r w:rsidR="00753F3B">
              <w:rPr>
                <w:noProof/>
                <w:webHidden/>
              </w:rPr>
              <w:t>4</w:t>
            </w:r>
            <w:r w:rsidR="00753F3B">
              <w:rPr>
                <w:noProof/>
                <w:webHidden/>
              </w:rPr>
              <w:fldChar w:fldCharType="end"/>
            </w:r>
          </w:hyperlink>
        </w:p>
        <w:p w:rsidR="00753F3B" w:rsidRDefault="00434891" w14:paraId="32658D4A" w14:textId="4AE1E397">
          <w:pPr>
            <w:pStyle w:val="TOC2"/>
            <w:tabs>
              <w:tab w:val="right" w:leader="dot" w:pos="9016"/>
            </w:tabs>
            <w:rPr>
              <w:rFonts w:eastAsiaTheme="minorEastAsia"/>
              <w:noProof/>
              <w:sz w:val="24"/>
              <w:szCs w:val="24"/>
              <w:lang w:eastAsia="en-GB"/>
            </w:rPr>
          </w:pPr>
          <w:hyperlink w:history="1" w:anchor="_Toc184627750">
            <w:r w:rsidRPr="003772A0" w:rsidR="00753F3B">
              <w:rPr>
                <w:rStyle w:val="Hyperlink"/>
                <w:rFonts w:ascii="Arial" w:hAnsi="Arial" w:cs="Arial"/>
                <w:noProof/>
              </w:rPr>
              <w:t>Safeguarding Principles</w:t>
            </w:r>
            <w:r w:rsidR="00753F3B">
              <w:rPr>
                <w:noProof/>
                <w:webHidden/>
              </w:rPr>
              <w:tab/>
            </w:r>
            <w:r w:rsidR="00753F3B">
              <w:rPr>
                <w:noProof/>
                <w:webHidden/>
              </w:rPr>
              <w:fldChar w:fldCharType="begin"/>
            </w:r>
            <w:r w:rsidR="00753F3B">
              <w:rPr>
                <w:noProof/>
                <w:webHidden/>
              </w:rPr>
              <w:instrText xml:space="preserve"> PAGEREF _Toc184627750 \h </w:instrText>
            </w:r>
            <w:r w:rsidR="00753F3B">
              <w:rPr>
                <w:noProof/>
                <w:webHidden/>
              </w:rPr>
            </w:r>
            <w:r w:rsidR="00753F3B">
              <w:rPr>
                <w:noProof/>
                <w:webHidden/>
              </w:rPr>
              <w:fldChar w:fldCharType="separate"/>
            </w:r>
            <w:r w:rsidR="00753F3B">
              <w:rPr>
                <w:noProof/>
                <w:webHidden/>
              </w:rPr>
              <w:t>5</w:t>
            </w:r>
            <w:r w:rsidR="00753F3B">
              <w:rPr>
                <w:noProof/>
                <w:webHidden/>
              </w:rPr>
              <w:fldChar w:fldCharType="end"/>
            </w:r>
          </w:hyperlink>
        </w:p>
        <w:p w:rsidR="00753F3B" w:rsidRDefault="00434891" w14:paraId="7CEA1869" w14:textId="2653C1E6">
          <w:pPr>
            <w:pStyle w:val="TOC2"/>
            <w:tabs>
              <w:tab w:val="right" w:leader="dot" w:pos="9016"/>
            </w:tabs>
            <w:rPr>
              <w:rFonts w:eastAsiaTheme="minorEastAsia"/>
              <w:noProof/>
              <w:sz w:val="24"/>
              <w:szCs w:val="24"/>
              <w:lang w:eastAsia="en-GB"/>
            </w:rPr>
          </w:pPr>
          <w:hyperlink w:history="1" w:anchor="_Toc184627751">
            <w:r w:rsidRPr="003772A0" w:rsidR="00753F3B">
              <w:rPr>
                <w:rStyle w:val="Hyperlink"/>
                <w:rFonts w:ascii="Arial" w:hAnsi="Arial" w:cs="Arial"/>
                <w:noProof/>
              </w:rPr>
              <w:t>Prevent Duty</w:t>
            </w:r>
            <w:r w:rsidR="00753F3B">
              <w:rPr>
                <w:noProof/>
                <w:webHidden/>
              </w:rPr>
              <w:tab/>
            </w:r>
            <w:r w:rsidR="00753F3B">
              <w:rPr>
                <w:noProof/>
                <w:webHidden/>
              </w:rPr>
              <w:fldChar w:fldCharType="begin"/>
            </w:r>
            <w:r w:rsidR="00753F3B">
              <w:rPr>
                <w:noProof/>
                <w:webHidden/>
              </w:rPr>
              <w:instrText xml:space="preserve"> PAGEREF _Toc184627751 \h </w:instrText>
            </w:r>
            <w:r w:rsidR="00753F3B">
              <w:rPr>
                <w:noProof/>
                <w:webHidden/>
              </w:rPr>
            </w:r>
            <w:r w:rsidR="00753F3B">
              <w:rPr>
                <w:noProof/>
                <w:webHidden/>
              </w:rPr>
              <w:fldChar w:fldCharType="separate"/>
            </w:r>
            <w:r w:rsidR="00753F3B">
              <w:rPr>
                <w:noProof/>
                <w:webHidden/>
              </w:rPr>
              <w:t>6</w:t>
            </w:r>
            <w:r w:rsidR="00753F3B">
              <w:rPr>
                <w:noProof/>
                <w:webHidden/>
              </w:rPr>
              <w:fldChar w:fldCharType="end"/>
            </w:r>
          </w:hyperlink>
        </w:p>
        <w:p w:rsidR="00753F3B" w:rsidRDefault="00434891" w14:paraId="3BB76DC1" w14:textId="457C00C2">
          <w:pPr>
            <w:pStyle w:val="TOC3"/>
            <w:tabs>
              <w:tab w:val="right" w:leader="dot" w:pos="9016"/>
            </w:tabs>
            <w:rPr>
              <w:rFonts w:eastAsiaTheme="minorEastAsia"/>
              <w:noProof/>
              <w:sz w:val="24"/>
              <w:szCs w:val="24"/>
              <w:lang w:eastAsia="en-GB"/>
            </w:rPr>
          </w:pPr>
          <w:hyperlink w:history="1" w:anchor="_Toc184627752">
            <w:r w:rsidRPr="003772A0" w:rsidR="00753F3B">
              <w:rPr>
                <w:rStyle w:val="Hyperlink"/>
                <w:rFonts w:ascii="Arial" w:hAnsi="Arial" w:eastAsia="Times New Roman" w:cs="Arial"/>
                <w:noProof/>
                <w:lang w:eastAsia="en-GB"/>
              </w:rPr>
              <w:t>Responsibilities Under Prevent</w:t>
            </w:r>
            <w:r w:rsidR="00753F3B">
              <w:rPr>
                <w:noProof/>
                <w:webHidden/>
              </w:rPr>
              <w:tab/>
            </w:r>
            <w:r w:rsidR="00753F3B">
              <w:rPr>
                <w:noProof/>
                <w:webHidden/>
              </w:rPr>
              <w:fldChar w:fldCharType="begin"/>
            </w:r>
            <w:r w:rsidR="00753F3B">
              <w:rPr>
                <w:noProof/>
                <w:webHidden/>
              </w:rPr>
              <w:instrText xml:space="preserve"> PAGEREF _Toc184627752 \h </w:instrText>
            </w:r>
            <w:r w:rsidR="00753F3B">
              <w:rPr>
                <w:noProof/>
                <w:webHidden/>
              </w:rPr>
            </w:r>
            <w:r w:rsidR="00753F3B">
              <w:rPr>
                <w:noProof/>
                <w:webHidden/>
              </w:rPr>
              <w:fldChar w:fldCharType="separate"/>
            </w:r>
            <w:r w:rsidR="00753F3B">
              <w:rPr>
                <w:noProof/>
                <w:webHidden/>
              </w:rPr>
              <w:t>6</w:t>
            </w:r>
            <w:r w:rsidR="00753F3B">
              <w:rPr>
                <w:noProof/>
                <w:webHidden/>
              </w:rPr>
              <w:fldChar w:fldCharType="end"/>
            </w:r>
          </w:hyperlink>
        </w:p>
        <w:p w:rsidR="00753F3B" w:rsidRDefault="00434891" w14:paraId="06FA5777" w14:textId="1061964C">
          <w:pPr>
            <w:pStyle w:val="TOC2"/>
            <w:tabs>
              <w:tab w:val="right" w:leader="dot" w:pos="9016"/>
            </w:tabs>
            <w:rPr>
              <w:rFonts w:eastAsiaTheme="minorEastAsia"/>
              <w:noProof/>
              <w:sz w:val="24"/>
              <w:szCs w:val="24"/>
              <w:lang w:eastAsia="en-GB"/>
            </w:rPr>
          </w:pPr>
          <w:hyperlink w:history="1" w:anchor="_Toc184627753">
            <w:r w:rsidRPr="003772A0" w:rsidR="00753F3B">
              <w:rPr>
                <w:rStyle w:val="Hyperlink"/>
                <w:rFonts w:ascii="Arial" w:hAnsi="Arial" w:cs="Arial"/>
                <w:noProof/>
              </w:rPr>
              <w:t>Safeguarding Responsibilities</w:t>
            </w:r>
            <w:r w:rsidR="00753F3B">
              <w:rPr>
                <w:noProof/>
                <w:webHidden/>
              </w:rPr>
              <w:tab/>
            </w:r>
            <w:r w:rsidR="00753F3B">
              <w:rPr>
                <w:noProof/>
                <w:webHidden/>
              </w:rPr>
              <w:fldChar w:fldCharType="begin"/>
            </w:r>
            <w:r w:rsidR="00753F3B">
              <w:rPr>
                <w:noProof/>
                <w:webHidden/>
              </w:rPr>
              <w:instrText xml:space="preserve"> PAGEREF _Toc184627753 \h </w:instrText>
            </w:r>
            <w:r w:rsidR="00753F3B">
              <w:rPr>
                <w:noProof/>
                <w:webHidden/>
              </w:rPr>
            </w:r>
            <w:r w:rsidR="00753F3B">
              <w:rPr>
                <w:noProof/>
                <w:webHidden/>
              </w:rPr>
              <w:fldChar w:fldCharType="separate"/>
            </w:r>
            <w:r w:rsidR="00753F3B">
              <w:rPr>
                <w:noProof/>
                <w:webHidden/>
              </w:rPr>
              <w:t>6</w:t>
            </w:r>
            <w:r w:rsidR="00753F3B">
              <w:rPr>
                <w:noProof/>
                <w:webHidden/>
              </w:rPr>
              <w:fldChar w:fldCharType="end"/>
            </w:r>
          </w:hyperlink>
        </w:p>
        <w:p w:rsidR="00753F3B" w:rsidRDefault="00434891" w14:paraId="4CFA153F" w14:textId="7A90A028">
          <w:pPr>
            <w:pStyle w:val="TOC3"/>
            <w:tabs>
              <w:tab w:val="right" w:leader="dot" w:pos="9016"/>
            </w:tabs>
            <w:rPr>
              <w:rFonts w:eastAsiaTheme="minorEastAsia"/>
              <w:noProof/>
              <w:sz w:val="24"/>
              <w:szCs w:val="24"/>
              <w:lang w:eastAsia="en-GB"/>
            </w:rPr>
          </w:pPr>
          <w:hyperlink w:history="1" w:anchor="_Toc184627754">
            <w:r w:rsidRPr="003772A0" w:rsidR="00753F3B">
              <w:rPr>
                <w:rStyle w:val="Hyperlink"/>
                <w:rFonts w:ascii="Arial" w:hAnsi="Arial" w:cs="Arial"/>
                <w:noProof/>
              </w:rPr>
              <w:t>All</w:t>
            </w:r>
            <w:r w:rsidR="00753F3B">
              <w:rPr>
                <w:noProof/>
                <w:webHidden/>
              </w:rPr>
              <w:tab/>
            </w:r>
            <w:r w:rsidR="00753F3B">
              <w:rPr>
                <w:noProof/>
                <w:webHidden/>
              </w:rPr>
              <w:fldChar w:fldCharType="begin"/>
            </w:r>
            <w:r w:rsidR="00753F3B">
              <w:rPr>
                <w:noProof/>
                <w:webHidden/>
              </w:rPr>
              <w:instrText xml:space="preserve"> PAGEREF _Toc184627754 \h </w:instrText>
            </w:r>
            <w:r w:rsidR="00753F3B">
              <w:rPr>
                <w:noProof/>
                <w:webHidden/>
              </w:rPr>
            </w:r>
            <w:r w:rsidR="00753F3B">
              <w:rPr>
                <w:noProof/>
                <w:webHidden/>
              </w:rPr>
              <w:fldChar w:fldCharType="separate"/>
            </w:r>
            <w:r w:rsidR="00753F3B">
              <w:rPr>
                <w:noProof/>
                <w:webHidden/>
              </w:rPr>
              <w:t>6</w:t>
            </w:r>
            <w:r w:rsidR="00753F3B">
              <w:rPr>
                <w:noProof/>
                <w:webHidden/>
              </w:rPr>
              <w:fldChar w:fldCharType="end"/>
            </w:r>
          </w:hyperlink>
        </w:p>
        <w:p w:rsidR="00753F3B" w:rsidRDefault="00434891" w14:paraId="310DE163" w14:textId="1472E861">
          <w:pPr>
            <w:pStyle w:val="TOC3"/>
            <w:tabs>
              <w:tab w:val="right" w:leader="dot" w:pos="9016"/>
            </w:tabs>
            <w:rPr>
              <w:rFonts w:eastAsiaTheme="minorEastAsia"/>
              <w:noProof/>
              <w:sz w:val="24"/>
              <w:szCs w:val="24"/>
              <w:lang w:eastAsia="en-GB"/>
            </w:rPr>
          </w:pPr>
          <w:hyperlink w:history="1" w:anchor="_Toc184627755">
            <w:r w:rsidRPr="003772A0" w:rsidR="00753F3B">
              <w:rPr>
                <w:rStyle w:val="Hyperlink"/>
                <w:rFonts w:ascii="Arial" w:hAnsi="Arial" w:cs="Arial"/>
                <w:noProof/>
              </w:rPr>
              <w:t>Trustees</w:t>
            </w:r>
            <w:r w:rsidR="00753F3B">
              <w:rPr>
                <w:noProof/>
                <w:webHidden/>
              </w:rPr>
              <w:tab/>
            </w:r>
            <w:r w:rsidR="00753F3B">
              <w:rPr>
                <w:noProof/>
                <w:webHidden/>
              </w:rPr>
              <w:fldChar w:fldCharType="begin"/>
            </w:r>
            <w:r w:rsidR="00753F3B">
              <w:rPr>
                <w:noProof/>
                <w:webHidden/>
              </w:rPr>
              <w:instrText xml:space="preserve"> PAGEREF _Toc184627755 \h </w:instrText>
            </w:r>
            <w:r w:rsidR="00753F3B">
              <w:rPr>
                <w:noProof/>
                <w:webHidden/>
              </w:rPr>
            </w:r>
            <w:r w:rsidR="00753F3B">
              <w:rPr>
                <w:noProof/>
                <w:webHidden/>
              </w:rPr>
              <w:fldChar w:fldCharType="separate"/>
            </w:r>
            <w:r w:rsidR="00753F3B">
              <w:rPr>
                <w:noProof/>
                <w:webHidden/>
              </w:rPr>
              <w:t>7</w:t>
            </w:r>
            <w:r w:rsidR="00753F3B">
              <w:rPr>
                <w:noProof/>
                <w:webHidden/>
              </w:rPr>
              <w:fldChar w:fldCharType="end"/>
            </w:r>
          </w:hyperlink>
        </w:p>
        <w:p w:rsidR="00753F3B" w:rsidRDefault="00434891" w14:paraId="7C8C6216" w14:textId="127A1CB1">
          <w:pPr>
            <w:pStyle w:val="TOC3"/>
            <w:tabs>
              <w:tab w:val="right" w:leader="dot" w:pos="9016"/>
            </w:tabs>
            <w:rPr>
              <w:rFonts w:eastAsiaTheme="minorEastAsia"/>
              <w:noProof/>
              <w:sz w:val="24"/>
              <w:szCs w:val="24"/>
              <w:lang w:eastAsia="en-GB"/>
            </w:rPr>
          </w:pPr>
          <w:hyperlink w:history="1" w:anchor="_Toc184627756">
            <w:r w:rsidRPr="003772A0" w:rsidR="00753F3B">
              <w:rPr>
                <w:rStyle w:val="Hyperlink"/>
                <w:rFonts w:ascii="Arial" w:hAnsi="Arial" w:cs="Arial"/>
                <w:noProof/>
              </w:rPr>
              <w:t>Designated Safeguarding Lead</w:t>
            </w:r>
            <w:r w:rsidR="00753F3B">
              <w:rPr>
                <w:noProof/>
                <w:webHidden/>
              </w:rPr>
              <w:tab/>
            </w:r>
            <w:r w:rsidR="00753F3B">
              <w:rPr>
                <w:noProof/>
                <w:webHidden/>
              </w:rPr>
              <w:fldChar w:fldCharType="begin"/>
            </w:r>
            <w:r w:rsidR="00753F3B">
              <w:rPr>
                <w:noProof/>
                <w:webHidden/>
              </w:rPr>
              <w:instrText xml:space="preserve"> PAGEREF _Toc184627756 \h </w:instrText>
            </w:r>
            <w:r w:rsidR="00753F3B">
              <w:rPr>
                <w:noProof/>
                <w:webHidden/>
              </w:rPr>
            </w:r>
            <w:r w:rsidR="00753F3B">
              <w:rPr>
                <w:noProof/>
                <w:webHidden/>
              </w:rPr>
              <w:fldChar w:fldCharType="separate"/>
            </w:r>
            <w:r w:rsidR="00753F3B">
              <w:rPr>
                <w:noProof/>
                <w:webHidden/>
              </w:rPr>
              <w:t>8</w:t>
            </w:r>
            <w:r w:rsidR="00753F3B">
              <w:rPr>
                <w:noProof/>
                <w:webHidden/>
              </w:rPr>
              <w:fldChar w:fldCharType="end"/>
            </w:r>
          </w:hyperlink>
        </w:p>
        <w:p w:rsidR="00753F3B" w:rsidRDefault="00434891" w14:paraId="309BDF01" w14:textId="79DE2B96">
          <w:pPr>
            <w:pStyle w:val="TOC3"/>
            <w:tabs>
              <w:tab w:val="right" w:leader="dot" w:pos="9016"/>
            </w:tabs>
            <w:rPr>
              <w:rFonts w:eastAsiaTheme="minorEastAsia"/>
              <w:noProof/>
              <w:sz w:val="24"/>
              <w:szCs w:val="24"/>
              <w:lang w:eastAsia="en-GB"/>
            </w:rPr>
          </w:pPr>
          <w:hyperlink w:history="1" w:anchor="_Toc184627757">
            <w:r w:rsidRPr="003772A0" w:rsidR="00753F3B">
              <w:rPr>
                <w:rStyle w:val="Hyperlink"/>
                <w:rFonts w:ascii="Arial" w:hAnsi="Arial" w:cs="Arial"/>
                <w:noProof/>
              </w:rPr>
              <w:t>BCW Hub Manager</w:t>
            </w:r>
            <w:r w:rsidR="00753F3B">
              <w:rPr>
                <w:noProof/>
                <w:webHidden/>
              </w:rPr>
              <w:tab/>
            </w:r>
            <w:r w:rsidR="00753F3B">
              <w:rPr>
                <w:noProof/>
                <w:webHidden/>
              </w:rPr>
              <w:fldChar w:fldCharType="begin"/>
            </w:r>
            <w:r w:rsidR="00753F3B">
              <w:rPr>
                <w:noProof/>
                <w:webHidden/>
              </w:rPr>
              <w:instrText xml:space="preserve"> PAGEREF _Toc184627757 \h </w:instrText>
            </w:r>
            <w:r w:rsidR="00753F3B">
              <w:rPr>
                <w:noProof/>
                <w:webHidden/>
              </w:rPr>
            </w:r>
            <w:r w:rsidR="00753F3B">
              <w:rPr>
                <w:noProof/>
                <w:webHidden/>
              </w:rPr>
              <w:fldChar w:fldCharType="separate"/>
            </w:r>
            <w:r w:rsidR="00753F3B">
              <w:rPr>
                <w:noProof/>
                <w:webHidden/>
              </w:rPr>
              <w:t>8</w:t>
            </w:r>
            <w:r w:rsidR="00753F3B">
              <w:rPr>
                <w:noProof/>
                <w:webHidden/>
              </w:rPr>
              <w:fldChar w:fldCharType="end"/>
            </w:r>
          </w:hyperlink>
        </w:p>
        <w:p w:rsidR="00753F3B" w:rsidRDefault="00434891" w14:paraId="66C6EA53" w14:textId="21A6BAAB">
          <w:pPr>
            <w:pStyle w:val="TOC2"/>
            <w:tabs>
              <w:tab w:val="right" w:leader="dot" w:pos="9016"/>
            </w:tabs>
            <w:rPr>
              <w:rFonts w:eastAsiaTheme="minorEastAsia"/>
              <w:noProof/>
              <w:sz w:val="24"/>
              <w:szCs w:val="24"/>
              <w:lang w:eastAsia="en-GB"/>
            </w:rPr>
          </w:pPr>
          <w:hyperlink w:history="1" w:anchor="_Toc184627758">
            <w:r w:rsidRPr="003772A0" w:rsidR="00753F3B">
              <w:rPr>
                <w:rStyle w:val="Hyperlink"/>
                <w:rFonts w:ascii="Arial" w:hAnsi="Arial" w:cs="Arial"/>
                <w:noProof/>
              </w:rPr>
              <w:t>Procedural Guidance</w:t>
            </w:r>
            <w:r w:rsidR="00753F3B">
              <w:rPr>
                <w:noProof/>
                <w:webHidden/>
              </w:rPr>
              <w:tab/>
            </w:r>
            <w:r w:rsidR="00753F3B">
              <w:rPr>
                <w:noProof/>
                <w:webHidden/>
              </w:rPr>
              <w:fldChar w:fldCharType="begin"/>
            </w:r>
            <w:r w:rsidR="00753F3B">
              <w:rPr>
                <w:noProof/>
                <w:webHidden/>
              </w:rPr>
              <w:instrText xml:space="preserve"> PAGEREF _Toc184627758 \h </w:instrText>
            </w:r>
            <w:r w:rsidR="00753F3B">
              <w:rPr>
                <w:noProof/>
                <w:webHidden/>
              </w:rPr>
            </w:r>
            <w:r w:rsidR="00753F3B">
              <w:rPr>
                <w:noProof/>
                <w:webHidden/>
              </w:rPr>
              <w:fldChar w:fldCharType="separate"/>
            </w:r>
            <w:r w:rsidR="00753F3B">
              <w:rPr>
                <w:noProof/>
                <w:webHidden/>
              </w:rPr>
              <w:t>9</w:t>
            </w:r>
            <w:r w:rsidR="00753F3B">
              <w:rPr>
                <w:noProof/>
                <w:webHidden/>
              </w:rPr>
              <w:fldChar w:fldCharType="end"/>
            </w:r>
          </w:hyperlink>
        </w:p>
        <w:p w:rsidR="00753F3B" w:rsidRDefault="00434891" w14:paraId="78185E7F" w14:textId="663AEE7B">
          <w:pPr>
            <w:pStyle w:val="TOC3"/>
            <w:tabs>
              <w:tab w:val="right" w:leader="dot" w:pos="9016"/>
            </w:tabs>
            <w:rPr>
              <w:rFonts w:eastAsiaTheme="minorEastAsia"/>
              <w:noProof/>
              <w:sz w:val="24"/>
              <w:szCs w:val="24"/>
              <w:lang w:eastAsia="en-GB"/>
            </w:rPr>
          </w:pPr>
          <w:hyperlink w:history="1" w:anchor="_Toc184627759">
            <w:r w:rsidRPr="003772A0" w:rsidR="00753F3B">
              <w:rPr>
                <w:rStyle w:val="Hyperlink"/>
                <w:rFonts w:ascii="Arial" w:hAnsi="Arial" w:cs="Arial"/>
                <w:noProof/>
              </w:rPr>
              <w:t>Recruitment, Training and Self Care</w:t>
            </w:r>
            <w:r w:rsidR="00753F3B">
              <w:rPr>
                <w:noProof/>
                <w:webHidden/>
              </w:rPr>
              <w:tab/>
            </w:r>
            <w:r w:rsidR="00753F3B">
              <w:rPr>
                <w:noProof/>
                <w:webHidden/>
              </w:rPr>
              <w:fldChar w:fldCharType="begin"/>
            </w:r>
            <w:r w:rsidR="00753F3B">
              <w:rPr>
                <w:noProof/>
                <w:webHidden/>
              </w:rPr>
              <w:instrText xml:space="preserve"> PAGEREF _Toc184627759 \h </w:instrText>
            </w:r>
            <w:r w:rsidR="00753F3B">
              <w:rPr>
                <w:noProof/>
                <w:webHidden/>
              </w:rPr>
            </w:r>
            <w:r w:rsidR="00753F3B">
              <w:rPr>
                <w:noProof/>
                <w:webHidden/>
              </w:rPr>
              <w:fldChar w:fldCharType="separate"/>
            </w:r>
            <w:r w:rsidR="00753F3B">
              <w:rPr>
                <w:noProof/>
                <w:webHidden/>
              </w:rPr>
              <w:t>9</w:t>
            </w:r>
            <w:r w:rsidR="00753F3B">
              <w:rPr>
                <w:noProof/>
                <w:webHidden/>
              </w:rPr>
              <w:fldChar w:fldCharType="end"/>
            </w:r>
          </w:hyperlink>
        </w:p>
        <w:p w:rsidR="00753F3B" w:rsidRDefault="00434891" w14:paraId="59EE2100" w14:textId="16539472">
          <w:pPr>
            <w:pStyle w:val="TOC3"/>
            <w:tabs>
              <w:tab w:val="right" w:leader="dot" w:pos="9016"/>
            </w:tabs>
            <w:rPr>
              <w:rFonts w:eastAsiaTheme="minorEastAsia"/>
              <w:noProof/>
              <w:sz w:val="24"/>
              <w:szCs w:val="24"/>
              <w:lang w:eastAsia="en-GB"/>
            </w:rPr>
          </w:pPr>
          <w:hyperlink w:history="1" w:anchor="_Toc184627760">
            <w:r w:rsidRPr="003772A0" w:rsidR="00753F3B">
              <w:rPr>
                <w:rStyle w:val="Hyperlink"/>
                <w:rFonts w:ascii="Arial" w:hAnsi="Arial" w:cs="Arial"/>
                <w:noProof/>
              </w:rPr>
              <w:t>Visitors</w:t>
            </w:r>
            <w:r w:rsidR="00753F3B">
              <w:rPr>
                <w:noProof/>
                <w:webHidden/>
              </w:rPr>
              <w:tab/>
            </w:r>
            <w:r w:rsidR="00753F3B">
              <w:rPr>
                <w:noProof/>
                <w:webHidden/>
              </w:rPr>
              <w:fldChar w:fldCharType="begin"/>
            </w:r>
            <w:r w:rsidR="00753F3B">
              <w:rPr>
                <w:noProof/>
                <w:webHidden/>
              </w:rPr>
              <w:instrText xml:space="preserve"> PAGEREF _Toc184627760 \h </w:instrText>
            </w:r>
            <w:r w:rsidR="00753F3B">
              <w:rPr>
                <w:noProof/>
                <w:webHidden/>
              </w:rPr>
            </w:r>
            <w:r w:rsidR="00753F3B">
              <w:rPr>
                <w:noProof/>
                <w:webHidden/>
              </w:rPr>
              <w:fldChar w:fldCharType="separate"/>
            </w:r>
            <w:r w:rsidR="00753F3B">
              <w:rPr>
                <w:noProof/>
                <w:webHidden/>
              </w:rPr>
              <w:t>9</w:t>
            </w:r>
            <w:r w:rsidR="00753F3B">
              <w:rPr>
                <w:noProof/>
                <w:webHidden/>
              </w:rPr>
              <w:fldChar w:fldCharType="end"/>
            </w:r>
          </w:hyperlink>
        </w:p>
        <w:p w:rsidR="00753F3B" w:rsidRDefault="00434891" w14:paraId="1F74E860" w14:textId="60315F53">
          <w:pPr>
            <w:pStyle w:val="TOC3"/>
            <w:tabs>
              <w:tab w:val="right" w:leader="dot" w:pos="9016"/>
            </w:tabs>
            <w:rPr>
              <w:rFonts w:eastAsiaTheme="minorEastAsia"/>
              <w:noProof/>
              <w:sz w:val="24"/>
              <w:szCs w:val="24"/>
              <w:lang w:eastAsia="en-GB"/>
            </w:rPr>
          </w:pPr>
          <w:hyperlink w:history="1" w:anchor="_Toc184627761">
            <w:r w:rsidRPr="003772A0" w:rsidR="00753F3B">
              <w:rPr>
                <w:rStyle w:val="Hyperlink"/>
                <w:rFonts w:ascii="Arial" w:hAnsi="Arial" w:cs="Arial"/>
                <w:noProof/>
              </w:rPr>
              <w:t>Information Sharing</w:t>
            </w:r>
            <w:r w:rsidR="00753F3B">
              <w:rPr>
                <w:noProof/>
                <w:webHidden/>
              </w:rPr>
              <w:tab/>
            </w:r>
            <w:r w:rsidR="00753F3B">
              <w:rPr>
                <w:noProof/>
                <w:webHidden/>
              </w:rPr>
              <w:fldChar w:fldCharType="begin"/>
            </w:r>
            <w:r w:rsidR="00753F3B">
              <w:rPr>
                <w:noProof/>
                <w:webHidden/>
              </w:rPr>
              <w:instrText xml:space="preserve"> PAGEREF _Toc184627761 \h </w:instrText>
            </w:r>
            <w:r w:rsidR="00753F3B">
              <w:rPr>
                <w:noProof/>
                <w:webHidden/>
              </w:rPr>
            </w:r>
            <w:r w:rsidR="00753F3B">
              <w:rPr>
                <w:noProof/>
                <w:webHidden/>
              </w:rPr>
              <w:fldChar w:fldCharType="separate"/>
            </w:r>
            <w:r w:rsidR="00753F3B">
              <w:rPr>
                <w:noProof/>
                <w:webHidden/>
              </w:rPr>
              <w:t>10</w:t>
            </w:r>
            <w:r w:rsidR="00753F3B">
              <w:rPr>
                <w:noProof/>
                <w:webHidden/>
              </w:rPr>
              <w:fldChar w:fldCharType="end"/>
            </w:r>
          </w:hyperlink>
        </w:p>
        <w:p w:rsidR="00753F3B" w:rsidRDefault="00434891" w14:paraId="63036983" w14:textId="05AE0E73">
          <w:pPr>
            <w:pStyle w:val="TOC3"/>
            <w:tabs>
              <w:tab w:val="right" w:leader="dot" w:pos="9016"/>
            </w:tabs>
            <w:rPr>
              <w:rFonts w:eastAsiaTheme="minorEastAsia"/>
              <w:noProof/>
              <w:sz w:val="24"/>
              <w:szCs w:val="24"/>
              <w:lang w:eastAsia="en-GB"/>
            </w:rPr>
          </w:pPr>
          <w:hyperlink w:history="1" w:anchor="_Toc184627762">
            <w:r w:rsidRPr="003772A0" w:rsidR="00753F3B">
              <w:rPr>
                <w:rStyle w:val="Hyperlink"/>
                <w:rFonts w:ascii="Arial" w:hAnsi="Arial" w:eastAsia="Times New Roman" w:cs="Arial"/>
                <w:noProof/>
              </w:rPr>
              <w:t>Confidentiality</w:t>
            </w:r>
            <w:r w:rsidR="00753F3B">
              <w:rPr>
                <w:noProof/>
                <w:webHidden/>
              </w:rPr>
              <w:tab/>
            </w:r>
            <w:r w:rsidR="00753F3B">
              <w:rPr>
                <w:noProof/>
                <w:webHidden/>
              </w:rPr>
              <w:fldChar w:fldCharType="begin"/>
            </w:r>
            <w:r w:rsidR="00753F3B">
              <w:rPr>
                <w:noProof/>
                <w:webHidden/>
              </w:rPr>
              <w:instrText xml:space="preserve"> PAGEREF _Toc184627762 \h </w:instrText>
            </w:r>
            <w:r w:rsidR="00753F3B">
              <w:rPr>
                <w:noProof/>
                <w:webHidden/>
              </w:rPr>
            </w:r>
            <w:r w:rsidR="00753F3B">
              <w:rPr>
                <w:noProof/>
                <w:webHidden/>
              </w:rPr>
              <w:fldChar w:fldCharType="separate"/>
            </w:r>
            <w:r w:rsidR="00753F3B">
              <w:rPr>
                <w:noProof/>
                <w:webHidden/>
              </w:rPr>
              <w:t>10</w:t>
            </w:r>
            <w:r w:rsidR="00753F3B">
              <w:rPr>
                <w:noProof/>
                <w:webHidden/>
              </w:rPr>
              <w:fldChar w:fldCharType="end"/>
            </w:r>
          </w:hyperlink>
        </w:p>
        <w:p w:rsidR="00753F3B" w:rsidRDefault="00434891" w14:paraId="14F3C11A" w14:textId="7A8CB58F">
          <w:pPr>
            <w:pStyle w:val="TOC3"/>
            <w:tabs>
              <w:tab w:val="right" w:leader="dot" w:pos="9016"/>
            </w:tabs>
            <w:rPr>
              <w:rFonts w:eastAsiaTheme="minorEastAsia"/>
              <w:noProof/>
              <w:sz w:val="24"/>
              <w:szCs w:val="24"/>
              <w:lang w:eastAsia="en-GB"/>
            </w:rPr>
          </w:pPr>
          <w:hyperlink w:history="1" w:anchor="_Toc184627763">
            <w:r w:rsidRPr="003772A0" w:rsidR="00753F3B">
              <w:rPr>
                <w:rStyle w:val="Hyperlink"/>
                <w:rFonts w:ascii="Arial" w:hAnsi="Arial" w:eastAsia="Times New Roman" w:cs="Arial"/>
                <w:noProof/>
              </w:rPr>
              <w:t>Key Actions When Responding to a Disclosure</w:t>
            </w:r>
            <w:r w:rsidR="00753F3B">
              <w:rPr>
                <w:noProof/>
                <w:webHidden/>
              </w:rPr>
              <w:tab/>
            </w:r>
            <w:r w:rsidR="00753F3B">
              <w:rPr>
                <w:noProof/>
                <w:webHidden/>
              </w:rPr>
              <w:fldChar w:fldCharType="begin"/>
            </w:r>
            <w:r w:rsidR="00753F3B">
              <w:rPr>
                <w:noProof/>
                <w:webHidden/>
              </w:rPr>
              <w:instrText xml:space="preserve"> PAGEREF _Toc184627763 \h </w:instrText>
            </w:r>
            <w:r w:rsidR="00753F3B">
              <w:rPr>
                <w:noProof/>
                <w:webHidden/>
              </w:rPr>
            </w:r>
            <w:r w:rsidR="00753F3B">
              <w:rPr>
                <w:noProof/>
                <w:webHidden/>
              </w:rPr>
              <w:fldChar w:fldCharType="separate"/>
            </w:r>
            <w:r w:rsidR="00753F3B">
              <w:rPr>
                <w:noProof/>
                <w:webHidden/>
              </w:rPr>
              <w:t>11</w:t>
            </w:r>
            <w:r w:rsidR="00753F3B">
              <w:rPr>
                <w:noProof/>
                <w:webHidden/>
              </w:rPr>
              <w:fldChar w:fldCharType="end"/>
            </w:r>
          </w:hyperlink>
        </w:p>
        <w:p w:rsidR="00753F3B" w:rsidRDefault="00434891" w14:paraId="6643B53F" w14:textId="6E756BDF">
          <w:pPr>
            <w:pStyle w:val="TOC3"/>
            <w:tabs>
              <w:tab w:val="right" w:leader="dot" w:pos="9016"/>
            </w:tabs>
            <w:rPr>
              <w:rFonts w:eastAsiaTheme="minorEastAsia"/>
              <w:noProof/>
              <w:sz w:val="24"/>
              <w:szCs w:val="24"/>
              <w:lang w:eastAsia="en-GB"/>
            </w:rPr>
          </w:pPr>
          <w:hyperlink w:history="1" w:anchor="_Toc184627764">
            <w:r w:rsidRPr="003772A0" w:rsidR="00753F3B">
              <w:rPr>
                <w:rStyle w:val="Hyperlink"/>
                <w:rFonts w:ascii="Arial" w:hAnsi="Arial" w:cs="Arial"/>
                <w:noProof/>
              </w:rPr>
              <w:t>Recognising and Responding to Harm</w:t>
            </w:r>
            <w:r w:rsidR="00753F3B">
              <w:rPr>
                <w:noProof/>
                <w:webHidden/>
              </w:rPr>
              <w:tab/>
            </w:r>
            <w:r w:rsidR="00753F3B">
              <w:rPr>
                <w:noProof/>
                <w:webHidden/>
              </w:rPr>
              <w:fldChar w:fldCharType="begin"/>
            </w:r>
            <w:r w:rsidR="00753F3B">
              <w:rPr>
                <w:noProof/>
                <w:webHidden/>
              </w:rPr>
              <w:instrText xml:space="preserve"> PAGEREF _Toc184627764 \h </w:instrText>
            </w:r>
            <w:r w:rsidR="00753F3B">
              <w:rPr>
                <w:noProof/>
                <w:webHidden/>
              </w:rPr>
            </w:r>
            <w:r w:rsidR="00753F3B">
              <w:rPr>
                <w:noProof/>
                <w:webHidden/>
              </w:rPr>
              <w:fldChar w:fldCharType="separate"/>
            </w:r>
            <w:r w:rsidR="00753F3B">
              <w:rPr>
                <w:noProof/>
                <w:webHidden/>
              </w:rPr>
              <w:t>11</w:t>
            </w:r>
            <w:r w:rsidR="00753F3B">
              <w:rPr>
                <w:noProof/>
                <w:webHidden/>
              </w:rPr>
              <w:fldChar w:fldCharType="end"/>
            </w:r>
          </w:hyperlink>
        </w:p>
        <w:p w:rsidR="00753F3B" w:rsidRDefault="00434891" w14:paraId="4E8D1192" w14:textId="636BE4F1">
          <w:pPr>
            <w:pStyle w:val="TOC3"/>
            <w:tabs>
              <w:tab w:val="right" w:leader="dot" w:pos="9016"/>
            </w:tabs>
            <w:rPr>
              <w:rFonts w:eastAsiaTheme="minorEastAsia"/>
              <w:noProof/>
              <w:sz w:val="24"/>
              <w:szCs w:val="24"/>
              <w:lang w:eastAsia="en-GB"/>
            </w:rPr>
          </w:pPr>
          <w:hyperlink w:history="1" w:anchor="_Toc184627765">
            <w:r w:rsidRPr="003772A0" w:rsidR="00753F3B">
              <w:rPr>
                <w:rStyle w:val="Hyperlink"/>
                <w:rFonts w:ascii="Arial" w:hAnsi="Arial" w:cs="Arial"/>
                <w:noProof/>
              </w:rPr>
              <w:t>Escalation of Concerns</w:t>
            </w:r>
            <w:r w:rsidR="00753F3B">
              <w:rPr>
                <w:noProof/>
                <w:webHidden/>
              </w:rPr>
              <w:tab/>
            </w:r>
            <w:r w:rsidR="00753F3B">
              <w:rPr>
                <w:noProof/>
                <w:webHidden/>
              </w:rPr>
              <w:fldChar w:fldCharType="begin"/>
            </w:r>
            <w:r w:rsidR="00753F3B">
              <w:rPr>
                <w:noProof/>
                <w:webHidden/>
              </w:rPr>
              <w:instrText xml:space="preserve"> PAGEREF _Toc184627765 \h </w:instrText>
            </w:r>
            <w:r w:rsidR="00753F3B">
              <w:rPr>
                <w:noProof/>
                <w:webHidden/>
              </w:rPr>
            </w:r>
            <w:r w:rsidR="00753F3B">
              <w:rPr>
                <w:noProof/>
                <w:webHidden/>
              </w:rPr>
              <w:fldChar w:fldCharType="separate"/>
            </w:r>
            <w:r w:rsidR="00753F3B">
              <w:rPr>
                <w:noProof/>
                <w:webHidden/>
              </w:rPr>
              <w:t>13</w:t>
            </w:r>
            <w:r w:rsidR="00753F3B">
              <w:rPr>
                <w:noProof/>
                <w:webHidden/>
              </w:rPr>
              <w:fldChar w:fldCharType="end"/>
            </w:r>
          </w:hyperlink>
        </w:p>
        <w:p w:rsidR="00753F3B" w:rsidRDefault="00434891" w14:paraId="14E7E628" w14:textId="511FDCCE">
          <w:pPr>
            <w:pStyle w:val="TOC3"/>
            <w:tabs>
              <w:tab w:val="right" w:leader="dot" w:pos="9016"/>
            </w:tabs>
            <w:rPr>
              <w:rFonts w:eastAsiaTheme="minorEastAsia"/>
              <w:noProof/>
              <w:sz w:val="24"/>
              <w:szCs w:val="24"/>
              <w:lang w:eastAsia="en-GB"/>
            </w:rPr>
          </w:pPr>
          <w:hyperlink w:history="1" w:anchor="_Toc184627766">
            <w:r w:rsidRPr="003772A0" w:rsidR="00753F3B">
              <w:rPr>
                <w:rStyle w:val="Hyperlink"/>
                <w:rFonts w:ascii="Arial" w:hAnsi="Arial" w:cs="Arial"/>
                <w:noProof/>
              </w:rPr>
              <w:t>Decisions, Documentation and Reporting</w:t>
            </w:r>
            <w:r w:rsidR="00753F3B">
              <w:rPr>
                <w:noProof/>
                <w:webHidden/>
              </w:rPr>
              <w:tab/>
            </w:r>
            <w:r w:rsidR="00753F3B">
              <w:rPr>
                <w:noProof/>
                <w:webHidden/>
              </w:rPr>
              <w:fldChar w:fldCharType="begin"/>
            </w:r>
            <w:r w:rsidR="00753F3B">
              <w:rPr>
                <w:noProof/>
                <w:webHidden/>
              </w:rPr>
              <w:instrText xml:space="preserve"> PAGEREF _Toc184627766 \h </w:instrText>
            </w:r>
            <w:r w:rsidR="00753F3B">
              <w:rPr>
                <w:noProof/>
                <w:webHidden/>
              </w:rPr>
            </w:r>
            <w:r w:rsidR="00753F3B">
              <w:rPr>
                <w:noProof/>
                <w:webHidden/>
              </w:rPr>
              <w:fldChar w:fldCharType="separate"/>
            </w:r>
            <w:r w:rsidR="00753F3B">
              <w:rPr>
                <w:noProof/>
                <w:webHidden/>
              </w:rPr>
              <w:t>13</w:t>
            </w:r>
            <w:r w:rsidR="00753F3B">
              <w:rPr>
                <w:noProof/>
                <w:webHidden/>
              </w:rPr>
              <w:fldChar w:fldCharType="end"/>
            </w:r>
          </w:hyperlink>
        </w:p>
        <w:p w:rsidR="00753F3B" w:rsidRDefault="00434891" w14:paraId="1F755763" w14:textId="0998D8B2">
          <w:pPr>
            <w:pStyle w:val="TOC3"/>
            <w:tabs>
              <w:tab w:val="right" w:leader="dot" w:pos="9016"/>
            </w:tabs>
            <w:rPr>
              <w:rFonts w:eastAsiaTheme="minorEastAsia"/>
              <w:noProof/>
              <w:sz w:val="24"/>
              <w:szCs w:val="24"/>
              <w:lang w:eastAsia="en-GB"/>
            </w:rPr>
          </w:pPr>
          <w:hyperlink w:history="1" w:anchor="_Toc184627767">
            <w:r w:rsidRPr="003772A0" w:rsidR="00753F3B">
              <w:rPr>
                <w:rStyle w:val="Hyperlink"/>
                <w:rFonts w:ascii="Arial" w:hAnsi="Arial" w:cs="Arial"/>
                <w:noProof/>
              </w:rPr>
              <w:t>Whistleblowing and Raising Complaints</w:t>
            </w:r>
            <w:r w:rsidR="00753F3B">
              <w:rPr>
                <w:noProof/>
                <w:webHidden/>
              </w:rPr>
              <w:tab/>
            </w:r>
            <w:r w:rsidR="00753F3B">
              <w:rPr>
                <w:noProof/>
                <w:webHidden/>
              </w:rPr>
              <w:fldChar w:fldCharType="begin"/>
            </w:r>
            <w:r w:rsidR="00753F3B">
              <w:rPr>
                <w:noProof/>
                <w:webHidden/>
              </w:rPr>
              <w:instrText xml:space="preserve"> PAGEREF _Toc184627767 \h </w:instrText>
            </w:r>
            <w:r w:rsidR="00753F3B">
              <w:rPr>
                <w:noProof/>
                <w:webHidden/>
              </w:rPr>
            </w:r>
            <w:r w:rsidR="00753F3B">
              <w:rPr>
                <w:noProof/>
                <w:webHidden/>
              </w:rPr>
              <w:fldChar w:fldCharType="separate"/>
            </w:r>
            <w:r w:rsidR="00753F3B">
              <w:rPr>
                <w:noProof/>
                <w:webHidden/>
              </w:rPr>
              <w:t>14</w:t>
            </w:r>
            <w:r w:rsidR="00753F3B">
              <w:rPr>
                <w:noProof/>
                <w:webHidden/>
              </w:rPr>
              <w:fldChar w:fldCharType="end"/>
            </w:r>
          </w:hyperlink>
        </w:p>
        <w:p w:rsidR="00753F3B" w:rsidRDefault="00434891" w14:paraId="73A6360C" w14:textId="224F1B02">
          <w:pPr>
            <w:pStyle w:val="TOC3"/>
            <w:tabs>
              <w:tab w:val="right" w:leader="dot" w:pos="9016"/>
            </w:tabs>
            <w:rPr>
              <w:rFonts w:eastAsiaTheme="minorEastAsia"/>
              <w:noProof/>
              <w:sz w:val="24"/>
              <w:szCs w:val="24"/>
              <w:lang w:eastAsia="en-GB"/>
            </w:rPr>
          </w:pPr>
          <w:hyperlink w:history="1" w:anchor="_Toc184627768">
            <w:r w:rsidRPr="003772A0" w:rsidR="00753F3B">
              <w:rPr>
                <w:rStyle w:val="Hyperlink"/>
                <w:rFonts w:ascii="Arial" w:hAnsi="Arial" w:eastAsia="Times New Roman" w:cs="Arial"/>
                <w:noProof/>
              </w:rPr>
              <w:t>Supporting Individuals</w:t>
            </w:r>
            <w:r w:rsidR="00753F3B">
              <w:rPr>
                <w:noProof/>
                <w:webHidden/>
              </w:rPr>
              <w:tab/>
            </w:r>
            <w:r w:rsidR="00753F3B">
              <w:rPr>
                <w:noProof/>
                <w:webHidden/>
              </w:rPr>
              <w:fldChar w:fldCharType="begin"/>
            </w:r>
            <w:r w:rsidR="00753F3B">
              <w:rPr>
                <w:noProof/>
                <w:webHidden/>
              </w:rPr>
              <w:instrText xml:space="preserve"> PAGEREF _Toc184627768 \h </w:instrText>
            </w:r>
            <w:r w:rsidR="00753F3B">
              <w:rPr>
                <w:noProof/>
                <w:webHidden/>
              </w:rPr>
            </w:r>
            <w:r w:rsidR="00753F3B">
              <w:rPr>
                <w:noProof/>
                <w:webHidden/>
              </w:rPr>
              <w:fldChar w:fldCharType="separate"/>
            </w:r>
            <w:r w:rsidR="00753F3B">
              <w:rPr>
                <w:noProof/>
                <w:webHidden/>
              </w:rPr>
              <w:t>14</w:t>
            </w:r>
            <w:r w:rsidR="00753F3B">
              <w:rPr>
                <w:noProof/>
                <w:webHidden/>
              </w:rPr>
              <w:fldChar w:fldCharType="end"/>
            </w:r>
          </w:hyperlink>
        </w:p>
        <w:p w:rsidR="00753F3B" w:rsidRDefault="00434891" w14:paraId="4A745655" w14:textId="2F6B390C">
          <w:pPr>
            <w:pStyle w:val="TOC2"/>
            <w:tabs>
              <w:tab w:val="right" w:leader="dot" w:pos="9016"/>
            </w:tabs>
            <w:rPr>
              <w:rFonts w:eastAsiaTheme="minorEastAsia"/>
              <w:noProof/>
              <w:sz w:val="24"/>
              <w:szCs w:val="24"/>
              <w:lang w:eastAsia="en-GB"/>
            </w:rPr>
          </w:pPr>
          <w:hyperlink w:history="1" w:anchor="_Toc184627769">
            <w:r w:rsidRPr="003772A0" w:rsidR="00753F3B">
              <w:rPr>
                <w:rStyle w:val="Hyperlink"/>
                <w:rFonts w:ascii="Arial" w:hAnsi="Arial" w:cs="Arial"/>
                <w:noProof/>
              </w:rPr>
              <w:t>Appendix 1 Key Definitions</w:t>
            </w:r>
            <w:r w:rsidR="00753F3B">
              <w:rPr>
                <w:noProof/>
                <w:webHidden/>
              </w:rPr>
              <w:tab/>
            </w:r>
            <w:r w:rsidR="00753F3B">
              <w:rPr>
                <w:noProof/>
                <w:webHidden/>
              </w:rPr>
              <w:fldChar w:fldCharType="begin"/>
            </w:r>
            <w:r w:rsidR="00753F3B">
              <w:rPr>
                <w:noProof/>
                <w:webHidden/>
              </w:rPr>
              <w:instrText xml:space="preserve"> PAGEREF _Toc184627769 \h </w:instrText>
            </w:r>
            <w:r w:rsidR="00753F3B">
              <w:rPr>
                <w:noProof/>
                <w:webHidden/>
              </w:rPr>
            </w:r>
            <w:r w:rsidR="00753F3B">
              <w:rPr>
                <w:noProof/>
                <w:webHidden/>
              </w:rPr>
              <w:fldChar w:fldCharType="separate"/>
            </w:r>
            <w:r w:rsidR="00753F3B">
              <w:rPr>
                <w:noProof/>
                <w:webHidden/>
              </w:rPr>
              <w:t>15</w:t>
            </w:r>
            <w:r w:rsidR="00753F3B">
              <w:rPr>
                <w:noProof/>
                <w:webHidden/>
              </w:rPr>
              <w:fldChar w:fldCharType="end"/>
            </w:r>
          </w:hyperlink>
        </w:p>
        <w:p w:rsidR="00753F3B" w:rsidRDefault="00434891" w14:paraId="6C20CAFA" w14:textId="32BE8B80">
          <w:pPr>
            <w:pStyle w:val="TOC3"/>
            <w:tabs>
              <w:tab w:val="right" w:leader="dot" w:pos="9016"/>
            </w:tabs>
            <w:rPr>
              <w:rFonts w:eastAsiaTheme="minorEastAsia"/>
              <w:noProof/>
              <w:sz w:val="24"/>
              <w:szCs w:val="24"/>
              <w:lang w:eastAsia="en-GB"/>
            </w:rPr>
          </w:pPr>
          <w:hyperlink w:history="1" w:anchor="_Toc184627770">
            <w:r w:rsidRPr="003772A0" w:rsidR="00753F3B">
              <w:rPr>
                <w:rStyle w:val="Hyperlink"/>
                <w:rFonts w:ascii="Arial" w:hAnsi="Arial" w:cs="Arial"/>
                <w:noProof/>
              </w:rPr>
              <w:t>Categories of Harm</w:t>
            </w:r>
            <w:r w:rsidR="00753F3B">
              <w:rPr>
                <w:noProof/>
                <w:webHidden/>
              </w:rPr>
              <w:tab/>
            </w:r>
            <w:r w:rsidR="00753F3B">
              <w:rPr>
                <w:noProof/>
                <w:webHidden/>
              </w:rPr>
              <w:fldChar w:fldCharType="begin"/>
            </w:r>
            <w:r w:rsidR="00753F3B">
              <w:rPr>
                <w:noProof/>
                <w:webHidden/>
              </w:rPr>
              <w:instrText xml:space="preserve"> PAGEREF _Toc184627770 \h </w:instrText>
            </w:r>
            <w:r w:rsidR="00753F3B">
              <w:rPr>
                <w:noProof/>
                <w:webHidden/>
              </w:rPr>
            </w:r>
            <w:r w:rsidR="00753F3B">
              <w:rPr>
                <w:noProof/>
                <w:webHidden/>
              </w:rPr>
              <w:fldChar w:fldCharType="separate"/>
            </w:r>
            <w:r w:rsidR="00753F3B">
              <w:rPr>
                <w:noProof/>
                <w:webHidden/>
              </w:rPr>
              <w:t>15</w:t>
            </w:r>
            <w:r w:rsidR="00753F3B">
              <w:rPr>
                <w:noProof/>
                <w:webHidden/>
              </w:rPr>
              <w:fldChar w:fldCharType="end"/>
            </w:r>
          </w:hyperlink>
        </w:p>
        <w:p w:rsidR="00753F3B" w:rsidRDefault="00434891" w14:paraId="4117B954" w14:textId="2B61F51A">
          <w:pPr>
            <w:pStyle w:val="TOC3"/>
            <w:tabs>
              <w:tab w:val="right" w:leader="dot" w:pos="9016"/>
            </w:tabs>
            <w:rPr>
              <w:rFonts w:eastAsiaTheme="minorEastAsia"/>
              <w:noProof/>
              <w:sz w:val="24"/>
              <w:szCs w:val="24"/>
              <w:lang w:eastAsia="en-GB"/>
            </w:rPr>
          </w:pPr>
          <w:hyperlink w:history="1" w:anchor="_Toc184627771">
            <w:r w:rsidRPr="003772A0" w:rsidR="00753F3B">
              <w:rPr>
                <w:rStyle w:val="Hyperlink"/>
                <w:rFonts w:ascii="Arial" w:hAnsi="Arial" w:cs="Arial"/>
                <w:noProof/>
              </w:rPr>
              <w:t>Exploitation</w:t>
            </w:r>
            <w:r w:rsidR="00753F3B">
              <w:rPr>
                <w:noProof/>
                <w:webHidden/>
              </w:rPr>
              <w:tab/>
            </w:r>
            <w:r w:rsidR="00753F3B">
              <w:rPr>
                <w:noProof/>
                <w:webHidden/>
              </w:rPr>
              <w:fldChar w:fldCharType="begin"/>
            </w:r>
            <w:r w:rsidR="00753F3B">
              <w:rPr>
                <w:noProof/>
                <w:webHidden/>
              </w:rPr>
              <w:instrText xml:space="preserve"> PAGEREF _Toc184627771 \h </w:instrText>
            </w:r>
            <w:r w:rsidR="00753F3B">
              <w:rPr>
                <w:noProof/>
                <w:webHidden/>
              </w:rPr>
            </w:r>
            <w:r w:rsidR="00753F3B">
              <w:rPr>
                <w:noProof/>
                <w:webHidden/>
              </w:rPr>
              <w:fldChar w:fldCharType="separate"/>
            </w:r>
            <w:r w:rsidR="00753F3B">
              <w:rPr>
                <w:noProof/>
                <w:webHidden/>
              </w:rPr>
              <w:t>16</w:t>
            </w:r>
            <w:r w:rsidR="00753F3B">
              <w:rPr>
                <w:noProof/>
                <w:webHidden/>
              </w:rPr>
              <w:fldChar w:fldCharType="end"/>
            </w:r>
          </w:hyperlink>
        </w:p>
        <w:p w:rsidR="00753F3B" w:rsidRDefault="00434891" w14:paraId="462DA38E" w14:textId="6B46A7BE">
          <w:pPr>
            <w:pStyle w:val="TOC3"/>
            <w:tabs>
              <w:tab w:val="right" w:leader="dot" w:pos="9016"/>
            </w:tabs>
            <w:rPr>
              <w:rFonts w:eastAsiaTheme="minorEastAsia"/>
              <w:noProof/>
              <w:sz w:val="24"/>
              <w:szCs w:val="24"/>
              <w:lang w:eastAsia="en-GB"/>
            </w:rPr>
          </w:pPr>
          <w:hyperlink w:history="1" w:anchor="_Toc184627772">
            <w:r w:rsidRPr="003772A0" w:rsidR="00753F3B">
              <w:rPr>
                <w:rStyle w:val="Hyperlink"/>
                <w:rFonts w:ascii="Arial" w:hAnsi="Arial" w:cs="Arial"/>
                <w:noProof/>
              </w:rPr>
              <w:t>County Lines</w:t>
            </w:r>
            <w:r w:rsidR="00753F3B">
              <w:rPr>
                <w:noProof/>
                <w:webHidden/>
              </w:rPr>
              <w:tab/>
            </w:r>
            <w:r w:rsidR="00753F3B">
              <w:rPr>
                <w:noProof/>
                <w:webHidden/>
              </w:rPr>
              <w:fldChar w:fldCharType="begin"/>
            </w:r>
            <w:r w:rsidR="00753F3B">
              <w:rPr>
                <w:noProof/>
                <w:webHidden/>
              </w:rPr>
              <w:instrText xml:space="preserve"> PAGEREF _Toc184627772 \h </w:instrText>
            </w:r>
            <w:r w:rsidR="00753F3B">
              <w:rPr>
                <w:noProof/>
                <w:webHidden/>
              </w:rPr>
            </w:r>
            <w:r w:rsidR="00753F3B">
              <w:rPr>
                <w:noProof/>
                <w:webHidden/>
              </w:rPr>
              <w:fldChar w:fldCharType="separate"/>
            </w:r>
            <w:r w:rsidR="00753F3B">
              <w:rPr>
                <w:noProof/>
                <w:webHidden/>
              </w:rPr>
              <w:t>16</w:t>
            </w:r>
            <w:r w:rsidR="00753F3B">
              <w:rPr>
                <w:noProof/>
                <w:webHidden/>
              </w:rPr>
              <w:fldChar w:fldCharType="end"/>
            </w:r>
          </w:hyperlink>
        </w:p>
        <w:p w:rsidR="00753F3B" w:rsidRDefault="00434891" w14:paraId="5FE868D5" w14:textId="367C722D">
          <w:pPr>
            <w:pStyle w:val="TOC3"/>
            <w:tabs>
              <w:tab w:val="right" w:leader="dot" w:pos="9016"/>
            </w:tabs>
            <w:rPr>
              <w:rFonts w:eastAsiaTheme="minorEastAsia"/>
              <w:noProof/>
              <w:sz w:val="24"/>
              <w:szCs w:val="24"/>
              <w:lang w:eastAsia="en-GB"/>
            </w:rPr>
          </w:pPr>
          <w:hyperlink w:history="1" w:anchor="_Toc184627773">
            <w:r w:rsidRPr="003772A0" w:rsidR="00753F3B">
              <w:rPr>
                <w:rStyle w:val="Hyperlink"/>
                <w:rFonts w:ascii="Arial" w:hAnsi="Arial" w:cs="Arial"/>
                <w:noProof/>
              </w:rPr>
              <w:t>Extremism</w:t>
            </w:r>
            <w:r w:rsidR="00753F3B">
              <w:rPr>
                <w:noProof/>
                <w:webHidden/>
              </w:rPr>
              <w:tab/>
            </w:r>
            <w:r w:rsidR="00753F3B">
              <w:rPr>
                <w:noProof/>
                <w:webHidden/>
              </w:rPr>
              <w:fldChar w:fldCharType="begin"/>
            </w:r>
            <w:r w:rsidR="00753F3B">
              <w:rPr>
                <w:noProof/>
                <w:webHidden/>
              </w:rPr>
              <w:instrText xml:space="preserve"> PAGEREF _Toc184627773 \h </w:instrText>
            </w:r>
            <w:r w:rsidR="00753F3B">
              <w:rPr>
                <w:noProof/>
                <w:webHidden/>
              </w:rPr>
            </w:r>
            <w:r w:rsidR="00753F3B">
              <w:rPr>
                <w:noProof/>
                <w:webHidden/>
              </w:rPr>
              <w:fldChar w:fldCharType="separate"/>
            </w:r>
            <w:r w:rsidR="00753F3B">
              <w:rPr>
                <w:noProof/>
                <w:webHidden/>
              </w:rPr>
              <w:t>16</w:t>
            </w:r>
            <w:r w:rsidR="00753F3B">
              <w:rPr>
                <w:noProof/>
                <w:webHidden/>
              </w:rPr>
              <w:fldChar w:fldCharType="end"/>
            </w:r>
          </w:hyperlink>
        </w:p>
        <w:p w:rsidR="00753F3B" w:rsidRDefault="00434891" w14:paraId="720AA2F2" w14:textId="276D8858">
          <w:pPr>
            <w:pStyle w:val="TOC3"/>
            <w:tabs>
              <w:tab w:val="right" w:leader="dot" w:pos="9016"/>
            </w:tabs>
            <w:rPr>
              <w:rFonts w:eastAsiaTheme="minorEastAsia"/>
              <w:noProof/>
              <w:sz w:val="24"/>
              <w:szCs w:val="24"/>
              <w:lang w:eastAsia="en-GB"/>
            </w:rPr>
          </w:pPr>
          <w:hyperlink w:history="1" w:anchor="_Toc184627774">
            <w:r w:rsidRPr="003772A0" w:rsidR="00753F3B">
              <w:rPr>
                <w:rStyle w:val="Hyperlink"/>
                <w:rFonts w:ascii="Arial" w:hAnsi="Arial" w:cs="Arial"/>
                <w:noProof/>
              </w:rPr>
              <w:t>Harmful sexual behaviour (HSB)</w:t>
            </w:r>
            <w:r w:rsidR="00753F3B">
              <w:rPr>
                <w:noProof/>
                <w:webHidden/>
              </w:rPr>
              <w:tab/>
            </w:r>
            <w:r w:rsidR="00753F3B">
              <w:rPr>
                <w:noProof/>
                <w:webHidden/>
              </w:rPr>
              <w:fldChar w:fldCharType="begin"/>
            </w:r>
            <w:r w:rsidR="00753F3B">
              <w:rPr>
                <w:noProof/>
                <w:webHidden/>
              </w:rPr>
              <w:instrText xml:space="preserve"> PAGEREF _Toc184627774 \h </w:instrText>
            </w:r>
            <w:r w:rsidR="00753F3B">
              <w:rPr>
                <w:noProof/>
                <w:webHidden/>
              </w:rPr>
            </w:r>
            <w:r w:rsidR="00753F3B">
              <w:rPr>
                <w:noProof/>
                <w:webHidden/>
              </w:rPr>
              <w:fldChar w:fldCharType="separate"/>
            </w:r>
            <w:r w:rsidR="00753F3B">
              <w:rPr>
                <w:noProof/>
                <w:webHidden/>
              </w:rPr>
              <w:t>17</w:t>
            </w:r>
            <w:r w:rsidR="00753F3B">
              <w:rPr>
                <w:noProof/>
                <w:webHidden/>
              </w:rPr>
              <w:fldChar w:fldCharType="end"/>
            </w:r>
          </w:hyperlink>
        </w:p>
        <w:p w:rsidR="00753F3B" w:rsidRDefault="00434891" w14:paraId="1D1A0983" w14:textId="2C76C142">
          <w:pPr>
            <w:pStyle w:val="TOC2"/>
            <w:tabs>
              <w:tab w:val="right" w:leader="dot" w:pos="9016"/>
            </w:tabs>
            <w:rPr>
              <w:rFonts w:eastAsiaTheme="minorEastAsia"/>
              <w:noProof/>
              <w:sz w:val="24"/>
              <w:szCs w:val="24"/>
              <w:lang w:eastAsia="en-GB"/>
            </w:rPr>
          </w:pPr>
          <w:hyperlink w:history="1" w:anchor="_Toc184627775">
            <w:r w:rsidRPr="003772A0" w:rsidR="00753F3B">
              <w:rPr>
                <w:rStyle w:val="Hyperlink"/>
                <w:rFonts w:ascii="Arial" w:hAnsi="Arial" w:cs="Arial"/>
                <w:noProof/>
              </w:rPr>
              <w:t>Appendix 2 Important Contacts</w:t>
            </w:r>
            <w:r w:rsidR="00753F3B">
              <w:rPr>
                <w:noProof/>
                <w:webHidden/>
              </w:rPr>
              <w:tab/>
            </w:r>
            <w:r w:rsidR="00753F3B">
              <w:rPr>
                <w:noProof/>
                <w:webHidden/>
              </w:rPr>
              <w:fldChar w:fldCharType="begin"/>
            </w:r>
            <w:r w:rsidR="00753F3B">
              <w:rPr>
                <w:noProof/>
                <w:webHidden/>
              </w:rPr>
              <w:instrText xml:space="preserve"> PAGEREF _Toc184627775 \h </w:instrText>
            </w:r>
            <w:r w:rsidR="00753F3B">
              <w:rPr>
                <w:noProof/>
                <w:webHidden/>
              </w:rPr>
            </w:r>
            <w:r w:rsidR="00753F3B">
              <w:rPr>
                <w:noProof/>
                <w:webHidden/>
              </w:rPr>
              <w:fldChar w:fldCharType="separate"/>
            </w:r>
            <w:r w:rsidR="00753F3B">
              <w:rPr>
                <w:noProof/>
                <w:webHidden/>
              </w:rPr>
              <w:t>18</w:t>
            </w:r>
            <w:r w:rsidR="00753F3B">
              <w:rPr>
                <w:noProof/>
                <w:webHidden/>
              </w:rPr>
              <w:fldChar w:fldCharType="end"/>
            </w:r>
          </w:hyperlink>
        </w:p>
        <w:p w:rsidR="00753F3B" w:rsidRDefault="00434891" w14:paraId="0AEBBA23" w14:textId="4BA37035">
          <w:pPr>
            <w:pStyle w:val="TOC2"/>
            <w:tabs>
              <w:tab w:val="right" w:leader="dot" w:pos="9016"/>
            </w:tabs>
            <w:rPr>
              <w:rFonts w:eastAsiaTheme="minorEastAsia"/>
              <w:noProof/>
              <w:sz w:val="24"/>
              <w:szCs w:val="24"/>
              <w:lang w:eastAsia="en-GB"/>
            </w:rPr>
          </w:pPr>
          <w:hyperlink w:history="1" w:anchor="_Toc184627776">
            <w:r w:rsidRPr="003772A0" w:rsidR="00753F3B">
              <w:rPr>
                <w:rStyle w:val="Hyperlink"/>
                <w:rFonts w:ascii="Arial" w:hAnsi="Arial" w:cs="Arial"/>
                <w:bCs/>
                <w:noProof/>
              </w:rPr>
              <w:t xml:space="preserve">Appendix 3 </w:t>
            </w:r>
            <w:r w:rsidRPr="003772A0" w:rsidR="00753F3B">
              <w:rPr>
                <w:rStyle w:val="Hyperlink"/>
                <w:rFonts w:ascii="Arial" w:hAnsi="Arial" w:eastAsia="Times New Roman" w:cs="Arial"/>
                <w:noProof/>
              </w:rPr>
              <w:t>Recognising and Responding to Harm</w:t>
            </w:r>
            <w:r w:rsidR="00753F3B">
              <w:rPr>
                <w:noProof/>
                <w:webHidden/>
              </w:rPr>
              <w:tab/>
            </w:r>
            <w:r w:rsidR="00753F3B">
              <w:rPr>
                <w:noProof/>
                <w:webHidden/>
              </w:rPr>
              <w:fldChar w:fldCharType="begin"/>
            </w:r>
            <w:r w:rsidR="00753F3B">
              <w:rPr>
                <w:noProof/>
                <w:webHidden/>
              </w:rPr>
              <w:instrText xml:space="preserve"> PAGEREF _Toc184627776 \h </w:instrText>
            </w:r>
            <w:r w:rsidR="00753F3B">
              <w:rPr>
                <w:noProof/>
                <w:webHidden/>
              </w:rPr>
            </w:r>
            <w:r w:rsidR="00753F3B">
              <w:rPr>
                <w:noProof/>
                <w:webHidden/>
              </w:rPr>
              <w:fldChar w:fldCharType="separate"/>
            </w:r>
            <w:r w:rsidR="00753F3B">
              <w:rPr>
                <w:noProof/>
                <w:webHidden/>
              </w:rPr>
              <w:t>19</w:t>
            </w:r>
            <w:r w:rsidR="00753F3B">
              <w:rPr>
                <w:noProof/>
                <w:webHidden/>
              </w:rPr>
              <w:fldChar w:fldCharType="end"/>
            </w:r>
          </w:hyperlink>
        </w:p>
        <w:p w:rsidR="00FC4819" w:rsidRDefault="00FC4819" w14:paraId="3042580D" w14:textId="10509880">
          <w:r w:rsidRPr="00830FE9">
            <w:rPr>
              <w:rFonts w:ascii="Arial" w:hAnsi="Arial" w:cs="Arial"/>
              <w:b/>
              <w:bCs/>
              <w:noProof/>
            </w:rPr>
            <w:fldChar w:fldCharType="end"/>
          </w:r>
        </w:p>
      </w:sdtContent>
    </w:sdt>
    <w:p w:rsidR="00CC0024" w:rsidP="00CC0024" w:rsidRDefault="00CC0024" w14:paraId="72C78256" w14:textId="77777777">
      <w:pPr>
        <w:rPr>
          <w:rFonts w:ascii="Arial" w:hAnsi="Arial" w:cs="Arial"/>
          <w:sz w:val="28"/>
          <w:szCs w:val="28"/>
        </w:rPr>
      </w:pPr>
    </w:p>
    <w:p w:rsidR="00830FE9" w:rsidP="00CC0024" w:rsidRDefault="00830FE9" w14:paraId="1FB6E71B" w14:textId="77777777">
      <w:pPr>
        <w:rPr>
          <w:rFonts w:ascii="Arial" w:hAnsi="Arial" w:cs="Arial"/>
          <w:sz w:val="28"/>
          <w:szCs w:val="28"/>
        </w:rPr>
      </w:pPr>
    </w:p>
    <w:p w:rsidRPr="00830FE9" w:rsidR="00BC54B6" w:rsidP="00CC0024" w:rsidRDefault="00BC54B6" w14:paraId="030ECBCD" w14:textId="7AD259AF">
      <w:pPr>
        <w:jc w:val="center"/>
        <w:rPr>
          <w:rFonts w:ascii="Arial" w:hAnsi="Arial" w:cs="Arial"/>
          <w:sz w:val="32"/>
          <w:szCs w:val="32"/>
        </w:rPr>
      </w:pPr>
      <w:r w:rsidRPr="00830FE9">
        <w:rPr>
          <w:rFonts w:ascii="Arial" w:hAnsi="Arial" w:cs="Arial"/>
          <w:sz w:val="32"/>
          <w:szCs w:val="32"/>
        </w:rPr>
        <w:t>Safeguarding Children and Young People Policy and Procedure</w:t>
      </w:r>
    </w:p>
    <w:p w:rsidRPr="00830FE9" w:rsidR="00126902" w:rsidP="00206040" w:rsidRDefault="00126902" w14:paraId="599ECECE" w14:textId="1B9D9DDF">
      <w:pPr>
        <w:pStyle w:val="Heading2"/>
        <w:rPr>
          <w:rFonts w:ascii="Arial" w:hAnsi="Arial" w:cs="Arial"/>
        </w:rPr>
      </w:pPr>
      <w:bookmarkStart w:name="_Toc184627746" w:id="0"/>
      <w:r w:rsidRPr="00830FE9">
        <w:rPr>
          <w:rFonts w:ascii="Arial" w:hAnsi="Arial" w:cs="Arial"/>
        </w:rPr>
        <w:t>Purpose</w:t>
      </w:r>
      <w:bookmarkEnd w:id="0"/>
      <w:r w:rsidRPr="00830FE9">
        <w:rPr>
          <w:rFonts w:ascii="Arial" w:hAnsi="Arial" w:cs="Arial"/>
        </w:rPr>
        <w:t xml:space="preserve"> </w:t>
      </w:r>
    </w:p>
    <w:p w:rsidR="00126902" w:rsidP="007F0CB6" w:rsidRDefault="00126902" w14:paraId="7D8857F3" w14:textId="3775B496">
      <w:pPr>
        <w:pStyle w:val="ListParagraph"/>
        <w:numPr>
          <w:ilvl w:val="0"/>
          <w:numId w:val="2"/>
        </w:numPr>
        <w:rPr>
          <w:rFonts w:ascii="Arial" w:hAnsi="Arial" w:cs="Arial"/>
          <w:sz w:val="24"/>
          <w:szCs w:val="24"/>
        </w:rPr>
      </w:pPr>
      <w:r w:rsidRPr="00126902">
        <w:rPr>
          <w:rFonts w:ascii="Arial" w:hAnsi="Arial" w:cs="Arial"/>
          <w:sz w:val="24"/>
          <w:szCs w:val="24"/>
        </w:rPr>
        <w:t xml:space="preserve">The purpose of this policy </w:t>
      </w:r>
      <w:r w:rsidR="009C6E35">
        <w:rPr>
          <w:rFonts w:ascii="Arial" w:hAnsi="Arial" w:cs="Arial"/>
          <w:sz w:val="24"/>
          <w:szCs w:val="24"/>
        </w:rPr>
        <w:t xml:space="preserve">and procedure </w:t>
      </w:r>
      <w:r w:rsidRPr="00126902">
        <w:rPr>
          <w:rFonts w:ascii="Arial" w:hAnsi="Arial" w:cs="Arial"/>
          <w:sz w:val="24"/>
          <w:szCs w:val="24"/>
        </w:rPr>
        <w:t>is to</w:t>
      </w:r>
      <w:r>
        <w:rPr>
          <w:rFonts w:ascii="Arial" w:hAnsi="Arial" w:cs="Arial"/>
          <w:sz w:val="24"/>
          <w:szCs w:val="24"/>
        </w:rPr>
        <w:t xml:space="preserve"> safeguard children and young people </w:t>
      </w:r>
      <w:r w:rsidRPr="00126902">
        <w:rPr>
          <w:rFonts w:ascii="Arial" w:hAnsi="Arial" w:cs="Arial"/>
          <w:sz w:val="24"/>
          <w:szCs w:val="24"/>
        </w:rPr>
        <w:t>who access Buckinghamshire Community Wellbeing (BCW) Hub including the children of adults accessing our services</w:t>
      </w:r>
      <w:r>
        <w:rPr>
          <w:rFonts w:ascii="Arial" w:hAnsi="Arial" w:cs="Arial"/>
          <w:sz w:val="24"/>
          <w:szCs w:val="24"/>
        </w:rPr>
        <w:t>, through the prevention of, and protection from</w:t>
      </w:r>
      <w:r w:rsidR="00D34E85">
        <w:rPr>
          <w:rFonts w:ascii="Arial" w:hAnsi="Arial" w:cs="Arial"/>
          <w:sz w:val="24"/>
          <w:szCs w:val="24"/>
        </w:rPr>
        <w:t>,</w:t>
      </w:r>
      <w:r>
        <w:rPr>
          <w:rFonts w:ascii="Arial" w:hAnsi="Arial" w:cs="Arial"/>
          <w:sz w:val="24"/>
          <w:szCs w:val="24"/>
        </w:rPr>
        <w:t xml:space="preserve"> </w:t>
      </w:r>
      <w:r w:rsidRPr="00126902">
        <w:rPr>
          <w:rFonts w:ascii="Arial" w:hAnsi="Arial" w:cs="Arial"/>
          <w:sz w:val="24"/>
          <w:szCs w:val="24"/>
        </w:rPr>
        <w:t>harm</w:t>
      </w:r>
      <w:r>
        <w:rPr>
          <w:rFonts w:ascii="Arial" w:hAnsi="Arial" w:cs="Arial"/>
          <w:sz w:val="24"/>
          <w:szCs w:val="24"/>
        </w:rPr>
        <w:t>.</w:t>
      </w:r>
    </w:p>
    <w:p w:rsidRPr="003846C6" w:rsidR="00126902" w:rsidP="007F0CB6" w:rsidRDefault="00126902" w14:paraId="20467379" w14:textId="1EBEB91A">
      <w:pPr>
        <w:pStyle w:val="ListParagraph"/>
        <w:numPr>
          <w:ilvl w:val="0"/>
          <w:numId w:val="2"/>
        </w:numPr>
        <w:rPr>
          <w:rFonts w:ascii="Arial" w:hAnsi="Arial" w:cs="Arial"/>
          <w:sz w:val="24"/>
          <w:szCs w:val="24"/>
        </w:rPr>
      </w:pPr>
      <w:r w:rsidRPr="00126902">
        <w:rPr>
          <w:rFonts w:ascii="Arial" w:hAnsi="Arial" w:cs="Arial"/>
          <w:sz w:val="24"/>
          <w:szCs w:val="24"/>
        </w:rPr>
        <w:t xml:space="preserve">It outlines the principles and procedures that guide our </w:t>
      </w:r>
      <w:r>
        <w:rPr>
          <w:rFonts w:ascii="Arial" w:hAnsi="Arial" w:cs="Arial"/>
          <w:sz w:val="24"/>
          <w:szCs w:val="24"/>
        </w:rPr>
        <w:t xml:space="preserve">child </w:t>
      </w:r>
      <w:r w:rsidRPr="00126902">
        <w:rPr>
          <w:rFonts w:ascii="Arial" w:hAnsi="Arial" w:cs="Arial"/>
          <w:sz w:val="24"/>
          <w:szCs w:val="24"/>
        </w:rPr>
        <w:t>safeguarding efforts.</w:t>
      </w:r>
      <w:r w:rsidR="003846C6">
        <w:rPr>
          <w:rFonts w:ascii="Arial" w:hAnsi="Arial" w:cs="Arial"/>
          <w:sz w:val="24"/>
          <w:szCs w:val="24"/>
        </w:rPr>
        <w:t xml:space="preserve"> </w:t>
      </w:r>
      <w:r w:rsidRPr="003846C6">
        <w:rPr>
          <w:rFonts w:ascii="Arial" w:hAnsi="Arial" w:cs="Arial"/>
          <w:sz w:val="24"/>
          <w:szCs w:val="24"/>
        </w:rPr>
        <w:t>We aim to:</w:t>
      </w:r>
    </w:p>
    <w:p w:rsidRPr="00126902" w:rsidR="00126902" w:rsidP="007F0CB6" w:rsidRDefault="00126902" w14:paraId="49C8B6F5" w14:textId="77777777">
      <w:pPr>
        <w:pStyle w:val="Default"/>
        <w:numPr>
          <w:ilvl w:val="0"/>
          <w:numId w:val="1"/>
        </w:numPr>
      </w:pPr>
      <w:r w:rsidRPr="00126902">
        <w:t>Provide a safe, supportive environment for all children and young people.</w:t>
      </w:r>
    </w:p>
    <w:p w:rsidRPr="00126902" w:rsidR="00126902" w:rsidP="007F0CB6" w:rsidRDefault="00126902" w14:paraId="0C961A3A" w14:textId="77777777">
      <w:pPr>
        <w:pStyle w:val="Default"/>
        <w:numPr>
          <w:ilvl w:val="0"/>
          <w:numId w:val="1"/>
        </w:numPr>
      </w:pPr>
      <w:r w:rsidRPr="00126902">
        <w:t>Ensure that all staff and volunteers understand their responsibilities regarding safeguarding.</w:t>
      </w:r>
    </w:p>
    <w:p w:rsidR="00126902" w:rsidP="007F0CB6" w:rsidRDefault="00126902" w14:paraId="08E57DFE" w14:textId="37C5DAAE">
      <w:pPr>
        <w:pStyle w:val="Default"/>
        <w:numPr>
          <w:ilvl w:val="0"/>
          <w:numId w:val="1"/>
        </w:numPr>
      </w:pPr>
      <w:r w:rsidRPr="00126902">
        <w:t>Protect children from all forms of harm</w:t>
      </w:r>
      <w:r w:rsidR="00867FFE">
        <w:t>:</w:t>
      </w:r>
      <w:r w:rsidRPr="00126902">
        <w:t xml:space="preserve"> abuse</w:t>
      </w:r>
      <w:r w:rsidR="00D34E85">
        <w:t xml:space="preserve">, </w:t>
      </w:r>
      <w:proofErr w:type="gramStart"/>
      <w:r w:rsidR="00867FFE">
        <w:t>neglect</w:t>
      </w:r>
      <w:proofErr w:type="gramEnd"/>
      <w:r w:rsidR="00D34E85">
        <w:t xml:space="preserve"> and exploitation</w:t>
      </w:r>
      <w:r w:rsidRPr="00126902">
        <w:t>, while adhering to our legal and ethical obligations.</w:t>
      </w:r>
    </w:p>
    <w:p w:rsidR="00134FFE" w:rsidP="007F0CB6" w:rsidRDefault="00134FFE" w14:paraId="12C53CB4" w14:textId="75234347">
      <w:pPr>
        <w:pStyle w:val="ListParagraph"/>
        <w:numPr>
          <w:ilvl w:val="0"/>
          <w:numId w:val="1"/>
        </w:numPr>
        <w:spacing w:line="240" w:lineRule="auto"/>
        <w:rPr>
          <w:rFonts w:ascii="Arial" w:hAnsi="Arial" w:eastAsia="Times New Roman" w:cs="Arial"/>
          <w:sz w:val="24"/>
          <w:szCs w:val="24"/>
        </w:rPr>
      </w:pPr>
      <w:r w:rsidRPr="00134FFE">
        <w:rPr>
          <w:rFonts w:ascii="Arial" w:hAnsi="Arial" w:eastAsia="Times New Roman" w:cs="Arial"/>
          <w:sz w:val="24"/>
          <w:szCs w:val="24"/>
        </w:rPr>
        <w:t>To ensure</w:t>
      </w:r>
      <w:r>
        <w:rPr>
          <w:rFonts w:ascii="Arial" w:hAnsi="Arial" w:eastAsia="Times New Roman" w:cs="Arial"/>
          <w:sz w:val="24"/>
          <w:szCs w:val="24"/>
        </w:rPr>
        <w:t xml:space="preserve"> the BCW Hub </w:t>
      </w:r>
      <w:r w:rsidRPr="00134FFE">
        <w:rPr>
          <w:rFonts w:ascii="Arial" w:hAnsi="Arial" w:eastAsia="Times New Roman" w:cs="Arial"/>
          <w:sz w:val="24"/>
          <w:szCs w:val="24"/>
        </w:rPr>
        <w:t xml:space="preserve">has a clear system for communicating concerns both internally and with external agencies in line with the Working Together guidance. </w:t>
      </w:r>
    </w:p>
    <w:p w:rsidRPr="00143DFD" w:rsidR="00143DFD" w:rsidP="007F0CB6" w:rsidRDefault="00143DFD" w14:paraId="6396F683" w14:textId="47C12F98">
      <w:pPr>
        <w:pStyle w:val="ListParagraph"/>
        <w:numPr>
          <w:ilvl w:val="0"/>
          <w:numId w:val="1"/>
        </w:numPr>
        <w:spacing w:line="240" w:lineRule="auto"/>
        <w:rPr>
          <w:rFonts w:ascii="Arial" w:hAnsi="Arial" w:eastAsia="Times New Roman" w:cs="Arial"/>
          <w:sz w:val="24"/>
          <w:szCs w:val="24"/>
        </w:rPr>
      </w:pPr>
      <w:r w:rsidRPr="00143DFD">
        <w:rPr>
          <w:rFonts w:ascii="Arial" w:hAnsi="Arial" w:eastAsia="Times New Roman" w:cs="Arial"/>
          <w:sz w:val="24"/>
          <w:szCs w:val="24"/>
        </w:rPr>
        <w:t xml:space="preserve">To ensure that any community users of </w:t>
      </w:r>
      <w:r w:rsidR="00BE1CCF">
        <w:rPr>
          <w:rFonts w:ascii="Arial" w:hAnsi="Arial" w:eastAsia="Times New Roman" w:cs="Arial"/>
          <w:sz w:val="24"/>
          <w:szCs w:val="24"/>
        </w:rPr>
        <w:t>the BCW hub</w:t>
      </w:r>
      <w:r w:rsidRPr="00143DFD">
        <w:rPr>
          <w:rFonts w:ascii="Arial" w:hAnsi="Arial" w:eastAsia="Times New Roman" w:cs="Arial"/>
          <w:sz w:val="24"/>
          <w:szCs w:val="24"/>
        </w:rPr>
        <w:t xml:space="preserve"> have due regard to expectations of how they should maintain a safe environment, which supports children’s wellbeing.</w:t>
      </w:r>
    </w:p>
    <w:p w:rsidR="00126902" w:rsidP="007F0CB6" w:rsidRDefault="00126902" w14:paraId="44AA04D3" w14:textId="414592CD">
      <w:pPr>
        <w:pStyle w:val="Default"/>
        <w:numPr>
          <w:ilvl w:val="0"/>
          <w:numId w:val="2"/>
        </w:numPr>
      </w:pPr>
      <w:r w:rsidRPr="00D34E85">
        <w:t xml:space="preserve">The BCW Hub recognises that all children and young people, regardless of age, disability, gender, racial heritage, religious belief, sexual </w:t>
      </w:r>
      <w:proofErr w:type="gramStart"/>
      <w:r w:rsidRPr="00D34E85">
        <w:t>orientation</w:t>
      </w:r>
      <w:proofErr w:type="gramEnd"/>
      <w:r w:rsidRPr="00D34E85">
        <w:t xml:space="preserve"> or identity, have the right to equal </w:t>
      </w:r>
      <w:r w:rsidR="00D34E85">
        <w:t xml:space="preserve">prevention and </w:t>
      </w:r>
      <w:r w:rsidRPr="00D34E85">
        <w:t>protection from all types of harm</w:t>
      </w:r>
      <w:r w:rsidR="00D34E85">
        <w:t>.</w:t>
      </w:r>
    </w:p>
    <w:p w:rsidRPr="00D34E85" w:rsidR="00D34E85" w:rsidP="00D34E85" w:rsidRDefault="00D34E85" w14:paraId="7B9AFF63" w14:textId="77777777">
      <w:pPr>
        <w:pStyle w:val="Default"/>
        <w:ind w:left="720"/>
      </w:pPr>
    </w:p>
    <w:p w:rsidRPr="00830FE9" w:rsidR="00126902" w:rsidP="00206040" w:rsidRDefault="00126902" w14:paraId="7B6C92E3" w14:textId="2EE63865">
      <w:pPr>
        <w:pStyle w:val="Heading2"/>
        <w:rPr>
          <w:rFonts w:ascii="Arial" w:hAnsi="Arial" w:cs="Arial"/>
        </w:rPr>
      </w:pPr>
      <w:bookmarkStart w:name="_Toc184627747" w:id="1"/>
      <w:r w:rsidRPr="00830FE9">
        <w:rPr>
          <w:rFonts w:ascii="Arial" w:hAnsi="Arial" w:cs="Arial"/>
        </w:rPr>
        <w:t>Scope</w:t>
      </w:r>
      <w:bookmarkEnd w:id="1"/>
    </w:p>
    <w:p w:rsidR="00B87C31" w:rsidP="007F0CB6" w:rsidRDefault="00B87C31" w14:paraId="471FDE41" w14:textId="77777777">
      <w:pPr>
        <w:pStyle w:val="ListParagraph"/>
        <w:numPr>
          <w:ilvl w:val="0"/>
          <w:numId w:val="2"/>
        </w:numPr>
        <w:rPr>
          <w:rFonts w:ascii="Arial" w:hAnsi="Arial" w:cs="Arial"/>
          <w:sz w:val="24"/>
          <w:szCs w:val="24"/>
        </w:rPr>
      </w:pPr>
      <w:r w:rsidRPr="00B87C31">
        <w:rPr>
          <w:rFonts w:ascii="Arial" w:hAnsi="Arial" w:cs="Arial"/>
          <w:sz w:val="24"/>
          <w:szCs w:val="24"/>
        </w:rPr>
        <w:t xml:space="preserve">All </w:t>
      </w:r>
      <w:r>
        <w:rPr>
          <w:rFonts w:ascii="Arial" w:hAnsi="Arial" w:cs="Arial"/>
          <w:sz w:val="24"/>
          <w:szCs w:val="24"/>
        </w:rPr>
        <w:t>services</w:t>
      </w:r>
      <w:r w:rsidRPr="00B87C31">
        <w:rPr>
          <w:rFonts w:ascii="Arial" w:hAnsi="Arial" w:cs="Arial"/>
          <w:sz w:val="24"/>
          <w:szCs w:val="24"/>
        </w:rPr>
        <w:t xml:space="preserve"> who have chosen to </w:t>
      </w:r>
      <w:r>
        <w:rPr>
          <w:rFonts w:ascii="Arial" w:hAnsi="Arial" w:cs="Arial"/>
          <w:sz w:val="24"/>
          <w:szCs w:val="24"/>
        </w:rPr>
        <w:t xml:space="preserve">use the BCW Hub for their various activities will </w:t>
      </w:r>
      <w:r w:rsidRPr="00B87C31">
        <w:rPr>
          <w:rFonts w:ascii="Arial" w:hAnsi="Arial" w:cs="Arial"/>
          <w:sz w:val="24"/>
          <w:szCs w:val="24"/>
        </w:rPr>
        <w:t>work within their own safeguarding procedures and policies</w:t>
      </w:r>
      <w:r>
        <w:rPr>
          <w:rFonts w:ascii="Arial" w:hAnsi="Arial" w:cs="Arial"/>
          <w:sz w:val="24"/>
          <w:szCs w:val="24"/>
        </w:rPr>
        <w:t>.</w:t>
      </w:r>
      <w:r w:rsidRPr="00B87C31">
        <w:rPr>
          <w:rFonts w:ascii="Arial" w:hAnsi="Arial" w:cs="Arial"/>
          <w:sz w:val="24"/>
          <w:szCs w:val="24"/>
        </w:rPr>
        <w:t xml:space="preserve"> </w:t>
      </w:r>
    </w:p>
    <w:p w:rsidRPr="00AC48A7" w:rsidR="00126902" w:rsidP="007F0CB6" w:rsidRDefault="00126902" w14:paraId="54562FFF" w14:textId="15A74869">
      <w:pPr>
        <w:pStyle w:val="ListParagraph"/>
        <w:numPr>
          <w:ilvl w:val="0"/>
          <w:numId w:val="2"/>
        </w:numPr>
        <w:rPr>
          <w:rFonts w:ascii="Arial" w:hAnsi="Arial" w:cs="Arial"/>
          <w:sz w:val="24"/>
          <w:szCs w:val="24"/>
        </w:rPr>
      </w:pPr>
      <w:r w:rsidRPr="00126902">
        <w:rPr>
          <w:rFonts w:ascii="Arial" w:hAnsi="Arial" w:cs="Arial"/>
          <w:sz w:val="24"/>
          <w:szCs w:val="24"/>
        </w:rPr>
        <w:t>This policy</w:t>
      </w:r>
      <w:r w:rsidR="0000444E">
        <w:rPr>
          <w:rFonts w:ascii="Arial" w:hAnsi="Arial" w:cs="Arial"/>
          <w:sz w:val="24"/>
          <w:szCs w:val="24"/>
        </w:rPr>
        <w:t xml:space="preserve"> and procedure</w:t>
      </w:r>
      <w:r w:rsidRPr="00126902">
        <w:rPr>
          <w:rFonts w:ascii="Arial" w:hAnsi="Arial" w:cs="Arial"/>
          <w:sz w:val="24"/>
          <w:szCs w:val="24"/>
        </w:rPr>
        <w:t xml:space="preserve"> </w:t>
      </w:r>
      <w:proofErr w:type="gramStart"/>
      <w:r w:rsidRPr="00126902">
        <w:rPr>
          <w:rFonts w:ascii="Arial" w:hAnsi="Arial" w:cs="Arial"/>
          <w:sz w:val="24"/>
          <w:szCs w:val="24"/>
        </w:rPr>
        <w:t>applies</w:t>
      </w:r>
      <w:proofErr w:type="gramEnd"/>
      <w:r w:rsidRPr="00126902">
        <w:rPr>
          <w:rFonts w:ascii="Arial" w:hAnsi="Arial" w:cs="Arial"/>
          <w:sz w:val="24"/>
          <w:szCs w:val="24"/>
        </w:rPr>
        <w:t xml:space="preserve"> to anyone working on behalf of BCW Hub</w:t>
      </w:r>
      <w:r w:rsidR="000112A9">
        <w:rPr>
          <w:rFonts w:ascii="Arial" w:hAnsi="Arial" w:cs="Arial"/>
          <w:sz w:val="24"/>
          <w:szCs w:val="24"/>
        </w:rPr>
        <w:t xml:space="preserve"> </w:t>
      </w:r>
      <w:r w:rsidRPr="00126902" w:rsidR="00AC48A7">
        <w:rPr>
          <w:rFonts w:ascii="Arial" w:hAnsi="Arial" w:cs="Arial"/>
          <w:sz w:val="24"/>
          <w:szCs w:val="24"/>
        </w:rPr>
        <w:t>including the Board of Trustees, staff, external supervisors, consultants, sessional workers and volunteers</w:t>
      </w:r>
      <w:r w:rsidR="00AC48A7">
        <w:rPr>
          <w:rFonts w:ascii="Arial" w:hAnsi="Arial" w:cs="Arial"/>
          <w:sz w:val="24"/>
          <w:szCs w:val="24"/>
        </w:rPr>
        <w:t xml:space="preserve">, </w:t>
      </w:r>
      <w:r w:rsidRPr="00AC48A7" w:rsidR="000112A9">
        <w:rPr>
          <w:rFonts w:ascii="Arial" w:hAnsi="Arial" w:cs="Arial"/>
          <w:sz w:val="24"/>
          <w:szCs w:val="24"/>
        </w:rPr>
        <w:t xml:space="preserve">or </w:t>
      </w:r>
      <w:r w:rsidRPr="00AC48A7" w:rsidR="00665D85">
        <w:rPr>
          <w:rFonts w:ascii="Arial" w:hAnsi="Arial" w:cs="Arial"/>
          <w:sz w:val="24"/>
          <w:szCs w:val="24"/>
        </w:rPr>
        <w:t xml:space="preserve">undertaking a volunteering, work experience or educational </w:t>
      </w:r>
      <w:r w:rsidRPr="00AC48A7" w:rsidR="00AC48A7">
        <w:rPr>
          <w:rFonts w:ascii="Arial" w:hAnsi="Arial" w:cs="Arial"/>
          <w:sz w:val="24"/>
          <w:szCs w:val="24"/>
        </w:rPr>
        <w:t>placement</w:t>
      </w:r>
      <w:r w:rsidR="00AC48A7">
        <w:rPr>
          <w:rFonts w:ascii="Arial" w:hAnsi="Arial" w:cs="Arial"/>
          <w:sz w:val="24"/>
          <w:szCs w:val="24"/>
        </w:rPr>
        <w:t xml:space="preserve">. </w:t>
      </w:r>
    </w:p>
    <w:p w:rsidRPr="00126902" w:rsidR="00126902" w:rsidP="007F0CB6" w:rsidRDefault="00126902" w14:paraId="4609D4FD" w14:textId="21F80A5E">
      <w:pPr>
        <w:pStyle w:val="ListParagraph"/>
        <w:numPr>
          <w:ilvl w:val="0"/>
          <w:numId w:val="2"/>
        </w:numPr>
        <w:rPr>
          <w:rFonts w:ascii="Arial" w:hAnsi="Arial" w:cs="Arial"/>
          <w:sz w:val="24"/>
          <w:szCs w:val="24"/>
        </w:rPr>
      </w:pPr>
      <w:r w:rsidRPr="00126902">
        <w:rPr>
          <w:rFonts w:ascii="Arial" w:hAnsi="Arial" w:cs="Arial"/>
          <w:sz w:val="24"/>
          <w:szCs w:val="24"/>
        </w:rPr>
        <w:t xml:space="preserve">It covers all services and activities provided by the Hub, </w:t>
      </w:r>
      <w:r w:rsidR="0052738D">
        <w:rPr>
          <w:rFonts w:ascii="Arial" w:hAnsi="Arial" w:cs="Arial"/>
          <w:sz w:val="24"/>
          <w:szCs w:val="24"/>
        </w:rPr>
        <w:t>at all sites</w:t>
      </w:r>
      <w:r w:rsidRPr="00126902">
        <w:rPr>
          <w:rFonts w:ascii="Arial" w:hAnsi="Arial" w:cs="Arial"/>
          <w:sz w:val="24"/>
          <w:szCs w:val="24"/>
        </w:rPr>
        <w:t xml:space="preserve"> and through virtual platforms. It is essential that everyone is aware of its central messages and any duties/responsibilities it places on them.</w:t>
      </w:r>
    </w:p>
    <w:p w:rsidR="00126902" w:rsidP="00126902" w:rsidRDefault="00126902" w14:paraId="1B0A3E89" w14:textId="77777777">
      <w:pPr>
        <w:rPr>
          <w:b/>
          <w:bCs/>
        </w:rPr>
      </w:pPr>
    </w:p>
    <w:p w:rsidRPr="00830FE9" w:rsidR="00D34E85" w:rsidP="00206040" w:rsidRDefault="00D34E85" w14:paraId="3744BDB3" w14:textId="5EF3AA18">
      <w:pPr>
        <w:pStyle w:val="Heading2"/>
        <w:rPr>
          <w:rFonts w:ascii="Arial" w:hAnsi="Arial" w:cs="Arial"/>
        </w:rPr>
      </w:pPr>
      <w:bookmarkStart w:name="_Toc184627748" w:id="2"/>
      <w:r w:rsidRPr="00830FE9">
        <w:rPr>
          <w:rFonts w:ascii="Arial" w:hAnsi="Arial" w:cs="Arial"/>
        </w:rPr>
        <w:t>Definitions</w:t>
      </w:r>
      <w:bookmarkEnd w:id="2"/>
    </w:p>
    <w:p w:rsidR="0000682C" w:rsidP="007F0CB6" w:rsidRDefault="00AE7639" w14:paraId="5BAB7655" w14:textId="7AD4A2C0">
      <w:pPr>
        <w:pStyle w:val="ListParagraph"/>
        <w:numPr>
          <w:ilvl w:val="0"/>
          <w:numId w:val="2"/>
        </w:numPr>
        <w:rPr>
          <w:rFonts w:ascii="Arial" w:hAnsi="Arial" w:cs="Arial"/>
          <w:sz w:val="24"/>
          <w:szCs w:val="24"/>
        </w:rPr>
      </w:pPr>
      <w:r w:rsidRPr="00AE7639">
        <w:rPr>
          <w:rFonts w:ascii="Arial" w:hAnsi="Arial" w:cs="Arial"/>
          <w:b/>
          <w:bCs/>
          <w:sz w:val="24"/>
          <w:szCs w:val="24"/>
        </w:rPr>
        <w:t>S</w:t>
      </w:r>
      <w:r w:rsidRPr="00AE7639" w:rsidR="00D34E85">
        <w:rPr>
          <w:rFonts w:ascii="Arial" w:hAnsi="Arial" w:cs="Arial"/>
          <w:b/>
          <w:bCs/>
          <w:sz w:val="24"/>
          <w:szCs w:val="24"/>
        </w:rPr>
        <w:t xml:space="preserve">afeguarding and </w:t>
      </w:r>
      <w:r w:rsidRPr="00AE7639" w:rsidR="000329E8">
        <w:rPr>
          <w:rFonts w:ascii="Arial" w:hAnsi="Arial" w:cs="Arial"/>
          <w:b/>
          <w:bCs/>
          <w:sz w:val="24"/>
          <w:szCs w:val="24"/>
        </w:rPr>
        <w:t>promoting</w:t>
      </w:r>
      <w:r w:rsidRPr="00AE7639" w:rsidR="00D34E85">
        <w:rPr>
          <w:rFonts w:ascii="Arial" w:hAnsi="Arial" w:cs="Arial"/>
          <w:b/>
          <w:bCs/>
          <w:sz w:val="24"/>
          <w:szCs w:val="24"/>
        </w:rPr>
        <w:t xml:space="preserve"> the welfare of children</w:t>
      </w:r>
      <w:r w:rsidR="000329E8">
        <w:rPr>
          <w:rFonts w:ascii="Arial" w:hAnsi="Arial" w:cs="Arial"/>
          <w:sz w:val="24"/>
          <w:szCs w:val="24"/>
        </w:rPr>
        <w:t xml:space="preserve"> </w:t>
      </w:r>
      <w:r>
        <w:rPr>
          <w:rFonts w:ascii="Arial" w:hAnsi="Arial" w:cs="Arial"/>
          <w:sz w:val="24"/>
          <w:szCs w:val="24"/>
        </w:rPr>
        <w:t xml:space="preserve">involves: </w:t>
      </w:r>
    </w:p>
    <w:p w:rsidRPr="0000682C" w:rsidR="00D34E85" w:rsidP="007F0CB6" w:rsidRDefault="00D34E85" w14:paraId="6A493A81" w14:textId="31DBE34B">
      <w:pPr>
        <w:pStyle w:val="ListParagraph"/>
        <w:numPr>
          <w:ilvl w:val="0"/>
          <w:numId w:val="9"/>
        </w:numPr>
        <w:rPr>
          <w:rFonts w:ascii="Arial" w:hAnsi="Arial" w:cs="Arial"/>
          <w:sz w:val="24"/>
          <w:szCs w:val="24"/>
        </w:rPr>
      </w:pPr>
      <w:r w:rsidRPr="0000682C">
        <w:rPr>
          <w:rFonts w:ascii="Arial" w:hAnsi="Arial" w:cs="Arial"/>
          <w:sz w:val="24"/>
          <w:szCs w:val="24"/>
        </w:rPr>
        <w:t xml:space="preserve">providing help and support to meet the needs of children as soon as problems </w:t>
      </w:r>
      <w:proofErr w:type="gramStart"/>
      <w:r w:rsidRPr="0000682C">
        <w:rPr>
          <w:rFonts w:ascii="Arial" w:hAnsi="Arial" w:cs="Arial"/>
          <w:sz w:val="24"/>
          <w:szCs w:val="24"/>
        </w:rPr>
        <w:t>emerge</w:t>
      </w:r>
      <w:proofErr w:type="gramEnd"/>
      <w:r w:rsidRPr="0000682C">
        <w:rPr>
          <w:rFonts w:ascii="Arial" w:hAnsi="Arial" w:cs="Arial"/>
          <w:sz w:val="24"/>
          <w:szCs w:val="24"/>
        </w:rPr>
        <w:t xml:space="preserve"> </w:t>
      </w:r>
    </w:p>
    <w:p w:rsidRPr="00D34E85" w:rsidR="00D34E85" w:rsidP="007F0CB6" w:rsidRDefault="00D34E85" w14:paraId="5344FA69" w14:textId="74BF4F11">
      <w:pPr>
        <w:pStyle w:val="ListParagraph"/>
        <w:numPr>
          <w:ilvl w:val="0"/>
          <w:numId w:val="8"/>
        </w:numPr>
        <w:rPr>
          <w:rFonts w:ascii="Arial" w:hAnsi="Arial" w:cs="Arial"/>
          <w:sz w:val="24"/>
          <w:szCs w:val="24"/>
        </w:rPr>
      </w:pPr>
      <w:r w:rsidRPr="00D34E85">
        <w:rPr>
          <w:rFonts w:ascii="Arial" w:hAnsi="Arial" w:cs="Arial"/>
          <w:sz w:val="24"/>
          <w:szCs w:val="24"/>
        </w:rPr>
        <w:t xml:space="preserve">protecting children from maltreatment, whether that is within or outside the home, including </w:t>
      </w:r>
      <w:proofErr w:type="gramStart"/>
      <w:r w:rsidRPr="00D34E85">
        <w:rPr>
          <w:rFonts w:ascii="Arial" w:hAnsi="Arial" w:cs="Arial"/>
          <w:sz w:val="24"/>
          <w:szCs w:val="24"/>
        </w:rPr>
        <w:t>online</w:t>
      </w:r>
      <w:proofErr w:type="gramEnd"/>
    </w:p>
    <w:p w:rsidRPr="00D34E85" w:rsidR="00D34E85" w:rsidP="007F0CB6" w:rsidRDefault="00D34E85" w14:paraId="184779AB" w14:textId="77777777">
      <w:pPr>
        <w:pStyle w:val="ListParagraph"/>
        <w:numPr>
          <w:ilvl w:val="0"/>
          <w:numId w:val="8"/>
        </w:numPr>
        <w:rPr>
          <w:rFonts w:ascii="Arial" w:hAnsi="Arial" w:cs="Arial"/>
          <w:sz w:val="24"/>
          <w:szCs w:val="24"/>
        </w:rPr>
      </w:pPr>
      <w:r w:rsidRPr="00D34E85">
        <w:rPr>
          <w:rFonts w:ascii="Arial" w:hAnsi="Arial" w:cs="Arial"/>
          <w:sz w:val="24"/>
          <w:szCs w:val="24"/>
        </w:rPr>
        <w:t xml:space="preserve">preventing impairment of children’s mental and physical health or development </w:t>
      </w:r>
    </w:p>
    <w:p w:rsidRPr="00D34E85" w:rsidR="00D34E85" w:rsidP="007F0CB6" w:rsidRDefault="00D34E85" w14:paraId="091361B4" w14:textId="77777777">
      <w:pPr>
        <w:pStyle w:val="ListParagraph"/>
        <w:numPr>
          <w:ilvl w:val="0"/>
          <w:numId w:val="8"/>
        </w:numPr>
        <w:rPr>
          <w:rFonts w:ascii="Arial" w:hAnsi="Arial" w:cs="Arial"/>
          <w:sz w:val="24"/>
          <w:szCs w:val="24"/>
        </w:rPr>
      </w:pPr>
      <w:r w:rsidRPr="00D34E85">
        <w:rPr>
          <w:rFonts w:ascii="Arial" w:hAnsi="Arial" w:cs="Arial"/>
          <w:sz w:val="24"/>
          <w:szCs w:val="24"/>
        </w:rPr>
        <w:t xml:space="preserve">ensuring that children grow up in circumstances consistent with the provision of safe and effective </w:t>
      </w:r>
      <w:proofErr w:type="gramStart"/>
      <w:r w:rsidRPr="00D34E85">
        <w:rPr>
          <w:rFonts w:ascii="Arial" w:hAnsi="Arial" w:cs="Arial"/>
          <w:sz w:val="24"/>
          <w:szCs w:val="24"/>
        </w:rPr>
        <w:t>care</w:t>
      </w:r>
      <w:proofErr w:type="gramEnd"/>
      <w:r w:rsidRPr="00D34E85">
        <w:rPr>
          <w:rFonts w:ascii="Arial" w:hAnsi="Arial" w:cs="Arial"/>
          <w:sz w:val="24"/>
          <w:szCs w:val="24"/>
        </w:rPr>
        <w:t xml:space="preserve"> </w:t>
      </w:r>
    </w:p>
    <w:p w:rsidRPr="00D34E85" w:rsidR="00D34E85" w:rsidP="007F0CB6" w:rsidRDefault="00D34E85" w14:paraId="4797DBEE" w14:textId="77777777">
      <w:pPr>
        <w:pStyle w:val="ListParagraph"/>
        <w:numPr>
          <w:ilvl w:val="0"/>
          <w:numId w:val="8"/>
        </w:numPr>
        <w:rPr>
          <w:rFonts w:ascii="Arial" w:hAnsi="Arial" w:cs="Arial"/>
          <w:sz w:val="24"/>
          <w:szCs w:val="24"/>
        </w:rPr>
      </w:pPr>
      <w:r w:rsidRPr="00D34E85">
        <w:rPr>
          <w:rFonts w:ascii="Arial" w:hAnsi="Arial" w:cs="Arial"/>
          <w:sz w:val="24"/>
          <w:szCs w:val="24"/>
        </w:rPr>
        <w:t xml:space="preserve">promoting the upbringing of children with their birth parents, or otherwise their family network through a kinship care arrangement, whenever possible and where this is in the best interests of the </w:t>
      </w:r>
      <w:proofErr w:type="gramStart"/>
      <w:r w:rsidRPr="00D34E85">
        <w:rPr>
          <w:rFonts w:ascii="Arial" w:hAnsi="Arial" w:cs="Arial"/>
          <w:sz w:val="24"/>
          <w:szCs w:val="24"/>
        </w:rPr>
        <w:t>children</w:t>
      </w:r>
      <w:proofErr w:type="gramEnd"/>
      <w:r w:rsidRPr="00D34E85">
        <w:rPr>
          <w:rFonts w:ascii="Arial" w:hAnsi="Arial" w:cs="Arial"/>
          <w:sz w:val="24"/>
          <w:szCs w:val="24"/>
        </w:rPr>
        <w:t xml:space="preserve"> </w:t>
      </w:r>
    </w:p>
    <w:p w:rsidR="000329E8" w:rsidP="007F0CB6" w:rsidRDefault="00D34E85" w14:paraId="6DF51C9F" w14:textId="6F8BD428">
      <w:pPr>
        <w:pStyle w:val="ListParagraph"/>
        <w:numPr>
          <w:ilvl w:val="0"/>
          <w:numId w:val="8"/>
        </w:numPr>
        <w:rPr>
          <w:rFonts w:ascii="Arial" w:hAnsi="Arial" w:cs="Arial"/>
          <w:sz w:val="24"/>
          <w:szCs w:val="24"/>
        </w:rPr>
      </w:pPr>
      <w:r w:rsidRPr="00D34E85">
        <w:rPr>
          <w:rFonts w:ascii="Arial" w:hAnsi="Arial" w:cs="Arial"/>
          <w:sz w:val="24"/>
          <w:szCs w:val="24"/>
        </w:rPr>
        <w:t>taking action to enable all children to have the best outcomes in line with the outcomes set out in the Children’s Social Care National Framework.</w:t>
      </w:r>
      <w:r w:rsidRPr="00D34E85">
        <w:rPr>
          <w:rFonts w:ascii="Arial" w:hAnsi="Arial" w:cs="Arial"/>
          <w:sz w:val="24"/>
          <w:szCs w:val="24"/>
        </w:rPr>
        <w:br/>
      </w:r>
      <w:r w:rsidRPr="00867FFE" w:rsidR="009A501B">
        <w:rPr>
          <w:rFonts w:ascii="Arial" w:hAnsi="Arial" w:cs="Arial"/>
          <w:sz w:val="24"/>
          <w:szCs w:val="24"/>
        </w:rPr>
        <w:t>(HM Government, 2023)</w:t>
      </w:r>
    </w:p>
    <w:p w:rsidRPr="00D63746" w:rsidR="00F10073" w:rsidP="007F0CB6" w:rsidRDefault="00F10073" w14:paraId="61F070A1" w14:textId="370AEA36">
      <w:pPr>
        <w:pStyle w:val="ListParagraph"/>
        <w:numPr>
          <w:ilvl w:val="0"/>
          <w:numId w:val="2"/>
        </w:numPr>
        <w:spacing w:after="0" w:line="240" w:lineRule="auto"/>
        <w:rPr>
          <w:rFonts w:ascii="Arial" w:hAnsi="Arial" w:cs="Arial"/>
          <w:i/>
          <w:iCs/>
          <w:sz w:val="24"/>
          <w:szCs w:val="24"/>
        </w:rPr>
      </w:pPr>
      <w:r w:rsidRPr="00D63746">
        <w:rPr>
          <w:rFonts w:ascii="Arial" w:hAnsi="Arial" w:cs="Arial"/>
          <w:b/>
          <w:bCs/>
          <w:spacing w:val="-1"/>
          <w:sz w:val="24"/>
          <w:szCs w:val="24"/>
          <w:shd w:val="clear" w:color="auto" w:fill="FFFFFF"/>
        </w:rPr>
        <w:t>Child protection</w:t>
      </w:r>
      <w:r w:rsidRPr="00F10073">
        <w:rPr>
          <w:rFonts w:ascii="Arial" w:hAnsi="Arial" w:cs="Arial"/>
          <w:spacing w:val="-1"/>
          <w:sz w:val="24"/>
          <w:szCs w:val="24"/>
          <w:shd w:val="clear" w:color="auto" w:fill="FFFFFF"/>
        </w:rPr>
        <w:t xml:space="preserve"> is part of safeguarding and promoting the welfare of children and is defined for the purpose of this guidance as activity that is undertaken to protect specific children who are suspected to be suffering, or likely to suffer, significant harm. This includes </w:t>
      </w:r>
      <w:r w:rsidR="00156CD0">
        <w:rPr>
          <w:rFonts w:ascii="Arial" w:hAnsi="Arial" w:cs="Arial"/>
          <w:spacing w:val="-1"/>
          <w:sz w:val="24"/>
          <w:szCs w:val="24"/>
          <w:shd w:val="clear" w:color="auto" w:fill="FFFFFF"/>
        </w:rPr>
        <w:t xml:space="preserve">familial and extra familial </w:t>
      </w:r>
      <w:r w:rsidRPr="00F10073">
        <w:rPr>
          <w:rFonts w:ascii="Arial" w:hAnsi="Arial" w:cs="Arial"/>
          <w:spacing w:val="-1"/>
          <w:sz w:val="24"/>
          <w:szCs w:val="24"/>
          <w:shd w:val="clear" w:color="auto" w:fill="FFFFFF"/>
        </w:rPr>
        <w:t xml:space="preserve">harm that occurs inside or outside </w:t>
      </w:r>
      <w:r w:rsidR="00156CD0">
        <w:rPr>
          <w:rFonts w:ascii="Arial" w:hAnsi="Arial" w:cs="Arial"/>
          <w:spacing w:val="-1"/>
          <w:sz w:val="24"/>
          <w:szCs w:val="24"/>
          <w:shd w:val="clear" w:color="auto" w:fill="FFFFFF"/>
        </w:rPr>
        <w:t xml:space="preserve">(contextual) </w:t>
      </w:r>
      <w:r w:rsidRPr="00F10073">
        <w:rPr>
          <w:rFonts w:ascii="Arial" w:hAnsi="Arial" w:cs="Arial"/>
          <w:spacing w:val="-1"/>
          <w:sz w:val="24"/>
          <w:szCs w:val="24"/>
          <w:shd w:val="clear" w:color="auto" w:fill="FFFFFF"/>
        </w:rPr>
        <w:t xml:space="preserve">the home, including online. </w:t>
      </w:r>
    </w:p>
    <w:p w:rsidR="002A0365" w:rsidP="002A0365" w:rsidRDefault="002A0365" w14:paraId="50C78091" w14:textId="77777777">
      <w:pPr>
        <w:spacing w:after="0" w:line="240" w:lineRule="auto"/>
        <w:rPr>
          <w:rFonts w:ascii="Arial" w:hAnsi="Arial" w:cs="Arial"/>
          <w:sz w:val="24"/>
        </w:rPr>
      </w:pPr>
    </w:p>
    <w:p w:rsidRPr="00830FE9" w:rsidR="00F10073" w:rsidP="002A0365" w:rsidRDefault="00F10073" w14:paraId="394D1ADF" w14:textId="032779B2">
      <w:pPr>
        <w:spacing w:after="0" w:line="240" w:lineRule="auto"/>
        <w:rPr>
          <w:rFonts w:ascii="Arial" w:hAnsi="Arial" w:cs="Arial"/>
          <w:sz w:val="24"/>
          <w:szCs w:val="24"/>
        </w:rPr>
      </w:pPr>
      <w:r w:rsidRPr="002A0365">
        <w:rPr>
          <w:rFonts w:ascii="Arial" w:hAnsi="Arial" w:cs="Arial"/>
          <w:sz w:val="24"/>
        </w:rPr>
        <w:t xml:space="preserve">Further information regarding the categories of </w:t>
      </w:r>
      <w:r w:rsidR="002A0365">
        <w:rPr>
          <w:rFonts w:ascii="Arial" w:hAnsi="Arial" w:cs="Arial"/>
          <w:sz w:val="24"/>
        </w:rPr>
        <w:t xml:space="preserve">harm and </w:t>
      </w:r>
      <w:r w:rsidRPr="002A0365">
        <w:rPr>
          <w:rFonts w:ascii="Arial" w:hAnsi="Arial" w:cs="Arial"/>
          <w:sz w:val="24"/>
        </w:rPr>
        <w:t xml:space="preserve">abuse can be found in </w:t>
      </w:r>
      <w:r w:rsidRPr="00830FE9" w:rsidR="002A0365">
        <w:rPr>
          <w:rFonts w:ascii="Arial" w:hAnsi="Arial" w:cs="Arial"/>
          <w:b/>
          <w:bCs/>
          <w:sz w:val="24"/>
          <w:szCs w:val="24"/>
        </w:rPr>
        <w:t>Appendix 1.</w:t>
      </w:r>
    </w:p>
    <w:p w:rsidRPr="00830FE9" w:rsidR="002A0365" w:rsidP="00126902" w:rsidRDefault="002A0365" w14:paraId="2A8D0678" w14:textId="77777777">
      <w:pPr>
        <w:rPr>
          <w:rFonts w:ascii="Arial" w:hAnsi="Arial" w:cs="Arial"/>
          <w:sz w:val="24"/>
          <w:szCs w:val="24"/>
        </w:rPr>
      </w:pPr>
    </w:p>
    <w:p w:rsidRPr="00830FE9" w:rsidR="00867FFE" w:rsidP="00206040" w:rsidRDefault="00867FFE" w14:paraId="75AAEBED" w14:textId="26CD3C3F">
      <w:pPr>
        <w:pStyle w:val="Heading2"/>
        <w:rPr>
          <w:rFonts w:ascii="Arial" w:hAnsi="Arial" w:cs="Arial"/>
        </w:rPr>
      </w:pPr>
      <w:bookmarkStart w:name="_Toc184627749" w:id="3"/>
      <w:r w:rsidRPr="00830FE9">
        <w:rPr>
          <w:rFonts w:ascii="Arial" w:hAnsi="Arial" w:cs="Arial"/>
        </w:rPr>
        <w:t>Legal Framework</w:t>
      </w:r>
      <w:bookmarkEnd w:id="3"/>
      <w:r w:rsidRPr="00830FE9">
        <w:rPr>
          <w:rFonts w:ascii="Arial" w:hAnsi="Arial" w:cs="Arial"/>
        </w:rPr>
        <w:t xml:space="preserve"> </w:t>
      </w:r>
    </w:p>
    <w:p w:rsidRPr="00830FE9" w:rsidR="00867FFE" w:rsidP="00867FFE" w:rsidRDefault="00867FFE" w14:paraId="23C9A855" w14:textId="0D7B813C">
      <w:pPr>
        <w:rPr>
          <w:rFonts w:ascii="Arial" w:hAnsi="Arial" w:cs="Arial"/>
          <w:sz w:val="24"/>
          <w:szCs w:val="24"/>
        </w:rPr>
      </w:pPr>
      <w:r w:rsidRPr="00830FE9">
        <w:rPr>
          <w:rFonts w:ascii="Arial" w:hAnsi="Arial" w:cs="Arial"/>
          <w:sz w:val="24"/>
          <w:szCs w:val="24"/>
        </w:rPr>
        <w:t xml:space="preserve">This policy </w:t>
      </w:r>
      <w:r w:rsidRPr="00830FE9" w:rsidR="0000444E">
        <w:rPr>
          <w:rFonts w:ascii="Arial" w:hAnsi="Arial" w:cs="Arial"/>
          <w:sz w:val="24"/>
          <w:szCs w:val="24"/>
        </w:rPr>
        <w:t xml:space="preserve">and procedure </w:t>
      </w:r>
      <w:proofErr w:type="gramStart"/>
      <w:r w:rsidRPr="00830FE9">
        <w:rPr>
          <w:rFonts w:ascii="Arial" w:hAnsi="Arial" w:cs="Arial"/>
          <w:sz w:val="24"/>
          <w:szCs w:val="24"/>
        </w:rPr>
        <w:t>is</w:t>
      </w:r>
      <w:proofErr w:type="gramEnd"/>
      <w:r w:rsidRPr="00830FE9">
        <w:rPr>
          <w:rFonts w:ascii="Arial" w:hAnsi="Arial" w:cs="Arial"/>
          <w:sz w:val="24"/>
          <w:szCs w:val="24"/>
        </w:rPr>
        <w:t xml:space="preserve"> underpinned by key legislation and guidance that safeguard children and young people in England. These include:</w:t>
      </w:r>
    </w:p>
    <w:p w:rsidRPr="00830FE9" w:rsidR="00867FFE" w:rsidP="007F0CB6" w:rsidRDefault="00867FFE" w14:paraId="0A4B8B3D" w14:textId="4EE0E931">
      <w:pPr>
        <w:pStyle w:val="ListParagraph"/>
        <w:numPr>
          <w:ilvl w:val="0"/>
          <w:numId w:val="2"/>
        </w:numPr>
        <w:rPr>
          <w:rFonts w:ascii="Arial" w:hAnsi="Arial" w:cs="Arial"/>
          <w:i/>
          <w:iCs/>
          <w:sz w:val="24"/>
          <w:szCs w:val="24"/>
        </w:rPr>
      </w:pPr>
      <w:r w:rsidRPr="00830FE9">
        <w:rPr>
          <w:rFonts w:ascii="Arial" w:hAnsi="Arial" w:cs="Arial"/>
          <w:i/>
          <w:iCs/>
          <w:sz w:val="24"/>
          <w:szCs w:val="24"/>
        </w:rPr>
        <w:t>Children Act 1989 and 2004</w:t>
      </w:r>
    </w:p>
    <w:p w:rsidRPr="00830FE9" w:rsidR="00867FFE" w:rsidP="007F0CB6" w:rsidRDefault="00867FFE" w14:paraId="0F296C25" w14:textId="31CCB3EC">
      <w:pPr>
        <w:pStyle w:val="ListParagraph"/>
        <w:numPr>
          <w:ilvl w:val="0"/>
          <w:numId w:val="3"/>
        </w:numPr>
        <w:rPr>
          <w:rFonts w:ascii="Arial" w:hAnsi="Arial" w:cs="Arial"/>
          <w:sz w:val="24"/>
          <w:szCs w:val="24"/>
        </w:rPr>
      </w:pPr>
      <w:r w:rsidRPr="00830FE9">
        <w:rPr>
          <w:rFonts w:ascii="Arial" w:hAnsi="Arial" w:cs="Arial"/>
          <w:sz w:val="24"/>
          <w:szCs w:val="24"/>
        </w:rPr>
        <w:t>Introduces the concept of "significant harm" as the threshold for compulsory intervention in a child's life.</w:t>
      </w:r>
    </w:p>
    <w:p w:rsidRPr="00830FE9" w:rsidR="00867FFE" w:rsidP="007F0CB6" w:rsidRDefault="00867FFE" w14:paraId="79A2C0AB" w14:textId="5DC53F71">
      <w:pPr>
        <w:pStyle w:val="ListParagraph"/>
        <w:numPr>
          <w:ilvl w:val="0"/>
          <w:numId w:val="3"/>
        </w:numPr>
        <w:rPr>
          <w:rFonts w:ascii="Arial" w:hAnsi="Arial" w:cs="Arial"/>
          <w:sz w:val="24"/>
          <w:szCs w:val="24"/>
        </w:rPr>
      </w:pPr>
      <w:r w:rsidRPr="00830FE9">
        <w:rPr>
          <w:rFonts w:ascii="Arial" w:hAnsi="Arial" w:cs="Arial"/>
          <w:sz w:val="24"/>
          <w:szCs w:val="24"/>
        </w:rPr>
        <w:t>Establishes that the welfare of the child is paramount, mandating agencies to cooperate to safeguard children effectively.</w:t>
      </w:r>
    </w:p>
    <w:p w:rsidRPr="00830FE9" w:rsidR="00D03EE3" w:rsidP="007F0CB6" w:rsidRDefault="00DD7A6E" w14:paraId="7190925E" w14:textId="0843D444">
      <w:pPr>
        <w:pStyle w:val="ListParagraph"/>
        <w:numPr>
          <w:ilvl w:val="0"/>
          <w:numId w:val="3"/>
        </w:numPr>
        <w:rPr>
          <w:rFonts w:ascii="Arial" w:hAnsi="Arial" w:cs="Arial"/>
          <w:sz w:val="24"/>
          <w:szCs w:val="24"/>
        </w:rPr>
      </w:pPr>
      <w:r w:rsidRPr="00830FE9">
        <w:rPr>
          <w:rFonts w:ascii="Arial" w:hAnsi="Arial" w:cs="Arial"/>
          <w:sz w:val="24"/>
          <w:szCs w:val="24"/>
        </w:rPr>
        <w:t>Defines a child as someone under the age of 18 years.</w:t>
      </w:r>
    </w:p>
    <w:p w:rsidRPr="00830FE9" w:rsidR="00867FFE" w:rsidP="007F0CB6" w:rsidRDefault="00867FFE" w14:paraId="35CDA07A" w14:textId="31764F34">
      <w:pPr>
        <w:pStyle w:val="ListParagraph"/>
        <w:numPr>
          <w:ilvl w:val="0"/>
          <w:numId w:val="2"/>
        </w:numPr>
        <w:rPr>
          <w:rFonts w:ascii="Arial" w:hAnsi="Arial" w:cs="Arial"/>
          <w:i/>
          <w:iCs/>
          <w:sz w:val="24"/>
          <w:szCs w:val="24"/>
        </w:rPr>
      </w:pPr>
      <w:r w:rsidRPr="00830FE9">
        <w:rPr>
          <w:rFonts w:ascii="Arial" w:hAnsi="Arial" w:cs="Arial"/>
          <w:i/>
          <w:iCs/>
          <w:sz w:val="24"/>
          <w:szCs w:val="24"/>
        </w:rPr>
        <w:t>United Nations Convention on the Rights of the Child (UNCRC), Article 19</w:t>
      </w:r>
    </w:p>
    <w:p w:rsidRPr="00830FE9" w:rsidR="00867FFE" w:rsidP="007F0CB6" w:rsidRDefault="00867FFE" w14:paraId="3F5C6A66" w14:textId="2AA0FFEC">
      <w:pPr>
        <w:pStyle w:val="ListParagraph"/>
        <w:numPr>
          <w:ilvl w:val="0"/>
          <w:numId w:val="4"/>
        </w:numPr>
        <w:rPr>
          <w:rFonts w:ascii="Arial" w:hAnsi="Arial" w:cs="Arial"/>
          <w:sz w:val="24"/>
          <w:szCs w:val="24"/>
        </w:rPr>
      </w:pPr>
      <w:r w:rsidRPr="00830FE9">
        <w:rPr>
          <w:rFonts w:ascii="Arial" w:hAnsi="Arial" w:cs="Arial"/>
          <w:sz w:val="24"/>
          <w:szCs w:val="24"/>
        </w:rPr>
        <w:t xml:space="preserve">Requires all measures to be taken to protect children from all forms of physical or mental violence, injury, abuse, </w:t>
      </w:r>
      <w:proofErr w:type="gramStart"/>
      <w:r w:rsidRPr="00830FE9">
        <w:rPr>
          <w:rFonts w:ascii="Arial" w:hAnsi="Arial" w:cs="Arial"/>
          <w:sz w:val="24"/>
          <w:szCs w:val="24"/>
        </w:rPr>
        <w:t>neglect</w:t>
      </w:r>
      <w:proofErr w:type="gramEnd"/>
      <w:r w:rsidRPr="00830FE9">
        <w:rPr>
          <w:rFonts w:ascii="Arial" w:hAnsi="Arial" w:cs="Arial"/>
          <w:sz w:val="24"/>
          <w:szCs w:val="24"/>
        </w:rPr>
        <w:t xml:space="preserve"> or exploitation.</w:t>
      </w:r>
    </w:p>
    <w:p w:rsidRPr="00830FE9" w:rsidR="00867FFE" w:rsidP="007F0CB6" w:rsidRDefault="00867FFE" w14:paraId="7F2111AC" w14:textId="2ACE1731">
      <w:pPr>
        <w:pStyle w:val="ListParagraph"/>
        <w:numPr>
          <w:ilvl w:val="0"/>
          <w:numId w:val="2"/>
        </w:numPr>
        <w:rPr>
          <w:rFonts w:ascii="Arial" w:hAnsi="Arial" w:cs="Arial"/>
          <w:sz w:val="24"/>
          <w:szCs w:val="24"/>
        </w:rPr>
      </w:pPr>
      <w:r w:rsidRPr="00830FE9">
        <w:rPr>
          <w:rFonts w:ascii="Arial" w:hAnsi="Arial" w:cs="Arial"/>
          <w:sz w:val="24"/>
          <w:szCs w:val="24"/>
        </w:rPr>
        <w:t>Working Together to Safeguard Children (HM Government, 2023)</w:t>
      </w:r>
    </w:p>
    <w:p w:rsidRPr="00830FE9" w:rsidR="00867FFE" w:rsidP="007F0CB6" w:rsidRDefault="00867FFE" w14:paraId="55439AEC" w14:textId="02912A7C">
      <w:pPr>
        <w:pStyle w:val="ListParagraph"/>
        <w:numPr>
          <w:ilvl w:val="0"/>
          <w:numId w:val="4"/>
        </w:numPr>
        <w:rPr>
          <w:rFonts w:ascii="Arial" w:hAnsi="Arial" w:cs="Arial"/>
          <w:sz w:val="24"/>
          <w:szCs w:val="24"/>
        </w:rPr>
      </w:pPr>
      <w:r w:rsidRPr="00830FE9">
        <w:rPr>
          <w:rFonts w:ascii="Arial" w:hAnsi="Arial" w:cs="Arial"/>
          <w:sz w:val="24"/>
          <w:szCs w:val="24"/>
        </w:rPr>
        <w:t>This statutory guidance outlines inter-agency working to safeguard and promote the welfare of children, emphasising coordinated action across services.</w:t>
      </w:r>
    </w:p>
    <w:p w:rsidRPr="00830FE9" w:rsidR="00867FFE" w:rsidP="007F0CB6" w:rsidRDefault="00867FFE" w14:paraId="20335A92" w14:textId="3ECCCEBB">
      <w:pPr>
        <w:pStyle w:val="ListParagraph"/>
        <w:numPr>
          <w:ilvl w:val="0"/>
          <w:numId w:val="2"/>
        </w:numPr>
        <w:rPr>
          <w:rFonts w:ascii="Arial" w:hAnsi="Arial" w:cs="Arial"/>
          <w:i/>
          <w:iCs/>
          <w:sz w:val="24"/>
          <w:szCs w:val="24"/>
        </w:rPr>
      </w:pPr>
      <w:r w:rsidRPr="00830FE9">
        <w:rPr>
          <w:rFonts w:ascii="Arial" w:hAnsi="Arial" w:cs="Arial"/>
          <w:i/>
          <w:iCs/>
          <w:sz w:val="24"/>
          <w:szCs w:val="24"/>
        </w:rPr>
        <w:t>Education Act 2002</w:t>
      </w:r>
    </w:p>
    <w:p w:rsidRPr="00830FE9" w:rsidR="00867FFE" w:rsidP="007F0CB6" w:rsidRDefault="00867FFE" w14:paraId="3691964A" w14:textId="2679916A">
      <w:pPr>
        <w:pStyle w:val="ListParagraph"/>
        <w:numPr>
          <w:ilvl w:val="0"/>
          <w:numId w:val="4"/>
        </w:numPr>
        <w:rPr>
          <w:rFonts w:ascii="Arial" w:hAnsi="Arial" w:cs="Arial"/>
          <w:sz w:val="24"/>
          <w:szCs w:val="24"/>
        </w:rPr>
      </w:pPr>
      <w:r w:rsidRPr="00830FE9">
        <w:rPr>
          <w:rFonts w:ascii="Arial" w:hAnsi="Arial" w:cs="Arial"/>
          <w:sz w:val="24"/>
          <w:szCs w:val="24"/>
        </w:rPr>
        <w:t>Requires educational institutions to safeguard and promote the welfare of children and young people.</w:t>
      </w:r>
    </w:p>
    <w:p w:rsidRPr="00830FE9" w:rsidR="00867FFE" w:rsidP="007F0CB6" w:rsidRDefault="00867FFE" w14:paraId="07B98D22" w14:textId="38DEF707">
      <w:pPr>
        <w:pStyle w:val="ListParagraph"/>
        <w:numPr>
          <w:ilvl w:val="0"/>
          <w:numId w:val="2"/>
        </w:numPr>
        <w:rPr>
          <w:rFonts w:ascii="Arial" w:hAnsi="Arial" w:cs="Arial"/>
          <w:i/>
          <w:iCs/>
          <w:sz w:val="24"/>
          <w:szCs w:val="24"/>
        </w:rPr>
      </w:pPr>
      <w:r w:rsidRPr="00830FE9">
        <w:rPr>
          <w:rFonts w:ascii="Arial" w:hAnsi="Arial" w:cs="Arial"/>
          <w:i/>
          <w:iCs/>
          <w:sz w:val="24"/>
          <w:szCs w:val="24"/>
        </w:rPr>
        <w:t xml:space="preserve">Mental Capacity Act 2005 </w:t>
      </w:r>
      <w:r w:rsidRPr="00830FE9">
        <w:rPr>
          <w:rFonts w:ascii="Arial" w:hAnsi="Arial" w:cs="Arial"/>
          <w:sz w:val="24"/>
          <w:szCs w:val="24"/>
        </w:rPr>
        <w:t xml:space="preserve">and </w:t>
      </w:r>
      <w:r w:rsidRPr="00830FE9">
        <w:rPr>
          <w:rFonts w:ascii="Arial" w:hAnsi="Arial" w:cs="Arial"/>
          <w:i/>
          <w:iCs/>
          <w:sz w:val="24"/>
          <w:szCs w:val="24"/>
        </w:rPr>
        <w:t>Family Law Reform Act 1969</w:t>
      </w:r>
    </w:p>
    <w:p w:rsidRPr="00830FE9" w:rsidR="00F6532E" w:rsidP="007F0CB6" w:rsidRDefault="00867FFE" w14:paraId="345E2D5D" w14:textId="4E0C8689">
      <w:pPr>
        <w:pStyle w:val="ListParagraph"/>
        <w:numPr>
          <w:ilvl w:val="0"/>
          <w:numId w:val="4"/>
        </w:numPr>
        <w:spacing w:after="0"/>
        <w:rPr>
          <w:rFonts w:ascii="Arial" w:hAnsi="Arial" w:cs="Arial"/>
          <w:sz w:val="24"/>
          <w:szCs w:val="24"/>
        </w:rPr>
      </w:pPr>
      <w:r w:rsidRPr="00830FE9">
        <w:rPr>
          <w:rFonts w:ascii="Arial" w:hAnsi="Arial" w:cs="Arial"/>
          <w:sz w:val="24"/>
          <w:szCs w:val="24"/>
        </w:rPr>
        <w:t xml:space="preserve">Both support assessment </w:t>
      </w:r>
      <w:r w:rsidRPr="00830FE9" w:rsidR="00F6532E">
        <w:rPr>
          <w:rFonts w:ascii="Arial" w:hAnsi="Arial" w:cs="Arial"/>
          <w:sz w:val="24"/>
          <w:szCs w:val="24"/>
        </w:rPr>
        <w:t xml:space="preserve">and decision </w:t>
      </w:r>
      <w:r w:rsidRPr="00830FE9">
        <w:rPr>
          <w:rFonts w:ascii="Arial" w:hAnsi="Arial" w:cs="Arial"/>
          <w:sz w:val="24"/>
          <w:szCs w:val="24"/>
        </w:rPr>
        <w:t xml:space="preserve">of </w:t>
      </w:r>
      <w:r w:rsidRPr="00830FE9" w:rsidR="00F6532E">
        <w:rPr>
          <w:rFonts w:ascii="Arial" w:hAnsi="Arial" w:cs="Arial"/>
          <w:sz w:val="24"/>
          <w:szCs w:val="24"/>
        </w:rPr>
        <w:t xml:space="preserve">capability of </w:t>
      </w:r>
      <w:r w:rsidRPr="00830FE9">
        <w:rPr>
          <w:rFonts w:ascii="Arial" w:hAnsi="Arial" w:cs="Arial"/>
          <w:sz w:val="24"/>
          <w:szCs w:val="24"/>
        </w:rPr>
        <w:t>whether a young person age</w:t>
      </w:r>
      <w:r w:rsidRPr="00830FE9" w:rsidR="00F6532E">
        <w:rPr>
          <w:rFonts w:ascii="Arial" w:hAnsi="Arial" w:cs="Arial"/>
          <w:sz w:val="24"/>
          <w:szCs w:val="24"/>
        </w:rPr>
        <w:t>d</w:t>
      </w:r>
      <w:r w:rsidRPr="00830FE9">
        <w:rPr>
          <w:rFonts w:ascii="Arial" w:hAnsi="Arial" w:cs="Arial"/>
          <w:sz w:val="24"/>
          <w:szCs w:val="24"/>
        </w:rPr>
        <w:t xml:space="preserve"> 16-18 </w:t>
      </w:r>
      <w:r w:rsidRPr="00830FE9" w:rsidR="00DD7A6E">
        <w:rPr>
          <w:rFonts w:ascii="Arial" w:hAnsi="Arial" w:cs="Arial"/>
          <w:sz w:val="24"/>
          <w:szCs w:val="24"/>
        </w:rPr>
        <w:t xml:space="preserve">years </w:t>
      </w:r>
      <w:r w:rsidRPr="00830FE9">
        <w:rPr>
          <w:rFonts w:ascii="Arial" w:hAnsi="Arial" w:cs="Arial"/>
          <w:sz w:val="24"/>
          <w:szCs w:val="24"/>
        </w:rPr>
        <w:t>has sufficient understanding to make decisions about their care</w:t>
      </w:r>
      <w:r w:rsidRPr="00830FE9" w:rsidR="00F6532E">
        <w:rPr>
          <w:rFonts w:ascii="Arial" w:hAnsi="Arial" w:cs="Arial"/>
          <w:sz w:val="24"/>
          <w:szCs w:val="24"/>
        </w:rPr>
        <w:t>,</w:t>
      </w:r>
      <w:r w:rsidRPr="00830FE9">
        <w:rPr>
          <w:rFonts w:ascii="Arial" w:hAnsi="Arial" w:cs="Arial"/>
          <w:sz w:val="24"/>
          <w:szCs w:val="24"/>
        </w:rPr>
        <w:t xml:space="preserve"> treatment</w:t>
      </w:r>
      <w:r w:rsidRPr="00830FE9" w:rsidR="00F6532E">
        <w:rPr>
          <w:rFonts w:ascii="Arial" w:hAnsi="Arial" w:cs="Arial"/>
          <w:sz w:val="24"/>
          <w:szCs w:val="24"/>
        </w:rPr>
        <w:t xml:space="preserve">, </w:t>
      </w:r>
      <w:proofErr w:type="gramStart"/>
      <w:r w:rsidRPr="00830FE9" w:rsidR="00F6532E">
        <w:rPr>
          <w:rFonts w:ascii="Arial" w:hAnsi="Arial" w:cs="Arial"/>
          <w:sz w:val="24"/>
          <w:szCs w:val="24"/>
        </w:rPr>
        <w:t>confidentiality</w:t>
      </w:r>
      <w:proofErr w:type="gramEnd"/>
      <w:r w:rsidRPr="00830FE9" w:rsidR="00F6532E">
        <w:rPr>
          <w:rFonts w:ascii="Arial" w:hAnsi="Arial" w:cs="Arial"/>
          <w:sz w:val="24"/>
          <w:szCs w:val="24"/>
        </w:rPr>
        <w:t xml:space="preserve"> and welfare.</w:t>
      </w:r>
    </w:p>
    <w:p w:rsidRPr="00830FE9" w:rsidR="00F6532E" w:rsidP="007F0CB6" w:rsidRDefault="00F6532E" w14:paraId="2F138877" w14:textId="55991E6B">
      <w:pPr>
        <w:numPr>
          <w:ilvl w:val="0"/>
          <w:numId w:val="4"/>
        </w:numPr>
        <w:spacing w:after="0"/>
        <w:rPr>
          <w:rFonts w:ascii="Arial" w:hAnsi="Arial" w:cs="Arial"/>
          <w:sz w:val="24"/>
          <w:szCs w:val="24"/>
        </w:rPr>
      </w:pPr>
      <w:r w:rsidRPr="00830FE9">
        <w:rPr>
          <w:rFonts w:ascii="Arial" w:hAnsi="Arial" w:cs="Arial"/>
          <w:sz w:val="24"/>
          <w:szCs w:val="24"/>
        </w:rPr>
        <w:t>Where a young person lacks capacity, decisions must be made in their best interests, in consultation with parents, carers</w:t>
      </w:r>
      <w:r w:rsidRPr="00830FE9" w:rsidR="00F00F3A">
        <w:rPr>
          <w:rFonts w:ascii="Arial" w:hAnsi="Arial" w:cs="Arial"/>
          <w:sz w:val="24"/>
          <w:szCs w:val="24"/>
        </w:rPr>
        <w:t>, guardians</w:t>
      </w:r>
      <w:r w:rsidRPr="00830FE9">
        <w:rPr>
          <w:rFonts w:ascii="Arial" w:hAnsi="Arial" w:cs="Arial"/>
          <w:sz w:val="24"/>
          <w:szCs w:val="24"/>
        </w:rPr>
        <w:t xml:space="preserve"> or relevant professionals.</w:t>
      </w:r>
    </w:p>
    <w:p w:rsidRPr="008C598C" w:rsidR="00F6532E" w:rsidP="007F0CB6" w:rsidRDefault="00867FFE" w14:paraId="3E7EF884" w14:textId="5DDEF9BE">
      <w:pPr>
        <w:pStyle w:val="ListParagraph"/>
        <w:numPr>
          <w:ilvl w:val="0"/>
          <w:numId w:val="4"/>
        </w:numPr>
        <w:rPr>
          <w:rFonts w:ascii="Arial" w:hAnsi="Arial" w:cs="Arial"/>
          <w:sz w:val="24"/>
          <w:szCs w:val="24"/>
        </w:rPr>
      </w:pPr>
      <w:r w:rsidRPr="00830FE9">
        <w:rPr>
          <w:rFonts w:ascii="Arial" w:hAnsi="Arial" w:cs="Arial"/>
          <w:sz w:val="24"/>
          <w:szCs w:val="24"/>
        </w:rPr>
        <w:t>For those under 16</w:t>
      </w:r>
      <w:r w:rsidRPr="00830FE9" w:rsidR="00DD7A6E">
        <w:rPr>
          <w:rFonts w:ascii="Arial" w:hAnsi="Arial" w:cs="Arial"/>
          <w:sz w:val="24"/>
          <w:szCs w:val="24"/>
        </w:rPr>
        <w:t xml:space="preserve"> years</w:t>
      </w:r>
      <w:r w:rsidRPr="00830FE9">
        <w:rPr>
          <w:rFonts w:ascii="Arial" w:hAnsi="Arial" w:cs="Arial"/>
          <w:sz w:val="24"/>
          <w:szCs w:val="24"/>
        </w:rPr>
        <w:t xml:space="preserve">, the principles of the MCA do not directly apply. However, the notion of assessing a young person’s capacity to consent </w:t>
      </w:r>
      <w:r w:rsidRPr="008C598C" w:rsidR="00F6532E">
        <w:rPr>
          <w:rFonts w:ascii="Arial" w:hAnsi="Arial" w:cs="Arial"/>
          <w:sz w:val="24"/>
          <w:szCs w:val="24"/>
        </w:rPr>
        <w:t xml:space="preserve">should </w:t>
      </w:r>
      <w:r w:rsidRPr="008C598C">
        <w:rPr>
          <w:rFonts w:ascii="Arial" w:hAnsi="Arial" w:cs="Arial"/>
          <w:sz w:val="24"/>
          <w:szCs w:val="24"/>
        </w:rPr>
        <w:t>underpin safeguarding decisions.</w:t>
      </w:r>
    </w:p>
    <w:p w:rsidRPr="008C598C" w:rsidR="00867FFE" w:rsidP="007F0CB6" w:rsidRDefault="00867FFE" w14:paraId="3B5D0FC3" w14:textId="74377BC1">
      <w:pPr>
        <w:pStyle w:val="ListParagraph"/>
        <w:numPr>
          <w:ilvl w:val="0"/>
          <w:numId w:val="2"/>
        </w:numPr>
        <w:rPr>
          <w:rFonts w:ascii="Arial" w:hAnsi="Arial" w:cs="Arial"/>
          <w:sz w:val="24"/>
          <w:szCs w:val="24"/>
        </w:rPr>
      </w:pPr>
      <w:r w:rsidRPr="008C598C">
        <w:rPr>
          <w:rFonts w:ascii="Arial" w:hAnsi="Arial" w:cs="Arial"/>
          <w:sz w:val="24"/>
          <w:szCs w:val="24"/>
        </w:rPr>
        <w:t>Gillick Competency and Fraser Guidelines</w:t>
      </w:r>
    </w:p>
    <w:p w:rsidRPr="008C598C" w:rsidR="00F6532E" w:rsidP="007F0CB6" w:rsidRDefault="00867FFE" w14:paraId="27ADADB2" w14:textId="05D31F13">
      <w:pPr>
        <w:pStyle w:val="ListParagraph"/>
        <w:numPr>
          <w:ilvl w:val="0"/>
          <w:numId w:val="5"/>
        </w:numPr>
        <w:rPr>
          <w:rFonts w:ascii="Arial" w:hAnsi="Arial" w:cs="Arial"/>
          <w:sz w:val="24"/>
          <w:szCs w:val="24"/>
        </w:rPr>
      </w:pPr>
      <w:r w:rsidRPr="008C598C">
        <w:rPr>
          <w:rFonts w:ascii="Arial" w:hAnsi="Arial" w:cs="Arial"/>
          <w:sz w:val="24"/>
          <w:szCs w:val="24"/>
        </w:rPr>
        <w:t>For children under 16</w:t>
      </w:r>
      <w:r w:rsidRPr="008C598C" w:rsidR="00DD7A6E">
        <w:rPr>
          <w:rFonts w:ascii="Arial" w:hAnsi="Arial" w:cs="Arial"/>
          <w:sz w:val="24"/>
          <w:szCs w:val="24"/>
        </w:rPr>
        <w:t xml:space="preserve"> years</w:t>
      </w:r>
      <w:r w:rsidRPr="008C598C">
        <w:rPr>
          <w:rFonts w:ascii="Arial" w:hAnsi="Arial" w:cs="Arial"/>
          <w:sz w:val="24"/>
          <w:szCs w:val="24"/>
        </w:rPr>
        <w:t xml:space="preserve">, Gillick Competency is used to assess their understanding and ability to make informed decisions. The </w:t>
      </w:r>
      <w:r w:rsidRPr="008C598C" w:rsidR="00F6532E">
        <w:rPr>
          <w:rFonts w:ascii="Arial" w:hAnsi="Arial" w:cs="Arial"/>
          <w:sz w:val="24"/>
          <w:szCs w:val="24"/>
        </w:rPr>
        <w:t xml:space="preserve">Fraser </w:t>
      </w:r>
      <w:r w:rsidRPr="008C598C">
        <w:rPr>
          <w:rFonts w:ascii="Arial" w:hAnsi="Arial" w:cs="Arial"/>
          <w:sz w:val="24"/>
          <w:szCs w:val="24"/>
        </w:rPr>
        <w:t>guidelines help balance respect for a child's autonomy with the responsibility to protect their welfare.</w:t>
      </w:r>
    </w:p>
    <w:p w:rsidR="00F23F24" w:rsidP="008C598C" w:rsidRDefault="008C598C" w14:paraId="7C396912" w14:textId="5878A528">
      <w:pPr>
        <w:pStyle w:val="ListParagraph"/>
        <w:numPr>
          <w:ilvl w:val="0"/>
          <w:numId w:val="2"/>
        </w:numPr>
        <w:spacing w:after="0" w:line="240" w:lineRule="auto"/>
        <w:rPr>
          <w:rFonts w:ascii="Arial" w:hAnsi="Arial" w:cs="Arial"/>
          <w:i/>
          <w:iCs/>
          <w:sz w:val="24"/>
          <w:szCs w:val="24"/>
        </w:rPr>
      </w:pPr>
      <w:r w:rsidRPr="008C598C">
        <w:rPr>
          <w:rFonts w:ascii="Arial" w:hAnsi="Arial" w:cs="Arial"/>
          <w:i/>
          <w:iCs/>
          <w:sz w:val="24"/>
          <w:szCs w:val="24"/>
        </w:rPr>
        <w:t xml:space="preserve">Safeguarding Vulnerable Groups Act 2006 </w:t>
      </w:r>
    </w:p>
    <w:p w:rsidRPr="008C598C" w:rsidR="008C598C" w:rsidP="008C598C" w:rsidRDefault="008C598C" w14:paraId="200F2875" w14:textId="306C8ABC">
      <w:pPr>
        <w:pStyle w:val="ListParagraph"/>
        <w:numPr>
          <w:ilvl w:val="0"/>
          <w:numId w:val="5"/>
        </w:numPr>
        <w:spacing w:after="0" w:line="240" w:lineRule="auto"/>
        <w:rPr>
          <w:rFonts w:ascii="Arial" w:hAnsi="Arial" w:cs="Arial"/>
          <w:i/>
          <w:iCs/>
          <w:sz w:val="24"/>
          <w:szCs w:val="24"/>
        </w:rPr>
      </w:pPr>
      <w:r>
        <w:rPr>
          <w:rFonts w:ascii="Arial" w:hAnsi="Arial" w:cs="Arial"/>
          <w:sz w:val="24"/>
          <w:szCs w:val="24"/>
        </w:rPr>
        <w:t xml:space="preserve">Prevents people who are deemed </w:t>
      </w:r>
      <w:r w:rsidR="005128EF">
        <w:rPr>
          <w:rFonts w:ascii="Arial" w:hAnsi="Arial" w:cs="Arial"/>
          <w:sz w:val="24"/>
          <w:szCs w:val="24"/>
        </w:rPr>
        <w:t>unsuitable</w:t>
      </w:r>
      <w:r>
        <w:rPr>
          <w:rFonts w:ascii="Arial" w:hAnsi="Arial" w:cs="Arial"/>
          <w:sz w:val="24"/>
          <w:szCs w:val="24"/>
        </w:rPr>
        <w:t xml:space="preserve"> to work with children and vulnerable </w:t>
      </w:r>
      <w:r w:rsidR="005128EF">
        <w:rPr>
          <w:rFonts w:ascii="Arial" w:hAnsi="Arial" w:cs="Arial"/>
          <w:sz w:val="24"/>
          <w:szCs w:val="24"/>
        </w:rPr>
        <w:t>adults</w:t>
      </w:r>
      <w:r>
        <w:rPr>
          <w:rFonts w:ascii="Arial" w:hAnsi="Arial" w:cs="Arial"/>
          <w:sz w:val="24"/>
          <w:szCs w:val="24"/>
        </w:rPr>
        <w:t xml:space="preserve"> for</w:t>
      </w:r>
      <w:r w:rsidR="005128EF">
        <w:rPr>
          <w:rFonts w:ascii="Arial" w:hAnsi="Arial" w:cs="Arial"/>
          <w:sz w:val="24"/>
          <w:szCs w:val="24"/>
        </w:rPr>
        <w:t xml:space="preserve"> gaining access to them through their work or volunteering. </w:t>
      </w:r>
    </w:p>
    <w:p w:rsidRPr="008C598C" w:rsidR="00867FFE" w:rsidP="007F0CB6" w:rsidRDefault="00867FFE" w14:paraId="2D0F3514" w14:textId="71653FBE">
      <w:pPr>
        <w:pStyle w:val="ListParagraph"/>
        <w:numPr>
          <w:ilvl w:val="0"/>
          <w:numId w:val="2"/>
        </w:numPr>
        <w:rPr>
          <w:rFonts w:ascii="Arial" w:hAnsi="Arial" w:cs="Arial"/>
          <w:sz w:val="24"/>
          <w:szCs w:val="24"/>
        </w:rPr>
      </w:pPr>
      <w:r w:rsidRPr="008C598C">
        <w:rPr>
          <w:rFonts w:ascii="Arial" w:hAnsi="Arial" w:cs="Arial"/>
          <w:sz w:val="24"/>
          <w:szCs w:val="24"/>
        </w:rPr>
        <w:t xml:space="preserve">Additional </w:t>
      </w:r>
      <w:r w:rsidRPr="008C598C" w:rsidR="00F6532E">
        <w:rPr>
          <w:rFonts w:ascii="Arial" w:hAnsi="Arial" w:cs="Arial"/>
          <w:sz w:val="24"/>
          <w:szCs w:val="24"/>
        </w:rPr>
        <w:t xml:space="preserve">relevant </w:t>
      </w:r>
      <w:r w:rsidRPr="008C598C">
        <w:rPr>
          <w:rFonts w:ascii="Arial" w:hAnsi="Arial" w:cs="Arial"/>
          <w:sz w:val="24"/>
          <w:szCs w:val="24"/>
        </w:rPr>
        <w:t>Statutory Guidance and Resources</w:t>
      </w:r>
      <w:r w:rsidRPr="008C598C" w:rsidR="00F6532E">
        <w:rPr>
          <w:rFonts w:ascii="Arial" w:hAnsi="Arial" w:cs="Arial"/>
          <w:sz w:val="24"/>
          <w:szCs w:val="24"/>
        </w:rPr>
        <w:t xml:space="preserve"> include: </w:t>
      </w:r>
    </w:p>
    <w:p w:rsidRPr="00830FE9" w:rsidR="00522F17" w:rsidP="007F0CB6" w:rsidRDefault="00522F17" w14:paraId="482BD2FE" w14:textId="426B8626">
      <w:pPr>
        <w:pStyle w:val="ListParagraph"/>
        <w:numPr>
          <w:ilvl w:val="0"/>
          <w:numId w:val="5"/>
        </w:numPr>
        <w:rPr>
          <w:rFonts w:ascii="Arial" w:hAnsi="Arial" w:cs="Arial"/>
          <w:i/>
          <w:iCs/>
          <w:sz w:val="24"/>
          <w:szCs w:val="24"/>
        </w:rPr>
      </w:pPr>
      <w:r w:rsidRPr="008C598C">
        <w:rPr>
          <w:rFonts w:ascii="Arial" w:hAnsi="Arial" w:cs="Arial"/>
          <w:i/>
          <w:iCs/>
          <w:sz w:val="24"/>
          <w:szCs w:val="24"/>
        </w:rPr>
        <w:t>Equality</w:t>
      </w:r>
      <w:r w:rsidRPr="00830FE9">
        <w:rPr>
          <w:rFonts w:ascii="Arial" w:hAnsi="Arial" w:cs="Arial"/>
          <w:i/>
          <w:iCs/>
          <w:sz w:val="24"/>
          <w:szCs w:val="24"/>
        </w:rPr>
        <w:t xml:space="preserve"> Act </w:t>
      </w:r>
      <w:r w:rsidRPr="00830FE9" w:rsidR="006D0F46">
        <w:rPr>
          <w:rFonts w:ascii="Arial" w:hAnsi="Arial" w:cs="Arial"/>
          <w:i/>
          <w:iCs/>
          <w:sz w:val="24"/>
          <w:szCs w:val="24"/>
        </w:rPr>
        <w:t>2010</w:t>
      </w:r>
    </w:p>
    <w:p w:rsidRPr="00830FE9" w:rsidR="00D34E85" w:rsidP="007F0CB6" w:rsidRDefault="00D34E85" w14:paraId="7E159ED2" w14:textId="75689512">
      <w:pPr>
        <w:pStyle w:val="ListParagraph"/>
        <w:numPr>
          <w:ilvl w:val="0"/>
          <w:numId w:val="5"/>
        </w:numPr>
        <w:rPr>
          <w:rFonts w:ascii="Arial" w:hAnsi="Arial" w:cs="Arial"/>
          <w:sz w:val="24"/>
          <w:szCs w:val="24"/>
        </w:rPr>
      </w:pPr>
      <w:r w:rsidRPr="00830FE9">
        <w:rPr>
          <w:rFonts w:ascii="Arial" w:hAnsi="Arial" w:cs="Arial"/>
          <w:i/>
          <w:iCs/>
          <w:sz w:val="24"/>
          <w:szCs w:val="24"/>
        </w:rPr>
        <w:t>Domestic Abuse Act 2021</w:t>
      </w:r>
    </w:p>
    <w:p w:rsidRPr="00830FE9" w:rsidR="00867FFE" w:rsidP="007F0CB6" w:rsidRDefault="00867FFE" w14:paraId="3B740F9E" w14:textId="01E9B6C7">
      <w:pPr>
        <w:pStyle w:val="ListParagraph"/>
        <w:numPr>
          <w:ilvl w:val="0"/>
          <w:numId w:val="5"/>
        </w:numPr>
        <w:rPr>
          <w:rFonts w:ascii="Arial" w:hAnsi="Arial" w:cs="Arial"/>
          <w:sz w:val="24"/>
          <w:szCs w:val="24"/>
        </w:rPr>
      </w:pPr>
      <w:r w:rsidRPr="00830FE9">
        <w:rPr>
          <w:rFonts w:ascii="Arial" w:hAnsi="Arial" w:cs="Arial"/>
          <w:sz w:val="24"/>
          <w:szCs w:val="24"/>
        </w:rPr>
        <w:t>Keeping Children Safe in Education (DfE, 2024)</w:t>
      </w:r>
    </w:p>
    <w:p w:rsidRPr="00830FE9" w:rsidR="00290E4A" w:rsidP="007F0CB6" w:rsidRDefault="00290E4A" w14:paraId="406BDC22" w14:textId="5AC8F1CB">
      <w:pPr>
        <w:pStyle w:val="ListParagraph"/>
        <w:numPr>
          <w:ilvl w:val="0"/>
          <w:numId w:val="5"/>
        </w:numPr>
        <w:rPr>
          <w:rFonts w:ascii="Arial" w:hAnsi="Arial" w:cs="Arial"/>
          <w:sz w:val="24"/>
          <w:szCs w:val="24"/>
        </w:rPr>
      </w:pPr>
      <w:r w:rsidRPr="00830FE9">
        <w:rPr>
          <w:rFonts w:ascii="Arial" w:hAnsi="Arial" w:cs="Arial"/>
          <w:sz w:val="24"/>
          <w:szCs w:val="24"/>
        </w:rPr>
        <w:t xml:space="preserve">Information Sharing Advice for Safeguarding Practitioners </w:t>
      </w:r>
      <w:r w:rsidRPr="00830FE9" w:rsidR="00AC36CC">
        <w:rPr>
          <w:rFonts w:ascii="Arial" w:hAnsi="Arial" w:cs="Arial"/>
          <w:sz w:val="24"/>
          <w:szCs w:val="24"/>
        </w:rPr>
        <w:t>(DfE, 2024)</w:t>
      </w:r>
    </w:p>
    <w:p w:rsidRPr="00830FE9" w:rsidR="00867FFE" w:rsidP="007F0CB6" w:rsidRDefault="00867FFE" w14:paraId="6E87E195" w14:textId="77777777">
      <w:pPr>
        <w:pStyle w:val="ListParagraph"/>
        <w:numPr>
          <w:ilvl w:val="0"/>
          <w:numId w:val="5"/>
        </w:numPr>
        <w:rPr>
          <w:rFonts w:ascii="Arial" w:hAnsi="Arial" w:cs="Arial"/>
          <w:sz w:val="24"/>
          <w:szCs w:val="24"/>
        </w:rPr>
      </w:pPr>
      <w:r w:rsidRPr="00830FE9">
        <w:rPr>
          <w:rFonts w:ascii="Arial" w:hAnsi="Arial" w:cs="Arial"/>
          <w:sz w:val="24"/>
          <w:szCs w:val="24"/>
        </w:rPr>
        <w:t>Safeguarding Children and Young People from Sexual Exploitation (HM Government, 2009)</w:t>
      </w:r>
    </w:p>
    <w:p w:rsidRPr="00830FE9" w:rsidR="00353710" w:rsidP="007F0CB6" w:rsidRDefault="00867FFE" w14:paraId="3B82DF9C" w14:textId="77777777">
      <w:pPr>
        <w:pStyle w:val="ListParagraph"/>
        <w:numPr>
          <w:ilvl w:val="0"/>
          <w:numId w:val="5"/>
        </w:numPr>
        <w:rPr>
          <w:rFonts w:ascii="Arial" w:hAnsi="Arial" w:cs="Arial"/>
          <w:sz w:val="24"/>
          <w:szCs w:val="24"/>
        </w:rPr>
      </w:pPr>
      <w:r w:rsidRPr="00830FE9">
        <w:rPr>
          <w:rFonts w:ascii="Arial" w:hAnsi="Arial" w:cs="Arial"/>
          <w:sz w:val="24"/>
          <w:szCs w:val="24"/>
        </w:rPr>
        <w:t>Prevent Duty Guidance (</w:t>
      </w:r>
      <w:proofErr w:type="gramStart"/>
      <w:r w:rsidRPr="00830FE9">
        <w:rPr>
          <w:rFonts w:ascii="Arial" w:hAnsi="Arial" w:cs="Arial"/>
          <w:i/>
          <w:iCs/>
          <w:sz w:val="24"/>
          <w:szCs w:val="24"/>
        </w:rPr>
        <w:t>Counter-Terrorism</w:t>
      </w:r>
      <w:proofErr w:type="gramEnd"/>
      <w:r w:rsidRPr="00830FE9">
        <w:rPr>
          <w:rFonts w:ascii="Arial" w:hAnsi="Arial" w:cs="Arial"/>
          <w:i/>
          <w:iCs/>
          <w:sz w:val="24"/>
          <w:szCs w:val="24"/>
        </w:rPr>
        <w:t xml:space="preserve"> and Security Act 2015</w:t>
      </w:r>
      <w:r w:rsidRPr="00830FE9">
        <w:rPr>
          <w:rFonts w:ascii="Arial" w:hAnsi="Arial" w:cs="Arial"/>
          <w:sz w:val="24"/>
          <w:szCs w:val="24"/>
        </w:rPr>
        <w:t>)</w:t>
      </w:r>
    </w:p>
    <w:p w:rsidRPr="00830FE9" w:rsidR="00353710" w:rsidP="007F0CB6" w:rsidRDefault="00353710" w14:paraId="00AD9892" w14:textId="3DCE8299">
      <w:pPr>
        <w:pStyle w:val="ListParagraph"/>
        <w:numPr>
          <w:ilvl w:val="0"/>
          <w:numId w:val="5"/>
        </w:numPr>
        <w:rPr>
          <w:rFonts w:ascii="Arial" w:hAnsi="Arial" w:cs="Arial"/>
          <w:sz w:val="24"/>
          <w:szCs w:val="24"/>
        </w:rPr>
      </w:pPr>
      <w:r w:rsidRPr="00830FE9">
        <w:rPr>
          <w:rFonts w:ascii="Arial" w:hAnsi="Arial" w:eastAsia="Times New Roman" w:cs="Arial"/>
          <w:sz w:val="24"/>
          <w:szCs w:val="24"/>
        </w:rPr>
        <w:t>Multi-agency Statutory Guidance on Female Genital Mutilation (FGM).</w:t>
      </w:r>
    </w:p>
    <w:p w:rsidRPr="00830FE9" w:rsidR="00F85744" w:rsidP="00F6532E" w:rsidRDefault="00F6532E" w14:paraId="345AD478" w14:textId="61A782A2">
      <w:pPr>
        <w:rPr>
          <w:rStyle w:val="Hyperlink"/>
          <w:rFonts w:ascii="Arial" w:hAnsi="Arial" w:cs="Arial"/>
          <w:color w:val="auto"/>
          <w:sz w:val="24"/>
          <w:szCs w:val="24"/>
          <w:u w:val="none"/>
        </w:rPr>
      </w:pPr>
      <w:r w:rsidRPr="00830FE9">
        <w:rPr>
          <w:rFonts w:ascii="Arial" w:hAnsi="Arial" w:cs="Arial"/>
          <w:sz w:val="24"/>
          <w:szCs w:val="24"/>
        </w:rPr>
        <w:t>A summary of the</w:t>
      </w:r>
      <w:r w:rsidRPr="00830FE9" w:rsidR="00D34E85">
        <w:rPr>
          <w:rFonts w:ascii="Arial" w:hAnsi="Arial" w:cs="Arial"/>
          <w:sz w:val="24"/>
          <w:szCs w:val="24"/>
        </w:rPr>
        <w:t>se and other</w:t>
      </w:r>
      <w:r w:rsidRPr="00830FE9">
        <w:rPr>
          <w:rFonts w:ascii="Arial" w:hAnsi="Arial" w:cs="Arial"/>
          <w:sz w:val="24"/>
          <w:szCs w:val="24"/>
        </w:rPr>
        <w:t xml:space="preserve"> key legislation is available from </w:t>
      </w:r>
      <w:hyperlink w:history="1" r:id="rId11">
        <w:r w:rsidRPr="00830FE9">
          <w:rPr>
            <w:rStyle w:val="Hyperlink"/>
            <w:rFonts w:ascii="Arial" w:hAnsi="Arial" w:cs="Arial"/>
            <w:sz w:val="24"/>
            <w:szCs w:val="24"/>
          </w:rPr>
          <w:t>https://learning.nspcc.org.uk/child-protection-system/england</w:t>
        </w:r>
      </w:hyperlink>
    </w:p>
    <w:p w:rsidRPr="00830FE9" w:rsidR="00F6532E" w:rsidP="00F6532E" w:rsidRDefault="00F6532E" w14:paraId="6457039C" w14:textId="77777777">
      <w:pPr>
        <w:rPr>
          <w:rFonts w:ascii="Arial" w:hAnsi="Arial" w:cs="Arial"/>
          <w:sz w:val="24"/>
          <w:szCs w:val="24"/>
        </w:rPr>
      </w:pPr>
    </w:p>
    <w:p w:rsidRPr="00830FE9" w:rsidR="00F6532E" w:rsidP="00206040" w:rsidRDefault="00F6532E" w14:paraId="51F839E4" w14:textId="6F0B5C6D">
      <w:pPr>
        <w:pStyle w:val="Heading2"/>
        <w:rPr>
          <w:rFonts w:ascii="Arial" w:hAnsi="Arial" w:cs="Arial"/>
        </w:rPr>
      </w:pPr>
      <w:bookmarkStart w:name="_Toc184627750" w:id="4"/>
      <w:r w:rsidRPr="00830FE9">
        <w:rPr>
          <w:rFonts w:ascii="Arial" w:hAnsi="Arial" w:cs="Arial"/>
        </w:rPr>
        <w:t>Safeguarding Principles</w:t>
      </w:r>
      <w:bookmarkEnd w:id="4"/>
      <w:r w:rsidRPr="00830FE9">
        <w:rPr>
          <w:rFonts w:ascii="Arial" w:hAnsi="Arial" w:cs="Arial"/>
        </w:rPr>
        <w:t xml:space="preserve"> </w:t>
      </w:r>
    </w:p>
    <w:p w:rsidRPr="00830FE9" w:rsidR="00732A98" w:rsidP="007F0CB6" w:rsidRDefault="00732A98" w14:paraId="386863F0" w14:textId="037616A4">
      <w:pPr>
        <w:pStyle w:val="ListParagraph"/>
        <w:numPr>
          <w:ilvl w:val="0"/>
          <w:numId w:val="2"/>
        </w:numPr>
        <w:rPr>
          <w:rFonts w:ascii="Arial" w:hAnsi="Arial" w:cs="Arial"/>
          <w:sz w:val="24"/>
          <w:szCs w:val="24"/>
        </w:rPr>
      </w:pPr>
      <w:r w:rsidRPr="00830FE9">
        <w:rPr>
          <w:rFonts w:ascii="Arial" w:hAnsi="Arial" w:cs="Arial"/>
          <w:sz w:val="24"/>
          <w:szCs w:val="24"/>
        </w:rPr>
        <w:t xml:space="preserve">Clear governance and leadership </w:t>
      </w:r>
      <w:proofErr w:type="gramStart"/>
      <w:r w:rsidRPr="00830FE9">
        <w:rPr>
          <w:rFonts w:ascii="Arial" w:hAnsi="Arial" w:cs="Arial"/>
          <w:sz w:val="24"/>
          <w:szCs w:val="24"/>
        </w:rPr>
        <w:t>is</w:t>
      </w:r>
      <w:proofErr w:type="gramEnd"/>
      <w:r w:rsidRPr="00830FE9">
        <w:rPr>
          <w:rFonts w:ascii="Arial" w:hAnsi="Arial" w:cs="Arial"/>
          <w:sz w:val="24"/>
          <w:szCs w:val="24"/>
        </w:rPr>
        <w:t xml:space="preserve"> central to embedding a safeguarding culture. The Trustees take their responsibility seriously to safeguard and promote the welfare of children; working together with other agencies to identify and support those children who are suffering harm or whom may be at risk of harm.</w:t>
      </w:r>
    </w:p>
    <w:p w:rsidRPr="00830FE9" w:rsidR="00F6532E" w:rsidP="007F0CB6" w:rsidRDefault="00F6532E" w14:paraId="7D0C1AFB" w14:textId="6BA41890">
      <w:pPr>
        <w:pStyle w:val="ListParagraph"/>
        <w:numPr>
          <w:ilvl w:val="0"/>
          <w:numId w:val="2"/>
        </w:numPr>
        <w:rPr>
          <w:rFonts w:ascii="Arial" w:hAnsi="Arial" w:cs="Arial"/>
          <w:sz w:val="24"/>
          <w:szCs w:val="24"/>
        </w:rPr>
      </w:pPr>
      <w:r w:rsidRPr="00830FE9">
        <w:rPr>
          <w:rFonts w:ascii="Arial" w:hAnsi="Arial" w:cs="Arial"/>
          <w:sz w:val="24"/>
          <w:szCs w:val="24"/>
        </w:rPr>
        <w:t>We are committed to the following principles:</w:t>
      </w:r>
    </w:p>
    <w:p w:rsidRPr="00830FE9" w:rsidR="003334E0" w:rsidP="007F0CB6" w:rsidRDefault="00F6532E" w14:paraId="65B05B2E" w14:textId="77777777">
      <w:pPr>
        <w:pStyle w:val="Default"/>
        <w:numPr>
          <w:ilvl w:val="0"/>
          <w:numId w:val="12"/>
        </w:numPr>
        <w:spacing w:after="35"/>
      </w:pPr>
      <w:r w:rsidRPr="00830FE9">
        <w:t>The welfare of children and young people is paramount in all our decisions</w:t>
      </w:r>
      <w:r w:rsidRPr="00830FE9" w:rsidR="003A28C5">
        <w:t xml:space="preserve"> – they should never experience </w:t>
      </w:r>
      <w:r w:rsidRPr="00830FE9" w:rsidR="00B83F5B">
        <w:t>harm</w:t>
      </w:r>
      <w:r w:rsidRPr="00830FE9" w:rsidR="003A28C5">
        <w:t xml:space="preserve"> of any </w:t>
      </w:r>
      <w:proofErr w:type="gramStart"/>
      <w:r w:rsidRPr="00830FE9" w:rsidR="003A28C5">
        <w:t>kind</w:t>
      </w:r>
      <w:proofErr w:type="gramEnd"/>
      <w:r w:rsidRPr="00830FE9" w:rsidR="003A28C5">
        <w:t xml:space="preserve"> </w:t>
      </w:r>
    </w:p>
    <w:p w:rsidRPr="00830FE9" w:rsidR="00F6532E" w:rsidP="007F0CB6" w:rsidRDefault="003334E0" w14:paraId="00689E35" w14:textId="5C9C3B32">
      <w:pPr>
        <w:pStyle w:val="Default"/>
        <w:numPr>
          <w:ilvl w:val="0"/>
          <w:numId w:val="12"/>
        </w:numPr>
        <w:spacing w:after="35"/>
      </w:pPr>
      <w:r w:rsidRPr="00830FE9">
        <w:t>Although some children and young people are additionally vulnerable because of the impact of previous experiences, their level of dependency, communication needs or other issues, a</w:t>
      </w:r>
      <w:r w:rsidRPr="00830FE9" w:rsidR="00F6532E">
        <w:t>ll</w:t>
      </w:r>
      <w:r w:rsidRPr="00830FE9">
        <w:t xml:space="preserve">, </w:t>
      </w:r>
      <w:r w:rsidRPr="00830FE9" w:rsidR="00F6532E">
        <w:t>regardless of their background, have the right to equal protection from harm.</w:t>
      </w:r>
    </w:p>
    <w:p w:rsidRPr="00830FE9" w:rsidR="00F6532E" w:rsidP="007F0CB6" w:rsidRDefault="00F6532E" w14:paraId="4889F8AC" w14:textId="724B5EBC">
      <w:pPr>
        <w:pStyle w:val="ListParagraph"/>
        <w:numPr>
          <w:ilvl w:val="0"/>
          <w:numId w:val="6"/>
        </w:numPr>
        <w:rPr>
          <w:rFonts w:ascii="Arial" w:hAnsi="Arial" w:cs="Arial"/>
          <w:sz w:val="24"/>
          <w:szCs w:val="24"/>
        </w:rPr>
      </w:pPr>
      <w:r w:rsidRPr="00830FE9">
        <w:rPr>
          <w:rFonts w:ascii="Arial" w:hAnsi="Arial" w:cs="Arial"/>
          <w:sz w:val="24"/>
          <w:szCs w:val="24"/>
        </w:rPr>
        <w:t>Collaboration with children, families and external agencies is essential for effective safeguarding.</w:t>
      </w:r>
    </w:p>
    <w:p w:rsidRPr="00830FE9" w:rsidR="00D34E85" w:rsidP="007F0CB6" w:rsidRDefault="00D34E85" w14:paraId="264FFB32" w14:textId="407243EC">
      <w:pPr>
        <w:pStyle w:val="ListParagraph"/>
        <w:numPr>
          <w:ilvl w:val="0"/>
          <w:numId w:val="6"/>
        </w:numPr>
        <w:rPr>
          <w:rFonts w:ascii="Arial" w:hAnsi="Arial" w:cs="Arial"/>
          <w:sz w:val="24"/>
          <w:szCs w:val="24"/>
        </w:rPr>
      </w:pPr>
      <w:r w:rsidRPr="00830FE9">
        <w:rPr>
          <w:rFonts w:ascii="Arial" w:hAnsi="Arial" w:cs="Arial"/>
          <w:sz w:val="24"/>
          <w:szCs w:val="24"/>
        </w:rPr>
        <w:t>Ensuring safeguarding practice reflects statutory responsibilities, government guidance and complies with</w:t>
      </w:r>
      <w:r w:rsidRPr="00830FE9" w:rsidR="00475F5C">
        <w:rPr>
          <w:rFonts w:ascii="Arial" w:hAnsi="Arial" w:cs="Arial"/>
          <w:sz w:val="24"/>
          <w:szCs w:val="24"/>
        </w:rPr>
        <w:t xml:space="preserve"> the related evidence base, </w:t>
      </w:r>
      <w:r w:rsidRPr="00830FE9">
        <w:rPr>
          <w:rFonts w:ascii="Arial" w:hAnsi="Arial" w:cs="Arial"/>
          <w:sz w:val="24"/>
          <w:szCs w:val="24"/>
        </w:rPr>
        <w:t xml:space="preserve">best </w:t>
      </w:r>
      <w:proofErr w:type="gramStart"/>
      <w:r w:rsidRPr="00830FE9">
        <w:rPr>
          <w:rFonts w:ascii="Arial" w:hAnsi="Arial" w:cs="Arial"/>
          <w:sz w:val="24"/>
          <w:szCs w:val="24"/>
        </w:rPr>
        <w:t>practice</w:t>
      </w:r>
      <w:proofErr w:type="gramEnd"/>
      <w:r w:rsidRPr="00830FE9">
        <w:rPr>
          <w:rFonts w:ascii="Arial" w:hAnsi="Arial" w:cs="Arial"/>
          <w:sz w:val="24"/>
          <w:szCs w:val="24"/>
        </w:rPr>
        <w:t xml:space="preserve"> and Buckinghamshire Safeguarding Children Partnership requirements.</w:t>
      </w:r>
    </w:p>
    <w:p w:rsidRPr="00830FE9" w:rsidR="00A428E7" w:rsidP="00B848BF" w:rsidRDefault="00A428E7" w14:paraId="2E8533BB" w14:textId="77777777">
      <w:pPr>
        <w:rPr>
          <w:rFonts w:ascii="Arial" w:hAnsi="Arial" w:cs="Arial"/>
          <w:b/>
          <w:bCs/>
          <w:sz w:val="24"/>
          <w:szCs w:val="24"/>
        </w:rPr>
      </w:pPr>
    </w:p>
    <w:p w:rsidRPr="00830FE9" w:rsidR="00A428E7" w:rsidP="00206040" w:rsidRDefault="00B848BF" w14:paraId="7FB4F172" w14:textId="416082C2">
      <w:pPr>
        <w:pStyle w:val="Heading2"/>
        <w:rPr>
          <w:rFonts w:ascii="Arial" w:hAnsi="Arial" w:cs="Arial"/>
        </w:rPr>
      </w:pPr>
      <w:bookmarkStart w:name="_Toc184627751" w:id="5"/>
      <w:r w:rsidRPr="00830FE9">
        <w:rPr>
          <w:rFonts w:ascii="Arial" w:hAnsi="Arial" w:cs="Arial"/>
        </w:rPr>
        <w:t>Prevent Duty</w:t>
      </w:r>
      <w:bookmarkEnd w:id="5"/>
    </w:p>
    <w:p w:rsidRPr="00830FE9" w:rsidR="00A428E7" w:rsidP="00A428E7" w:rsidRDefault="00B848BF" w14:paraId="705479E6" w14:textId="77777777">
      <w:pPr>
        <w:pStyle w:val="ListParagraph"/>
        <w:numPr>
          <w:ilvl w:val="0"/>
          <w:numId w:val="2"/>
        </w:numPr>
        <w:rPr>
          <w:rFonts w:ascii="Arial" w:hAnsi="Arial" w:cs="Arial"/>
          <w:b/>
          <w:bCs/>
          <w:sz w:val="24"/>
          <w:szCs w:val="24"/>
        </w:rPr>
      </w:pPr>
      <w:r w:rsidRPr="00830FE9">
        <w:rPr>
          <w:rFonts w:ascii="Arial" w:hAnsi="Arial" w:cs="Arial"/>
          <w:sz w:val="24"/>
          <w:szCs w:val="24"/>
        </w:rPr>
        <w:t xml:space="preserve">The Prevent Duty, part of the UK Government’s counter-terrorism strategy, is designed to safeguard individuals, particularly children and young people, from the risk of radicalisation and extremism. </w:t>
      </w:r>
    </w:p>
    <w:p w:rsidRPr="00830FE9" w:rsidR="00A428E7" w:rsidP="00B848BF" w:rsidRDefault="00B848BF" w14:paraId="0AA10D33" w14:textId="77777777">
      <w:pPr>
        <w:pStyle w:val="ListParagraph"/>
        <w:numPr>
          <w:ilvl w:val="0"/>
          <w:numId w:val="2"/>
        </w:numPr>
        <w:rPr>
          <w:rFonts w:ascii="Arial" w:hAnsi="Arial" w:cs="Arial"/>
          <w:b/>
          <w:bCs/>
          <w:sz w:val="24"/>
          <w:szCs w:val="24"/>
        </w:rPr>
      </w:pPr>
      <w:r w:rsidRPr="00830FE9">
        <w:rPr>
          <w:rFonts w:ascii="Arial" w:hAnsi="Arial" w:cs="Arial"/>
          <w:sz w:val="24"/>
          <w:szCs w:val="24"/>
        </w:rPr>
        <w:t>The BCW Hub is committed to implementing the Prevent Duty in accordance with the Buckinghamshire Safeguarding Children Partnership guidance, ensuring all staff, volunteers and stakeholders are vigilant and take appropriate action to protect children and young people.</w:t>
      </w:r>
    </w:p>
    <w:p w:rsidRPr="00830FE9" w:rsidR="00B848BF" w:rsidP="00B848BF" w:rsidRDefault="00B848BF" w14:paraId="01070761" w14:textId="7D99A6CD">
      <w:pPr>
        <w:pStyle w:val="ListParagraph"/>
        <w:numPr>
          <w:ilvl w:val="0"/>
          <w:numId w:val="2"/>
        </w:numPr>
        <w:rPr>
          <w:rFonts w:ascii="Arial" w:hAnsi="Arial" w:cs="Arial"/>
          <w:b/>
          <w:bCs/>
          <w:sz w:val="24"/>
          <w:szCs w:val="24"/>
        </w:rPr>
      </w:pPr>
      <w:r w:rsidRPr="00830FE9">
        <w:rPr>
          <w:rFonts w:ascii="Arial" w:hAnsi="Arial" w:cs="Arial"/>
          <w:sz w:val="24"/>
          <w:szCs w:val="24"/>
        </w:rPr>
        <w:t>Prevent aims to:</w:t>
      </w:r>
    </w:p>
    <w:p w:rsidRPr="00830FE9" w:rsidR="00B848BF" w:rsidP="00A428E7" w:rsidRDefault="00B848BF" w14:paraId="05B2CAA4" w14:textId="77777777">
      <w:pPr>
        <w:pStyle w:val="ListParagraph"/>
        <w:numPr>
          <w:ilvl w:val="0"/>
          <w:numId w:val="44"/>
        </w:numPr>
        <w:rPr>
          <w:rFonts w:ascii="Arial" w:hAnsi="Arial" w:cs="Arial"/>
          <w:sz w:val="24"/>
          <w:szCs w:val="24"/>
        </w:rPr>
      </w:pPr>
      <w:r w:rsidRPr="00830FE9">
        <w:rPr>
          <w:rFonts w:ascii="Arial" w:hAnsi="Arial" w:cs="Arial"/>
          <w:sz w:val="24"/>
          <w:szCs w:val="24"/>
        </w:rPr>
        <w:t>Safeguard children and young people from being drawn into terrorism or extremist activities.</w:t>
      </w:r>
    </w:p>
    <w:p w:rsidRPr="00830FE9" w:rsidR="00B848BF" w:rsidP="00A428E7" w:rsidRDefault="00B848BF" w14:paraId="3714A41C" w14:textId="77777777">
      <w:pPr>
        <w:pStyle w:val="ListParagraph"/>
        <w:numPr>
          <w:ilvl w:val="0"/>
          <w:numId w:val="44"/>
        </w:numPr>
        <w:rPr>
          <w:rFonts w:ascii="Arial" w:hAnsi="Arial" w:cs="Arial"/>
          <w:sz w:val="24"/>
          <w:szCs w:val="24"/>
        </w:rPr>
      </w:pPr>
      <w:r w:rsidRPr="00830FE9">
        <w:rPr>
          <w:rFonts w:ascii="Arial" w:hAnsi="Arial" w:cs="Arial"/>
          <w:sz w:val="24"/>
          <w:szCs w:val="24"/>
        </w:rPr>
        <w:t>Promote understanding and respect for the values of democracy, rule of law, individual liberty, and tolerance of different faiths and beliefs.</w:t>
      </w:r>
    </w:p>
    <w:p w:rsidRPr="00830FE9" w:rsidR="005C0319" w:rsidP="005C0319" w:rsidRDefault="00B848BF" w14:paraId="2B99516B" w14:textId="77777777">
      <w:pPr>
        <w:pStyle w:val="ListParagraph"/>
        <w:numPr>
          <w:ilvl w:val="0"/>
          <w:numId w:val="2"/>
        </w:numPr>
        <w:rPr>
          <w:rFonts w:ascii="Arial" w:hAnsi="Arial" w:cs="Arial"/>
          <w:sz w:val="24"/>
          <w:szCs w:val="24"/>
        </w:rPr>
      </w:pPr>
      <w:r w:rsidRPr="00830FE9">
        <w:rPr>
          <w:rFonts w:ascii="Arial" w:hAnsi="Arial" w:cs="Arial"/>
          <w:sz w:val="24"/>
          <w:szCs w:val="24"/>
        </w:rPr>
        <w:t>Radicalisation refers to the process through which individuals come to support terrorism or extremist ideologies. This can occur online, in person, or through social networks.</w:t>
      </w:r>
    </w:p>
    <w:p w:rsidRPr="00830FE9" w:rsidR="005C0319" w:rsidP="00206040" w:rsidRDefault="005C0319" w14:paraId="61CBDF6F" w14:textId="3A5009EB">
      <w:pPr>
        <w:pStyle w:val="Heading3"/>
        <w:rPr>
          <w:rFonts w:ascii="Arial" w:hAnsi="Arial" w:cs="Arial"/>
        </w:rPr>
      </w:pPr>
      <w:bookmarkStart w:name="_Toc184627752" w:id="6"/>
      <w:r w:rsidRPr="00830FE9">
        <w:rPr>
          <w:rFonts w:ascii="Arial" w:hAnsi="Arial" w:eastAsia="Times New Roman" w:cs="Arial"/>
          <w:lang w:eastAsia="en-GB"/>
        </w:rPr>
        <w:t>Responsibilities Under Prevent</w:t>
      </w:r>
      <w:bookmarkEnd w:id="6"/>
    </w:p>
    <w:p w:rsidRPr="00830FE9" w:rsidR="005C0319" w:rsidP="005C0319" w:rsidRDefault="005C0319" w14:paraId="654786F4" w14:textId="77777777">
      <w:pPr>
        <w:numPr>
          <w:ilvl w:val="0"/>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Staff Awareness and Training:</w:t>
      </w:r>
    </w:p>
    <w:p w:rsidRPr="00830FE9" w:rsidR="005C0319" w:rsidP="005C0319" w:rsidRDefault="005C0319" w14:paraId="0411327C" w14:textId="77777777">
      <w:pPr>
        <w:numPr>
          <w:ilvl w:val="1"/>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All BCW Hub staff, volunteers, and trustees will complete Prevent awareness training as part of their safeguarding responsibilities.</w:t>
      </w:r>
    </w:p>
    <w:p w:rsidRPr="00830FE9" w:rsidR="005C0319" w:rsidP="005C0319" w:rsidRDefault="005C0319" w14:paraId="22CA6B7B" w14:textId="77777777">
      <w:pPr>
        <w:numPr>
          <w:ilvl w:val="1"/>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This training will help identify signs of vulnerability to radicalisation and the steps required to respond appropriately.</w:t>
      </w:r>
    </w:p>
    <w:p w:rsidRPr="00830FE9" w:rsidR="005C0319" w:rsidP="005C0319" w:rsidRDefault="005C0319" w14:paraId="4A8A1C82" w14:textId="77777777">
      <w:pPr>
        <w:numPr>
          <w:ilvl w:val="0"/>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Risk Assessment:</w:t>
      </w:r>
    </w:p>
    <w:p w:rsidRPr="00830FE9" w:rsidR="005C0319" w:rsidP="005C0319" w:rsidRDefault="005C0319" w14:paraId="2F74845D" w14:textId="77777777">
      <w:pPr>
        <w:numPr>
          <w:ilvl w:val="1"/>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The BCW Hub will regularly review its safeguarding practices to ensure they address risks of radicalisation. This includes evaluating activities conducted at the Hub to ensure they are inclusive, promote tolerance, and do not promote extremist views.</w:t>
      </w:r>
    </w:p>
    <w:p w:rsidRPr="00830FE9" w:rsidR="005C0319" w:rsidP="005C0319" w:rsidRDefault="005C0319" w14:paraId="2406B529" w14:textId="77777777">
      <w:pPr>
        <w:numPr>
          <w:ilvl w:val="0"/>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Referral Process:</w:t>
      </w:r>
    </w:p>
    <w:p w:rsidRPr="00830FE9" w:rsidR="005C0319" w:rsidP="005C0319" w:rsidRDefault="005C0319" w14:paraId="3060A369" w14:textId="37DCB192">
      <w:pPr>
        <w:numPr>
          <w:ilvl w:val="1"/>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 xml:space="preserve">If staff or volunteers identify concerns regarding radicalisation, these must be reported to the </w:t>
      </w:r>
      <w:r w:rsidRPr="00830FE9" w:rsidR="001556E6">
        <w:rPr>
          <w:rFonts w:ascii="Arial" w:hAnsi="Arial" w:eastAsia="Times New Roman" w:cs="Arial"/>
          <w:kern w:val="0"/>
          <w:sz w:val="24"/>
          <w:szCs w:val="24"/>
          <w:lang w:eastAsia="en-GB"/>
          <w14:ligatures w14:val="none"/>
        </w:rPr>
        <w:t>DSL.</w:t>
      </w:r>
    </w:p>
    <w:p w:rsidRPr="00830FE9" w:rsidR="00684452" w:rsidP="00F6532E" w:rsidRDefault="005C0319" w14:paraId="1FA8EAD4" w14:textId="57378763">
      <w:pPr>
        <w:numPr>
          <w:ilvl w:val="1"/>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830FE9">
        <w:rPr>
          <w:rFonts w:ascii="Arial" w:hAnsi="Arial" w:eastAsia="Times New Roman" w:cs="Arial"/>
          <w:kern w:val="0"/>
          <w:sz w:val="24"/>
          <w:szCs w:val="24"/>
          <w:lang w:eastAsia="en-GB"/>
          <w14:ligatures w14:val="none"/>
        </w:rPr>
        <w:t>The DSL will assess the concern and, where appropriate, refer to the Channel programme or other relevant local safeguarding procedures outlined by the Buckinghamshire Safeguarding Children Partnership.</w:t>
      </w:r>
    </w:p>
    <w:p w:rsidRPr="00830FE9" w:rsidR="00303493" w:rsidP="00206040" w:rsidRDefault="00F6532E" w14:paraId="57DBBA3E" w14:textId="72E1B0A2">
      <w:pPr>
        <w:pStyle w:val="Heading2"/>
        <w:rPr>
          <w:rFonts w:ascii="Arial" w:hAnsi="Arial" w:cs="Arial"/>
        </w:rPr>
      </w:pPr>
      <w:bookmarkStart w:name="_Toc184627753" w:id="7"/>
      <w:r w:rsidRPr="00830FE9">
        <w:rPr>
          <w:rFonts w:ascii="Arial" w:hAnsi="Arial" w:cs="Arial"/>
        </w:rPr>
        <w:t>Safeguarding Responsibilities</w:t>
      </w:r>
      <w:bookmarkEnd w:id="7"/>
    </w:p>
    <w:p w:rsidRPr="00830FE9" w:rsidR="00A27BEF" w:rsidP="00206040" w:rsidRDefault="00A27BEF" w14:paraId="5238CBBE" w14:textId="3BF9341E">
      <w:pPr>
        <w:pStyle w:val="Heading3"/>
        <w:rPr>
          <w:rFonts w:ascii="Arial" w:hAnsi="Arial" w:cs="Arial"/>
        </w:rPr>
      </w:pPr>
      <w:bookmarkStart w:name="_Toc184627754" w:id="8"/>
      <w:r w:rsidRPr="00830FE9">
        <w:rPr>
          <w:rFonts w:ascii="Arial" w:hAnsi="Arial" w:cs="Arial"/>
        </w:rPr>
        <w:t>All</w:t>
      </w:r>
      <w:bookmarkEnd w:id="8"/>
      <w:r w:rsidRPr="00830FE9">
        <w:rPr>
          <w:rFonts w:ascii="Arial" w:hAnsi="Arial" w:cs="Arial"/>
        </w:rPr>
        <w:t xml:space="preserve"> </w:t>
      </w:r>
    </w:p>
    <w:p w:rsidRPr="00830FE9" w:rsidR="00B70B76" w:rsidP="007F0CB6" w:rsidRDefault="00303493" w14:paraId="67D3AB3D" w14:textId="77777777">
      <w:pPr>
        <w:pStyle w:val="ListParagraph"/>
        <w:numPr>
          <w:ilvl w:val="0"/>
          <w:numId w:val="2"/>
        </w:numPr>
        <w:rPr>
          <w:rFonts w:ascii="Arial" w:hAnsi="Arial" w:cs="Arial"/>
          <w:sz w:val="24"/>
          <w:szCs w:val="24"/>
        </w:rPr>
      </w:pPr>
      <w:r w:rsidRPr="00830FE9">
        <w:rPr>
          <w:rFonts w:ascii="Arial" w:hAnsi="Arial" w:cs="Arial"/>
          <w:sz w:val="24"/>
          <w:szCs w:val="24"/>
        </w:rPr>
        <w:t xml:space="preserve">Individuals working on behalf of BCW Hub including the Board of Trustees, staff, external supervisors, consultants, sessional </w:t>
      </w:r>
      <w:proofErr w:type="gramStart"/>
      <w:r w:rsidRPr="00830FE9">
        <w:rPr>
          <w:rFonts w:ascii="Arial" w:hAnsi="Arial" w:cs="Arial"/>
          <w:sz w:val="24"/>
          <w:szCs w:val="24"/>
        </w:rPr>
        <w:t>workers</w:t>
      </w:r>
      <w:proofErr w:type="gramEnd"/>
      <w:r w:rsidRPr="00830FE9">
        <w:rPr>
          <w:rFonts w:ascii="Arial" w:hAnsi="Arial" w:cs="Arial"/>
          <w:sz w:val="24"/>
          <w:szCs w:val="24"/>
        </w:rPr>
        <w:t xml:space="preserve"> and volunteers, or undertaking a volunteering, work experience or educational placement</w:t>
      </w:r>
      <w:r w:rsidRPr="00830FE9" w:rsidR="00C12BB1">
        <w:rPr>
          <w:rFonts w:ascii="Arial" w:hAnsi="Arial" w:cs="Arial"/>
          <w:sz w:val="24"/>
          <w:szCs w:val="24"/>
        </w:rPr>
        <w:t xml:space="preserve">s, </w:t>
      </w:r>
      <w:r w:rsidRPr="00830FE9" w:rsidR="003C185C">
        <w:rPr>
          <w:rFonts w:ascii="Arial" w:hAnsi="Arial" w:cs="Arial"/>
          <w:sz w:val="24"/>
          <w:szCs w:val="24"/>
        </w:rPr>
        <w:t xml:space="preserve">understand that safeguarding children is everyone’s responsibility. </w:t>
      </w:r>
    </w:p>
    <w:p w:rsidRPr="00830FE9" w:rsidR="00F5715B" w:rsidP="007F0CB6" w:rsidRDefault="00B70B76" w14:paraId="24E0EC3B" w14:textId="2130CA75">
      <w:pPr>
        <w:pStyle w:val="ListParagraph"/>
        <w:numPr>
          <w:ilvl w:val="0"/>
          <w:numId w:val="2"/>
        </w:numPr>
        <w:rPr>
          <w:rFonts w:ascii="Arial" w:hAnsi="Arial" w:cs="Arial"/>
          <w:sz w:val="24"/>
          <w:szCs w:val="24"/>
        </w:rPr>
      </w:pPr>
      <w:r w:rsidRPr="00830FE9">
        <w:rPr>
          <w:rFonts w:ascii="Arial" w:hAnsi="Arial" w:cs="Arial"/>
          <w:sz w:val="24"/>
          <w:szCs w:val="24"/>
        </w:rPr>
        <w:t>The BCW Hub</w:t>
      </w:r>
      <w:r w:rsidRPr="00830FE9" w:rsidR="00F5715B">
        <w:rPr>
          <w:rFonts w:ascii="Arial" w:hAnsi="Arial" w:cs="Arial"/>
          <w:sz w:val="24"/>
          <w:szCs w:val="24"/>
        </w:rPr>
        <w:t xml:space="preserve"> will keep children and young people safe by:</w:t>
      </w:r>
    </w:p>
    <w:p w:rsidRPr="00830FE9" w:rsidR="00F5715B" w:rsidP="007F0CB6" w:rsidRDefault="00F5715B" w14:paraId="0DA4A3CE" w14:textId="6A163716">
      <w:pPr>
        <w:pStyle w:val="ListParagraph"/>
        <w:numPr>
          <w:ilvl w:val="0"/>
          <w:numId w:val="7"/>
        </w:numPr>
        <w:rPr>
          <w:rFonts w:ascii="Arial" w:hAnsi="Arial" w:cs="Arial"/>
          <w:sz w:val="24"/>
          <w:szCs w:val="24"/>
        </w:rPr>
      </w:pPr>
      <w:r w:rsidRPr="00830FE9">
        <w:rPr>
          <w:rFonts w:ascii="Arial" w:hAnsi="Arial" w:cs="Arial"/>
          <w:sz w:val="24"/>
          <w:szCs w:val="24"/>
        </w:rPr>
        <w:t>Valuing, listening to and respecting them.</w:t>
      </w:r>
    </w:p>
    <w:p w:rsidRPr="00830FE9" w:rsidR="00F5715B" w:rsidP="007F0CB6" w:rsidRDefault="00F5715B" w14:paraId="2D76AA69" w14:textId="56DEC12C">
      <w:pPr>
        <w:pStyle w:val="ListParagraph"/>
        <w:numPr>
          <w:ilvl w:val="0"/>
          <w:numId w:val="7"/>
        </w:numPr>
        <w:rPr>
          <w:rFonts w:ascii="Arial" w:hAnsi="Arial" w:cs="Arial"/>
          <w:sz w:val="24"/>
          <w:szCs w:val="24"/>
        </w:rPr>
      </w:pPr>
      <w:r w:rsidRPr="00830FE9">
        <w:rPr>
          <w:rFonts w:ascii="Arial" w:hAnsi="Arial" w:cs="Arial"/>
          <w:sz w:val="24"/>
          <w:szCs w:val="24"/>
        </w:rPr>
        <w:t>Appointing a Designated Safeguarding Lead (DSL)</w:t>
      </w:r>
      <w:r w:rsidRPr="00830FE9" w:rsidR="00BA10A2">
        <w:rPr>
          <w:rFonts w:ascii="Arial" w:hAnsi="Arial" w:cs="Arial"/>
          <w:sz w:val="24"/>
          <w:szCs w:val="24"/>
        </w:rPr>
        <w:t xml:space="preserve"> who will also act </w:t>
      </w:r>
      <w:r w:rsidRPr="00830FE9" w:rsidR="00D572CA">
        <w:rPr>
          <w:rFonts w:ascii="Arial" w:hAnsi="Arial" w:cs="Arial"/>
          <w:sz w:val="24"/>
          <w:szCs w:val="24"/>
        </w:rPr>
        <w:t xml:space="preserve">as </w:t>
      </w:r>
      <w:r w:rsidRPr="00830FE9" w:rsidR="00BA10A2">
        <w:rPr>
          <w:rFonts w:ascii="Arial" w:hAnsi="Arial" w:cs="Arial"/>
          <w:sz w:val="24"/>
          <w:szCs w:val="24"/>
        </w:rPr>
        <w:t>the Prevent Lead</w:t>
      </w:r>
      <w:r w:rsidRPr="00830FE9">
        <w:rPr>
          <w:rFonts w:ascii="Arial" w:hAnsi="Arial" w:cs="Arial"/>
          <w:sz w:val="24"/>
          <w:szCs w:val="24"/>
        </w:rPr>
        <w:t>, deputy (as appropriate) and a safeguarding Trustee/board member.</w:t>
      </w:r>
    </w:p>
    <w:p w:rsidRPr="00830FE9" w:rsidR="00F5715B" w:rsidP="007F0CB6" w:rsidRDefault="00E658CC" w14:paraId="2DD97A48" w14:textId="7279239B">
      <w:pPr>
        <w:pStyle w:val="ListParagraph"/>
        <w:numPr>
          <w:ilvl w:val="0"/>
          <w:numId w:val="7"/>
        </w:numPr>
        <w:rPr>
          <w:rFonts w:ascii="Arial" w:hAnsi="Arial" w:cs="Arial"/>
          <w:sz w:val="24"/>
          <w:szCs w:val="24"/>
        </w:rPr>
      </w:pPr>
      <w:r w:rsidRPr="00830FE9">
        <w:rPr>
          <w:rFonts w:ascii="Arial" w:hAnsi="Arial" w:cs="Arial"/>
          <w:sz w:val="24"/>
          <w:szCs w:val="24"/>
        </w:rPr>
        <w:t>Facilitating</w:t>
      </w:r>
      <w:r w:rsidRPr="00830FE9" w:rsidR="00B87C31">
        <w:rPr>
          <w:rFonts w:ascii="Arial" w:hAnsi="Arial" w:cs="Arial"/>
          <w:sz w:val="24"/>
          <w:szCs w:val="24"/>
        </w:rPr>
        <w:t xml:space="preserve"> </w:t>
      </w:r>
      <w:r w:rsidRPr="00830FE9" w:rsidR="00F5715B">
        <w:rPr>
          <w:rFonts w:ascii="Arial" w:hAnsi="Arial" w:cs="Arial"/>
          <w:sz w:val="24"/>
          <w:szCs w:val="24"/>
        </w:rPr>
        <w:t>comprehensive safeguarding training to all staff and volunteers</w:t>
      </w:r>
      <w:r w:rsidRPr="00830FE9" w:rsidR="00B87C31">
        <w:rPr>
          <w:rFonts w:ascii="Arial" w:hAnsi="Arial" w:cs="Arial"/>
          <w:sz w:val="24"/>
          <w:szCs w:val="24"/>
        </w:rPr>
        <w:t>.</w:t>
      </w:r>
    </w:p>
    <w:p w:rsidRPr="00830FE9" w:rsidR="00F5715B" w:rsidP="007F0CB6" w:rsidRDefault="00F5715B" w14:paraId="42E12D3B" w14:textId="7FAD8CF4">
      <w:pPr>
        <w:pStyle w:val="ListParagraph"/>
        <w:numPr>
          <w:ilvl w:val="0"/>
          <w:numId w:val="7"/>
        </w:numPr>
        <w:rPr>
          <w:rFonts w:ascii="Arial" w:hAnsi="Arial" w:cs="Arial"/>
          <w:sz w:val="24"/>
          <w:szCs w:val="24"/>
        </w:rPr>
      </w:pPr>
      <w:r w:rsidRPr="00830FE9">
        <w:rPr>
          <w:rFonts w:ascii="Arial" w:hAnsi="Arial" w:cs="Arial"/>
          <w:sz w:val="24"/>
          <w:szCs w:val="24"/>
        </w:rPr>
        <w:t>Adopting safe</w:t>
      </w:r>
      <w:r w:rsidRPr="00830FE9" w:rsidR="001E7BCD">
        <w:rPr>
          <w:rFonts w:ascii="Arial" w:hAnsi="Arial" w:cs="Arial"/>
          <w:sz w:val="24"/>
          <w:szCs w:val="24"/>
        </w:rPr>
        <w:t>r</w:t>
      </w:r>
      <w:r w:rsidRPr="00830FE9">
        <w:rPr>
          <w:rFonts w:ascii="Arial" w:hAnsi="Arial" w:cs="Arial"/>
          <w:sz w:val="24"/>
          <w:szCs w:val="24"/>
        </w:rPr>
        <w:t xml:space="preserve"> recruitment practices, including DBS checks.</w:t>
      </w:r>
    </w:p>
    <w:p w:rsidRPr="00830FE9" w:rsidR="00F5715B" w:rsidP="007F0CB6" w:rsidRDefault="00F5715B" w14:paraId="0B6170BC" w14:textId="77199625">
      <w:pPr>
        <w:pStyle w:val="ListParagraph"/>
        <w:numPr>
          <w:ilvl w:val="0"/>
          <w:numId w:val="7"/>
        </w:numPr>
        <w:rPr>
          <w:rFonts w:ascii="Arial" w:hAnsi="Arial" w:cs="Arial"/>
          <w:sz w:val="24"/>
          <w:szCs w:val="24"/>
        </w:rPr>
      </w:pPr>
      <w:r w:rsidRPr="00830FE9">
        <w:rPr>
          <w:rFonts w:ascii="Arial" w:hAnsi="Arial" w:cs="Arial"/>
          <w:sz w:val="24"/>
          <w:szCs w:val="24"/>
        </w:rPr>
        <w:t>Implementing a</w:t>
      </w:r>
      <w:r w:rsidRPr="00830FE9" w:rsidR="00F93BC3">
        <w:rPr>
          <w:rFonts w:ascii="Arial" w:hAnsi="Arial" w:cs="Arial"/>
          <w:sz w:val="24"/>
          <w:szCs w:val="24"/>
        </w:rPr>
        <w:t xml:space="preserve"> </w:t>
      </w:r>
      <w:r w:rsidRPr="00830FE9" w:rsidR="00E96EB6">
        <w:rPr>
          <w:rFonts w:ascii="Arial" w:hAnsi="Arial" w:cs="Arial"/>
          <w:sz w:val="24"/>
          <w:szCs w:val="24"/>
        </w:rPr>
        <w:t>C</w:t>
      </w:r>
      <w:r w:rsidRPr="00830FE9" w:rsidR="00F93BC3">
        <w:rPr>
          <w:rFonts w:ascii="Arial" w:hAnsi="Arial" w:cs="Arial"/>
          <w:sz w:val="24"/>
          <w:szCs w:val="24"/>
        </w:rPr>
        <w:t xml:space="preserve">ode of conduct, </w:t>
      </w:r>
      <w:r w:rsidRPr="00830FE9" w:rsidR="00BF4B9C">
        <w:rPr>
          <w:rFonts w:ascii="Arial" w:hAnsi="Arial" w:cs="Arial"/>
          <w:sz w:val="24"/>
          <w:szCs w:val="24"/>
        </w:rPr>
        <w:t>IT</w:t>
      </w:r>
      <w:r w:rsidRPr="00830FE9">
        <w:rPr>
          <w:rFonts w:ascii="Arial" w:hAnsi="Arial" w:cs="Arial"/>
          <w:sz w:val="24"/>
          <w:szCs w:val="24"/>
        </w:rPr>
        <w:t xml:space="preserve"> </w:t>
      </w:r>
      <w:r w:rsidRPr="00830FE9" w:rsidR="00BF4B9C">
        <w:rPr>
          <w:rFonts w:ascii="Arial" w:hAnsi="Arial" w:cs="Arial"/>
          <w:sz w:val="24"/>
          <w:szCs w:val="24"/>
        </w:rPr>
        <w:t>/</w:t>
      </w:r>
      <w:r w:rsidRPr="00830FE9" w:rsidR="00E96EB6">
        <w:rPr>
          <w:rFonts w:ascii="Arial" w:hAnsi="Arial" w:cs="Arial"/>
          <w:sz w:val="24"/>
          <w:szCs w:val="24"/>
        </w:rPr>
        <w:t>O</w:t>
      </w:r>
      <w:r w:rsidRPr="00830FE9">
        <w:rPr>
          <w:rFonts w:ascii="Arial" w:hAnsi="Arial" w:cs="Arial"/>
          <w:sz w:val="24"/>
          <w:szCs w:val="24"/>
        </w:rPr>
        <w:t>nline safety</w:t>
      </w:r>
      <w:r w:rsidRPr="00830FE9" w:rsidR="00BF4B9C">
        <w:rPr>
          <w:rFonts w:ascii="Arial" w:hAnsi="Arial" w:cs="Arial"/>
          <w:sz w:val="24"/>
          <w:szCs w:val="24"/>
        </w:rPr>
        <w:t xml:space="preserve">, </w:t>
      </w:r>
      <w:r w:rsidRPr="00830FE9" w:rsidR="00F222E4">
        <w:rPr>
          <w:rFonts w:ascii="Arial" w:hAnsi="Arial" w:cs="Arial"/>
          <w:sz w:val="24"/>
          <w:szCs w:val="24"/>
        </w:rPr>
        <w:t xml:space="preserve">Data protection/GDPR, </w:t>
      </w:r>
      <w:r w:rsidRPr="00830FE9" w:rsidR="00C51ED6">
        <w:rPr>
          <w:rFonts w:ascii="Arial" w:hAnsi="Arial" w:cs="Arial"/>
          <w:sz w:val="24"/>
          <w:szCs w:val="24"/>
        </w:rPr>
        <w:t>Whistleblowing,</w:t>
      </w:r>
      <w:r w:rsidRPr="00830FE9">
        <w:rPr>
          <w:rFonts w:ascii="Arial" w:hAnsi="Arial" w:cs="Arial"/>
          <w:sz w:val="24"/>
          <w:szCs w:val="24"/>
        </w:rPr>
        <w:t xml:space="preserve"> </w:t>
      </w:r>
      <w:r w:rsidRPr="00830FE9" w:rsidR="00E96EB6">
        <w:rPr>
          <w:rFonts w:ascii="Arial" w:hAnsi="Arial" w:cs="Arial"/>
          <w:sz w:val="24"/>
          <w:szCs w:val="24"/>
        </w:rPr>
        <w:t xml:space="preserve">Harassment and sexual misconduct policies </w:t>
      </w:r>
      <w:r w:rsidRPr="00830FE9">
        <w:rPr>
          <w:rFonts w:ascii="Arial" w:hAnsi="Arial" w:cs="Arial"/>
          <w:sz w:val="24"/>
          <w:szCs w:val="24"/>
        </w:rPr>
        <w:t>and related procedures.</w:t>
      </w:r>
    </w:p>
    <w:p w:rsidRPr="00830FE9" w:rsidR="00EE1457" w:rsidP="007F0CB6" w:rsidRDefault="00F5715B" w14:paraId="0F6759D2" w14:textId="5D9C336B">
      <w:pPr>
        <w:pStyle w:val="ListParagraph"/>
        <w:numPr>
          <w:ilvl w:val="0"/>
          <w:numId w:val="7"/>
        </w:numPr>
        <w:rPr>
          <w:rFonts w:ascii="Arial" w:hAnsi="Arial" w:cs="Arial"/>
          <w:sz w:val="24"/>
          <w:szCs w:val="24"/>
        </w:rPr>
      </w:pPr>
      <w:r w:rsidRPr="00830FE9">
        <w:rPr>
          <w:rFonts w:ascii="Arial" w:hAnsi="Arial" w:cs="Arial"/>
          <w:sz w:val="24"/>
          <w:szCs w:val="24"/>
        </w:rPr>
        <w:t xml:space="preserve">Creating an anti-bullying </w:t>
      </w:r>
      <w:r w:rsidRPr="00830FE9" w:rsidR="009A3ED5">
        <w:rPr>
          <w:rFonts w:ascii="Arial" w:hAnsi="Arial" w:cs="Arial"/>
          <w:sz w:val="24"/>
          <w:szCs w:val="24"/>
        </w:rPr>
        <w:t xml:space="preserve">and anti-discrimination </w:t>
      </w:r>
      <w:r w:rsidRPr="00830FE9">
        <w:rPr>
          <w:rFonts w:ascii="Arial" w:hAnsi="Arial" w:cs="Arial"/>
          <w:sz w:val="24"/>
          <w:szCs w:val="24"/>
        </w:rPr>
        <w:t>environment and addressing complaints effectively</w:t>
      </w:r>
      <w:r w:rsidRPr="00830FE9" w:rsidR="00EE1457">
        <w:rPr>
          <w:rFonts w:ascii="Arial" w:hAnsi="Arial" w:cs="Arial"/>
          <w:sz w:val="24"/>
          <w:szCs w:val="24"/>
        </w:rPr>
        <w:t>.</w:t>
      </w:r>
    </w:p>
    <w:p w:rsidRPr="00830FE9" w:rsidR="008A7953" w:rsidP="007F0CB6" w:rsidRDefault="008A7953" w14:paraId="36836FEF" w14:textId="0711F8FE">
      <w:pPr>
        <w:pStyle w:val="ListParagraph"/>
        <w:numPr>
          <w:ilvl w:val="0"/>
          <w:numId w:val="7"/>
        </w:numPr>
        <w:rPr>
          <w:rFonts w:ascii="Arial" w:hAnsi="Arial" w:cs="Arial"/>
          <w:sz w:val="24"/>
          <w:szCs w:val="24"/>
        </w:rPr>
      </w:pPr>
      <w:r w:rsidRPr="00830FE9">
        <w:rPr>
          <w:rFonts w:ascii="Arial" w:hAnsi="Arial" w:cs="Arial"/>
          <w:sz w:val="24"/>
          <w:szCs w:val="24"/>
        </w:rPr>
        <w:t xml:space="preserve">Understanding </w:t>
      </w:r>
      <w:r w:rsidRPr="00830FE9" w:rsidR="00EE1457">
        <w:rPr>
          <w:rFonts w:ascii="Arial" w:hAnsi="Arial" w:eastAsia="Times New Roman" w:cs="Arial"/>
          <w:sz w:val="24"/>
          <w:szCs w:val="24"/>
        </w:rPr>
        <w:t>vulnerab</w:t>
      </w:r>
      <w:r w:rsidRPr="00830FE9" w:rsidR="00D4083C">
        <w:rPr>
          <w:rFonts w:ascii="Arial" w:hAnsi="Arial" w:eastAsia="Times New Roman" w:cs="Arial"/>
          <w:sz w:val="24"/>
          <w:szCs w:val="24"/>
        </w:rPr>
        <w:t xml:space="preserve">le </w:t>
      </w:r>
      <w:r w:rsidRPr="00830FE9" w:rsidR="00EE1457">
        <w:rPr>
          <w:rFonts w:ascii="Arial" w:hAnsi="Arial" w:eastAsia="Times New Roman" w:cs="Arial"/>
          <w:sz w:val="24"/>
          <w:szCs w:val="24"/>
        </w:rPr>
        <w:t>groups</w:t>
      </w:r>
      <w:r w:rsidRPr="00830FE9" w:rsidR="00D4083C">
        <w:rPr>
          <w:rFonts w:ascii="Arial" w:hAnsi="Arial" w:eastAsia="Times New Roman" w:cs="Arial"/>
          <w:sz w:val="24"/>
          <w:szCs w:val="24"/>
        </w:rPr>
        <w:t xml:space="preserve"> have an increased risk of harm</w:t>
      </w:r>
      <w:r w:rsidRPr="00830FE9" w:rsidR="00B814D1">
        <w:rPr>
          <w:rFonts w:ascii="Arial" w:hAnsi="Arial" w:eastAsia="Times New Roman" w:cs="Arial"/>
          <w:sz w:val="24"/>
          <w:szCs w:val="24"/>
        </w:rPr>
        <w:t xml:space="preserve">. This includes, but is not limited to </w:t>
      </w:r>
      <w:r w:rsidRPr="00830FE9" w:rsidR="004E2D5F">
        <w:rPr>
          <w:rFonts w:ascii="Arial" w:hAnsi="Arial" w:eastAsia="Times New Roman" w:cs="Arial"/>
          <w:sz w:val="24"/>
          <w:szCs w:val="24"/>
        </w:rPr>
        <w:t xml:space="preserve">children and young </w:t>
      </w:r>
      <w:r w:rsidRPr="00830FE9" w:rsidR="00193C2F">
        <w:rPr>
          <w:rFonts w:ascii="Arial" w:hAnsi="Arial" w:eastAsia="Times New Roman" w:cs="Arial"/>
          <w:sz w:val="24"/>
          <w:szCs w:val="24"/>
        </w:rPr>
        <w:t>people</w:t>
      </w:r>
      <w:r w:rsidRPr="00830FE9" w:rsidR="004E2D5F">
        <w:rPr>
          <w:rFonts w:ascii="Arial" w:hAnsi="Arial" w:eastAsia="Times New Roman" w:cs="Arial"/>
          <w:sz w:val="24"/>
          <w:szCs w:val="24"/>
        </w:rPr>
        <w:t xml:space="preserve"> </w:t>
      </w:r>
      <w:r w:rsidRPr="00830FE9" w:rsidR="00193C2F">
        <w:rPr>
          <w:rFonts w:ascii="Arial" w:hAnsi="Arial" w:eastAsia="Times New Roman" w:cs="Arial"/>
          <w:sz w:val="24"/>
          <w:szCs w:val="24"/>
        </w:rPr>
        <w:t xml:space="preserve">who are </w:t>
      </w:r>
      <w:r w:rsidRPr="00830FE9" w:rsidR="00B814D1">
        <w:rPr>
          <w:rFonts w:ascii="Arial" w:hAnsi="Arial" w:eastAsia="Times New Roman" w:cs="Arial"/>
          <w:sz w:val="24"/>
          <w:szCs w:val="24"/>
        </w:rPr>
        <w:t>care experience</w:t>
      </w:r>
      <w:r w:rsidRPr="00830FE9" w:rsidR="00193C2F">
        <w:rPr>
          <w:rFonts w:ascii="Arial" w:hAnsi="Arial" w:eastAsia="Times New Roman" w:cs="Arial"/>
          <w:sz w:val="24"/>
          <w:szCs w:val="24"/>
        </w:rPr>
        <w:t>d,</w:t>
      </w:r>
      <w:r w:rsidRPr="00830FE9" w:rsidR="00B814D1">
        <w:rPr>
          <w:rFonts w:ascii="Arial" w:hAnsi="Arial" w:eastAsia="Times New Roman" w:cs="Arial"/>
          <w:sz w:val="24"/>
          <w:szCs w:val="24"/>
        </w:rPr>
        <w:t xml:space="preserve"> </w:t>
      </w:r>
      <w:r w:rsidRPr="00830FE9" w:rsidR="009E3BA8">
        <w:rPr>
          <w:rFonts w:ascii="Arial" w:hAnsi="Arial" w:eastAsia="Times New Roman" w:cs="Arial"/>
          <w:sz w:val="24"/>
          <w:szCs w:val="24"/>
        </w:rPr>
        <w:t xml:space="preserve">privately fostered, </w:t>
      </w:r>
      <w:r w:rsidRPr="00830FE9" w:rsidR="00193C2F">
        <w:rPr>
          <w:rFonts w:ascii="Arial" w:hAnsi="Arial" w:eastAsia="Times New Roman" w:cs="Arial"/>
          <w:sz w:val="24"/>
          <w:szCs w:val="24"/>
        </w:rPr>
        <w:t xml:space="preserve">living with domestic abuse, experience </w:t>
      </w:r>
      <w:r w:rsidRPr="00830FE9" w:rsidR="00FC5F59">
        <w:rPr>
          <w:rFonts w:ascii="Arial" w:hAnsi="Arial" w:eastAsia="Times New Roman" w:cs="Arial"/>
          <w:sz w:val="24"/>
          <w:szCs w:val="24"/>
        </w:rPr>
        <w:t>or have parents</w:t>
      </w:r>
      <w:r w:rsidRPr="00830FE9" w:rsidR="00640601">
        <w:rPr>
          <w:rFonts w:ascii="Arial" w:hAnsi="Arial" w:eastAsia="Times New Roman" w:cs="Arial"/>
          <w:sz w:val="24"/>
          <w:szCs w:val="24"/>
        </w:rPr>
        <w:t>/carers/guardians</w:t>
      </w:r>
      <w:r w:rsidRPr="00830FE9" w:rsidR="00FC5F59">
        <w:rPr>
          <w:rFonts w:ascii="Arial" w:hAnsi="Arial" w:eastAsia="Times New Roman" w:cs="Arial"/>
          <w:sz w:val="24"/>
          <w:szCs w:val="24"/>
        </w:rPr>
        <w:t xml:space="preserve"> who experience </w:t>
      </w:r>
      <w:r w:rsidRPr="00830FE9" w:rsidR="00193C2F">
        <w:rPr>
          <w:rFonts w:ascii="Arial" w:hAnsi="Arial" w:eastAsia="Times New Roman" w:cs="Arial"/>
          <w:sz w:val="24"/>
          <w:szCs w:val="24"/>
        </w:rPr>
        <w:t>poor mental health</w:t>
      </w:r>
      <w:r w:rsidRPr="00830FE9" w:rsidR="009E3BA8">
        <w:rPr>
          <w:rFonts w:ascii="Arial" w:hAnsi="Arial" w:eastAsia="Times New Roman" w:cs="Arial"/>
          <w:sz w:val="24"/>
          <w:szCs w:val="24"/>
        </w:rPr>
        <w:t xml:space="preserve"> and/or substance misuse</w:t>
      </w:r>
      <w:r w:rsidRPr="00830FE9" w:rsidR="00193C2F">
        <w:rPr>
          <w:rFonts w:ascii="Arial" w:hAnsi="Arial" w:eastAsia="Times New Roman" w:cs="Arial"/>
          <w:sz w:val="24"/>
          <w:szCs w:val="24"/>
        </w:rPr>
        <w:t>, disability</w:t>
      </w:r>
      <w:r w:rsidRPr="00830FE9" w:rsidR="00640601">
        <w:rPr>
          <w:rFonts w:ascii="Arial" w:hAnsi="Arial" w:eastAsia="Times New Roman" w:cs="Arial"/>
          <w:sz w:val="24"/>
          <w:szCs w:val="24"/>
        </w:rPr>
        <w:t xml:space="preserve"> or have parents/carers/guardians with a disability</w:t>
      </w:r>
      <w:r w:rsidRPr="00830FE9" w:rsidR="00193C2F">
        <w:rPr>
          <w:rFonts w:ascii="Arial" w:hAnsi="Arial" w:eastAsia="Times New Roman" w:cs="Arial"/>
          <w:sz w:val="24"/>
          <w:szCs w:val="24"/>
        </w:rPr>
        <w:t xml:space="preserve">, </w:t>
      </w:r>
      <w:r w:rsidRPr="00830FE9" w:rsidR="00872923">
        <w:rPr>
          <w:rFonts w:ascii="Arial" w:hAnsi="Arial" w:eastAsia="Times New Roman" w:cs="Arial"/>
          <w:sz w:val="24"/>
          <w:szCs w:val="24"/>
        </w:rPr>
        <w:t xml:space="preserve">SEND, </w:t>
      </w:r>
      <w:r w:rsidRPr="00830FE9" w:rsidR="00CC1907">
        <w:rPr>
          <w:rFonts w:ascii="Arial" w:hAnsi="Arial" w:eastAsia="Times New Roman" w:cs="Arial"/>
          <w:sz w:val="24"/>
          <w:szCs w:val="24"/>
        </w:rPr>
        <w:t xml:space="preserve">go missing, </w:t>
      </w:r>
      <w:r w:rsidRPr="00830FE9" w:rsidR="00872923">
        <w:rPr>
          <w:rFonts w:ascii="Arial" w:hAnsi="Arial" w:eastAsia="Times New Roman" w:cs="Arial"/>
          <w:sz w:val="24"/>
          <w:szCs w:val="24"/>
        </w:rPr>
        <w:t xml:space="preserve">live in temporary accommodation, have English as a second language, </w:t>
      </w:r>
      <w:r w:rsidRPr="00830FE9" w:rsidR="00640601">
        <w:rPr>
          <w:rFonts w:ascii="Arial" w:hAnsi="Arial" w:eastAsia="Times New Roman" w:cs="Arial"/>
          <w:sz w:val="24"/>
          <w:szCs w:val="24"/>
        </w:rPr>
        <w:t xml:space="preserve">are </w:t>
      </w:r>
      <w:r w:rsidRPr="00830FE9" w:rsidR="002012C5">
        <w:rPr>
          <w:rFonts w:ascii="Arial" w:hAnsi="Arial" w:eastAsia="Times New Roman" w:cs="Arial"/>
          <w:sz w:val="24"/>
          <w:szCs w:val="24"/>
        </w:rPr>
        <w:t xml:space="preserve">risk of discrimination due to their sexuality, race, </w:t>
      </w:r>
      <w:r w:rsidRPr="00830FE9" w:rsidR="009E3BA8">
        <w:rPr>
          <w:rFonts w:ascii="Arial" w:hAnsi="Arial" w:eastAsia="Times New Roman" w:cs="Arial"/>
          <w:sz w:val="24"/>
          <w:szCs w:val="24"/>
        </w:rPr>
        <w:t>ethnicity</w:t>
      </w:r>
      <w:r w:rsidRPr="00830FE9" w:rsidR="002012C5">
        <w:rPr>
          <w:rFonts w:ascii="Arial" w:hAnsi="Arial" w:eastAsia="Times New Roman" w:cs="Arial"/>
          <w:sz w:val="24"/>
          <w:szCs w:val="24"/>
        </w:rPr>
        <w:t xml:space="preserve"> or </w:t>
      </w:r>
      <w:r w:rsidRPr="00830FE9" w:rsidR="009E3BA8">
        <w:rPr>
          <w:rFonts w:ascii="Arial" w:hAnsi="Arial" w:eastAsia="Times New Roman" w:cs="Arial"/>
          <w:sz w:val="24"/>
          <w:szCs w:val="24"/>
        </w:rPr>
        <w:t>religion</w:t>
      </w:r>
      <w:r w:rsidRPr="00830FE9" w:rsidR="00640601">
        <w:rPr>
          <w:rFonts w:ascii="Arial" w:hAnsi="Arial" w:eastAsia="Times New Roman" w:cs="Arial"/>
          <w:sz w:val="24"/>
          <w:szCs w:val="24"/>
        </w:rPr>
        <w:t xml:space="preserve">. </w:t>
      </w:r>
    </w:p>
    <w:p w:rsidRPr="00830FE9" w:rsidR="008A7953" w:rsidP="007F0CB6" w:rsidRDefault="00F5715B" w14:paraId="1B744F05" w14:textId="3C3A48C1">
      <w:pPr>
        <w:pStyle w:val="ListParagraph"/>
        <w:numPr>
          <w:ilvl w:val="0"/>
          <w:numId w:val="7"/>
        </w:numPr>
        <w:rPr>
          <w:rFonts w:ascii="Arial" w:hAnsi="Arial" w:cs="Arial"/>
          <w:sz w:val="24"/>
          <w:szCs w:val="24"/>
        </w:rPr>
      </w:pPr>
      <w:r w:rsidRPr="00830FE9">
        <w:rPr>
          <w:rFonts w:ascii="Arial" w:hAnsi="Arial" w:cs="Arial"/>
          <w:sz w:val="24"/>
          <w:szCs w:val="24"/>
        </w:rPr>
        <w:t>Ensuring robust reporting mechanisms are in place for all safeguarding concerns.</w:t>
      </w:r>
    </w:p>
    <w:p w:rsidRPr="00830FE9" w:rsidR="00E43E7C" w:rsidP="007F0CB6" w:rsidRDefault="00E43E7C" w14:paraId="191334BF" w14:textId="26FD3DF0">
      <w:pPr>
        <w:pStyle w:val="ListParagraph"/>
        <w:numPr>
          <w:ilvl w:val="0"/>
          <w:numId w:val="7"/>
        </w:numPr>
        <w:rPr>
          <w:rFonts w:ascii="Arial" w:hAnsi="Arial" w:eastAsia="Times New Roman" w:cs="Arial"/>
          <w:sz w:val="24"/>
          <w:szCs w:val="24"/>
        </w:rPr>
      </w:pPr>
      <w:r w:rsidRPr="00830FE9">
        <w:rPr>
          <w:rFonts w:ascii="Arial" w:hAnsi="Arial" w:eastAsia="Times New Roman" w:cs="Arial"/>
          <w:sz w:val="24"/>
          <w:szCs w:val="24"/>
        </w:rPr>
        <w:t xml:space="preserve">Maintaining a good working knowledge of the Buckinghamshire Continuum of </w:t>
      </w:r>
      <w:proofErr w:type="gramStart"/>
      <w:r w:rsidRPr="00830FE9">
        <w:rPr>
          <w:rFonts w:ascii="Arial" w:hAnsi="Arial" w:eastAsia="Times New Roman" w:cs="Arial"/>
          <w:sz w:val="24"/>
          <w:szCs w:val="24"/>
        </w:rPr>
        <w:t>Need</w:t>
      </w:r>
      <w:r w:rsidRPr="00830FE9">
        <w:rPr>
          <w:rFonts w:ascii="Arial" w:hAnsi="Arial" w:cs="Arial"/>
        </w:rPr>
        <w:t xml:space="preserve">  </w:t>
      </w:r>
      <w:r w:rsidRPr="00830FE9">
        <w:rPr>
          <w:rFonts w:ascii="Arial" w:hAnsi="Arial" w:eastAsia="Times New Roman" w:cs="Arial"/>
          <w:sz w:val="24"/>
          <w:szCs w:val="24"/>
        </w:rPr>
        <w:t>and</w:t>
      </w:r>
      <w:proofErr w:type="gramEnd"/>
      <w:r w:rsidRPr="00830FE9">
        <w:rPr>
          <w:rFonts w:ascii="Arial" w:hAnsi="Arial" w:eastAsia="Times New Roman" w:cs="Arial"/>
          <w:sz w:val="24"/>
          <w:szCs w:val="24"/>
        </w:rPr>
        <w:t xml:space="preserve"> how it should be used to inform decision making regarding a referral to First Response.</w:t>
      </w:r>
    </w:p>
    <w:p w:rsidRPr="00830FE9" w:rsidR="006F25EE" w:rsidP="00206040" w:rsidRDefault="00A27BEF" w14:paraId="2F38BE06" w14:textId="0EA776A3">
      <w:pPr>
        <w:pStyle w:val="Heading3"/>
        <w:rPr>
          <w:rFonts w:ascii="Arial" w:hAnsi="Arial" w:cs="Arial"/>
        </w:rPr>
      </w:pPr>
      <w:bookmarkStart w:name="_Toc184627755" w:id="9"/>
      <w:r w:rsidRPr="00830FE9">
        <w:rPr>
          <w:rFonts w:ascii="Arial" w:hAnsi="Arial" w:cs="Arial"/>
        </w:rPr>
        <w:t>Trustees</w:t>
      </w:r>
      <w:bookmarkEnd w:id="9"/>
      <w:r w:rsidRPr="00830FE9">
        <w:rPr>
          <w:rFonts w:ascii="Arial" w:hAnsi="Arial" w:cs="Arial"/>
        </w:rPr>
        <w:t xml:space="preserve"> </w:t>
      </w:r>
    </w:p>
    <w:p w:rsidRPr="00830FE9" w:rsidR="008E5EF9" w:rsidP="007F0CB6" w:rsidRDefault="008E5EF9" w14:paraId="5E2CA064" w14:textId="5C033FED">
      <w:pPr>
        <w:pStyle w:val="ListParagraph"/>
        <w:numPr>
          <w:ilvl w:val="0"/>
          <w:numId w:val="2"/>
        </w:numPr>
        <w:rPr>
          <w:rFonts w:ascii="Arial" w:hAnsi="Arial" w:cs="Arial"/>
          <w:sz w:val="24"/>
          <w:szCs w:val="24"/>
        </w:rPr>
      </w:pPr>
      <w:r w:rsidRPr="00830FE9">
        <w:rPr>
          <w:rFonts w:ascii="Arial" w:hAnsi="Arial" w:eastAsia="Times New Roman" w:cs="Arial"/>
          <w:sz w:val="24"/>
          <w:szCs w:val="24"/>
        </w:rPr>
        <w:t>Assign a DSL who holds senior authority and expertise to lead safeguarding efforts at the BCW Hub. Provide them with necessary resources, training, and support to fulfil their responsibilities effectively.</w:t>
      </w:r>
    </w:p>
    <w:p w:rsidRPr="00830FE9" w:rsidR="007B710C" w:rsidP="007F0CB6" w:rsidRDefault="007B710C" w14:paraId="2D1BE251" w14:textId="27E72648">
      <w:pPr>
        <w:pStyle w:val="ListParagraph"/>
        <w:numPr>
          <w:ilvl w:val="0"/>
          <w:numId w:val="2"/>
        </w:numPr>
        <w:spacing w:line="240" w:lineRule="auto"/>
        <w:rPr>
          <w:rFonts w:ascii="Arial" w:hAnsi="Arial" w:eastAsia="Times New Roman" w:cs="Arial"/>
          <w:sz w:val="24"/>
          <w:szCs w:val="24"/>
        </w:rPr>
      </w:pPr>
      <w:r w:rsidRPr="00830FE9">
        <w:rPr>
          <w:rFonts w:ascii="Arial" w:hAnsi="Arial" w:eastAsia="Times New Roman" w:cs="Arial"/>
          <w:sz w:val="24"/>
          <w:szCs w:val="24"/>
        </w:rPr>
        <w:t>Maintain</w:t>
      </w:r>
      <w:r w:rsidRPr="00830FE9" w:rsidR="00174DDE">
        <w:rPr>
          <w:rFonts w:ascii="Arial" w:hAnsi="Arial" w:eastAsia="Times New Roman" w:cs="Arial"/>
          <w:sz w:val="24"/>
          <w:szCs w:val="24"/>
        </w:rPr>
        <w:t>, led by the DSL,</w:t>
      </w:r>
      <w:r w:rsidRPr="00830FE9">
        <w:rPr>
          <w:rFonts w:ascii="Arial" w:hAnsi="Arial" w:eastAsia="Times New Roman" w:cs="Arial"/>
          <w:sz w:val="24"/>
          <w:szCs w:val="24"/>
        </w:rPr>
        <w:t xml:space="preserve"> an up-to-date safeguarding children policy and procedure, making it accessible on the BCW Hub website and in hard copy at all BCW Hub sites.</w:t>
      </w:r>
    </w:p>
    <w:p w:rsidRPr="00830FE9" w:rsidR="007B710C" w:rsidP="007F0CB6" w:rsidRDefault="007B710C" w14:paraId="70F2C927" w14:textId="6BB95215">
      <w:pPr>
        <w:pStyle w:val="ListParagraph"/>
        <w:numPr>
          <w:ilvl w:val="0"/>
          <w:numId w:val="2"/>
        </w:numPr>
        <w:spacing w:line="240" w:lineRule="auto"/>
        <w:rPr>
          <w:rFonts w:ascii="Arial" w:hAnsi="Arial" w:eastAsia="Times New Roman" w:cs="Arial"/>
          <w:sz w:val="24"/>
          <w:szCs w:val="24"/>
        </w:rPr>
      </w:pPr>
      <w:r w:rsidRPr="00830FE9">
        <w:rPr>
          <w:rFonts w:ascii="Arial" w:hAnsi="Arial" w:eastAsia="Times New Roman" w:cs="Arial"/>
          <w:sz w:val="24"/>
          <w:szCs w:val="24"/>
        </w:rPr>
        <w:t xml:space="preserve">Review, led by the DSL, the safeguarding children policy and procedure annually or sooner if new legislation, </w:t>
      </w:r>
      <w:proofErr w:type="gramStart"/>
      <w:r w:rsidRPr="00830FE9">
        <w:rPr>
          <w:rFonts w:ascii="Arial" w:hAnsi="Arial" w:eastAsia="Times New Roman" w:cs="Arial"/>
          <w:sz w:val="24"/>
          <w:szCs w:val="24"/>
        </w:rPr>
        <w:t>guidance</w:t>
      </w:r>
      <w:proofErr w:type="gramEnd"/>
      <w:r w:rsidRPr="00830FE9">
        <w:rPr>
          <w:rFonts w:ascii="Arial" w:hAnsi="Arial" w:eastAsia="Times New Roman" w:cs="Arial"/>
          <w:sz w:val="24"/>
          <w:szCs w:val="24"/>
        </w:rPr>
        <w:t xml:space="preserve"> or policies are introduced. Document updates and communicate changes to staff and stakeholders.</w:t>
      </w:r>
    </w:p>
    <w:p w:rsidRPr="00830FE9" w:rsidR="00212340" w:rsidP="007F0CB6" w:rsidRDefault="0036046B" w14:paraId="58A4F90E" w14:textId="77777777">
      <w:pPr>
        <w:pStyle w:val="ListParagraph"/>
        <w:numPr>
          <w:ilvl w:val="0"/>
          <w:numId w:val="2"/>
        </w:numPr>
        <w:rPr>
          <w:rFonts w:ascii="Arial" w:hAnsi="Arial" w:cs="Arial"/>
          <w:sz w:val="24"/>
          <w:szCs w:val="24"/>
        </w:rPr>
      </w:pPr>
      <w:r w:rsidRPr="00830FE9">
        <w:rPr>
          <w:rFonts w:ascii="Arial" w:hAnsi="Arial" w:eastAsia="Times New Roman" w:cs="Arial"/>
          <w:sz w:val="24"/>
          <w:szCs w:val="24"/>
        </w:rPr>
        <w:t xml:space="preserve">Implement robust safer recruitment processes, including pre-employment checks for all staff and volunteers. </w:t>
      </w:r>
    </w:p>
    <w:p w:rsidRPr="00830FE9" w:rsidR="0036046B" w:rsidP="007F0CB6" w:rsidRDefault="0036046B" w14:paraId="4E1F97D5" w14:textId="0396669E">
      <w:pPr>
        <w:pStyle w:val="ListParagraph"/>
        <w:numPr>
          <w:ilvl w:val="0"/>
          <w:numId w:val="2"/>
        </w:numPr>
        <w:rPr>
          <w:rFonts w:ascii="Arial" w:hAnsi="Arial" w:cs="Arial"/>
          <w:sz w:val="24"/>
          <w:szCs w:val="24"/>
        </w:rPr>
      </w:pPr>
      <w:r w:rsidRPr="00830FE9">
        <w:rPr>
          <w:rFonts w:ascii="Arial" w:hAnsi="Arial" w:eastAsia="Times New Roman" w:cs="Arial"/>
          <w:sz w:val="24"/>
          <w:szCs w:val="24"/>
        </w:rPr>
        <w:t xml:space="preserve">Promote adherence to safer working practices across the </w:t>
      </w:r>
      <w:r w:rsidRPr="00830FE9" w:rsidR="00D06CB1">
        <w:rPr>
          <w:rFonts w:ascii="Arial" w:hAnsi="Arial" w:eastAsia="Times New Roman" w:cs="Arial"/>
          <w:sz w:val="24"/>
          <w:szCs w:val="24"/>
        </w:rPr>
        <w:t>BCW Hub</w:t>
      </w:r>
      <w:r w:rsidRPr="00830FE9" w:rsidR="00212340">
        <w:rPr>
          <w:rFonts w:ascii="Arial" w:hAnsi="Arial" w:eastAsia="Times New Roman" w:cs="Arial"/>
          <w:sz w:val="24"/>
          <w:szCs w:val="24"/>
        </w:rPr>
        <w:t xml:space="preserve"> as set out by the Code of Conduct. </w:t>
      </w:r>
    </w:p>
    <w:p w:rsidRPr="00830FE9" w:rsidR="008B7DF0" w:rsidP="007F0CB6" w:rsidRDefault="008B7DF0" w14:paraId="58CB3015" w14:textId="06008161">
      <w:pPr>
        <w:pStyle w:val="ListParagraph"/>
        <w:numPr>
          <w:ilvl w:val="0"/>
          <w:numId w:val="2"/>
        </w:numPr>
        <w:rPr>
          <w:rFonts w:ascii="Arial" w:hAnsi="Arial" w:cs="Arial"/>
          <w:sz w:val="24"/>
          <w:szCs w:val="24"/>
        </w:rPr>
      </w:pPr>
      <w:r w:rsidRPr="00830FE9">
        <w:rPr>
          <w:rFonts w:ascii="Arial" w:hAnsi="Arial" w:cs="Arial"/>
          <w:sz w:val="24"/>
          <w:szCs w:val="24"/>
        </w:rPr>
        <w:t xml:space="preserve">Require all trustees, </w:t>
      </w:r>
      <w:proofErr w:type="gramStart"/>
      <w:r w:rsidRPr="00830FE9">
        <w:rPr>
          <w:rFonts w:ascii="Arial" w:hAnsi="Arial" w:cs="Arial"/>
          <w:sz w:val="24"/>
          <w:szCs w:val="24"/>
        </w:rPr>
        <w:t>staff</w:t>
      </w:r>
      <w:proofErr w:type="gramEnd"/>
      <w:r w:rsidRPr="00830FE9">
        <w:rPr>
          <w:rFonts w:ascii="Arial" w:hAnsi="Arial" w:cs="Arial"/>
          <w:sz w:val="24"/>
          <w:szCs w:val="24"/>
        </w:rPr>
        <w:t xml:space="preserve"> and volunteers to complete safeguarding training during induction and participate in regular updates. Training must align with national and local safeguarding guidance and reflect their specific roles.</w:t>
      </w:r>
    </w:p>
    <w:p w:rsidRPr="00830FE9" w:rsidR="00D249AE" w:rsidP="007F0CB6" w:rsidRDefault="00D249AE" w14:paraId="08C4EAC4" w14:textId="77777777">
      <w:pPr>
        <w:pStyle w:val="ListParagraph"/>
        <w:numPr>
          <w:ilvl w:val="0"/>
          <w:numId w:val="2"/>
        </w:numPr>
        <w:spacing w:line="240" w:lineRule="auto"/>
        <w:rPr>
          <w:rFonts w:ascii="Arial" w:hAnsi="Arial" w:eastAsia="Times New Roman" w:cs="Arial"/>
          <w:sz w:val="24"/>
          <w:szCs w:val="24"/>
        </w:rPr>
      </w:pPr>
      <w:r w:rsidRPr="00830FE9">
        <w:rPr>
          <w:rFonts w:ascii="Arial" w:hAnsi="Arial" w:eastAsia="Times New Roman" w:cs="Arial"/>
          <w:sz w:val="24"/>
          <w:szCs w:val="24"/>
        </w:rPr>
        <w:t>Ensure compliance with the Data Protection Act 2018 and UK GDPR principles, supporting staff in sharing or withholding personal information when necessary to protect children or young people.</w:t>
      </w:r>
    </w:p>
    <w:p w:rsidRPr="00830FE9" w:rsidR="00AC7664" w:rsidP="007F0CB6" w:rsidRDefault="00D249AE" w14:paraId="203CEC97" w14:textId="34891564">
      <w:pPr>
        <w:pStyle w:val="ListParagraph"/>
        <w:numPr>
          <w:ilvl w:val="0"/>
          <w:numId w:val="2"/>
        </w:numPr>
        <w:spacing w:line="240" w:lineRule="auto"/>
        <w:rPr>
          <w:rFonts w:ascii="Arial" w:hAnsi="Arial" w:eastAsia="Times New Roman" w:cs="Arial"/>
          <w:sz w:val="24"/>
          <w:szCs w:val="24"/>
        </w:rPr>
      </w:pPr>
      <w:r w:rsidRPr="00830FE9">
        <w:rPr>
          <w:rFonts w:ascii="Arial" w:hAnsi="Arial" w:eastAsia="Times New Roman" w:cs="Arial"/>
          <w:sz w:val="24"/>
          <w:szCs w:val="24"/>
        </w:rPr>
        <w:t>Req</w:t>
      </w:r>
      <w:r w:rsidRPr="00830FE9" w:rsidR="004A6291">
        <w:rPr>
          <w:rFonts w:ascii="Arial" w:hAnsi="Arial" w:eastAsia="Times New Roman" w:cs="Arial"/>
          <w:sz w:val="24"/>
          <w:szCs w:val="24"/>
        </w:rPr>
        <w:t>uire</w:t>
      </w:r>
      <w:r w:rsidRPr="00830FE9">
        <w:rPr>
          <w:rFonts w:ascii="Arial" w:hAnsi="Arial" w:eastAsia="Times New Roman" w:cs="Arial"/>
          <w:sz w:val="24"/>
          <w:szCs w:val="24"/>
        </w:rPr>
        <w:t xml:space="preserve"> confirmation from agencies and organi</w:t>
      </w:r>
      <w:r w:rsidRPr="00830FE9" w:rsidR="004A6291">
        <w:rPr>
          <w:rFonts w:ascii="Arial" w:hAnsi="Arial" w:eastAsia="Times New Roman" w:cs="Arial"/>
          <w:sz w:val="24"/>
          <w:szCs w:val="24"/>
        </w:rPr>
        <w:t>s</w:t>
      </w:r>
      <w:r w:rsidRPr="00830FE9">
        <w:rPr>
          <w:rFonts w:ascii="Arial" w:hAnsi="Arial" w:eastAsia="Times New Roman" w:cs="Arial"/>
          <w:sz w:val="24"/>
          <w:szCs w:val="24"/>
        </w:rPr>
        <w:t>ations providing services or activities at the BCW Hub that they have appropriate safeguarding policies and procedures. Maintain and periodically review these records.</w:t>
      </w:r>
    </w:p>
    <w:p w:rsidRPr="00830FE9" w:rsidR="004316C8" w:rsidP="007F0CB6" w:rsidRDefault="004316C8" w14:paraId="0D4CBDA4" w14:textId="41A9513F">
      <w:pPr>
        <w:pStyle w:val="ListParagraph"/>
        <w:numPr>
          <w:ilvl w:val="0"/>
          <w:numId w:val="2"/>
        </w:numPr>
        <w:spacing w:line="240" w:lineRule="auto"/>
        <w:rPr>
          <w:rFonts w:ascii="Arial" w:hAnsi="Arial" w:eastAsia="Times New Roman" w:cs="Arial"/>
          <w:sz w:val="24"/>
          <w:szCs w:val="24"/>
        </w:rPr>
      </w:pPr>
      <w:r w:rsidRPr="00830FE9">
        <w:rPr>
          <w:rFonts w:ascii="Arial" w:hAnsi="Arial" w:eastAsia="Times New Roman" w:cs="Arial"/>
          <w:sz w:val="24"/>
          <w:szCs w:val="24"/>
        </w:rPr>
        <w:t>Oversee safeguarding practices through regular monitoring, audits, and reports from the DSL. Use these findings to identify risks and drive improvements.</w:t>
      </w:r>
    </w:p>
    <w:p w:rsidRPr="00830FE9" w:rsidR="004316C8" w:rsidP="007F0CB6" w:rsidRDefault="00A11BCC" w14:paraId="3AEC45C0" w14:textId="624722F0">
      <w:pPr>
        <w:pStyle w:val="ListParagraph"/>
        <w:numPr>
          <w:ilvl w:val="0"/>
          <w:numId w:val="2"/>
        </w:numPr>
        <w:spacing w:line="240" w:lineRule="auto"/>
        <w:rPr>
          <w:rFonts w:ascii="Arial" w:hAnsi="Arial" w:eastAsia="Times New Roman" w:cs="Arial"/>
          <w:sz w:val="24"/>
          <w:szCs w:val="24"/>
        </w:rPr>
      </w:pPr>
      <w:r w:rsidRPr="00830FE9">
        <w:rPr>
          <w:rFonts w:ascii="Arial" w:hAnsi="Arial" w:eastAsia="Times New Roman" w:cs="Arial"/>
          <w:sz w:val="24"/>
          <w:szCs w:val="24"/>
        </w:rPr>
        <w:t>Lead by example to foster a culture of vigilance and shared responsibility for safeguarding. Emphasise the importance of safeguarding as a collective effort throughout the BCW Hub.</w:t>
      </w:r>
    </w:p>
    <w:p w:rsidRPr="00830FE9" w:rsidR="008933E8" w:rsidP="00206040" w:rsidRDefault="00E6099D" w14:paraId="6D026D9F" w14:textId="213FB432">
      <w:pPr>
        <w:pStyle w:val="Heading3"/>
        <w:rPr>
          <w:rFonts w:ascii="Arial" w:hAnsi="Arial" w:cs="Arial"/>
        </w:rPr>
      </w:pPr>
      <w:bookmarkStart w:name="_Toc184627756" w:id="10"/>
      <w:r w:rsidRPr="00830FE9">
        <w:rPr>
          <w:rFonts w:ascii="Arial" w:hAnsi="Arial" w:cs="Arial"/>
        </w:rPr>
        <w:t>Designated Safeguarding Lead</w:t>
      </w:r>
      <w:bookmarkEnd w:id="10"/>
      <w:r w:rsidRPr="00830FE9">
        <w:rPr>
          <w:rFonts w:ascii="Arial" w:hAnsi="Arial" w:cs="Arial"/>
        </w:rPr>
        <w:t xml:space="preserve"> </w:t>
      </w:r>
    </w:p>
    <w:p w:rsidRPr="00830FE9" w:rsidR="00E6099D" w:rsidP="007F0CB6" w:rsidRDefault="00115A23" w14:paraId="6019A134" w14:textId="427C0C32">
      <w:pPr>
        <w:pStyle w:val="ListParagraph"/>
        <w:numPr>
          <w:ilvl w:val="0"/>
          <w:numId w:val="2"/>
        </w:numPr>
        <w:rPr>
          <w:rFonts w:ascii="Arial" w:hAnsi="Arial" w:cs="Arial"/>
          <w:sz w:val="24"/>
          <w:szCs w:val="24"/>
        </w:rPr>
      </w:pPr>
      <w:r w:rsidRPr="00830FE9">
        <w:rPr>
          <w:rFonts w:ascii="Arial" w:hAnsi="Arial" w:cs="Arial"/>
          <w:sz w:val="24"/>
          <w:szCs w:val="24"/>
        </w:rPr>
        <w:t xml:space="preserve">Leads </w:t>
      </w:r>
      <w:r w:rsidRPr="00830FE9" w:rsidR="00B16892">
        <w:rPr>
          <w:rFonts w:ascii="Arial" w:hAnsi="Arial" w:cs="Arial"/>
          <w:sz w:val="24"/>
          <w:szCs w:val="24"/>
        </w:rPr>
        <w:t xml:space="preserve">the </w:t>
      </w:r>
      <w:r w:rsidRPr="00830FE9">
        <w:rPr>
          <w:rFonts w:ascii="Arial" w:hAnsi="Arial" w:cs="Arial"/>
          <w:sz w:val="24"/>
          <w:szCs w:val="24"/>
        </w:rPr>
        <w:t xml:space="preserve">development implementation a regular review </w:t>
      </w:r>
      <w:r w:rsidRPr="00830FE9" w:rsidR="00C862A0">
        <w:rPr>
          <w:rFonts w:ascii="Arial" w:hAnsi="Arial" w:cs="Arial"/>
          <w:sz w:val="24"/>
          <w:szCs w:val="24"/>
        </w:rPr>
        <w:t xml:space="preserve">and update </w:t>
      </w:r>
      <w:r w:rsidRPr="00830FE9">
        <w:rPr>
          <w:rFonts w:ascii="Arial" w:hAnsi="Arial" w:cs="Arial"/>
          <w:sz w:val="24"/>
          <w:szCs w:val="24"/>
        </w:rPr>
        <w:t xml:space="preserve">of </w:t>
      </w:r>
      <w:r w:rsidRPr="00830FE9" w:rsidR="002718A8">
        <w:rPr>
          <w:rFonts w:ascii="Arial" w:hAnsi="Arial" w:cs="Arial"/>
          <w:sz w:val="24"/>
          <w:szCs w:val="24"/>
        </w:rPr>
        <w:t>this</w:t>
      </w:r>
      <w:r w:rsidRPr="00830FE9">
        <w:rPr>
          <w:rFonts w:ascii="Arial" w:hAnsi="Arial" w:cs="Arial"/>
          <w:sz w:val="24"/>
          <w:szCs w:val="24"/>
        </w:rPr>
        <w:t xml:space="preserve"> policy and procedure</w:t>
      </w:r>
      <w:r w:rsidRPr="00830FE9" w:rsidR="00B16892">
        <w:rPr>
          <w:rFonts w:ascii="Arial" w:hAnsi="Arial" w:cs="Arial"/>
          <w:sz w:val="24"/>
          <w:szCs w:val="24"/>
        </w:rPr>
        <w:t xml:space="preserve"> to ensure it reflects current legislation statutory guidance and best practice.</w:t>
      </w:r>
    </w:p>
    <w:p w:rsidRPr="00830FE9" w:rsidR="00397EAE" w:rsidP="007F0CB6" w:rsidRDefault="00B16892" w14:paraId="00B38EF2" w14:textId="5E5F5EEB">
      <w:pPr>
        <w:pStyle w:val="ListParagraph"/>
        <w:numPr>
          <w:ilvl w:val="0"/>
          <w:numId w:val="2"/>
        </w:numPr>
        <w:rPr>
          <w:rFonts w:ascii="Arial" w:hAnsi="Arial" w:cs="Arial"/>
          <w:sz w:val="24"/>
          <w:szCs w:val="24"/>
        </w:rPr>
      </w:pPr>
      <w:r w:rsidRPr="00830FE9">
        <w:rPr>
          <w:rFonts w:ascii="Arial" w:hAnsi="Arial" w:cs="Arial"/>
          <w:sz w:val="24"/>
          <w:szCs w:val="24"/>
        </w:rPr>
        <w:t>Act</w:t>
      </w:r>
      <w:r w:rsidRPr="00830FE9" w:rsidR="00A07612">
        <w:rPr>
          <w:rFonts w:ascii="Arial" w:hAnsi="Arial" w:cs="Arial"/>
          <w:sz w:val="24"/>
          <w:szCs w:val="24"/>
        </w:rPr>
        <w:t>s</w:t>
      </w:r>
      <w:r w:rsidRPr="00830FE9">
        <w:rPr>
          <w:rFonts w:ascii="Arial" w:hAnsi="Arial" w:cs="Arial"/>
          <w:sz w:val="24"/>
          <w:szCs w:val="24"/>
        </w:rPr>
        <w:t xml:space="preserve"> as the primary point of contact for all safeguarding concerns raised within the BCW Hub</w:t>
      </w:r>
      <w:r w:rsidRPr="00830FE9" w:rsidR="002718A8">
        <w:rPr>
          <w:rFonts w:ascii="Arial" w:hAnsi="Arial" w:cs="Arial"/>
          <w:sz w:val="24"/>
          <w:szCs w:val="24"/>
        </w:rPr>
        <w:t xml:space="preserve"> </w:t>
      </w:r>
      <w:r w:rsidRPr="00830FE9" w:rsidR="00E86BD9">
        <w:rPr>
          <w:rFonts w:ascii="Arial" w:hAnsi="Arial" w:cs="Arial"/>
          <w:sz w:val="24"/>
          <w:szCs w:val="24"/>
        </w:rPr>
        <w:t xml:space="preserve">that are not being </w:t>
      </w:r>
      <w:r w:rsidRPr="00830FE9" w:rsidR="006F3229">
        <w:rPr>
          <w:rFonts w:ascii="Arial" w:hAnsi="Arial" w:cs="Arial"/>
          <w:sz w:val="24"/>
          <w:szCs w:val="24"/>
        </w:rPr>
        <w:t xml:space="preserve">dealt with already by </w:t>
      </w:r>
      <w:r w:rsidRPr="00830FE9" w:rsidR="00397EAE">
        <w:rPr>
          <w:rFonts w:ascii="Arial" w:hAnsi="Arial" w:cs="Arial"/>
          <w:sz w:val="24"/>
          <w:szCs w:val="24"/>
        </w:rPr>
        <w:t>workers</w:t>
      </w:r>
      <w:r w:rsidRPr="00830FE9" w:rsidR="00762571">
        <w:rPr>
          <w:rFonts w:ascii="Arial" w:hAnsi="Arial" w:cs="Arial"/>
          <w:sz w:val="24"/>
          <w:szCs w:val="24"/>
        </w:rPr>
        <w:t xml:space="preserve"> </w:t>
      </w:r>
      <w:r w:rsidRPr="00830FE9" w:rsidR="00397EAE">
        <w:rPr>
          <w:rFonts w:ascii="Arial" w:hAnsi="Arial" w:cs="Arial"/>
          <w:sz w:val="24"/>
          <w:szCs w:val="24"/>
        </w:rPr>
        <w:t>of</w:t>
      </w:r>
      <w:r w:rsidRPr="00830FE9" w:rsidR="00762571">
        <w:rPr>
          <w:rFonts w:ascii="Arial" w:hAnsi="Arial" w:cs="Arial"/>
          <w:sz w:val="24"/>
          <w:szCs w:val="24"/>
        </w:rPr>
        <w:t xml:space="preserve"> agencies or organisations working within </w:t>
      </w:r>
      <w:r w:rsidRPr="00830FE9" w:rsidR="002F4BF7">
        <w:rPr>
          <w:rFonts w:ascii="Arial" w:hAnsi="Arial" w:cs="Arial"/>
          <w:sz w:val="24"/>
          <w:szCs w:val="24"/>
        </w:rPr>
        <w:t xml:space="preserve">or providing activities on behalf </w:t>
      </w:r>
      <w:r w:rsidRPr="00830FE9" w:rsidR="00762571">
        <w:rPr>
          <w:rFonts w:ascii="Arial" w:hAnsi="Arial" w:cs="Arial"/>
          <w:sz w:val="24"/>
          <w:szCs w:val="24"/>
        </w:rPr>
        <w:t>the BCW Hub</w:t>
      </w:r>
      <w:r w:rsidRPr="00830FE9" w:rsidR="002F4BF7">
        <w:rPr>
          <w:rFonts w:ascii="Arial" w:hAnsi="Arial" w:cs="Arial"/>
          <w:sz w:val="24"/>
          <w:szCs w:val="24"/>
        </w:rPr>
        <w:t>.</w:t>
      </w:r>
    </w:p>
    <w:p w:rsidRPr="00830FE9" w:rsidR="00B16892" w:rsidP="007F0CB6" w:rsidRDefault="0046428D" w14:paraId="6800C9BF" w14:textId="048C2DD2">
      <w:pPr>
        <w:pStyle w:val="ListParagraph"/>
        <w:numPr>
          <w:ilvl w:val="0"/>
          <w:numId w:val="2"/>
        </w:numPr>
        <w:rPr>
          <w:rFonts w:ascii="Arial" w:hAnsi="Arial" w:cs="Arial"/>
          <w:sz w:val="24"/>
          <w:szCs w:val="24"/>
        </w:rPr>
      </w:pPr>
      <w:r w:rsidRPr="2452893A" w:rsidR="0046428D">
        <w:rPr>
          <w:rFonts w:ascii="Arial" w:hAnsi="Arial" w:cs="Arial"/>
          <w:sz w:val="24"/>
          <w:szCs w:val="24"/>
        </w:rPr>
        <w:t>P</w:t>
      </w:r>
      <w:r w:rsidRPr="2452893A" w:rsidR="002718A8">
        <w:rPr>
          <w:rFonts w:ascii="Arial" w:hAnsi="Arial" w:cs="Arial"/>
          <w:sz w:val="24"/>
          <w:szCs w:val="24"/>
        </w:rPr>
        <w:t>rovid</w:t>
      </w:r>
      <w:r w:rsidRPr="2452893A" w:rsidR="002F4BF7">
        <w:rPr>
          <w:rFonts w:ascii="Arial" w:hAnsi="Arial" w:cs="Arial"/>
          <w:sz w:val="24"/>
          <w:szCs w:val="24"/>
        </w:rPr>
        <w:t>e</w:t>
      </w:r>
      <w:r w:rsidRPr="2452893A" w:rsidR="0046428D">
        <w:rPr>
          <w:rFonts w:ascii="Arial" w:hAnsi="Arial" w:cs="Arial"/>
          <w:sz w:val="24"/>
          <w:szCs w:val="24"/>
        </w:rPr>
        <w:t>s</w:t>
      </w:r>
      <w:r w:rsidRPr="2452893A" w:rsidR="002718A8">
        <w:rPr>
          <w:rFonts w:ascii="Arial" w:hAnsi="Arial" w:cs="Arial"/>
          <w:sz w:val="24"/>
          <w:szCs w:val="24"/>
        </w:rPr>
        <w:t xml:space="preserve"> advice and guidance to staff, </w:t>
      </w:r>
      <w:r w:rsidRPr="2452893A" w:rsidR="002718A8">
        <w:rPr>
          <w:rFonts w:ascii="Arial" w:hAnsi="Arial" w:cs="Arial"/>
          <w:sz w:val="24"/>
          <w:szCs w:val="24"/>
        </w:rPr>
        <w:t>volunteers</w:t>
      </w:r>
      <w:r w:rsidRPr="2452893A" w:rsidR="002718A8">
        <w:rPr>
          <w:rFonts w:ascii="Arial" w:hAnsi="Arial" w:cs="Arial"/>
          <w:sz w:val="24"/>
          <w:szCs w:val="24"/>
        </w:rPr>
        <w:t xml:space="preserve"> and </w:t>
      </w:r>
      <w:r w:rsidRPr="2452893A" w:rsidR="644CD525">
        <w:rPr>
          <w:rFonts w:ascii="Arial" w:hAnsi="Arial" w:cs="Arial"/>
          <w:sz w:val="24"/>
          <w:szCs w:val="24"/>
        </w:rPr>
        <w:t>learners</w:t>
      </w:r>
      <w:r w:rsidRPr="2452893A" w:rsidR="002718A8">
        <w:rPr>
          <w:rFonts w:ascii="Arial" w:hAnsi="Arial" w:cs="Arial"/>
          <w:sz w:val="24"/>
          <w:szCs w:val="24"/>
        </w:rPr>
        <w:t xml:space="preserve"> of the BCW Hub on safeguarding matters.</w:t>
      </w:r>
      <w:r w:rsidRPr="2452893A" w:rsidR="00864B52">
        <w:rPr>
          <w:rFonts w:ascii="Arial" w:hAnsi="Arial" w:cs="Arial"/>
          <w:sz w:val="24"/>
          <w:szCs w:val="24"/>
        </w:rPr>
        <w:t xml:space="preserve"> Maintain</w:t>
      </w:r>
      <w:r w:rsidRPr="2452893A" w:rsidR="005A41BC">
        <w:rPr>
          <w:rFonts w:ascii="Arial" w:hAnsi="Arial" w:cs="Arial"/>
          <w:sz w:val="24"/>
          <w:szCs w:val="24"/>
        </w:rPr>
        <w:t>s</w:t>
      </w:r>
      <w:r w:rsidRPr="2452893A" w:rsidR="00864B52">
        <w:rPr>
          <w:rFonts w:ascii="Arial" w:hAnsi="Arial" w:cs="Arial"/>
          <w:sz w:val="24"/>
          <w:szCs w:val="24"/>
        </w:rPr>
        <w:t xml:space="preserve"> a good working knowledge of the Buckinghamshire Continuum of Need and ensure</w:t>
      </w:r>
      <w:r w:rsidRPr="2452893A" w:rsidR="005A41BC">
        <w:rPr>
          <w:rFonts w:ascii="Arial" w:hAnsi="Arial" w:cs="Arial"/>
          <w:sz w:val="24"/>
          <w:szCs w:val="24"/>
        </w:rPr>
        <w:t>s</w:t>
      </w:r>
      <w:r w:rsidRPr="2452893A" w:rsidR="00864B52">
        <w:rPr>
          <w:rFonts w:ascii="Arial" w:hAnsi="Arial" w:cs="Arial"/>
          <w:sz w:val="24"/>
          <w:szCs w:val="24"/>
        </w:rPr>
        <w:t xml:space="preserve"> it is used effectively to inform decision-making </w:t>
      </w:r>
      <w:r w:rsidRPr="2452893A" w:rsidR="00864B52">
        <w:rPr>
          <w:rFonts w:ascii="Arial" w:hAnsi="Arial" w:cs="Arial"/>
          <w:sz w:val="24"/>
          <w:szCs w:val="24"/>
        </w:rPr>
        <w:t>regarding</w:t>
      </w:r>
      <w:r w:rsidRPr="2452893A" w:rsidR="00864B52">
        <w:rPr>
          <w:rFonts w:ascii="Arial" w:hAnsi="Arial" w:cs="Arial"/>
          <w:sz w:val="24"/>
          <w:szCs w:val="24"/>
        </w:rPr>
        <w:t xml:space="preserve"> referrals to First Response</w:t>
      </w:r>
      <w:r w:rsidRPr="2452893A" w:rsidR="00B41C02">
        <w:rPr>
          <w:rFonts w:ascii="Arial" w:hAnsi="Arial" w:cs="Arial"/>
          <w:sz w:val="24"/>
          <w:szCs w:val="24"/>
        </w:rPr>
        <w:t xml:space="preserve"> as </w:t>
      </w:r>
      <w:r w:rsidRPr="2452893A" w:rsidR="00B41C02">
        <w:rPr>
          <w:rFonts w:ascii="Arial" w:hAnsi="Arial" w:cs="Arial"/>
          <w:sz w:val="24"/>
          <w:szCs w:val="24"/>
        </w:rPr>
        <w:t>required</w:t>
      </w:r>
      <w:r w:rsidRPr="2452893A" w:rsidR="00864B52">
        <w:rPr>
          <w:rFonts w:ascii="Arial" w:hAnsi="Arial" w:cs="Arial"/>
          <w:sz w:val="24"/>
          <w:szCs w:val="24"/>
        </w:rPr>
        <w:t>.</w:t>
      </w:r>
    </w:p>
    <w:p w:rsidRPr="00830FE9" w:rsidR="00B7052E" w:rsidP="007F0CB6" w:rsidRDefault="00B7052E" w14:paraId="6A146576" w14:textId="4F48B149">
      <w:pPr>
        <w:pStyle w:val="ListParagraph"/>
        <w:numPr>
          <w:ilvl w:val="0"/>
          <w:numId w:val="2"/>
        </w:numPr>
        <w:rPr>
          <w:rFonts w:ascii="Arial" w:hAnsi="Arial" w:cs="Arial"/>
          <w:sz w:val="24"/>
          <w:szCs w:val="24"/>
        </w:rPr>
      </w:pPr>
      <w:r w:rsidRPr="00830FE9">
        <w:rPr>
          <w:rFonts w:ascii="Arial" w:hAnsi="Arial" w:cs="Arial"/>
          <w:sz w:val="24"/>
          <w:szCs w:val="24"/>
        </w:rPr>
        <w:t>Respond</w:t>
      </w:r>
      <w:r w:rsidRPr="00830FE9" w:rsidR="00A07612">
        <w:rPr>
          <w:rFonts w:ascii="Arial" w:hAnsi="Arial" w:cs="Arial"/>
          <w:sz w:val="24"/>
          <w:szCs w:val="24"/>
        </w:rPr>
        <w:t>s</w:t>
      </w:r>
      <w:r w:rsidRPr="00830FE9">
        <w:rPr>
          <w:rFonts w:ascii="Arial" w:hAnsi="Arial" w:cs="Arial"/>
          <w:sz w:val="24"/>
          <w:szCs w:val="24"/>
        </w:rPr>
        <w:t xml:space="preserve"> promptly and appropriately to safeguarding concerns</w:t>
      </w:r>
      <w:r w:rsidRPr="00830FE9" w:rsidR="00174100">
        <w:rPr>
          <w:rFonts w:ascii="Arial" w:hAnsi="Arial" w:cs="Arial"/>
          <w:sz w:val="24"/>
          <w:szCs w:val="24"/>
        </w:rPr>
        <w:t xml:space="preserve"> as relevant</w:t>
      </w:r>
      <w:r w:rsidRPr="00830FE9">
        <w:rPr>
          <w:rFonts w:ascii="Arial" w:hAnsi="Arial" w:cs="Arial"/>
          <w:sz w:val="24"/>
          <w:szCs w:val="24"/>
        </w:rPr>
        <w:t>, ensuring they are reported to relevant external agencies (e.g., Social Services, Police) where necessary. Maintain detailed records of safeguarding incidents and actions taken, in line with data protection regulations.</w:t>
      </w:r>
      <w:r w:rsidRPr="00830FE9" w:rsidR="00B41C02">
        <w:rPr>
          <w:rFonts w:ascii="Arial" w:hAnsi="Arial" w:cs="Arial"/>
          <w:sz w:val="24"/>
          <w:szCs w:val="24"/>
        </w:rPr>
        <w:t xml:space="preserve"> </w:t>
      </w:r>
    </w:p>
    <w:p w:rsidRPr="00830FE9" w:rsidR="00A07612" w:rsidP="007F0CB6" w:rsidRDefault="00A07612" w14:paraId="2433A753" w14:textId="4E35C0BF">
      <w:pPr>
        <w:pStyle w:val="ListParagraph"/>
        <w:numPr>
          <w:ilvl w:val="0"/>
          <w:numId w:val="2"/>
        </w:numPr>
        <w:rPr>
          <w:rFonts w:ascii="Arial" w:hAnsi="Arial" w:cs="Arial"/>
          <w:sz w:val="24"/>
          <w:szCs w:val="24"/>
        </w:rPr>
      </w:pPr>
      <w:r w:rsidRPr="00830FE9">
        <w:rPr>
          <w:rFonts w:ascii="Arial" w:hAnsi="Arial" w:cs="Arial"/>
          <w:sz w:val="24"/>
          <w:szCs w:val="24"/>
        </w:rPr>
        <w:t xml:space="preserve">Develops and maintain strong working relationships with local safeguarding boards, statutory </w:t>
      </w:r>
      <w:proofErr w:type="gramStart"/>
      <w:r w:rsidRPr="00830FE9">
        <w:rPr>
          <w:rFonts w:ascii="Arial" w:hAnsi="Arial" w:cs="Arial"/>
          <w:sz w:val="24"/>
          <w:szCs w:val="24"/>
        </w:rPr>
        <w:t>agencies</w:t>
      </w:r>
      <w:proofErr w:type="gramEnd"/>
      <w:r w:rsidRPr="00830FE9">
        <w:rPr>
          <w:rFonts w:ascii="Arial" w:hAnsi="Arial" w:cs="Arial"/>
          <w:sz w:val="24"/>
          <w:szCs w:val="24"/>
        </w:rPr>
        <w:t xml:space="preserve"> and other relevant organisations.</w:t>
      </w:r>
    </w:p>
    <w:p w:rsidRPr="00830FE9" w:rsidR="00A07612" w:rsidP="007F0CB6" w:rsidRDefault="00804932" w14:paraId="78C82F76" w14:textId="05686D2A">
      <w:pPr>
        <w:pStyle w:val="ListParagraph"/>
        <w:numPr>
          <w:ilvl w:val="0"/>
          <w:numId w:val="2"/>
        </w:numPr>
        <w:rPr>
          <w:rFonts w:ascii="Arial" w:hAnsi="Arial" w:cs="Arial"/>
          <w:sz w:val="24"/>
          <w:szCs w:val="24"/>
        </w:rPr>
      </w:pPr>
      <w:r w:rsidRPr="00830FE9">
        <w:rPr>
          <w:rFonts w:ascii="Arial" w:hAnsi="Arial" w:cs="Arial"/>
          <w:sz w:val="24"/>
          <w:szCs w:val="24"/>
        </w:rPr>
        <w:t>Ensures all staff, volunteers and trustees complete safeguarding training at induction and receive regular updates in line with national and local guidance.</w:t>
      </w:r>
    </w:p>
    <w:p w:rsidRPr="00830FE9" w:rsidR="00804932" w:rsidP="007F0CB6" w:rsidRDefault="0004456E" w14:paraId="1605F26D" w14:textId="2FDE02FA">
      <w:pPr>
        <w:pStyle w:val="ListParagraph"/>
        <w:numPr>
          <w:ilvl w:val="0"/>
          <w:numId w:val="2"/>
        </w:numPr>
        <w:rPr>
          <w:rFonts w:ascii="Arial" w:hAnsi="Arial" w:cs="Arial"/>
          <w:sz w:val="24"/>
          <w:szCs w:val="24"/>
        </w:rPr>
      </w:pPr>
      <w:r w:rsidRPr="00830FE9">
        <w:rPr>
          <w:rFonts w:ascii="Arial" w:hAnsi="Arial" w:cs="Arial"/>
          <w:sz w:val="24"/>
          <w:szCs w:val="24"/>
        </w:rPr>
        <w:t>Conduct</w:t>
      </w:r>
      <w:r w:rsidRPr="00830FE9" w:rsidR="00CE648D">
        <w:rPr>
          <w:rFonts w:ascii="Arial" w:hAnsi="Arial" w:cs="Arial"/>
          <w:sz w:val="24"/>
          <w:szCs w:val="24"/>
        </w:rPr>
        <w:t>s</w:t>
      </w:r>
      <w:r w:rsidRPr="00830FE9">
        <w:rPr>
          <w:rFonts w:ascii="Arial" w:hAnsi="Arial" w:cs="Arial"/>
          <w:sz w:val="24"/>
          <w:szCs w:val="24"/>
        </w:rPr>
        <w:t xml:space="preserve"> periodic audits to assess the effectiveness of safeguarding measures and recommend improvements to the Board of Trustees.</w:t>
      </w:r>
    </w:p>
    <w:p w:rsidRPr="00830FE9" w:rsidR="0004456E" w:rsidP="007F0CB6" w:rsidRDefault="0004456E" w14:paraId="3622FD64" w14:textId="440C8884">
      <w:pPr>
        <w:pStyle w:val="ListParagraph"/>
        <w:numPr>
          <w:ilvl w:val="0"/>
          <w:numId w:val="2"/>
        </w:numPr>
        <w:rPr>
          <w:rFonts w:ascii="Arial" w:hAnsi="Arial" w:cs="Arial"/>
          <w:sz w:val="24"/>
          <w:szCs w:val="24"/>
        </w:rPr>
      </w:pPr>
      <w:r w:rsidRPr="00830FE9">
        <w:rPr>
          <w:rFonts w:ascii="Arial" w:hAnsi="Arial" w:cs="Arial"/>
          <w:sz w:val="24"/>
          <w:szCs w:val="24"/>
        </w:rPr>
        <w:t>Manage</w:t>
      </w:r>
      <w:r w:rsidRPr="00830FE9" w:rsidR="00CE648D">
        <w:rPr>
          <w:rFonts w:ascii="Arial" w:hAnsi="Arial" w:cs="Arial"/>
          <w:sz w:val="24"/>
          <w:szCs w:val="24"/>
        </w:rPr>
        <w:t>s</w:t>
      </w:r>
      <w:r w:rsidRPr="00830FE9">
        <w:rPr>
          <w:rFonts w:ascii="Arial" w:hAnsi="Arial" w:cs="Arial"/>
          <w:sz w:val="24"/>
          <w:szCs w:val="24"/>
        </w:rPr>
        <w:t xml:space="preserve"> the safe handling, storage, and sharing of safeguarding information in accordance with the </w:t>
      </w:r>
      <w:r w:rsidRPr="00830FE9">
        <w:rPr>
          <w:rFonts w:ascii="Arial" w:hAnsi="Arial" w:cs="Arial"/>
          <w:i/>
          <w:iCs/>
          <w:sz w:val="24"/>
          <w:szCs w:val="24"/>
        </w:rPr>
        <w:t>Data Protection Act 2018</w:t>
      </w:r>
      <w:r w:rsidRPr="00830FE9">
        <w:rPr>
          <w:rFonts w:ascii="Arial" w:hAnsi="Arial" w:cs="Arial"/>
          <w:sz w:val="24"/>
          <w:szCs w:val="24"/>
        </w:rPr>
        <w:t xml:space="preserve"> and </w:t>
      </w:r>
      <w:r w:rsidRPr="00830FE9">
        <w:rPr>
          <w:rFonts w:ascii="Arial" w:hAnsi="Arial" w:cs="Arial"/>
          <w:i/>
          <w:iCs/>
          <w:sz w:val="24"/>
          <w:szCs w:val="24"/>
        </w:rPr>
        <w:t>UK GDPR.</w:t>
      </w:r>
      <w:r w:rsidRPr="00830FE9">
        <w:rPr>
          <w:rFonts w:ascii="Arial" w:hAnsi="Arial" w:cs="Arial"/>
          <w:sz w:val="24"/>
          <w:szCs w:val="24"/>
        </w:rPr>
        <w:t xml:space="preserve"> Oversee decisions regarding information sharing, ensuring that the welfare of the child takes precedence over confidentiality concerns where necessary.</w:t>
      </w:r>
    </w:p>
    <w:p w:rsidRPr="00830FE9" w:rsidR="00AB42EE" w:rsidP="007F0CB6" w:rsidRDefault="00CE648D" w14:paraId="7837E8B2" w14:textId="77777777">
      <w:pPr>
        <w:pStyle w:val="ListParagraph"/>
        <w:numPr>
          <w:ilvl w:val="0"/>
          <w:numId w:val="2"/>
        </w:numPr>
        <w:rPr>
          <w:rFonts w:ascii="Arial" w:hAnsi="Arial" w:cs="Arial"/>
          <w:sz w:val="24"/>
          <w:szCs w:val="24"/>
        </w:rPr>
      </w:pPr>
      <w:r w:rsidRPr="00830FE9">
        <w:rPr>
          <w:rFonts w:ascii="Arial" w:hAnsi="Arial" w:cs="Arial"/>
          <w:sz w:val="24"/>
          <w:szCs w:val="24"/>
        </w:rPr>
        <w:t xml:space="preserve">Escalates any significant safeguarding issues to the Board immediately, including allegations involving BCW Hub staff, </w:t>
      </w:r>
      <w:proofErr w:type="gramStart"/>
      <w:r w:rsidRPr="00830FE9">
        <w:rPr>
          <w:rFonts w:ascii="Arial" w:hAnsi="Arial" w:cs="Arial"/>
          <w:sz w:val="24"/>
          <w:szCs w:val="24"/>
        </w:rPr>
        <w:t>volunteers</w:t>
      </w:r>
      <w:proofErr w:type="gramEnd"/>
      <w:r w:rsidRPr="00830FE9">
        <w:rPr>
          <w:rFonts w:ascii="Arial" w:hAnsi="Arial" w:cs="Arial"/>
          <w:sz w:val="24"/>
          <w:szCs w:val="24"/>
        </w:rPr>
        <w:t xml:space="preserve"> or trustees.</w:t>
      </w:r>
    </w:p>
    <w:p w:rsidRPr="00830FE9" w:rsidR="002E13D8" w:rsidP="007F0CB6" w:rsidRDefault="00AB42EE" w14:paraId="0FB208FE" w14:textId="254B60D7">
      <w:pPr>
        <w:pStyle w:val="ListParagraph"/>
        <w:numPr>
          <w:ilvl w:val="0"/>
          <w:numId w:val="2"/>
        </w:numPr>
        <w:rPr>
          <w:rFonts w:ascii="Arial" w:hAnsi="Arial" w:cs="Arial"/>
          <w:sz w:val="24"/>
          <w:szCs w:val="24"/>
        </w:rPr>
      </w:pPr>
      <w:r w:rsidRPr="00830FE9">
        <w:rPr>
          <w:rFonts w:ascii="Arial" w:hAnsi="Arial" w:eastAsia="Times New Roman" w:cs="Arial"/>
          <w:kern w:val="0"/>
          <w:sz w:val="24"/>
          <w:szCs w:val="24"/>
          <w:lang w:eastAsia="en-GB"/>
          <w14:ligatures w14:val="none"/>
        </w:rPr>
        <w:t xml:space="preserve">Must stay </w:t>
      </w:r>
      <w:proofErr w:type="gramStart"/>
      <w:r w:rsidRPr="00830FE9">
        <w:rPr>
          <w:rFonts w:ascii="Arial" w:hAnsi="Arial" w:eastAsia="Times New Roman" w:cs="Arial"/>
          <w:kern w:val="0"/>
          <w:sz w:val="24"/>
          <w:szCs w:val="24"/>
          <w:lang w:eastAsia="en-GB"/>
          <w14:ligatures w14:val="none"/>
        </w:rPr>
        <w:t>up-to-date</w:t>
      </w:r>
      <w:proofErr w:type="gramEnd"/>
      <w:r w:rsidRPr="00830FE9">
        <w:rPr>
          <w:rFonts w:ascii="Arial" w:hAnsi="Arial" w:eastAsia="Times New Roman" w:cs="Arial"/>
          <w:kern w:val="0"/>
          <w:sz w:val="24"/>
          <w:szCs w:val="24"/>
          <w:lang w:eastAsia="en-GB"/>
          <w14:ligatures w14:val="none"/>
        </w:rPr>
        <w:t xml:space="preserve"> with changes in safeguarding legislation, policies and best practices. Participate in </w:t>
      </w:r>
      <w:r w:rsidRPr="00830FE9" w:rsidR="006C5900">
        <w:rPr>
          <w:rFonts w:ascii="Arial" w:hAnsi="Arial" w:eastAsia="Times New Roman" w:cs="Arial"/>
          <w:kern w:val="0"/>
          <w:sz w:val="24"/>
          <w:szCs w:val="24"/>
          <w:lang w:eastAsia="en-GB"/>
          <w14:ligatures w14:val="none"/>
        </w:rPr>
        <w:t xml:space="preserve">appropriate </w:t>
      </w:r>
      <w:r w:rsidRPr="00830FE9">
        <w:rPr>
          <w:rFonts w:ascii="Arial" w:hAnsi="Arial" w:eastAsia="Times New Roman" w:cs="Arial"/>
          <w:kern w:val="0"/>
          <w:sz w:val="24"/>
          <w:szCs w:val="24"/>
          <w:lang w:eastAsia="en-GB"/>
          <w14:ligatures w14:val="none"/>
        </w:rPr>
        <w:t>safeguarding training and professional development to enhance expertise</w:t>
      </w:r>
      <w:r w:rsidRPr="00830FE9" w:rsidR="00D80CF5">
        <w:rPr>
          <w:rFonts w:ascii="Arial" w:hAnsi="Arial" w:eastAsia="Times New Roman" w:cs="Arial"/>
          <w:kern w:val="0"/>
          <w:sz w:val="24"/>
          <w:szCs w:val="24"/>
          <w:lang w:eastAsia="en-GB"/>
          <w14:ligatures w14:val="none"/>
        </w:rPr>
        <w:t xml:space="preserve">, updated on an </w:t>
      </w:r>
      <w:proofErr w:type="spellStart"/>
      <w:r w:rsidRPr="00830FE9" w:rsidR="00D80CF5">
        <w:rPr>
          <w:rFonts w:ascii="Arial" w:hAnsi="Arial" w:eastAsia="Times New Roman" w:cs="Arial"/>
          <w:kern w:val="0"/>
          <w:sz w:val="24"/>
          <w:szCs w:val="24"/>
          <w:lang w:eastAsia="en-GB"/>
          <w14:ligatures w14:val="none"/>
        </w:rPr>
        <w:t>annul</w:t>
      </w:r>
      <w:proofErr w:type="spellEnd"/>
      <w:r w:rsidRPr="00830FE9" w:rsidR="00D80CF5">
        <w:rPr>
          <w:rFonts w:ascii="Arial" w:hAnsi="Arial" w:eastAsia="Times New Roman" w:cs="Arial"/>
          <w:kern w:val="0"/>
          <w:sz w:val="24"/>
          <w:szCs w:val="24"/>
          <w:lang w:eastAsia="en-GB"/>
          <w14:ligatures w14:val="none"/>
        </w:rPr>
        <w:t xml:space="preserve"> basis. </w:t>
      </w:r>
    </w:p>
    <w:p w:rsidRPr="00830FE9" w:rsidR="00AE4897" w:rsidP="00206040" w:rsidRDefault="00AE4897" w14:paraId="1524A3AC" w14:textId="75542010">
      <w:pPr>
        <w:pStyle w:val="Heading3"/>
        <w:rPr>
          <w:rFonts w:ascii="Arial" w:hAnsi="Arial" w:cs="Arial"/>
        </w:rPr>
      </w:pPr>
      <w:bookmarkStart w:name="_Toc184627757" w:id="11"/>
      <w:r w:rsidRPr="00830FE9">
        <w:rPr>
          <w:rFonts w:ascii="Arial" w:hAnsi="Arial" w:cs="Arial"/>
        </w:rPr>
        <w:t>BCW Hub Manager</w:t>
      </w:r>
      <w:bookmarkEnd w:id="11"/>
      <w:r w:rsidRPr="00830FE9">
        <w:rPr>
          <w:rFonts w:ascii="Arial" w:hAnsi="Arial" w:cs="Arial"/>
        </w:rPr>
        <w:t xml:space="preserve"> </w:t>
      </w:r>
    </w:p>
    <w:p w:rsidRPr="00830FE9" w:rsidR="00557D31" w:rsidP="007F0CB6" w:rsidRDefault="00557D31" w14:paraId="1AA340E7" w14:textId="030AB22A">
      <w:pPr>
        <w:pStyle w:val="ListParagraph"/>
        <w:numPr>
          <w:ilvl w:val="0"/>
          <w:numId w:val="2"/>
        </w:numPr>
        <w:rPr>
          <w:rFonts w:ascii="Arial" w:hAnsi="Arial" w:cs="Arial"/>
          <w:sz w:val="24"/>
          <w:szCs w:val="24"/>
        </w:rPr>
      </w:pPr>
      <w:r w:rsidRPr="2452893A" w:rsidR="00557D31">
        <w:rPr>
          <w:rFonts w:ascii="Arial" w:hAnsi="Arial" w:eastAsia="Times New Roman" w:cs="Arial"/>
          <w:sz w:val="24"/>
          <w:szCs w:val="24"/>
        </w:rPr>
        <w:t>Verif</w:t>
      </w:r>
      <w:r w:rsidRPr="2452893A" w:rsidR="00C420AA">
        <w:rPr>
          <w:rFonts w:ascii="Arial" w:hAnsi="Arial" w:eastAsia="Times New Roman" w:cs="Arial"/>
          <w:sz w:val="24"/>
          <w:szCs w:val="24"/>
        </w:rPr>
        <w:t>ies</w:t>
      </w:r>
      <w:r w:rsidRPr="2452893A" w:rsidR="00557D31">
        <w:rPr>
          <w:rFonts w:ascii="Arial" w:hAnsi="Arial" w:eastAsia="Times New Roman" w:cs="Arial"/>
          <w:sz w:val="24"/>
          <w:szCs w:val="24"/>
        </w:rPr>
        <w:t xml:space="preserve"> that all staff, volunteers</w:t>
      </w:r>
      <w:r w:rsidRPr="2452893A" w:rsidR="00B41C02">
        <w:rPr>
          <w:rFonts w:ascii="Arial" w:hAnsi="Arial" w:eastAsia="Times New Roman" w:cs="Arial"/>
          <w:sz w:val="24"/>
          <w:szCs w:val="24"/>
        </w:rPr>
        <w:t xml:space="preserve">, </w:t>
      </w:r>
      <w:r w:rsidRPr="2452893A" w:rsidR="01E2C0F5">
        <w:rPr>
          <w:rFonts w:ascii="Arial" w:hAnsi="Arial" w:eastAsia="Times New Roman" w:cs="Arial"/>
          <w:sz w:val="24"/>
          <w:szCs w:val="24"/>
        </w:rPr>
        <w:t>learners</w:t>
      </w:r>
      <w:r w:rsidRPr="2452893A" w:rsidR="00B41C02">
        <w:rPr>
          <w:rFonts w:ascii="Arial" w:hAnsi="Arial" w:eastAsia="Times New Roman" w:cs="Arial"/>
          <w:sz w:val="24"/>
          <w:szCs w:val="24"/>
        </w:rPr>
        <w:t xml:space="preserve"> </w:t>
      </w:r>
      <w:r w:rsidRPr="2452893A" w:rsidR="00557D31">
        <w:rPr>
          <w:rFonts w:ascii="Arial" w:hAnsi="Arial" w:eastAsia="Times New Roman" w:cs="Arial"/>
          <w:sz w:val="24"/>
          <w:szCs w:val="24"/>
        </w:rPr>
        <w:t xml:space="preserve">and others working on behalf of the BCW Hub have a clear understanding of their roles and responsibilities as outlined in </w:t>
      </w:r>
      <w:r w:rsidRPr="2452893A" w:rsidR="00557D31">
        <w:rPr>
          <w:rFonts w:ascii="Arial" w:hAnsi="Arial" w:eastAsia="Times New Roman" w:cs="Arial"/>
          <w:sz w:val="24"/>
          <w:szCs w:val="24"/>
        </w:rPr>
        <w:t>th</w:t>
      </w:r>
      <w:r w:rsidRPr="2452893A" w:rsidR="00A17966">
        <w:rPr>
          <w:rFonts w:ascii="Arial" w:hAnsi="Arial" w:eastAsia="Times New Roman" w:cs="Arial"/>
          <w:sz w:val="24"/>
          <w:szCs w:val="24"/>
        </w:rPr>
        <w:t xml:space="preserve">is </w:t>
      </w:r>
      <w:r w:rsidRPr="2452893A" w:rsidR="00557D31">
        <w:rPr>
          <w:rFonts w:ascii="Arial" w:hAnsi="Arial" w:eastAsia="Times New Roman" w:cs="Arial"/>
          <w:sz w:val="24"/>
          <w:szCs w:val="24"/>
        </w:rPr>
        <w:t>safeguarding children</w:t>
      </w:r>
      <w:r w:rsidRPr="2452893A" w:rsidR="00557D31">
        <w:rPr>
          <w:rFonts w:ascii="Arial" w:hAnsi="Arial" w:eastAsia="Times New Roman" w:cs="Arial"/>
          <w:sz w:val="24"/>
          <w:szCs w:val="24"/>
        </w:rPr>
        <w:t xml:space="preserve"> policy and procedure</w:t>
      </w:r>
    </w:p>
    <w:p w:rsidRPr="00830FE9" w:rsidR="00D30001" w:rsidP="007F0CB6" w:rsidRDefault="00551660" w14:paraId="47E4E497" w14:textId="21BB7BA6">
      <w:pPr>
        <w:pStyle w:val="ListParagraph"/>
        <w:numPr>
          <w:ilvl w:val="0"/>
          <w:numId w:val="2"/>
        </w:numPr>
        <w:rPr>
          <w:rFonts w:ascii="Arial" w:hAnsi="Arial" w:cs="Arial"/>
          <w:sz w:val="24"/>
          <w:szCs w:val="24"/>
        </w:rPr>
      </w:pPr>
      <w:r w:rsidRPr="00830FE9">
        <w:rPr>
          <w:rFonts w:ascii="Arial" w:hAnsi="Arial" w:cs="Arial"/>
          <w:sz w:val="24"/>
          <w:szCs w:val="24"/>
        </w:rPr>
        <w:t>Ensure the DSL r</w:t>
      </w:r>
      <w:r w:rsidRPr="00830FE9" w:rsidR="00D30001">
        <w:rPr>
          <w:rFonts w:ascii="Arial" w:hAnsi="Arial" w:cs="Arial"/>
          <w:sz w:val="24"/>
          <w:szCs w:val="24"/>
        </w:rPr>
        <w:t>esponds promptly and appropriately to safeguarding concerns</w:t>
      </w:r>
      <w:r w:rsidRPr="00830FE9" w:rsidR="00174100">
        <w:rPr>
          <w:rFonts w:ascii="Arial" w:hAnsi="Arial" w:cs="Arial"/>
          <w:sz w:val="24"/>
          <w:szCs w:val="24"/>
        </w:rPr>
        <w:t xml:space="preserve"> as relevant</w:t>
      </w:r>
      <w:r w:rsidRPr="00830FE9" w:rsidR="00D30001">
        <w:rPr>
          <w:rFonts w:ascii="Arial" w:hAnsi="Arial" w:cs="Arial"/>
          <w:sz w:val="24"/>
          <w:szCs w:val="24"/>
        </w:rPr>
        <w:t xml:space="preserve">, ensuring they are reported to relevant external agencies </w:t>
      </w:r>
      <w:r w:rsidRPr="00830FE9" w:rsidR="00D30001">
        <w:rPr>
          <w:rFonts w:ascii="Arial" w:hAnsi="Arial" w:cs="Arial"/>
          <w:sz w:val="24"/>
          <w:szCs w:val="24"/>
        </w:rPr>
        <w:t xml:space="preserve">(e.g., </w:t>
      </w:r>
      <w:r w:rsidRPr="00830FE9" w:rsidR="005038F8">
        <w:rPr>
          <w:rFonts w:ascii="Arial" w:hAnsi="Arial" w:cs="Arial"/>
          <w:sz w:val="24"/>
          <w:szCs w:val="24"/>
        </w:rPr>
        <w:t xml:space="preserve">BNU Safeguarding Team, </w:t>
      </w:r>
      <w:r w:rsidRPr="00830FE9" w:rsidR="00D30001">
        <w:rPr>
          <w:rFonts w:ascii="Arial" w:hAnsi="Arial" w:cs="Arial"/>
          <w:sz w:val="24"/>
          <w:szCs w:val="24"/>
        </w:rPr>
        <w:t>Social Services, Police) where necessary</w:t>
      </w:r>
      <w:r w:rsidRPr="00830FE9" w:rsidR="00100F9B">
        <w:rPr>
          <w:rFonts w:ascii="Arial" w:hAnsi="Arial" w:cs="Arial"/>
          <w:sz w:val="24"/>
          <w:szCs w:val="24"/>
        </w:rPr>
        <w:t xml:space="preserve"> and</w:t>
      </w:r>
      <w:r w:rsidRPr="00830FE9" w:rsidR="004E63F1">
        <w:rPr>
          <w:rFonts w:ascii="Arial" w:hAnsi="Arial" w:cs="Arial"/>
          <w:sz w:val="24"/>
          <w:szCs w:val="24"/>
        </w:rPr>
        <w:t xml:space="preserve"> m</w:t>
      </w:r>
      <w:r w:rsidRPr="00830FE9" w:rsidR="00D30001">
        <w:rPr>
          <w:rFonts w:ascii="Arial" w:hAnsi="Arial" w:cs="Arial"/>
          <w:sz w:val="24"/>
          <w:szCs w:val="24"/>
        </w:rPr>
        <w:t>aintain</w:t>
      </w:r>
      <w:r w:rsidRPr="00830FE9" w:rsidR="004E63F1">
        <w:rPr>
          <w:rFonts w:ascii="Arial" w:hAnsi="Arial" w:cs="Arial"/>
          <w:sz w:val="24"/>
          <w:szCs w:val="24"/>
        </w:rPr>
        <w:t>s</w:t>
      </w:r>
      <w:r w:rsidRPr="00830FE9" w:rsidR="00D30001">
        <w:rPr>
          <w:rFonts w:ascii="Arial" w:hAnsi="Arial" w:cs="Arial"/>
          <w:sz w:val="24"/>
          <w:szCs w:val="24"/>
        </w:rPr>
        <w:t xml:space="preserve"> detailed records of safeguarding incidents and actions taken, in line with data protection regulations.</w:t>
      </w:r>
      <w:r w:rsidRPr="00830FE9">
        <w:rPr>
          <w:rFonts w:ascii="Arial" w:hAnsi="Arial" w:cs="Arial"/>
          <w:sz w:val="24"/>
          <w:szCs w:val="24"/>
        </w:rPr>
        <w:t xml:space="preserve"> Completes these actions in the absence of the DSL or </w:t>
      </w:r>
      <w:r w:rsidRPr="00830FE9" w:rsidR="00706188">
        <w:rPr>
          <w:rFonts w:ascii="Arial" w:hAnsi="Arial" w:cs="Arial"/>
          <w:sz w:val="24"/>
          <w:szCs w:val="24"/>
        </w:rPr>
        <w:t>appointed</w:t>
      </w:r>
      <w:r w:rsidRPr="00830FE9">
        <w:rPr>
          <w:rFonts w:ascii="Arial" w:hAnsi="Arial" w:cs="Arial"/>
          <w:sz w:val="24"/>
          <w:szCs w:val="24"/>
        </w:rPr>
        <w:t xml:space="preserve"> deputy. </w:t>
      </w:r>
    </w:p>
    <w:p w:rsidRPr="00830FE9" w:rsidR="00FF2631" w:rsidP="007F0CB6" w:rsidRDefault="00351560" w14:paraId="7897BC74" w14:textId="2736E278">
      <w:pPr>
        <w:pStyle w:val="ListParagraph"/>
        <w:numPr>
          <w:ilvl w:val="0"/>
          <w:numId w:val="2"/>
        </w:numPr>
        <w:spacing w:line="240" w:lineRule="auto"/>
        <w:rPr>
          <w:rFonts w:ascii="Arial" w:hAnsi="Arial" w:eastAsia="Times New Roman" w:cs="Arial"/>
          <w:sz w:val="24"/>
          <w:szCs w:val="24"/>
        </w:rPr>
      </w:pPr>
      <w:r w:rsidRPr="00830FE9">
        <w:rPr>
          <w:rFonts w:ascii="Arial" w:hAnsi="Arial" w:eastAsia="Times New Roman" w:cs="Arial"/>
          <w:sz w:val="24"/>
          <w:szCs w:val="24"/>
        </w:rPr>
        <w:t>Liaising with the LADO in the event of an allegation being made against a member of the staff</w:t>
      </w:r>
      <w:r w:rsidRPr="00830FE9" w:rsidR="00346687">
        <w:rPr>
          <w:rFonts w:ascii="Arial" w:hAnsi="Arial" w:eastAsia="Times New Roman" w:cs="Arial"/>
          <w:sz w:val="24"/>
          <w:szCs w:val="24"/>
        </w:rPr>
        <w:t xml:space="preserve"> (not the DSL)</w:t>
      </w:r>
      <w:r w:rsidRPr="00830FE9">
        <w:rPr>
          <w:rFonts w:ascii="Arial" w:hAnsi="Arial" w:eastAsia="Times New Roman" w:cs="Arial"/>
          <w:sz w:val="24"/>
          <w:szCs w:val="24"/>
        </w:rPr>
        <w:t xml:space="preserve">, volunteer or an organisation using the </w:t>
      </w:r>
      <w:r w:rsidRPr="00830FE9" w:rsidR="00EF6F06">
        <w:rPr>
          <w:rFonts w:ascii="Arial" w:hAnsi="Arial" w:eastAsia="Times New Roman" w:cs="Arial"/>
          <w:sz w:val="24"/>
          <w:szCs w:val="24"/>
        </w:rPr>
        <w:t xml:space="preserve">BCW Hub. </w:t>
      </w:r>
    </w:p>
    <w:p w:rsidRPr="00830FE9" w:rsidR="00FF2631" w:rsidP="009E307A" w:rsidRDefault="00FF2631" w14:paraId="70F473D5" w14:textId="7CCF4C35">
      <w:pPr>
        <w:rPr>
          <w:rFonts w:ascii="Arial" w:hAnsi="Arial" w:cs="Arial"/>
          <w:b/>
          <w:bCs/>
          <w:sz w:val="24"/>
          <w:szCs w:val="24"/>
        </w:rPr>
      </w:pPr>
      <w:r w:rsidRPr="00830FE9">
        <w:rPr>
          <w:rFonts w:ascii="Arial" w:hAnsi="Arial" w:cs="Arial"/>
          <w:noProof/>
        </w:rPr>
        <mc:AlternateContent>
          <mc:Choice Requires="wps">
            <w:drawing>
              <wp:anchor distT="0" distB="0" distL="114300" distR="114300" simplePos="0" relativeHeight="251661312" behindDoc="1" locked="0" layoutInCell="1" allowOverlap="1" wp14:anchorId="37AB9254" wp14:editId="4C196AC5">
                <wp:simplePos x="0" y="0"/>
                <wp:positionH relativeFrom="margin">
                  <wp:posOffset>0</wp:posOffset>
                </wp:positionH>
                <wp:positionV relativeFrom="paragraph">
                  <wp:posOffset>287020</wp:posOffset>
                </wp:positionV>
                <wp:extent cx="5838825" cy="704850"/>
                <wp:effectExtent l="0" t="0" r="28575" b="19050"/>
                <wp:wrapTight wrapText="bothSides">
                  <wp:wrapPolygon edited="0">
                    <wp:start x="0" y="0"/>
                    <wp:lineTo x="0" y="21600"/>
                    <wp:lineTo x="21635" y="21600"/>
                    <wp:lineTo x="21635" y="0"/>
                    <wp:lineTo x="0" y="0"/>
                  </wp:wrapPolygon>
                </wp:wrapTight>
                <wp:docPr id="527360852" name="Rectangle 1"/>
                <wp:cNvGraphicFramePr/>
                <a:graphic xmlns:a="http://schemas.openxmlformats.org/drawingml/2006/main">
                  <a:graphicData uri="http://schemas.microsoft.com/office/word/2010/wordprocessingShape">
                    <wps:wsp>
                      <wps:cNvSpPr/>
                      <wps:spPr>
                        <a:xfrm>
                          <a:off x="0" y="0"/>
                          <a:ext cx="5838825" cy="7048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F2631" w:rsidP="00FF2631" w:rsidRDefault="00FF2631" w14:paraId="53314942" w14:textId="77777777">
                            <w:pPr>
                              <w:rPr>
                                <w:rFonts w:ascii="Arial" w:hAnsi="Arial" w:cs="Arial"/>
                                <w:i/>
                                <w:iCs/>
                                <w:sz w:val="24"/>
                                <w:szCs w:val="24"/>
                              </w:rPr>
                            </w:pPr>
                            <w:r w:rsidRPr="00126902">
                              <w:rPr>
                                <w:rFonts w:ascii="Arial" w:hAnsi="Arial" w:cs="Arial"/>
                                <w:i/>
                                <w:iCs/>
                                <w:sz w:val="24"/>
                                <w:szCs w:val="24"/>
                              </w:rPr>
                              <w:t>To note</w:t>
                            </w:r>
                            <w:r w:rsidRPr="00AC7664">
                              <w:rPr>
                                <w:rFonts w:ascii="Arial" w:hAnsi="Arial" w:cs="Arial"/>
                                <w:i/>
                                <w:iCs/>
                                <w:sz w:val="24"/>
                                <w:szCs w:val="24"/>
                              </w:rPr>
                              <w:t xml:space="preserve">: </w:t>
                            </w:r>
                            <w:r w:rsidRPr="00AC7664">
                              <w:rPr>
                                <w:rFonts w:ascii="Arial" w:hAnsi="Arial" w:eastAsia="Times New Roman" w:cs="Arial"/>
                                <w:i/>
                                <w:iCs/>
                                <w:sz w:val="24"/>
                                <w:szCs w:val="24"/>
                              </w:rPr>
                              <w:t xml:space="preserve">It is the duty of the </w:t>
                            </w:r>
                            <w:r>
                              <w:rPr>
                                <w:rFonts w:ascii="Arial" w:hAnsi="Arial" w:eastAsia="Times New Roman" w:cs="Arial"/>
                                <w:i/>
                                <w:iCs/>
                                <w:sz w:val="24"/>
                                <w:szCs w:val="24"/>
                              </w:rPr>
                              <w:t xml:space="preserve">Safeguarding Trustee/board member </w:t>
                            </w:r>
                            <w:r w:rsidRPr="00AC7664">
                              <w:rPr>
                                <w:rFonts w:ascii="Arial" w:hAnsi="Arial" w:eastAsia="Times New Roman" w:cs="Arial"/>
                                <w:i/>
                                <w:iCs/>
                                <w:sz w:val="24"/>
                                <w:szCs w:val="24"/>
                              </w:rPr>
                              <w:t xml:space="preserve">to liaise with relevant agencies if any allegations are made against the </w:t>
                            </w:r>
                            <w:r>
                              <w:rPr>
                                <w:rFonts w:ascii="Arial" w:hAnsi="Arial" w:eastAsia="Times New Roman" w:cs="Arial"/>
                                <w:i/>
                                <w:iCs/>
                                <w:sz w:val="24"/>
                                <w:szCs w:val="24"/>
                              </w:rPr>
                              <w:t xml:space="preserve">DSL or the BCW Hub manager. </w:t>
                            </w:r>
                          </w:p>
                          <w:p w:rsidR="00FF2631" w:rsidP="00FF2631" w:rsidRDefault="00FF2631" w14:paraId="24D43A5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w14:anchorId="72F700B2">
              <v:rect id="Rectangle 1" style="position:absolute;margin-left:0;margin-top:22.6pt;width:459.75pt;height:55.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156082 [3204]" strokecolor="#030e13 [484]" strokeweight="1pt" w14:anchorId="37AB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">
                <v:textbox>
                  <w:txbxContent>
                    <w:p w:rsidR="00FF2631" w:rsidP="00FF2631" w:rsidRDefault="00FF2631" w14:paraId="3F6A42C6" w14:textId="77777777">
                      <w:pPr>
                        <w:rPr>
                          <w:rFonts w:ascii="Arial" w:hAnsi="Arial" w:cs="Arial"/>
                          <w:i/>
                          <w:iCs/>
                          <w:sz w:val="24"/>
                          <w:szCs w:val="24"/>
                        </w:rPr>
                      </w:pPr>
                      <w:r w:rsidRPr="00126902">
                        <w:rPr>
                          <w:rFonts w:ascii="Arial" w:hAnsi="Arial" w:cs="Arial"/>
                          <w:i/>
                          <w:iCs/>
                          <w:sz w:val="24"/>
                          <w:szCs w:val="24"/>
                        </w:rPr>
                        <w:t>To note</w:t>
                      </w:r>
                      <w:r w:rsidRPr="00AC7664">
                        <w:rPr>
                          <w:rFonts w:ascii="Arial" w:hAnsi="Arial" w:cs="Arial"/>
                          <w:i/>
                          <w:iCs/>
                          <w:sz w:val="24"/>
                          <w:szCs w:val="24"/>
                        </w:rPr>
                        <w:t xml:space="preserve">: </w:t>
                      </w:r>
                      <w:r w:rsidRPr="00AC7664">
                        <w:rPr>
                          <w:rFonts w:ascii="Arial" w:hAnsi="Arial" w:eastAsia="Times New Roman" w:cs="Arial"/>
                          <w:i/>
                          <w:iCs/>
                          <w:sz w:val="24"/>
                          <w:szCs w:val="24"/>
                        </w:rPr>
                        <w:t xml:space="preserve">It is the duty of the </w:t>
                      </w:r>
                      <w:r>
                        <w:rPr>
                          <w:rFonts w:ascii="Arial" w:hAnsi="Arial" w:eastAsia="Times New Roman" w:cs="Arial"/>
                          <w:i/>
                          <w:iCs/>
                          <w:sz w:val="24"/>
                          <w:szCs w:val="24"/>
                        </w:rPr>
                        <w:t xml:space="preserve">Safeguarding Trustee/board member </w:t>
                      </w:r>
                      <w:r w:rsidRPr="00AC7664">
                        <w:rPr>
                          <w:rFonts w:ascii="Arial" w:hAnsi="Arial" w:eastAsia="Times New Roman" w:cs="Arial"/>
                          <w:i/>
                          <w:iCs/>
                          <w:sz w:val="24"/>
                          <w:szCs w:val="24"/>
                        </w:rPr>
                        <w:t xml:space="preserve">to liaise with relevant agencies if any allegations are made against the </w:t>
                      </w:r>
                      <w:r>
                        <w:rPr>
                          <w:rFonts w:ascii="Arial" w:hAnsi="Arial" w:eastAsia="Times New Roman" w:cs="Arial"/>
                          <w:i/>
                          <w:iCs/>
                          <w:sz w:val="24"/>
                          <w:szCs w:val="24"/>
                        </w:rPr>
                        <w:t xml:space="preserve">DSL or the BCW Hub manager. </w:t>
                      </w:r>
                    </w:p>
                    <w:p w:rsidR="00FF2631" w:rsidP="00FF2631" w:rsidRDefault="00FF2631" w14:paraId="672A6659" w14:textId="77777777">
                      <w:pPr>
                        <w:jc w:val="center"/>
                      </w:pPr>
                    </w:p>
                  </w:txbxContent>
                </v:textbox>
                <w10:wrap type="tight" anchorx="margin"/>
              </v:rect>
            </w:pict>
          </mc:Fallback>
        </mc:AlternateContent>
      </w:r>
    </w:p>
    <w:p w:rsidRPr="00830FE9" w:rsidR="00C005EF" w:rsidP="009E307A" w:rsidRDefault="00C005EF" w14:paraId="088E417D" w14:textId="77777777">
      <w:pPr>
        <w:rPr>
          <w:rFonts w:ascii="Arial" w:hAnsi="Arial" w:cs="Arial"/>
          <w:b/>
          <w:bCs/>
          <w:sz w:val="24"/>
          <w:szCs w:val="24"/>
          <w:u w:val="single"/>
        </w:rPr>
      </w:pPr>
    </w:p>
    <w:p w:rsidRPr="00830FE9" w:rsidR="00CA2932" w:rsidP="00206040" w:rsidRDefault="00CA2932" w14:paraId="24EEB481" w14:textId="77777777">
      <w:pPr>
        <w:pStyle w:val="Heading2"/>
        <w:rPr>
          <w:rFonts w:ascii="Arial" w:hAnsi="Arial" w:cs="Arial"/>
        </w:rPr>
      </w:pPr>
      <w:bookmarkStart w:name="_Toc184627758" w:id="12"/>
      <w:r w:rsidRPr="00830FE9">
        <w:rPr>
          <w:rFonts w:ascii="Arial" w:hAnsi="Arial" w:cs="Arial"/>
        </w:rPr>
        <w:t>Procedural Guidance</w:t>
      </w:r>
      <w:bookmarkEnd w:id="12"/>
      <w:r w:rsidRPr="00830FE9">
        <w:rPr>
          <w:rFonts w:ascii="Arial" w:hAnsi="Arial" w:cs="Arial"/>
        </w:rPr>
        <w:t xml:space="preserve"> </w:t>
      </w:r>
    </w:p>
    <w:p w:rsidRPr="00830FE9" w:rsidR="00CA2932" w:rsidP="2452893A" w:rsidRDefault="00CA2932" w14:paraId="748F7D32" w14:textId="48F437DA">
      <w:pPr>
        <w:pStyle w:val="Normal"/>
        <w:rPr>
          <w:rFonts w:ascii="Arial" w:hAnsi="Arial" w:cs="Arial"/>
          <w:b w:val="1"/>
          <w:bCs w:val="1"/>
          <w:sz w:val="24"/>
          <w:szCs w:val="24"/>
        </w:rPr>
      </w:pPr>
      <w:r w:rsidRPr="2452893A" w:rsidR="00CA2932">
        <w:rPr>
          <w:rFonts w:ascii="Arial" w:hAnsi="Arial" w:eastAsia="Times New Roman" w:cs="Arial"/>
          <w:sz w:val="24"/>
          <w:szCs w:val="24"/>
        </w:rPr>
        <w:t xml:space="preserve">Our procedures for all Trustees, staff, volunteers, </w:t>
      </w:r>
      <w:r w:rsidRPr="2452893A" w:rsidR="0DC94A32">
        <w:rPr>
          <w:rFonts w:ascii="Arial" w:hAnsi="Arial" w:eastAsia="Times New Roman" w:cs="Arial"/>
          <w:sz w:val="24"/>
          <w:szCs w:val="24"/>
        </w:rPr>
        <w:t>learners</w:t>
      </w:r>
      <w:r w:rsidRPr="2452893A" w:rsidR="00CA2932">
        <w:rPr>
          <w:rFonts w:ascii="Arial" w:hAnsi="Arial" w:eastAsia="Times New Roman" w:cs="Arial"/>
          <w:sz w:val="24"/>
          <w:szCs w:val="24"/>
        </w:rPr>
        <w:t xml:space="preserve"> and visitors in safeguarding and protecting children from harm are in line with Buckinghamshire Council and </w:t>
      </w:r>
      <w:hyperlink r:id="R6fe146254a7746f6">
        <w:r w:rsidRPr="2452893A" w:rsidR="00CA2932">
          <w:rPr>
            <w:rFonts w:ascii="Arial" w:hAnsi="Arial" w:eastAsia="Times New Roman" w:cs="Arial"/>
            <w:color w:val="0000FF"/>
            <w:sz w:val="24"/>
            <w:szCs w:val="24"/>
            <w:u w:val="single"/>
          </w:rPr>
          <w:t>Buckinghamshire Safeguarding Children Partnership</w:t>
        </w:r>
      </w:hyperlink>
      <w:r w:rsidRPr="2452893A" w:rsidR="00CA2932">
        <w:rPr>
          <w:rFonts w:ascii="Arial" w:hAnsi="Arial" w:eastAsia="Times New Roman" w:cs="Arial"/>
          <w:color w:val="2D4BC9"/>
          <w:sz w:val="24"/>
          <w:szCs w:val="24"/>
        </w:rPr>
        <w:t xml:space="preserve"> </w:t>
      </w:r>
      <w:r w:rsidRPr="2452893A" w:rsidR="00CA2932">
        <w:rPr>
          <w:rFonts w:ascii="Arial" w:hAnsi="Arial" w:eastAsia="Times New Roman" w:cs="Arial"/>
          <w:sz w:val="24"/>
          <w:szCs w:val="24"/>
        </w:rPr>
        <w:t>safeguarding</w:t>
      </w:r>
      <w:r w:rsidRPr="2452893A" w:rsidR="00CA2932">
        <w:rPr>
          <w:rFonts w:ascii="Arial" w:hAnsi="Arial" w:eastAsia="Times New Roman" w:cs="Arial"/>
          <w:color w:val="7030A0"/>
          <w:sz w:val="24"/>
          <w:szCs w:val="24"/>
        </w:rPr>
        <w:t xml:space="preserve"> </w:t>
      </w:r>
      <w:r w:rsidRPr="2452893A" w:rsidR="00CA2932">
        <w:rPr>
          <w:rFonts w:ascii="Arial" w:hAnsi="Arial" w:eastAsia="Times New Roman" w:cs="Arial"/>
          <w:sz w:val="24"/>
          <w:szCs w:val="24"/>
        </w:rPr>
        <w:t>procedures.</w:t>
      </w:r>
    </w:p>
    <w:p w:rsidRPr="003B3030" w:rsidR="007F0CB6" w:rsidP="007F0CB6" w:rsidRDefault="007F0CB6" w14:paraId="15AB61FD" w14:textId="77777777">
      <w:pPr>
        <w:pStyle w:val="ListParagraph"/>
        <w:rPr>
          <w:rFonts w:ascii="Arial" w:hAnsi="Arial" w:cs="Arial"/>
          <w:b/>
          <w:bCs/>
          <w:sz w:val="24"/>
          <w:szCs w:val="24"/>
        </w:rPr>
      </w:pPr>
    </w:p>
    <w:p w:rsidRPr="003B3030" w:rsidR="006627E5" w:rsidP="00830FE9" w:rsidRDefault="006627E5" w14:paraId="3393AF91" w14:textId="345E6282">
      <w:pPr>
        <w:pStyle w:val="Heading3"/>
        <w:rPr>
          <w:rFonts w:ascii="Arial" w:hAnsi="Arial" w:cs="Arial"/>
        </w:rPr>
      </w:pPr>
      <w:bookmarkStart w:name="_Toc184627759" w:id="13"/>
      <w:r w:rsidRPr="003B3030">
        <w:rPr>
          <w:rFonts w:ascii="Arial" w:hAnsi="Arial" w:cs="Arial"/>
        </w:rPr>
        <w:t>Recruitment, Training and Self Care</w:t>
      </w:r>
      <w:bookmarkEnd w:id="13"/>
      <w:r w:rsidRPr="003B3030">
        <w:rPr>
          <w:rFonts w:ascii="Arial" w:hAnsi="Arial" w:cs="Arial"/>
        </w:rPr>
        <w:t xml:space="preserve"> </w:t>
      </w:r>
    </w:p>
    <w:p w:rsidRPr="003B3030" w:rsidR="006627E5" w:rsidP="006627E5" w:rsidRDefault="006627E5" w14:paraId="60DDC8AC" w14:textId="2D539C6C">
      <w:pPr>
        <w:rPr>
          <w:rFonts w:ascii="Arial" w:hAnsi="Arial" w:cs="Arial"/>
          <w:sz w:val="24"/>
          <w:szCs w:val="24"/>
        </w:rPr>
      </w:pPr>
      <w:r w:rsidRPr="003B3030">
        <w:rPr>
          <w:rFonts w:ascii="Arial" w:hAnsi="Arial" w:cs="Arial"/>
          <w:i/>
          <w:iCs/>
          <w:sz w:val="24"/>
          <w:szCs w:val="24"/>
        </w:rPr>
        <w:t xml:space="preserve">See also: DBS Policy, Recruitment Policy and Training and Development Policy </w:t>
      </w:r>
    </w:p>
    <w:p w:rsidRPr="003B3030" w:rsidR="00C8256E" w:rsidP="007F0CB6" w:rsidRDefault="00C8256E" w14:paraId="33A533B4" w14:textId="724837B9">
      <w:pPr>
        <w:pStyle w:val="ListParagraph"/>
        <w:numPr>
          <w:ilvl w:val="0"/>
          <w:numId w:val="2"/>
        </w:numPr>
        <w:spacing w:line="240" w:lineRule="auto"/>
        <w:rPr>
          <w:rFonts w:ascii="Arial" w:hAnsi="Arial" w:eastAsia="Calibri" w:cs="Arial"/>
          <w:sz w:val="24"/>
          <w:szCs w:val="24"/>
        </w:rPr>
      </w:pPr>
      <w:r w:rsidRPr="003B3030">
        <w:rPr>
          <w:rFonts w:ascii="Arial" w:hAnsi="Arial" w:eastAsia="Calibri" w:cs="Arial"/>
          <w:sz w:val="24"/>
          <w:szCs w:val="24"/>
        </w:rPr>
        <w:t xml:space="preserve">The BCW Hub follows the guidance provided by the </w:t>
      </w:r>
      <w:r w:rsidRPr="003B3030" w:rsidR="00956401">
        <w:rPr>
          <w:rFonts w:ascii="Arial" w:hAnsi="Arial" w:eastAsia="Calibri" w:cs="Arial"/>
          <w:sz w:val="24"/>
          <w:szCs w:val="24"/>
        </w:rPr>
        <w:t>Buckinghamshire</w:t>
      </w:r>
      <w:r w:rsidRPr="003B3030">
        <w:rPr>
          <w:rFonts w:ascii="Arial" w:hAnsi="Arial" w:eastAsia="Calibri" w:cs="Arial"/>
          <w:sz w:val="24"/>
          <w:szCs w:val="24"/>
        </w:rPr>
        <w:t xml:space="preserve"> Safeguarding Children Partnership to ensure that all the appropriate checks have been carried out on new staff and volunteers.</w:t>
      </w:r>
    </w:p>
    <w:p w:rsidRPr="003B3030" w:rsidR="006627E5" w:rsidP="007F0CB6" w:rsidRDefault="006627E5" w14:paraId="36638D0F" w14:textId="2F001DEE">
      <w:pPr>
        <w:pStyle w:val="ListParagraph"/>
        <w:numPr>
          <w:ilvl w:val="0"/>
          <w:numId w:val="2"/>
        </w:numPr>
        <w:rPr>
          <w:rFonts w:ascii="Arial" w:hAnsi="Arial" w:cs="Arial"/>
          <w:sz w:val="24"/>
          <w:szCs w:val="24"/>
        </w:rPr>
      </w:pPr>
      <w:r w:rsidRPr="003B3030">
        <w:rPr>
          <w:rFonts w:ascii="Arial" w:hAnsi="Arial" w:cs="Arial"/>
          <w:sz w:val="24"/>
          <w:szCs w:val="24"/>
        </w:rPr>
        <w:t xml:space="preserve">All </w:t>
      </w:r>
      <w:r w:rsidRPr="003B3030" w:rsidR="00AB76F0">
        <w:rPr>
          <w:rFonts w:ascii="Arial" w:hAnsi="Arial" w:cs="Arial"/>
          <w:sz w:val="24"/>
          <w:szCs w:val="24"/>
        </w:rPr>
        <w:t xml:space="preserve">BCW Hub </w:t>
      </w:r>
      <w:r w:rsidRPr="003B3030">
        <w:rPr>
          <w:rFonts w:ascii="Arial" w:hAnsi="Arial" w:cs="Arial"/>
          <w:sz w:val="24"/>
          <w:szCs w:val="24"/>
        </w:rPr>
        <w:t xml:space="preserve">staff </w:t>
      </w:r>
      <w:r w:rsidRPr="003B3030" w:rsidR="00AB76F0">
        <w:rPr>
          <w:rFonts w:ascii="Arial" w:hAnsi="Arial" w:cs="Arial"/>
          <w:sz w:val="24"/>
          <w:szCs w:val="24"/>
        </w:rPr>
        <w:t xml:space="preserve">and volunteers </w:t>
      </w:r>
      <w:r w:rsidRPr="003B3030">
        <w:rPr>
          <w:rFonts w:ascii="Arial" w:hAnsi="Arial" w:cs="Arial"/>
          <w:sz w:val="24"/>
          <w:szCs w:val="24"/>
        </w:rPr>
        <w:t xml:space="preserve">are required to undergo an appropriate DBS check to ensure their suitability of involvement with BCW Hub before they begin work. In addition to this, all BCW Hub </w:t>
      </w:r>
      <w:r w:rsidRPr="003B3030" w:rsidR="0050204C">
        <w:rPr>
          <w:rFonts w:ascii="Arial" w:hAnsi="Arial" w:cs="Arial"/>
          <w:sz w:val="24"/>
          <w:szCs w:val="24"/>
        </w:rPr>
        <w:t xml:space="preserve">staff and </w:t>
      </w:r>
      <w:proofErr w:type="gramStart"/>
      <w:r w:rsidRPr="003B3030" w:rsidR="0050204C">
        <w:rPr>
          <w:rFonts w:ascii="Arial" w:hAnsi="Arial" w:cs="Arial"/>
          <w:sz w:val="24"/>
          <w:szCs w:val="24"/>
        </w:rPr>
        <w:t>long term</w:t>
      </w:r>
      <w:proofErr w:type="gramEnd"/>
      <w:r w:rsidRPr="003B3030" w:rsidR="0050204C">
        <w:rPr>
          <w:rFonts w:ascii="Arial" w:hAnsi="Arial" w:cs="Arial"/>
          <w:sz w:val="24"/>
          <w:szCs w:val="24"/>
        </w:rPr>
        <w:t xml:space="preserve"> volunteers</w:t>
      </w:r>
      <w:r w:rsidRPr="003B3030">
        <w:rPr>
          <w:rFonts w:ascii="Arial" w:hAnsi="Arial" w:cs="Arial"/>
          <w:sz w:val="24"/>
          <w:szCs w:val="24"/>
        </w:rPr>
        <w:t xml:space="preserve"> must participate in safeguarding training on a yearly basis. </w:t>
      </w:r>
    </w:p>
    <w:p w:rsidRPr="003B3030" w:rsidR="006627E5" w:rsidP="007F0CB6" w:rsidRDefault="006627E5" w14:paraId="242745C7" w14:textId="2D86794A">
      <w:pPr>
        <w:pStyle w:val="ListParagraph"/>
        <w:numPr>
          <w:ilvl w:val="0"/>
          <w:numId w:val="2"/>
        </w:numPr>
        <w:rPr>
          <w:rFonts w:ascii="Arial" w:hAnsi="Arial" w:cs="Arial"/>
          <w:sz w:val="24"/>
          <w:szCs w:val="24"/>
        </w:rPr>
      </w:pPr>
      <w:r w:rsidRPr="003B3030">
        <w:rPr>
          <w:rFonts w:ascii="Arial" w:hAnsi="Arial" w:cs="Arial"/>
          <w:sz w:val="24"/>
          <w:szCs w:val="24"/>
        </w:rPr>
        <w:t xml:space="preserve">All workers that may be impacted by any child safeguarding concerns or disclosures are offered extra supervision, line management and time with the </w:t>
      </w:r>
      <w:r w:rsidRPr="003B3030" w:rsidR="00392AEC">
        <w:rPr>
          <w:rFonts w:ascii="Arial" w:hAnsi="Arial" w:cs="Arial"/>
          <w:sz w:val="24"/>
          <w:szCs w:val="24"/>
        </w:rPr>
        <w:t>DSL or deputy to</w:t>
      </w:r>
      <w:r w:rsidRPr="003B3030">
        <w:rPr>
          <w:rFonts w:ascii="Arial" w:hAnsi="Arial" w:cs="Arial"/>
          <w:sz w:val="24"/>
          <w:szCs w:val="24"/>
        </w:rPr>
        <w:t xml:space="preserve"> ensure they feel supported and equipped for their role.</w:t>
      </w:r>
    </w:p>
    <w:p w:rsidRPr="003B3030" w:rsidR="00A76C47" w:rsidP="00A76C47" w:rsidRDefault="00A76C47" w14:paraId="029E8881" w14:textId="77777777">
      <w:pPr>
        <w:pStyle w:val="ListParagraph"/>
        <w:rPr>
          <w:rFonts w:ascii="Arial" w:hAnsi="Arial" w:cs="Arial"/>
          <w:sz w:val="24"/>
          <w:szCs w:val="24"/>
        </w:rPr>
      </w:pPr>
    </w:p>
    <w:p w:rsidRPr="003B3030" w:rsidR="00A76C47" w:rsidP="00A76C47" w:rsidRDefault="00A76C47" w14:paraId="485D44D0" w14:textId="2656BA4A">
      <w:pPr>
        <w:pStyle w:val="ListParagraph"/>
        <w:rPr>
          <w:rFonts w:ascii="Arial" w:hAnsi="Arial" w:cs="Arial"/>
          <w:sz w:val="24"/>
          <w:szCs w:val="24"/>
        </w:rPr>
      </w:pPr>
      <w:r w:rsidRPr="003B3030">
        <w:rPr>
          <w:rFonts w:ascii="Arial" w:hAnsi="Arial" w:cs="Arial"/>
          <w:i/>
          <w:iCs/>
          <w:noProof/>
          <w:sz w:val="24"/>
          <w:szCs w:val="24"/>
        </w:rPr>
        <mc:AlternateContent>
          <mc:Choice Requires="wps">
            <w:drawing>
              <wp:anchor distT="0" distB="0" distL="114300" distR="114300" simplePos="0" relativeHeight="251663360" behindDoc="0" locked="0" layoutInCell="1" allowOverlap="1" wp14:anchorId="68357562" wp14:editId="65E51BE6">
                <wp:simplePos x="0" y="0"/>
                <wp:positionH relativeFrom="column">
                  <wp:posOffset>0</wp:posOffset>
                </wp:positionH>
                <wp:positionV relativeFrom="paragraph">
                  <wp:posOffset>-635</wp:posOffset>
                </wp:positionV>
                <wp:extent cx="5838825" cy="704850"/>
                <wp:effectExtent l="0" t="0" r="28575" b="19050"/>
                <wp:wrapNone/>
                <wp:docPr id="1903820912" name="Rectangle 1"/>
                <wp:cNvGraphicFramePr/>
                <a:graphic xmlns:a="http://schemas.openxmlformats.org/drawingml/2006/main">
                  <a:graphicData uri="http://schemas.microsoft.com/office/word/2010/wordprocessingShape">
                    <wps:wsp>
                      <wps:cNvSpPr/>
                      <wps:spPr>
                        <a:xfrm>
                          <a:off x="0" y="0"/>
                          <a:ext cx="5838825" cy="7048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A76C47" w:rsidP="00A76C47" w:rsidRDefault="00A76C47" w14:paraId="6137797A" w14:textId="77777777">
                            <w:pPr>
                              <w:rPr>
                                <w:rFonts w:ascii="Arial" w:hAnsi="Arial" w:cs="Arial"/>
                                <w:i/>
                                <w:iCs/>
                                <w:sz w:val="24"/>
                                <w:szCs w:val="24"/>
                              </w:rPr>
                            </w:pPr>
                            <w:r w:rsidRPr="00126902">
                              <w:rPr>
                                <w:rFonts w:ascii="Arial" w:hAnsi="Arial" w:cs="Arial"/>
                                <w:i/>
                                <w:iCs/>
                                <w:sz w:val="24"/>
                                <w:szCs w:val="24"/>
                              </w:rPr>
                              <w:t>To note: As part of our Joint Working Agreement (JWA) with Buckinghamshire New University (BNU), safeguarding measures such as DBS checks, HR hosting and training for staff employed at the BCW Hub are supported by BNU.</w:t>
                            </w:r>
                          </w:p>
                          <w:p w:rsidR="00A76C47" w:rsidP="00A76C47" w:rsidRDefault="00A76C47" w14:paraId="283C24A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w14:anchorId="164945CB">
              <v:rect id="_x0000_s1027" style="position:absolute;left:0;text-align:left;margin-left:0;margin-top:-.05pt;width:459.75pt;height: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156082 [3204]" strokecolor="#030e13 [484]" strokeweight="1pt" w14:anchorId="683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">
                <v:textbox>
                  <w:txbxContent>
                    <w:p w:rsidR="00A76C47" w:rsidP="00A76C47" w:rsidRDefault="00A76C47" w14:paraId="521D0463" w14:textId="77777777">
                      <w:pPr>
                        <w:rPr>
                          <w:rFonts w:ascii="Arial" w:hAnsi="Arial" w:cs="Arial"/>
                          <w:i/>
                          <w:iCs/>
                          <w:sz w:val="24"/>
                          <w:szCs w:val="24"/>
                        </w:rPr>
                      </w:pPr>
                      <w:r w:rsidRPr="00126902">
                        <w:rPr>
                          <w:rFonts w:ascii="Arial" w:hAnsi="Arial" w:cs="Arial"/>
                          <w:i/>
                          <w:iCs/>
                          <w:sz w:val="24"/>
                          <w:szCs w:val="24"/>
                        </w:rPr>
                        <w:t>To note: As part of our Joint Working Agreement (JWA) with Buckinghamshire New University (BNU), safeguarding measures such as DBS checks, HR hosting and training for staff employed at the BCW Hub are supported by BNU.</w:t>
                      </w:r>
                    </w:p>
                    <w:p w:rsidR="00A76C47" w:rsidP="00A76C47" w:rsidRDefault="00A76C47" w14:paraId="0A37501D" w14:textId="77777777">
                      <w:pPr>
                        <w:jc w:val="center"/>
                      </w:pPr>
                    </w:p>
                  </w:txbxContent>
                </v:textbox>
              </v:rect>
            </w:pict>
          </mc:Fallback>
        </mc:AlternateContent>
      </w:r>
    </w:p>
    <w:p w:rsidRPr="003B3030" w:rsidR="006627E5" w:rsidP="009E307A" w:rsidRDefault="006627E5" w14:paraId="369A760D" w14:textId="7584B2C3">
      <w:pPr>
        <w:rPr>
          <w:rFonts w:ascii="Arial" w:hAnsi="Arial" w:cs="Arial"/>
          <w:i/>
          <w:iCs/>
          <w:sz w:val="24"/>
          <w:szCs w:val="24"/>
        </w:rPr>
      </w:pPr>
    </w:p>
    <w:p w:rsidRPr="003B3030" w:rsidR="006627E5" w:rsidP="009E307A" w:rsidRDefault="006627E5" w14:paraId="11242B09" w14:textId="77777777">
      <w:pPr>
        <w:rPr>
          <w:rFonts w:ascii="Arial" w:hAnsi="Arial" w:cs="Arial"/>
          <w:b/>
          <w:bCs/>
          <w:sz w:val="24"/>
          <w:szCs w:val="24"/>
        </w:rPr>
      </w:pPr>
    </w:p>
    <w:p w:rsidRPr="003B3030" w:rsidR="00C005EF" w:rsidP="00830FE9" w:rsidRDefault="00C005EF" w14:paraId="184DF324" w14:textId="5EAF9641">
      <w:pPr>
        <w:pStyle w:val="Heading3"/>
        <w:rPr>
          <w:rFonts w:ascii="Arial" w:hAnsi="Arial" w:cs="Arial"/>
        </w:rPr>
      </w:pPr>
      <w:bookmarkStart w:name="_Toc184627760" w:id="14"/>
      <w:r w:rsidRPr="003B3030">
        <w:rPr>
          <w:rFonts w:ascii="Arial" w:hAnsi="Arial" w:cs="Arial"/>
        </w:rPr>
        <w:t>Visitors</w:t>
      </w:r>
      <w:bookmarkEnd w:id="14"/>
      <w:r w:rsidRPr="003B3030">
        <w:rPr>
          <w:rFonts w:ascii="Arial" w:hAnsi="Arial" w:cs="Arial"/>
        </w:rPr>
        <w:t xml:space="preserve"> </w:t>
      </w:r>
    </w:p>
    <w:p w:rsidRPr="003B3030" w:rsidR="001D1368" w:rsidP="007F0CB6" w:rsidRDefault="001D1368" w14:paraId="22E85002" w14:textId="599ACD18">
      <w:pPr>
        <w:pStyle w:val="ListParagraph"/>
        <w:numPr>
          <w:ilvl w:val="0"/>
          <w:numId w:val="2"/>
        </w:numPr>
        <w:spacing w:after="0" w:line="240" w:lineRule="auto"/>
        <w:rPr>
          <w:rFonts w:ascii="Arial" w:hAnsi="Arial" w:eastAsia="Times New Roman" w:cs="Arial"/>
          <w:b/>
          <w:sz w:val="24"/>
          <w:szCs w:val="24"/>
        </w:rPr>
      </w:pPr>
      <w:r w:rsidRPr="003B3030">
        <w:rPr>
          <w:rFonts w:ascii="Arial" w:hAnsi="Arial" w:eastAsia="Times New Roman" w:cs="Arial"/>
          <w:sz w:val="24"/>
          <w:szCs w:val="24"/>
        </w:rPr>
        <w:t>We will ensure visitors are:</w:t>
      </w:r>
    </w:p>
    <w:p w:rsidRPr="003B3030" w:rsidR="00FC108D" w:rsidP="007F0CB6" w:rsidRDefault="00FC108D" w14:paraId="02A3CDEA" w14:textId="77777777">
      <w:pPr>
        <w:pStyle w:val="ListParagraph"/>
        <w:numPr>
          <w:ilvl w:val="0"/>
          <w:numId w:val="13"/>
        </w:numPr>
        <w:spacing w:after="200" w:line="240" w:lineRule="auto"/>
        <w:rPr>
          <w:rFonts w:ascii="Arial" w:hAnsi="Arial" w:eastAsia="Times New Roman" w:cs="Arial"/>
          <w:b/>
          <w:sz w:val="24"/>
          <w:szCs w:val="24"/>
        </w:rPr>
      </w:pPr>
      <w:r w:rsidRPr="003B3030">
        <w:rPr>
          <w:rFonts w:ascii="Arial" w:hAnsi="Arial" w:eastAsia="Times New Roman" w:cs="Arial"/>
          <w:sz w:val="24"/>
          <w:szCs w:val="24"/>
        </w:rPr>
        <w:t>Met and directed by BCW Hub or BNU staff.</w:t>
      </w:r>
    </w:p>
    <w:p w:rsidRPr="003B3030" w:rsidR="001D1368" w:rsidP="007F0CB6" w:rsidRDefault="001D1368" w14:paraId="4552240F" w14:textId="5426F301">
      <w:pPr>
        <w:pStyle w:val="ListParagraph"/>
        <w:numPr>
          <w:ilvl w:val="0"/>
          <w:numId w:val="13"/>
        </w:numPr>
        <w:spacing w:after="0" w:line="240" w:lineRule="auto"/>
        <w:rPr>
          <w:rFonts w:ascii="Arial" w:hAnsi="Arial" w:eastAsia="Times New Roman" w:cs="Arial"/>
          <w:b/>
          <w:sz w:val="24"/>
          <w:szCs w:val="24"/>
        </w:rPr>
      </w:pPr>
      <w:r w:rsidRPr="003B3030">
        <w:rPr>
          <w:rFonts w:ascii="Arial" w:hAnsi="Arial" w:eastAsia="Times New Roman" w:cs="Arial"/>
          <w:sz w:val="24"/>
          <w:szCs w:val="24"/>
        </w:rPr>
        <w:t xml:space="preserve">Clearly identified with </w:t>
      </w:r>
      <w:r w:rsidRPr="003B3030" w:rsidR="00865B2E">
        <w:rPr>
          <w:rFonts w:ascii="Arial" w:hAnsi="Arial" w:eastAsia="Times New Roman" w:cs="Arial"/>
          <w:sz w:val="24"/>
          <w:szCs w:val="24"/>
        </w:rPr>
        <w:t>relevant stickers/</w:t>
      </w:r>
      <w:r w:rsidRPr="003B3030">
        <w:rPr>
          <w:rFonts w:ascii="Arial" w:hAnsi="Arial" w:eastAsia="Times New Roman" w:cs="Arial"/>
          <w:sz w:val="24"/>
          <w:szCs w:val="24"/>
        </w:rPr>
        <w:t>passes</w:t>
      </w:r>
      <w:r w:rsidRPr="003B3030" w:rsidR="00865B2E">
        <w:rPr>
          <w:rFonts w:ascii="Arial" w:hAnsi="Arial" w:eastAsia="Times New Roman" w:cs="Arial"/>
          <w:sz w:val="24"/>
          <w:szCs w:val="24"/>
        </w:rPr>
        <w:t>/badges</w:t>
      </w:r>
      <w:r w:rsidRPr="003B3030">
        <w:rPr>
          <w:rFonts w:ascii="Arial" w:hAnsi="Arial" w:eastAsia="Times New Roman" w:cs="Arial"/>
          <w:sz w:val="24"/>
          <w:szCs w:val="24"/>
        </w:rPr>
        <w:t>.</w:t>
      </w:r>
    </w:p>
    <w:p w:rsidRPr="003B3030" w:rsidR="001D1368" w:rsidP="007F0CB6" w:rsidRDefault="001D1368" w14:paraId="1AE946BB" w14:textId="1EF7B38E">
      <w:pPr>
        <w:pStyle w:val="ListParagraph"/>
        <w:numPr>
          <w:ilvl w:val="0"/>
          <w:numId w:val="13"/>
        </w:numPr>
        <w:spacing w:after="200" w:line="240" w:lineRule="auto"/>
        <w:rPr>
          <w:rFonts w:ascii="Arial" w:hAnsi="Arial" w:eastAsia="Times New Roman" w:cs="Arial"/>
          <w:b/>
          <w:sz w:val="24"/>
          <w:szCs w:val="24"/>
        </w:rPr>
      </w:pPr>
      <w:r w:rsidRPr="003B3030">
        <w:rPr>
          <w:rFonts w:ascii="Arial" w:hAnsi="Arial" w:eastAsia="Times New Roman" w:cs="Arial"/>
          <w:sz w:val="24"/>
          <w:szCs w:val="24"/>
        </w:rPr>
        <w:t xml:space="preserve">Signed in and out of the </w:t>
      </w:r>
      <w:r w:rsidRPr="003B3030" w:rsidR="00BD2670">
        <w:rPr>
          <w:rFonts w:ascii="Arial" w:hAnsi="Arial" w:eastAsia="Times New Roman" w:cs="Arial"/>
          <w:sz w:val="24"/>
          <w:szCs w:val="24"/>
        </w:rPr>
        <w:t xml:space="preserve">sites </w:t>
      </w:r>
      <w:r w:rsidRPr="003B3030">
        <w:rPr>
          <w:rFonts w:ascii="Arial" w:hAnsi="Arial" w:eastAsia="Times New Roman" w:cs="Arial"/>
          <w:sz w:val="24"/>
          <w:szCs w:val="24"/>
        </w:rPr>
        <w:t xml:space="preserve">by </w:t>
      </w:r>
      <w:r w:rsidRPr="003B3030" w:rsidR="00BD2670">
        <w:rPr>
          <w:rFonts w:ascii="Arial" w:hAnsi="Arial" w:eastAsia="Times New Roman" w:cs="Arial"/>
          <w:sz w:val="24"/>
          <w:szCs w:val="24"/>
        </w:rPr>
        <w:t xml:space="preserve">BCW Hub or BNU </w:t>
      </w:r>
      <w:proofErr w:type="gramStart"/>
      <w:r w:rsidRPr="003B3030" w:rsidR="00BD2670">
        <w:rPr>
          <w:rFonts w:ascii="Arial" w:hAnsi="Arial" w:eastAsia="Times New Roman" w:cs="Arial"/>
          <w:sz w:val="24"/>
          <w:szCs w:val="24"/>
        </w:rPr>
        <w:t>staff</w:t>
      </w:r>
      <w:proofErr w:type="gramEnd"/>
    </w:p>
    <w:p w:rsidRPr="003B3030" w:rsidR="001D1368" w:rsidP="007F0CB6" w:rsidRDefault="001D1368" w14:paraId="19DD25AE" w14:textId="0F51EA0C">
      <w:pPr>
        <w:pStyle w:val="ListParagraph"/>
        <w:numPr>
          <w:ilvl w:val="0"/>
          <w:numId w:val="14"/>
        </w:numPr>
        <w:spacing w:after="200" w:line="240" w:lineRule="auto"/>
        <w:rPr>
          <w:rFonts w:ascii="Arial" w:hAnsi="Arial" w:eastAsia="Times New Roman" w:cs="Arial"/>
          <w:b/>
          <w:sz w:val="24"/>
          <w:szCs w:val="24"/>
        </w:rPr>
      </w:pPr>
      <w:r w:rsidRPr="003B3030">
        <w:rPr>
          <w:rFonts w:ascii="Arial" w:hAnsi="Arial" w:eastAsia="Times New Roman" w:cs="Arial"/>
          <w:sz w:val="24"/>
          <w:szCs w:val="24"/>
        </w:rPr>
        <w:t xml:space="preserve">Given restricted access to only specific areas of the </w:t>
      </w:r>
      <w:r w:rsidRPr="003B3030" w:rsidR="00BD2670">
        <w:rPr>
          <w:rFonts w:ascii="Arial" w:hAnsi="Arial" w:eastAsia="Times New Roman" w:cs="Arial"/>
          <w:sz w:val="24"/>
          <w:szCs w:val="24"/>
        </w:rPr>
        <w:t>BCW Hub</w:t>
      </w:r>
      <w:r w:rsidRPr="003B3030">
        <w:rPr>
          <w:rFonts w:ascii="Arial" w:hAnsi="Arial" w:eastAsia="Times New Roman" w:cs="Arial"/>
          <w:sz w:val="24"/>
          <w:szCs w:val="24"/>
        </w:rPr>
        <w:t>, as appropriate.</w:t>
      </w:r>
    </w:p>
    <w:p w:rsidRPr="003B3030" w:rsidR="00C005EF" w:rsidP="007F0CB6" w:rsidRDefault="001D1368" w14:paraId="3E8FA6DA" w14:textId="4C3B76E3">
      <w:pPr>
        <w:pStyle w:val="ListParagraph"/>
        <w:numPr>
          <w:ilvl w:val="0"/>
          <w:numId w:val="14"/>
        </w:numPr>
        <w:spacing w:after="200" w:line="240" w:lineRule="auto"/>
        <w:rPr>
          <w:rFonts w:ascii="Arial" w:hAnsi="Arial" w:eastAsia="Times New Roman" w:cs="Arial"/>
          <w:b/>
          <w:sz w:val="24"/>
          <w:szCs w:val="24"/>
        </w:rPr>
      </w:pPr>
      <w:r w:rsidRPr="003B3030">
        <w:rPr>
          <w:rFonts w:ascii="Arial" w:hAnsi="Arial" w:eastAsia="Times New Roman" w:cs="Arial"/>
          <w:sz w:val="24"/>
          <w:szCs w:val="24"/>
        </w:rPr>
        <w:t>Escorted by a member of staff/representative as required.</w:t>
      </w:r>
    </w:p>
    <w:p w:rsidRPr="003B3030" w:rsidR="000D3FF3" w:rsidP="007F0CB6" w:rsidRDefault="000D3FF3" w14:paraId="2916D6DE" w14:textId="5AE1AF3A">
      <w:pPr>
        <w:pStyle w:val="ListParagraph"/>
        <w:numPr>
          <w:ilvl w:val="0"/>
          <w:numId w:val="14"/>
        </w:numPr>
        <w:spacing w:after="200" w:line="240" w:lineRule="auto"/>
        <w:rPr>
          <w:rFonts w:ascii="Arial" w:hAnsi="Arial" w:eastAsia="Times New Roman" w:cs="Arial"/>
          <w:b/>
          <w:sz w:val="24"/>
          <w:szCs w:val="24"/>
        </w:rPr>
      </w:pPr>
      <w:r w:rsidRPr="003B3030">
        <w:rPr>
          <w:rFonts w:ascii="Arial" w:hAnsi="Arial" w:eastAsia="Times New Roman" w:cs="Arial"/>
          <w:sz w:val="24"/>
          <w:szCs w:val="24"/>
        </w:rPr>
        <w:t>If a</w:t>
      </w:r>
      <w:r w:rsidRPr="003B3030" w:rsidR="004343B3">
        <w:rPr>
          <w:rFonts w:ascii="Arial" w:hAnsi="Arial" w:eastAsia="Times New Roman" w:cs="Arial"/>
          <w:sz w:val="24"/>
          <w:szCs w:val="24"/>
        </w:rPr>
        <w:t>n</w:t>
      </w:r>
      <w:r w:rsidRPr="003B3030">
        <w:rPr>
          <w:rFonts w:ascii="Arial" w:hAnsi="Arial" w:eastAsia="Times New Roman" w:cs="Arial"/>
          <w:sz w:val="24"/>
          <w:szCs w:val="24"/>
        </w:rPr>
        <w:t xml:space="preserve"> </w:t>
      </w:r>
      <w:r w:rsidRPr="003B3030" w:rsidR="009D47A4">
        <w:rPr>
          <w:rFonts w:ascii="Arial" w:hAnsi="Arial" w:eastAsia="Times New Roman" w:cs="Arial"/>
          <w:sz w:val="24"/>
          <w:szCs w:val="24"/>
        </w:rPr>
        <w:t xml:space="preserve">agency or </w:t>
      </w:r>
      <w:r w:rsidRPr="003B3030" w:rsidR="004343B3">
        <w:rPr>
          <w:rFonts w:ascii="Arial" w:hAnsi="Arial" w:eastAsia="Times New Roman" w:cs="Arial"/>
          <w:sz w:val="24"/>
          <w:szCs w:val="24"/>
        </w:rPr>
        <w:t>organisation</w:t>
      </w:r>
      <w:r w:rsidRPr="003B3030">
        <w:rPr>
          <w:rFonts w:ascii="Arial" w:hAnsi="Arial" w:eastAsia="Times New Roman" w:cs="Arial"/>
          <w:sz w:val="24"/>
          <w:szCs w:val="24"/>
        </w:rPr>
        <w:t xml:space="preserve"> providing services within or on behalf of the BCW Hub</w:t>
      </w:r>
      <w:r w:rsidRPr="003B3030" w:rsidR="004343B3">
        <w:rPr>
          <w:rFonts w:ascii="Arial" w:hAnsi="Arial" w:eastAsia="Times New Roman" w:cs="Arial"/>
          <w:sz w:val="24"/>
          <w:szCs w:val="24"/>
        </w:rPr>
        <w:t xml:space="preserve"> -</w:t>
      </w:r>
      <w:r w:rsidRPr="003B3030">
        <w:rPr>
          <w:rFonts w:ascii="Arial" w:hAnsi="Arial" w:eastAsia="Times New Roman" w:cs="Arial"/>
          <w:sz w:val="24"/>
          <w:szCs w:val="24"/>
        </w:rPr>
        <w:t xml:space="preserve"> that they</w:t>
      </w:r>
      <w:r w:rsidRPr="003B3030" w:rsidR="004343B3">
        <w:rPr>
          <w:rFonts w:ascii="Arial" w:hAnsi="Arial" w:eastAsia="Times New Roman" w:cs="Arial"/>
          <w:sz w:val="24"/>
          <w:szCs w:val="24"/>
        </w:rPr>
        <w:t xml:space="preserve"> are </w:t>
      </w:r>
      <w:r w:rsidRPr="003B3030" w:rsidR="009D47A4">
        <w:rPr>
          <w:rFonts w:ascii="Arial" w:hAnsi="Arial" w:eastAsia="Times New Roman" w:cs="Arial"/>
          <w:sz w:val="24"/>
          <w:szCs w:val="24"/>
        </w:rPr>
        <w:t>a</w:t>
      </w:r>
      <w:r w:rsidRPr="003B3030" w:rsidR="004343B3">
        <w:rPr>
          <w:rFonts w:ascii="Arial" w:hAnsi="Arial" w:eastAsia="Times New Roman" w:cs="Arial"/>
          <w:sz w:val="24"/>
          <w:szCs w:val="24"/>
        </w:rPr>
        <w:t>ware</w:t>
      </w:r>
      <w:r w:rsidRPr="003B3030" w:rsidR="009D47A4">
        <w:rPr>
          <w:rFonts w:ascii="Arial" w:hAnsi="Arial" w:eastAsia="Times New Roman" w:cs="Arial"/>
          <w:sz w:val="24"/>
          <w:szCs w:val="24"/>
        </w:rPr>
        <w:t xml:space="preserve"> that are expected to</w:t>
      </w:r>
      <w:r w:rsidRPr="003B3030" w:rsidR="004343B3">
        <w:rPr>
          <w:rFonts w:ascii="Arial" w:hAnsi="Arial" w:eastAsia="Times New Roman" w:cs="Arial"/>
          <w:sz w:val="24"/>
          <w:szCs w:val="24"/>
        </w:rPr>
        <w:t xml:space="preserve"> follow their own organisational safeguarding children policy and procedures</w:t>
      </w:r>
      <w:r w:rsidRPr="003B3030" w:rsidR="009D47A4">
        <w:rPr>
          <w:rFonts w:ascii="Arial" w:hAnsi="Arial" w:eastAsia="Times New Roman" w:cs="Arial"/>
          <w:sz w:val="24"/>
          <w:szCs w:val="24"/>
        </w:rPr>
        <w:t xml:space="preserve"> if they have any concerns with their own clients.</w:t>
      </w:r>
    </w:p>
    <w:p w:rsidRPr="003B3030" w:rsidR="006627E5" w:rsidP="009E307A" w:rsidRDefault="006627E5" w14:paraId="5D3DBF66" w14:textId="77777777">
      <w:pPr>
        <w:rPr>
          <w:rFonts w:ascii="Arial" w:hAnsi="Arial" w:cs="Arial"/>
          <w:b/>
          <w:bCs/>
          <w:sz w:val="24"/>
          <w:szCs w:val="24"/>
        </w:rPr>
      </w:pPr>
    </w:p>
    <w:p w:rsidRPr="003B3030" w:rsidR="009E307A" w:rsidP="00830FE9" w:rsidRDefault="009E307A" w14:paraId="221E97B6" w14:textId="7D05A953">
      <w:pPr>
        <w:pStyle w:val="Heading3"/>
        <w:rPr>
          <w:rFonts w:ascii="Arial" w:hAnsi="Arial" w:cs="Arial"/>
        </w:rPr>
      </w:pPr>
      <w:bookmarkStart w:name="_Toc184627761" w:id="15"/>
      <w:r w:rsidRPr="003B3030">
        <w:rPr>
          <w:rFonts w:ascii="Arial" w:hAnsi="Arial" w:cs="Arial"/>
        </w:rPr>
        <w:t>Information Sharing</w:t>
      </w:r>
      <w:bookmarkEnd w:id="15"/>
      <w:r w:rsidRPr="003B3030">
        <w:rPr>
          <w:rFonts w:ascii="Arial" w:hAnsi="Arial" w:cs="Arial"/>
        </w:rPr>
        <w:t xml:space="preserve"> </w:t>
      </w:r>
    </w:p>
    <w:p w:rsidRPr="003B3030" w:rsidR="00112337" w:rsidP="00C75D3A" w:rsidRDefault="009E307A" w14:paraId="57CE9280" w14:textId="7DCD6AA5">
      <w:pPr>
        <w:pStyle w:val="ListParagraph"/>
        <w:numPr>
          <w:ilvl w:val="0"/>
          <w:numId w:val="2"/>
        </w:numPr>
        <w:rPr>
          <w:rFonts w:ascii="Arial" w:hAnsi="Arial" w:cs="Arial"/>
          <w:sz w:val="24"/>
          <w:szCs w:val="24"/>
        </w:rPr>
      </w:pPr>
      <w:r w:rsidRPr="003B3030">
        <w:rPr>
          <w:rFonts w:ascii="Arial" w:hAnsi="Arial" w:cs="Arial"/>
          <w:sz w:val="24"/>
          <w:szCs w:val="24"/>
        </w:rPr>
        <w:t xml:space="preserve">The BCW Hub is committed to safeguarding children and young people by ensuring effective and appropriate information sharing while respecting privacy and adhering to legal frameworks. </w:t>
      </w:r>
    </w:p>
    <w:p w:rsidRPr="003B3030" w:rsidR="009E307A" w:rsidP="00830FE9" w:rsidRDefault="009E307A" w14:paraId="71329079" w14:textId="58361595">
      <w:pPr>
        <w:pStyle w:val="Heading4"/>
        <w:rPr>
          <w:rFonts w:ascii="Arial" w:hAnsi="Arial" w:cs="Arial"/>
        </w:rPr>
      </w:pPr>
      <w:r w:rsidRPr="003B3030">
        <w:rPr>
          <w:rFonts w:ascii="Arial" w:hAnsi="Arial" w:cs="Arial"/>
        </w:rPr>
        <w:t xml:space="preserve">Key Principles </w:t>
      </w:r>
      <w:r w:rsidRPr="003B3030" w:rsidR="00F51293">
        <w:rPr>
          <w:rFonts w:ascii="Arial" w:hAnsi="Arial" w:cs="Arial"/>
        </w:rPr>
        <w:t xml:space="preserve">based on the 7 Golden Rules </w:t>
      </w:r>
    </w:p>
    <w:p w:rsidRPr="003B3030" w:rsidR="006A1AB7" w:rsidP="007F0CB6" w:rsidRDefault="009E307A" w14:paraId="02355BE0" w14:textId="6B80861E">
      <w:pPr>
        <w:pStyle w:val="ListParagraph"/>
        <w:numPr>
          <w:ilvl w:val="0"/>
          <w:numId w:val="2"/>
        </w:numPr>
        <w:rPr>
          <w:rFonts w:ascii="Arial" w:hAnsi="Arial" w:cs="Arial"/>
          <w:sz w:val="24"/>
          <w:szCs w:val="24"/>
        </w:rPr>
      </w:pPr>
      <w:r w:rsidRPr="003B3030">
        <w:rPr>
          <w:rFonts w:ascii="Arial" w:hAnsi="Arial" w:cs="Arial"/>
          <w:b/>
          <w:bCs/>
          <w:sz w:val="24"/>
          <w:szCs w:val="24"/>
        </w:rPr>
        <w:t>Prioritising Child Welfar</w:t>
      </w:r>
      <w:r w:rsidRPr="003B3030" w:rsidR="00F06B56">
        <w:rPr>
          <w:rFonts w:ascii="Arial" w:hAnsi="Arial" w:cs="Arial"/>
          <w:b/>
          <w:bCs/>
          <w:sz w:val="24"/>
          <w:szCs w:val="24"/>
        </w:rPr>
        <w:t>e</w:t>
      </w:r>
      <w:r w:rsidRPr="003B3030" w:rsidR="00F06B56">
        <w:rPr>
          <w:rFonts w:ascii="Arial" w:hAnsi="Arial" w:cs="Arial"/>
          <w:sz w:val="24"/>
          <w:szCs w:val="24"/>
        </w:rPr>
        <w:t xml:space="preserve">: </w:t>
      </w:r>
      <w:r w:rsidRPr="003B3030">
        <w:rPr>
          <w:rFonts w:ascii="Arial" w:hAnsi="Arial" w:cs="Arial"/>
          <w:sz w:val="24"/>
          <w:szCs w:val="24"/>
        </w:rPr>
        <w:t xml:space="preserve">Protecting a child </w:t>
      </w:r>
      <w:r w:rsidRPr="003B3030" w:rsidR="00A04D15">
        <w:rPr>
          <w:rFonts w:ascii="Arial" w:hAnsi="Arial" w:cs="Arial"/>
          <w:sz w:val="24"/>
          <w:szCs w:val="24"/>
        </w:rPr>
        <w:t xml:space="preserve">or young person </w:t>
      </w:r>
      <w:r w:rsidRPr="003B3030">
        <w:rPr>
          <w:rFonts w:ascii="Arial" w:hAnsi="Arial" w:cs="Arial"/>
          <w:sz w:val="24"/>
          <w:szCs w:val="24"/>
        </w:rPr>
        <w:t xml:space="preserve">from harm takes precedence over privacy concerns. The </w:t>
      </w:r>
      <w:r w:rsidRPr="003B3030">
        <w:rPr>
          <w:rFonts w:ascii="Arial" w:hAnsi="Arial" w:cs="Arial"/>
          <w:i/>
          <w:iCs/>
          <w:sz w:val="24"/>
          <w:szCs w:val="24"/>
        </w:rPr>
        <w:t>UK GDPR</w:t>
      </w:r>
      <w:r w:rsidRPr="003B3030">
        <w:rPr>
          <w:rFonts w:ascii="Arial" w:hAnsi="Arial" w:cs="Arial"/>
          <w:sz w:val="24"/>
          <w:szCs w:val="24"/>
        </w:rPr>
        <w:t xml:space="preserve"> and the </w:t>
      </w:r>
      <w:r w:rsidRPr="003B3030">
        <w:rPr>
          <w:rFonts w:ascii="Arial" w:hAnsi="Arial" w:cs="Arial"/>
          <w:i/>
          <w:iCs/>
          <w:sz w:val="24"/>
          <w:szCs w:val="24"/>
        </w:rPr>
        <w:t>Data Protection Act 2018</w:t>
      </w:r>
      <w:r w:rsidRPr="003B3030">
        <w:rPr>
          <w:rFonts w:ascii="Arial" w:hAnsi="Arial" w:cs="Arial"/>
          <w:sz w:val="24"/>
          <w:szCs w:val="24"/>
        </w:rPr>
        <w:t xml:space="preserve"> allow information sharing when a failure to do so may put a child at risk.</w:t>
      </w:r>
    </w:p>
    <w:p w:rsidRPr="003B3030" w:rsidR="009D089B" w:rsidP="007F0CB6" w:rsidRDefault="009E307A" w14:paraId="1A9FF9D1" w14:textId="0741CE01">
      <w:pPr>
        <w:pStyle w:val="ListParagraph"/>
        <w:numPr>
          <w:ilvl w:val="0"/>
          <w:numId w:val="2"/>
        </w:numPr>
        <w:rPr>
          <w:rFonts w:ascii="Arial" w:hAnsi="Arial" w:cs="Arial"/>
          <w:sz w:val="24"/>
          <w:szCs w:val="24"/>
        </w:rPr>
      </w:pPr>
      <w:r w:rsidRPr="003B3030">
        <w:rPr>
          <w:rFonts w:ascii="Arial" w:hAnsi="Arial" w:cs="Arial"/>
          <w:b/>
          <w:bCs/>
          <w:sz w:val="24"/>
          <w:szCs w:val="24"/>
        </w:rPr>
        <w:t>Engagement with Families</w:t>
      </w:r>
      <w:r w:rsidRPr="003B3030" w:rsidR="00F06B56">
        <w:rPr>
          <w:rFonts w:ascii="Arial" w:hAnsi="Arial" w:cs="Arial"/>
          <w:sz w:val="24"/>
          <w:szCs w:val="24"/>
        </w:rPr>
        <w:t xml:space="preserve">: </w:t>
      </w:r>
      <w:r w:rsidRPr="003B3030">
        <w:rPr>
          <w:rFonts w:ascii="Arial" w:hAnsi="Arial" w:cs="Arial"/>
          <w:sz w:val="24"/>
          <w:szCs w:val="24"/>
        </w:rPr>
        <w:t>Where safe and practicable, inform the child</w:t>
      </w:r>
      <w:r w:rsidRPr="003B3030" w:rsidR="003F1E24">
        <w:rPr>
          <w:rFonts w:ascii="Arial" w:hAnsi="Arial" w:cs="Arial"/>
          <w:sz w:val="24"/>
          <w:szCs w:val="24"/>
        </w:rPr>
        <w:t>, young person</w:t>
      </w:r>
      <w:r w:rsidRPr="003B3030">
        <w:rPr>
          <w:rFonts w:ascii="Arial" w:hAnsi="Arial" w:cs="Arial"/>
          <w:sz w:val="24"/>
          <w:szCs w:val="24"/>
        </w:rPr>
        <w:t xml:space="preserve"> and/or their carer(s) about the information you intend to share, with whom, and why. Do not inform them if doing so could increase the risk to the child.</w:t>
      </w:r>
    </w:p>
    <w:p w:rsidRPr="003B3030" w:rsidR="009D089B" w:rsidP="007F0CB6" w:rsidRDefault="009E307A" w14:paraId="72F92334" w14:textId="1DB632BD">
      <w:pPr>
        <w:pStyle w:val="ListParagraph"/>
        <w:numPr>
          <w:ilvl w:val="0"/>
          <w:numId w:val="2"/>
        </w:numPr>
        <w:rPr>
          <w:rFonts w:ascii="Arial" w:hAnsi="Arial" w:cs="Arial"/>
          <w:sz w:val="24"/>
          <w:szCs w:val="24"/>
        </w:rPr>
      </w:pPr>
      <w:r w:rsidRPr="003B3030">
        <w:rPr>
          <w:rFonts w:ascii="Arial" w:hAnsi="Arial" w:cs="Arial"/>
          <w:b/>
          <w:bCs/>
          <w:sz w:val="24"/>
          <w:szCs w:val="24"/>
        </w:rPr>
        <w:t>Consent</w:t>
      </w:r>
      <w:r w:rsidRPr="003B3030" w:rsidR="00F06B56">
        <w:rPr>
          <w:rFonts w:ascii="Arial" w:hAnsi="Arial" w:cs="Arial"/>
          <w:b/>
          <w:bCs/>
          <w:sz w:val="24"/>
          <w:szCs w:val="24"/>
        </w:rPr>
        <w:t>:</w:t>
      </w:r>
      <w:r w:rsidRPr="003B3030" w:rsidR="00F06B56">
        <w:rPr>
          <w:rFonts w:ascii="Arial" w:hAnsi="Arial" w:cs="Arial"/>
          <w:sz w:val="24"/>
          <w:szCs w:val="24"/>
        </w:rPr>
        <w:t xml:space="preserve"> I</w:t>
      </w:r>
      <w:r w:rsidRPr="003B3030">
        <w:rPr>
          <w:rFonts w:ascii="Arial" w:hAnsi="Arial" w:cs="Arial"/>
          <w:sz w:val="24"/>
          <w:szCs w:val="24"/>
        </w:rPr>
        <w:t>s not required to share information if a child</w:t>
      </w:r>
      <w:r w:rsidRPr="003B3030" w:rsidR="003F1E24">
        <w:rPr>
          <w:rFonts w:ascii="Arial" w:hAnsi="Arial" w:cs="Arial"/>
          <w:sz w:val="24"/>
          <w:szCs w:val="24"/>
        </w:rPr>
        <w:t xml:space="preserve"> or person</w:t>
      </w:r>
      <w:r w:rsidRPr="003B3030">
        <w:rPr>
          <w:rFonts w:ascii="Arial" w:hAnsi="Arial" w:cs="Arial"/>
          <w:sz w:val="24"/>
          <w:szCs w:val="24"/>
        </w:rPr>
        <w:t xml:space="preserve"> is at risk of harm. A lawful basis under data protection laws (e.g., safeguarding purposes) suffices. Transparency and cooperation are encouraged, but objections may be overridden when necessary to protect the child.</w:t>
      </w:r>
    </w:p>
    <w:p w:rsidRPr="003B3030" w:rsidR="009D089B" w:rsidP="007F0CB6" w:rsidRDefault="009E307A" w14:paraId="1183A9E7" w14:textId="432D3202">
      <w:pPr>
        <w:pStyle w:val="ListParagraph"/>
        <w:numPr>
          <w:ilvl w:val="0"/>
          <w:numId w:val="2"/>
        </w:numPr>
        <w:rPr>
          <w:rFonts w:ascii="Arial" w:hAnsi="Arial" w:cs="Arial"/>
          <w:sz w:val="24"/>
          <w:szCs w:val="24"/>
        </w:rPr>
      </w:pPr>
      <w:r w:rsidRPr="003B3030">
        <w:rPr>
          <w:rFonts w:ascii="Arial" w:hAnsi="Arial" w:cs="Arial"/>
          <w:b/>
          <w:bCs/>
          <w:sz w:val="24"/>
          <w:szCs w:val="24"/>
        </w:rPr>
        <w:t>Seeking Advice</w:t>
      </w:r>
      <w:r w:rsidRPr="003B3030" w:rsidR="00F06B56">
        <w:rPr>
          <w:rFonts w:ascii="Arial" w:hAnsi="Arial" w:cs="Arial"/>
          <w:sz w:val="24"/>
          <w:szCs w:val="24"/>
        </w:rPr>
        <w:t xml:space="preserve">: </w:t>
      </w:r>
      <w:r w:rsidRPr="003B3030">
        <w:rPr>
          <w:rFonts w:ascii="Arial" w:hAnsi="Arial" w:cs="Arial"/>
          <w:sz w:val="24"/>
          <w:szCs w:val="24"/>
        </w:rPr>
        <w:t xml:space="preserve">If unsure about sharing information, promptly consult the Designated Safeguarding Lead or </w:t>
      </w:r>
      <w:r w:rsidRPr="003B3030" w:rsidR="00EB1DFC">
        <w:rPr>
          <w:rFonts w:ascii="Arial" w:hAnsi="Arial" w:cs="Arial"/>
          <w:sz w:val="24"/>
          <w:szCs w:val="24"/>
        </w:rPr>
        <w:t>BCW Hub M</w:t>
      </w:r>
      <w:r w:rsidRPr="003B3030">
        <w:rPr>
          <w:rFonts w:ascii="Arial" w:hAnsi="Arial" w:cs="Arial"/>
          <w:sz w:val="24"/>
          <w:szCs w:val="24"/>
        </w:rPr>
        <w:t xml:space="preserve">anager. Do not delay action to </w:t>
      </w:r>
      <w:r w:rsidRPr="003B3030" w:rsidR="00826ECD">
        <w:rPr>
          <w:rFonts w:ascii="Arial" w:hAnsi="Arial" w:cs="Arial"/>
          <w:sz w:val="24"/>
          <w:szCs w:val="24"/>
        </w:rPr>
        <w:t>protect</w:t>
      </w:r>
      <w:r w:rsidRPr="003B3030">
        <w:rPr>
          <w:rFonts w:ascii="Arial" w:hAnsi="Arial" w:cs="Arial"/>
          <w:sz w:val="24"/>
          <w:szCs w:val="24"/>
        </w:rPr>
        <w:t xml:space="preserve"> a child </w:t>
      </w:r>
      <w:r w:rsidRPr="003B3030" w:rsidR="003F1E24">
        <w:rPr>
          <w:rFonts w:ascii="Arial" w:hAnsi="Arial" w:cs="Arial"/>
          <w:sz w:val="24"/>
          <w:szCs w:val="24"/>
        </w:rPr>
        <w:t xml:space="preserve">or young person </w:t>
      </w:r>
      <w:r w:rsidRPr="003B3030">
        <w:rPr>
          <w:rFonts w:ascii="Arial" w:hAnsi="Arial" w:cs="Arial"/>
          <w:sz w:val="24"/>
          <w:szCs w:val="24"/>
        </w:rPr>
        <w:t>while awaiting advice.</w:t>
      </w:r>
    </w:p>
    <w:p w:rsidRPr="003B3030" w:rsidR="009D089B" w:rsidP="007F0CB6" w:rsidRDefault="009E307A" w14:paraId="16027D01" w14:textId="2DF60C93">
      <w:pPr>
        <w:pStyle w:val="ListParagraph"/>
        <w:numPr>
          <w:ilvl w:val="0"/>
          <w:numId w:val="2"/>
        </w:numPr>
        <w:rPr>
          <w:rFonts w:ascii="Arial" w:hAnsi="Arial" w:cs="Arial"/>
          <w:sz w:val="24"/>
          <w:szCs w:val="24"/>
        </w:rPr>
      </w:pPr>
      <w:r w:rsidRPr="003B3030">
        <w:rPr>
          <w:rFonts w:ascii="Arial" w:hAnsi="Arial" w:cs="Arial"/>
          <w:b/>
          <w:bCs/>
          <w:sz w:val="24"/>
          <w:szCs w:val="24"/>
        </w:rPr>
        <w:t>Protecting Identities</w:t>
      </w:r>
      <w:r w:rsidRPr="003B3030" w:rsidR="00F06B56">
        <w:rPr>
          <w:rFonts w:ascii="Arial" w:hAnsi="Arial" w:cs="Arial"/>
          <w:sz w:val="24"/>
          <w:szCs w:val="24"/>
        </w:rPr>
        <w:t xml:space="preserve">: </w:t>
      </w:r>
      <w:r w:rsidRPr="003B3030">
        <w:rPr>
          <w:rFonts w:ascii="Arial" w:hAnsi="Arial" w:cs="Arial"/>
          <w:sz w:val="24"/>
          <w:szCs w:val="24"/>
        </w:rPr>
        <w:t xml:space="preserve">Take steps to safeguard the identities of those who could be at risk if their details are disclosed, including children, </w:t>
      </w:r>
      <w:r w:rsidRPr="003B3030" w:rsidR="003F1E24">
        <w:rPr>
          <w:rFonts w:ascii="Arial" w:hAnsi="Arial" w:cs="Arial"/>
          <w:sz w:val="24"/>
          <w:szCs w:val="24"/>
        </w:rPr>
        <w:t xml:space="preserve">young people, </w:t>
      </w:r>
      <w:proofErr w:type="gramStart"/>
      <w:r w:rsidRPr="003B3030">
        <w:rPr>
          <w:rFonts w:ascii="Arial" w:hAnsi="Arial" w:cs="Arial"/>
          <w:sz w:val="24"/>
          <w:szCs w:val="24"/>
        </w:rPr>
        <w:t>carer</w:t>
      </w:r>
      <w:r w:rsidRPr="003B3030" w:rsidR="00826ECD">
        <w:rPr>
          <w:rFonts w:ascii="Arial" w:hAnsi="Arial" w:cs="Arial"/>
          <w:sz w:val="24"/>
          <w:szCs w:val="24"/>
        </w:rPr>
        <w:t>s</w:t>
      </w:r>
      <w:proofErr w:type="gramEnd"/>
      <w:r w:rsidRPr="003B3030" w:rsidR="00826ECD">
        <w:rPr>
          <w:rFonts w:ascii="Arial" w:hAnsi="Arial" w:cs="Arial"/>
          <w:sz w:val="24"/>
          <w:szCs w:val="24"/>
        </w:rPr>
        <w:t xml:space="preserve"> </w:t>
      </w:r>
      <w:r w:rsidRPr="003B3030">
        <w:rPr>
          <w:rFonts w:ascii="Arial" w:hAnsi="Arial" w:cs="Arial"/>
          <w:sz w:val="24"/>
          <w:szCs w:val="24"/>
        </w:rPr>
        <w:t>or others involved.</w:t>
      </w:r>
    </w:p>
    <w:p w:rsidRPr="003B3030" w:rsidR="009D089B" w:rsidP="007F0CB6" w:rsidRDefault="009E307A" w14:paraId="0830CD9A" w14:textId="504C78D6">
      <w:pPr>
        <w:pStyle w:val="ListParagraph"/>
        <w:numPr>
          <w:ilvl w:val="0"/>
          <w:numId w:val="2"/>
        </w:numPr>
        <w:rPr>
          <w:rFonts w:ascii="Arial" w:hAnsi="Arial" w:cs="Arial"/>
          <w:sz w:val="24"/>
          <w:szCs w:val="24"/>
        </w:rPr>
      </w:pPr>
      <w:r w:rsidRPr="003B3030">
        <w:rPr>
          <w:rFonts w:ascii="Arial" w:hAnsi="Arial" w:cs="Arial"/>
          <w:b/>
          <w:bCs/>
          <w:sz w:val="24"/>
          <w:szCs w:val="24"/>
        </w:rPr>
        <w:t>Relevance and Proportionality</w:t>
      </w:r>
      <w:r w:rsidRPr="003B3030" w:rsidR="00F06B56">
        <w:rPr>
          <w:rFonts w:ascii="Arial" w:hAnsi="Arial" w:cs="Arial"/>
          <w:b/>
          <w:bCs/>
          <w:sz w:val="24"/>
          <w:szCs w:val="24"/>
        </w:rPr>
        <w:t>:</w:t>
      </w:r>
      <w:r w:rsidRPr="003B3030" w:rsidR="00F06B56">
        <w:rPr>
          <w:rFonts w:ascii="Arial" w:hAnsi="Arial" w:cs="Arial"/>
          <w:sz w:val="24"/>
          <w:szCs w:val="24"/>
        </w:rPr>
        <w:t xml:space="preserve"> </w:t>
      </w:r>
      <w:r w:rsidRPr="003B3030">
        <w:rPr>
          <w:rFonts w:ascii="Arial" w:hAnsi="Arial" w:cs="Arial"/>
          <w:sz w:val="24"/>
          <w:szCs w:val="24"/>
        </w:rPr>
        <w:t xml:space="preserve">Share only information that is necessary, </w:t>
      </w:r>
      <w:proofErr w:type="gramStart"/>
      <w:r w:rsidRPr="003B3030">
        <w:rPr>
          <w:rFonts w:ascii="Arial" w:hAnsi="Arial" w:cs="Arial"/>
          <w:sz w:val="24"/>
          <w:szCs w:val="24"/>
        </w:rPr>
        <w:t>relevant</w:t>
      </w:r>
      <w:proofErr w:type="gramEnd"/>
      <w:r w:rsidRPr="003B3030">
        <w:rPr>
          <w:rFonts w:ascii="Arial" w:hAnsi="Arial" w:cs="Arial"/>
          <w:sz w:val="24"/>
          <w:szCs w:val="24"/>
        </w:rPr>
        <w:t xml:space="preserve"> and accurate with agencies or individuals directly involved in safeguarding or providing support. </w:t>
      </w:r>
    </w:p>
    <w:p w:rsidRPr="003B3030" w:rsidR="009E307A" w:rsidP="007F0CB6" w:rsidRDefault="009E307A" w14:paraId="65732784" w14:textId="30901239">
      <w:pPr>
        <w:pStyle w:val="ListParagraph"/>
        <w:numPr>
          <w:ilvl w:val="0"/>
          <w:numId w:val="2"/>
        </w:numPr>
        <w:rPr>
          <w:rFonts w:ascii="Arial" w:hAnsi="Arial" w:cs="Arial"/>
          <w:sz w:val="24"/>
          <w:szCs w:val="24"/>
        </w:rPr>
      </w:pPr>
      <w:r w:rsidRPr="003B3030">
        <w:rPr>
          <w:rFonts w:ascii="Arial" w:hAnsi="Arial" w:cs="Arial"/>
          <w:b/>
          <w:bCs/>
          <w:sz w:val="24"/>
          <w:szCs w:val="24"/>
        </w:rPr>
        <w:t>Recording Decisions</w:t>
      </w:r>
      <w:r w:rsidRPr="003B3030" w:rsidR="00F06B56">
        <w:rPr>
          <w:rFonts w:ascii="Arial" w:hAnsi="Arial" w:cs="Arial"/>
          <w:sz w:val="24"/>
          <w:szCs w:val="24"/>
        </w:rPr>
        <w:t xml:space="preserve">: </w:t>
      </w:r>
      <w:r w:rsidRPr="003B3030">
        <w:rPr>
          <w:rFonts w:ascii="Arial" w:hAnsi="Arial" w:cs="Arial"/>
          <w:sz w:val="24"/>
          <w:szCs w:val="24"/>
        </w:rPr>
        <w:t xml:space="preserve">Document all decisions to share or not share information, including the rationale and any subsequent updates that may influence your decision. Be prepared to explain and reconsider </w:t>
      </w:r>
      <w:proofErr w:type="gramStart"/>
      <w:r w:rsidRPr="003B3030">
        <w:rPr>
          <w:rFonts w:ascii="Arial" w:hAnsi="Arial" w:cs="Arial"/>
          <w:sz w:val="24"/>
          <w:szCs w:val="24"/>
        </w:rPr>
        <w:t>decisions</w:t>
      </w:r>
      <w:r w:rsidRPr="003B3030" w:rsidR="00750A50">
        <w:rPr>
          <w:rFonts w:ascii="Arial" w:hAnsi="Arial" w:cs="Arial"/>
          <w:sz w:val="24"/>
          <w:szCs w:val="24"/>
        </w:rPr>
        <w:t>, or</w:t>
      </w:r>
      <w:proofErr w:type="gramEnd"/>
      <w:r w:rsidRPr="003B3030" w:rsidR="00750A50">
        <w:rPr>
          <w:rFonts w:ascii="Arial" w:hAnsi="Arial" w:cs="Arial"/>
          <w:sz w:val="24"/>
          <w:szCs w:val="24"/>
        </w:rPr>
        <w:t xml:space="preserve"> escalate concerns</w:t>
      </w:r>
      <w:r w:rsidRPr="003B3030">
        <w:rPr>
          <w:rFonts w:ascii="Arial" w:hAnsi="Arial" w:cs="Arial"/>
          <w:sz w:val="24"/>
          <w:szCs w:val="24"/>
        </w:rPr>
        <w:t xml:space="preserve"> if new information emerges.</w:t>
      </w:r>
    </w:p>
    <w:p w:rsidRPr="003B3030" w:rsidR="00766EAC" w:rsidP="006F25EE" w:rsidRDefault="00766EAC" w14:paraId="5456FBF9" w14:textId="77777777">
      <w:pPr>
        <w:rPr>
          <w:rFonts w:ascii="Arial" w:hAnsi="Arial" w:cs="Arial"/>
        </w:rPr>
      </w:pPr>
    </w:p>
    <w:p w:rsidRPr="003B3030" w:rsidR="00AA0A4E" w:rsidP="00830FE9" w:rsidRDefault="00AA0A4E" w14:paraId="5E95A819" w14:textId="77777777">
      <w:pPr>
        <w:pStyle w:val="Heading3"/>
        <w:rPr>
          <w:rFonts w:ascii="Arial" w:hAnsi="Arial" w:eastAsia="Times New Roman" w:cs="Arial"/>
        </w:rPr>
      </w:pPr>
      <w:bookmarkStart w:name="_Toc184627762" w:id="16"/>
      <w:r w:rsidRPr="003B3030">
        <w:rPr>
          <w:rFonts w:ascii="Arial" w:hAnsi="Arial" w:eastAsia="Times New Roman" w:cs="Arial"/>
        </w:rPr>
        <w:t>Confidentiality</w:t>
      </w:r>
      <w:bookmarkEnd w:id="16"/>
      <w:r w:rsidRPr="003B3030">
        <w:rPr>
          <w:rFonts w:ascii="Arial" w:hAnsi="Arial" w:eastAsia="Times New Roman" w:cs="Arial"/>
        </w:rPr>
        <w:t xml:space="preserve"> </w:t>
      </w:r>
    </w:p>
    <w:p w:rsidRPr="003B3030" w:rsidR="00BE0247" w:rsidP="00BE0247" w:rsidRDefault="00BE0247" w14:paraId="0A2CA363" w14:textId="0BCB3BB0">
      <w:pPr>
        <w:rPr>
          <w:rFonts w:ascii="Arial" w:hAnsi="Arial" w:cs="Arial"/>
          <w:i/>
          <w:iCs/>
          <w:sz w:val="24"/>
          <w:szCs w:val="24"/>
        </w:rPr>
      </w:pPr>
      <w:r w:rsidRPr="003B3030">
        <w:rPr>
          <w:rFonts w:ascii="Arial" w:hAnsi="Arial" w:cs="Arial"/>
          <w:i/>
          <w:iCs/>
          <w:sz w:val="24"/>
          <w:szCs w:val="24"/>
        </w:rPr>
        <w:t xml:space="preserve">See also: Confidentiality Policy </w:t>
      </w:r>
    </w:p>
    <w:p w:rsidRPr="003B3030" w:rsidR="00D43E0E" w:rsidP="00D43E0E" w:rsidRDefault="00D43E0E" w14:paraId="5C277AF4" w14:textId="77777777">
      <w:pPr>
        <w:pStyle w:val="ListParagraph"/>
        <w:numPr>
          <w:ilvl w:val="0"/>
          <w:numId w:val="2"/>
        </w:numPr>
        <w:spacing w:after="0"/>
        <w:rPr>
          <w:rFonts w:ascii="Arial" w:hAnsi="Arial" w:eastAsia="Times New Roman" w:cs="Arial"/>
          <w:bCs/>
          <w:sz w:val="24"/>
          <w:szCs w:val="24"/>
        </w:rPr>
      </w:pPr>
      <w:r w:rsidRPr="003B3030">
        <w:rPr>
          <w:rFonts w:ascii="Arial" w:hAnsi="Arial" w:eastAsia="Times New Roman" w:cs="Arial"/>
          <w:bCs/>
          <w:sz w:val="24"/>
          <w:szCs w:val="24"/>
        </w:rPr>
        <w:t>The DSL and BCW Hub Manager may disclose personal information about a child or young person only on a strict need-to-know basis. Such decisions should always prioritise the safety and well-being of the individual concerned.</w:t>
      </w:r>
    </w:p>
    <w:p w:rsidRPr="003B3030" w:rsidR="00E878B1" w:rsidP="007D0080" w:rsidRDefault="004F51EF" w14:paraId="27D205FE" w14:textId="531EBE9C">
      <w:pPr>
        <w:pStyle w:val="ListParagraph"/>
        <w:numPr>
          <w:ilvl w:val="0"/>
          <w:numId w:val="2"/>
        </w:numPr>
        <w:spacing w:after="0"/>
        <w:rPr>
          <w:rFonts w:ascii="Arial" w:hAnsi="Arial" w:eastAsia="Times New Roman" w:cs="Arial"/>
          <w:bCs/>
          <w:sz w:val="24"/>
          <w:szCs w:val="24"/>
        </w:rPr>
      </w:pPr>
      <w:r w:rsidRPr="003B3030">
        <w:rPr>
          <w:rFonts w:ascii="Arial" w:hAnsi="Arial" w:eastAsia="Times New Roman" w:cs="Arial"/>
          <w:bCs/>
          <w:sz w:val="24"/>
          <w:szCs w:val="24"/>
        </w:rPr>
        <w:t xml:space="preserve">Before any work takes place, </w:t>
      </w:r>
      <w:r w:rsidRPr="003B3030" w:rsidR="000E3BC6">
        <w:rPr>
          <w:rFonts w:ascii="Arial" w:hAnsi="Arial" w:eastAsia="Times New Roman" w:cs="Arial"/>
          <w:bCs/>
          <w:sz w:val="24"/>
          <w:szCs w:val="24"/>
        </w:rPr>
        <w:t xml:space="preserve">workers inform </w:t>
      </w:r>
      <w:r w:rsidRPr="003B3030">
        <w:rPr>
          <w:rFonts w:ascii="Arial" w:hAnsi="Arial" w:eastAsia="Times New Roman" w:cs="Arial"/>
          <w:bCs/>
          <w:sz w:val="24"/>
          <w:szCs w:val="24"/>
        </w:rPr>
        <w:t xml:space="preserve">residents about the limits of confidentiality, particularly in cases of significant risk to a child or young person. </w:t>
      </w:r>
      <w:r w:rsidRPr="003B3030" w:rsidR="00E878B1">
        <w:rPr>
          <w:rFonts w:ascii="Arial" w:hAnsi="Arial" w:eastAsia="Times New Roman" w:cs="Arial"/>
          <w:bCs/>
          <w:sz w:val="24"/>
          <w:szCs w:val="24"/>
        </w:rPr>
        <w:t xml:space="preserve">This discussion ensures service users understand the BCW Hub's commitment to safeguarding, and the agreement is documented in a written contract. </w:t>
      </w:r>
    </w:p>
    <w:p w:rsidRPr="003B3030" w:rsidR="00AE15B5" w:rsidP="00EC2515" w:rsidRDefault="000D297E" w14:paraId="12879D1A" w14:textId="0CC5CE33">
      <w:pPr>
        <w:pStyle w:val="ListParagraph"/>
        <w:numPr>
          <w:ilvl w:val="0"/>
          <w:numId w:val="2"/>
        </w:numPr>
        <w:spacing w:after="0"/>
        <w:rPr>
          <w:rFonts w:ascii="Arial" w:hAnsi="Arial" w:eastAsia="Times New Roman" w:cs="Arial"/>
          <w:bCs/>
          <w:sz w:val="24"/>
          <w:szCs w:val="24"/>
        </w:rPr>
      </w:pPr>
      <w:r w:rsidRPr="003B3030">
        <w:rPr>
          <w:rFonts w:ascii="Arial" w:hAnsi="Arial" w:eastAsia="Times New Roman" w:cs="Arial"/>
          <w:bCs/>
          <w:sz w:val="24"/>
          <w:szCs w:val="24"/>
        </w:rPr>
        <w:t xml:space="preserve">A child or young person must never be promised secrecy </w:t>
      </w:r>
      <w:r w:rsidRPr="003B3030" w:rsidR="00D43E0E">
        <w:rPr>
          <w:rFonts w:ascii="Arial" w:hAnsi="Arial" w:eastAsia="Times New Roman" w:cs="Arial"/>
          <w:bCs/>
          <w:sz w:val="24"/>
          <w:szCs w:val="24"/>
        </w:rPr>
        <w:t xml:space="preserve">as this may compromise their safety, </w:t>
      </w:r>
      <w:proofErr w:type="gramStart"/>
      <w:r w:rsidRPr="003B3030" w:rsidR="00D43E0E">
        <w:rPr>
          <w:rFonts w:ascii="Arial" w:hAnsi="Arial" w:eastAsia="Times New Roman" w:cs="Arial"/>
          <w:bCs/>
          <w:sz w:val="24"/>
          <w:szCs w:val="24"/>
        </w:rPr>
        <w:t>well-being</w:t>
      </w:r>
      <w:proofErr w:type="gramEnd"/>
      <w:r w:rsidRPr="003B3030" w:rsidR="00D43E0E">
        <w:rPr>
          <w:rFonts w:ascii="Arial" w:hAnsi="Arial" w:eastAsia="Times New Roman" w:cs="Arial"/>
          <w:bCs/>
          <w:sz w:val="24"/>
          <w:szCs w:val="24"/>
        </w:rPr>
        <w:t xml:space="preserve"> or that of another </w:t>
      </w:r>
      <w:r w:rsidRPr="003B3030" w:rsidR="00204716">
        <w:rPr>
          <w:rFonts w:ascii="Arial" w:hAnsi="Arial" w:eastAsia="Times New Roman" w:cs="Arial"/>
          <w:bCs/>
          <w:sz w:val="24"/>
          <w:szCs w:val="24"/>
        </w:rPr>
        <w:t xml:space="preserve">person. Instead </w:t>
      </w:r>
      <w:r w:rsidRPr="003B3030" w:rsidR="00EC2515">
        <w:rPr>
          <w:rFonts w:ascii="Arial" w:hAnsi="Arial" w:eastAsia="Times New Roman" w:cs="Arial"/>
          <w:bCs/>
          <w:sz w:val="24"/>
          <w:szCs w:val="24"/>
        </w:rPr>
        <w:t xml:space="preserve">the child should be </w:t>
      </w:r>
      <w:r w:rsidRPr="003B3030" w:rsidR="00204716">
        <w:rPr>
          <w:rFonts w:ascii="Arial" w:hAnsi="Arial" w:eastAsia="Times New Roman" w:cs="Arial"/>
          <w:bCs/>
          <w:sz w:val="24"/>
          <w:szCs w:val="24"/>
        </w:rPr>
        <w:t>r</w:t>
      </w:r>
      <w:r w:rsidRPr="003B3030" w:rsidR="00AE15B5">
        <w:rPr>
          <w:rFonts w:ascii="Arial" w:hAnsi="Arial" w:eastAsia="Times New Roman" w:cs="Arial"/>
          <w:bCs/>
          <w:sz w:val="24"/>
          <w:szCs w:val="24"/>
        </w:rPr>
        <w:t>eassure</w:t>
      </w:r>
      <w:r w:rsidRPr="003B3030" w:rsidR="00EC2515">
        <w:rPr>
          <w:rFonts w:ascii="Arial" w:hAnsi="Arial" w:eastAsia="Times New Roman" w:cs="Arial"/>
          <w:bCs/>
          <w:sz w:val="24"/>
          <w:szCs w:val="24"/>
        </w:rPr>
        <w:t>d</w:t>
      </w:r>
      <w:r w:rsidRPr="003B3030" w:rsidR="00AE15B5">
        <w:rPr>
          <w:rFonts w:ascii="Arial" w:hAnsi="Arial" w:eastAsia="Times New Roman" w:cs="Arial"/>
          <w:bCs/>
          <w:sz w:val="24"/>
          <w:szCs w:val="24"/>
        </w:rPr>
        <w:t xml:space="preserve"> that </w:t>
      </w:r>
      <w:r w:rsidRPr="003B3030" w:rsidR="004E7382">
        <w:rPr>
          <w:rFonts w:ascii="Arial" w:hAnsi="Arial" w:eastAsia="Times New Roman" w:cs="Arial"/>
          <w:bCs/>
          <w:sz w:val="24"/>
          <w:szCs w:val="24"/>
        </w:rPr>
        <w:t>all</w:t>
      </w:r>
      <w:r w:rsidRPr="003B3030" w:rsidR="00AE15B5">
        <w:rPr>
          <w:rFonts w:ascii="Arial" w:hAnsi="Arial" w:eastAsia="Times New Roman" w:cs="Arial"/>
          <w:bCs/>
          <w:sz w:val="24"/>
          <w:szCs w:val="24"/>
        </w:rPr>
        <w:t xml:space="preserve"> information shared will be treated seriously</w:t>
      </w:r>
      <w:r w:rsidRPr="003B3030" w:rsidR="004E7382">
        <w:rPr>
          <w:rFonts w:ascii="Arial" w:hAnsi="Arial" w:eastAsia="Times New Roman" w:cs="Arial"/>
          <w:bCs/>
          <w:sz w:val="24"/>
          <w:szCs w:val="24"/>
        </w:rPr>
        <w:t xml:space="preserve">, that it </w:t>
      </w:r>
      <w:r w:rsidRPr="003B3030" w:rsidR="00AE15B5">
        <w:rPr>
          <w:rFonts w:ascii="Arial" w:hAnsi="Arial" w:eastAsia="Times New Roman" w:cs="Arial"/>
          <w:bCs/>
          <w:sz w:val="24"/>
          <w:szCs w:val="24"/>
        </w:rPr>
        <w:t>will only be shared with those who can help ensure their safety and provide necessary support</w:t>
      </w:r>
      <w:r w:rsidRPr="003B3030" w:rsidR="00EC2515">
        <w:rPr>
          <w:rFonts w:ascii="Arial" w:hAnsi="Arial" w:eastAsia="Times New Roman" w:cs="Arial"/>
          <w:bCs/>
          <w:sz w:val="24"/>
          <w:szCs w:val="24"/>
        </w:rPr>
        <w:t xml:space="preserve"> and they will be informed of what will</w:t>
      </w:r>
      <w:r w:rsidRPr="003B3030" w:rsidR="00AE15B5">
        <w:rPr>
          <w:rFonts w:ascii="Arial" w:hAnsi="Arial" w:eastAsia="Times New Roman" w:cs="Arial"/>
          <w:bCs/>
          <w:sz w:val="24"/>
          <w:szCs w:val="24"/>
        </w:rPr>
        <w:t xml:space="preserve"> happen next and who will be informed, using age-appropriate </w:t>
      </w:r>
      <w:proofErr w:type="gramStart"/>
      <w:r w:rsidRPr="003B3030" w:rsidR="00AE15B5">
        <w:rPr>
          <w:rFonts w:ascii="Arial" w:hAnsi="Arial" w:eastAsia="Times New Roman" w:cs="Arial"/>
          <w:bCs/>
          <w:sz w:val="24"/>
          <w:szCs w:val="24"/>
        </w:rPr>
        <w:t>language..</w:t>
      </w:r>
      <w:proofErr w:type="gramEnd"/>
    </w:p>
    <w:p w:rsidRPr="003B3030" w:rsidR="00AE15B5" w:rsidP="006963CA" w:rsidRDefault="00AE15B5" w14:paraId="3BECE1C2" w14:textId="0A4EE813">
      <w:pPr>
        <w:pStyle w:val="ListParagraph"/>
        <w:numPr>
          <w:ilvl w:val="0"/>
          <w:numId w:val="2"/>
        </w:numPr>
        <w:spacing w:after="0"/>
        <w:rPr>
          <w:rFonts w:ascii="Arial" w:hAnsi="Arial" w:eastAsia="Times New Roman" w:cs="Arial"/>
          <w:bCs/>
          <w:sz w:val="24"/>
          <w:szCs w:val="24"/>
        </w:rPr>
      </w:pPr>
      <w:r w:rsidRPr="003B3030">
        <w:rPr>
          <w:rFonts w:ascii="Arial" w:hAnsi="Arial" w:eastAsia="Times New Roman" w:cs="Arial"/>
          <w:bCs/>
          <w:sz w:val="24"/>
          <w:szCs w:val="24"/>
        </w:rPr>
        <w:t xml:space="preserve">Confidentiality must always be balanced with the need to act to protect a child or young person from harm. </w:t>
      </w:r>
    </w:p>
    <w:p w:rsidRPr="00B67432" w:rsidR="00B67432" w:rsidP="2452893A" w:rsidRDefault="006963CA" w14:paraId="1D2BA658" w14:textId="009CC0F4">
      <w:pPr>
        <w:pStyle w:val="ListParagraph"/>
        <w:numPr>
          <w:ilvl w:val="0"/>
          <w:numId w:val="2"/>
        </w:numPr>
        <w:spacing w:after="0"/>
        <w:rPr>
          <w:rFonts w:ascii="Arial" w:hAnsi="Arial" w:eastAsia="Times New Roman" w:cs="Arial"/>
          <w:sz w:val="24"/>
          <w:szCs w:val="24"/>
        </w:rPr>
      </w:pPr>
      <w:r w:rsidRPr="2452893A" w:rsidR="006963CA">
        <w:rPr>
          <w:rFonts w:ascii="Arial" w:hAnsi="Arial" w:eastAsia="Times New Roman" w:cs="Arial"/>
          <w:sz w:val="24"/>
          <w:szCs w:val="24"/>
        </w:rPr>
        <w:t xml:space="preserve">BCW Hub </w:t>
      </w:r>
      <w:r w:rsidRPr="2452893A" w:rsidR="00AE15B5">
        <w:rPr>
          <w:rFonts w:ascii="Arial" w:hAnsi="Arial" w:eastAsia="Times New Roman" w:cs="Arial"/>
          <w:sz w:val="24"/>
          <w:szCs w:val="24"/>
        </w:rPr>
        <w:t>Staff</w:t>
      </w:r>
      <w:r w:rsidRPr="2452893A" w:rsidR="006963CA">
        <w:rPr>
          <w:rFonts w:ascii="Arial" w:hAnsi="Arial" w:eastAsia="Times New Roman" w:cs="Arial"/>
          <w:sz w:val="24"/>
          <w:szCs w:val="24"/>
        </w:rPr>
        <w:t xml:space="preserve">, volunteers, </w:t>
      </w:r>
      <w:r w:rsidRPr="2452893A" w:rsidR="31D3FFDC">
        <w:rPr>
          <w:rFonts w:ascii="Arial" w:hAnsi="Arial" w:eastAsia="Times New Roman" w:cs="Arial"/>
          <w:sz w:val="24"/>
          <w:szCs w:val="24"/>
        </w:rPr>
        <w:t>learners</w:t>
      </w:r>
      <w:r w:rsidRPr="2452893A" w:rsidR="006963CA">
        <w:rPr>
          <w:rFonts w:ascii="Arial" w:hAnsi="Arial" w:eastAsia="Times New Roman" w:cs="Arial"/>
          <w:sz w:val="24"/>
          <w:szCs w:val="24"/>
        </w:rPr>
        <w:t xml:space="preserve"> and others</w:t>
      </w:r>
      <w:r w:rsidRPr="2452893A" w:rsidR="00AE15B5">
        <w:rPr>
          <w:rFonts w:ascii="Arial" w:hAnsi="Arial" w:eastAsia="Times New Roman" w:cs="Arial"/>
          <w:sz w:val="24"/>
          <w:szCs w:val="24"/>
        </w:rPr>
        <w:t xml:space="preserve"> should seek guidance from the DSL or BCW Hub Manager if they are uncertain about whether to share information</w:t>
      </w:r>
      <w:r w:rsidRPr="2452893A" w:rsidR="007F7A7F">
        <w:rPr>
          <w:rFonts w:ascii="Arial" w:hAnsi="Arial" w:eastAsia="Times New Roman" w:cs="Arial"/>
          <w:sz w:val="24"/>
          <w:szCs w:val="24"/>
        </w:rPr>
        <w:t>.</w:t>
      </w:r>
      <w:r w:rsidRPr="2452893A" w:rsidR="00B67432">
        <w:rPr>
          <w:rFonts w:ascii="Arial" w:hAnsi="Arial" w:eastAsia="Times New Roman" w:cs="Arial"/>
          <w:sz w:val="24"/>
          <w:szCs w:val="24"/>
        </w:rPr>
        <w:t xml:space="preserve"> They </w:t>
      </w:r>
      <w:r w:rsidRPr="2452893A" w:rsidR="00B67432">
        <w:rPr>
          <w:rFonts w:ascii="Arial" w:hAnsi="Arial" w:eastAsia="Times New Roman" w:cs="Arial"/>
          <w:sz w:val="24"/>
          <w:szCs w:val="24"/>
        </w:rPr>
        <w:t>must not assume that someone else will pass on safeguarding information. If they believe the information may be critical to the safety or well-being of an adult at risk, they have a professional duty to share it.</w:t>
      </w:r>
    </w:p>
    <w:p w:rsidRPr="003B3030" w:rsidR="00BA0569" w:rsidP="00503E40" w:rsidRDefault="00BA0569" w14:paraId="096F161D" w14:textId="77777777">
      <w:pPr>
        <w:rPr>
          <w:rFonts w:ascii="Arial" w:hAnsi="Arial" w:cs="Arial"/>
          <w:i/>
          <w:iCs/>
          <w:sz w:val="24"/>
          <w:szCs w:val="24"/>
        </w:rPr>
      </w:pPr>
    </w:p>
    <w:p w:rsidRPr="003B3030" w:rsidR="00F42923" w:rsidP="00830FE9" w:rsidRDefault="00F42923" w14:paraId="7772AF22" w14:textId="77777777">
      <w:pPr>
        <w:pStyle w:val="Heading3"/>
        <w:rPr>
          <w:rFonts w:ascii="Arial" w:hAnsi="Arial" w:eastAsia="Times New Roman" w:cs="Arial"/>
        </w:rPr>
      </w:pPr>
      <w:bookmarkStart w:name="_Toc184627763" w:id="17"/>
      <w:r w:rsidRPr="003B3030">
        <w:rPr>
          <w:rFonts w:ascii="Arial" w:hAnsi="Arial" w:eastAsia="Times New Roman" w:cs="Arial"/>
        </w:rPr>
        <w:t>Key Actions When Responding to a Disclosure</w:t>
      </w:r>
      <w:bookmarkEnd w:id="17"/>
    </w:p>
    <w:p w:rsidRPr="003B3030" w:rsidR="00F42923" w:rsidP="00BA0569" w:rsidRDefault="00F42923" w14:paraId="05B59A06" w14:textId="6220E1CB">
      <w:pPr>
        <w:pStyle w:val="ListParagraph"/>
        <w:numPr>
          <w:ilvl w:val="0"/>
          <w:numId w:val="2"/>
        </w:numPr>
        <w:spacing w:after="0" w:line="240" w:lineRule="auto"/>
        <w:rPr>
          <w:rFonts w:ascii="Arial" w:hAnsi="Arial" w:eastAsia="Times New Roman" w:cs="Arial"/>
          <w:bCs/>
          <w:sz w:val="24"/>
          <w:szCs w:val="24"/>
        </w:rPr>
      </w:pPr>
      <w:r w:rsidRPr="003B3030">
        <w:rPr>
          <w:rFonts w:ascii="Arial" w:hAnsi="Arial" w:eastAsia="Times New Roman" w:cs="Arial"/>
          <w:b/>
          <w:bCs/>
          <w:sz w:val="24"/>
          <w:szCs w:val="24"/>
        </w:rPr>
        <w:t>Listen attentively:</w:t>
      </w:r>
      <w:r w:rsidRPr="003B3030">
        <w:rPr>
          <w:rFonts w:ascii="Arial" w:hAnsi="Arial" w:eastAsia="Times New Roman" w:cs="Arial"/>
          <w:bCs/>
          <w:sz w:val="24"/>
          <w:szCs w:val="24"/>
        </w:rPr>
        <w:t xml:space="preserve"> Allow the child </w:t>
      </w:r>
      <w:r w:rsidRPr="003B3030" w:rsidR="00055D7B">
        <w:rPr>
          <w:rFonts w:ascii="Arial" w:hAnsi="Arial" w:eastAsia="Times New Roman" w:cs="Arial"/>
          <w:bCs/>
          <w:sz w:val="24"/>
          <w:szCs w:val="24"/>
        </w:rPr>
        <w:t xml:space="preserve">or young person </w:t>
      </w:r>
      <w:r w:rsidRPr="003B3030">
        <w:rPr>
          <w:rFonts w:ascii="Arial" w:hAnsi="Arial" w:eastAsia="Times New Roman" w:cs="Arial"/>
          <w:bCs/>
          <w:sz w:val="24"/>
          <w:szCs w:val="24"/>
        </w:rPr>
        <w:t xml:space="preserve">to share their story in their own words and at their own pace. Do not interrupt or respond emotionally. Remain calm, </w:t>
      </w:r>
      <w:proofErr w:type="gramStart"/>
      <w:r w:rsidRPr="003B3030">
        <w:rPr>
          <w:rFonts w:ascii="Arial" w:hAnsi="Arial" w:eastAsia="Times New Roman" w:cs="Arial"/>
          <w:bCs/>
          <w:sz w:val="24"/>
          <w:szCs w:val="24"/>
        </w:rPr>
        <w:t>supportive</w:t>
      </w:r>
      <w:proofErr w:type="gramEnd"/>
      <w:r w:rsidRPr="003B3030">
        <w:rPr>
          <w:rFonts w:ascii="Arial" w:hAnsi="Arial" w:eastAsia="Times New Roman" w:cs="Arial"/>
          <w:bCs/>
          <w:sz w:val="24"/>
          <w:szCs w:val="24"/>
        </w:rPr>
        <w:t xml:space="preserve"> and reassuring.</w:t>
      </w:r>
    </w:p>
    <w:p w:rsidRPr="003B3030" w:rsidR="00F712B1" w:rsidP="00F712B1" w:rsidRDefault="00F42923" w14:paraId="363C7BC5" w14:textId="77777777">
      <w:pPr>
        <w:numPr>
          <w:ilvl w:val="0"/>
          <w:numId w:val="2"/>
        </w:numPr>
        <w:tabs>
          <w:tab w:val="num" w:pos="720"/>
        </w:tabs>
        <w:spacing w:after="0" w:line="240" w:lineRule="auto"/>
        <w:rPr>
          <w:rFonts w:ascii="Arial" w:hAnsi="Arial" w:eastAsia="Times New Roman" w:cs="Arial"/>
          <w:bCs/>
          <w:sz w:val="24"/>
          <w:szCs w:val="24"/>
        </w:rPr>
      </w:pPr>
      <w:r w:rsidRPr="003B3030">
        <w:rPr>
          <w:rFonts w:ascii="Arial" w:hAnsi="Arial" w:eastAsia="Times New Roman" w:cs="Arial"/>
          <w:b/>
          <w:bCs/>
          <w:sz w:val="24"/>
          <w:szCs w:val="24"/>
        </w:rPr>
        <w:t>Clarify carefully:</w:t>
      </w:r>
      <w:r w:rsidRPr="003B3030">
        <w:rPr>
          <w:rFonts w:ascii="Arial" w:hAnsi="Arial" w:eastAsia="Times New Roman" w:cs="Arial"/>
          <w:bCs/>
          <w:sz w:val="24"/>
          <w:szCs w:val="24"/>
        </w:rPr>
        <w:t xml:space="preserve"> Avoid leading </w:t>
      </w:r>
      <w:r w:rsidRPr="003B3030" w:rsidR="00146B59">
        <w:rPr>
          <w:rFonts w:ascii="Arial" w:hAnsi="Arial" w:eastAsia="Times New Roman" w:cs="Arial"/>
          <w:bCs/>
          <w:sz w:val="24"/>
          <w:szCs w:val="24"/>
        </w:rPr>
        <w:t>questions. Use</w:t>
      </w:r>
      <w:r w:rsidRPr="003B3030">
        <w:rPr>
          <w:rFonts w:ascii="Arial" w:hAnsi="Arial" w:eastAsia="Times New Roman" w:cs="Arial"/>
          <w:bCs/>
          <w:sz w:val="24"/>
          <w:szCs w:val="24"/>
        </w:rPr>
        <w:t xml:space="preserve"> only open-ended questions when clarification is needed, following the TED approach: </w:t>
      </w:r>
      <w:r w:rsidRPr="003B3030">
        <w:rPr>
          <w:rFonts w:ascii="Arial" w:hAnsi="Arial" w:eastAsia="Times New Roman" w:cs="Arial"/>
          <w:sz w:val="24"/>
          <w:szCs w:val="24"/>
        </w:rPr>
        <w:t>Tell, Explain, Describe.</w:t>
      </w:r>
    </w:p>
    <w:p w:rsidRPr="003B3030" w:rsidR="00F712B1" w:rsidP="00F712B1" w:rsidRDefault="00F42923" w14:paraId="2FB6AA7C" w14:textId="77777777">
      <w:pPr>
        <w:numPr>
          <w:ilvl w:val="0"/>
          <w:numId w:val="2"/>
        </w:numPr>
        <w:tabs>
          <w:tab w:val="num" w:pos="720"/>
        </w:tabs>
        <w:spacing w:after="0" w:line="240" w:lineRule="auto"/>
        <w:rPr>
          <w:rFonts w:ascii="Arial" w:hAnsi="Arial" w:eastAsia="Times New Roman" w:cs="Arial"/>
          <w:i/>
          <w:iCs/>
          <w:sz w:val="24"/>
          <w:szCs w:val="24"/>
        </w:rPr>
      </w:pPr>
      <w:r w:rsidRPr="003B3030">
        <w:rPr>
          <w:rFonts w:ascii="Arial" w:hAnsi="Arial" w:eastAsia="Times New Roman" w:cs="Arial"/>
          <w:b/>
          <w:bCs/>
          <w:sz w:val="24"/>
          <w:szCs w:val="24"/>
        </w:rPr>
        <w:t>Record accurately:</w:t>
      </w:r>
      <w:r w:rsidRPr="003B3030">
        <w:rPr>
          <w:rFonts w:ascii="Arial" w:hAnsi="Arial" w:eastAsia="Times New Roman" w:cs="Arial"/>
          <w:bCs/>
          <w:sz w:val="24"/>
          <w:szCs w:val="24"/>
        </w:rPr>
        <w:t xml:space="preserve"> Document the disclosure using the BCW Hub’s safeguarding record-keeping processes. Include times, dates, locations mentioned and the child’s </w:t>
      </w:r>
      <w:r w:rsidRPr="003B3030" w:rsidR="00146B59">
        <w:rPr>
          <w:rFonts w:ascii="Arial" w:hAnsi="Arial" w:eastAsia="Times New Roman" w:cs="Arial"/>
          <w:bCs/>
          <w:sz w:val="24"/>
          <w:szCs w:val="24"/>
        </w:rPr>
        <w:t xml:space="preserve">or young person’s </w:t>
      </w:r>
      <w:r w:rsidRPr="003B3030">
        <w:rPr>
          <w:rFonts w:ascii="Arial" w:hAnsi="Arial" w:eastAsia="Times New Roman" w:cs="Arial"/>
          <w:bCs/>
          <w:sz w:val="24"/>
          <w:szCs w:val="24"/>
        </w:rPr>
        <w:t xml:space="preserve">exact words. Avoid substituting anatomically correct names for terms the child </w:t>
      </w:r>
      <w:r w:rsidRPr="003B3030" w:rsidR="002D76CA">
        <w:rPr>
          <w:rFonts w:ascii="Arial" w:hAnsi="Arial" w:eastAsia="Times New Roman" w:cs="Arial"/>
          <w:bCs/>
          <w:sz w:val="24"/>
          <w:szCs w:val="24"/>
        </w:rPr>
        <w:t xml:space="preserve">or young person </w:t>
      </w:r>
      <w:r w:rsidRPr="003B3030">
        <w:rPr>
          <w:rFonts w:ascii="Arial" w:hAnsi="Arial" w:eastAsia="Times New Roman" w:cs="Arial"/>
          <w:bCs/>
          <w:sz w:val="24"/>
          <w:szCs w:val="24"/>
        </w:rPr>
        <w:t>uses.</w:t>
      </w:r>
      <w:r w:rsidRPr="003B3030" w:rsidR="00DE6B24">
        <w:rPr>
          <w:rFonts w:ascii="Arial" w:hAnsi="Arial" w:eastAsia="Times New Roman" w:cs="Arial"/>
          <w:bCs/>
          <w:sz w:val="24"/>
          <w:szCs w:val="24"/>
        </w:rPr>
        <w:t xml:space="preserve"> </w:t>
      </w:r>
    </w:p>
    <w:p w:rsidRPr="003B3030" w:rsidR="00F42923" w:rsidP="003C6D74" w:rsidRDefault="00F712B1" w14:paraId="69B82AD2" w14:textId="7F29C008">
      <w:pPr>
        <w:spacing w:after="0" w:line="240" w:lineRule="auto"/>
        <w:rPr>
          <w:rFonts w:ascii="Arial" w:hAnsi="Arial" w:eastAsia="Times New Roman" w:cs="Arial"/>
          <w:i/>
          <w:iCs/>
          <w:sz w:val="24"/>
          <w:szCs w:val="24"/>
        </w:rPr>
      </w:pPr>
      <w:r w:rsidRPr="003B3030">
        <w:rPr>
          <w:rFonts w:ascii="Arial" w:hAnsi="Arial" w:eastAsia="Times New Roman" w:cs="Arial"/>
          <w:bCs/>
          <w:i/>
          <w:iCs/>
          <w:sz w:val="24"/>
          <w:szCs w:val="24"/>
        </w:rPr>
        <w:t xml:space="preserve">See also: </w:t>
      </w:r>
      <w:r w:rsidRPr="003B3030">
        <w:rPr>
          <w:rFonts w:ascii="Arial" w:hAnsi="Arial" w:cs="Arial"/>
          <w:i/>
          <w:iCs/>
          <w:sz w:val="24"/>
          <w:szCs w:val="24"/>
        </w:rPr>
        <w:t xml:space="preserve">Decisions, Documentation and Reporting </w:t>
      </w:r>
      <w:r w:rsidRPr="003B3030" w:rsidR="003C6D74">
        <w:rPr>
          <w:rFonts w:ascii="Arial" w:hAnsi="Arial" w:cs="Arial"/>
          <w:i/>
          <w:iCs/>
          <w:sz w:val="24"/>
          <w:szCs w:val="24"/>
        </w:rPr>
        <w:t>Section below.</w:t>
      </w:r>
      <w:r w:rsidRPr="003B3030" w:rsidR="003C6D74">
        <w:rPr>
          <w:rFonts w:ascii="Arial" w:hAnsi="Arial" w:eastAsia="Times New Roman" w:cs="Arial"/>
          <w:i/>
          <w:iCs/>
          <w:sz w:val="24"/>
          <w:szCs w:val="24"/>
        </w:rPr>
        <w:t xml:space="preserve"> </w:t>
      </w:r>
    </w:p>
    <w:p w:rsidRPr="003B3030" w:rsidR="00F42923" w:rsidP="00F42923" w:rsidRDefault="00F42923" w14:paraId="594F9FD1" w14:textId="09223D5A">
      <w:pPr>
        <w:numPr>
          <w:ilvl w:val="0"/>
          <w:numId w:val="2"/>
        </w:numPr>
        <w:tabs>
          <w:tab w:val="num" w:pos="720"/>
        </w:tabs>
        <w:spacing w:after="0" w:line="240" w:lineRule="auto"/>
        <w:rPr>
          <w:rFonts w:ascii="Arial" w:hAnsi="Arial" w:eastAsia="Times New Roman" w:cs="Arial"/>
          <w:bCs/>
          <w:sz w:val="24"/>
          <w:szCs w:val="24"/>
        </w:rPr>
      </w:pPr>
      <w:r w:rsidRPr="003B3030">
        <w:rPr>
          <w:rFonts w:ascii="Arial" w:hAnsi="Arial" w:eastAsia="Times New Roman" w:cs="Arial"/>
          <w:b/>
          <w:bCs/>
          <w:sz w:val="24"/>
          <w:szCs w:val="24"/>
        </w:rPr>
        <w:t>Reassure and inform:</w:t>
      </w:r>
      <w:r w:rsidRPr="003B3030">
        <w:rPr>
          <w:rFonts w:ascii="Arial" w:hAnsi="Arial" w:eastAsia="Times New Roman" w:cs="Arial"/>
          <w:bCs/>
          <w:sz w:val="24"/>
          <w:szCs w:val="24"/>
        </w:rPr>
        <w:t xml:space="preserve"> Let th</w:t>
      </w:r>
      <w:r w:rsidRPr="003B3030" w:rsidR="002D76CA">
        <w:rPr>
          <w:rFonts w:ascii="Arial" w:hAnsi="Arial" w:eastAsia="Times New Roman" w:cs="Arial"/>
          <w:bCs/>
          <w:sz w:val="24"/>
          <w:szCs w:val="24"/>
        </w:rPr>
        <w:t xml:space="preserve">em </w:t>
      </w:r>
      <w:r w:rsidRPr="003B3030">
        <w:rPr>
          <w:rFonts w:ascii="Arial" w:hAnsi="Arial" w:eastAsia="Times New Roman" w:cs="Arial"/>
          <w:bCs/>
          <w:sz w:val="24"/>
          <w:szCs w:val="24"/>
        </w:rPr>
        <w:t>know they did the right thing by telling someone. Explain the next steps, including the need to share the information to keep them safe.</w:t>
      </w:r>
    </w:p>
    <w:p w:rsidRPr="003B3030" w:rsidR="00F42923" w:rsidP="00F42923" w:rsidRDefault="00F42923" w14:paraId="1233BEBB" w14:textId="697FA3B4">
      <w:pPr>
        <w:numPr>
          <w:ilvl w:val="0"/>
          <w:numId w:val="2"/>
        </w:numPr>
        <w:tabs>
          <w:tab w:val="num" w:pos="720"/>
        </w:tabs>
        <w:spacing w:after="0" w:line="240" w:lineRule="auto"/>
        <w:rPr>
          <w:rFonts w:ascii="Arial" w:hAnsi="Arial" w:eastAsia="Times New Roman" w:cs="Arial"/>
          <w:bCs/>
          <w:sz w:val="24"/>
          <w:szCs w:val="24"/>
        </w:rPr>
      </w:pPr>
      <w:r w:rsidRPr="003B3030">
        <w:rPr>
          <w:rFonts w:ascii="Arial" w:hAnsi="Arial" w:eastAsia="Times New Roman" w:cs="Arial"/>
          <w:b/>
          <w:bCs/>
          <w:sz w:val="24"/>
          <w:szCs w:val="24"/>
        </w:rPr>
        <w:t>Monitor and safeguard:</w:t>
      </w:r>
      <w:r w:rsidRPr="003B3030">
        <w:rPr>
          <w:rFonts w:ascii="Arial" w:hAnsi="Arial" w:eastAsia="Times New Roman" w:cs="Arial"/>
          <w:bCs/>
          <w:sz w:val="24"/>
          <w:szCs w:val="24"/>
        </w:rPr>
        <w:t xml:space="preserve"> Ensure the child </w:t>
      </w:r>
      <w:r w:rsidRPr="003B3030" w:rsidR="00693593">
        <w:rPr>
          <w:rFonts w:ascii="Arial" w:hAnsi="Arial" w:eastAsia="Times New Roman" w:cs="Arial"/>
          <w:bCs/>
          <w:sz w:val="24"/>
          <w:szCs w:val="24"/>
        </w:rPr>
        <w:t xml:space="preserve">or young person </w:t>
      </w:r>
      <w:r w:rsidRPr="003B3030">
        <w:rPr>
          <w:rFonts w:ascii="Arial" w:hAnsi="Arial" w:eastAsia="Times New Roman" w:cs="Arial"/>
          <w:bCs/>
          <w:sz w:val="24"/>
          <w:szCs w:val="24"/>
        </w:rPr>
        <w:t xml:space="preserve">is accompanied and </w:t>
      </w:r>
      <w:proofErr w:type="gramStart"/>
      <w:r w:rsidRPr="003B3030">
        <w:rPr>
          <w:rFonts w:ascii="Arial" w:hAnsi="Arial" w:eastAsia="Times New Roman" w:cs="Arial"/>
          <w:bCs/>
          <w:sz w:val="24"/>
          <w:szCs w:val="24"/>
        </w:rPr>
        <w:t>supported at all times</w:t>
      </w:r>
      <w:proofErr w:type="gramEnd"/>
      <w:r w:rsidRPr="003B3030">
        <w:rPr>
          <w:rFonts w:ascii="Arial" w:hAnsi="Arial" w:eastAsia="Times New Roman" w:cs="Arial"/>
          <w:bCs/>
          <w:sz w:val="24"/>
          <w:szCs w:val="24"/>
        </w:rPr>
        <w:t xml:space="preserve"> until a plan is in place to protect their safety.</w:t>
      </w:r>
    </w:p>
    <w:p w:rsidRPr="003B3030" w:rsidR="00DB3CDB" w:rsidP="00503E40" w:rsidRDefault="00DB3CDB" w14:paraId="522CDDF2" w14:textId="77777777">
      <w:pPr>
        <w:spacing w:after="0" w:line="240" w:lineRule="auto"/>
        <w:rPr>
          <w:rFonts w:ascii="Arial" w:hAnsi="Arial" w:eastAsia="Times New Roman" w:cs="Arial"/>
          <w:bCs/>
          <w:sz w:val="24"/>
          <w:szCs w:val="24"/>
        </w:rPr>
      </w:pPr>
    </w:p>
    <w:p w:rsidRPr="003B3030" w:rsidR="00BA0569" w:rsidP="00503E40" w:rsidRDefault="00BA0569" w14:paraId="4AFEC379" w14:textId="77777777">
      <w:pPr>
        <w:spacing w:after="0" w:line="240" w:lineRule="auto"/>
        <w:rPr>
          <w:rFonts w:ascii="Arial" w:hAnsi="Arial" w:eastAsia="Times New Roman" w:cs="Arial"/>
          <w:bCs/>
          <w:sz w:val="24"/>
          <w:szCs w:val="24"/>
        </w:rPr>
      </w:pPr>
    </w:p>
    <w:p w:rsidRPr="003B3030" w:rsidR="0079391E" w:rsidP="00B366D2" w:rsidRDefault="002869D4" w14:paraId="1958D48D" w14:textId="2B9F7B41">
      <w:pPr>
        <w:spacing w:line="240" w:lineRule="auto"/>
        <w:rPr>
          <w:rFonts w:ascii="Arial" w:hAnsi="Arial" w:eastAsia="Times New Roman" w:cs="Arial"/>
          <w:b/>
          <w:sz w:val="24"/>
          <w:szCs w:val="24"/>
        </w:rPr>
      </w:pPr>
      <w:bookmarkStart w:name="_Toc184627764" w:id="18"/>
      <w:r w:rsidRPr="003B3030">
        <w:rPr>
          <w:rStyle w:val="Heading3Char"/>
          <w:rFonts w:ascii="Arial" w:hAnsi="Arial" w:cs="Arial"/>
        </w:rPr>
        <w:t xml:space="preserve">Recognising </w:t>
      </w:r>
      <w:r w:rsidRPr="003B3030" w:rsidR="00547CDC">
        <w:rPr>
          <w:rStyle w:val="Heading3Char"/>
          <w:rFonts w:ascii="Arial" w:hAnsi="Arial" w:cs="Arial"/>
        </w:rPr>
        <w:t>and Respond</w:t>
      </w:r>
      <w:r w:rsidRPr="003B3030" w:rsidR="00861A09">
        <w:rPr>
          <w:rStyle w:val="Heading3Char"/>
          <w:rFonts w:ascii="Arial" w:hAnsi="Arial" w:cs="Arial"/>
        </w:rPr>
        <w:t>ing</w:t>
      </w:r>
      <w:r w:rsidRPr="003B3030" w:rsidR="00547CDC">
        <w:rPr>
          <w:rStyle w:val="Heading3Char"/>
          <w:rFonts w:ascii="Arial" w:hAnsi="Arial" w:cs="Arial"/>
        </w:rPr>
        <w:t xml:space="preserve"> to </w:t>
      </w:r>
      <w:r w:rsidRPr="003B3030">
        <w:rPr>
          <w:rStyle w:val="Heading3Char"/>
          <w:rFonts w:ascii="Arial" w:hAnsi="Arial" w:cs="Arial"/>
        </w:rPr>
        <w:t>Harm</w:t>
      </w:r>
      <w:bookmarkEnd w:id="18"/>
      <w:r w:rsidRPr="003B3030" w:rsidR="00FB730D">
        <w:rPr>
          <w:rStyle w:val="Heading2Char"/>
          <w:rFonts w:ascii="Arial" w:hAnsi="Arial" w:cs="Arial"/>
        </w:rPr>
        <w:t xml:space="preserve"> </w:t>
      </w:r>
      <w:r w:rsidRPr="003B3030" w:rsidR="00FB730D">
        <w:rPr>
          <w:rFonts w:ascii="Arial" w:hAnsi="Arial" w:eastAsia="Times New Roman" w:cs="Arial"/>
          <w:b/>
          <w:sz w:val="24"/>
          <w:szCs w:val="24"/>
        </w:rPr>
        <w:t xml:space="preserve">– </w:t>
      </w:r>
      <w:r w:rsidRPr="003B3030" w:rsidR="00FB730D">
        <w:rPr>
          <w:rFonts w:ascii="Arial" w:hAnsi="Arial" w:eastAsia="Times New Roman" w:cs="Arial"/>
          <w:bCs/>
          <w:sz w:val="24"/>
          <w:szCs w:val="24"/>
        </w:rPr>
        <w:t>Also see Appendix 3</w:t>
      </w:r>
      <w:r w:rsidRPr="003B3030" w:rsidR="00FB730D">
        <w:rPr>
          <w:rFonts w:ascii="Arial" w:hAnsi="Arial" w:eastAsia="Times New Roman" w:cs="Arial"/>
          <w:b/>
          <w:sz w:val="24"/>
          <w:szCs w:val="24"/>
        </w:rPr>
        <w:t xml:space="preserve"> </w:t>
      </w:r>
    </w:p>
    <w:p w:rsidRPr="003B3030" w:rsidR="00F754BE" w:rsidP="00B366D2" w:rsidRDefault="00F754BE" w14:paraId="6DDD145B" w14:textId="7328DEC9">
      <w:pPr>
        <w:pStyle w:val="ListParagraph"/>
        <w:numPr>
          <w:ilvl w:val="0"/>
          <w:numId w:val="2"/>
        </w:numPr>
        <w:spacing w:before="100" w:beforeAutospacing="1" w:line="240" w:lineRule="auto"/>
        <w:rPr>
          <w:rFonts w:ascii="Arial" w:hAnsi="Arial" w:eastAsia="Times New Roman" w:cs="Arial"/>
          <w:kern w:val="0"/>
          <w:sz w:val="24"/>
          <w:szCs w:val="24"/>
          <w:lang w:eastAsia="en-GB"/>
          <w14:ligatures w14:val="none"/>
        </w:rPr>
      </w:pPr>
      <w:r w:rsidRPr="003B3030">
        <w:rPr>
          <w:rFonts w:ascii="Arial" w:hAnsi="Arial" w:eastAsia="Times New Roman" w:cs="Arial"/>
          <w:b/>
          <w:bCs/>
          <w:kern w:val="0"/>
          <w:sz w:val="24"/>
          <w:szCs w:val="24"/>
          <w:lang w:eastAsia="en-GB"/>
          <w14:ligatures w14:val="none"/>
        </w:rPr>
        <w:t>Disclosures or Concerns Identified by Agency/Organisational Staff Using the BCW Hub:</w:t>
      </w:r>
      <w:r w:rsidRPr="003B3030">
        <w:rPr>
          <w:rFonts w:ascii="Arial" w:hAnsi="Arial" w:eastAsia="Times New Roman" w:cs="Arial"/>
          <w:kern w:val="0"/>
          <w:sz w:val="24"/>
          <w:szCs w:val="24"/>
          <w:lang w:eastAsia="en-GB"/>
          <w14:ligatures w14:val="none"/>
        </w:rPr>
        <w:br/>
      </w:r>
      <w:r w:rsidRPr="003B3030">
        <w:rPr>
          <w:rFonts w:ascii="Arial" w:hAnsi="Arial" w:eastAsia="Times New Roman" w:cs="Arial"/>
          <w:kern w:val="0"/>
          <w:sz w:val="24"/>
          <w:szCs w:val="24"/>
          <w:lang w:eastAsia="en-GB"/>
          <w14:ligatures w14:val="none"/>
        </w:rPr>
        <w:t xml:space="preserve">If a staff member or worker from an agency or organisation using the BCW </w:t>
      </w:r>
      <w:r w:rsidRPr="003B3030">
        <w:rPr>
          <w:rFonts w:ascii="Arial" w:hAnsi="Arial" w:eastAsia="Times New Roman" w:cs="Arial"/>
          <w:kern w:val="0"/>
          <w:sz w:val="24"/>
          <w:szCs w:val="24"/>
          <w:lang w:eastAsia="en-GB"/>
          <w14:ligatures w14:val="none"/>
        </w:rPr>
        <w:t>Hub identifies signs, indicators of abuse or neglect involving a resident or their children:</w:t>
      </w:r>
    </w:p>
    <w:p w:rsidRPr="003B3030" w:rsidR="00F754BE" w:rsidP="00F754BE" w:rsidRDefault="00F754BE" w14:paraId="7F7569D8" w14:textId="77777777">
      <w:pPr>
        <w:pStyle w:val="ListParagraph"/>
        <w:numPr>
          <w:ilvl w:val="0"/>
          <w:numId w:val="25"/>
        </w:numPr>
        <w:spacing w:before="100" w:beforeAutospacing="1" w:after="100" w:afterAutospacing="1" w:line="240" w:lineRule="auto"/>
        <w:rPr>
          <w:rFonts w:ascii="Arial" w:hAnsi="Arial" w:eastAsia="Times New Roman" w:cs="Arial"/>
          <w:kern w:val="0"/>
          <w:sz w:val="24"/>
          <w:szCs w:val="24"/>
          <w:lang w:eastAsia="en-GB"/>
          <w14:ligatures w14:val="none"/>
        </w:rPr>
      </w:pPr>
      <w:r w:rsidRPr="003B3030">
        <w:rPr>
          <w:rFonts w:ascii="Arial" w:hAnsi="Arial" w:eastAsia="Times New Roman" w:cs="Arial"/>
          <w:kern w:val="0"/>
          <w:sz w:val="24"/>
          <w:szCs w:val="24"/>
          <w:lang w:eastAsia="en-GB"/>
          <w14:ligatures w14:val="none"/>
        </w:rPr>
        <w:t>They must follow their own agency’s safeguarding policy and procedures.</w:t>
      </w:r>
    </w:p>
    <w:p w:rsidRPr="003B3030" w:rsidR="004C69CF" w:rsidP="00F35AF0" w:rsidRDefault="00F754BE" w14:paraId="0B79BE34" w14:textId="752FEB55">
      <w:pPr>
        <w:pStyle w:val="ListParagraph"/>
        <w:numPr>
          <w:ilvl w:val="0"/>
          <w:numId w:val="25"/>
        </w:numPr>
        <w:spacing w:before="100" w:beforeAutospacing="1" w:after="100" w:afterAutospacing="1" w:line="240" w:lineRule="auto"/>
        <w:rPr>
          <w:rFonts w:ascii="Arial" w:hAnsi="Arial" w:eastAsia="Times New Roman" w:cs="Arial"/>
          <w:kern w:val="0"/>
          <w:sz w:val="24"/>
          <w:szCs w:val="24"/>
          <w:lang w:eastAsia="en-GB"/>
          <w14:ligatures w14:val="none"/>
        </w:rPr>
      </w:pPr>
      <w:r w:rsidRPr="003B3030">
        <w:rPr>
          <w:rFonts w:ascii="Arial" w:hAnsi="Arial" w:eastAsia="Times New Roman" w:cs="Arial"/>
          <w:kern w:val="0"/>
          <w:sz w:val="24"/>
          <w:szCs w:val="24"/>
          <w:lang w:eastAsia="en-GB"/>
          <w14:ligatures w14:val="none"/>
        </w:rPr>
        <w:t>Information should only be shared with the DSL on a strict need-to-know basis, ensuring confidentiality and the safety of those involved.</w:t>
      </w:r>
    </w:p>
    <w:p w:rsidRPr="003B3030" w:rsidR="00917393" w:rsidP="2452893A" w:rsidRDefault="00917393" w14:paraId="13B3AABF" w14:textId="35320E1F">
      <w:pPr>
        <w:pStyle w:val="ListParagraph"/>
        <w:numPr>
          <w:ilvl w:val="0"/>
          <w:numId w:val="2"/>
        </w:numPr>
        <w:spacing w:before="100" w:beforeAutospacing="on" w:after="100" w:afterAutospacing="on" w:line="240" w:lineRule="auto"/>
        <w:rPr>
          <w:rFonts w:ascii="Arial" w:hAnsi="Arial" w:eastAsia="Times New Roman" w:cs="Arial"/>
          <w:kern w:val="0"/>
          <w:sz w:val="24"/>
          <w:szCs w:val="24"/>
          <w:lang w:eastAsia="en-GB"/>
          <w14:ligatures w14:val="none"/>
        </w:rPr>
      </w:pPr>
      <w:r w:rsidRPr="003B3030" w:rsidR="00917393">
        <w:rPr>
          <w:rFonts w:ascii="Arial" w:hAnsi="Arial" w:eastAsia="Times New Roman" w:cs="Arial"/>
          <w:b w:val="1"/>
          <w:bCs w:val="1"/>
          <w:kern w:val="0"/>
          <w:sz w:val="24"/>
          <w:szCs w:val="24"/>
          <w:lang w:eastAsia="en-GB"/>
          <w14:ligatures w14:val="none"/>
        </w:rPr>
        <w:t xml:space="preserve">Disclosures or Concerns Identified by BCW Hub Staff, Volunteers, </w:t>
      </w:r>
      <w:r w:rsidRPr="003B3030" w:rsidR="1BB9C4EB">
        <w:rPr>
          <w:rFonts w:ascii="Arial" w:hAnsi="Arial" w:eastAsia="Times New Roman" w:cs="Arial"/>
          <w:b w:val="1"/>
          <w:bCs w:val="1"/>
          <w:kern w:val="0"/>
          <w:sz w:val="24"/>
          <w:szCs w:val="24"/>
          <w:lang w:eastAsia="en-GB"/>
          <w14:ligatures w14:val="none"/>
        </w:rPr>
        <w:t>Learner</w:t>
      </w:r>
      <w:r w:rsidRPr="003B3030" w:rsidR="00917393">
        <w:rPr>
          <w:rFonts w:ascii="Arial" w:hAnsi="Arial" w:eastAsia="Times New Roman" w:cs="Arial"/>
          <w:b w:val="1"/>
          <w:bCs w:val="1"/>
          <w:kern w:val="0"/>
          <w:sz w:val="24"/>
          <w:szCs w:val="24"/>
          <w:lang w:eastAsia="en-GB"/>
          <w14:ligatures w14:val="none"/>
        </w:rPr>
        <w:t>s or Others:</w:t>
      </w:r>
    </w:p>
    <w:p w:rsidRPr="003B3030" w:rsidR="00917393" w:rsidP="2452893A" w:rsidRDefault="00917393" w14:paraId="4D6DBF51" w14:textId="09CBAFC5">
      <w:pPr>
        <w:pStyle w:val="ListParagraph"/>
        <w:spacing w:before="100" w:beforeAutospacing="on" w:after="100" w:afterAutospacing="on" w:line="240" w:lineRule="auto"/>
        <w:rPr>
          <w:rFonts w:ascii="Arial" w:hAnsi="Arial" w:eastAsia="Times New Roman" w:cs="Arial"/>
          <w:kern w:val="0"/>
          <w:sz w:val="24"/>
          <w:szCs w:val="24"/>
          <w:lang w:eastAsia="en-GB"/>
          <w14:ligatures w14:val="none"/>
        </w:rPr>
      </w:pPr>
      <w:r w:rsidRPr="003B3030" w:rsidR="00917393">
        <w:rPr>
          <w:rFonts w:ascii="Arial" w:hAnsi="Arial" w:eastAsia="Times New Roman" w:cs="Arial"/>
          <w:kern w:val="0"/>
          <w:sz w:val="24"/>
          <w:szCs w:val="24"/>
          <w:lang w:eastAsia="en-GB"/>
          <w14:ligatures w14:val="none"/>
        </w:rPr>
        <w:t xml:space="preserve">If a BCW Hub staff member, volunteer, </w:t>
      </w:r>
      <w:r w:rsidRPr="2452893A" w:rsidR="52CB02ED">
        <w:rPr>
          <w:rFonts w:ascii="Arial" w:hAnsi="Arial" w:eastAsia="Times New Roman" w:cs="Arial"/>
          <w:sz w:val="24"/>
          <w:szCs w:val="24"/>
        </w:rPr>
        <w:t>learners</w:t>
      </w:r>
      <w:r w:rsidRPr="003B3030" w:rsidR="00E51774">
        <w:rPr>
          <w:rFonts w:ascii="Arial" w:hAnsi="Arial" w:eastAsia="Times New Roman" w:cs="Arial"/>
          <w:kern w:val="0"/>
          <w:sz w:val="24"/>
          <w:szCs w:val="24"/>
          <w:lang w:eastAsia="en-GB"/>
          <w14:ligatures w14:val="none"/>
        </w:rPr>
        <w:t xml:space="preserve"> </w:t>
      </w:r>
      <w:r w:rsidRPr="003B3030" w:rsidR="00917393">
        <w:rPr>
          <w:rFonts w:ascii="Arial" w:hAnsi="Arial" w:eastAsia="Times New Roman" w:cs="Arial"/>
          <w:kern w:val="0"/>
          <w:sz w:val="24"/>
          <w:szCs w:val="24"/>
          <w:lang w:eastAsia="en-GB"/>
          <w14:ligatures w14:val="none"/>
        </w:rPr>
        <w:t xml:space="preserve">or other individual </w:t>
      </w:r>
      <w:r w:rsidRPr="003B3030" w:rsidR="00917393">
        <w:rPr>
          <w:rFonts w:ascii="Arial" w:hAnsi="Arial" w:eastAsia="Times New Roman" w:cs="Arial"/>
          <w:kern w:val="0"/>
          <w:sz w:val="24"/>
          <w:szCs w:val="24"/>
          <w:lang w:eastAsia="en-GB"/>
          <w14:ligatures w14:val="none"/>
        </w:rPr>
        <w:t>identifies</w:t>
      </w:r>
      <w:r w:rsidRPr="003B3030" w:rsidR="00917393">
        <w:rPr>
          <w:rFonts w:ascii="Arial" w:hAnsi="Arial" w:eastAsia="Times New Roman" w:cs="Arial"/>
          <w:kern w:val="0"/>
          <w:sz w:val="24"/>
          <w:szCs w:val="24"/>
          <w:lang w:eastAsia="en-GB"/>
          <w14:ligatures w14:val="none"/>
        </w:rPr>
        <w:t xml:space="preserve"> signs, indicators of abuse, or neglect involving a resident or their children who are clients of an agency or organisation using the Hub:</w:t>
      </w:r>
    </w:p>
    <w:p w:rsidRPr="003B3030" w:rsidR="00917393" w:rsidP="00E04045" w:rsidRDefault="00917393" w14:paraId="3937F9B3" w14:textId="160E6BAB">
      <w:pPr>
        <w:pStyle w:val="ListParagraph"/>
        <w:numPr>
          <w:ilvl w:val="0"/>
          <w:numId w:val="27"/>
        </w:numPr>
        <w:spacing w:before="100" w:beforeAutospacing="1" w:after="100" w:afterAutospacing="1" w:line="240" w:lineRule="auto"/>
        <w:rPr>
          <w:rFonts w:ascii="Arial" w:hAnsi="Arial" w:eastAsia="Times New Roman" w:cs="Arial"/>
          <w:kern w:val="0"/>
          <w:sz w:val="24"/>
          <w:szCs w:val="24"/>
          <w:lang w:eastAsia="en-GB"/>
          <w14:ligatures w14:val="none"/>
        </w:rPr>
      </w:pPr>
      <w:r w:rsidRPr="003B3030">
        <w:rPr>
          <w:rFonts w:ascii="Arial" w:hAnsi="Arial" w:eastAsia="Times New Roman" w:cs="Arial"/>
          <w:kern w:val="0"/>
          <w:sz w:val="24"/>
          <w:szCs w:val="24"/>
          <w:lang w:eastAsia="en-GB"/>
          <w14:ligatures w14:val="none"/>
        </w:rPr>
        <w:t>The concern must be immediately shared with the DSL.</w:t>
      </w:r>
    </w:p>
    <w:p w:rsidRPr="003B3030" w:rsidR="00917393" w:rsidP="00E04045" w:rsidRDefault="00917393" w14:paraId="00F69477" w14:textId="77777777">
      <w:pPr>
        <w:pStyle w:val="ListParagraph"/>
        <w:numPr>
          <w:ilvl w:val="0"/>
          <w:numId w:val="27"/>
        </w:numPr>
        <w:spacing w:before="100" w:beforeAutospacing="1" w:after="100" w:afterAutospacing="1" w:line="240" w:lineRule="auto"/>
        <w:rPr>
          <w:rFonts w:ascii="Arial" w:hAnsi="Arial" w:eastAsia="Times New Roman" w:cs="Arial"/>
          <w:kern w:val="0"/>
          <w:sz w:val="24"/>
          <w:szCs w:val="24"/>
          <w:lang w:eastAsia="en-GB"/>
          <w14:ligatures w14:val="none"/>
        </w:rPr>
      </w:pPr>
      <w:r w:rsidRPr="003B3030">
        <w:rPr>
          <w:rFonts w:ascii="Arial" w:hAnsi="Arial" w:eastAsia="Times New Roman" w:cs="Arial"/>
          <w:kern w:val="0"/>
          <w:sz w:val="24"/>
          <w:szCs w:val="24"/>
          <w:lang w:eastAsia="en-GB"/>
          <w14:ligatures w14:val="none"/>
        </w:rPr>
        <w:t>The DSL will provide advice and/or inform the relevant agency or organisational staff member/worker as soon as possible and request confirmation of the actions they will take.</w:t>
      </w:r>
    </w:p>
    <w:p w:rsidRPr="003B3030" w:rsidR="00917393" w:rsidP="00E04045" w:rsidRDefault="00917393" w14:paraId="46641253" w14:textId="77777777">
      <w:pPr>
        <w:pStyle w:val="ListParagraph"/>
        <w:numPr>
          <w:ilvl w:val="0"/>
          <w:numId w:val="27"/>
        </w:numPr>
        <w:spacing w:before="100" w:beforeAutospacing="1" w:after="100" w:afterAutospacing="1" w:line="240" w:lineRule="auto"/>
        <w:rPr>
          <w:rFonts w:ascii="Arial" w:hAnsi="Arial" w:eastAsia="Times New Roman" w:cs="Arial"/>
          <w:kern w:val="0"/>
          <w:sz w:val="24"/>
          <w:szCs w:val="24"/>
          <w:lang w:eastAsia="en-GB"/>
          <w14:ligatures w14:val="none"/>
        </w:rPr>
      </w:pPr>
      <w:r w:rsidRPr="003B3030">
        <w:rPr>
          <w:rFonts w:ascii="Arial" w:hAnsi="Arial" w:eastAsia="Times New Roman" w:cs="Arial"/>
          <w:kern w:val="0"/>
          <w:sz w:val="24"/>
          <w:szCs w:val="24"/>
          <w:lang w:eastAsia="en-GB"/>
          <w14:ligatures w14:val="none"/>
        </w:rPr>
        <w:t>The agency or organisational staff member/worker must follow their own safeguarding policy and procedures.</w:t>
      </w:r>
    </w:p>
    <w:p w:rsidRPr="003B3030" w:rsidR="00917393" w:rsidP="00F35AF0" w:rsidRDefault="00917393" w14:paraId="478EDEFF" w14:textId="08FD1503">
      <w:pPr>
        <w:pStyle w:val="ListParagraph"/>
        <w:numPr>
          <w:ilvl w:val="0"/>
          <w:numId w:val="27"/>
        </w:numPr>
        <w:spacing w:after="0" w:line="240" w:lineRule="auto"/>
        <w:rPr>
          <w:rFonts w:ascii="Arial" w:hAnsi="Arial" w:eastAsia="Times New Roman" w:cs="Arial"/>
          <w:kern w:val="0"/>
          <w:sz w:val="24"/>
          <w:szCs w:val="24"/>
          <w:lang w:eastAsia="en-GB"/>
          <w14:ligatures w14:val="none"/>
        </w:rPr>
      </w:pPr>
      <w:r w:rsidRPr="003B3030">
        <w:rPr>
          <w:rFonts w:ascii="Arial" w:hAnsi="Arial" w:eastAsia="Times New Roman" w:cs="Arial"/>
          <w:kern w:val="0"/>
          <w:sz w:val="24"/>
          <w:szCs w:val="24"/>
          <w:lang w:eastAsia="en-GB"/>
          <w14:ligatures w14:val="none"/>
        </w:rPr>
        <w:t>If the DSL believes that the disclosure or concern is not being taken seriously or appropriately acted upon, they must escalate the issue to their manager, the agency’s safeguarding team, and/or First Response.</w:t>
      </w:r>
    </w:p>
    <w:p w:rsidRPr="003B3030" w:rsidR="00231259" w:rsidP="2452893A" w:rsidRDefault="00EC7F86" w14:paraId="586154E8" w14:textId="64885405">
      <w:pPr>
        <w:pStyle w:val="NormalWeb"/>
        <w:numPr>
          <w:ilvl w:val="0"/>
          <w:numId w:val="2"/>
        </w:numPr>
        <w:spacing w:before="0" w:beforeAutospacing="off" w:after="0" w:afterAutospacing="off"/>
        <w:rPr>
          <w:rFonts w:ascii="Arial" w:hAnsi="Arial" w:cs="Arial"/>
        </w:rPr>
      </w:pPr>
      <w:r w:rsidRPr="2452893A" w:rsidR="00EC7F86">
        <w:rPr>
          <w:rStyle w:val="Strong"/>
          <w:rFonts w:ascii="Arial" w:hAnsi="Arial" w:eastAsia="" w:cs="Arial" w:eastAsiaTheme="majorEastAsia"/>
        </w:rPr>
        <w:t xml:space="preserve">Disclosures or Concerns Involving BNU Staff, </w:t>
      </w:r>
      <w:r w:rsidRPr="2452893A" w:rsidR="57A35BDF">
        <w:rPr>
          <w:rStyle w:val="Strong"/>
          <w:rFonts w:ascii="Arial" w:hAnsi="Arial" w:eastAsia="" w:cs="Arial" w:eastAsiaTheme="majorEastAsia"/>
        </w:rPr>
        <w:t>Learner</w:t>
      </w:r>
      <w:r w:rsidRPr="2452893A" w:rsidR="00231259">
        <w:rPr>
          <w:rStyle w:val="Strong"/>
          <w:rFonts w:ascii="Arial" w:hAnsi="Arial" w:eastAsia="" w:cs="Arial" w:eastAsiaTheme="majorEastAsia"/>
        </w:rPr>
        <w:t>s</w:t>
      </w:r>
      <w:r w:rsidRPr="2452893A" w:rsidR="00EC7F86">
        <w:rPr>
          <w:rStyle w:val="Strong"/>
          <w:rFonts w:ascii="Arial" w:hAnsi="Arial" w:eastAsia="" w:cs="Arial" w:eastAsiaTheme="majorEastAsia"/>
        </w:rPr>
        <w:t xml:space="preserve"> or Others (and Their Children):</w:t>
      </w:r>
      <w:r>
        <w:br/>
      </w:r>
      <w:r w:rsidRPr="2452893A" w:rsidR="00EC7F86">
        <w:rPr>
          <w:rFonts w:ascii="Arial" w:hAnsi="Arial" w:cs="Arial"/>
        </w:rPr>
        <w:t xml:space="preserve">If a disclosure or concern is raised about BNU staff, </w:t>
      </w:r>
      <w:r w:rsidRPr="2452893A" w:rsidR="5538CA86">
        <w:rPr>
          <w:rFonts w:ascii="Arial" w:hAnsi="Arial" w:eastAsia="Times New Roman" w:cs="Arial"/>
          <w:sz w:val="24"/>
          <w:szCs w:val="24"/>
        </w:rPr>
        <w:t>learners</w:t>
      </w:r>
      <w:r w:rsidRPr="2452893A" w:rsidR="00EC7F86">
        <w:rPr>
          <w:rFonts w:ascii="Arial" w:hAnsi="Arial" w:cs="Arial"/>
        </w:rPr>
        <w:t xml:space="preserve"> or others working or volunteering within the BCW Hub, or their children</w:t>
      </w:r>
      <w:r w:rsidRPr="2452893A" w:rsidR="00231259">
        <w:rPr>
          <w:rFonts w:ascii="Arial" w:hAnsi="Arial" w:cs="Arial"/>
        </w:rPr>
        <w:t>:</w:t>
      </w:r>
    </w:p>
    <w:p w:rsidRPr="003B3030" w:rsidR="008340FD" w:rsidP="00231259" w:rsidRDefault="00231259" w14:paraId="4E8DC931" w14:textId="77777777">
      <w:pPr>
        <w:pStyle w:val="NormalWeb"/>
        <w:numPr>
          <w:ilvl w:val="0"/>
          <w:numId w:val="30"/>
        </w:numPr>
        <w:spacing w:before="0" w:beforeAutospacing="0" w:after="0" w:afterAutospacing="0"/>
        <w:rPr>
          <w:rFonts w:ascii="Arial" w:hAnsi="Arial" w:cs="Arial"/>
        </w:rPr>
      </w:pPr>
      <w:r w:rsidRPr="003B3030">
        <w:rPr>
          <w:rFonts w:ascii="Arial" w:hAnsi="Arial" w:cs="Arial"/>
        </w:rPr>
        <w:t>T</w:t>
      </w:r>
      <w:r w:rsidRPr="003B3030" w:rsidR="00EC7F86">
        <w:rPr>
          <w:rFonts w:ascii="Arial" w:hAnsi="Arial" w:cs="Arial"/>
        </w:rPr>
        <w:t xml:space="preserve">he concern must be reported to the DSL. </w:t>
      </w:r>
    </w:p>
    <w:p w:rsidRPr="003B3030" w:rsidR="005E37FD" w:rsidP="00231259" w:rsidRDefault="00EC7F86" w14:paraId="5B8CE9D9" w14:textId="70F6FE7C">
      <w:pPr>
        <w:pStyle w:val="NormalWeb"/>
        <w:numPr>
          <w:ilvl w:val="0"/>
          <w:numId w:val="30"/>
        </w:numPr>
        <w:spacing w:before="0" w:beforeAutospacing="0" w:after="0" w:afterAutospacing="0"/>
        <w:rPr>
          <w:rFonts w:ascii="Arial" w:hAnsi="Arial" w:cs="Arial"/>
        </w:rPr>
      </w:pPr>
      <w:r w:rsidRPr="003B3030">
        <w:rPr>
          <w:rFonts w:ascii="Arial" w:hAnsi="Arial" w:cs="Arial"/>
        </w:rPr>
        <w:t>The DSL will consider an appropriate response and, if necessary:</w:t>
      </w:r>
    </w:p>
    <w:p w:rsidRPr="003B3030" w:rsidR="005E37FD" w:rsidP="005E37FD" w:rsidRDefault="00EC7F86" w14:paraId="0083822D" w14:textId="77777777">
      <w:pPr>
        <w:pStyle w:val="NormalWeb"/>
        <w:numPr>
          <w:ilvl w:val="0"/>
          <w:numId w:val="29"/>
        </w:numPr>
        <w:spacing w:before="0" w:beforeAutospacing="0" w:after="0" w:afterAutospacing="0"/>
        <w:rPr>
          <w:rFonts w:ascii="Arial" w:hAnsi="Arial" w:cs="Arial"/>
        </w:rPr>
      </w:pPr>
      <w:r w:rsidRPr="003B3030">
        <w:rPr>
          <w:rFonts w:ascii="Arial" w:hAnsi="Arial" w:cs="Arial"/>
        </w:rPr>
        <w:t xml:space="preserve">Submit a report via the BNU online </w:t>
      </w:r>
      <w:r w:rsidRPr="003B3030">
        <w:rPr>
          <w:rStyle w:val="Strong"/>
          <w:rFonts w:ascii="Arial" w:hAnsi="Arial" w:cs="Arial" w:eastAsiaTheme="majorEastAsia"/>
        </w:rPr>
        <w:t>Report and Support Tool</w:t>
      </w:r>
      <w:r w:rsidRPr="003B3030">
        <w:rPr>
          <w:rFonts w:ascii="Arial" w:hAnsi="Arial" w:cs="Arial"/>
        </w:rPr>
        <w:t xml:space="preserve">: </w:t>
      </w:r>
      <w:hyperlink w:tgtFrame="_new" w:history="1" r:id="rId13">
        <w:r w:rsidRPr="003B3030">
          <w:rPr>
            <w:rStyle w:val="Hyperlink"/>
            <w:rFonts w:ascii="Arial" w:hAnsi="Arial" w:cs="Arial" w:eastAsiaTheme="majorEastAsia"/>
          </w:rPr>
          <w:t>https://reportandsupport.bnu.ac.uk/</w:t>
        </w:r>
      </w:hyperlink>
      <w:r w:rsidRPr="003B3030">
        <w:rPr>
          <w:rFonts w:ascii="Arial" w:hAnsi="Arial" w:cs="Arial"/>
        </w:rPr>
        <w:t xml:space="preserve"> or</w:t>
      </w:r>
    </w:p>
    <w:p w:rsidRPr="003B3030" w:rsidR="005E37FD" w:rsidP="00F35AF0" w:rsidRDefault="00EC7F86" w14:paraId="75DD8295" w14:textId="121CE290">
      <w:pPr>
        <w:pStyle w:val="NormalWeb"/>
        <w:numPr>
          <w:ilvl w:val="0"/>
          <w:numId w:val="29"/>
        </w:numPr>
        <w:spacing w:before="0" w:beforeAutospacing="0" w:after="0" w:afterAutospacing="0"/>
        <w:rPr>
          <w:rFonts w:ascii="Arial" w:hAnsi="Arial" w:cs="Arial"/>
        </w:rPr>
      </w:pPr>
      <w:r w:rsidRPr="003B3030">
        <w:rPr>
          <w:rFonts w:ascii="Arial" w:hAnsi="Arial" w:cs="Arial"/>
        </w:rPr>
        <w:t xml:space="preserve">Contact the BNU Safeguarding Team by email at </w:t>
      </w:r>
      <w:r w:rsidRPr="003B3030">
        <w:rPr>
          <w:rStyle w:val="Strong"/>
          <w:rFonts w:ascii="Arial" w:hAnsi="Arial" w:cs="Arial" w:eastAsiaTheme="majorEastAsia"/>
        </w:rPr>
        <w:t>safeguarding@bnu.ac.uk</w:t>
      </w:r>
      <w:r w:rsidRPr="003B3030">
        <w:rPr>
          <w:rFonts w:ascii="Arial" w:hAnsi="Arial" w:cs="Arial"/>
        </w:rPr>
        <w:t>, providing details of the concern.</w:t>
      </w:r>
    </w:p>
    <w:p w:rsidRPr="003B3030" w:rsidR="00CC3AA8" w:rsidP="00F35AF0" w:rsidRDefault="00F9577F" w14:paraId="016F1811" w14:textId="77777777">
      <w:pPr>
        <w:pStyle w:val="ListParagraph"/>
        <w:numPr>
          <w:ilvl w:val="0"/>
          <w:numId w:val="2"/>
        </w:numPr>
        <w:spacing w:after="0" w:line="240" w:lineRule="auto"/>
        <w:rPr>
          <w:rFonts w:ascii="Arial" w:hAnsi="Arial" w:eastAsia="Times New Roman" w:cs="Arial"/>
          <w:b/>
          <w:sz w:val="24"/>
          <w:szCs w:val="24"/>
        </w:rPr>
      </w:pPr>
      <w:r w:rsidRPr="003B3030">
        <w:rPr>
          <w:rFonts w:ascii="Arial" w:hAnsi="Arial" w:eastAsia="Times New Roman" w:cs="Arial"/>
          <w:b/>
          <w:bCs/>
          <w:sz w:val="24"/>
          <w:szCs w:val="24"/>
        </w:rPr>
        <w:t>Disclosures or Concerns Involving Non-BNU Volunteers, Learners, or Others (and Their Children):</w:t>
      </w:r>
    </w:p>
    <w:p w:rsidRPr="003B3030" w:rsidR="00785DDD" w:rsidP="00CC3AA8" w:rsidRDefault="00CC3AA8" w14:paraId="45CD5534" w14:textId="6CCCA1FB">
      <w:pPr>
        <w:pStyle w:val="ListParagraph"/>
        <w:spacing w:after="0" w:line="240" w:lineRule="auto"/>
        <w:rPr>
          <w:rFonts w:ascii="Arial" w:hAnsi="Arial" w:eastAsia="Times New Roman" w:cs="Arial"/>
          <w:sz w:val="24"/>
          <w:szCs w:val="24"/>
        </w:rPr>
      </w:pPr>
      <w:r w:rsidRPr="003B3030">
        <w:rPr>
          <w:rFonts w:ascii="Arial" w:hAnsi="Arial" w:eastAsia="Times New Roman" w:cs="Arial"/>
          <w:sz w:val="24"/>
          <w:szCs w:val="24"/>
        </w:rPr>
        <w:t>If a disclosure or concern involves non-BNU volunteers, learners, or others working or volunteering at the BCW Hub, or their children:</w:t>
      </w:r>
    </w:p>
    <w:p w:rsidRPr="003B3030" w:rsidR="00CC3AA8" w:rsidP="00CC3AA8" w:rsidRDefault="00CC3AA8" w14:paraId="0915A7C8" w14:textId="77777777">
      <w:pPr>
        <w:pStyle w:val="ListParagraph"/>
        <w:numPr>
          <w:ilvl w:val="0"/>
          <w:numId w:val="32"/>
        </w:numPr>
        <w:spacing w:after="0"/>
        <w:rPr>
          <w:rFonts w:ascii="Arial" w:hAnsi="Arial" w:eastAsia="Times New Roman" w:cs="Arial"/>
          <w:bCs/>
          <w:sz w:val="24"/>
          <w:szCs w:val="24"/>
        </w:rPr>
      </w:pPr>
      <w:r w:rsidRPr="003B3030">
        <w:rPr>
          <w:rFonts w:ascii="Arial" w:hAnsi="Arial" w:eastAsia="Times New Roman" w:cs="Arial"/>
          <w:bCs/>
          <w:sz w:val="24"/>
          <w:szCs w:val="24"/>
        </w:rPr>
        <w:t>The concern must be reported to the DSL in the first instance.</w:t>
      </w:r>
    </w:p>
    <w:p w:rsidRPr="003B3030" w:rsidR="004653FF" w:rsidP="004653FF" w:rsidRDefault="00CC3AA8" w14:paraId="04490D3C" w14:textId="2824CEDC">
      <w:pPr>
        <w:pStyle w:val="ListParagraph"/>
        <w:numPr>
          <w:ilvl w:val="0"/>
          <w:numId w:val="32"/>
        </w:numPr>
        <w:spacing w:after="0"/>
        <w:rPr>
          <w:rFonts w:ascii="Arial" w:hAnsi="Arial" w:eastAsia="Times New Roman" w:cs="Arial"/>
          <w:bCs/>
          <w:sz w:val="24"/>
          <w:szCs w:val="24"/>
        </w:rPr>
      </w:pPr>
      <w:r w:rsidRPr="003B3030">
        <w:rPr>
          <w:rFonts w:ascii="Arial" w:hAnsi="Arial" w:eastAsia="Times New Roman" w:cs="Arial"/>
          <w:bCs/>
          <w:sz w:val="24"/>
          <w:szCs w:val="24"/>
        </w:rPr>
        <w:t>The DSL will assess the situation and, if appropriate, share the information with the individual’s primary contact as outlined in their placement, volunteering, or work experience documentation.</w:t>
      </w:r>
    </w:p>
    <w:p w:rsidRPr="003B3030" w:rsidR="00F91327" w:rsidP="00F91327" w:rsidRDefault="00F91327" w14:paraId="619C3392" w14:textId="70E8D2DE">
      <w:pPr>
        <w:pStyle w:val="ListParagraph"/>
        <w:numPr>
          <w:ilvl w:val="0"/>
          <w:numId w:val="2"/>
        </w:numPr>
        <w:spacing w:after="0" w:line="240" w:lineRule="auto"/>
        <w:rPr>
          <w:rFonts w:ascii="Arial" w:hAnsi="Arial" w:eastAsia="Times New Roman" w:cs="Arial"/>
          <w:b/>
          <w:sz w:val="24"/>
          <w:szCs w:val="24"/>
        </w:rPr>
      </w:pPr>
      <w:r w:rsidRPr="003B3030">
        <w:rPr>
          <w:rFonts w:ascii="Arial" w:hAnsi="Arial" w:eastAsia="Times New Roman" w:cs="Arial"/>
          <w:b/>
          <w:sz w:val="24"/>
          <w:szCs w:val="24"/>
        </w:rPr>
        <w:t>Disclosures or Concerns Involving Visitors (External to the BCW Hub):</w:t>
      </w:r>
    </w:p>
    <w:p w:rsidRPr="003B3030" w:rsidR="000B7E47" w:rsidP="00F91327" w:rsidRDefault="00F91327" w14:paraId="11158C09" w14:textId="4E66F33D">
      <w:pPr>
        <w:pStyle w:val="ListParagraph"/>
        <w:spacing w:after="0" w:line="240" w:lineRule="auto"/>
        <w:rPr>
          <w:rFonts w:ascii="Arial" w:hAnsi="Arial" w:eastAsia="Times New Roman" w:cs="Arial"/>
          <w:bCs/>
          <w:sz w:val="24"/>
          <w:szCs w:val="24"/>
        </w:rPr>
      </w:pPr>
      <w:r w:rsidRPr="003B3030">
        <w:rPr>
          <w:rFonts w:ascii="Arial" w:hAnsi="Arial" w:eastAsia="Times New Roman" w:cs="Arial"/>
          <w:bCs/>
          <w:sz w:val="24"/>
          <w:szCs w:val="24"/>
        </w:rPr>
        <w:t>If a disclosure or concern arises about a visitor to the BCW Hub or their children</w:t>
      </w:r>
      <w:r w:rsidRPr="003B3030" w:rsidR="00EE1E8D">
        <w:rPr>
          <w:rFonts w:ascii="Arial" w:hAnsi="Arial" w:eastAsia="Times New Roman" w:cs="Arial"/>
          <w:bCs/>
          <w:sz w:val="24"/>
          <w:szCs w:val="24"/>
        </w:rPr>
        <w:t xml:space="preserve"> who are not directly affiliated with the BCW Hub, BNU, or partner agencies but are present on-site for events, </w:t>
      </w:r>
      <w:proofErr w:type="gramStart"/>
      <w:r w:rsidRPr="003B3030" w:rsidR="00EE1E8D">
        <w:rPr>
          <w:rFonts w:ascii="Arial" w:hAnsi="Arial" w:eastAsia="Times New Roman" w:cs="Arial"/>
          <w:bCs/>
          <w:sz w:val="24"/>
          <w:szCs w:val="24"/>
        </w:rPr>
        <w:t>workshops</w:t>
      </w:r>
      <w:proofErr w:type="gramEnd"/>
      <w:r w:rsidRPr="003B3030" w:rsidR="00FA2305">
        <w:rPr>
          <w:rFonts w:ascii="Arial" w:hAnsi="Arial" w:eastAsia="Times New Roman" w:cs="Arial"/>
          <w:bCs/>
          <w:sz w:val="24"/>
          <w:szCs w:val="24"/>
        </w:rPr>
        <w:t xml:space="preserve"> </w:t>
      </w:r>
      <w:r w:rsidRPr="003B3030" w:rsidR="00EE1E8D">
        <w:rPr>
          <w:rFonts w:ascii="Arial" w:hAnsi="Arial" w:eastAsia="Times New Roman" w:cs="Arial"/>
          <w:bCs/>
          <w:sz w:val="24"/>
          <w:szCs w:val="24"/>
        </w:rPr>
        <w:t>or other purposes</w:t>
      </w:r>
      <w:r w:rsidRPr="003B3030" w:rsidR="001743DA">
        <w:rPr>
          <w:rFonts w:ascii="Arial" w:hAnsi="Arial" w:eastAsia="Times New Roman" w:cs="Arial"/>
          <w:bCs/>
          <w:sz w:val="24"/>
          <w:szCs w:val="24"/>
        </w:rPr>
        <w:t xml:space="preserve">: </w:t>
      </w:r>
    </w:p>
    <w:p w:rsidRPr="003B3030" w:rsidR="001743DA" w:rsidP="001743DA" w:rsidRDefault="001743DA" w14:paraId="3E9C8750" w14:textId="1FBBF9F0">
      <w:pPr>
        <w:pStyle w:val="ListParagraph"/>
        <w:numPr>
          <w:ilvl w:val="0"/>
          <w:numId w:val="33"/>
        </w:numPr>
        <w:rPr>
          <w:rFonts w:ascii="Arial" w:hAnsi="Arial" w:eastAsia="Times New Roman" w:cs="Arial"/>
          <w:bCs/>
          <w:sz w:val="24"/>
          <w:szCs w:val="24"/>
        </w:rPr>
      </w:pPr>
      <w:r w:rsidRPr="003B3030">
        <w:rPr>
          <w:rFonts w:ascii="Arial" w:hAnsi="Arial" w:eastAsia="Times New Roman" w:cs="Arial"/>
          <w:bCs/>
          <w:sz w:val="24"/>
          <w:szCs w:val="24"/>
        </w:rPr>
        <w:t>The concern must be reported directly to the DSL</w:t>
      </w:r>
      <w:r w:rsidRPr="003B3030" w:rsidR="00F82F98">
        <w:rPr>
          <w:rFonts w:ascii="Arial" w:hAnsi="Arial" w:eastAsia="Times New Roman" w:cs="Arial"/>
          <w:bCs/>
          <w:sz w:val="24"/>
          <w:szCs w:val="24"/>
        </w:rPr>
        <w:t xml:space="preserve">, or BCW Hub manager who will share with the DSL. </w:t>
      </w:r>
    </w:p>
    <w:p w:rsidRPr="003B3030" w:rsidR="00B552BD" w:rsidP="00131453" w:rsidRDefault="001743DA" w14:paraId="59EA019E" w14:textId="2E62697B">
      <w:pPr>
        <w:pStyle w:val="ListParagraph"/>
        <w:numPr>
          <w:ilvl w:val="0"/>
          <w:numId w:val="33"/>
        </w:numPr>
        <w:rPr>
          <w:rFonts w:ascii="Arial" w:hAnsi="Arial" w:eastAsia="Times New Roman" w:cs="Arial"/>
          <w:sz w:val="24"/>
          <w:szCs w:val="24"/>
        </w:rPr>
      </w:pPr>
      <w:r w:rsidRPr="003B3030">
        <w:rPr>
          <w:rFonts w:ascii="Arial" w:hAnsi="Arial" w:eastAsia="Times New Roman" w:cs="Arial"/>
          <w:bCs/>
          <w:sz w:val="24"/>
          <w:szCs w:val="24"/>
        </w:rPr>
        <w:t>The DSL will assess the situation</w:t>
      </w:r>
      <w:r w:rsidRPr="003B3030" w:rsidR="00065EA8">
        <w:rPr>
          <w:rFonts w:ascii="Arial" w:hAnsi="Arial" w:eastAsia="Times New Roman" w:cs="Arial"/>
          <w:bCs/>
          <w:sz w:val="24"/>
          <w:szCs w:val="24"/>
        </w:rPr>
        <w:t xml:space="preserve"> and </w:t>
      </w:r>
      <w:r w:rsidRPr="003B3030" w:rsidR="00B552BD">
        <w:rPr>
          <w:rFonts w:ascii="Arial" w:hAnsi="Arial" w:eastAsia="Times New Roman" w:cs="Arial"/>
          <w:bCs/>
          <w:sz w:val="24"/>
          <w:szCs w:val="24"/>
        </w:rPr>
        <w:t xml:space="preserve">refer to the </w:t>
      </w:r>
      <w:r w:rsidRPr="003B3030" w:rsidR="00AF5315">
        <w:rPr>
          <w:rFonts w:ascii="Arial" w:hAnsi="Arial" w:eastAsia="Times New Roman" w:cs="Arial"/>
          <w:sz w:val="24"/>
          <w:szCs w:val="24"/>
        </w:rPr>
        <w:t>Buckinghamshire Continuum of Need</w:t>
      </w:r>
      <w:r w:rsidRPr="003B3030" w:rsidR="00AF5315">
        <w:rPr>
          <w:rFonts w:ascii="Arial" w:hAnsi="Arial" w:cs="Arial"/>
          <w:sz w:val="24"/>
          <w:szCs w:val="24"/>
        </w:rPr>
        <w:t xml:space="preserve"> </w:t>
      </w:r>
      <w:r w:rsidRPr="003B3030" w:rsidR="00065EA8">
        <w:rPr>
          <w:rFonts w:ascii="Arial" w:hAnsi="Arial" w:cs="Arial"/>
          <w:sz w:val="24"/>
          <w:szCs w:val="24"/>
        </w:rPr>
        <w:t xml:space="preserve">to determine what actions to take, making a </w:t>
      </w:r>
      <w:r w:rsidRPr="003B3030" w:rsidR="00AF5315">
        <w:rPr>
          <w:rFonts w:ascii="Arial" w:hAnsi="Arial" w:eastAsia="Times New Roman" w:cs="Arial"/>
          <w:sz w:val="24"/>
          <w:szCs w:val="24"/>
        </w:rPr>
        <w:t xml:space="preserve">referral to </w:t>
      </w:r>
      <w:r w:rsidRPr="003B3030" w:rsidR="00880057">
        <w:rPr>
          <w:rFonts w:ascii="Arial" w:hAnsi="Arial" w:eastAsia="Times New Roman" w:cs="Arial"/>
          <w:sz w:val="24"/>
          <w:szCs w:val="24"/>
        </w:rPr>
        <w:t>First Response</w:t>
      </w:r>
      <w:r w:rsidRPr="003B3030" w:rsidR="00065EA8">
        <w:rPr>
          <w:rFonts w:ascii="Arial" w:hAnsi="Arial" w:eastAsia="Times New Roman" w:cs="Arial"/>
          <w:sz w:val="24"/>
          <w:szCs w:val="24"/>
        </w:rPr>
        <w:t xml:space="preserve"> if required.</w:t>
      </w:r>
      <w:r w:rsidRPr="003B3030" w:rsidR="00B40E0B">
        <w:rPr>
          <w:rFonts w:ascii="Arial" w:hAnsi="Arial" w:eastAsia="Times New Roman" w:cs="Arial"/>
          <w:sz w:val="24"/>
          <w:szCs w:val="24"/>
        </w:rPr>
        <w:t xml:space="preserve"> </w:t>
      </w:r>
    </w:p>
    <w:p w:rsidRPr="003B3030" w:rsidR="00B22F8F" w:rsidP="00B22F8F" w:rsidRDefault="00B22F8F" w14:paraId="6AA46A91" w14:textId="70DA1529">
      <w:pPr>
        <w:pStyle w:val="ListParagraph"/>
        <w:numPr>
          <w:ilvl w:val="0"/>
          <w:numId w:val="2"/>
        </w:numPr>
        <w:spacing w:after="0" w:line="240" w:lineRule="auto"/>
        <w:rPr>
          <w:rFonts w:ascii="Arial" w:hAnsi="Arial" w:eastAsia="Times New Roman" w:cs="Arial"/>
          <w:b/>
          <w:sz w:val="24"/>
          <w:szCs w:val="24"/>
        </w:rPr>
      </w:pPr>
      <w:r w:rsidRPr="003B3030">
        <w:rPr>
          <w:rFonts w:ascii="Arial" w:hAnsi="Arial" w:eastAsia="Times New Roman" w:cs="Arial"/>
          <w:b/>
          <w:sz w:val="24"/>
          <w:szCs w:val="24"/>
        </w:rPr>
        <w:t>Disclosures or Concerns Involving BCW Hub Staff:</w:t>
      </w:r>
    </w:p>
    <w:p w:rsidRPr="003B3030" w:rsidR="00B22F8F" w:rsidP="00B22F8F" w:rsidRDefault="00B22F8F" w14:paraId="40991B03" w14:textId="77777777">
      <w:pPr>
        <w:pStyle w:val="ListParagraph"/>
        <w:spacing w:after="0" w:line="240" w:lineRule="auto"/>
        <w:rPr>
          <w:rFonts w:ascii="Arial" w:hAnsi="Arial" w:eastAsia="Times New Roman" w:cs="Arial"/>
          <w:bCs/>
          <w:sz w:val="24"/>
          <w:szCs w:val="24"/>
        </w:rPr>
      </w:pPr>
      <w:r w:rsidRPr="003B3030">
        <w:rPr>
          <w:rFonts w:ascii="Arial" w:hAnsi="Arial" w:eastAsia="Times New Roman" w:cs="Arial"/>
          <w:bCs/>
          <w:sz w:val="24"/>
          <w:szCs w:val="24"/>
        </w:rPr>
        <w:t xml:space="preserve">If a safeguarding concern or disclosure relates to suspected harm by a BCW Hub staff member: </w:t>
      </w:r>
    </w:p>
    <w:p w:rsidRPr="003B3030" w:rsidR="00B22F8F" w:rsidP="00B22F8F" w:rsidRDefault="00B22F8F" w14:paraId="4CAE0FDD" w14:textId="77777777">
      <w:pPr>
        <w:pStyle w:val="ListParagraph"/>
        <w:numPr>
          <w:ilvl w:val="0"/>
          <w:numId w:val="35"/>
        </w:numPr>
        <w:rPr>
          <w:rFonts w:ascii="Arial" w:hAnsi="Arial" w:eastAsia="Times New Roman" w:cs="Arial"/>
          <w:bCs/>
          <w:sz w:val="24"/>
          <w:szCs w:val="24"/>
        </w:rPr>
      </w:pPr>
      <w:r w:rsidRPr="003B3030">
        <w:rPr>
          <w:rFonts w:ascii="Arial" w:hAnsi="Arial" w:eastAsia="Times New Roman" w:cs="Arial"/>
          <w:bCs/>
          <w:sz w:val="24"/>
          <w:szCs w:val="24"/>
        </w:rPr>
        <w:t>The DSL must be informed immediately to take appropriate action.</w:t>
      </w:r>
    </w:p>
    <w:p w:rsidRPr="003B3030" w:rsidR="00086B77" w:rsidP="00086B77" w:rsidRDefault="00B22F8F" w14:paraId="00822EFB" w14:textId="77777777">
      <w:pPr>
        <w:pStyle w:val="ListParagraph"/>
        <w:numPr>
          <w:ilvl w:val="0"/>
          <w:numId w:val="35"/>
        </w:numPr>
        <w:rPr>
          <w:rFonts w:ascii="Arial" w:hAnsi="Arial" w:eastAsia="Times New Roman" w:cs="Arial"/>
          <w:bCs/>
          <w:sz w:val="24"/>
          <w:szCs w:val="24"/>
        </w:rPr>
      </w:pPr>
      <w:r w:rsidRPr="003B3030">
        <w:rPr>
          <w:rFonts w:ascii="Arial" w:hAnsi="Arial" w:eastAsia="Times New Roman" w:cs="Arial"/>
          <w:bCs/>
          <w:sz w:val="24"/>
          <w:szCs w:val="24"/>
        </w:rPr>
        <w:t>If the allegation involves the DSL, the concern should be reported to the BCW Hub Manager.</w:t>
      </w:r>
    </w:p>
    <w:p w:rsidRPr="003B3030" w:rsidR="00B22F8F" w:rsidP="00086B77" w:rsidRDefault="00B22F8F" w14:paraId="37709858" w14:textId="57990D99">
      <w:pPr>
        <w:pStyle w:val="ListParagraph"/>
        <w:numPr>
          <w:ilvl w:val="0"/>
          <w:numId w:val="35"/>
        </w:numPr>
        <w:rPr>
          <w:rFonts w:ascii="Arial" w:hAnsi="Arial" w:eastAsia="Times New Roman" w:cs="Arial"/>
          <w:bCs/>
          <w:sz w:val="24"/>
          <w:szCs w:val="24"/>
        </w:rPr>
      </w:pPr>
      <w:r w:rsidRPr="003B3030">
        <w:rPr>
          <w:rFonts w:ascii="Arial" w:hAnsi="Arial" w:eastAsia="Times New Roman" w:cs="Arial"/>
          <w:bCs/>
          <w:sz w:val="24"/>
          <w:szCs w:val="24"/>
        </w:rPr>
        <w:t xml:space="preserve">If the allegation involves the </w:t>
      </w:r>
      <w:r w:rsidRPr="003B3030" w:rsidR="0011487A">
        <w:rPr>
          <w:rFonts w:ascii="Arial" w:hAnsi="Arial" w:eastAsia="Times New Roman" w:cs="Arial"/>
          <w:bCs/>
          <w:sz w:val="24"/>
          <w:szCs w:val="24"/>
        </w:rPr>
        <w:t xml:space="preserve">BCW </w:t>
      </w:r>
      <w:r w:rsidRPr="003B3030">
        <w:rPr>
          <w:rFonts w:ascii="Arial" w:hAnsi="Arial" w:eastAsia="Times New Roman" w:cs="Arial"/>
          <w:bCs/>
          <w:sz w:val="24"/>
          <w:szCs w:val="24"/>
        </w:rPr>
        <w:t xml:space="preserve">Hub Manager, the concern should be escalated to the </w:t>
      </w:r>
      <w:r w:rsidRPr="003B3030" w:rsidR="00086B77">
        <w:rPr>
          <w:rFonts w:ascii="Arial" w:hAnsi="Arial" w:cs="Arial"/>
          <w:sz w:val="24"/>
          <w:szCs w:val="24"/>
        </w:rPr>
        <w:t>safeguarding Trustee/board member.</w:t>
      </w:r>
    </w:p>
    <w:p w:rsidRPr="003B3030" w:rsidR="00055E9D" w:rsidP="00055E9D" w:rsidRDefault="00055E9D" w14:paraId="336C33E2" w14:textId="2C31267C">
      <w:pPr>
        <w:pStyle w:val="ListParagraph"/>
        <w:numPr>
          <w:ilvl w:val="0"/>
          <w:numId w:val="35"/>
        </w:numPr>
        <w:rPr>
          <w:rFonts w:ascii="Arial" w:hAnsi="Arial" w:eastAsia="Times New Roman" w:cs="Arial"/>
          <w:bCs/>
          <w:sz w:val="24"/>
          <w:szCs w:val="24"/>
        </w:rPr>
      </w:pPr>
      <w:r w:rsidRPr="003B3030">
        <w:rPr>
          <w:rFonts w:ascii="Arial" w:hAnsi="Arial" w:eastAsia="Times New Roman" w:cs="Arial"/>
          <w:bCs/>
          <w:sz w:val="24"/>
          <w:szCs w:val="24"/>
        </w:rPr>
        <w:t xml:space="preserve">The member of staff </w:t>
      </w:r>
      <w:r w:rsidRPr="003B3030" w:rsidR="001E1DA5">
        <w:rPr>
          <w:rFonts w:ascii="Arial" w:hAnsi="Arial" w:eastAsia="Times New Roman" w:cs="Arial"/>
          <w:bCs/>
          <w:sz w:val="24"/>
          <w:szCs w:val="24"/>
        </w:rPr>
        <w:t>may</w:t>
      </w:r>
      <w:r w:rsidRPr="003B3030">
        <w:rPr>
          <w:rFonts w:ascii="Arial" w:hAnsi="Arial" w:eastAsia="Times New Roman" w:cs="Arial"/>
          <w:bCs/>
          <w:sz w:val="24"/>
          <w:szCs w:val="24"/>
        </w:rPr>
        <w:t xml:space="preserve"> be suspended immediately pending investigation. This decision will be made by the </w:t>
      </w:r>
      <w:r w:rsidRPr="003B3030" w:rsidR="001E1DA5">
        <w:rPr>
          <w:rFonts w:ascii="Arial" w:hAnsi="Arial" w:cs="Arial"/>
          <w:sz w:val="24"/>
          <w:szCs w:val="24"/>
        </w:rPr>
        <w:t>safeguarding Trustee/board member</w:t>
      </w:r>
      <w:r w:rsidRPr="003B3030">
        <w:rPr>
          <w:rFonts w:ascii="Arial" w:hAnsi="Arial" w:eastAsia="Times New Roman" w:cs="Arial"/>
          <w:bCs/>
          <w:sz w:val="24"/>
          <w:szCs w:val="24"/>
        </w:rPr>
        <w:t xml:space="preserve">, the </w:t>
      </w:r>
      <w:r w:rsidRPr="003B3030" w:rsidR="00D46AC9">
        <w:rPr>
          <w:rFonts w:ascii="Arial" w:hAnsi="Arial" w:eastAsia="Times New Roman" w:cs="Arial"/>
          <w:bCs/>
          <w:sz w:val="24"/>
          <w:szCs w:val="24"/>
        </w:rPr>
        <w:t xml:space="preserve">BCW </w:t>
      </w:r>
      <w:r w:rsidRPr="003B3030">
        <w:rPr>
          <w:rFonts w:ascii="Arial" w:hAnsi="Arial" w:eastAsia="Times New Roman" w:cs="Arial"/>
          <w:bCs/>
          <w:sz w:val="24"/>
          <w:szCs w:val="24"/>
        </w:rPr>
        <w:t>Hub Manager, and the DSL (provided the individual is not the subject of the allegation)</w:t>
      </w:r>
      <w:r w:rsidRPr="003B3030" w:rsidR="00D46AC9">
        <w:rPr>
          <w:rFonts w:ascii="Arial" w:hAnsi="Arial" w:eastAsia="Times New Roman" w:cs="Arial"/>
          <w:bCs/>
          <w:sz w:val="24"/>
          <w:szCs w:val="24"/>
        </w:rPr>
        <w:t xml:space="preserve"> on advice from the LADO.</w:t>
      </w:r>
    </w:p>
    <w:p w:rsidRPr="003B3030" w:rsidR="00055E9D" w:rsidP="00055E9D" w:rsidRDefault="00055E9D" w14:paraId="493DFF98" w14:textId="1DDA80F7">
      <w:pPr>
        <w:pStyle w:val="ListParagraph"/>
        <w:numPr>
          <w:ilvl w:val="0"/>
          <w:numId w:val="35"/>
        </w:numPr>
        <w:spacing w:after="0" w:line="240" w:lineRule="auto"/>
        <w:rPr>
          <w:rFonts w:ascii="Arial" w:hAnsi="Arial" w:eastAsia="Times New Roman" w:cs="Arial"/>
          <w:bCs/>
          <w:sz w:val="24"/>
          <w:szCs w:val="24"/>
        </w:rPr>
      </w:pPr>
      <w:r w:rsidRPr="003B3030">
        <w:rPr>
          <w:rFonts w:ascii="Arial" w:hAnsi="Arial" w:eastAsia="Times New Roman" w:cs="Arial"/>
          <w:bCs/>
          <w:sz w:val="24"/>
          <w:szCs w:val="24"/>
        </w:rPr>
        <w:t>Suspension is a neutral act and does not assume guilt but allows an appropriate and impartial investigation to proceed.</w:t>
      </w:r>
    </w:p>
    <w:p w:rsidRPr="003B3030" w:rsidR="00AA0A4E" w:rsidP="006F25EE" w:rsidRDefault="00AA0A4E" w14:paraId="39A08832" w14:textId="77777777">
      <w:pPr>
        <w:rPr>
          <w:rFonts w:ascii="Arial" w:hAnsi="Arial" w:cs="Arial"/>
          <w:b/>
          <w:bCs/>
          <w:sz w:val="24"/>
          <w:szCs w:val="24"/>
        </w:rPr>
      </w:pPr>
    </w:p>
    <w:p w:rsidRPr="003B3030" w:rsidR="00DE6B24" w:rsidP="006F25EE" w:rsidRDefault="00DE6B24" w14:paraId="7D261801" w14:textId="4D88E256">
      <w:pPr>
        <w:rPr>
          <w:rFonts w:ascii="Arial" w:hAnsi="Arial" w:cs="Arial"/>
          <w:b/>
          <w:bCs/>
          <w:sz w:val="24"/>
          <w:szCs w:val="24"/>
        </w:rPr>
      </w:pPr>
      <w:r w:rsidRPr="003B3030">
        <w:rPr>
          <w:rFonts w:ascii="Arial" w:hAnsi="Arial" w:cs="Arial"/>
          <w:i/>
          <w:iCs/>
          <w:noProof/>
          <w:sz w:val="24"/>
          <w:szCs w:val="24"/>
        </w:rPr>
        <mc:AlternateContent>
          <mc:Choice Requires="wps">
            <w:drawing>
              <wp:anchor distT="0" distB="0" distL="114300" distR="114300" simplePos="0" relativeHeight="251665408" behindDoc="0" locked="0" layoutInCell="1" allowOverlap="1" wp14:anchorId="175FE94B" wp14:editId="558592E0">
                <wp:simplePos x="0" y="0"/>
                <wp:positionH relativeFrom="column">
                  <wp:posOffset>0</wp:posOffset>
                </wp:positionH>
                <wp:positionV relativeFrom="paragraph">
                  <wp:posOffset>-635</wp:posOffset>
                </wp:positionV>
                <wp:extent cx="5838825" cy="704850"/>
                <wp:effectExtent l="0" t="0" r="28575" b="19050"/>
                <wp:wrapNone/>
                <wp:docPr id="1581546783" name="Rectangle 1"/>
                <wp:cNvGraphicFramePr/>
                <a:graphic xmlns:a="http://schemas.openxmlformats.org/drawingml/2006/main">
                  <a:graphicData uri="http://schemas.microsoft.com/office/word/2010/wordprocessingShape">
                    <wps:wsp>
                      <wps:cNvSpPr/>
                      <wps:spPr>
                        <a:xfrm>
                          <a:off x="0" y="0"/>
                          <a:ext cx="5838825" cy="7048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DE6B24" w:rsidR="00DE6B24" w:rsidP="00DE6B24" w:rsidRDefault="00DE6B24" w14:paraId="2D06D34E" w14:textId="02C120BD">
                            <w:pPr>
                              <w:spacing w:after="0" w:line="240" w:lineRule="auto"/>
                              <w:rPr>
                                <w:rFonts w:ascii="Arial" w:hAnsi="Arial" w:eastAsia="Times New Roman" w:cs="Arial"/>
                                <w:bCs/>
                                <w:sz w:val="24"/>
                                <w:szCs w:val="24"/>
                              </w:rPr>
                            </w:pPr>
                            <w:r w:rsidRPr="00126902">
                              <w:rPr>
                                <w:rFonts w:ascii="Arial" w:hAnsi="Arial" w:cs="Arial"/>
                                <w:i/>
                                <w:iCs/>
                                <w:sz w:val="24"/>
                                <w:szCs w:val="24"/>
                              </w:rPr>
                              <w:t xml:space="preserve">To note: </w:t>
                            </w:r>
                            <w:r w:rsidRPr="00DE6B24">
                              <w:rPr>
                                <w:rFonts w:ascii="Arial" w:hAnsi="Arial" w:eastAsia="Times New Roman" w:cs="Arial"/>
                                <w:bCs/>
                                <w:i/>
                                <w:iCs/>
                                <w:sz w:val="24"/>
                                <w:szCs w:val="24"/>
                              </w:rPr>
                              <w:t xml:space="preserve">If the DSL is unavailable, concerns must be shared with the BCW Hub manager or most senior staff member present. In cases of immediate danger, call </w:t>
                            </w:r>
                            <w:r>
                              <w:rPr>
                                <w:rFonts w:ascii="Arial" w:hAnsi="Arial" w:eastAsia="Times New Roman" w:cs="Arial"/>
                                <w:bCs/>
                                <w:i/>
                                <w:iCs/>
                                <w:sz w:val="24"/>
                                <w:szCs w:val="24"/>
                              </w:rPr>
                              <w:t xml:space="preserve">the police on </w:t>
                            </w:r>
                            <w:r w:rsidRPr="00DE6B24">
                              <w:rPr>
                                <w:rFonts w:ascii="Arial" w:hAnsi="Arial" w:eastAsia="Times New Roman" w:cs="Arial"/>
                                <w:bCs/>
                                <w:i/>
                                <w:iCs/>
                                <w:sz w:val="24"/>
                                <w:szCs w:val="24"/>
                              </w:rPr>
                              <w:t>999 without delay.</w:t>
                            </w:r>
                          </w:p>
                          <w:p w:rsidR="00DE6B24" w:rsidP="00DE6B24" w:rsidRDefault="00DE6B24" w14:paraId="25C71A98" w14:textId="79E53525">
                            <w:pPr>
                              <w:rPr>
                                <w:rFonts w:ascii="Arial" w:hAnsi="Arial" w:cs="Arial"/>
                                <w:i/>
                                <w:iCs/>
                                <w:sz w:val="24"/>
                                <w:szCs w:val="24"/>
                              </w:rPr>
                            </w:pPr>
                          </w:p>
                          <w:p w:rsidR="00DE6B24" w:rsidP="00DE6B24" w:rsidRDefault="00DE6B24" w14:paraId="62540D2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w14:anchorId="2CF33B41">
              <v:rect id="_x0000_s1028" style="position:absolute;margin-left:0;margin-top:-.05pt;width:459.75pt;height: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156082 [3204]" strokecolor="#030e13 [484]" strokeweight="1pt" w14:anchorId="175FE9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">
                <v:textbox>
                  <w:txbxContent>
                    <w:p w:rsidRPr="00DE6B24" w:rsidR="00DE6B24" w:rsidP="00DE6B24" w:rsidRDefault="00DE6B24" w14:paraId="00DF536E" w14:textId="02C120BD">
                      <w:pPr>
                        <w:spacing w:after="0" w:line="240" w:lineRule="auto"/>
                        <w:rPr>
                          <w:rFonts w:ascii="Arial" w:hAnsi="Arial" w:eastAsia="Times New Roman" w:cs="Arial"/>
                          <w:bCs/>
                          <w:sz w:val="24"/>
                          <w:szCs w:val="24"/>
                        </w:rPr>
                      </w:pPr>
                      <w:r w:rsidRPr="00126902">
                        <w:rPr>
                          <w:rFonts w:ascii="Arial" w:hAnsi="Arial" w:cs="Arial"/>
                          <w:i/>
                          <w:iCs/>
                          <w:sz w:val="24"/>
                          <w:szCs w:val="24"/>
                        </w:rPr>
                        <w:t xml:space="preserve">To note: </w:t>
                      </w:r>
                      <w:r w:rsidRPr="00DE6B24">
                        <w:rPr>
                          <w:rFonts w:ascii="Arial" w:hAnsi="Arial" w:eastAsia="Times New Roman" w:cs="Arial"/>
                          <w:bCs/>
                          <w:i/>
                          <w:iCs/>
                          <w:sz w:val="24"/>
                          <w:szCs w:val="24"/>
                        </w:rPr>
                        <w:t xml:space="preserve">If the DSL is unavailable, concerns must be shared with the BCW Hub manager or most senior staff member present. In cases of immediate danger, call </w:t>
                      </w:r>
                      <w:r>
                        <w:rPr>
                          <w:rFonts w:ascii="Arial" w:hAnsi="Arial" w:eastAsia="Times New Roman" w:cs="Arial"/>
                          <w:bCs/>
                          <w:i/>
                          <w:iCs/>
                          <w:sz w:val="24"/>
                          <w:szCs w:val="24"/>
                        </w:rPr>
                        <w:t xml:space="preserve">the police on </w:t>
                      </w:r>
                      <w:r w:rsidRPr="00DE6B24">
                        <w:rPr>
                          <w:rFonts w:ascii="Arial" w:hAnsi="Arial" w:eastAsia="Times New Roman" w:cs="Arial"/>
                          <w:bCs/>
                          <w:i/>
                          <w:iCs/>
                          <w:sz w:val="24"/>
                          <w:szCs w:val="24"/>
                        </w:rPr>
                        <w:t>999 without delay.</w:t>
                      </w:r>
                    </w:p>
                    <w:p w:rsidR="00DE6B24" w:rsidP="00DE6B24" w:rsidRDefault="00DE6B24" w14:paraId="5DAB6C7B" w14:textId="79E53525">
                      <w:pPr>
                        <w:rPr>
                          <w:rFonts w:ascii="Arial" w:hAnsi="Arial" w:cs="Arial"/>
                          <w:i/>
                          <w:iCs/>
                          <w:sz w:val="24"/>
                          <w:szCs w:val="24"/>
                        </w:rPr>
                      </w:pPr>
                    </w:p>
                    <w:p w:rsidR="00DE6B24" w:rsidP="00DE6B24" w:rsidRDefault="00DE6B24" w14:paraId="02EB378F" w14:textId="77777777">
                      <w:pPr>
                        <w:jc w:val="center"/>
                      </w:pPr>
                    </w:p>
                  </w:txbxContent>
                </v:textbox>
              </v:rect>
            </w:pict>
          </mc:Fallback>
        </mc:AlternateContent>
      </w:r>
    </w:p>
    <w:p w:rsidRPr="003B3030" w:rsidR="00DE6B24" w:rsidP="006F25EE" w:rsidRDefault="00DE6B24" w14:paraId="29B1D1B7" w14:textId="77777777">
      <w:pPr>
        <w:rPr>
          <w:rFonts w:ascii="Arial" w:hAnsi="Arial" w:cs="Arial"/>
          <w:b/>
          <w:bCs/>
          <w:sz w:val="24"/>
          <w:szCs w:val="24"/>
        </w:rPr>
      </w:pPr>
    </w:p>
    <w:p w:rsidRPr="003B3030" w:rsidR="00BA0569" w:rsidP="006F25EE" w:rsidRDefault="00BA0569" w14:paraId="0C98276B" w14:textId="77777777">
      <w:pPr>
        <w:rPr>
          <w:rFonts w:ascii="Arial" w:hAnsi="Arial" w:cs="Arial"/>
          <w:b/>
          <w:bCs/>
          <w:sz w:val="24"/>
          <w:szCs w:val="24"/>
        </w:rPr>
      </w:pPr>
    </w:p>
    <w:p w:rsidRPr="00640C81" w:rsidR="00D40D9B" w:rsidP="00D40D9B" w:rsidRDefault="00D40D9B" w14:paraId="554D47EF" w14:textId="77777777">
      <w:pPr>
        <w:pStyle w:val="Heading3"/>
        <w:rPr>
          <w:rFonts w:ascii="Arial" w:hAnsi="Arial" w:cs="Arial"/>
        </w:rPr>
      </w:pPr>
      <w:bookmarkStart w:name="_Toc184627765" w:id="19"/>
      <w:r w:rsidRPr="00640C81">
        <w:rPr>
          <w:rFonts w:ascii="Arial" w:hAnsi="Arial" w:cs="Arial"/>
        </w:rPr>
        <w:t>Escalation of Concerns</w:t>
      </w:r>
      <w:bookmarkEnd w:id="19"/>
    </w:p>
    <w:p w:rsidRPr="00D40D9B" w:rsidR="00D40D9B" w:rsidP="00D40D9B" w:rsidRDefault="00D40D9B" w14:paraId="10CD75D1" w14:textId="5ABF27D1">
      <w:pPr>
        <w:pStyle w:val="ListParagraph"/>
        <w:numPr>
          <w:ilvl w:val="0"/>
          <w:numId w:val="2"/>
        </w:numPr>
        <w:rPr>
          <w:rFonts w:ascii="Arial" w:hAnsi="Arial" w:cs="Arial"/>
          <w:sz w:val="24"/>
          <w:szCs w:val="24"/>
        </w:rPr>
      </w:pPr>
      <w:r w:rsidRPr="54222E86" w:rsidR="00D40D9B">
        <w:rPr>
          <w:rFonts w:ascii="Arial" w:hAnsi="Arial" w:cs="Arial"/>
          <w:sz w:val="24"/>
          <w:szCs w:val="24"/>
        </w:rPr>
        <w:t xml:space="preserve">If the DSL is unavailable, report concerns to the </w:t>
      </w:r>
      <w:r w:rsidRPr="54222E86" w:rsidR="5E7FED32">
        <w:rPr>
          <w:rFonts w:ascii="Arial" w:hAnsi="Arial" w:cs="Arial"/>
          <w:sz w:val="24"/>
          <w:szCs w:val="24"/>
        </w:rPr>
        <w:t xml:space="preserve">nominated </w:t>
      </w:r>
      <w:r w:rsidRPr="54222E86" w:rsidR="5E7FED32">
        <w:rPr>
          <w:rFonts w:ascii="Arial" w:hAnsi="Arial" w:cs="Arial"/>
          <w:sz w:val="24"/>
          <w:szCs w:val="24"/>
        </w:rPr>
        <w:t>safegaurding</w:t>
      </w:r>
      <w:r w:rsidRPr="54222E86" w:rsidR="5E7FED32">
        <w:rPr>
          <w:rFonts w:ascii="Arial" w:hAnsi="Arial" w:cs="Arial"/>
          <w:sz w:val="24"/>
          <w:szCs w:val="24"/>
        </w:rPr>
        <w:t xml:space="preserve"> Trusee</w:t>
      </w:r>
      <w:r w:rsidRPr="54222E86" w:rsidR="00D40D9B">
        <w:rPr>
          <w:rFonts w:ascii="Arial" w:hAnsi="Arial" w:cs="Arial"/>
          <w:sz w:val="24"/>
          <w:szCs w:val="24"/>
        </w:rPr>
        <w:t>, the BCW Hub manager or the most senior staff member present.</w:t>
      </w:r>
    </w:p>
    <w:p w:rsidRPr="004E0112" w:rsidR="00D40D9B" w:rsidP="00D40D9B" w:rsidRDefault="00D40D9B" w14:paraId="352D8C2C" w14:textId="4B8A6D4F">
      <w:pPr>
        <w:pStyle w:val="ListParagraph"/>
        <w:numPr>
          <w:ilvl w:val="0"/>
          <w:numId w:val="2"/>
        </w:numPr>
        <w:rPr>
          <w:rFonts w:ascii="Arial" w:hAnsi="Arial" w:cs="Arial"/>
          <w:sz w:val="24"/>
          <w:szCs w:val="24"/>
        </w:rPr>
      </w:pPr>
      <w:r w:rsidRPr="00640C81">
        <w:rPr>
          <w:rFonts w:ascii="Arial" w:hAnsi="Arial" w:cs="Arial"/>
          <w:sz w:val="24"/>
          <w:szCs w:val="24"/>
        </w:rPr>
        <w:t xml:space="preserve">For immediate risks, contact emergency services (999) </w:t>
      </w:r>
      <w:r w:rsidRPr="00640C81">
        <w:rPr>
          <w:rFonts w:ascii="Arial" w:hAnsi="Arial" w:eastAsia="Times New Roman" w:cs="Arial"/>
          <w:kern w:val="0"/>
          <w:sz w:val="24"/>
          <w:szCs w:val="24"/>
          <w:lang w:eastAsia="en-GB"/>
          <w14:ligatures w14:val="none"/>
        </w:rPr>
        <w:t xml:space="preserve">or Buckinghamshire </w:t>
      </w:r>
      <w:r>
        <w:rPr>
          <w:rFonts w:ascii="Arial" w:hAnsi="Arial" w:eastAsia="Times New Roman" w:cs="Arial"/>
          <w:kern w:val="0"/>
          <w:sz w:val="24"/>
          <w:szCs w:val="24"/>
          <w:lang w:eastAsia="en-GB"/>
          <w14:ligatures w14:val="none"/>
        </w:rPr>
        <w:t xml:space="preserve">Children’s </w:t>
      </w:r>
      <w:r w:rsidRPr="00640C81">
        <w:rPr>
          <w:rFonts w:ascii="Arial" w:hAnsi="Arial" w:eastAsia="Times New Roman" w:cs="Arial"/>
          <w:kern w:val="0"/>
          <w:sz w:val="24"/>
          <w:szCs w:val="24"/>
          <w:lang w:eastAsia="en-GB"/>
          <w14:ligatures w14:val="none"/>
        </w:rPr>
        <w:t xml:space="preserve">Social Care directly via </w:t>
      </w:r>
      <w:r>
        <w:rPr>
          <w:rFonts w:ascii="Arial" w:hAnsi="Arial" w:eastAsia="Times New Roman" w:cs="Arial"/>
          <w:kern w:val="0"/>
          <w:sz w:val="24"/>
          <w:szCs w:val="24"/>
          <w:lang w:eastAsia="en-GB"/>
          <w14:ligatures w14:val="none"/>
        </w:rPr>
        <w:t>First Response-</w:t>
      </w:r>
      <w:r w:rsidRPr="00640C81">
        <w:rPr>
          <w:rFonts w:ascii="Arial" w:hAnsi="Arial" w:eastAsia="Times New Roman" w:cs="Arial"/>
          <w:kern w:val="0"/>
          <w:sz w:val="24"/>
          <w:szCs w:val="24"/>
          <w:lang w:eastAsia="en-GB"/>
          <w14:ligatures w14:val="none"/>
        </w:rPr>
        <w:t xml:space="preserve"> Multi-Agency Safeguarding Hub (MASH).</w:t>
      </w:r>
    </w:p>
    <w:p w:rsidRPr="004229CC" w:rsidR="00D40D9B" w:rsidP="00D40D9B" w:rsidRDefault="00D40D9B" w14:paraId="2F674522" w14:textId="77777777">
      <w:pPr>
        <w:pStyle w:val="ListParagraph"/>
        <w:numPr>
          <w:ilvl w:val="0"/>
          <w:numId w:val="2"/>
        </w:numPr>
        <w:rPr>
          <w:rFonts w:ascii="Arial" w:hAnsi="Arial" w:cs="Arial"/>
          <w:sz w:val="24"/>
          <w:szCs w:val="24"/>
        </w:rPr>
      </w:pPr>
      <w:r w:rsidRPr="00640C81">
        <w:rPr>
          <w:rFonts w:ascii="Arial" w:hAnsi="Arial" w:eastAsia="Times New Roman" w:cs="Arial"/>
          <w:kern w:val="0"/>
          <w:sz w:val="24"/>
          <w:szCs w:val="24"/>
          <w:lang w:eastAsia="en-GB"/>
          <w14:ligatures w14:val="none"/>
        </w:rPr>
        <w:t>Once immediate safety is ensured, the DSL must be informed as soon as possible.</w:t>
      </w:r>
    </w:p>
    <w:p w:rsidR="00A44F16" w:rsidP="00D40D9B" w:rsidRDefault="00D40D9B" w14:paraId="3556F17C" w14:textId="6739BE62">
      <w:pPr>
        <w:pStyle w:val="ListParagraph"/>
        <w:rPr>
          <w:rFonts w:ascii="Arial" w:hAnsi="Arial" w:eastAsia="Times New Roman" w:cs="Arial"/>
          <w:kern w:val="0"/>
          <w:sz w:val="24"/>
          <w:szCs w:val="24"/>
          <w:lang w:eastAsia="en-GB"/>
          <w14:ligatures w14:val="none"/>
        </w:rPr>
      </w:pPr>
      <w:r>
        <w:rPr>
          <w:rFonts w:ascii="Arial" w:hAnsi="Arial" w:eastAsia="Times New Roman" w:cs="Arial"/>
          <w:kern w:val="0"/>
          <w:sz w:val="24"/>
          <w:szCs w:val="24"/>
          <w:lang w:eastAsia="en-GB"/>
          <w14:ligatures w14:val="none"/>
        </w:rPr>
        <w:t>See</w:t>
      </w:r>
      <w:r w:rsidRPr="00CE650B">
        <w:rPr>
          <w:rFonts w:ascii="Arial" w:hAnsi="Arial" w:eastAsia="Times New Roman" w:cs="Arial"/>
          <w:bCs/>
          <w:sz w:val="24"/>
          <w:szCs w:val="24"/>
        </w:rPr>
        <w:t xml:space="preserve"> </w:t>
      </w:r>
      <w:r w:rsidRPr="004229CC">
        <w:rPr>
          <w:rFonts w:ascii="Arial" w:hAnsi="Arial" w:eastAsia="Times New Roman" w:cs="Arial"/>
          <w:b/>
          <w:sz w:val="24"/>
          <w:szCs w:val="24"/>
        </w:rPr>
        <w:t xml:space="preserve">Appendix </w:t>
      </w:r>
      <w:r>
        <w:rPr>
          <w:rFonts w:ascii="Arial" w:hAnsi="Arial" w:eastAsia="Times New Roman" w:cs="Arial"/>
          <w:b/>
          <w:sz w:val="24"/>
          <w:szCs w:val="24"/>
        </w:rPr>
        <w:t xml:space="preserve">2 </w:t>
      </w:r>
      <w:r w:rsidRPr="004229CC">
        <w:rPr>
          <w:rFonts w:ascii="Arial" w:hAnsi="Arial" w:eastAsia="Times New Roman" w:cs="Arial"/>
          <w:bCs/>
          <w:sz w:val="24"/>
          <w:szCs w:val="24"/>
        </w:rPr>
        <w:t>for contact details.</w:t>
      </w:r>
      <w:r>
        <w:rPr>
          <w:rFonts w:ascii="Arial" w:hAnsi="Arial" w:eastAsia="Times New Roman" w:cs="Arial"/>
          <w:b/>
          <w:sz w:val="24"/>
          <w:szCs w:val="24"/>
        </w:rPr>
        <w:t xml:space="preserve"> </w:t>
      </w:r>
      <w:r w:rsidRPr="00CE650B">
        <w:rPr>
          <w:rFonts w:ascii="Arial" w:hAnsi="Arial" w:eastAsia="Times New Roman" w:cs="Arial"/>
          <w:b/>
          <w:sz w:val="24"/>
          <w:szCs w:val="24"/>
        </w:rPr>
        <w:t xml:space="preserve"> </w:t>
      </w:r>
      <w:r>
        <w:rPr>
          <w:rFonts w:ascii="Arial" w:hAnsi="Arial" w:eastAsia="Times New Roman" w:cs="Arial"/>
          <w:kern w:val="0"/>
          <w:sz w:val="24"/>
          <w:szCs w:val="24"/>
          <w:lang w:eastAsia="en-GB"/>
          <w14:ligatures w14:val="none"/>
        </w:rPr>
        <w:t xml:space="preserve"> </w:t>
      </w:r>
    </w:p>
    <w:p w:rsidRPr="00D40D9B" w:rsidR="008E0F08" w:rsidP="00D40D9B" w:rsidRDefault="008E0F08" w14:paraId="46AF765B" w14:textId="77777777">
      <w:pPr>
        <w:pStyle w:val="ListParagraph"/>
        <w:rPr>
          <w:rFonts w:ascii="Arial" w:hAnsi="Arial" w:cs="Arial"/>
          <w:sz w:val="24"/>
          <w:szCs w:val="24"/>
        </w:rPr>
      </w:pPr>
    </w:p>
    <w:p w:rsidRPr="003B3030" w:rsidR="00DE109E" w:rsidP="00830FE9" w:rsidRDefault="00DE109E" w14:paraId="1F0D1D1E" w14:textId="4A22D51F">
      <w:pPr>
        <w:pStyle w:val="Heading3"/>
        <w:rPr>
          <w:rFonts w:ascii="Arial" w:hAnsi="Arial" w:cs="Arial"/>
        </w:rPr>
      </w:pPr>
      <w:bookmarkStart w:name="_Toc184627766" w:id="20"/>
      <w:r w:rsidRPr="003B3030">
        <w:rPr>
          <w:rFonts w:ascii="Arial" w:hAnsi="Arial" w:cs="Arial"/>
        </w:rPr>
        <w:t>Decisions, Documentation and Reporting</w:t>
      </w:r>
      <w:bookmarkEnd w:id="20"/>
      <w:r w:rsidRPr="003B3030">
        <w:rPr>
          <w:rFonts w:ascii="Arial" w:hAnsi="Arial" w:cs="Arial"/>
        </w:rPr>
        <w:t xml:space="preserve"> </w:t>
      </w:r>
    </w:p>
    <w:p w:rsidRPr="003B3030" w:rsidR="00130C08" w:rsidP="2452893A" w:rsidRDefault="00130C08" w14:paraId="5CA3FD07" w14:textId="104F62E1">
      <w:pPr>
        <w:pStyle w:val="ListParagraph"/>
        <w:numPr>
          <w:ilvl w:val="0"/>
          <w:numId w:val="2"/>
        </w:numPr>
        <w:spacing w:after="0" w:line="240" w:lineRule="auto"/>
        <w:rPr>
          <w:rFonts w:ascii="Arial" w:hAnsi="Arial" w:eastAsia="Times New Roman" w:cs="Arial"/>
          <w:sz w:val="24"/>
          <w:szCs w:val="24"/>
        </w:rPr>
      </w:pPr>
      <w:r w:rsidRPr="2452893A" w:rsidR="00130C08">
        <w:rPr>
          <w:rFonts w:ascii="Arial" w:hAnsi="Arial" w:eastAsia="Times New Roman" w:cs="Arial"/>
          <w:sz w:val="24"/>
          <w:szCs w:val="24"/>
        </w:rPr>
        <w:t>Any decisions made</w:t>
      </w:r>
      <w:r w:rsidRPr="2452893A" w:rsidR="00333F54">
        <w:rPr>
          <w:rFonts w:ascii="Arial" w:hAnsi="Arial" w:eastAsia="Times New Roman" w:cs="Arial"/>
          <w:sz w:val="24"/>
          <w:szCs w:val="24"/>
        </w:rPr>
        <w:t xml:space="preserve">, </w:t>
      </w:r>
      <w:r w:rsidRPr="2452893A" w:rsidR="00130C08">
        <w:rPr>
          <w:rFonts w:ascii="Arial" w:hAnsi="Arial" w:eastAsia="Times New Roman" w:cs="Arial"/>
          <w:sz w:val="24"/>
          <w:szCs w:val="24"/>
        </w:rPr>
        <w:t xml:space="preserve">actions taken </w:t>
      </w:r>
      <w:r w:rsidRPr="2452893A" w:rsidR="00130C08">
        <w:rPr>
          <w:rFonts w:ascii="Arial" w:hAnsi="Arial" w:eastAsia="Times New Roman" w:cs="Arial"/>
          <w:sz w:val="24"/>
          <w:szCs w:val="24"/>
        </w:rPr>
        <w:t>by</w:t>
      </w:r>
      <w:r w:rsidRPr="2452893A" w:rsidR="002C22BF">
        <w:rPr>
          <w:rFonts w:ascii="Arial" w:hAnsi="Arial" w:eastAsia="Times New Roman" w:cs="Arial"/>
          <w:sz w:val="24"/>
          <w:szCs w:val="24"/>
        </w:rPr>
        <w:t>,</w:t>
      </w:r>
      <w:r w:rsidRPr="2452893A" w:rsidR="002C22BF">
        <w:rPr>
          <w:rFonts w:ascii="Arial" w:hAnsi="Arial" w:eastAsia="Times New Roman" w:cs="Arial"/>
          <w:sz w:val="24"/>
          <w:szCs w:val="24"/>
        </w:rPr>
        <w:t xml:space="preserve"> any discussions </w:t>
      </w:r>
      <w:r w:rsidRPr="2452893A" w:rsidR="00B33032">
        <w:rPr>
          <w:rFonts w:ascii="Arial" w:hAnsi="Arial" w:eastAsia="Times New Roman" w:cs="Arial"/>
          <w:sz w:val="24"/>
          <w:szCs w:val="24"/>
        </w:rPr>
        <w:t>had</w:t>
      </w:r>
      <w:r w:rsidRPr="2452893A" w:rsidR="00B33032">
        <w:rPr>
          <w:rFonts w:ascii="Arial" w:hAnsi="Arial" w:eastAsia="Times New Roman" w:cs="Arial"/>
          <w:sz w:val="24"/>
          <w:szCs w:val="24"/>
        </w:rPr>
        <w:t xml:space="preserve"> </w:t>
      </w:r>
      <w:r w:rsidRPr="2452893A" w:rsidR="002C22BF">
        <w:rPr>
          <w:rFonts w:ascii="Arial" w:hAnsi="Arial" w:eastAsia="Times New Roman" w:cs="Arial"/>
          <w:sz w:val="24"/>
          <w:szCs w:val="24"/>
        </w:rPr>
        <w:t xml:space="preserve">or meetings attended by </w:t>
      </w:r>
      <w:r w:rsidRPr="2452893A" w:rsidR="00CE6D9A">
        <w:rPr>
          <w:rFonts w:ascii="Arial" w:hAnsi="Arial" w:eastAsia="Times New Roman" w:cs="Arial"/>
          <w:sz w:val="24"/>
          <w:szCs w:val="24"/>
        </w:rPr>
        <w:t>BCW Hub</w:t>
      </w:r>
      <w:r w:rsidRPr="2452893A" w:rsidR="00B33032">
        <w:rPr>
          <w:rFonts w:ascii="Arial" w:hAnsi="Arial" w:eastAsia="Times New Roman" w:cs="Arial"/>
          <w:sz w:val="24"/>
          <w:szCs w:val="24"/>
        </w:rPr>
        <w:t xml:space="preserve"> or</w:t>
      </w:r>
      <w:r w:rsidRPr="2452893A" w:rsidR="00130C08">
        <w:rPr>
          <w:rFonts w:ascii="Arial" w:hAnsi="Arial" w:eastAsia="Times New Roman" w:cs="Arial"/>
          <w:sz w:val="24"/>
          <w:szCs w:val="24"/>
        </w:rPr>
        <w:t xml:space="preserve"> </w:t>
      </w:r>
      <w:r w:rsidRPr="2452893A" w:rsidR="00130C08">
        <w:rPr>
          <w:rFonts w:ascii="Arial" w:hAnsi="Arial" w:cs="Arial"/>
          <w:sz w:val="24"/>
          <w:szCs w:val="24"/>
        </w:rPr>
        <w:t xml:space="preserve">BNU staff, </w:t>
      </w:r>
      <w:r w:rsidRPr="2452893A" w:rsidR="584B5564">
        <w:rPr>
          <w:rFonts w:ascii="Arial" w:hAnsi="Arial" w:eastAsia="Times New Roman" w:cs="Arial"/>
          <w:sz w:val="24"/>
          <w:szCs w:val="24"/>
        </w:rPr>
        <w:t>learners</w:t>
      </w:r>
      <w:r w:rsidRPr="2452893A" w:rsidR="00130C08">
        <w:rPr>
          <w:rFonts w:ascii="Arial" w:hAnsi="Arial" w:cs="Arial"/>
          <w:sz w:val="24"/>
          <w:szCs w:val="24"/>
        </w:rPr>
        <w:t xml:space="preserve"> or others working or volunteering within the BCW Hub</w:t>
      </w:r>
      <w:r w:rsidRPr="2452893A" w:rsidR="00130C08">
        <w:rPr>
          <w:rFonts w:ascii="Arial" w:hAnsi="Arial" w:eastAsia="Times New Roman" w:cs="Arial"/>
          <w:sz w:val="24"/>
          <w:szCs w:val="24"/>
        </w:rPr>
        <w:t xml:space="preserve"> must be documented </w:t>
      </w:r>
      <w:r w:rsidRPr="2452893A" w:rsidR="00B33032">
        <w:rPr>
          <w:rFonts w:ascii="Arial" w:hAnsi="Arial" w:eastAsia="Times New Roman" w:cs="Arial"/>
          <w:sz w:val="24"/>
          <w:szCs w:val="24"/>
        </w:rPr>
        <w:t xml:space="preserve">on the </w:t>
      </w:r>
      <w:r w:rsidRPr="2452893A" w:rsidR="00B33032">
        <w:rPr>
          <w:rFonts w:ascii="Arial" w:hAnsi="Arial" w:eastAsia="Times New Roman" w:cs="Arial"/>
          <w:sz w:val="24"/>
          <w:szCs w:val="24"/>
        </w:rPr>
        <w:t>appropriate documentation</w:t>
      </w:r>
      <w:r w:rsidRPr="2452893A" w:rsidR="00B33032">
        <w:rPr>
          <w:rFonts w:ascii="Arial" w:hAnsi="Arial" w:eastAsia="Times New Roman" w:cs="Arial"/>
          <w:sz w:val="24"/>
          <w:szCs w:val="24"/>
        </w:rPr>
        <w:t xml:space="preserve"> and </w:t>
      </w:r>
      <w:r w:rsidRPr="2452893A" w:rsidR="004D6E58">
        <w:rPr>
          <w:rFonts w:ascii="Arial" w:hAnsi="Arial" w:eastAsia="Times New Roman" w:cs="Arial"/>
          <w:sz w:val="24"/>
          <w:szCs w:val="24"/>
        </w:rPr>
        <w:t xml:space="preserve">stored securely. </w:t>
      </w:r>
    </w:p>
    <w:p w:rsidRPr="003B3030" w:rsidR="00177950" w:rsidP="00130C08" w:rsidRDefault="00177950" w14:paraId="56EBA56B" w14:textId="6C3B7273">
      <w:pPr>
        <w:pStyle w:val="ListParagraph"/>
        <w:numPr>
          <w:ilvl w:val="0"/>
          <w:numId w:val="2"/>
        </w:numPr>
        <w:spacing w:after="0" w:line="240" w:lineRule="auto"/>
        <w:rPr>
          <w:rFonts w:ascii="Arial" w:hAnsi="Arial" w:eastAsia="Times New Roman" w:cs="Arial"/>
          <w:bCs/>
          <w:sz w:val="24"/>
          <w:szCs w:val="24"/>
        </w:rPr>
      </w:pPr>
      <w:r w:rsidRPr="003B3030">
        <w:rPr>
          <w:rFonts w:ascii="Arial" w:hAnsi="Arial" w:cs="Arial"/>
          <w:sz w:val="24"/>
          <w:szCs w:val="24"/>
        </w:rPr>
        <w:t>This will be done with the knowledge of the person making the allegation or disclosure or sharing their concerns. This information is kept for 5 years and if any of the information is used as evidence and shared with the relevant authorities then it will be kept in line with their policies and procedures.</w:t>
      </w:r>
    </w:p>
    <w:p w:rsidRPr="003B3030" w:rsidR="003C6D74" w:rsidP="003C6D74" w:rsidRDefault="003C6D74" w14:paraId="548BE484" w14:textId="139EB2B1">
      <w:pPr>
        <w:spacing w:line="240" w:lineRule="auto"/>
        <w:rPr>
          <w:rFonts w:ascii="Arial" w:hAnsi="Arial" w:eastAsia="Times New Roman" w:cs="Arial"/>
          <w:b/>
          <w:bCs/>
          <w:sz w:val="24"/>
          <w:szCs w:val="24"/>
        </w:rPr>
      </w:pPr>
      <w:r w:rsidRPr="003B3030">
        <w:rPr>
          <w:rFonts w:ascii="Arial" w:hAnsi="Arial" w:eastAsia="Times New Roman" w:cs="Arial"/>
          <w:bCs/>
          <w:i/>
          <w:iCs/>
          <w:sz w:val="24"/>
          <w:szCs w:val="24"/>
        </w:rPr>
        <w:t xml:space="preserve">See also: </w:t>
      </w:r>
      <w:r w:rsidRPr="003B3030">
        <w:rPr>
          <w:rFonts w:ascii="Arial" w:hAnsi="Arial" w:eastAsia="Times New Roman" w:cs="Arial"/>
          <w:i/>
          <w:iCs/>
          <w:sz w:val="24"/>
          <w:szCs w:val="24"/>
        </w:rPr>
        <w:t>Key Actions When Responding to a Disclosure</w:t>
      </w:r>
      <w:r w:rsidRPr="003B3030">
        <w:rPr>
          <w:rFonts w:ascii="Arial" w:hAnsi="Arial" w:eastAsia="Times New Roman" w:cs="Arial"/>
          <w:b/>
          <w:bCs/>
          <w:sz w:val="24"/>
          <w:szCs w:val="24"/>
        </w:rPr>
        <w:t xml:space="preserve"> </w:t>
      </w:r>
      <w:r w:rsidRPr="003B3030">
        <w:rPr>
          <w:rFonts w:ascii="Arial" w:hAnsi="Arial" w:cs="Arial"/>
          <w:i/>
          <w:iCs/>
          <w:sz w:val="24"/>
          <w:szCs w:val="24"/>
        </w:rPr>
        <w:t xml:space="preserve">Section </w:t>
      </w:r>
      <w:proofErr w:type="gramStart"/>
      <w:r w:rsidRPr="003B3030">
        <w:rPr>
          <w:rFonts w:ascii="Arial" w:hAnsi="Arial" w:cs="Arial"/>
          <w:i/>
          <w:iCs/>
          <w:sz w:val="24"/>
          <w:szCs w:val="24"/>
        </w:rPr>
        <w:t>above..</w:t>
      </w:r>
      <w:proofErr w:type="gramEnd"/>
      <w:r w:rsidRPr="003B3030">
        <w:rPr>
          <w:rFonts w:ascii="Arial" w:hAnsi="Arial" w:eastAsia="Times New Roman" w:cs="Arial"/>
          <w:i/>
          <w:iCs/>
          <w:sz w:val="24"/>
          <w:szCs w:val="24"/>
        </w:rPr>
        <w:t xml:space="preserve"> </w:t>
      </w:r>
    </w:p>
    <w:p w:rsidRPr="003B3030" w:rsidR="009155D8" w:rsidP="006F25EE" w:rsidRDefault="009155D8" w14:paraId="7C555FD5" w14:textId="77777777">
      <w:pPr>
        <w:rPr>
          <w:rFonts w:ascii="Arial" w:hAnsi="Arial" w:cs="Arial"/>
          <w:b/>
          <w:sz w:val="24"/>
          <w:szCs w:val="24"/>
        </w:rPr>
      </w:pPr>
    </w:p>
    <w:p w:rsidRPr="003B3030" w:rsidR="00050604" w:rsidP="00830FE9" w:rsidRDefault="00050604" w14:paraId="724290C9" w14:textId="77777777">
      <w:pPr>
        <w:pStyle w:val="Heading3"/>
        <w:rPr>
          <w:rFonts w:ascii="Arial" w:hAnsi="Arial" w:cs="Arial"/>
        </w:rPr>
      </w:pPr>
      <w:bookmarkStart w:name="_Toc184627767" w:id="21"/>
      <w:r w:rsidRPr="003B3030">
        <w:rPr>
          <w:rFonts w:ascii="Arial" w:hAnsi="Arial" w:cs="Arial"/>
        </w:rPr>
        <w:t>Whistleblowing and Raising Complaints</w:t>
      </w:r>
      <w:bookmarkEnd w:id="21"/>
    </w:p>
    <w:p w:rsidRPr="003B3030" w:rsidR="00050604" w:rsidP="00050604" w:rsidRDefault="00050604" w14:paraId="7EB95632" w14:textId="0E4123BD">
      <w:pPr>
        <w:rPr>
          <w:rFonts w:ascii="Arial" w:hAnsi="Arial" w:cs="Arial"/>
          <w:sz w:val="24"/>
          <w:szCs w:val="24"/>
        </w:rPr>
      </w:pPr>
      <w:r w:rsidRPr="003B3030">
        <w:rPr>
          <w:rFonts w:ascii="Arial" w:hAnsi="Arial" w:cs="Arial"/>
          <w:sz w:val="24"/>
          <w:szCs w:val="24"/>
        </w:rPr>
        <w:t xml:space="preserve">The BCW Hub is committed to fostering a culture of openness, </w:t>
      </w:r>
      <w:proofErr w:type="gramStart"/>
      <w:r w:rsidRPr="003B3030">
        <w:rPr>
          <w:rFonts w:ascii="Arial" w:hAnsi="Arial" w:cs="Arial"/>
          <w:sz w:val="24"/>
          <w:szCs w:val="24"/>
        </w:rPr>
        <w:t>accountability</w:t>
      </w:r>
      <w:proofErr w:type="gramEnd"/>
      <w:r w:rsidRPr="003B3030">
        <w:rPr>
          <w:rFonts w:ascii="Arial" w:hAnsi="Arial" w:cs="Arial"/>
          <w:sz w:val="24"/>
          <w:szCs w:val="24"/>
        </w:rPr>
        <w:t xml:space="preserve"> and safety. We ensure that robust procedures are in place for raising complaints and whistleblowing to address concerns about safeguarding or unethical conduct. </w:t>
      </w:r>
    </w:p>
    <w:p w:rsidRPr="003B3030" w:rsidR="00581461" w:rsidP="00581461" w:rsidRDefault="00050604" w14:paraId="0A13DE56" w14:textId="77777777">
      <w:pPr>
        <w:pStyle w:val="ListParagraph"/>
        <w:numPr>
          <w:ilvl w:val="0"/>
          <w:numId w:val="2"/>
        </w:numPr>
        <w:rPr>
          <w:rFonts w:ascii="Arial" w:hAnsi="Arial" w:cs="Arial"/>
          <w:sz w:val="24"/>
          <w:szCs w:val="24"/>
        </w:rPr>
      </w:pPr>
      <w:r w:rsidRPr="003B3030">
        <w:rPr>
          <w:rFonts w:ascii="Arial" w:hAnsi="Arial" w:cs="Arial"/>
          <w:sz w:val="24"/>
          <w:szCs w:val="24"/>
        </w:rPr>
        <w:t>While whistleblowing and safeguarding are distinct concepts, they may occasionally intersect</w:t>
      </w:r>
      <w:r w:rsidRPr="003B3030" w:rsidR="00581461">
        <w:rPr>
          <w:rFonts w:ascii="Arial" w:hAnsi="Arial" w:cs="Arial"/>
          <w:sz w:val="24"/>
          <w:szCs w:val="24"/>
        </w:rPr>
        <w:t>:</w:t>
      </w:r>
    </w:p>
    <w:p w:rsidRPr="003B3030" w:rsidR="00581461" w:rsidP="00581461" w:rsidRDefault="00050604" w14:paraId="2C22D422" w14:textId="4F30EF5F">
      <w:pPr>
        <w:pStyle w:val="ListParagraph"/>
        <w:numPr>
          <w:ilvl w:val="0"/>
          <w:numId w:val="41"/>
        </w:numPr>
        <w:rPr>
          <w:rFonts w:ascii="Arial" w:hAnsi="Arial" w:cs="Arial"/>
          <w:sz w:val="24"/>
          <w:szCs w:val="24"/>
        </w:rPr>
      </w:pPr>
      <w:r w:rsidRPr="003B3030">
        <w:rPr>
          <w:rFonts w:ascii="Arial" w:hAnsi="Arial" w:cs="Arial"/>
          <w:sz w:val="24"/>
          <w:szCs w:val="24"/>
        </w:rPr>
        <w:t xml:space="preserve">Safeguarding involves measures to prevent harm, abuse, or neglect and to protect the health, </w:t>
      </w:r>
      <w:proofErr w:type="gramStart"/>
      <w:r w:rsidRPr="003B3030">
        <w:rPr>
          <w:rFonts w:ascii="Arial" w:hAnsi="Arial" w:cs="Arial"/>
          <w:sz w:val="24"/>
          <w:szCs w:val="24"/>
        </w:rPr>
        <w:t>well-being</w:t>
      </w:r>
      <w:proofErr w:type="gramEnd"/>
      <w:r w:rsidRPr="003B3030">
        <w:rPr>
          <w:rFonts w:ascii="Arial" w:hAnsi="Arial" w:cs="Arial"/>
          <w:sz w:val="24"/>
          <w:szCs w:val="24"/>
        </w:rPr>
        <w:t xml:space="preserve"> and rights of individuals.</w:t>
      </w:r>
    </w:p>
    <w:p w:rsidRPr="003B3030" w:rsidR="00050604" w:rsidP="00581461" w:rsidRDefault="00050604" w14:paraId="4A09A647" w14:textId="235BF33E">
      <w:pPr>
        <w:pStyle w:val="ListParagraph"/>
        <w:numPr>
          <w:ilvl w:val="0"/>
          <w:numId w:val="41"/>
        </w:numPr>
        <w:rPr>
          <w:rFonts w:ascii="Arial" w:hAnsi="Arial" w:cs="Arial"/>
          <w:sz w:val="24"/>
          <w:szCs w:val="24"/>
        </w:rPr>
      </w:pPr>
      <w:r w:rsidRPr="003B3030">
        <w:rPr>
          <w:rFonts w:ascii="Arial" w:hAnsi="Arial" w:cs="Arial"/>
          <w:sz w:val="24"/>
          <w:szCs w:val="24"/>
        </w:rPr>
        <w:t xml:space="preserve">Whistleblowing is the reporting of illegal, </w:t>
      </w:r>
      <w:proofErr w:type="gramStart"/>
      <w:r w:rsidRPr="003B3030">
        <w:rPr>
          <w:rFonts w:ascii="Arial" w:hAnsi="Arial" w:cs="Arial"/>
          <w:sz w:val="24"/>
          <w:szCs w:val="24"/>
        </w:rPr>
        <w:t>unethical</w:t>
      </w:r>
      <w:proofErr w:type="gramEnd"/>
      <w:r w:rsidRPr="003B3030">
        <w:rPr>
          <w:rFonts w:ascii="Arial" w:hAnsi="Arial" w:cs="Arial"/>
          <w:sz w:val="24"/>
          <w:szCs w:val="24"/>
        </w:rPr>
        <w:t xml:space="preserve"> or improper conduct by internal members of an organisation.</w:t>
      </w:r>
    </w:p>
    <w:p w:rsidRPr="003B3030" w:rsidR="00D0241D" w:rsidP="00050604" w:rsidRDefault="00050604" w14:paraId="26B93438" w14:textId="77777777">
      <w:pPr>
        <w:pStyle w:val="ListParagraph"/>
        <w:numPr>
          <w:ilvl w:val="0"/>
          <w:numId w:val="2"/>
        </w:numPr>
        <w:rPr>
          <w:rFonts w:ascii="Arial" w:hAnsi="Arial" w:cs="Arial"/>
          <w:sz w:val="24"/>
          <w:szCs w:val="24"/>
        </w:rPr>
      </w:pPr>
      <w:r w:rsidRPr="003B3030">
        <w:rPr>
          <w:rFonts w:ascii="Arial" w:hAnsi="Arial" w:cs="Arial"/>
          <w:sz w:val="24"/>
          <w:szCs w:val="24"/>
        </w:rPr>
        <w:t>In some situations, such as when harm to a child or young person is caused by a BCW Hub staff member, volunteer, or trustee, both safeguarding and whistleblowing policies may apply. For example, concerns about organisational practices or suspected abuse by a staff member may require escalation under both frameworks to ensure the appropriate response.</w:t>
      </w:r>
    </w:p>
    <w:p w:rsidRPr="003B3030" w:rsidR="00050604" w:rsidP="00050604" w:rsidRDefault="00050604" w14:paraId="1EAD048A" w14:textId="7B4BD1B6">
      <w:pPr>
        <w:pStyle w:val="ListParagraph"/>
        <w:numPr>
          <w:ilvl w:val="0"/>
          <w:numId w:val="2"/>
        </w:numPr>
        <w:rPr>
          <w:rFonts w:ascii="Arial" w:hAnsi="Arial" w:cs="Arial"/>
          <w:sz w:val="24"/>
          <w:szCs w:val="24"/>
        </w:rPr>
      </w:pPr>
      <w:r w:rsidRPr="003B3030">
        <w:rPr>
          <w:rFonts w:ascii="Arial" w:hAnsi="Arial" w:cs="Arial"/>
          <w:sz w:val="24"/>
          <w:szCs w:val="24"/>
        </w:rPr>
        <w:t>A complaint or whistleblowing concern should be raised if you believe that a BCW Hub staff member, volunteer, or trustee has:</w:t>
      </w:r>
    </w:p>
    <w:p w:rsidRPr="003B3030" w:rsidR="00050604" w:rsidP="00D0241D" w:rsidRDefault="00050604" w14:paraId="6E93DD06" w14:textId="77777777">
      <w:pPr>
        <w:pStyle w:val="ListParagraph"/>
        <w:numPr>
          <w:ilvl w:val="0"/>
          <w:numId w:val="42"/>
        </w:numPr>
        <w:rPr>
          <w:rFonts w:ascii="Arial" w:hAnsi="Arial" w:cs="Arial"/>
          <w:sz w:val="24"/>
          <w:szCs w:val="24"/>
        </w:rPr>
      </w:pPr>
      <w:r w:rsidRPr="003B3030">
        <w:rPr>
          <w:rFonts w:ascii="Arial" w:hAnsi="Arial" w:cs="Arial"/>
          <w:sz w:val="24"/>
          <w:szCs w:val="24"/>
        </w:rPr>
        <w:t>Behaved in a way that has caused harm to a child or young person or exposed them to harm.</w:t>
      </w:r>
    </w:p>
    <w:p w:rsidRPr="003B3030" w:rsidR="00050604" w:rsidP="00D0241D" w:rsidRDefault="00050604" w14:paraId="3993268B" w14:textId="77777777">
      <w:pPr>
        <w:pStyle w:val="ListParagraph"/>
        <w:numPr>
          <w:ilvl w:val="0"/>
          <w:numId w:val="42"/>
        </w:numPr>
        <w:rPr>
          <w:rFonts w:ascii="Arial" w:hAnsi="Arial" w:cs="Arial"/>
          <w:sz w:val="24"/>
          <w:szCs w:val="24"/>
        </w:rPr>
      </w:pPr>
      <w:r w:rsidRPr="003B3030">
        <w:rPr>
          <w:rFonts w:ascii="Arial" w:hAnsi="Arial" w:cs="Arial"/>
          <w:sz w:val="24"/>
          <w:szCs w:val="24"/>
        </w:rPr>
        <w:t>Behaved in a way that indicates they are unsuitable to work with children and young people.</w:t>
      </w:r>
    </w:p>
    <w:p w:rsidRPr="003B3030" w:rsidR="00050604" w:rsidP="00D0241D" w:rsidRDefault="00050604" w14:paraId="5D3A639B" w14:textId="77777777">
      <w:pPr>
        <w:pStyle w:val="ListParagraph"/>
        <w:numPr>
          <w:ilvl w:val="0"/>
          <w:numId w:val="42"/>
        </w:numPr>
        <w:rPr>
          <w:rFonts w:ascii="Arial" w:hAnsi="Arial" w:cs="Arial"/>
          <w:sz w:val="24"/>
          <w:szCs w:val="24"/>
        </w:rPr>
      </w:pPr>
      <w:r w:rsidRPr="003B3030">
        <w:rPr>
          <w:rFonts w:ascii="Arial" w:hAnsi="Arial" w:cs="Arial"/>
          <w:sz w:val="24"/>
          <w:szCs w:val="24"/>
        </w:rPr>
        <w:t>Engaged in illegal, unethical, or improper conduct that compromises safeguarding practices or organisational integrity.</w:t>
      </w:r>
    </w:p>
    <w:p w:rsidRPr="003B3030" w:rsidR="00A44F16" w:rsidP="006F25EE" w:rsidRDefault="008459FF" w14:paraId="7FB3A9EB" w14:textId="57C0CC04">
      <w:pPr>
        <w:pStyle w:val="ListParagraph"/>
        <w:numPr>
          <w:ilvl w:val="0"/>
          <w:numId w:val="2"/>
        </w:numPr>
        <w:rPr>
          <w:rFonts w:ascii="Arial" w:hAnsi="Arial" w:cs="Arial"/>
          <w:sz w:val="24"/>
          <w:szCs w:val="24"/>
        </w:rPr>
      </w:pPr>
      <w:r w:rsidRPr="003B3030">
        <w:rPr>
          <w:rFonts w:ascii="Arial" w:hAnsi="Arial" w:cs="Arial"/>
          <w:sz w:val="24"/>
          <w:szCs w:val="24"/>
        </w:rPr>
        <w:t>For detailed guidance, refer to the Complaints Policy and Whistleblowing Policy.</w:t>
      </w:r>
    </w:p>
    <w:p w:rsidRPr="003B3030" w:rsidR="008459FF" w:rsidP="008459FF" w:rsidRDefault="008459FF" w14:paraId="601A15A1" w14:textId="77777777">
      <w:pPr>
        <w:pStyle w:val="ListParagraph"/>
        <w:rPr>
          <w:rFonts w:ascii="Arial" w:hAnsi="Arial" w:cs="Arial"/>
          <w:sz w:val="24"/>
          <w:szCs w:val="24"/>
        </w:rPr>
      </w:pPr>
    </w:p>
    <w:p w:rsidRPr="003B3030" w:rsidR="008523BD" w:rsidP="00830FE9" w:rsidRDefault="008523BD" w14:paraId="028C8AA2" w14:textId="73ADD0DE">
      <w:pPr>
        <w:pStyle w:val="Heading3"/>
        <w:rPr>
          <w:rFonts w:ascii="Arial" w:hAnsi="Arial" w:eastAsia="Times New Roman" w:cs="Arial"/>
          <w:bCs/>
        </w:rPr>
      </w:pPr>
      <w:bookmarkStart w:name="_Toc184627768" w:id="22"/>
      <w:r w:rsidRPr="003B3030">
        <w:rPr>
          <w:rFonts w:ascii="Arial" w:hAnsi="Arial" w:eastAsia="Times New Roman" w:cs="Arial"/>
        </w:rPr>
        <w:t xml:space="preserve">Supporting </w:t>
      </w:r>
      <w:r w:rsidRPr="003B3030" w:rsidR="00851C9D">
        <w:rPr>
          <w:rFonts w:ascii="Arial" w:hAnsi="Arial" w:eastAsia="Times New Roman" w:cs="Arial"/>
        </w:rPr>
        <w:t>Individuals</w:t>
      </w:r>
      <w:bookmarkEnd w:id="22"/>
    </w:p>
    <w:p w:rsidRPr="003B3030" w:rsidR="009B32CD" w:rsidP="009B32CD" w:rsidRDefault="008523BD" w14:paraId="74C4A943" w14:textId="77777777">
      <w:pPr>
        <w:pStyle w:val="ListParagraph"/>
        <w:numPr>
          <w:ilvl w:val="0"/>
          <w:numId w:val="2"/>
        </w:numPr>
        <w:rPr>
          <w:rFonts w:ascii="Arial" w:hAnsi="Arial" w:eastAsia="Calibri" w:cs="Arial"/>
          <w:sz w:val="24"/>
          <w:szCs w:val="24"/>
        </w:rPr>
      </w:pPr>
      <w:r w:rsidRPr="003B3030">
        <w:rPr>
          <w:rFonts w:ascii="Arial" w:hAnsi="Arial" w:eastAsia="Calibri" w:cs="Arial"/>
          <w:sz w:val="24"/>
          <w:szCs w:val="24"/>
        </w:rPr>
        <w:t xml:space="preserve">We recognise that </w:t>
      </w:r>
      <w:r w:rsidRPr="003B3030" w:rsidR="009B32CD">
        <w:rPr>
          <w:rFonts w:ascii="Arial" w:hAnsi="Arial" w:cs="Arial"/>
          <w:sz w:val="24"/>
          <w:szCs w:val="24"/>
        </w:rPr>
        <w:t xml:space="preserve">BCW Hub staff, volunteers, </w:t>
      </w:r>
      <w:proofErr w:type="gramStart"/>
      <w:r w:rsidRPr="003B3030" w:rsidR="009B32CD">
        <w:rPr>
          <w:rFonts w:ascii="Arial" w:hAnsi="Arial" w:cs="Arial"/>
          <w:sz w:val="24"/>
          <w:szCs w:val="24"/>
        </w:rPr>
        <w:t>trustees</w:t>
      </w:r>
      <w:proofErr w:type="gramEnd"/>
      <w:r w:rsidRPr="003B3030" w:rsidR="009B32CD">
        <w:rPr>
          <w:rFonts w:ascii="Arial" w:hAnsi="Arial" w:cs="Arial"/>
          <w:sz w:val="24"/>
          <w:szCs w:val="24"/>
        </w:rPr>
        <w:t xml:space="preserve"> or those undertaking placements at the BCW Hub who</w:t>
      </w:r>
      <w:r w:rsidRPr="003B3030">
        <w:rPr>
          <w:rFonts w:ascii="Arial" w:hAnsi="Arial" w:eastAsia="Calibri" w:cs="Arial"/>
          <w:sz w:val="24"/>
          <w:szCs w:val="24"/>
        </w:rPr>
        <w:t xml:space="preserve"> becom</w:t>
      </w:r>
      <w:r w:rsidRPr="003B3030" w:rsidR="009B32CD">
        <w:rPr>
          <w:rFonts w:ascii="Arial" w:hAnsi="Arial" w:eastAsia="Calibri" w:cs="Arial"/>
          <w:sz w:val="24"/>
          <w:szCs w:val="24"/>
        </w:rPr>
        <w:t xml:space="preserve">e </w:t>
      </w:r>
      <w:r w:rsidRPr="003B3030">
        <w:rPr>
          <w:rFonts w:ascii="Arial" w:hAnsi="Arial" w:eastAsia="Calibri" w:cs="Arial"/>
          <w:sz w:val="24"/>
          <w:szCs w:val="24"/>
        </w:rPr>
        <w:t>involved with a child</w:t>
      </w:r>
      <w:r w:rsidRPr="003B3030" w:rsidR="009B32CD">
        <w:rPr>
          <w:rFonts w:ascii="Arial" w:hAnsi="Arial" w:eastAsia="Calibri" w:cs="Arial"/>
          <w:sz w:val="24"/>
          <w:szCs w:val="24"/>
        </w:rPr>
        <w:t xml:space="preserve"> or young person</w:t>
      </w:r>
      <w:r w:rsidRPr="003B3030">
        <w:rPr>
          <w:rFonts w:ascii="Arial" w:hAnsi="Arial" w:eastAsia="Calibri" w:cs="Arial"/>
          <w:sz w:val="24"/>
          <w:szCs w:val="24"/>
        </w:rPr>
        <w:t xml:space="preserve"> who has suffered harm, or appears to be likely to suffer harm, could find the situation stressful and upsetting. </w:t>
      </w:r>
    </w:p>
    <w:p w:rsidRPr="003B3030" w:rsidR="008523BD" w:rsidP="009B32CD" w:rsidRDefault="00795DE7" w14:paraId="2988DCD4" w14:textId="37357C2F">
      <w:pPr>
        <w:pStyle w:val="ListParagraph"/>
        <w:numPr>
          <w:ilvl w:val="0"/>
          <w:numId w:val="2"/>
        </w:numPr>
        <w:rPr>
          <w:rFonts w:ascii="Arial" w:hAnsi="Arial" w:eastAsia="Calibri" w:cs="Arial"/>
          <w:sz w:val="24"/>
          <w:szCs w:val="24"/>
        </w:rPr>
      </w:pPr>
      <w:r w:rsidRPr="003B3030">
        <w:rPr>
          <w:rFonts w:ascii="Arial" w:hAnsi="Arial" w:eastAsia="Calibri" w:cs="Arial"/>
          <w:sz w:val="24"/>
          <w:szCs w:val="24"/>
        </w:rPr>
        <w:t>Support will be</w:t>
      </w:r>
      <w:r w:rsidRPr="003B3030" w:rsidR="008523BD">
        <w:rPr>
          <w:rFonts w:ascii="Arial" w:hAnsi="Arial" w:eastAsia="Calibri" w:cs="Arial"/>
          <w:sz w:val="24"/>
          <w:szCs w:val="24"/>
        </w:rPr>
        <w:t xml:space="preserve"> provid</w:t>
      </w:r>
      <w:r w:rsidRPr="003B3030">
        <w:rPr>
          <w:rFonts w:ascii="Arial" w:hAnsi="Arial" w:eastAsia="Calibri" w:cs="Arial"/>
          <w:sz w:val="24"/>
          <w:szCs w:val="24"/>
        </w:rPr>
        <w:t>ed</w:t>
      </w:r>
      <w:r w:rsidRPr="003B3030" w:rsidR="00202792">
        <w:rPr>
          <w:rFonts w:ascii="Arial" w:hAnsi="Arial" w:eastAsia="Calibri" w:cs="Arial"/>
          <w:sz w:val="24"/>
          <w:szCs w:val="24"/>
        </w:rPr>
        <w:t xml:space="preserve"> such as</w:t>
      </w:r>
      <w:r w:rsidRPr="003B3030" w:rsidR="008523BD">
        <w:rPr>
          <w:rFonts w:ascii="Arial" w:hAnsi="Arial" w:eastAsia="Calibri" w:cs="Arial"/>
          <w:sz w:val="24"/>
          <w:szCs w:val="24"/>
        </w:rPr>
        <w:t xml:space="preserve"> an opportunity to talk through their </w:t>
      </w:r>
      <w:r w:rsidRPr="003B3030" w:rsidR="00202792">
        <w:rPr>
          <w:rFonts w:ascii="Arial" w:hAnsi="Arial" w:eastAsia="Calibri" w:cs="Arial"/>
          <w:sz w:val="24"/>
          <w:szCs w:val="24"/>
        </w:rPr>
        <w:t xml:space="preserve">feelings </w:t>
      </w:r>
      <w:r w:rsidRPr="003B3030" w:rsidR="008523BD">
        <w:rPr>
          <w:rFonts w:ascii="Arial" w:hAnsi="Arial" w:eastAsia="Calibri" w:cs="Arial"/>
          <w:sz w:val="24"/>
          <w:szCs w:val="24"/>
        </w:rPr>
        <w:t xml:space="preserve">with the DSL </w:t>
      </w:r>
      <w:r w:rsidRPr="003B3030" w:rsidR="00202792">
        <w:rPr>
          <w:rFonts w:ascii="Arial" w:hAnsi="Arial" w:eastAsia="Calibri" w:cs="Arial"/>
          <w:sz w:val="24"/>
          <w:szCs w:val="24"/>
        </w:rPr>
        <w:t>who will signpost to further</w:t>
      </w:r>
      <w:r w:rsidRPr="003B3030" w:rsidR="008523BD">
        <w:rPr>
          <w:rFonts w:ascii="Arial" w:hAnsi="Arial" w:eastAsia="Calibri" w:cs="Arial"/>
          <w:sz w:val="24"/>
          <w:szCs w:val="24"/>
        </w:rPr>
        <w:t xml:space="preserve"> support if necessary</w:t>
      </w:r>
      <w:r w:rsidRPr="003B3030" w:rsidR="00851C9D">
        <w:rPr>
          <w:rFonts w:ascii="Arial" w:hAnsi="Arial" w:eastAsia="Calibri" w:cs="Arial"/>
          <w:sz w:val="24"/>
          <w:szCs w:val="24"/>
        </w:rPr>
        <w:t>.</w:t>
      </w:r>
    </w:p>
    <w:p w:rsidRPr="003B3030" w:rsidR="005C14F2" w:rsidP="008523BD" w:rsidRDefault="005C14F2" w14:paraId="0DF462CD" w14:textId="77777777">
      <w:pPr>
        <w:rPr>
          <w:rFonts w:ascii="Arial" w:hAnsi="Arial" w:cs="Arial"/>
          <w:b/>
          <w:sz w:val="24"/>
          <w:szCs w:val="24"/>
        </w:rPr>
      </w:pPr>
    </w:p>
    <w:p w:rsidRPr="003B3030" w:rsidR="00640998" w:rsidP="008523BD" w:rsidRDefault="00640998" w14:paraId="660F5C38" w14:textId="77777777">
      <w:pPr>
        <w:rPr>
          <w:rFonts w:ascii="Arial" w:hAnsi="Arial" w:cs="Arial"/>
          <w:b/>
          <w:sz w:val="24"/>
          <w:szCs w:val="24"/>
        </w:rPr>
      </w:pPr>
    </w:p>
    <w:p w:rsidRPr="003B3030" w:rsidR="00640998" w:rsidP="008523BD" w:rsidRDefault="00640998" w14:paraId="3B642069" w14:textId="77777777">
      <w:pPr>
        <w:rPr>
          <w:rFonts w:ascii="Arial" w:hAnsi="Arial" w:cs="Arial"/>
          <w:b/>
          <w:sz w:val="24"/>
          <w:szCs w:val="24"/>
        </w:rPr>
      </w:pPr>
    </w:p>
    <w:p w:rsidRPr="003B3030" w:rsidR="00640998" w:rsidP="008523BD" w:rsidRDefault="00640998" w14:paraId="21264841" w14:textId="77777777">
      <w:pPr>
        <w:rPr>
          <w:rFonts w:ascii="Arial" w:hAnsi="Arial" w:cs="Arial"/>
          <w:b/>
          <w:sz w:val="24"/>
          <w:szCs w:val="24"/>
        </w:rPr>
      </w:pPr>
    </w:p>
    <w:p w:rsidRPr="003B3030" w:rsidR="00640998" w:rsidP="008523BD" w:rsidRDefault="00640998" w14:paraId="4B6CFF6C" w14:textId="77777777">
      <w:pPr>
        <w:rPr>
          <w:rFonts w:ascii="Arial" w:hAnsi="Arial" w:cs="Arial"/>
          <w:b/>
          <w:sz w:val="24"/>
          <w:szCs w:val="24"/>
        </w:rPr>
      </w:pPr>
    </w:p>
    <w:p w:rsidRPr="003B3030" w:rsidR="004D004A" w:rsidP="008523BD" w:rsidRDefault="004D004A" w14:paraId="7567E402" w14:textId="77777777">
      <w:pPr>
        <w:rPr>
          <w:rFonts w:ascii="Arial" w:hAnsi="Arial" w:cs="Arial"/>
          <w:b/>
          <w:sz w:val="24"/>
          <w:szCs w:val="24"/>
        </w:rPr>
      </w:pPr>
    </w:p>
    <w:p w:rsidRPr="003B3030" w:rsidR="00640998" w:rsidP="008523BD" w:rsidRDefault="00640998" w14:paraId="66940E8F" w14:textId="77777777">
      <w:pPr>
        <w:rPr>
          <w:rFonts w:ascii="Arial" w:hAnsi="Arial" w:cs="Arial"/>
          <w:b/>
          <w:sz w:val="24"/>
          <w:szCs w:val="24"/>
        </w:rPr>
      </w:pPr>
    </w:p>
    <w:p w:rsidRPr="003B3030" w:rsidR="006F25EE" w:rsidP="00757DEE" w:rsidRDefault="006F25EE" w14:paraId="08B446C0" w14:textId="6616EF9D">
      <w:pPr>
        <w:pStyle w:val="Heading2"/>
        <w:rPr>
          <w:rFonts w:ascii="Arial" w:hAnsi="Arial" w:cs="Arial"/>
        </w:rPr>
      </w:pPr>
      <w:bookmarkStart w:name="_Toc184627769" w:id="23"/>
      <w:r w:rsidRPr="003B3030">
        <w:rPr>
          <w:rFonts w:ascii="Arial" w:hAnsi="Arial" w:cs="Arial"/>
        </w:rPr>
        <w:t>Appendix</w:t>
      </w:r>
      <w:r w:rsidRPr="003B3030" w:rsidR="007C23D0">
        <w:rPr>
          <w:rFonts w:ascii="Arial" w:hAnsi="Arial" w:cs="Arial"/>
        </w:rPr>
        <w:t xml:space="preserve"> 1</w:t>
      </w:r>
      <w:r w:rsidRPr="003B3030" w:rsidR="009155D8">
        <w:rPr>
          <w:rFonts w:ascii="Arial" w:hAnsi="Arial" w:cs="Arial"/>
        </w:rPr>
        <w:t xml:space="preserve"> Key Definitions</w:t>
      </w:r>
      <w:bookmarkEnd w:id="23"/>
      <w:r w:rsidRPr="003B3030" w:rsidR="009155D8">
        <w:rPr>
          <w:rFonts w:ascii="Arial" w:hAnsi="Arial" w:cs="Arial"/>
        </w:rPr>
        <w:t xml:space="preserve"> </w:t>
      </w:r>
    </w:p>
    <w:p w:rsidRPr="003B3030" w:rsidR="006F25EE" w:rsidP="006F25EE" w:rsidRDefault="006F25EE" w14:paraId="523B20B5" w14:textId="58343A7C">
      <w:pPr>
        <w:rPr>
          <w:rFonts w:ascii="Arial" w:hAnsi="Arial" w:cs="Arial"/>
          <w:sz w:val="24"/>
          <w:szCs w:val="24"/>
        </w:rPr>
      </w:pPr>
      <w:r w:rsidRPr="003B3030">
        <w:rPr>
          <w:rFonts w:ascii="Arial" w:hAnsi="Arial" w:cs="Arial"/>
          <w:sz w:val="24"/>
          <w:szCs w:val="24"/>
        </w:rPr>
        <w:t>Everyone who works with children has a duty to safeguard and promote their welfare. They should be aware of the signs and indicators of abuse and know what to do and to whom to speak if they become concerned about a child or if a child discloses to them.</w:t>
      </w:r>
    </w:p>
    <w:p w:rsidRPr="003B3030" w:rsidR="006F25EE" w:rsidP="006F25EE" w:rsidRDefault="006F25EE" w14:paraId="017DE548" w14:textId="0EF1D948">
      <w:pPr>
        <w:rPr>
          <w:rFonts w:ascii="Arial" w:hAnsi="Arial" w:cs="Arial"/>
          <w:sz w:val="24"/>
          <w:szCs w:val="24"/>
        </w:rPr>
      </w:pPr>
      <w:r w:rsidRPr="003B3030">
        <w:rPr>
          <w:rFonts w:ascii="Arial" w:hAnsi="Arial" w:cs="Arial"/>
          <w:sz w:val="24"/>
          <w:szCs w:val="24"/>
        </w:rPr>
        <w:t>The Children Act 1989 defines abuse as when a child is suffering or is likely to suffer 'significant harm'. Harm means ill treatment or the impairment of health or development. Four categories of abuse are identified:</w:t>
      </w:r>
    </w:p>
    <w:p w:rsidRPr="003B3030" w:rsidR="006F25EE" w:rsidP="00757DEE" w:rsidRDefault="006F25EE" w14:paraId="55D1B1EE" w14:textId="5218918D">
      <w:pPr>
        <w:pStyle w:val="Heading3"/>
        <w:rPr>
          <w:rFonts w:ascii="Arial" w:hAnsi="Arial" w:cs="Arial"/>
        </w:rPr>
      </w:pPr>
      <w:bookmarkStart w:name="_Toc184627770" w:id="24"/>
      <w:r w:rsidRPr="003B3030">
        <w:rPr>
          <w:rFonts w:ascii="Arial" w:hAnsi="Arial" w:cs="Arial"/>
        </w:rPr>
        <w:t xml:space="preserve">Categories of </w:t>
      </w:r>
      <w:r w:rsidRPr="003B3030" w:rsidR="008345C4">
        <w:rPr>
          <w:rFonts w:ascii="Arial" w:hAnsi="Arial" w:cs="Arial"/>
        </w:rPr>
        <w:t>Harm</w:t>
      </w:r>
      <w:bookmarkEnd w:id="24"/>
      <w:r w:rsidRPr="003B3030" w:rsidR="008345C4">
        <w:rPr>
          <w:rFonts w:ascii="Arial" w:hAnsi="Arial" w:cs="Arial"/>
        </w:rPr>
        <w:t xml:space="preserve"> </w:t>
      </w:r>
    </w:p>
    <w:p w:rsidRPr="003B3030" w:rsidR="006F25EE" w:rsidP="006F25EE" w:rsidRDefault="006F25EE" w14:paraId="71CEB615" w14:textId="2C6343CE">
      <w:pPr>
        <w:rPr>
          <w:rFonts w:ascii="Arial" w:hAnsi="Arial" w:cs="Arial"/>
          <w:sz w:val="24"/>
          <w:szCs w:val="24"/>
        </w:rPr>
      </w:pPr>
      <w:r w:rsidRPr="003B3030">
        <w:rPr>
          <w:rFonts w:ascii="Arial" w:hAnsi="Arial" w:cs="Arial"/>
          <w:sz w:val="24"/>
          <w:szCs w:val="24"/>
        </w:rPr>
        <w:t>Child abuse is a form of maltreatment. Somebody may abuse or neglect a child by inflicting harm, or by failing to act to prevent harm. Children people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rsidRPr="003B3030" w:rsidR="006F25EE" w:rsidP="007F0CB6" w:rsidRDefault="006F25EE" w14:paraId="23A713A0" w14:textId="7B315CD5">
      <w:pPr>
        <w:pStyle w:val="ListParagraph"/>
        <w:numPr>
          <w:ilvl w:val="0"/>
          <w:numId w:val="10"/>
        </w:numPr>
        <w:rPr>
          <w:rFonts w:ascii="Arial" w:hAnsi="Arial" w:cs="Arial"/>
          <w:b/>
          <w:sz w:val="24"/>
          <w:szCs w:val="24"/>
        </w:rPr>
      </w:pPr>
      <w:r w:rsidRPr="003B3030">
        <w:rPr>
          <w:rFonts w:ascii="Arial" w:hAnsi="Arial" w:cs="Arial"/>
          <w:b/>
          <w:sz w:val="24"/>
          <w:szCs w:val="24"/>
        </w:rPr>
        <w:t>Physical Abuse</w:t>
      </w:r>
      <w:r w:rsidRPr="003B3030" w:rsidR="00B732F5">
        <w:rPr>
          <w:rFonts w:ascii="Arial" w:hAnsi="Arial" w:cs="Arial"/>
          <w:b/>
          <w:sz w:val="24"/>
          <w:szCs w:val="24"/>
        </w:rPr>
        <w:t xml:space="preserve"> - </w:t>
      </w:r>
      <w:r w:rsidRPr="003B3030">
        <w:rPr>
          <w:rFonts w:ascii="Arial" w:hAnsi="Arial" w:cs="Arial"/>
          <w:sz w:val="24"/>
          <w:szCs w:val="24"/>
        </w:rPr>
        <w:t xml:space="preserve">A form of abuse which may </w:t>
      </w:r>
      <w:proofErr w:type="gramStart"/>
      <w:r w:rsidRPr="003B3030">
        <w:rPr>
          <w:rFonts w:ascii="Arial" w:hAnsi="Arial" w:cs="Arial"/>
          <w:sz w:val="24"/>
          <w:szCs w:val="24"/>
        </w:rPr>
        <w:t>involve;</w:t>
      </w:r>
      <w:proofErr w:type="gramEnd"/>
      <w:r w:rsidRPr="003B3030">
        <w:rPr>
          <w:rFonts w:ascii="Arial" w:hAnsi="Arial" w:cs="Arial"/>
          <w:sz w:val="24"/>
          <w:szCs w:val="24"/>
        </w:rPr>
        <w:t xml:space="preserve"> hitting, shaking, throwing, poisoning, burning or scalding, drowning, suffocating, or otherwise causing physical harm to a child. Physical harm may also be caused when a parent or carer fabricates the symptoms of, or deliberately induces, illness in a child.</w:t>
      </w:r>
    </w:p>
    <w:p w:rsidRPr="003B3030" w:rsidR="00B732F5" w:rsidP="007F0CB6" w:rsidRDefault="006F25EE" w14:paraId="321F9F98" w14:textId="77777777">
      <w:pPr>
        <w:pStyle w:val="ListParagraph"/>
        <w:numPr>
          <w:ilvl w:val="0"/>
          <w:numId w:val="10"/>
        </w:numPr>
        <w:rPr>
          <w:rFonts w:ascii="Arial" w:hAnsi="Arial" w:cs="Arial"/>
          <w:b/>
          <w:sz w:val="24"/>
          <w:szCs w:val="24"/>
        </w:rPr>
      </w:pPr>
      <w:r w:rsidRPr="003B3030">
        <w:rPr>
          <w:rFonts w:ascii="Arial" w:hAnsi="Arial" w:cs="Arial"/>
          <w:b/>
          <w:sz w:val="24"/>
          <w:szCs w:val="24"/>
        </w:rPr>
        <w:t>Emotional Abuse</w:t>
      </w:r>
      <w:r w:rsidRPr="003B3030" w:rsidR="00B732F5">
        <w:rPr>
          <w:rFonts w:ascii="Arial" w:hAnsi="Arial" w:cs="Arial"/>
          <w:b/>
          <w:sz w:val="24"/>
          <w:szCs w:val="24"/>
        </w:rPr>
        <w:t xml:space="preserve"> - </w:t>
      </w:r>
      <w:r w:rsidRPr="003B3030">
        <w:rPr>
          <w:rFonts w:ascii="Arial" w:hAnsi="Arial" w:cs="Arial"/>
          <w:sz w:val="24"/>
          <w:szCs w:val="24"/>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Pr="003B3030" w:rsidR="006F25EE" w:rsidP="007F0CB6" w:rsidRDefault="006F25EE" w14:paraId="55AF9470" w14:textId="3E1E814B">
      <w:pPr>
        <w:pStyle w:val="ListParagraph"/>
        <w:numPr>
          <w:ilvl w:val="0"/>
          <w:numId w:val="10"/>
        </w:numPr>
        <w:rPr>
          <w:rFonts w:ascii="Arial" w:hAnsi="Arial" w:cs="Arial"/>
          <w:b/>
          <w:sz w:val="24"/>
          <w:szCs w:val="24"/>
        </w:rPr>
      </w:pPr>
      <w:r w:rsidRPr="003B3030">
        <w:rPr>
          <w:rFonts w:ascii="Arial" w:hAnsi="Arial" w:cs="Arial"/>
          <w:b/>
          <w:sz w:val="24"/>
          <w:szCs w:val="24"/>
        </w:rPr>
        <w:t>Sexual Abuse</w:t>
      </w:r>
      <w:r w:rsidRPr="003B3030" w:rsidR="00B732F5">
        <w:rPr>
          <w:rFonts w:ascii="Arial" w:hAnsi="Arial" w:cs="Arial"/>
          <w:b/>
          <w:sz w:val="24"/>
          <w:szCs w:val="24"/>
        </w:rPr>
        <w:t xml:space="preserve"> -</w:t>
      </w:r>
      <w:r w:rsidRPr="003B3030" w:rsidR="00B732F5">
        <w:rPr>
          <w:rFonts w:ascii="Arial" w:hAnsi="Arial" w:cs="Arial"/>
          <w:sz w:val="24"/>
          <w:szCs w:val="24"/>
        </w:rPr>
        <w:t xml:space="preserve"> </w:t>
      </w:r>
      <w:r w:rsidRPr="003B3030">
        <w:rPr>
          <w:rFonts w:ascii="Arial" w:hAnsi="Arial" w:cs="Arial"/>
          <w:sz w:val="24"/>
          <w:szCs w:val="24"/>
        </w:rPr>
        <w:t xml:space="preserve">Involves forcing or enticing a child to take part in sexual activities, not necessarily involving a high level of violence, </w:t>
      </w:r>
      <w:proofErr w:type="gramStart"/>
      <w:r w:rsidRPr="003B3030">
        <w:rPr>
          <w:rFonts w:ascii="Arial" w:hAnsi="Arial" w:cs="Arial"/>
          <w:sz w:val="24"/>
          <w:szCs w:val="24"/>
        </w:rPr>
        <w:t>whether or not</w:t>
      </w:r>
      <w:proofErr w:type="gramEnd"/>
      <w:r w:rsidRPr="003B3030">
        <w:rPr>
          <w:rFonts w:ascii="Arial" w:hAnsi="Arial" w:cs="Arial"/>
          <w:sz w:val="24"/>
          <w:szCs w:val="24"/>
        </w:rPr>
        <w:t xml:space="preserve"> the child is aware of what is happening. The activities may involve physical contact, including assault by penetration (for example, rape or oral sex) or non-penetrative acts such as masturbation, kissing, </w:t>
      </w:r>
      <w:proofErr w:type="gramStart"/>
      <w:r w:rsidRPr="003B3030">
        <w:rPr>
          <w:rFonts w:ascii="Arial" w:hAnsi="Arial" w:cs="Arial"/>
          <w:sz w:val="24"/>
          <w:szCs w:val="24"/>
        </w:rPr>
        <w:t>rubbing</w:t>
      </w:r>
      <w:proofErr w:type="gramEnd"/>
      <w:r w:rsidRPr="003B3030">
        <w:rPr>
          <w:rFonts w:ascii="Arial" w:hAnsi="Arial" w:cs="Arial"/>
          <w:sz w:val="24"/>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w:t>
      </w:r>
      <w:r w:rsidRPr="003B3030">
        <w:rPr>
          <w:rFonts w:ascii="Arial" w:hAnsi="Arial" w:cs="Arial"/>
          <w:sz w:val="24"/>
          <w:szCs w:val="24"/>
        </w:rPr>
        <w:t xml:space="preserve">abuse can take place online and technology can be used to facilitate offline abuse. Sexual abuse is not solely perpetrated by adult males. Women can also commit acts of sexual abuse, as can other children. </w:t>
      </w:r>
    </w:p>
    <w:p w:rsidRPr="003B3030" w:rsidR="006F25EE" w:rsidP="007F0CB6" w:rsidRDefault="006F25EE" w14:paraId="3082BE86" w14:textId="378D5AEE">
      <w:pPr>
        <w:pStyle w:val="ListParagraph"/>
        <w:numPr>
          <w:ilvl w:val="0"/>
          <w:numId w:val="10"/>
        </w:numPr>
        <w:rPr>
          <w:rFonts w:ascii="Arial" w:hAnsi="Arial" w:cs="Arial"/>
          <w:b/>
          <w:sz w:val="24"/>
          <w:szCs w:val="24"/>
        </w:rPr>
      </w:pPr>
      <w:r w:rsidRPr="003B3030">
        <w:rPr>
          <w:rFonts w:ascii="Arial" w:hAnsi="Arial" w:cs="Arial"/>
          <w:b/>
          <w:sz w:val="24"/>
          <w:szCs w:val="24"/>
        </w:rPr>
        <w:t>Neglect</w:t>
      </w:r>
      <w:r w:rsidRPr="003B3030" w:rsidR="00B732F5">
        <w:rPr>
          <w:rFonts w:ascii="Arial" w:hAnsi="Arial" w:cs="Arial"/>
          <w:b/>
          <w:sz w:val="24"/>
          <w:szCs w:val="24"/>
        </w:rPr>
        <w:t xml:space="preserve"> - </w:t>
      </w:r>
      <w:r w:rsidRPr="003B3030">
        <w:rPr>
          <w:rFonts w:ascii="Arial" w:hAnsi="Arial" w:cs="Arial"/>
          <w:sz w:val="24"/>
          <w:szCs w:val="24"/>
        </w:rPr>
        <w:t xml:space="preserve">The persistent failure to meet a child’s basic physical and/or psychological needs, likely to result in the serious impairment of the child’s health or development. Neglect may occur during pregnancy </w:t>
      </w:r>
      <w:proofErr w:type="gramStart"/>
      <w:r w:rsidRPr="003B3030">
        <w:rPr>
          <w:rFonts w:ascii="Arial" w:hAnsi="Arial" w:cs="Arial"/>
          <w:sz w:val="24"/>
          <w:szCs w:val="24"/>
        </w:rPr>
        <w:t>as a result of</w:t>
      </w:r>
      <w:proofErr w:type="gramEnd"/>
      <w:r w:rsidRPr="003B3030">
        <w:rPr>
          <w:rFonts w:ascii="Arial" w:hAnsi="Arial" w:cs="Arial"/>
          <w:sz w:val="24"/>
          <w:szCs w:val="24"/>
        </w:rPr>
        <w:t xml:space="preserve"> maternal substance abuse. Once a child is born, neglect may involve a parent or carer failing to: </w:t>
      </w:r>
    </w:p>
    <w:p w:rsidRPr="003B3030" w:rsidR="006F25EE" w:rsidP="007F0CB6" w:rsidRDefault="006F25EE" w14:paraId="22D3E409" w14:textId="77777777">
      <w:pPr>
        <w:pStyle w:val="ListParagraph"/>
        <w:numPr>
          <w:ilvl w:val="1"/>
          <w:numId w:val="10"/>
        </w:numPr>
        <w:rPr>
          <w:rFonts w:ascii="Arial" w:hAnsi="Arial" w:cs="Arial"/>
          <w:sz w:val="24"/>
          <w:szCs w:val="24"/>
        </w:rPr>
      </w:pPr>
      <w:r w:rsidRPr="003B3030">
        <w:rPr>
          <w:rFonts w:ascii="Arial" w:hAnsi="Arial" w:cs="Arial"/>
          <w:sz w:val="24"/>
          <w:szCs w:val="24"/>
        </w:rPr>
        <w:t xml:space="preserve">provide adequate food, </w:t>
      </w:r>
      <w:proofErr w:type="gramStart"/>
      <w:r w:rsidRPr="003B3030">
        <w:rPr>
          <w:rFonts w:ascii="Arial" w:hAnsi="Arial" w:cs="Arial"/>
          <w:sz w:val="24"/>
          <w:szCs w:val="24"/>
        </w:rPr>
        <w:t>clothing</w:t>
      </w:r>
      <w:proofErr w:type="gramEnd"/>
      <w:r w:rsidRPr="003B3030">
        <w:rPr>
          <w:rFonts w:ascii="Arial" w:hAnsi="Arial" w:cs="Arial"/>
          <w:sz w:val="24"/>
          <w:szCs w:val="24"/>
        </w:rPr>
        <w:t xml:space="preserve"> and shelter (including exclusion from home or abandonment) </w:t>
      </w:r>
    </w:p>
    <w:p w:rsidRPr="003B3030" w:rsidR="006F25EE" w:rsidP="007F0CB6" w:rsidRDefault="006F25EE" w14:paraId="35E00071" w14:textId="77777777">
      <w:pPr>
        <w:pStyle w:val="ListParagraph"/>
        <w:numPr>
          <w:ilvl w:val="1"/>
          <w:numId w:val="10"/>
        </w:numPr>
        <w:rPr>
          <w:rFonts w:ascii="Arial" w:hAnsi="Arial" w:cs="Arial"/>
          <w:sz w:val="24"/>
          <w:szCs w:val="24"/>
        </w:rPr>
      </w:pPr>
      <w:r w:rsidRPr="003B3030">
        <w:rPr>
          <w:rFonts w:ascii="Arial" w:hAnsi="Arial" w:cs="Arial"/>
          <w:sz w:val="24"/>
          <w:szCs w:val="24"/>
        </w:rPr>
        <w:t xml:space="preserve">protect a child from physical and emotional harm or </w:t>
      </w:r>
      <w:proofErr w:type="gramStart"/>
      <w:r w:rsidRPr="003B3030">
        <w:rPr>
          <w:rFonts w:ascii="Arial" w:hAnsi="Arial" w:cs="Arial"/>
          <w:sz w:val="24"/>
          <w:szCs w:val="24"/>
        </w:rPr>
        <w:t>danger</w:t>
      </w:r>
      <w:proofErr w:type="gramEnd"/>
      <w:r w:rsidRPr="003B3030">
        <w:rPr>
          <w:rFonts w:ascii="Arial" w:hAnsi="Arial" w:cs="Arial"/>
          <w:sz w:val="24"/>
          <w:szCs w:val="24"/>
        </w:rPr>
        <w:t xml:space="preserve"> </w:t>
      </w:r>
    </w:p>
    <w:p w:rsidRPr="003B3030" w:rsidR="006F25EE" w:rsidP="007F0CB6" w:rsidRDefault="006F25EE" w14:paraId="6D7DBA5A" w14:textId="77777777">
      <w:pPr>
        <w:pStyle w:val="ListParagraph"/>
        <w:numPr>
          <w:ilvl w:val="1"/>
          <w:numId w:val="10"/>
        </w:numPr>
        <w:rPr>
          <w:rFonts w:ascii="Arial" w:hAnsi="Arial" w:cs="Arial"/>
          <w:sz w:val="24"/>
          <w:szCs w:val="24"/>
        </w:rPr>
      </w:pPr>
      <w:r w:rsidRPr="003B3030">
        <w:rPr>
          <w:rFonts w:ascii="Arial" w:hAnsi="Arial" w:cs="Arial"/>
          <w:sz w:val="24"/>
          <w:szCs w:val="24"/>
        </w:rPr>
        <w:t xml:space="preserve">ensure adequate supervision (including the use of inadequate caregivers) </w:t>
      </w:r>
    </w:p>
    <w:p w:rsidRPr="00E05E32" w:rsidR="006F25EE" w:rsidP="006F25EE" w:rsidRDefault="006F25EE" w14:paraId="02AB80B8" w14:textId="19AB12B9">
      <w:pPr>
        <w:pStyle w:val="ListParagraph"/>
        <w:numPr>
          <w:ilvl w:val="1"/>
          <w:numId w:val="10"/>
        </w:numPr>
        <w:rPr>
          <w:rFonts w:ascii="Arial" w:hAnsi="Arial" w:cs="Arial"/>
          <w:sz w:val="24"/>
          <w:szCs w:val="24"/>
        </w:rPr>
      </w:pPr>
      <w:r w:rsidRPr="003B3030">
        <w:rPr>
          <w:rFonts w:ascii="Arial" w:hAnsi="Arial" w:cs="Arial"/>
          <w:sz w:val="24"/>
          <w:szCs w:val="24"/>
        </w:rPr>
        <w:t>ensure access to appropriate medical care or treatment.  It may also include neglect of, or unresponsiveness to, a child’s basic emotional needs.</w:t>
      </w:r>
    </w:p>
    <w:p w:rsidRPr="003B3030" w:rsidR="006F25EE" w:rsidP="00757DEE" w:rsidRDefault="006F25EE" w14:paraId="0875D768" w14:textId="77777777">
      <w:pPr>
        <w:pStyle w:val="Heading3"/>
        <w:rPr>
          <w:rFonts w:ascii="Arial" w:hAnsi="Arial" w:cs="Arial"/>
        </w:rPr>
      </w:pPr>
      <w:bookmarkStart w:name="_Toc184627771" w:id="25"/>
      <w:r w:rsidRPr="003B3030">
        <w:rPr>
          <w:rFonts w:ascii="Arial" w:hAnsi="Arial" w:cs="Arial"/>
        </w:rPr>
        <w:t>Exploitation</w:t>
      </w:r>
      <w:bookmarkEnd w:id="25"/>
    </w:p>
    <w:p w:rsidRPr="003B3030" w:rsidR="006F25EE" w:rsidP="006F25EE" w:rsidRDefault="006F25EE" w14:paraId="2BD56BFA" w14:textId="1A26DD91">
      <w:pPr>
        <w:rPr>
          <w:rFonts w:ascii="Arial" w:hAnsi="Arial" w:cs="Arial"/>
          <w:sz w:val="24"/>
          <w:szCs w:val="24"/>
        </w:rPr>
      </w:pPr>
      <w:r w:rsidRPr="003B3030">
        <w:rPr>
          <w:rFonts w:ascii="Arial" w:hAnsi="Arial" w:cs="Arial"/>
          <w:sz w:val="24"/>
          <w:szCs w:val="24"/>
        </w:rPr>
        <w:t xml:space="preserve">Exploitation is a form of child </w:t>
      </w:r>
      <w:r w:rsidRPr="003B3030" w:rsidR="00B732F5">
        <w:rPr>
          <w:rFonts w:ascii="Arial" w:hAnsi="Arial" w:cs="Arial"/>
          <w:sz w:val="24"/>
          <w:szCs w:val="24"/>
        </w:rPr>
        <w:t>harm</w:t>
      </w:r>
      <w:r w:rsidRPr="003B3030">
        <w:rPr>
          <w:rFonts w:ascii="Arial" w:hAnsi="Arial" w:cs="Arial"/>
          <w:sz w:val="24"/>
          <w:szCs w:val="24"/>
        </w:rPr>
        <w:t xml:space="preserve"> and may take </w:t>
      </w:r>
      <w:proofErr w:type="gramStart"/>
      <w:r w:rsidRPr="003B3030">
        <w:rPr>
          <w:rFonts w:ascii="Arial" w:hAnsi="Arial" w:cs="Arial"/>
          <w:sz w:val="24"/>
          <w:szCs w:val="24"/>
        </w:rPr>
        <w:t>a number of</w:t>
      </w:r>
      <w:proofErr w:type="gramEnd"/>
      <w:r w:rsidRPr="003B3030">
        <w:rPr>
          <w:rFonts w:ascii="Arial" w:hAnsi="Arial" w:cs="Arial"/>
          <w:sz w:val="24"/>
          <w:szCs w:val="24"/>
        </w:rPr>
        <w:t xml:space="preserve"> forms:</w:t>
      </w:r>
    </w:p>
    <w:p w:rsidRPr="003B3030" w:rsidR="006F25EE" w:rsidP="007F0CB6" w:rsidRDefault="006F25EE" w14:paraId="266E90EB" w14:textId="4877DF3A">
      <w:pPr>
        <w:pStyle w:val="ListParagraph"/>
        <w:numPr>
          <w:ilvl w:val="0"/>
          <w:numId w:val="11"/>
        </w:numPr>
        <w:rPr>
          <w:rFonts w:ascii="Arial" w:hAnsi="Arial" w:cs="Arial"/>
          <w:b/>
          <w:bCs/>
          <w:sz w:val="24"/>
          <w:szCs w:val="24"/>
        </w:rPr>
      </w:pPr>
      <w:r w:rsidRPr="003B3030">
        <w:rPr>
          <w:rFonts w:ascii="Arial" w:hAnsi="Arial" w:cs="Arial"/>
          <w:b/>
          <w:bCs/>
          <w:sz w:val="24"/>
          <w:szCs w:val="24"/>
        </w:rPr>
        <w:t xml:space="preserve">Child Sexual Exploitation (CSE) and </w:t>
      </w:r>
      <w:r w:rsidRPr="003B3030" w:rsidR="00B732F5">
        <w:rPr>
          <w:rFonts w:ascii="Arial" w:hAnsi="Arial" w:cs="Arial"/>
          <w:b/>
          <w:bCs/>
          <w:sz w:val="24"/>
          <w:szCs w:val="24"/>
        </w:rPr>
        <w:t>C</w:t>
      </w:r>
      <w:r w:rsidRPr="003B3030">
        <w:rPr>
          <w:rFonts w:ascii="Arial" w:hAnsi="Arial" w:cs="Arial"/>
          <w:b/>
          <w:bCs/>
          <w:sz w:val="24"/>
          <w:szCs w:val="24"/>
        </w:rPr>
        <w:t>hild Criminal Exploitation (CCE)</w:t>
      </w:r>
      <w:r w:rsidRPr="003B3030" w:rsidR="007C23D0">
        <w:rPr>
          <w:rFonts w:ascii="Arial" w:hAnsi="Arial" w:cs="Arial"/>
          <w:b/>
          <w:bCs/>
          <w:sz w:val="24"/>
          <w:szCs w:val="24"/>
        </w:rPr>
        <w:t xml:space="preserve"> - </w:t>
      </w:r>
      <w:r w:rsidRPr="003B3030">
        <w:rPr>
          <w:rFonts w:ascii="Arial" w:hAnsi="Arial" w:cs="Arial"/>
          <w:sz w:val="24"/>
          <w:szCs w:val="24"/>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w:t>
      </w:r>
      <w:proofErr w:type="gramStart"/>
      <w:r w:rsidRPr="003B3030">
        <w:rPr>
          <w:rFonts w:ascii="Arial" w:hAnsi="Arial" w:cs="Arial"/>
          <w:sz w:val="24"/>
          <w:szCs w:val="24"/>
        </w:rPr>
        <w:t>moved(</w:t>
      </w:r>
      <w:proofErr w:type="gramEnd"/>
      <w:r w:rsidRPr="003B3030">
        <w:rPr>
          <w:rFonts w:ascii="Arial" w:hAnsi="Arial" w:cs="Arial"/>
          <w:sz w:val="24"/>
          <w:szCs w:val="24"/>
        </w:rPr>
        <w:t>commonly referred to as trafficking) for the purpose of exploitation.</w:t>
      </w:r>
    </w:p>
    <w:p w:rsidRPr="003B3030" w:rsidR="006F25EE" w:rsidP="006F25EE" w:rsidRDefault="00434891" w14:paraId="444FAB3C" w14:textId="7442C465">
      <w:pPr>
        <w:rPr>
          <w:rFonts w:ascii="Arial" w:hAnsi="Arial" w:cs="Arial"/>
          <w:sz w:val="24"/>
          <w:szCs w:val="24"/>
          <w:u w:val="single"/>
        </w:rPr>
      </w:pPr>
      <w:hyperlink w:history="1" r:id="rId14">
        <w:r w:rsidRPr="003B3030" w:rsidR="006F25EE">
          <w:rPr>
            <w:rStyle w:val="Hyperlink"/>
            <w:rFonts w:ascii="Arial" w:hAnsi="Arial" w:cs="Arial"/>
            <w:sz w:val="24"/>
            <w:szCs w:val="24"/>
          </w:rPr>
          <w:t>Home Office – Serious Violence Strategy, April 2018 (publishing.service.gov.uk)</w:t>
        </w:r>
      </w:hyperlink>
    </w:p>
    <w:p w:rsidRPr="003B3030" w:rsidR="006F25EE" w:rsidP="00757DEE" w:rsidRDefault="006F25EE" w14:paraId="3F68EB06" w14:textId="77777777">
      <w:pPr>
        <w:pStyle w:val="Heading3"/>
        <w:rPr>
          <w:rFonts w:ascii="Arial" w:hAnsi="Arial" w:cs="Arial"/>
        </w:rPr>
      </w:pPr>
      <w:bookmarkStart w:name="_Toc184627772" w:id="26"/>
      <w:r w:rsidRPr="003B3030">
        <w:rPr>
          <w:rFonts w:ascii="Arial" w:hAnsi="Arial" w:cs="Arial"/>
        </w:rPr>
        <w:t>County Lines</w:t>
      </w:r>
      <w:bookmarkEnd w:id="26"/>
    </w:p>
    <w:p w:rsidRPr="003B3030" w:rsidR="006F25EE" w:rsidP="006F25EE" w:rsidRDefault="006F25EE" w14:paraId="010DD55C" w14:textId="5AEB93E7">
      <w:pPr>
        <w:rPr>
          <w:rFonts w:ascii="Arial" w:hAnsi="Arial" w:cs="Arial"/>
          <w:b/>
          <w:sz w:val="24"/>
          <w:szCs w:val="24"/>
        </w:rPr>
      </w:pPr>
      <w:r w:rsidRPr="003B3030">
        <w:rPr>
          <w:rFonts w:ascii="Arial" w:hAnsi="Arial" w:cs="Arial"/>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w:t>
      </w:r>
      <w:proofErr w:type="gramStart"/>
      <w:r w:rsidRPr="003B3030">
        <w:rPr>
          <w:rFonts w:ascii="Arial" w:hAnsi="Arial" w:cs="Arial"/>
          <w:sz w:val="24"/>
          <w:szCs w:val="24"/>
        </w:rPr>
        <w:t>store</w:t>
      </w:r>
      <w:proofErr w:type="gramEnd"/>
      <w:r w:rsidRPr="003B3030">
        <w:rPr>
          <w:rFonts w:ascii="Arial" w:hAnsi="Arial" w:cs="Arial"/>
          <w:sz w:val="24"/>
          <w:szCs w:val="24"/>
        </w:rPr>
        <w:t xml:space="preserve"> and sell drugs and money. Offenders will often use coercion, intimidation, violence (including sexual violence) and weapons to ensure compliance of victims. </w:t>
      </w:r>
    </w:p>
    <w:p w:rsidRPr="003B3030" w:rsidR="006F25EE" w:rsidP="00757DEE" w:rsidRDefault="006F25EE" w14:paraId="0ABED895" w14:textId="77777777">
      <w:pPr>
        <w:pStyle w:val="Heading3"/>
        <w:rPr>
          <w:rFonts w:ascii="Arial" w:hAnsi="Arial" w:cs="Arial"/>
        </w:rPr>
      </w:pPr>
      <w:bookmarkStart w:name="_Toc184627773" w:id="27"/>
      <w:r w:rsidRPr="003B3030">
        <w:rPr>
          <w:rFonts w:ascii="Arial" w:hAnsi="Arial" w:cs="Arial"/>
        </w:rPr>
        <w:t>Extremism</w:t>
      </w:r>
      <w:bookmarkEnd w:id="27"/>
    </w:p>
    <w:p w:rsidRPr="003B3030" w:rsidR="00682461" w:rsidP="00682461" w:rsidRDefault="006F25EE" w14:paraId="2060549E" w14:textId="77777777">
      <w:pPr>
        <w:rPr>
          <w:rFonts w:ascii="Arial" w:hAnsi="Arial" w:cs="Arial"/>
          <w:sz w:val="24"/>
          <w:szCs w:val="24"/>
        </w:rPr>
      </w:pPr>
      <w:r w:rsidRPr="003B3030">
        <w:rPr>
          <w:rFonts w:ascii="Arial" w:hAnsi="Arial" w:cs="Arial"/>
          <w:sz w:val="24"/>
          <w:szCs w:val="24"/>
        </w:rPr>
        <w:t>Extremism is the vocal or active opposition to our fundamental values, including democracy, the rule of law, individual liberty and the mutual respect and tolerance of different faiths and beliefs.  This also includes calling for the death of members of the armed forces.  Radicalisation refers to the process by which a person comes to support terrorism and extremist ideologies associated with terrorist groups.</w:t>
      </w:r>
      <w:r w:rsidRPr="003B3030" w:rsidR="00682461">
        <w:rPr>
          <w:rFonts w:ascii="Arial" w:hAnsi="Arial" w:cs="Arial"/>
          <w:sz w:val="24"/>
          <w:szCs w:val="24"/>
        </w:rPr>
        <w:t xml:space="preserve"> Potential indicators include:</w:t>
      </w:r>
    </w:p>
    <w:p w:rsidRPr="003B3030" w:rsidR="00682461" w:rsidP="00682461" w:rsidRDefault="00682461" w14:paraId="2A9B03F9" w14:textId="77777777">
      <w:pPr>
        <w:pStyle w:val="ListParagraph"/>
        <w:numPr>
          <w:ilvl w:val="0"/>
          <w:numId w:val="11"/>
        </w:numPr>
        <w:rPr>
          <w:rFonts w:ascii="Arial" w:hAnsi="Arial" w:cs="Arial"/>
          <w:sz w:val="24"/>
          <w:szCs w:val="24"/>
        </w:rPr>
      </w:pPr>
      <w:r w:rsidRPr="003B3030">
        <w:rPr>
          <w:rFonts w:ascii="Arial" w:hAnsi="Arial" w:cs="Arial"/>
          <w:sz w:val="24"/>
          <w:szCs w:val="24"/>
        </w:rPr>
        <w:t>Isolation from family and friends.</w:t>
      </w:r>
    </w:p>
    <w:p w:rsidRPr="003B3030" w:rsidR="00682461" w:rsidP="00682461" w:rsidRDefault="00682461" w14:paraId="17F42161" w14:textId="77777777">
      <w:pPr>
        <w:pStyle w:val="ListParagraph"/>
        <w:numPr>
          <w:ilvl w:val="0"/>
          <w:numId w:val="11"/>
        </w:numPr>
        <w:rPr>
          <w:rFonts w:ascii="Arial" w:hAnsi="Arial" w:cs="Arial"/>
          <w:sz w:val="24"/>
          <w:szCs w:val="24"/>
        </w:rPr>
      </w:pPr>
      <w:r w:rsidRPr="003B3030">
        <w:rPr>
          <w:rFonts w:ascii="Arial" w:hAnsi="Arial" w:cs="Arial"/>
          <w:sz w:val="24"/>
          <w:szCs w:val="24"/>
        </w:rPr>
        <w:t>Expressing support for extremist ideologies or groups.</w:t>
      </w:r>
    </w:p>
    <w:p w:rsidRPr="003B3030" w:rsidR="00682461" w:rsidP="00682461" w:rsidRDefault="00682461" w14:paraId="0BB14961" w14:textId="77777777">
      <w:pPr>
        <w:pStyle w:val="ListParagraph"/>
        <w:numPr>
          <w:ilvl w:val="0"/>
          <w:numId w:val="11"/>
        </w:numPr>
        <w:rPr>
          <w:rFonts w:ascii="Arial" w:hAnsi="Arial" w:cs="Arial"/>
          <w:sz w:val="24"/>
          <w:szCs w:val="24"/>
        </w:rPr>
      </w:pPr>
      <w:r w:rsidRPr="003B3030">
        <w:rPr>
          <w:rFonts w:ascii="Arial" w:hAnsi="Arial" w:cs="Arial"/>
          <w:sz w:val="24"/>
          <w:szCs w:val="24"/>
        </w:rPr>
        <w:t>Displaying intolerant views towards others.</w:t>
      </w:r>
    </w:p>
    <w:p w:rsidRPr="003B3030" w:rsidR="00682461" w:rsidP="00682461" w:rsidRDefault="00682461" w14:paraId="2B58B820" w14:textId="77777777">
      <w:pPr>
        <w:pStyle w:val="ListParagraph"/>
        <w:numPr>
          <w:ilvl w:val="0"/>
          <w:numId w:val="11"/>
        </w:numPr>
        <w:rPr>
          <w:rFonts w:ascii="Arial" w:hAnsi="Arial" w:cs="Arial"/>
          <w:sz w:val="24"/>
          <w:szCs w:val="24"/>
        </w:rPr>
      </w:pPr>
      <w:r w:rsidRPr="003B3030">
        <w:rPr>
          <w:rFonts w:ascii="Arial" w:hAnsi="Arial" w:cs="Arial"/>
          <w:sz w:val="24"/>
          <w:szCs w:val="24"/>
        </w:rPr>
        <w:t>Sudden changes in behaviour, appearance, or language.</w:t>
      </w:r>
    </w:p>
    <w:p w:rsidRPr="00E05E32" w:rsidR="006F25EE" w:rsidP="006F25EE" w:rsidRDefault="00682461" w14:paraId="269641BA" w14:textId="1A29FDD9">
      <w:pPr>
        <w:pStyle w:val="ListParagraph"/>
        <w:numPr>
          <w:ilvl w:val="0"/>
          <w:numId w:val="11"/>
        </w:numPr>
        <w:rPr>
          <w:rFonts w:ascii="Arial" w:hAnsi="Arial" w:cs="Arial"/>
          <w:sz w:val="24"/>
          <w:szCs w:val="24"/>
        </w:rPr>
      </w:pPr>
      <w:r w:rsidRPr="003B3030">
        <w:rPr>
          <w:rFonts w:ascii="Arial" w:hAnsi="Arial" w:cs="Arial"/>
          <w:sz w:val="24"/>
          <w:szCs w:val="24"/>
        </w:rPr>
        <w:t>Accessing or sharing extremist material online.</w:t>
      </w:r>
    </w:p>
    <w:p w:rsidRPr="003B3030" w:rsidR="006F25EE" w:rsidP="00757DEE" w:rsidRDefault="006F25EE" w14:paraId="6D643ECE" w14:textId="77777777">
      <w:pPr>
        <w:pStyle w:val="Heading3"/>
        <w:rPr>
          <w:rFonts w:ascii="Arial" w:hAnsi="Arial" w:cs="Arial"/>
        </w:rPr>
      </w:pPr>
      <w:bookmarkStart w:name="_Toc184627774" w:id="28"/>
      <w:r w:rsidRPr="003B3030">
        <w:rPr>
          <w:rFonts w:ascii="Arial" w:hAnsi="Arial" w:cs="Arial"/>
        </w:rPr>
        <w:t>Harmful sexual behaviour (HSB)</w:t>
      </w:r>
      <w:bookmarkEnd w:id="28"/>
    </w:p>
    <w:p w:rsidRPr="003B3030" w:rsidR="006F25EE" w:rsidP="006F25EE" w:rsidRDefault="006F25EE" w14:paraId="39CA548E" w14:textId="77777777">
      <w:pPr>
        <w:rPr>
          <w:rFonts w:ascii="Arial" w:hAnsi="Arial" w:cs="Arial"/>
          <w:sz w:val="24"/>
          <w:szCs w:val="24"/>
        </w:rPr>
      </w:pPr>
      <w:r w:rsidRPr="003B3030">
        <w:rPr>
          <w:rFonts w:ascii="Arial" w:hAnsi="Arial" w:cs="Arial"/>
          <w:sz w:val="24"/>
          <w:szCs w:val="24"/>
        </w:rPr>
        <w:t xml:space="preserve">Children’s sexual behaviour ranges, from normal and developmental expected </w:t>
      </w:r>
      <w:proofErr w:type="gramStart"/>
      <w:r w:rsidRPr="003B3030">
        <w:rPr>
          <w:rFonts w:ascii="Arial" w:hAnsi="Arial" w:cs="Arial"/>
          <w:sz w:val="24"/>
          <w:szCs w:val="24"/>
        </w:rPr>
        <w:t>to</w:t>
      </w:r>
      <w:proofErr w:type="gramEnd"/>
      <w:r w:rsidRPr="003B3030">
        <w:rPr>
          <w:rFonts w:ascii="Arial" w:hAnsi="Arial" w:cs="Arial"/>
          <w:sz w:val="24"/>
          <w:szCs w:val="24"/>
        </w:rPr>
        <w:t xml:space="preserve"> inappropriate, problematic, abusive and violent. The inappropriate, problematic, </w:t>
      </w:r>
      <w:proofErr w:type="gramStart"/>
      <w:r w:rsidRPr="003B3030">
        <w:rPr>
          <w:rFonts w:ascii="Arial" w:hAnsi="Arial" w:cs="Arial"/>
          <w:sz w:val="24"/>
          <w:szCs w:val="24"/>
        </w:rPr>
        <w:t>abusive</w:t>
      </w:r>
      <w:proofErr w:type="gramEnd"/>
      <w:r w:rsidRPr="003B3030">
        <w:rPr>
          <w:rFonts w:ascii="Arial" w:hAnsi="Arial" w:cs="Arial"/>
          <w:sz w:val="24"/>
          <w:szCs w:val="24"/>
        </w:rPr>
        <w:t xml:space="preserve"> and violent behaviour can cause developmental damage and is referred to as “Harmful Sexual Behaviour” (HSB). </w:t>
      </w:r>
    </w:p>
    <w:p w:rsidRPr="003B3030" w:rsidR="006F25EE" w:rsidP="006F25EE" w:rsidRDefault="006F25EE" w14:paraId="221A9ED5" w14:textId="77777777">
      <w:pPr>
        <w:rPr>
          <w:rFonts w:ascii="Arial" w:hAnsi="Arial" w:cs="Arial"/>
          <w:b/>
          <w:bCs/>
          <w:sz w:val="24"/>
          <w:szCs w:val="24"/>
        </w:rPr>
      </w:pPr>
    </w:p>
    <w:p w:rsidRPr="003B3030" w:rsidR="00E714CD" w:rsidP="006F25EE" w:rsidRDefault="00E714CD" w14:paraId="458908B1" w14:textId="77777777">
      <w:pPr>
        <w:rPr>
          <w:rFonts w:ascii="Arial" w:hAnsi="Arial" w:cs="Arial"/>
          <w:b/>
          <w:bCs/>
          <w:sz w:val="24"/>
          <w:szCs w:val="24"/>
        </w:rPr>
      </w:pPr>
    </w:p>
    <w:p w:rsidRPr="003B3030" w:rsidR="00682461" w:rsidP="006F25EE" w:rsidRDefault="00682461" w14:paraId="03BB0381" w14:textId="77777777">
      <w:pPr>
        <w:rPr>
          <w:rFonts w:ascii="Arial" w:hAnsi="Arial" w:cs="Arial"/>
          <w:b/>
          <w:bCs/>
          <w:sz w:val="24"/>
          <w:szCs w:val="24"/>
        </w:rPr>
      </w:pPr>
    </w:p>
    <w:p w:rsidRPr="003B3030" w:rsidR="00682461" w:rsidP="006F25EE" w:rsidRDefault="00682461" w14:paraId="7407521E" w14:textId="77777777">
      <w:pPr>
        <w:rPr>
          <w:rFonts w:ascii="Arial" w:hAnsi="Arial" w:cs="Arial"/>
          <w:b/>
          <w:bCs/>
          <w:sz w:val="24"/>
          <w:szCs w:val="24"/>
        </w:rPr>
      </w:pPr>
    </w:p>
    <w:p w:rsidRPr="003B3030" w:rsidR="00682461" w:rsidP="006F25EE" w:rsidRDefault="00682461" w14:paraId="37EE436F" w14:textId="77777777">
      <w:pPr>
        <w:rPr>
          <w:rFonts w:ascii="Arial" w:hAnsi="Arial" w:cs="Arial"/>
          <w:b/>
          <w:bCs/>
          <w:sz w:val="24"/>
          <w:szCs w:val="24"/>
        </w:rPr>
      </w:pPr>
    </w:p>
    <w:p w:rsidRPr="003B3030" w:rsidR="00682461" w:rsidP="006F25EE" w:rsidRDefault="00682461" w14:paraId="24CBD7A5" w14:textId="77777777">
      <w:pPr>
        <w:rPr>
          <w:rFonts w:ascii="Arial" w:hAnsi="Arial" w:cs="Arial"/>
          <w:b/>
          <w:bCs/>
          <w:sz w:val="24"/>
          <w:szCs w:val="24"/>
        </w:rPr>
      </w:pPr>
    </w:p>
    <w:p w:rsidRPr="003B3030" w:rsidR="00682461" w:rsidP="006F25EE" w:rsidRDefault="00682461" w14:paraId="552AEEAF" w14:textId="77777777">
      <w:pPr>
        <w:rPr>
          <w:rFonts w:ascii="Arial" w:hAnsi="Arial" w:cs="Arial"/>
          <w:b/>
          <w:bCs/>
          <w:sz w:val="24"/>
          <w:szCs w:val="24"/>
        </w:rPr>
      </w:pPr>
    </w:p>
    <w:p w:rsidRPr="003B3030" w:rsidR="00682461" w:rsidP="006F25EE" w:rsidRDefault="00682461" w14:paraId="670A1EFF" w14:textId="77777777">
      <w:pPr>
        <w:rPr>
          <w:rFonts w:ascii="Arial" w:hAnsi="Arial" w:cs="Arial"/>
          <w:b/>
          <w:bCs/>
          <w:sz w:val="24"/>
          <w:szCs w:val="24"/>
        </w:rPr>
      </w:pPr>
    </w:p>
    <w:p w:rsidRPr="003B3030" w:rsidR="00682461" w:rsidP="006F25EE" w:rsidRDefault="00682461" w14:paraId="56E0816A" w14:textId="77777777">
      <w:pPr>
        <w:rPr>
          <w:rFonts w:ascii="Arial" w:hAnsi="Arial" w:cs="Arial"/>
          <w:b/>
          <w:bCs/>
          <w:sz w:val="24"/>
          <w:szCs w:val="24"/>
        </w:rPr>
      </w:pPr>
    </w:p>
    <w:p w:rsidRPr="003B3030" w:rsidR="00682461" w:rsidP="006F25EE" w:rsidRDefault="00682461" w14:paraId="70BA918C" w14:textId="77777777">
      <w:pPr>
        <w:rPr>
          <w:rFonts w:ascii="Arial" w:hAnsi="Arial" w:cs="Arial"/>
          <w:b/>
          <w:bCs/>
          <w:sz w:val="24"/>
          <w:szCs w:val="24"/>
        </w:rPr>
      </w:pPr>
    </w:p>
    <w:p w:rsidRPr="003B3030" w:rsidR="00682461" w:rsidP="006F25EE" w:rsidRDefault="00682461" w14:paraId="6F9CC648" w14:textId="77777777">
      <w:pPr>
        <w:rPr>
          <w:rFonts w:ascii="Arial" w:hAnsi="Arial" w:cs="Arial"/>
          <w:b/>
          <w:bCs/>
          <w:sz w:val="24"/>
          <w:szCs w:val="24"/>
        </w:rPr>
      </w:pPr>
    </w:p>
    <w:p w:rsidRPr="003B3030" w:rsidR="00682461" w:rsidP="006F25EE" w:rsidRDefault="00682461" w14:paraId="1399236A" w14:textId="77777777">
      <w:pPr>
        <w:rPr>
          <w:rFonts w:ascii="Arial" w:hAnsi="Arial" w:cs="Arial"/>
          <w:b/>
          <w:bCs/>
          <w:sz w:val="24"/>
          <w:szCs w:val="24"/>
        </w:rPr>
      </w:pPr>
    </w:p>
    <w:p w:rsidRPr="003B3030" w:rsidR="00682461" w:rsidP="006F25EE" w:rsidRDefault="00682461" w14:paraId="40843FB4" w14:textId="77777777">
      <w:pPr>
        <w:rPr>
          <w:rFonts w:ascii="Arial" w:hAnsi="Arial" w:cs="Arial"/>
          <w:b/>
          <w:bCs/>
          <w:sz w:val="24"/>
          <w:szCs w:val="24"/>
        </w:rPr>
      </w:pPr>
    </w:p>
    <w:p w:rsidRPr="003B3030" w:rsidR="00682461" w:rsidP="006F25EE" w:rsidRDefault="00682461" w14:paraId="2D5A458E" w14:textId="77777777">
      <w:pPr>
        <w:rPr>
          <w:rFonts w:ascii="Arial" w:hAnsi="Arial" w:cs="Arial"/>
          <w:b/>
          <w:bCs/>
          <w:sz w:val="24"/>
          <w:szCs w:val="24"/>
        </w:rPr>
      </w:pPr>
    </w:p>
    <w:p w:rsidRPr="003B3030" w:rsidR="00682461" w:rsidP="006F25EE" w:rsidRDefault="00682461" w14:paraId="417FA530" w14:textId="77777777">
      <w:pPr>
        <w:rPr>
          <w:rFonts w:ascii="Arial" w:hAnsi="Arial" w:cs="Arial"/>
          <w:b/>
          <w:bCs/>
          <w:sz w:val="24"/>
          <w:szCs w:val="24"/>
        </w:rPr>
      </w:pPr>
    </w:p>
    <w:p w:rsidRPr="003B3030" w:rsidR="00682461" w:rsidP="006F25EE" w:rsidRDefault="00682461" w14:paraId="2D592081" w14:textId="77777777">
      <w:pPr>
        <w:rPr>
          <w:rFonts w:ascii="Arial" w:hAnsi="Arial" w:cs="Arial"/>
          <w:b/>
          <w:bCs/>
          <w:sz w:val="24"/>
          <w:szCs w:val="24"/>
        </w:rPr>
      </w:pPr>
    </w:p>
    <w:p w:rsidRPr="003B3030" w:rsidR="00E714CD" w:rsidP="54222E86" w:rsidRDefault="00E714CD" w14:paraId="56B74A00" w14:textId="06D2728D">
      <w:pPr>
        <w:pStyle w:val="Normal"/>
        <w:rPr>
          <w:rFonts w:ascii="Arial" w:hAnsi="Arial" w:cs="Arial"/>
          <w:b w:val="1"/>
          <w:bCs w:val="1"/>
          <w:sz w:val="24"/>
          <w:szCs w:val="24"/>
        </w:rPr>
      </w:pPr>
    </w:p>
    <w:p w:rsidRPr="003B3030" w:rsidR="00A91342" w:rsidP="00757DEE" w:rsidRDefault="00A91342" w14:paraId="21510D90" w14:textId="2E22BE62">
      <w:pPr>
        <w:pStyle w:val="Heading2"/>
        <w:rPr>
          <w:rFonts w:ascii="Arial" w:hAnsi="Arial" w:cs="Arial"/>
        </w:rPr>
      </w:pPr>
      <w:bookmarkStart w:name="_Toc184627775" w:id="29"/>
      <w:r w:rsidRPr="003B3030">
        <w:rPr>
          <w:rFonts w:ascii="Arial" w:hAnsi="Arial" w:cs="Arial"/>
        </w:rPr>
        <w:t>Appendix 2</w:t>
      </w:r>
      <w:r w:rsidRPr="003B3030" w:rsidR="00C61ADE">
        <w:rPr>
          <w:rFonts w:ascii="Arial" w:hAnsi="Arial" w:cs="Arial"/>
        </w:rPr>
        <w:t xml:space="preserve"> </w:t>
      </w:r>
      <w:r w:rsidRPr="003B3030" w:rsidR="00C30004">
        <w:rPr>
          <w:rFonts w:ascii="Arial" w:hAnsi="Arial" w:cs="Arial"/>
        </w:rPr>
        <w:t xml:space="preserve">Important </w:t>
      </w:r>
      <w:r w:rsidRPr="003B3030">
        <w:rPr>
          <w:rFonts w:ascii="Arial" w:hAnsi="Arial" w:cs="Arial"/>
        </w:rPr>
        <w:t>Contacts</w:t>
      </w:r>
      <w:bookmarkEnd w:id="29"/>
      <w:r w:rsidRPr="003B3030">
        <w:rPr>
          <w:rFonts w:ascii="Arial" w:hAnsi="Arial" w:cs="Arial"/>
        </w:rPr>
        <w:t xml:space="preserve"> </w:t>
      </w:r>
    </w:p>
    <w:tbl>
      <w:tblPr>
        <w:tblW w:w="954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48"/>
        <w:gridCol w:w="4796"/>
      </w:tblGrid>
      <w:tr w:rsidRPr="003B3030" w:rsidR="00C30004" w:rsidTr="26588CA2" w14:paraId="053A8A94" w14:textId="77777777">
        <w:tc>
          <w:tcPr>
            <w:tcW w:w="4748" w:type="dxa"/>
            <w:tcBorders>
              <w:top w:val="single" w:color="auto" w:sz="4" w:space="0"/>
              <w:left w:val="single" w:color="auto" w:sz="4" w:space="0"/>
              <w:bottom w:val="single" w:color="auto" w:sz="4" w:space="0"/>
              <w:right w:val="single" w:color="auto" w:sz="4" w:space="0"/>
            </w:tcBorders>
            <w:tcMar/>
          </w:tcPr>
          <w:p w:rsidRPr="003B3030" w:rsidR="00C30004" w:rsidP="26588CA2" w:rsidRDefault="00C40177" w14:paraId="6E36788E" w14:textId="0982E884">
            <w:pPr>
              <w:rPr>
                <w:rFonts w:ascii="Arial" w:hAnsi="Arial" w:cs="Arial"/>
                <w:b w:val="1"/>
                <w:bCs w:val="1"/>
                <w:sz w:val="24"/>
                <w:szCs w:val="24"/>
              </w:rPr>
            </w:pPr>
            <w:r w:rsidRPr="26588CA2" w:rsidR="00C40177">
              <w:rPr>
                <w:rFonts w:ascii="Arial" w:hAnsi="Arial" w:cs="Arial"/>
                <w:b w:val="1"/>
                <w:bCs w:val="1"/>
                <w:sz w:val="24"/>
                <w:szCs w:val="24"/>
              </w:rPr>
              <w:t xml:space="preserve">BCW Hub Designated Safeguarding </w:t>
            </w:r>
            <w:r w:rsidRPr="26588CA2" w:rsidR="00920BDF">
              <w:rPr>
                <w:rFonts w:ascii="Arial" w:hAnsi="Arial" w:cs="Arial"/>
                <w:b w:val="1"/>
                <w:bCs w:val="1"/>
                <w:sz w:val="24"/>
                <w:szCs w:val="24"/>
              </w:rPr>
              <w:t xml:space="preserve">and Prevent </w:t>
            </w:r>
            <w:r w:rsidRPr="26588CA2" w:rsidR="0051310F">
              <w:rPr>
                <w:rFonts w:ascii="Arial" w:hAnsi="Arial" w:cs="Arial"/>
                <w:b w:val="1"/>
                <w:bCs w:val="1"/>
                <w:sz w:val="24"/>
                <w:szCs w:val="24"/>
              </w:rPr>
              <w:t>Lead</w:t>
            </w:r>
            <w:r w:rsidRPr="26588CA2" w:rsidR="00C40177">
              <w:rPr>
                <w:rFonts w:ascii="Arial" w:hAnsi="Arial" w:cs="Arial"/>
                <w:b w:val="1"/>
                <w:bCs w:val="1"/>
                <w:sz w:val="24"/>
                <w:szCs w:val="24"/>
              </w:rPr>
              <w:t xml:space="preserve"> </w:t>
            </w:r>
          </w:p>
          <w:p w:rsidR="26588CA2" w:rsidP="26588CA2" w:rsidRDefault="26588CA2" w14:paraId="5A5F93F6" w14:textId="664C6FDD">
            <w:pPr>
              <w:rPr>
                <w:rFonts w:ascii="Arial" w:hAnsi="Arial" w:cs="Arial"/>
                <w:b w:val="1"/>
                <w:bCs w:val="1"/>
                <w:sz w:val="24"/>
                <w:szCs w:val="24"/>
              </w:rPr>
            </w:pPr>
          </w:p>
          <w:p w:rsidR="58CF16DB" w:rsidP="26588CA2" w:rsidRDefault="58CF16DB" w14:paraId="5BD8FC39" w14:textId="335A082D">
            <w:pPr>
              <w:rPr>
                <w:rFonts w:ascii="Arial" w:hAnsi="Arial" w:cs="Arial"/>
                <w:b w:val="0"/>
                <w:bCs w:val="0"/>
                <w:sz w:val="24"/>
                <w:szCs w:val="24"/>
              </w:rPr>
            </w:pPr>
            <w:r w:rsidRPr="26588CA2" w:rsidR="58CF16DB">
              <w:rPr>
                <w:rFonts w:ascii="Arial" w:hAnsi="Arial" w:cs="Arial"/>
                <w:b w:val="0"/>
                <w:bCs w:val="0"/>
                <w:sz w:val="24"/>
                <w:szCs w:val="24"/>
              </w:rPr>
              <w:t>(</w:t>
            </w:r>
            <w:r w:rsidRPr="26588CA2" w:rsidR="58CF16DB">
              <w:rPr>
                <w:rFonts w:ascii="Arial" w:hAnsi="Arial" w:cs="Arial"/>
                <w:b w:val="0"/>
                <w:bCs w:val="0"/>
                <w:sz w:val="24"/>
                <w:szCs w:val="24"/>
              </w:rPr>
              <w:t>if</w:t>
            </w:r>
            <w:r w:rsidRPr="26588CA2" w:rsidR="58CF16DB">
              <w:rPr>
                <w:rFonts w:ascii="Arial" w:hAnsi="Arial" w:cs="Arial"/>
                <w:b w:val="0"/>
                <w:bCs w:val="0"/>
                <w:sz w:val="24"/>
                <w:szCs w:val="24"/>
              </w:rPr>
              <w:t xml:space="preserve"> the DSL is unavailable:)</w:t>
            </w:r>
          </w:p>
          <w:p w:rsidRPr="003B3030" w:rsidR="00653662" w:rsidP="54222E86" w:rsidRDefault="00653662" w14:paraId="40104613" w14:textId="40D7DE6C">
            <w:pPr>
              <w:rPr>
                <w:rFonts w:ascii="Arial" w:hAnsi="Arial" w:cs="Arial"/>
                <w:b w:val="1"/>
                <w:bCs w:val="1"/>
                <w:sz w:val="24"/>
                <w:szCs w:val="24"/>
              </w:rPr>
            </w:pPr>
            <w:r w:rsidRPr="26588CA2" w:rsidR="00653662">
              <w:rPr>
                <w:rFonts w:ascii="Arial" w:hAnsi="Arial" w:cs="Arial"/>
                <w:b w:val="1"/>
                <w:bCs w:val="1"/>
                <w:sz w:val="24"/>
                <w:szCs w:val="24"/>
              </w:rPr>
              <w:t xml:space="preserve">BCW Hub </w:t>
            </w:r>
            <w:r w:rsidRPr="26588CA2" w:rsidR="26DC63F9">
              <w:rPr>
                <w:rFonts w:ascii="Arial" w:hAnsi="Arial" w:cs="Arial"/>
                <w:b w:val="1"/>
                <w:bCs w:val="1"/>
                <w:sz w:val="24"/>
                <w:szCs w:val="24"/>
              </w:rPr>
              <w:t xml:space="preserve">Nominated </w:t>
            </w:r>
            <w:r w:rsidRPr="26588CA2" w:rsidR="26DC63F9">
              <w:rPr>
                <w:rFonts w:ascii="Arial" w:hAnsi="Arial" w:cs="Arial"/>
                <w:b w:val="1"/>
                <w:bCs w:val="1"/>
                <w:sz w:val="24"/>
                <w:szCs w:val="24"/>
              </w:rPr>
              <w:t>Safegaurding</w:t>
            </w:r>
            <w:r w:rsidRPr="26588CA2" w:rsidR="26DC63F9">
              <w:rPr>
                <w:rFonts w:ascii="Arial" w:hAnsi="Arial" w:cs="Arial"/>
                <w:b w:val="1"/>
                <w:bCs w:val="1"/>
                <w:sz w:val="24"/>
                <w:szCs w:val="24"/>
              </w:rPr>
              <w:t xml:space="preserve"> Trustee</w:t>
            </w:r>
          </w:p>
          <w:p w:rsidR="26588CA2" w:rsidP="26588CA2" w:rsidRDefault="26588CA2" w14:paraId="1747AA17" w14:textId="4722F5DA">
            <w:pPr>
              <w:rPr>
                <w:rFonts w:ascii="Arial" w:hAnsi="Arial" w:cs="Arial"/>
                <w:b w:val="1"/>
                <w:bCs w:val="1"/>
                <w:sz w:val="24"/>
                <w:szCs w:val="24"/>
              </w:rPr>
            </w:pPr>
          </w:p>
          <w:p w:rsidRPr="003B3030" w:rsidR="00653662" w:rsidP="00A91342" w:rsidRDefault="00653662" w14:paraId="5BFCF4E5" w14:textId="207DA324">
            <w:pPr>
              <w:rPr>
                <w:rFonts w:ascii="Arial" w:hAnsi="Arial" w:cs="Arial"/>
                <w:b/>
                <w:sz w:val="24"/>
                <w:szCs w:val="24"/>
              </w:rPr>
            </w:pPr>
            <w:r w:rsidRPr="003B3030">
              <w:rPr>
                <w:rFonts w:ascii="Arial" w:hAnsi="Arial" w:cs="Arial"/>
                <w:b/>
                <w:sz w:val="24"/>
                <w:szCs w:val="24"/>
              </w:rPr>
              <w:t xml:space="preserve">BCW Hub Manager </w:t>
            </w:r>
          </w:p>
        </w:tc>
        <w:tc>
          <w:tcPr>
            <w:tcW w:w="4796" w:type="dxa"/>
            <w:tcBorders>
              <w:top w:val="single" w:color="auto" w:sz="4" w:space="0"/>
              <w:left w:val="single" w:color="auto" w:sz="4" w:space="0"/>
              <w:bottom w:val="single" w:color="auto" w:sz="4" w:space="0"/>
              <w:right w:val="single" w:color="auto" w:sz="4" w:space="0"/>
            </w:tcBorders>
            <w:tcMar/>
          </w:tcPr>
          <w:p w:rsidRPr="003B3030" w:rsidR="00C30004" w:rsidP="54222E86" w:rsidRDefault="00653662" w14:paraId="4B4CCDC5" w14:textId="0F4DAC16">
            <w:pPr>
              <w:rPr>
                <w:rFonts w:ascii="Arial" w:hAnsi="Arial" w:cs="Arial"/>
                <w:sz w:val="24"/>
                <w:szCs w:val="24"/>
              </w:rPr>
            </w:pPr>
            <w:r w:rsidRPr="54222E86" w:rsidR="73380C7D">
              <w:rPr>
                <w:rFonts w:ascii="Arial" w:hAnsi="Arial" w:cs="Arial"/>
                <w:sz w:val="24"/>
                <w:szCs w:val="24"/>
              </w:rPr>
              <w:t xml:space="preserve">Claire Tilson </w:t>
            </w:r>
          </w:p>
          <w:p w:rsidRPr="003B3030" w:rsidR="00C30004" w:rsidP="35D8AFD8" w:rsidRDefault="00653662" w14:paraId="6A159A6A" w14:textId="4F0F126F">
            <w:pPr>
              <w:rPr>
                <w:rFonts w:ascii="Arial" w:hAnsi="Arial" w:cs="Arial"/>
                <w:sz w:val="24"/>
                <w:szCs w:val="24"/>
              </w:rPr>
            </w:pPr>
            <w:hyperlink r:id="Re71af70864284b65">
              <w:r w:rsidRPr="26588CA2" w:rsidR="73380C7D">
                <w:rPr>
                  <w:rStyle w:val="Hyperlink"/>
                  <w:rFonts w:ascii="Arial" w:hAnsi="Arial" w:cs="Arial"/>
                  <w:sz w:val="24"/>
                  <w:szCs w:val="24"/>
                </w:rPr>
                <w:t>claire.tilson@bucks.ac.uk</w:t>
              </w:r>
            </w:hyperlink>
          </w:p>
          <w:p w:rsidR="26588CA2" w:rsidP="26588CA2" w:rsidRDefault="26588CA2" w14:paraId="68CA1DCC" w14:textId="2F019BAF">
            <w:pPr>
              <w:rPr>
                <w:rFonts w:ascii="Arial" w:hAnsi="Arial" w:cs="Arial"/>
                <w:sz w:val="24"/>
                <w:szCs w:val="24"/>
              </w:rPr>
            </w:pPr>
          </w:p>
          <w:p w:rsidR="26588CA2" w:rsidP="26588CA2" w:rsidRDefault="26588CA2" w14:paraId="58589684" w14:textId="07827E18">
            <w:pPr>
              <w:rPr>
                <w:rFonts w:ascii="Arial" w:hAnsi="Arial" w:cs="Arial"/>
                <w:sz w:val="24"/>
                <w:szCs w:val="24"/>
              </w:rPr>
            </w:pPr>
          </w:p>
          <w:p w:rsidRPr="003B3030" w:rsidR="00653662" w:rsidP="54222E86" w:rsidRDefault="00653662" w14:paraId="5E7DB2A0" w14:textId="520F104F">
            <w:pPr>
              <w:pStyle w:val="Normal"/>
              <w:rPr>
                <w:rFonts w:ascii="Arial" w:hAnsi="Arial" w:cs="Arial"/>
                <w:sz w:val="24"/>
                <w:szCs w:val="24"/>
              </w:rPr>
            </w:pPr>
            <w:r w:rsidRPr="54222E86" w:rsidR="2D24EF8A">
              <w:rPr>
                <w:rFonts w:ascii="Arial" w:hAnsi="Arial" w:cs="Arial"/>
                <w:sz w:val="24"/>
                <w:szCs w:val="24"/>
              </w:rPr>
              <w:t xml:space="preserve">Karen Buckwell – Nutt </w:t>
            </w:r>
          </w:p>
          <w:p w:rsidR="2D24EF8A" w:rsidP="54222E86" w:rsidRDefault="2D24EF8A" w14:paraId="7E0C202D" w14:textId="57C2F4EB">
            <w:pPr>
              <w:pStyle w:val="Normal"/>
              <w:rPr>
                <w:rFonts w:ascii="Arial" w:hAnsi="Arial" w:cs="Arial"/>
                <w:sz w:val="24"/>
                <w:szCs w:val="24"/>
              </w:rPr>
            </w:pPr>
            <w:r w:rsidRPr="54222E86" w:rsidR="2D24EF8A">
              <w:rPr>
                <w:rFonts w:ascii="Arial" w:hAnsi="Arial" w:cs="Arial"/>
                <w:sz w:val="24"/>
                <w:szCs w:val="24"/>
              </w:rPr>
              <w:t>Karen.buckwell-nutt@bucks.ac.uk</w:t>
            </w:r>
          </w:p>
          <w:p w:rsidRPr="003B3030" w:rsidR="00653662" w:rsidP="35D8AFD8" w:rsidRDefault="00653662" w14:paraId="124BE91C" w14:textId="6FA89263">
            <w:pPr>
              <w:spacing w:before="0" w:beforeAutospacing="off" w:after="160" w:afterAutospacing="off" w:line="259" w:lineRule="auto"/>
              <w:ind w:left="0" w:right="0"/>
              <w:jc w:val="left"/>
            </w:pPr>
            <w:r w:rsidRPr="35D8AFD8" w:rsidR="22C69DC5">
              <w:rPr>
                <w:rFonts w:ascii="Arial" w:hAnsi="Arial" w:eastAsia="Arial" w:cs="Arial"/>
                <w:b w:val="0"/>
                <w:bCs w:val="0"/>
                <w:i w:val="0"/>
                <w:iCs w:val="0"/>
                <w:caps w:val="0"/>
                <w:smallCaps w:val="0"/>
                <w:noProof w:val="0"/>
                <w:color w:val="000000" w:themeColor="text1" w:themeTint="FF" w:themeShade="FF"/>
                <w:sz w:val="24"/>
                <w:szCs w:val="24"/>
                <w:lang w:val="en-GB"/>
              </w:rPr>
              <w:t xml:space="preserve">Claire Tilson </w:t>
            </w:r>
            <w:hyperlink r:id="Rbb0dbf13523d4b69">
              <w:r w:rsidRPr="35D8AFD8" w:rsidR="22C69DC5">
                <w:rPr>
                  <w:rStyle w:val="Hyperlink"/>
                  <w:rFonts w:ascii="Arial" w:hAnsi="Arial" w:eastAsia="Arial" w:cs="Arial"/>
                  <w:b w:val="0"/>
                  <w:bCs w:val="0"/>
                  <w:i w:val="0"/>
                  <w:iCs w:val="0"/>
                  <w:caps w:val="0"/>
                  <w:smallCaps w:val="0"/>
                  <w:strike w:val="0"/>
                  <w:dstrike w:val="0"/>
                  <w:noProof w:val="0"/>
                  <w:sz w:val="24"/>
                  <w:szCs w:val="24"/>
                  <w:lang w:val="en-GB"/>
                </w:rPr>
                <w:t>claire.tilson@bnu.ac.uk</w:t>
              </w:r>
            </w:hyperlink>
            <w:r w:rsidRPr="35D8AFD8" w:rsidR="22C69DC5">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5D8AFD8" w:rsidR="22C69DC5">
              <w:rPr>
                <w:rFonts w:ascii="Arial" w:hAnsi="Arial" w:eastAsia="Arial" w:cs="Arial"/>
                <w:noProof w:val="0"/>
                <w:sz w:val="24"/>
                <w:szCs w:val="24"/>
                <w:lang w:val="en-GB"/>
              </w:rPr>
              <w:t xml:space="preserve"> </w:t>
            </w:r>
          </w:p>
        </w:tc>
      </w:tr>
      <w:tr w:rsidRPr="003B3030" w:rsidR="00A91342" w:rsidTr="26588CA2" w14:paraId="2D7CF30B" w14:textId="77777777">
        <w:tc>
          <w:tcPr>
            <w:tcW w:w="4748" w:type="dxa"/>
            <w:tcBorders>
              <w:top w:val="single" w:color="auto" w:sz="4" w:space="0"/>
              <w:left w:val="single" w:color="auto" w:sz="4" w:space="0"/>
              <w:bottom w:val="single" w:color="auto" w:sz="4" w:space="0"/>
              <w:right w:val="single" w:color="auto" w:sz="4" w:space="0"/>
            </w:tcBorders>
            <w:tcMar/>
            <w:hideMark/>
          </w:tcPr>
          <w:p w:rsidRPr="003B3030" w:rsidR="00A91342" w:rsidP="00A91342" w:rsidRDefault="00A91342" w14:paraId="44807B9C" w14:textId="77777777">
            <w:pPr>
              <w:rPr>
                <w:rFonts w:ascii="Arial" w:hAnsi="Arial" w:cs="Arial"/>
                <w:b/>
                <w:sz w:val="24"/>
                <w:szCs w:val="24"/>
              </w:rPr>
            </w:pPr>
            <w:r w:rsidRPr="003B3030">
              <w:rPr>
                <w:rFonts w:ascii="Arial" w:hAnsi="Arial" w:cs="Arial"/>
                <w:b/>
                <w:sz w:val="24"/>
                <w:szCs w:val="24"/>
              </w:rPr>
              <w:t>First Response Team (aka MASH) (including Early Help, Channel)</w:t>
            </w:r>
          </w:p>
          <w:p w:rsidRPr="003B3030" w:rsidR="00A91342" w:rsidP="00A91342" w:rsidRDefault="00A91342" w14:paraId="1012E04C" w14:textId="77777777">
            <w:pPr>
              <w:rPr>
                <w:rFonts w:ascii="Arial" w:hAnsi="Arial" w:cs="Arial"/>
                <w:sz w:val="24"/>
                <w:szCs w:val="24"/>
              </w:rPr>
            </w:pPr>
            <w:r w:rsidRPr="003B3030">
              <w:rPr>
                <w:rFonts w:ascii="Arial" w:hAnsi="Arial" w:cs="Arial"/>
                <w:sz w:val="24"/>
                <w:szCs w:val="24"/>
              </w:rPr>
              <w:t>The First Response Team process all new referrals to social care, including children with disabilities.  Referrals are assessed by the team to check the seriousness and urgency of the concerns and whether Section 17 and/or Section 47 of the Children Act 1989 apply. The First Response Team will ensure that the referral reaches the appropriate team for assistance in a quick and efficient manner.</w:t>
            </w:r>
          </w:p>
        </w:tc>
        <w:tc>
          <w:tcPr>
            <w:tcW w:w="4796" w:type="dxa"/>
            <w:tcBorders>
              <w:top w:val="single" w:color="auto" w:sz="4" w:space="0"/>
              <w:left w:val="single" w:color="auto" w:sz="4" w:space="0"/>
              <w:bottom w:val="single" w:color="auto" w:sz="4" w:space="0"/>
              <w:right w:val="single" w:color="auto" w:sz="4" w:space="0"/>
            </w:tcBorders>
            <w:tcMar/>
          </w:tcPr>
          <w:p w:rsidRPr="002B189B" w:rsidR="00A91342" w:rsidP="00A91342" w:rsidRDefault="0060499D" w14:paraId="3F33882B" w14:textId="169D6F2D">
            <w:pPr>
              <w:rPr>
                <w:rFonts w:ascii="Arial" w:hAnsi="Arial" w:cs="Arial"/>
                <w:bCs/>
                <w:sz w:val="24"/>
                <w:szCs w:val="24"/>
              </w:rPr>
            </w:pPr>
            <w:r w:rsidRPr="002B189B">
              <w:rPr>
                <w:rFonts w:ascii="Arial" w:hAnsi="Arial" w:cs="Arial"/>
                <w:sz w:val="24"/>
                <w:szCs w:val="24"/>
              </w:rPr>
              <w:t xml:space="preserve">Working Hours: </w:t>
            </w:r>
            <w:r w:rsidRPr="002B189B" w:rsidR="00A91342">
              <w:rPr>
                <w:rFonts w:ascii="Arial" w:hAnsi="Arial" w:cs="Arial"/>
                <w:bCs/>
                <w:sz w:val="24"/>
                <w:szCs w:val="24"/>
              </w:rPr>
              <w:t>01296 383962</w:t>
            </w:r>
          </w:p>
          <w:p w:rsidRPr="003B3030" w:rsidR="00A91342" w:rsidP="00A91342" w:rsidRDefault="00A91342" w14:paraId="72489A37" w14:textId="1EB5D3BA">
            <w:pPr>
              <w:rPr>
                <w:rFonts w:ascii="Arial" w:hAnsi="Arial" w:cs="Arial"/>
                <w:bCs/>
                <w:sz w:val="24"/>
                <w:szCs w:val="24"/>
              </w:rPr>
            </w:pPr>
            <w:r w:rsidRPr="003B3030">
              <w:rPr>
                <w:rFonts w:ascii="Arial" w:hAnsi="Arial" w:cs="Arial"/>
                <w:bCs/>
                <w:sz w:val="24"/>
                <w:szCs w:val="24"/>
              </w:rPr>
              <w:t>Out of hours</w:t>
            </w:r>
            <w:r w:rsidR="002B189B">
              <w:rPr>
                <w:rFonts w:ascii="Arial" w:hAnsi="Arial" w:cs="Arial"/>
                <w:bCs/>
                <w:sz w:val="24"/>
                <w:szCs w:val="24"/>
              </w:rPr>
              <w:t xml:space="preserve">: </w:t>
            </w:r>
            <w:r w:rsidRPr="003B3030">
              <w:rPr>
                <w:rFonts w:ascii="Arial" w:hAnsi="Arial" w:cs="Arial"/>
                <w:bCs/>
                <w:sz w:val="24"/>
                <w:szCs w:val="24"/>
              </w:rPr>
              <w:t>0800 999 7677</w:t>
            </w:r>
          </w:p>
          <w:p w:rsidR="00A91342" w:rsidP="00034965" w:rsidRDefault="00034965" w14:paraId="66512D42" w14:textId="51921B66">
            <w:pPr>
              <w:pStyle w:val="Default"/>
              <w:rPr>
                <w:rStyle w:val="Hyperlink"/>
                <w:bCs/>
              </w:rPr>
            </w:pPr>
            <w:r w:rsidRPr="00CF337A">
              <w:rPr>
                <w:bCs/>
              </w:rPr>
              <w:t xml:space="preserve">Email: </w:t>
            </w:r>
            <w:hyperlink w:history="1" r:id="rId15">
              <w:r w:rsidRPr="00241BB9" w:rsidR="00A71D02">
                <w:rPr>
                  <w:rStyle w:val="Hyperlink"/>
                  <w:bCs/>
                </w:rPr>
                <w:t>Secure-cypfirstresponse@buckinghamshire.gov.uk</w:t>
              </w:r>
            </w:hyperlink>
          </w:p>
          <w:p w:rsidR="00606B49" w:rsidP="00034965" w:rsidRDefault="00606B49" w14:paraId="4D8B235E" w14:textId="77777777">
            <w:pPr>
              <w:pStyle w:val="Default"/>
              <w:rPr>
                <w:rStyle w:val="Hyperlink"/>
                <w:bCs/>
              </w:rPr>
            </w:pPr>
          </w:p>
          <w:p w:rsidRPr="00434891" w:rsidR="00434891" w:rsidP="00434891" w:rsidRDefault="00434891" w14:paraId="132C0930" w14:textId="55230601">
            <w:pPr>
              <w:rPr>
                <w:rFonts w:ascii="Arial" w:hAnsi="Arial" w:eastAsia="Calibri" w:cs="Arial"/>
                <w:bCs/>
                <w:color w:val="000000"/>
                <w:kern w:val="0"/>
                <w:sz w:val="24"/>
                <w:szCs w:val="24"/>
                <w14:ligatures w14:val="none"/>
              </w:rPr>
            </w:pPr>
            <w:r w:rsidRPr="00434891">
              <w:rPr>
                <w:rFonts w:ascii="Arial" w:hAnsi="Arial" w:eastAsia="Calibri" w:cs="Arial"/>
                <w:bCs/>
                <w:color w:val="000000"/>
                <w:kern w:val="0"/>
                <w:sz w:val="24"/>
                <w:szCs w:val="24"/>
                <w14:ligatures w14:val="none"/>
              </w:rPr>
              <w:t xml:space="preserve">Portal: </w:t>
            </w:r>
            <w:hyperlink w:history="1" r:id="rId16">
              <w:r w:rsidRPr="00434891">
                <w:rPr>
                  <w:rFonts w:ascii="Arial" w:hAnsi="Arial" w:eastAsia="Calibri" w:cs="Arial"/>
                  <w:bCs/>
                  <w:color w:val="0563C1"/>
                  <w:kern w:val="0"/>
                  <w:sz w:val="24"/>
                  <w:szCs w:val="24"/>
                  <w:u w:val="single"/>
                  <w14:ligatures w14:val="none"/>
                </w:rPr>
                <w:t>Raise a Concern Online Form</w:t>
              </w:r>
            </w:hyperlink>
            <w:r w:rsidRPr="00434891">
              <w:rPr>
                <w:rFonts w:ascii="Arial" w:hAnsi="Arial" w:eastAsia="Calibri" w:cs="Arial"/>
                <w:bCs/>
                <w:color w:val="000000"/>
                <w:kern w:val="0"/>
                <w:sz w:val="24"/>
                <w:szCs w:val="24"/>
                <w14:ligatures w14:val="none"/>
              </w:rPr>
              <w:t xml:space="preserve"> </w:t>
            </w:r>
          </w:p>
          <w:p w:rsidRPr="003B3030" w:rsidR="00606B49" w:rsidP="00034965" w:rsidRDefault="00606B49" w14:paraId="2E8A870E" w14:textId="1B6942F1">
            <w:pPr>
              <w:pStyle w:val="Default"/>
              <w:rPr>
                <w:bCs/>
              </w:rPr>
            </w:pPr>
          </w:p>
          <w:p w:rsidRPr="003B3030" w:rsidR="00A91342" w:rsidP="00A91342" w:rsidRDefault="00A91342" w14:paraId="534231CA" w14:textId="77777777">
            <w:pPr>
              <w:rPr>
                <w:rFonts w:ascii="Arial" w:hAnsi="Arial" w:cs="Arial"/>
                <w:b/>
                <w:sz w:val="24"/>
                <w:szCs w:val="24"/>
              </w:rPr>
            </w:pPr>
          </w:p>
        </w:tc>
      </w:tr>
      <w:tr w:rsidRPr="003B3030" w:rsidR="00A91342" w:rsidTr="26588CA2" w14:paraId="20C21BE1" w14:textId="77777777">
        <w:tc>
          <w:tcPr>
            <w:tcW w:w="4748" w:type="dxa"/>
            <w:tcBorders>
              <w:top w:val="single" w:color="auto" w:sz="4" w:space="0"/>
              <w:left w:val="single" w:color="auto" w:sz="4" w:space="0"/>
              <w:bottom w:val="single" w:color="auto" w:sz="4" w:space="0"/>
              <w:right w:val="single" w:color="auto" w:sz="4" w:space="0"/>
            </w:tcBorders>
            <w:tcMar/>
            <w:hideMark/>
          </w:tcPr>
          <w:p w:rsidRPr="003B3030" w:rsidR="00A91342" w:rsidP="00A91342" w:rsidRDefault="00A91342" w14:paraId="2D84AC9D" w14:textId="77777777">
            <w:pPr>
              <w:rPr>
                <w:rFonts w:ascii="Arial" w:hAnsi="Arial" w:cs="Arial"/>
                <w:b/>
                <w:sz w:val="24"/>
                <w:szCs w:val="24"/>
              </w:rPr>
            </w:pPr>
            <w:r w:rsidRPr="003B3030">
              <w:rPr>
                <w:rFonts w:ascii="Arial" w:hAnsi="Arial" w:cs="Arial"/>
                <w:b/>
                <w:sz w:val="24"/>
                <w:szCs w:val="24"/>
              </w:rPr>
              <w:t>Local Authority Designated Officer (LADO)</w:t>
            </w:r>
          </w:p>
          <w:p w:rsidRPr="003B3030" w:rsidR="00A91342" w:rsidP="00A91342" w:rsidRDefault="00A91342" w14:paraId="55DEBEAD" w14:textId="77777777">
            <w:pPr>
              <w:rPr>
                <w:rFonts w:ascii="Arial" w:hAnsi="Arial" w:cs="Arial"/>
                <w:sz w:val="24"/>
                <w:szCs w:val="24"/>
              </w:rPr>
            </w:pPr>
            <w:r w:rsidRPr="003B3030">
              <w:rPr>
                <w:rFonts w:ascii="Arial" w:hAnsi="Arial" w:cs="Arial"/>
                <w:sz w:val="24"/>
                <w:szCs w:val="24"/>
              </w:rPr>
              <w:t>The Buckinghamshire Local Authority Designated Officer (LADO) is responsible for overseeing the management of all allegations against people in a position of trust who work with children in Buckinghamshire on either a paid or voluntary basis</w:t>
            </w:r>
          </w:p>
        </w:tc>
        <w:tc>
          <w:tcPr>
            <w:tcW w:w="4796" w:type="dxa"/>
            <w:tcBorders>
              <w:top w:val="single" w:color="auto" w:sz="4" w:space="0"/>
              <w:left w:val="single" w:color="auto" w:sz="4" w:space="0"/>
              <w:bottom w:val="single" w:color="auto" w:sz="4" w:space="0"/>
              <w:right w:val="single" w:color="auto" w:sz="4" w:space="0"/>
            </w:tcBorders>
            <w:tcMar/>
          </w:tcPr>
          <w:p w:rsidRPr="003B3030" w:rsidR="00A91342" w:rsidP="00A91342" w:rsidRDefault="00A91342" w14:paraId="5D45E32A" w14:textId="77777777">
            <w:pPr>
              <w:rPr>
                <w:rFonts w:ascii="Arial" w:hAnsi="Arial" w:cs="Arial"/>
                <w:bCs/>
                <w:sz w:val="24"/>
                <w:szCs w:val="24"/>
              </w:rPr>
            </w:pPr>
            <w:r w:rsidRPr="003B3030">
              <w:rPr>
                <w:rFonts w:ascii="Arial" w:hAnsi="Arial" w:cs="Arial"/>
                <w:bCs/>
                <w:sz w:val="24"/>
                <w:szCs w:val="24"/>
              </w:rPr>
              <w:t>01296 382070</w:t>
            </w:r>
          </w:p>
          <w:p w:rsidRPr="003B3030" w:rsidR="00A91342" w:rsidP="00A91342" w:rsidRDefault="00A91342" w14:paraId="5D28A6CF" w14:textId="77777777">
            <w:pPr>
              <w:rPr>
                <w:rFonts w:ascii="Arial" w:hAnsi="Arial" w:cs="Arial"/>
                <w:bCs/>
                <w:sz w:val="24"/>
                <w:szCs w:val="24"/>
              </w:rPr>
            </w:pPr>
          </w:p>
          <w:p w:rsidRPr="003B3030" w:rsidR="00A91342" w:rsidP="00A91342" w:rsidRDefault="00434891" w14:paraId="7B944A42" w14:textId="77777777">
            <w:pPr>
              <w:rPr>
                <w:rFonts w:ascii="Arial" w:hAnsi="Arial" w:cs="Arial"/>
                <w:bCs/>
                <w:sz w:val="24"/>
                <w:szCs w:val="24"/>
              </w:rPr>
            </w:pPr>
            <w:hyperlink w:history="1" r:id="rId17">
              <w:r w:rsidRPr="003B3030" w:rsidR="00A91342">
                <w:rPr>
                  <w:rStyle w:val="Hyperlink"/>
                  <w:rFonts w:ascii="Arial" w:hAnsi="Arial" w:cs="Arial"/>
                  <w:bCs/>
                  <w:sz w:val="24"/>
                  <w:szCs w:val="24"/>
                </w:rPr>
                <w:t>Secure-lado@buckinghamshire.gov.uk</w:t>
              </w:r>
            </w:hyperlink>
          </w:p>
          <w:p w:rsidRPr="003B3030" w:rsidR="00A91342" w:rsidP="00A91342" w:rsidRDefault="00A91342" w14:paraId="02F1B7DF" w14:textId="77777777">
            <w:pPr>
              <w:rPr>
                <w:rFonts w:ascii="Arial" w:hAnsi="Arial" w:cs="Arial"/>
                <w:b/>
                <w:sz w:val="24"/>
                <w:szCs w:val="24"/>
              </w:rPr>
            </w:pPr>
          </w:p>
          <w:p w:rsidRPr="003B3030" w:rsidR="00A91342" w:rsidP="00A91342" w:rsidRDefault="00A91342" w14:paraId="0E279D16" w14:textId="77777777">
            <w:pPr>
              <w:rPr>
                <w:rFonts w:ascii="Arial" w:hAnsi="Arial" w:cs="Arial"/>
                <w:b/>
                <w:sz w:val="24"/>
                <w:szCs w:val="24"/>
              </w:rPr>
            </w:pPr>
          </w:p>
        </w:tc>
      </w:tr>
      <w:tr w:rsidRPr="003B3030" w:rsidR="00A91342" w:rsidTr="26588CA2" w14:paraId="1B1DE327" w14:textId="77777777">
        <w:tc>
          <w:tcPr>
            <w:tcW w:w="4748" w:type="dxa"/>
            <w:tcBorders>
              <w:top w:val="single" w:color="auto" w:sz="4" w:space="0"/>
              <w:left w:val="single" w:color="auto" w:sz="4" w:space="0"/>
              <w:bottom w:val="single" w:color="auto" w:sz="4" w:space="0"/>
              <w:right w:val="single" w:color="auto" w:sz="4" w:space="0"/>
            </w:tcBorders>
            <w:tcMar/>
            <w:hideMark/>
          </w:tcPr>
          <w:p w:rsidRPr="003B3030" w:rsidR="00A91342" w:rsidP="00A91342" w:rsidRDefault="00434891" w14:paraId="51B44AC6" w14:textId="77777777">
            <w:pPr>
              <w:rPr>
                <w:rFonts w:ascii="Arial" w:hAnsi="Arial" w:cs="Arial"/>
                <w:b/>
                <w:sz w:val="24"/>
                <w:szCs w:val="24"/>
              </w:rPr>
            </w:pPr>
            <w:hyperlink w:history="1" r:id="rId18">
              <w:r w:rsidRPr="003B3030" w:rsidR="00A91342">
                <w:rPr>
                  <w:rStyle w:val="Hyperlink"/>
                  <w:rFonts w:ascii="Arial" w:hAnsi="Arial" w:cs="Arial"/>
                  <w:b/>
                  <w:sz w:val="24"/>
                  <w:szCs w:val="24"/>
                </w:rPr>
                <w:t>Bucks Family Information Service</w:t>
              </w:r>
            </w:hyperlink>
          </w:p>
          <w:p w:rsidRPr="003B3030" w:rsidR="00A91342" w:rsidP="00A91342" w:rsidRDefault="00A91342" w14:paraId="0CA56513" w14:textId="77777777">
            <w:pPr>
              <w:rPr>
                <w:rFonts w:ascii="Arial" w:hAnsi="Arial" w:cs="Arial"/>
                <w:b/>
                <w:sz w:val="24"/>
                <w:szCs w:val="24"/>
              </w:rPr>
            </w:pPr>
            <w:r w:rsidRPr="003B3030">
              <w:rPr>
                <w:rFonts w:ascii="Arial" w:hAnsi="Arial" w:cs="Arial"/>
                <w:bCs/>
                <w:sz w:val="24"/>
                <w:szCs w:val="24"/>
              </w:rPr>
              <w:t xml:space="preserve">Information for families on a range of issues including childcare, finances, </w:t>
            </w:r>
            <w:proofErr w:type="gramStart"/>
            <w:r w:rsidRPr="003B3030">
              <w:rPr>
                <w:rFonts w:ascii="Arial" w:hAnsi="Arial" w:cs="Arial"/>
                <w:bCs/>
                <w:sz w:val="24"/>
                <w:szCs w:val="24"/>
              </w:rPr>
              <w:t>parenting</w:t>
            </w:r>
            <w:proofErr w:type="gramEnd"/>
            <w:r w:rsidRPr="003B3030">
              <w:rPr>
                <w:rFonts w:ascii="Arial" w:hAnsi="Arial" w:cs="Arial"/>
                <w:bCs/>
                <w:sz w:val="24"/>
                <w:szCs w:val="24"/>
              </w:rPr>
              <w:t xml:space="preserve"> and education</w:t>
            </w:r>
          </w:p>
        </w:tc>
        <w:tc>
          <w:tcPr>
            <w:tcW w:w="4796" w:type="dxa"/>
            <w:tcBorders>
              <w:top w:val="single" w:color="auto" w:sz="4" w:space="0"/>
              <w:left w:val="single" w:color="auto" w:sz="4" w:space="0"/>
              <w:bottom w:val="single" w:color="auto" w:sz="4" w:space="0"/>
              <w:right w:val="single" w:color="auto" w:sz="4" w:space="0"/>
            </w:tcBorders>
            <w:tcMar/>
          </w:tcPr>
          <w:p w:rsidRPr="003B3030" w:rsidR="00A91342" w:rsidP="00A91342" w:rsidRDefault="00A91342" w14:paraId="402346E5" w14:textId="77777777">
            <w:pPr>
              <w:rPr>
                <w:rFonts w:ascii="Arial" w:hAnsi="Arial" w:cs="Arial"/>
                <w:bCs/>
                <w:sz w:val="24"/>
                <w:szCs w:val="24"/>
              </w:rPr>
            </w:pPr>
            <w:r w:rsidRPr="003B3030">
              <w:rPr>
                <w:rFonts w:ascii="Arial" w:hAnsi="Arial" w:cs="Arial"/>
                <w:bCs/>
                <w:sz w:val="24"/>
                <w:szCs w:val="24"/>
              </w:rPr>
              <w:t>01296 383293</w:t>
            </w:r>
          </w:p>
          <w:p w:rsidRPr="003B3030" w:rsidR="00A91342" w:rsidP="00A91342" w:rsidRDefault="00A91342" w14:paraId="2463937D" w14:textId="77777777">
            <w:pPr>
              <w:rPr>
                <w:rFonts w:ascii="Arial" w:hAnsi="Arial" w:cs="Arial"/>
                <w:b/>
                <w:sz w:val="24"/>
                <w:szCs w:val="24"/>
              </w:rPr>
            </w:pPr>
          </w:p>
        </w:tc>
      </w:tr>
      <w:tr w:rsidRPr="003B3030" w:rsidR="00A91342" w:rsidTr="26588CA2" w14:paraId="62B834EC" w14:textId="77777777">
        <w:tc>
          <w:tcPr>
            <w:tcW w:w="9544" w:type="dxa"/>
            <w:gridSpan w:val="2"/>
            <w:tcBorders>
              <w:top w:val="single" w:color="auto" w:sz="4" w:space="0"/>
              <w:left w:val="single" w:color="auto" w:sz="4" w:space="0"/>
              <w:bottom w:val="single" w:color="auto" w:sz="4" w:space="0"/>
              <w:right w:val="single" w:color="auto" w:sz="4" w:space="0"/>
            </w:tcBorders>
            <w:tcMar/>
            <w:hideMark/>
          </w:tcPr>
          <w:p w:rsidRPr="003B3030" w:rsidR="00A91342" w:rsidP="00A91342" w:rsidRDefault="00434891" w14:paraId="64A0003E" w14:textId="77777777">
            <w:pPr>
              <w:rPr>
                <w:rFonts w:ascii="Arial" w:hAnsi="Arial" w:cs="Arial"/>
                <w:b/>
                <w:sz w:val="24"/>
                <w:szCs w:val="24"/>
              </w:rPr>
            </w:pPr>
            <w:hyperlink w:history="1" r:id="rId19">
              <w:r w:rsidRPr="003B3030" w:rsidR="00A91342">
                <w:rPr>
                  <w:rStyle w:val="Hyperlink"/>
                  <w:rFonts w:ascii="Arial" w:hAnsi="Arial" w:cs="Arial"/>
                  <w:b/>
                  <w:sz w:val="24"/>
                  <w:szCs w:val="24"/>
                </w:rPr>
                <w:t>Buckinghamshire Safeguarding Children Partnership</w:t>
              </w:r>
            </w:hyperlink>
            <w:r w:rsidRPr="003B3030" w:rsidR="00A91342">
              <w:rPr>
                <w:rFonts w:ascii="Arial" w:hAnsi="Arial" w:cs="Arial"/>
                <w:b/>
                <w:sz w:val="24"/>
                <w:szCs w:val="24"/>
              </w:rPr>
              <w:t xml:space="preserve"> (BSCP)</w:t>
            </w:r>
          </w:p>
          <w:p w:rsidRPr="003B3030" w:rsidR="00A91342" w:rsidP="00A91342" w:rsidRDefault="00A91342" w14:paraId="693649C0" w14:textId="77777777">
            <w:pPr>
              <w:rPr>
                <w:rFonts w:ascii="Arial" w:hAnsi="Arial" w:cs="Arial"/>
                <w:bCs/>
                <w:sz w:val="24"/>
                <w:szCs w:val="24"/>
              </w:rPr>
            </w:pPr>
            <w:r w:rsidRPr="003B3030">
              <w:rPr>
                <w:rFonts w:ascii="Arial" w:hAnsi="Arial" w:cs="Arial"/>
                <w:b/>
                <w:sz w:val="24"/>
                <w:szCs w:val="24"/>
              </w:rPr>
              <w:t xml:space="preserve">   </w:t>
            </w:r>
            <w:r w:rsidRPr="003B3030">
              <w:rPr>
                <w:rFonts w:ascii="Arial" w:hAnsi="Arial" w:cs="Arial"/>
                <w:bCs/>
                <w:sz w:val="24"/>
                <w:szCs w:val="24"/>
              </w:rPr>
              <w:t xml:space="preserve">Procedures, </w:t>
            </w:r>
            <w:proofErr w:type="gramStart"/>
            <w:r w:rsidRPr="003B3030">
              <w:rPr>
                <w:rFonts w:ascii="Arial" w:hAnsi="Arial" w:cs="Arial"/>
                <w:bCs/>
                <w:sz w:val="24"/>
                <w:szCs w:val="24"/>
              </w:rPr>
              <w:t>policies</w:t>
            </w:r>
            <w:proofErr w:type="gramEnd"/>
            <w:r w:rsidRPr="003B3030">
              <w:rPr>
                <w:rFonts w:ascii="Arial" w:hAnsi="Arial" w:cs="Arial"/>
                <w:bCs/>
                <w:sz w:val="24"/>
                <w:szCs w:val="24"/>
              </w:rPr>
              <w:t xml:space="preserve"> and practice guidelines</w:t>
            </w:r>
          </w:p>
        </w:tc>
      </w:tr>
    </w:tbl>
    <w:p w:rsidRPr="003B3030" w:rsidR="00A91342" w:rsidP="006F25EE" w:rsidRDefault="00A91342" w14:paraId="536E3B54" w14:textId="77777777">
      <w:pPr>
        <w:rPr>
          <w:rFonts w:ascii="Arial" w:hAnsi="Arial" w:cs="Arial"/>
          <w:b/>
          <w:sz w:val="24"/>
          <w:szCs w:val="24"/>
        </w:rPr>
      </w:pPr>
    </w:p>
    <w:p w:rsidRPr="003B3030" w:rsidR="006F25EE" w:rsidP="006F25EE" w:rsidRDefault="006F25EE" w14:paraId="25EC3C4A" w14:textId="77777777">
      <w:pPr>
        <w:rPr>
          <w:rFonts w:ascii="Arial" w:hAnsi="Arial" w:cs="Arial"/>
          <w:sz w:val="24"/>
          <w:szCs w:val="24"/>
        </w:rPr>
      </w:pPr>
    </w:p>
    <w:p w:rsidRPr="003B3030" w:rsidR="00987658" w:rsidP="006F25EE" w:rsidRDefault="00987658" w14:paraId="5C634492" w14:textId="77777777">
      <w:pPr>
        <w:rPr>
          <w:rFonts w:ascii="Arial" w:hAnsi="Arial" w:cs="Arial"/>
          <w:sz w:val="24"/>
          <w:szCs w:val="24"/>
        </w:rPr>
        <w:sectPr w:rsidRPr="003B3030" w:rsidR="00987658" w:rsidSect="00632765">
          <w:footerReference w:type="default" r:id="rId20"/>
          <w:headerReference w:type="first" r:id="rId21"/>
          <w:footerReference w:type="first" r:id="rId22"/>
          <w:pgSz w:w="11906" w:h="16838" w:orient="portrait"/>
          <w:pgMar w:top="1440" w:right="1440" w:bottom="1440" w:left="1440" w:header="708" w:footer="708" w:gutter="0"/>
          <w:cols w:space="708"/>
          <w:titlePg/>
          <w:docGrid w:linePitch="360"/>
        </w:sectPr>
      </w:pPr>
    </w:p>
    <w:p w:rsidR="008D3765" w:rsidP="005C46D2" w:rsidRDefault="008D3765" w14:paraId="77C1C5D7" w14:textId="77777777">
      <w:pPr>
        <w:pStyle w:val="Heading2"/>
        <w:rPr>
          <w:rFonts w:ascii="Arial" w:hAnsi="Arial" w:cs="Arial"/>
          <w:bCs/>
        </w:rPr>
      </w:pPr>
    </w:p>
    <w:p w:rsidRPr="00754BC9" w:rsidR="00BF2C51" w:rsidP="00754BC9" w:rsidRDefault="00C61ADE" w14:paraId="7CB0DED3" w14:textId="1FB022D5">
      <w:pPr>
        <w:pStyle w:val="Heading2"/>
        <w:rPr>
          <w:rFonts w:ascii="Arial" w:hAnsi="Arial" w:eastAsia="Times New Roman" w:cs="Arial"/>
        </w:rPr>
      </w:pPr>
      <w:bookmarkStart w:name="_Toc184627776" w:id="30"/>
      <w:r w:rsidRPr="003B3030">
        <w:rPr>
          <w:rFonts w:ascii="Arial" w:hAnsi="Arial" w:cs="Arial"/>
          <w:bCs/>
        </w:rPr>
        <w:t xml:space="preserve">Appendix 3 </w:t>
      </w:r>
      <w:r w:rsidRPr="003B3030" w:rsidR="00FB730D">
        <w:rPr>
          <w:rFonts w:ascii="Arial" w:hAnsi="Arial" w:eastAsia="Times New Roman" w:cs="Arial"/>
        </w:rPr>
        <w:t>Recognising and Responding to Harm</w:t>
      </w:r>
      <w:r w:rsidRPr="003B3030" w:rsidR="00BF2C51">
        <w:rPr>
          <w:rFonts w:ascii="Arial" w:hAnsi="Arial" w:cs="Arial"/>
          <w:noProof/>
        </w:rPr>
        <w:drawing>
          <wp:anchor distT="0" distB="0" distL="114300" distR="114300" simplePos="0" relativeHeight="251666432" behindDoc="1" locked="0" layoutInCell="1" allowOverlap="1" wp14:anchorId="5551D7E8" wp14:editId="22230009">
            <wp:simplePos x="0" y="0"/>
            <wp:positionH relativeFrom="margin">
              <wp:align>left</wp:align>
            </wp:positionH>
            <wp:positionV relativeFrom="paragraph">
              <wp:posOffset>384810</wp:posOffset>
            </wp:positionV>
            <wp:extent cx="9378315" cy="5391150"/>
            <wp:effectExtent l="0" t="0" r="0" b="0"/>
            <wp:wrapTight wrapText="bothSides">
              <wp:wrapPolygon edited="0">
                <wp:start x="0" y="0"/>
                <wp:lineTo x="0" y="21524"/>
                <wp:lineTo x="21543" y="21524"/>
                <wp:lineTo x="21543" y="0"/>
                <wp:lineTo x="0" y="0"/>
              </wp:wrapPolygon>
            </wp:wrapTight>
            <wp:docPr id="154489567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95674" name="Picture 1" descr="A diagram of a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378315" cy="5391150"/>
                    </a:xfrm>
                    <a:prstGeom prst="rect">
                      <a:avLst/>
                    </a:prstGeom>
                  </pic:spPr>
                </pic:pic>
              </a:graphicData>
            </a:graphic>
          </wp:anchor>
        </w:drawing>
      </w:r>
      <w:bookmarkEnd w:id="30"/>
    </w:p>
    <w:sectPr w:rsidRPr="00754BC9" w:rsidR="00BF2C51" w:rsidSect="004847AB">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7672" w:rsidP="00632765" w:rsidRDefault="00727672" w14:paraId="33DA6B71" w14:textId="77777777">
      <w:pPr>
        <w:spacing w:after="0" w:line="240" w:lineRule="auto"/>
      </w:pPr>
      <w:r>
        <w:separator/>
      </w:r>
    </w:p>
  </w:endnote>
  <w:endnote w:type="continuationSeparator" w:id="0">
    <w:p w:rsidR="00727672" w:rsidP="00632765" w:rsidRDefault="00727672" w14:paraId="2E419B1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096567"/>
      <w:docPartObj>
        <w:docPartGallery w:val="Page Numbers (Bottom of Page)"/>
        <w:docPartUnique/>
      </w:docPartObj>
    </w:sdtPr>
    <w:sdtEndPr>
      <w:rPr>
        <w:noProof/>
      </w:rPr>
    </w:sdtEndPr>
    <w:sdtContent>
      <w:p w:rsidR="00753F3B" w:rsidRDefault="00753F3B" w14:paraId="0F92B5C8" w14:textId="1E8AFA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779A6" w:rsidRDefault="00B779A6" w14:paraId="6D7DD7D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79A6" w:rsidP="00B779A6" w:rsidRDefault="00B779A6" w14:paraId="628ED3E5" w14:textId="77777777">
    <w:pPr>
      <w:pStyle w:val="Footer"/>
      <w:jc w:val="center"/>
    </w:pPr>
    <w:r w:rsidRPr="6A68A0B0">
      <w:rPr>
        <w:rFonts w:ascii="Arial" w:hAnsi="Arial" w:eastAsia="Arial" w:cs="Arial"/>
        <w:color w:val="000000" w:themeColor="text1"/>
        <w:sz w:val="20"/>
        <w:szCs w:val="20"/>
      </w:rPr>
      <w:t>Buckinghamshire Community Wellbeing Hub; Registered CIO 1210830</w:t>
    </w:r>
  </w:p>
  <w:p w:rsidR="00B779A6" w:rsidRDefault="00B779A6" w14:paraId="2DDF175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7672" w:rsidP="00632765" w:rsidRDefault="00727672" w14:paraId="4F43D22F" w14:textId="77777777">
      <w:pPr>
        <w:spacing w:after="0" w:line="240" w:lineRule="auto"/>
      </w:pPr>
      <w:r>
        <w:separator/>
      </w:r>
    </w:p>
  </w:footnote>
  <w:footnote w:type="continuationSeparator" w:id="0">
    <w:p w:rsidR="00727672" w:rsidP="00632765" w:rsidRDefault="00727672" w14:paraId="6482768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43F62" w:rsidP="00F43F62" w:rsidRDefault="008D3765" w14:paraId="7DA824C8" w14:textId="7E33027F">
    <w:pPr>
      <w:pStyle w:val="Header"/>
      <w:jc w:val="right"/>
    </w:pPr>
    <w:r>
      <w:rPr>
        <w:noProof/>
      </w:rPr>
      <w:drawing>
        <wp:anchor distT="0" distB="0" distL="114300" distR="114300" simplePos="0" relativeHeight="251659264" behindDoc="0" locked="0" layoutInCell="1" allowOverlap="1" wp14:anchorId="05F3AB44" wp14:editId="06E31C08">
          <wp:simplePos x="0" y="0"/>
          <wp:positionH relativeFrom="column">
            <wp:posOffset>4048125</wp:posOffset>
          </wp:positionH>
          <wp:positionV relativeFrom="paragraph">
            <wp:posOffset>-238125</wp:posOffset>
          </wp:positionV>
          <wp:extent cx="2126615" cy="704850"/>
          <wp:effectExtent l="0" t="0" r="6985" b="0"/>
          <wp:wrapThrough wrapText="bothSides">
            <wp:wrapPolygon edited="0">
              <wp:start x="0" y="0"/>
              <wp:lineTo x="0" y="21016"/>
              <wp:lineTo x="21477" y="21016"/>
              <wp:lineTo x="21477" y="0"/>
              <wp:lineTo x="0" y="0"/>
            </wp:wrapPolygon>
          </wp:wrapThrough>
          <wp:docPr id="2012762078"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62078"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6615" cy="704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D6D"/>
    <w:multiLevelType w:val="hybridMultilevel"/>
    <w:tmpl w:val="49E64E8A"/>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 w15:restartNumberingAfterBreak="0">
    <w:nsid w:val="00D524C4"/>
    <w:multiLevelType w:val="multilevel"/>
    <w:tmpl w:val="38B83F86"/>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B23E6"/>
    <w:multiLevelType w:val="hybridMultilevel"/>
    <w:tmpl w:val="11EA8E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606AF1"/>
    <w:multiLevelType w:val="hybridMultilevel"/>
    <w:tmpl w:val="7F2E8E06"/>
    <w:lvl w:ilvl="0" w:tplc="9D9E3DC8">
      <w:start w:val="1"/>
      <w:numFmt w:val="decimal"/>
      <w:lvlText w:val="%1."/>
      <w:lvlJc w:val="left"/>
      <w:pPr>
        <w:ind w:left="720" w:hanging="360"/>
      </w:pPr>
      <w:rPr>
        <w:rFonts w:hint="default"/>
        <w:b w:val="0"/>
        <w:bCs w:val="0"/>
        <w:i w:val="0"/>
        <w:iCs w:val="0"/>
      </w:rPr>
    </w:lvl>
    <w:lvl w:ilvl="1" w:tplc="08090001">
      <w:start w:val="1"/>
      <w:numFmt w:val="bullet"/>
      <w:lvlText w:val=""/>
      <w:lvlJc w:val="left"/>
      <w:pPr>
        <w:ind w:left="108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803BDF"/>
    <w:multiLevelType w:val="hybridMultilevel"/>
    <w:tmpl w:val="4F64396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05B34130"/>
    <w:multiLevelType w:val="multilevel"/>
    <w:tmpl w:val="151E8C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6FE6736"/>
    <w:multiLevelType w:val="multilevel"/>
    <w:tmpl w:val="BB6829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898729C"/>
    <w:multiLevelType w:val="hybridMultilevel"/>
    <w:tmpl w:val="2D38019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0B75473B"/>
    <w:multiLevelType w:val="multilevel"/>
    <w:tmpl w:val="C8C6DF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C6415CE"/>
    <w:multiLevelType w:val="hybridMultilevel"/>
    <w:tmpl w:val="59625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CAE234F"/>
    <w:multiLevelType w:val="multilevel"/>
    <w:tmpl w:val="78D28B26"/>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A23428"/>
    <w:multiLevelType w:val="multilevel"/>
    <w:tmpl w:val="4E30187A"/>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194E84"/>
    <w:multiLevelType w:val="hybridMultilevel"/>
    <w:tmpl w:val="90B4E9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45C4AD5"/>
    <w:multiLevelType w:val="multilevel"/>
    <w:tmpl w:val="42A416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15494710"/>
    <w:multiLevelType w:val="multilevel"/>
    <w:tmpl w:val="D2CEB210"/>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0E2E91"/>
    <w:multiLevelType w:val="multilevel"/>
    <w:tmpl w:val="66AEA1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1CC1589A"/>
    <w:multiLevelType w:val="multilevel"/>
    <w:tmpl w:val="ADE6C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55156B3"/>
    <w:multiLevelType w:val="multilevel"/>
    <w:tmpl w:val="A7806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80D46AC"/>
    <w:multiLevelType w:val="hybridMultilevel"/>
    <w:tmpl w:val="FB766C3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2C3C4257"/>
    <w:multiLevelType w:val="hybridMultilevel"/>
    <w:tmpl w:val="BE0A355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2CEB732A"/>
    <w:multiLevelType w:val="multilevel"/>
    <w:tmpl w:val="A8ECF8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D763D99"/>
    <w:multiLevelType w:val="hybridMultilevel"/>
    <w:tmpl w:val="D19846F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30131645"/>
    <w:multiLevelType w:val="hybridMultilevel"/>
    <w:tmpl w:val="F9BAEA1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342B0069"/>
    <w:multiLevelType w:val="hybridMultilevel"/>
    <w:tmpl w:val="D870EA6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37F73559"/>
    <w:multiLevelType w:val="hybridMultilevel"/>
    <w:tmpl w:val="87D69DA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5" w15:restartNumberingAfterBreak="0">
    <w:nsid w:val="3E6730A5"/>
    <w:multiLevelType w:val="hybridMultilevel"/>
    <w:tmpl w:val="CED2D43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42045D9E"/>
    <w:multiLevelType w:val="hybridMultilevel"/>
    <w:tmpl w:val="69BCE93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7" w15:restartNumberingAfterBreak="0">
    <w:nsid w:val="44BF1FD7"/>
    <w:multiLevelType w:val="hybridMultilevel"/>
    <w:tmpl w:val="72F0BC9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8" w15:restartNumberingAfterBreak="0">
    <w:nsid w:val="47095F61"/>
    <w:multiLevelType w:val="hybridMultilevel"/>
    <w:tmpl w:val="32AAFF56"/>
    <w:lvl w:ilvl="0" w:tplc="DD82717A">
      <w:start w:val="1"/>
      <w:numFmt w:val="bullet"/>
      <w:lvlText w:val=""/>
      <w:lvlJc w:val="left"/>
      <w:pPr>
        <w:ind w:left="1221" w:hanging="360"/>
      </w:pPr>
      <w:rPr>
        <w:rFonts w:hint="default" w:ascii="Symbol" w:hAnsi="Symbol"/>
      </w:rPr>
    </w:lvl>
    <w:lvl w:ilvl="1" w:tplc="08090003" w:tentative="1">
      <w:start w:val="1"/>
      <w:numFmt w:val="bullet"/>
      <w:lvlText w:val="o"/>
      <w:lvlJc w:val="left"/>
      <w:pPr>
        <w:ind w:left="1941" w:hanging="360"/>
      </w:pPr>
      <w:rPr>
        <w:rFonts w:hint="default" w:ascii="Courier New" w:hAnsi="Courier New" w:cs="Courier New"/>
      </w:rPr>
    </w:lvl>
    <w:lvl w:ilvl="2" w:tplc="08090005" w:tentative="1">
      <w:start w:val="1"/>
      <w:numFmt w:val="bullet"/>
      <w:lvlText w:val=""/>
      <w:lvlJc w:val="left"/>
      <w:pPr>
        <w:ind w:left="2661" w:hanging="360"/>
      </w:pPr>
      <w:rPr>
        <w:rFonts w:hint="default" w:ascii="Wingdings" w:hAnsi="Wingdings"/>
      </w:rPr>
    </w:lvl>
    <w:lvl w:ilvl="3" w:tplc="08090001" w:tentative="1">
      <w:start w:val="1"/>
      <w:numFmt w:val="bullet"/>
      <w:lvlText w:val=""/>
      <w:lvlJc w:val="left"/>
      <w:pPr>
        <w:ind w:left="3381" w:hanging="360"/>
      </w:pPr>
      <w:rPr>
        <w:rFonts w:hint="default" w:ascii="Symbol" w:hAnsi="Symbol"/>
      </w:rPr>
    </w:lvl>
    <w:lvl w:ilvl="4" w:tplc="08090003" w:tentative="1">
      <w:start w:val="1"/>
      <w:numFmt w:val="bullet"/>
      <w:lvlText w:val="o"/>
      <w:lvlJc w:val="left"/>
      <w:pPr>
        <w:ind w:left="4101" w:hanging="360"/>
      </w:pPr>
      <w:rPr>
        <w:rFonts w:hint="default" w:ascii="Courier New" w:hAnsi="Courier New" w:cs="Courier New"/>
      </w:rPr>
    </w:lvl>
    <w:lvl w:ilvl="5" w:tplc="08090005" w:tentative="1">
      <w:start w:val="1"/>
      <w:numFmt w:val="bullet"/>
      <w:lvlText w:val=""/>
      <w:lvlJc w:val="left"/>
      <w:pPr>
        <w:ind w:left="4821" w:hanging="360"/>
      </w:pPr>
      <w:rPr>
        <w:rFonts w:hint="default" w:ascii="Wingdings" w:hAnsi="Wingdings"/>
      </w:rPr>
    </w:lvl>
    <w:lvl w:ilvl="6" w:tplc="08090001" w:tentative="1">
      <w:start w:val="1"/>
      <w:numFmt w:val="bullet"/>
      <w:lvlText w:val=""/>
      <w:lvlJc w:val="left"/>
      <w:pPr>
        <w:ind w:left="5541" w:hanging="360"/>
      </w:pPr>
      <w:rPr>
        <w:rFonts w:hint="default" w:ascii="Symbol" w:hAnsi="Symbol"/>
      </w:rPr>
    </w:lvl>
    <w:lvl w:ilvl="7" w:tplc="08090003" w:tentative="1">
      <w:start w:val="1"/>
      <w:numFmt w:val="bullet"/>
      <w:lvlText w:val="o"/>
      <w:lvlJc w:val="left"/>
      <w:pPr>
        <w:ind w:left="6261" w:hanging="360"/>
      </w:pPr>
      <w:rPr>
        <w:rFonts w:hint="default" w:ascii="Courier New" w:hAnsi="Courier New" w:cs="Courier New"/>
      </w:rPr>
    </w:lvl>
    <w:lvl w:ilvl="8" w:tplc="08090005" w:tentative="1">
      <w:start w:val="1"/>
      <w:numFmt w:val="bullet"/>
      <w:lvlText w:val=""/>
      <w:lvlJc w:val="left"/>
      <w:pPr>
        <w:ind w:left="6981" w:hanging="360"/>
      </w:pPr>
      <w:rPr>
        <w:rFonts w:hint="default" w:ascii="Wingdings" w:hAnsi="Wingdings"/>
      </w:rPr>
    </w:lvl>
  </w:abstractNum>
  <w:abstractNum w:abstractNumId="29" w15:restartNumberingAfterBreak="0">
    <w:nsid w:val="476A0267"/>
    <w:multiLevelType w:val="multilevel"/>
    <w:tmpl w:val="AB7081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9DA736B"/>
    <w:multiLevelType w:val="hybridMultilevel"/>
    <w:tmpl w:val="5CE2E50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1" w15:restartNumberingAfterBreak="0">
    <w:nsid w:val="4A515114"/>
    <w:multiLevelType w:val="multilevel"/>
    <w:tmpl w:val="7FE05C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4A7A6063"/>
    <w:multiLevelType w:val="multilevel"/>
    <w:tmpl w:val="FC1689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373785"/>
    <w:multiLevelType w:val="multilevel"/>
    <w:tmpl w:val="32C06C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506047EA"/>
    <w:multiLevelType w:val="hybridMultilevel"/>
    <w:tmpl w:val="44C83A0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5" w15:restartNumberingAfterBreak="0">
    <w:nsid w:val="53F5220A"/>
    <w:multiLevelType w:val="hybridMultilevel"/>
    <w:tmpl w:val="431E4B5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6" w15:restartNumberingAfterBreak="0">
    <w:nsid w:val="56385CCC"/>
    <w:multiLevelType w:val="multilevel"/>
    <w:tmpl w:val="7988F4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570702F6"/>
    <w:multiLevelType w:val="hybridMultilevel"/>
    <w:tmpl w:val="D9366A24"/>
    <w:lvl w:ilvl="0" w:tplc="DD82717A">
      <w:start w:val="1"/>
      <w:numFmt w:val="bullet"/>
      <w:lvlText w:val=""/>
      <w:lvlJc w:val="left"/>
      <w:pPr>
        <w:ind w:left="1221" w:hanging="360"/>
      </w:pPr>
      <w:rPr>
        <w:rFonts w:hint="default" w:ascii="Symbol" w:hAnsi="Symbol"/>
      </w:rPr>
    </w:lvl>
    <w:lvl w:ilvl="1" w:tplc="FFFFFFFF" w:tentative="1">
      <w:start w:val="1"/>
      <w:numFmt w:val="bullet"/>
      <w:lvlText w:val="o"/>
      <w:lvlJc w:val="left"/>
      <w:pPr>
        <w:ind w:left="1941" w:hanging="360"/>
      </w:pPr>
      <w:rPr>
        <w:rFonts w:hint="default" w:ascii="Courier New" w:hAnsi="Courier New" w:cs="Courier New"/>
      </w:rPr>
    </w:lvl>
    <w:lvl w:ilvl="2" w:tplc="FFFFFFFF" w:tentative="1">
      <w:start w:val="1"/>
      <w:numFmt w:val="bullet"/>
      <w:lvlText w:val=""/>
      <w:lvlJc w:val="left"/>
      <w:pPr>
        <w:ind w:left="2661" w:hanging="360"/>
      </w:pPr>
      <w:rPr>
        <w:rFonts w:hint="default" w:ascii="Wingdings" w:hAnsi="Wingdings"/>
      </w:rPr>
    </w:lvl>
    <w:lvl w:ilvl="3" w:tplc="FFFFFFFF" w:tentative="1">
      <w:start w:val="1"/>
      <w:numFmt w:val="bullet"/>
      <w:lvlText w:val=""/>
      <w:lvlJc w:val="left"/>
      <w:pPr>
        <w:ind w:left="3381" w:hanging="360"/>
      </w:pPr>
      <w:rPr>
        <w:rFonts w:hint="default" w:ascii="Symbol" w:hAnsi="Symbol"/>
      </w:rPr>
    </w:lvl>
    <w:lvl w:ilvl="4" w:tplc="FFFFFFFF" w:tentative="1">
      <w:start w:val="1"/>
      <w:numFmt w:val="bullet"/>
      <w:lvlText w:val="o"/>
      <w:lvlJc w:val="left"/>
      <w:pPr>
        <w:ind w:left="4101" w:hanging="360"/>
      </w:pPr>
      <w:rPr>
        <w:rFonts w:hint="default" w:ascii="Courier New" w:hAnsi="Courier New" w:cs="Courier New"/>
      </w:rPr>
    </w:lvl>
    <w:lvl w:ilvl="5" w:tplc="FFFFFFFF" w:tentative="1">
      <w:start w:val="1"/>
      <w:numFmt w:val="bullet"/>
      <w:lvlText w:val=""/>
      <w:lvlJc w:val="left"/>
      <w:pPr>
        <w:ind w:left="4821" w:hanging="360"/>
      </w:pPr>
      <w:rPr>
        <w:rFonts w:hint="default" w:ascii="Wingdings" w:hAnsi="Wingdings"/>
      </w:rPr>
    </w:lvl>
    <w:lvl w:ilvl="6" w:tplc="FFFFFFFF" w:tentative="1">
      <w:start w:val="1"/>
      <w:numFmt w:val="bullet"/>
      <w:lvlText w:val=""/>
      <w:lvlJc w:val="left"/>
      <w:pPr>
        <w:ind w:left="5541" w:hanging="360"/>
      </w:pPr>
      <w:rPr>
        <w:rFonts w:hint="default" w:ascii="Symbol" w:hAnsi="Symbol"/>
      </w:rPr>
    </w:lvl>
    <w:lvl w:ilvl="7" w:tplc="FFFFFFFF" w:tentative="1">
      <w:start w:val="1"/>
      <w:numFmt w:val="bullet"/>
      <w:lvlText w:val="o"/>
      <w:lvlJc w:val="left"/>
      <w:pPr>
        <w:ind w:left="6261" w:hanging="360"/>
      </w:pPr>
      <w:rPr>
        <w:rFonts w:hint="default" w:ascii="Courier New" w:hAnsi="Courier New" w:cs="Courier New"/>
      </w:rPr>
    </w:lvl>
    <w:lvl w:ilvl="8" w:tplc="FFFFFFFF" w:tentative="1">
      <w:start w:val="1"/>
      <w:numFmt w:val="bullet"/>
      <w:lvlText w:val=""/>
      <w:lvlJc w:val="left"/>
      <w:pPr>
        <w:ind w:left="6981" w:hanging="360"/>
      </w:pPr>
      <w:rPr>
        <w:rFonts w:hint="default" w:ascii="Wingdings" w:hAnsi="Wingdings"/>
      </w:rPr>
    </w:lvl>
  </w:abstractNum>
  <w:abstractNum w:abstractNumId="38" w15:restartNumberingAfterBreak="0">
    <w:nsid w:val="658F6141"/>
    <w:multiLevelType w:val="hybridMultilevel"/>
    <w:tmpl w:val="7E5069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9" w15:restartNumberingAfterBreak="0">
    <w:nsid w:val="678116E8"/>
    <w:multiLevelType w:val="multilevel"/>
    <w:tmpl w:val="C8DC32A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8CE7101"/>
    <w:multiLevelType w:val="multilevel"/>
    <w:tmpl w:val="2A4E7CCC"/>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183CA2"/>
    <w:multiLevelType w:val="hybridMultilevel"/>
    <w:tmpl w:val="9F96DAE2"/>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2" w15:restartNumberingAfterBreak="0">
    <w:nsid w:val="6C901356"/>
    <w:multiLevelType w:val="hybridMultilevel"/>
    <w:tmpl w:val="77A8025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3" w15:restartNumberingAfterBreak="0">
    <w:nsid w:val="6E07562D"/>
    <w:multiLevelType w:val="multilevel"/>
    <w:tmpl w:val="923ED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6ED365DF"/>
    <w:multiLevelType w:val="hybridMultilevel"/>
    <w:tmpl w:val="8F30893E"/>
    <w:lvl w:ilvl="0" w:tplc="BAAE300E">
      <w:start w:val="1"/>
      <w:numFmt w:val="decimal"/>
      <w:lvlText w:val="%1."/>
      <w:lvlJc w:val="left"/>
      <w:pPr>
        <w:ind w:left="720" w:hanging="360"/>
      </w:pPr>
      <w:rPr>
        <w:rFonts w:hint="default"/>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046E38"/>
    <w:multiLevelType w:val="hybridMultilevel"/>
    <w:tmpl w:val="2EDC2FD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6" w15:restartNumberingAfterBreak="0">
    <w:nsid w:val="73E90B22"/>
    <w:multiLevelType w:val="multilevel"/>
    <w:tmpl w:val="7E9EEA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E6F2F1C"/>
    <w:multiLevelType w:val="multilevel"/>
    <w:tmpl w:val="E47CF0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554734459">
    <w:abstractNumId w:val="7"/>
  </w:num>
  <w:num w:numId="2" w16cid:durableId="1032074520">
    <w:abstractNumId w:val="3"/>
  </w:num>
  <w:num w:numId="3" w16cid:durableId="1477332839">
    <w:abstractNumId w:val="38"/>
  </w:num>
  <w:num w:numId="4" w16cid:durableId="660424156">
    <w:abstractNumId w:val="26"/>
  </w:num>
  <w:num w:numId="5" w16cid:durableId="530000786">
    <w:abstractNumId w:val="19"/>
  </w:num>
  <w:num w:numId="6" w16cid:durableId="1282415051">
    <w:abstractNumId w:val="22"/>
  </w:num>
  <w:num w:numId="7" w16cid:durableId="2099985097">
    <w:abstractNumId w:val="45"/>
  </w:num>
  <w:num w:numId="8" w16cid:durableId="1909537023">
    <w:abstractNumId w:val="27"/>
  </w:num>
  <w:num w:numId="9" w16cid:durableId="1125780477">
    <w:abstractNumId w:val="21"/>
  </w:num>
  <w:num w:numId="10" w16cid:durableId="802888885">
    <w:abstractNumId w:val="2"/>
  </w:num>
  <w:num w:numId="11" w16cid:durableId="1657807257">
    <w:abstractNumId w:val="12"/>
  </w:num>
  <w:num w:numId="12" w16cid:durableId="276837083">
    <w:abstractNumId w:val="23"/>
  </w:num>
  <w:num w:numId="13" w16cid:durableId="849564790">
    <w:abstractNumId w:val="28"/>
  </w:num>
  <w:num w:numId="14" w16cid:durableId="1500271938">
    <w:abstractNumId w:val="37"/>
  </w:num>
  <w:num w:numId="15" w16cid:durableId="1125734100">
    <w:abstractNumId w:val="11"/>
  </w:num>
  <w:num w:numId="16" w16cid:durableId="464859392">
    <w:abstractNumId w:val="31"/>
  </w:num>
  <w:num w:numId="17" w16cid:durableId="1160074154">
    <w:abstractNumId w:val="14"/>
  </w:num>
  <w:num w:numId="18" w16cid:durableId="874469328">
    <w:abstractNumId w:val="43"/>
  </w:num>
  <w:num w:numId="19" w16cid:durableId="1511024695">
    <w:abstractNumId w:val="10"/>
  </w:num>
  <w:num w:numId="20" w16cid:durableId="764308723">
    <w:abstractNumId w:val="33"/>
  </w:num>
  <w:num w:numId="21" w16cid:durableId="722408756">
    <w:abstractNumId w:val="1"/>
  </w:num>
  <w:num w:numId="22" w16cid:durableId="1935092023">
    <w:abstractNumId w:val="20"/>
  </w:num>
  <w:num w:numId="23" w16cid:durableId="544029610">
    <w:abstractNumId w:val="40"/>
  </w:num>
  <w:num w:numId="24" w16cid:durableId="1917737603">
    <w:abstractNumId w:val="36"/>
  </w:num>
  <w:num w:numId="25" w16cid:durableId="522942979">
    <w:abstractNumId w:val="4"/>
  </w:num>
  <w:num w:numId="26" w16cid:durableId="991105143">
    <w:abstractNumId w:val="29"/>
  </w:num>
  <w:num w:numId="27" w16cid:durableId="1682119043">
    <w:abstractNumId w:val="42"/>
  </w:num>
  <w:num w:numId="28" w16cid:durableId="778182117">
    <w:abstractNumId w:val="16"/>
  </w:num>
  <w:num w:numId="29" w16cid:durableId="1683702514">
    <w:abstractNumId w:val="0"/>
  </w:num>
  <w:num w:numId="30" w16cid:durableId="1458793840">
    <w:abstractNumId w:val="24"/>
  </w:num>
  <w:num w:numId="31" w16cid:durableId="933823813">
    <w:abstractNumId w:val="46"/>
  </w:num>
  <w:num w:numId="32" w16cid:durableId="1155804915">
    <w:abstractNumId w:val="41"/>
  </w:num>
  <w:num w:numId="33" w16cid:durableId="1457677390">
    <w:abstractNumId w:val="30"/>
  </w:num>
  <w:num w:numId="34" w16cid:durableId="1116288908">
    <w:abstractNumId w:val="17"/>
  </w:num>
  <w:num w:numId="35" w16cid:durableId="1034620363">
    <w:abstractNumId w:val="34"/>
  </w:num>
  <w:num w:numId="36" w16cid:durableId="1081029845">
    <w:abstractNumId w:val="5"/>
  </w:num>
  <w:num w:numId="37" w16cid:durableId="1098674001">
    <w:abstractNumId w:val="13"/>
  </w:num>
  <w:num w:numId="38" w16cid:durableId="1833837980">
    <w:abstractNumId w:val="32"/>
  </w:num>
  <w:num w:numId="39" w16cid:durableId="2087651421">
    <w:abstractNumId w:val="6"/>
  </w:num>
  <w:num w:numId="40" w16cid:durableId="1436443283">
    <w:abstractNumId w:val="8"/>
  </w:num>
  <w:num w:numId="41" w16cid:durableId="1928148180">
    <w:abstractNumId w:val="35"/>
  </w:num>
  <w:num w:numId="42" w16cid:durableId="747268331">
    <w:abstractNumId w:val="25"/>
  </w:num>
  <w:num w:numId="43" w16cid:durableId="33432735">
    <w:abstractNumId w:val="47"/>
  </w:num>
  <w:num w:numId="44" w16cid:durableId="2100171687">
    <w:abstractNumId w:val="18"/>
  </w:num>
  <w:num w:numId="45" w16cid:durableId="1036202475">
    <w:abstractNumId w:val="39"/>
  </w:num>
  <w:num w:numId="46" w16cid:durableId="834994438">
    <w:abstractNumId w:val="15"/>
  </w:num>
  <w:num w:numId="47" w16cid:durableId="625895657">
    <w:abstractNumId w:val="9"/>
  </w:num>
  <w:num w:numId="48" w16cid:durableId="2001421450">
    <w:abstractNumId w:val="44"/>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902"/>
    <w:rsid w:val="0000444E"/>
    <w:rsid w:val="00005A4B"/>
    <w:rsid w:val="0000682C"/>
    <w:rsid w:val="000112A9"/>
    <w:rsid w:val="0001553E"/>
    <w:rsid w:val="00022C09"/>
    <w:rsid w:val="00031FDF"/>
    <w:rsid w:val="000329E8"/>
    <w:rsid w:val="00034965"/>
    <w:rsid w:val="00040CF1"/>
    <w:rsid w:val="000429EE"/>
    <w:rsid w:val="0004456E"/>
    <w:rsid w:val="00044FDA"/>
    <w:rsid w:val="00050604"/>
    <w:rsid w:val="00052E53"/>
    <w:rsid w:val="00055D7B"/>
    <w:rsid w:val="00055E9D"/>
    <w:rsid w:val="00065EA8"/>
    <w:rsid w:val="0007132D"/>
    <w:rsid w:val="00086B77"/>
    <w:rsid w:val="00091A0A"/>
    <w:rsid w:val="00092CFE"/>
    <w:rsid w:val="00095033"/>
    <w:rsid w:val="000A12AE"/>
    <w:rsid w:val="000A22FB"/>
    <w:rsid w:val="000B3C8D"/>
    <w:rsid w:val="000B7E47"/>
    <w:rsid w:val="000D297E"/>
    <w:rsid w:val="000D3FF3"/>
    <w:rsid w:val="000E29F7"/>
    <w:rsid w:val="000E3BC6"/>
    <w:rsid w:val="000F4F7F"/>
    <w:rsid w:val="00100F9B"/>
    <w:rsid w:val="00112337"/>
    <w:rsid w:val="0011487A"/>
    <w:rsid w:val="00115A23"/>
    <w:rsid w:val="00121518"/>
    <w:rsid w:val="00126902"/>
    <w:rsid w:val="001272FE"/>
    <w:rsid w:val="00130C08"/>
    <w:rsid w:val="00131453"/>
    <w:rsid w:val="0013352C"/>
    <w:rsid w:val="00134FFE"/>
    <w:rsid w:val="00143DFD"/>
    <w:rsid w:val="00146B59"/>
    <w:rsid w:val="001556E6"/>
    <w:rsid w:val="00156CD0"/>
    <w:rsid w:val="001654E9"/>
    <w:rsid w:val="00174100"/>
    <w:rsid w:val="001743DA"/>
    <w:rsid w:val="00174DDE"/>
    <w:rsid w:val="00177950"/>
    <w:rsid w:val="00190BE3"/>
    <w:rsid w:val="00193C2F"/>
    <w:rsid w:val="001D1368"/>
    <w:rsid w:val="001E1DA5"/>
    <w:rsid w:val="001E7BCD"/>
    <w:rsid w:val="001F2F88"/>
    <w:rsid w:val="002012C5"/>
    <w:rsid w:val="00202792"/>
    <w:rsid w:val="00204716"/>
    <w:rsid w:val="00206040"/>
    <w:rsid w:val="00210827"/>
    <w:rsid w:val="00212340"/>
    <w:rsid w:val="00212A39"/>
    <w:rsid w:val="00231259"/>
    <w:rsid w:val="00236E48"/>
    <w:rsid w:val="002476FA"/>
    <w:rsid w:val="00250FCB"/>
    <w:rsid w:val="002718A8"/>
    <w:rsid w:val="00281ACB"/>
    <w:rsid w:val="002869D4"/>
    <w:rsid w:val="00290E4A"/>
    <w:rsid w:val="00295AFC"/>
    <w:rsid w:val="002A0365"/>
    <w:rsid w:val="002A08BB"/>
    <w:rsid w:val="002A286D"/>
    <w:rsid w:val="002A2E78"/>
    <w:rsid w:val="002A5F55"/>
    <w:rsid w:val="002B189B"/>
    <w:rsid w:val="002C22BF"/>
    <w:rsid w:val="002D4CE6"/>
    <w:rsid w:val="002D76CA"/>
    <w:rsid w:val="002E13D8"/>
    <w:rsid w:val="002E1BD1"/>
    <w:rsid w:val="002E6FB7"/>
    <w:rsid w:val="002E7F97"/>
    <w:rsid w:val="002F0599"/>
    <w:rsid w:val="002F4BF7"/>
    <w:rsid w:val="00301BE7"/>
    <w:rsid w:val="00303210"/>
    <w:rsid w:val="00303493"/>
    <w:rsid w:val="0030414B"/>
    <w:rsid w:val="00307C16"/>
    <w:rsid w:val="003201E6"/>
    <w:rsid w:val="00323182"/>
    <w:rsid w:val="003300FD"/>
    <w:rsid w:val="003334E0"/>
    <w:rsid w:val="00333F54"/>
    <w:rsid w:val="00340D31"/>
    <w:rsid w:val="00346687"/>
    <w:rsid w:val="0035143A"/>
    <w:rsid w:val="00351560"/>
    <w:rsid w:val="00353710"/>
    <w:rsid w:val="0036046B"/>
    <w:rsid w:val="003676DE"/>
    <w:rsid w:val="003846C6"/>
    <w:rsid w:val="00390036"/>
    <w:rsid w:val="00392AEC"/>
    <w:rsid w:val="00397EAE"/>
    <w:rsid w:val="003A0176"/>
    <w:rsid w:val="003A28C5"/>
    <w:rsid w:val="003A7D22"/>
    <w:rsid w:val="003B3030"/>
    <w:rsid w:val="003C0542"/>
    <w:rsid w:val="003C185C"/>
    <w:rsid w:val="003C6D74"/>
    <w:rsid w:val="003D0AB8"/>
    <w:rsid w:val="003F1E24"/>
    <w:rsid w:val="0041477C"/>
    <w:rsid w:val="00414C51"/>
    <w:rsid w:val="00430BB0"/>
    <w:rsid w:val="004316C8"/>
    <w:rsid w:val="00433507"/>
    <w:rsid w:val="004343B3"/>
    <w:rsid w:val="00434891"/>
    <w:rsid w:val="00446B82"/>
    <w:rsid w:val="00447CC8"/>
    <w:rsid w:val="0046428D"/>
    <w:rsid w:val="004653FF"/>
    <w:rsid w:val="00475F5C"/>
    <w:rsid w:val="004847AB"/>
    <w:rsid w:val="00490028"/>
    <w:rsid w:val="00493FFA"/>
    <w:rsid w:val="004A6291"/>
    <w:rsid w:val="004B50B6"/>
    <w:rsid w:val="004B6F44"/>
    <w:rsid w:val="004C1670"/>
    <w:rsid w:val="004C69CF"/>
    <w:rsid w:val="004D004A"/>
    <w:rsid w:val="004D6E58"/>
    <w:rsid w:val="004E2D5F"/>
    <w:rsid w:val="004E63F1"/>
    <w:rsid w:val="004E7382"/>
    <w:rsid w:val="004F4AF8"/>
    <w:rsid w:val="004F51EF"/>
    <w:rsid w:val="0050204C"/>
    <w:rsid w:val="00502A8E"/>
    <w:rsid w:val="005037A6"/>
    <w:rsid w:val="005038F8"/>
    <w:rsid w:val="00503E40"/>
    <w:rsid w:val="00503FF9"/>
    <w:rsid w:val="005128EF"/>
    <w:rsid w:val="0051310F"/>
    <w:rsid w:val="00517433"/>
    <w:rsid w:val="00522F17"/>
    <w:rsid w:val="0052738D"/>
    <w:rsid w:val="00533E71"/>
    <w:rsid w:val="00545A73"/>
    <w:rsid w:val="00547CDC"/>
    <w:rsid w:val="00551660"/>
    <w:rsid w:val="005556E9"/>
    <w:rsid w:val="00557D31"/>
    <w:rsid w:val="00573106"/>
    <w:rsid w:val="00574C3E"/>
    <w:rsid w:val="00575020"/>
    <w:rsid w:val="005805D3"/>
    <w:rsid w:val="00581461"/>
    <w:rsid w:val="00584242"/>
    <w:rsid w:val="0059254B"/>
    <w:rsid w:val="005A41BC"/>
    <w:rsid w:val="005A5A65"/>
    <w:rsid w:val="005B098D"/>
    <w:rsid w:val="005B6A95"/>
    <w:rsid w:val="005C0319"/>
    <w:rsid w:val="005C14F2"/>
    <w:rsid w:val="005C46D2"/>
    <w:rsid w:val="005C4B0C"/>
    <w:rsid w:val="005D56ED"/>
    <w:rsid w:val="005E37FD"/>
    <w:rsid w:val="005E48F6"/>
    <w:rsid w:val="005F37A8"/>
    <w:rsid w:val="005F7DDB"/>
    <w:rsid w:val="006031DF"/>
    <w:rsid w:val="0060499D"/>
    <w:rsid w:val="00606B49"/>
    <w:rsid w:val="006253D8"/>
    <w:rsid w:val="00625913"/>
    <w:rsid w:val="00627B29"/>
    <w:rsid w:val="00632765"/>
    <w:rsid w:val="00640601"/>
    <w:rsid w:val="00640998"/>
    <w:rsid w:val="00653662"/>
    <w:rsid w:val="006627E5"/>
    <w:rsid w:val="00665D85"/>
    <w:rsid w:val="0066793E"/>
    <w:rsid w:val="00671534"/>
    <w:rsid w:val="0067706D"/>
    <w:rsid w:val="00677AB1"/>
    <w:rsid w:val="00681479"/>
    <w:rsid w:val="00682461"/>
    <w:rsid w:val="00684452"/>
    <w:rsid w:val="00693593"/>
    <w:rsid w:val="006963CA"/>
    <w:rsid w:val="006A1AB7"/>
    <w:rsid w:val="006A5D91"/>
    <w:rsid w:val="006A733B"/>
    <w:rsid w:val="006B2097"/>
    <w:rsid w:val="006B4533"/>
    <w:rsid w:val="006B5DDE"/>
    <w:rsid w:val="006C3E84"/>
    <w:rsid w:val="006C5900"/>
    <w:rsid w:val="006D0F46"/>
    <w:rsid w:val="006D654D"/>
    <w:rsid w:val="006F25EE"/>
    <w:rsid w:val="006F3229"/>
    <w:rsid w:val="00700199"/>
    <w:rsid w:val="007020CD"/>
    <w:rsid w:val="00706188"/>
    <w:rsid w:val="00713EFD"/>
    <w:rsid w:val="00721AAD"/>
    <w:rsid w:val="00727672"/>
    <w:rsid w:val="00732A98"/>
    <w:rsid w:val="00750A50"/>
    <w:rsid w:val="007539E0"/>
    <w:rsid w:val="00753F3B"/>
    <w:rsid w:val="00754BC9"/>
    <w:rsid w:val="00757DEE"/>
    <w:rsid w:val="00762571"/>
    <w:rsid w:val="00766EAC"/>
    <w:rsid w:val="00785DDD"/>
    <w:rsid w:val="0079145F"/>
    <w:rsid w:val="0079391E"/>
    <w:rsid w:val="00795DE7"/>
    <w:rsid w:val="007B5750"/>
    <w:rsid w:val="007B710C"/>
    <w:rsid w:val="007C23D0"/>
    <w:rsid w:val="007D0080"/>
    <w:rsid w:val="007D6EF8"/>
    <w:rsid w:val="007F0CB6"/>
    <w:rsid w:val="007F3E8E"/>
    <w:rsid w:val="007F7A7F"/>
    <w:rsid w:val="00802D3D"/>
    <w:rsid w:val="00804932"/>
    <w:rsid w:val="00813633"/>
    <w:rsid w:val="00816485"/>
    <w:rsid w:val="00816D5D"/>
    <w:rsid w:val="00826ECD"/>
    <w:rsid w:val="00830FE9"/>
    <w:rsid w:val="008340FD"/>
    <w:rsid w:val="008345C4"/>
    <w:rsid w:val="00836D3B"/>
    <w:rsid w:val="008459FF"/>
    <w:rsid w:val="00846D28"/>
    <w:rsid w:val="00850CFF"/>
    <w:rsid w:val="00851C9D"/>
    <w:rsid w:val="008523BD"/>
    <w:rsid w:val="00857798"/>
    <w:rsid w:val="00861A09"/>
    <w:rsid w:val="00862425"/>
    <w:rsid w:val="00864B52"/>
    <w:rsid w:val="00865B2E"/>
    <w:rsid w:val="008664B2"/>
    <w:rsid w:val="00867FFE"/>
    <w:rsid w:val="00872923"/>
    <w:rsid w:val="00880057"/>
    <w:rsid w:val="00880EC8"/>
    <w:rsid w:val="00886015"/>
    <w:rsid w:val="008933E8"/>
    <w:rsid w:val="00893C17"/>
    <w:rsid w:val="008A3B88"/>
    <w:rsid w:val="008A7953"/>
    <w:rsid w:val="008B57B1"/>
    <w:rsid w:val="008B6B43"/>
    <w:rsid w:val="008B7DF0"/>
    <w:rsid w:val="008C308A"/>
    <w:rsid w:val="008C598C"/>
    <w:rsid w:val="008D2024"/>
    <w:rsid w:val="008D2592"/>
    <w:rsid w:val="008D30B6"/>
    <w:rsid w:val="008D3765"/>
    <w:rsid w:val="008D4426"/>
    <w:rsid w:val="008E0F08"/>
    <w:rsid w:val="008E5EF9"/>
    <w:rsid w:val="008F47F3"/>
    <w:rsid w:val="00901944"/>
    <w:rsid w:val="00904BD8"/>
    <w:rsid w:val="009061E4"/>
    <w:rsid w:val="00912B79"/>
    <w:rsid w:val="009133FF"/>
    <w:rsid w:val="009155D8"/>
    <w:rsid w:val="00917393"/>
    <w:rsid w:val="00920BDF"/>
    <w:rsid w:val="00926F82"/>
    <w:rsid w:val="009376F0"/>
    <w:rsid w:val="00956401"/>
    <w:rsid w:val="00987658"/>
    <w:rsid w:val="0099204B"/>
    <w:rsid w:val="009947A3"/>
    <w:rsid w:val="00996933"/>
    <w:rsid w:val="009A3ED5"/>
    <w:rsid w:val="009A501B"/>
    <w:rsid w:val="009A6F05"/>
    <w:rsid w:val="009A78EB"/>
    <w:rsid w:val="009B0571"/>
    <w:rsid w:val="009B32CD"/>
    <w:rsid w:val="009B4E13"/>
    <w:rsid w:val="009C6E35"/>
    <w:rsid w:val="009D0415"/>
    <w:rsid w:val="009D089B"/>
    <w:rsid w:val="009D09EF"/>
    <w:rsid w:val="009D1196"/>
    <w:rsid w:val="009D47A4"/>
    <w:rsid w:val="009E20F3"/>
    <w:rsid w:val="009E307A"/>
    <w:rsid w:val="009E3BA8"/>
    <w:rsid w:val="009E4A0E"/>
    <w:rsid w:val="009E6261"/>
    <w:rsid w:val="009E6A15"/>
    <w:rsid w:val="009E7542"/>
    <w:rsid w:val="009E7BAF"/>
    <w:rsid w:val="009F2D02"/>
    <w:rsid w:val="009F3285"/>
    <w:rsid w:val="009F64D8"/>
    <w:rsid w:val="00A04D15"/>
    <w:rsid w:val="00A07612"/>
    <w:rsid w:val="00A11BCC"/>
    <w:rsid w:val="00A140FA"/>
    <w:rsid w:val="00A17966"/>
    <w:rsid w:val="00A22223"/>
    <w:rsid w:val="00A237F3"/>
    <w:rsid w:val="00A27BEF"/>
    <w:rsid w:val="00A30EA9"/>
    <w:rsid w:val="00A311FC"/>
    <w:rsid w:val="00A428E7"/>
    <w:rsid w:val="00A4304F"/>
    <w:rsid w:val="00A44F16"/>
    <w:rsid w:val="00A53E3C"/>
    <w:rsid w:val="00A71D02"/>
    <w:rsid w:val="00A72998"/>
    <w:rsid w:val="00A735B2"/>
    <w:rsid w:val="00A76C47"/>
    <w:rsid w:val="00A91342"/>
    <w:rsid w:val="00AA0A4E"/>
    <w:rsid w:val="00AA0C70"/>
    <w:rsid w:val="00AA0C91"/>
    <w:rsid w:val="00AB42EE"/>
    <w:rsid w:val="00AB76F0"/>
    <w:rsid w:val="00AC364B"/>
    <w:rsid w:val="00AC36CC"/>
    <w:rsid w:val="00AC48A7"/>
    <w:rsid w:val="00AC7664"/>
    <w:rsid w:val="00AD1E44"/>
    <w:rsid w:val="00AE0987"/>
    <w:rsid w:val="00AE15B5"/>
    <w:rsid w:val="00AE2305"/>
    <w:rsid w:val="00AE4897"/>
    <w:rsid w:val="00AE7639"/>
    <w:rsid w:val="00AF5315"/>
    <w:rsid w:val="00AF582E"/>
    <w:rsid w:val="00B11C51"/>
    <w:rsid w:val="00B123E1"/>
    <w:rsid w:val="00B16892"/>
    <w:rsid w:val="00B22261"/>
    <w:rsid w:val="00B22F8F"/>
    <w:rsid w:val="00B33032"/>
    <w:rsid w:val="00B3536A"/>
    <w:rsid w:val="00B366D2"/>
    <w:rsid w:val="00B40E0B"/>
    <w:rsid w:val="00B41C02"/>
    <w:rsid w:val="00B44295"/>
    <w:rsid w:val="00B552BD"/>
    <w:rsid w:val="00B55E48"/>
    <w:rsid w:val="00B6177F"/>
    <w:rsid w:val="00B67432"/>
    <w:rsid w:val="00B7052E"/>
    <w:rsid w:val="00B70B76"/>
    <w:rsid w:val="00B732F5"/>
    <w:rsid w:val="00B779A6"/>
    <w:rsid w:val="00B814D1"/>
    <w:rsid w:val="00B83F5B"/>
    <w:rsid w:val="00B848BF"/>
    <w:rsid w:val="00B879A9"/>
    <w:rsid w:val="00B87C31"/>
    <w:rsid w:val="00B93088"/>
    <w:rsid w:val="00B95DA5"/>
    <w:rsid w:val="00B96243"/>
    <w:rsid w:val="00B977B9"/>
    <w:rsid w:val="00BA0569"/>
    <w:rsid w:val="00BA10A2"/>
    <w:rsid w:val="00BA58D1"/>
    <w:rsid w:val="00BB3A3B"/>
    <w:rsid w:val="00BC54B6"/>
    <w:rsid w:val="00BD2670"/>
    <w:rsid w:val="00BD5238"/>
    <w:rsid w:val="00BD623B"/>
    <w:rsid w:val="00BE0247"/>
    <w:rsid w:val="00BE0622"/>
    <w:rsid w:val="00BE1CCF"/>
    <w:rsid w:val="00BF2C51"/>
    <w:rsid w:val="00BF4B9C"/>
    <w:rsid w:val="00C005EF"/>
    <w:rsid w:val="00C01E66"/>
    <w:rsid w:val="00C05387"/>
    <w:rsid w:val="00C12BB1"/>
    <w:rsid w:val="00C177AC"/>
    <w:rsid w:val="00C30004"/>
    <w:rsid w:val="00C40177"/>
    <w:rsid w:val="00C420AA"/>
    <w:rsid w:val="00C46C8A"/>
    <w:rsid w:val="00C51ED6"/>
    <w:rsid w:val="00C53A57"/>
    <w:rsid w:val="00C54A50"/>
    <w:rsid w:val="00C61ADE"/>
    <w:rsid w:val="00C62A86"/>
    <w:rsid w:val="00C75D3A"/>
    <w:rsid w:val="00C8256E"/>
    <w:rsid w:val="00C829D8"/>
    <w:rsid w:val="00C8611B"/>
    <w:rsid w:val="00C862A0"/>
    <w:rsid w:val="00CA2932"/>
    <w:rsid w:val="00CC0024"/>
    <w:rsid w:val="00CC1907"/>
    <w:rsid w:val="00CC3AA8"/>
    <w:rsid w:val="00CE0845"/>
    <w:rsid w:val="00CE1390"/>
    <w:rsid w:val="00CE5B3F"/>
    <w:rsid w:val="00CE648D"/>
    <w:rsid w:val="00CE6D9A"/>
    <w:rsid w:val="00CF41B1"/>
    <w:rsid w:val="00D0241D"/>
    <w:rsid w:val="00D03EE3"/>
    <w:rsid w:val="00D06CB1"/>
    <w:rsid w:val="00D1456E"/>
    <w:rsid w:val="00D160E6"/>
    <w:rsid w:val="00D249AE"/>
    <w:rsid w:val="00D30001"/>
    <w:rsid w:val="00D34E85"/>
    <w:rsid w:val="00D36EC6"/>
    <w:rsid w:val="00D4083C"/>
    <w:rsid w:val="00D40D9B"/>
    <w:rsid w:val="00D429D0"/>
    <w:rsid w:val="00D43E0E"/>
    <w:rsid w:val="00D46AC9"/>
    <w:rsid w:val="00D572CA"/>
    <w:rsid w:val="00D573AC"/>
    <w:rsid w:val="00D63746"/>
    <w:rsid w:val="00D76BEC"/>
    <w:rsid w:val="00D80CF5"/>
    <w:rsid w:val="00D80E8E"/>
    <w:rsid w:val="00D855E5"/>
    <w:rsid w:val="00D95083"/>
    <w:rsid w:val="00D952A7"/>
    <w:rsid w:val="00D95B89"/>
    <w:rsid w:val="00D96358"/>
    <w:rsid w:val="00DB2883"/>
    <w:rsid w:val="00DB3CDB"/>
    <w:rsid w:val="00DD7A6E"/>
    <w:rsid w:val="00DE109E"/>
    <w:rsid w:val="00DE5D6A"/>
    <w:rsid w:val="00DE6B24"/>
    <w:rsid w:val="00E01581"/>
    <w:rsid w:val="00E04045"/>
    <w:rsid w:val="00E05E32"/>
    <w:rsid w:val="00E11D27"/>
    <w:rsid w:val="00E170DA"/>
    <w:rsid w:val="00E237E5"/>
    <w:rsid w:val="00E33C24"/>
    <w:rsid w:val="00E3633D"/>
    <w:rsid w:val="00E43E7C"/>
    <w:rsid w:val="00E51774"/>
    <w:rsid w:val="00E6099D"/>
    <w:rsid w:val="00E658CC"/>
    <w:rsid w:val="00E714CD"/>
    <w:rsid w:val="00E71D71"/>
    <w:rsid w:val="00E86BD9"/>
    <w:rsid w:val="00E878B1"/>
    <w:rsid w:val="00E91BCC"/>
    <w:rsid w:val="00E96EB6"/>
    <w:rsid w:val="00EA2F5A"/>
    <w:rsid w:val="00EB0FA1"/>
    <w:rsid w:val="00EB1DFC"/>
    <w:rsid w:val="00EB4B67"/>
    <w:rsid w:val="00EC1234"/>
    <w:rsid w:val="00EC2515"/>
    <w:rsid w:val="00EC7F86"/>
    <w:rsid w:val="00EE1457"/>
    <w:rsid w:val="00EE1E8D"/>
    <w:rsid w:val="00EF4463"/>
    <w:rsid w:val="00EF6F06"/>
    <w:rsid w:val="00EF73C0"/>
    <w:rsid w:val="00F00F3A"/>
    <w:rsid w:val="00F0153A"/>
    <w:rsid w:val="00F06B56"/>
    <w:rsid w:val="00F10073"/>
    <w:rsid w:val="00F222E4"/>
    <w:rsid w:val="00F23F24"/>
    <w:rsid w:val="00F27181"/>
    <w:rsid w:val="00F35AF0"/>
    <w:rsid w:val="00F42923"/>
    <w:rsid w:val="00F43F62"/>
    <w:rsid w:val="00F51293"/>
    <w:rsid w:val="00F5715B"/>
    <w:rsid w:val="00F64B3A"/>
    <w:rsid w:val="00F6532E"/>
    <w:rsid w:val="00F67DCE"/>
    <w:rsid w:val="00F712B1"/>
    <w:rsid w:val="00F754BE"/>
    <w:rsid w:val="00F77D1A"/>
    <w:rsid w:val="00F82F5D"/>
    <w:rsid w:val="00F82F98"/>
    <w:rsid w:val="00F85744"/>
    <w:rsid w:val="00F87618"/>
    <w:rsid w:val="00F91327"/>
    <w:rsid w:val="00F93BC3"/>
    <w:rsid w:val="00F9577F"/>
    <w:rsid w:val="00F97DAA"/>
    <w:rsid w:val="00FA2305"/>
    <w:rsid w:val="00FB24DB"/>
    <w:rsid w:val="00FB730D"/>
    <w:rsid w:val="00FB74D8"/>
    <w:rsid w:val="00FC108D"/>
    <w:rsid w:val="00FC4802"/>
    <w:rsid w:val="00FC4819"/>
    <w:rsid w:val="00FC5F59"/>
    <w:rsid w:val="00FD225D"/>
    <w:rsid w:val="00FE5403"/>
    <w:rsid w:val="00FF2631"/>
    <w:rsid w:val="00FF597D"/>
    <w:rsid w:val="01E2C0F5"/>
    <w:rsid w:val="02B206A8"/>
    <w:rsid w:val="0DC94A32"/>
    <w:rsid w:val="1B528CA9"/>
    <w:rsid w:val="1BB9C4EB"/>
    <w:rsid w:val="1E3C3FA3"/>
    <w:rsid w:val="22C69DC5"/>
    <w:rsid w:val="2452893A"/>
    <w:rsid w:val="25AF78B0"/>
    <w:rsid w:val="25B4BD2D"/>
    <w:rsid w:val="26588CA2"/>
    <w:rsid w:val="26DC63F9"/>
    <w:rsid w:val="2AABDBE6"/>
    <w:rsid w:val="2D24EF8A"/>
    <w:rsid w:val="31D3FFDC"/>
    <w:rsid w:val="35D8AFD8"/>
    <w:rsid w:val="3DC118C1"/>
    <w:rsid w:val="46FC3FAC"/>
    <w:rsid w:val="4A4F4AF8"/>
    <w:rsid w:val="4D2D9522"/>
    <w:rsid w:val="52CB02ED"/>
    <w:rsid w:val="54222E86"/>
    <w:rsid w:val="5538CA86"/>
    <w:rsid w:val="57A35BDF"/>
    <w:rsid w:val="584B5564"/>
    <w:rsid w:val="58CF16DB"/>
    <w:rsid w:val="5E7FED32"/>
    <w:rsid w:val="644CD525"/>
    <w:rsid w:val="73380C7D"/>
    <w:rsid w:val="745BB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F724B"/>
  <w15:chartTrackingRefBased/>
  <w15:docId w15:val="{E4DCCBA1-8AA1-45D7-9785-4453126E50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2690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690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269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69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69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69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69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9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90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2690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12690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12690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12690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12690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12690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12690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12690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126902"/>
    <w:rPr>
      <w:rFonts w:eastAsiaTheme="majorEastAsia" w:cstheme="majorBidi"/>
      <w:color w:val="272727" w:themeColor="text1" w:themeTint="D8"/>
    </w:rPr>
  </w:style>
  <w:style w:type="paragraph" w:styleId="Title">
    <w:name w:val="Title"/>
    <w:basedOn w:val="Normal"/>
    <w:next w:val="Normal"/>
    <w:link w:val="TitleChar"/>
    <w:uiPriority w:val="10"/>
    <w:qFormat/>
    <w:rsid w:val="0012690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2690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12690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1269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902"/>
    <w:pPr>
      <w:spacing w:before="160"/>
      <w:jc w:val="center"/>
    </w:pPr>
    <w:rPr>
      <w:i/>
      <w:iCs/>
      <w:color w:val="404040" w:themeColor="text1" w:themeTint="BF"/>
    </w:rPr>
  </w:style>
  <w:style w:type="character" w:styleId="QuoteChar" w:customStyle="1">
    <w:name w:val="Quote Char"/>
    <w:basedOn w:val="DefaultParagraphFont"/>
    <w:link w:val="Quote"/>
    <w:uiPriority w:val="29"/>
    <w:rsid w:val="00126902"/>
    <w:rPr>
      <w:i/>
      <w:iCs/>
      <w:color w:val="404040" w:themeColor="text1" w:themeTint="BF"/>
    </w:rPr>
  </w:style>
  <w:style w:type="paragraph" w:styleId="ListParagraph">
    <w:name w:val="List Paragraph"/>
    <w:basedOn w:val="Normal"/>
    <w:uiPriority w:val="34"/>
    <w:qFormat/>
    <w:rsid w:val="00126902"/>
    <w:pPr>
      <w:ind w:left="720"/>
      <w:contextualSpacing/>
    </w:pPr>
  </w:style>
  <w:style w:type="character" w:styleId="IntenseEmphasis">
    <w:name w:val="Intense Emphasis"/>
    <w:basedOn w:val="DefaultParagraphFont"/>
    <w:uiPriority w:val="21"/>
    <w:qFormat/>
    <w:rsid w:val="00126902"/>
    <w:rPr>
      <w:i/>
      <w:iCs/>
      <w:color w:val="0F4761" w:themeColor="accent1" w:themeShade="BF"/>
    </w:rPr>
  </w:style>
  <w:style w:type="paragraph" w:styleId="IntenseQuote">
    <w:name w:val="Intense Quote"/>
    <w:basedOn w:val="Normal"/>
    <w:next w:val="Normal"/>
    <w:link w:val="IntenseQuoteChar"/>
    <w:uiPriority w:val="30"/>
    <w:qFormat/>
    <w:rsid w:val="0012690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126902"/>
    <w:rPr>
      <w:i/>
      <w:iCs/>
      <w:color w:val="0F4761" w:themeColor="accent1" w:themeShade="BF"/>
    </w:rPr>
  </w:style>
  <w:style w:type="character" w:styleId="IntenseReference">
    <w:name w:val="Intense Reference"/>
    <w:basedOn w:val="DefaultParagraphFont"/>
    <w:uiPriority w:val="32"/>
    <w:qFormat/>
    <w:rsid w:val="00126902"/>
    <w:rPr>
      <w:b/>
      <w:bCs/>
      <w:smallCaps/>
      <w:color w:val="0F4761" w:themeColor="accent1" w:themeShade="BF"/>
      <w:spacing w:val="5"/>
    </w:rPr>
  </w:style>
  <w:style w:type="paragraph" w:styleId="Default" w:customStyle="1">
    <w:name w:val="Default"/>
    <w:rsid w:val="00126902"/>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basedOn w:val="DefaultParagraphFont"/>
    <w:uiPriority w:val="99"/>
    <w:unhideWhenUsed/>
    <w:rsid w:val="00F6532E"/>
    <w:rPr>
      <w:color w:val="467886" w:themeColor="hyperlink"/>
      <w:u w:val="single"/>
    </w:rPr>
  </w:style>
  <w:style w:type="character" w:styleId="CommentReference">
    <w:name w:val="annotation reference"/>
    <w:basedOn w:val="DefaultParagraphFont"/>
    <w:uiPriority w:val="99"/>
    <w:semiHidden/>
    <w:unhideWhenUsed/>
    <w:rsid w:val="00F5715B"/>
    <w:rPr>
      <w:sz w:val="16"/>
      <w:szCs w:val="16"/>
    </w:rPr>
  </w:style>
  <w:style w:type="paragraph" w:styleId="CommentText">
    <w:name w:val="annotation text"/>
    <w:basedOn w:val="Normal"/>
    <w:link w:val="CommentTextChar"/>
    <w:uiPriority w:val="99"/>
    <w:unhideWhenUsed/>
    <w:rsid w:val="00F5715B"/>
    <w:pPr>
      <w:spacing w:line="240" w:lineRule="auto"/>
    </w:pPr>
    <w:rPr>
      <w:sz w:val="20"/>
      <w:szCs w:val="20"/>
    </w:rPr>
  </w:style>
  <w:style w:type="character" w:styleId="CommentTextChar" w:customStyle="1">
    <w:name w:val="Comment Text Char"/>
    <w:basedOn w:val="DefaultParagraphFont"/>
    <w:link w:val="CommentText"/>
    <w:uiPriority w:val="99"/>
    <w:rsid w:val="00F5715B"/>
    <w:rPr>
      <w:sz w:val="20"/>
      <w:szCs w:val="20"/>
    </w:rPr>
  </w:style>
  <w:style w:type="paragraph" w:styleId="CommentSubject">
    <w:name w:val="annotation subject"/>
    <w:basedOn w:val="CommentText"/>
    <w:next w:val="CommentText"/>
    <w:link w:val="CommentSubjectChar"/>
    <w:uiPriority w:val="99"/>
    <w:semiHidden/>
    <w:unhideWhenUsed/>
    <w:rsid w:val="00F5715B"/>
    <w:rPr>
      <w:b/>
      <w:bCs/>
    </w:rPr>
  </w:style>
  <w:style w:type="character" w:styleId="CommentSubjectChar" w:customStyle="1">
    <w:name w:val="Comment Subject Char"/>
    <w:basedOn w:val="CommentTextChar"/>
    <w:link w:val="CommentSubject"/>
    <w:uiPriority w:val="99"/>
    <w:semiHidden/>
    <w:rsid w:val="00F5715B"/>
    <w:rPr>
      <w:b/>
      <w:bCs/>
      <w:sz w:val="20"/>
      <w:szCs w:val="20"/>
    </w:rPr>
  </w:style>
  <w:style w:type="character" w:styleId="Strong">
    <w:name w:val="Strong"/>
    <w:basedOn w:val="DefaultParagraphFont"/>
    <w:uiPriority w:val="22"/>
    <w:qFormat/>
    <w:rsid w:val="000329E8"/>
    <w:rPr>
      <w:b/>
      <w:bCs/>
    </w:rPr>
  </w:style>
  <w:style w:type="character" w:styleId="UnresolvedMention">
    <w:name w:val="Unresolved Mention"/>
    <w:basedOn w:val="DefaultParagraphFont"/>
    <w:uiPriority w:val="99"/>
    <w:semiHidden/>
    <w:unhideWhenUsed/>
    <w:rsid w:val="006F25EE"/>
    <w:rPr>
      <w:color w:val="605E5C"/>
      <w:shd w:val="clear" w:color="auto" w:fill="E1DFDD"/>
    </w:rPr>
  </w:style>
  <w:style w:type="paragraph" w:styleId="Header">
    <w:name w:val="header"/>
    <w:basedOn w:val="Normal"/>
    <w:link w:val="HeaderChar"/>
    <w:uiPriority w:val="99"/>
    <w:unhideWhenUsed/>
    <w:rsid w:val="00632765"/>
    <w:pPr>
      <w:tabs>
        <w:tab w:val="center" w:pos="4513"/>
        <w:tab w:val="right" w:pos="9026"/>
      </w:tabs>
      <w:spacing w:after="0" w:line="240" w:lineRule="auto"/>
    </w:pPr>
  </w:style>
  <w:style w:type="character" w:styleId="HeaderChar" w:customStyle="1">
    <w:name w:val="Header Char"/>
    <w:basedOn w:val="DefaultParagraphFont"/>
    <w:link w:val="Header"/>
    <w:uiPriority w:val="99"/>
    <w:rsid w:val="00632765"/>
  </w:style>
  <w:style w:type="paragraph" w:styleId="Footer">
    <w:name w:val="footer"/>
    <w:basedOn w:val="Normal"/>
    <w:link w:val="FooterChar"/>
    <w:uiPriority w:val="99"/>
    <w:unhideWhenUsed/>
    <w:rsid w:val="00632765"/>
    <w:pPr>
      <w:tabs>
        <w:tab w:val="center" w:pos="4513"/>
        <w:tab w:val="right" w:pos="9026"/>
      </w:tabs>
      <w:spacing w:after="0" w:line="240" w:lineRule="auto"/>
    </w:pPr>
  </w:style>
  <w:style w:type="character" w:styleId="FooterChar" w:customStyle="1">
    <w:name w:val="Footer Char"/>
    <w:basedOn w:val="DefaultParagraphFont"/>
    <w:link w:val="Footer"/>
    <w:uiPriority w:val="99"/>
    <w:rsid w:val="00632765"/>
  </w:style>
  <w:style w:type="paragraph" w:styleId="NormalWeb">
    <w:name w:val="Normal (Web)"/>
    <w:basedOn w:val="Normal"/>
    <w:uiPriority w:val="99"/>
    <w:unhideWhenUsed/>
    <w:rsid w:val="00F754BE"/>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TOCHeading">
    <w:name w:val="TOC Heading"/>
    <w:basedOn w:val="Heading1"/>
    <w:next w:val="Normal"/>
    <w:uiPriority w:val="39"/>
    <w:unhideWhenUsed/>
    <w:qFormat/>
    <w:rsid w:val="00CC002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CC0024"/>
    <w:pPr>
      <w:spacing w:after="100"/>
    </w:pPr>
  </w:style>
  <w:style w:type="paragraph" w:styleId="TOC2">
    <w:name w:val="toc 2"/>
    <w:basedOn w:val="Normal"/>
    <w:next w:val="Normal"/>
    <w:autoRedefine/>
    <w:uiPriority w:val="39"/>
    <w:unhideWhenUsed/>
    <w:rsid w:val="00CC0024"/>
    <w:pPr>
      <w:spacing w:after="100"/>
      <w:ind w:left="220"/>
    </w:pPr>
  </w:style>
  <w:style w:type="paragraph" w:styleId="TOC3">
    <w:name w:val="toc 3"/>
    <w:basedOn w:val="Normal"/>
    <w:next w:val="Normal"/>
    <w:autoRedefine/>
    <w:uiPriority w:val="39"/>
    <w:unhideWhenUsed/>
    <w:rsid w:val="00CC002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7062">
      <w:bodyDiv w:val="1"/>
      <w:marLeft w:val="0"/>
      <w:marRight w:val="0"/>
      <w:marTop w:val="0"/>
      <w:marBottom w:val="0"/>
      <w:divBdr>
        <w:top w:val="none" w:sz="0" w:space="0" w:color="auto"/>
        <w:left w:val="none" w:sz="0" w:space="0" w:color="auto"/>
        <w:bottom w:val="none" w:sz="0" w:space="0" w:color="auto"/>
        <w:right w:val="none" w:sz="0" w:space="0" w:color="auto"/>
      </w:divBdr>
    </w:div>
    <w:div w:id="112677182">
      <w:bodyDiv w:val="1"/>
      <w:marLeft w:val="0"/>
      <w:marRight w:val="0"/>
      <w:marTop w:val="0"/>
      <w:marBottom w:val="0"/>
      <w:divBdr>
        <w:top w:val="none" w:sz="0" w:space="0" w:color="auto"/>
        <w:left w:val="none" w:sz="0" w:space="0" w:color="auto"/>
        <w:bottom w:val="none" w:sz="0" w:space="0" w:color="auto"/>
        <w:right w:val="none" w:sz="0" w:space="0" w:color="auto"/>
      </w:divBdr>
    </w:div>
    <w:div w:id="123037274">
      <w:bodyDiv w:val="1"/>
      <w:marLeft w:val="0"/>
      <w:marRight w:val="0"/>
      <w:marTop w:val="0"/>
      <w:marBottom w:val="0"/>
      <w:divBdr>
        <w:top w:val="none" w:sz="0" w:space="0" w:color="auto"/>
        <w:left w:val="none" w:sz="0" w:space="0" w:color="auto"/>
        <w:bottom w:val="none" w:sz="0" w:space="0" w:color="auto"/>
        <w:right w:val="none" w:sz="0" w:space="0" w:color="auto"/>
      </w:divBdr>
    </w:div>
    <w:div w:id="149561513">
      <w:bodyDiv w:val="1"/>
      <w:marLeft w:val="0"/>
      <w:marRight w:val="0"/>
      <w:marTop w:val="0"/>
      <w:marBottom w:val="0"/>
      <w:divBdr>
        <w:top w:val="none" w:sz="0" w:space="0" w:color="auto"/>
        <w:left w:val="none" w:sz="0" w:space="0" w:color="auto"/>
        <w:bottom w:val="none" w:sz="0" w:space="0" w:color="auto"/>
        <w:right w:val="none" w:sz="0" w:space="0" w:color="auto"/>
      </w:divBdr>
    </w:div>
    <w:div w:id="178786455">
      <w:bodyDiv w:val="1"/>
      <w:marLeft w:val="0"/>
      <w:marRight w:val="0"/>
      <w:marTop w:val="0"/>
      <w:marBottom w:val="0"/>
      <w:divBdr>
        <w:top w:val="none" w:sz="0" w:space="0" w:color="auto"/>
        <w:left w:val="none" w:sz="0" w:space="0" w:color="auto"/>
        <w:bottom w:val="none" w:sz="0" w:space="0" w:color="auto"/>
        <w:right w:val="none" w:sz="0" w:space="0" w:color="auto"/>
      </w:divBdr>
    </w:div>
    <w:div w:id="197352456">
      <w:bodyDiv w:val="1"/>
      <w:marLeft w:val="0"/>
      <w:marRight w:val="0"/>
      <w:marTop w:val="0"/>
      <w:marBottom w:val="0"/>
      <w:divBdr>
        <w:top w:val="none" w:sz="0" w:space="0" w:color="auto"/>
        <w:left w:val="none" w:sz="0" w:space="0" w:color="auto"/>
        <w:bottom w:val="none" w:sz="0" w:space="0" w:color="auto"/>
        <w:right w:val="none" w:sz="0" w:space="0" w:color="auto"/>
      </w:divBdr>
    </w:div>
    <w:div w:id="242841250">
      <w:bodyDiv w:val="1"/>
      <w:marLeft w:val="0"/>
      <w:marRight w:val="0"/>
      <w:marTop w:val="0"/>
      <w:marBottom w:val="0"/>
      <w:divBdr>
        <w:top w:val="none" w:sz="0" w:space="0" w:color="auto"/>
        <w:left w:val="none" w:sz="0" w:space="0" w:color="auto"/>
        <w:bottom w:val="none" w:sz="0" w:space="0" w:color="auto"/>
        <w:right w:val="none" w:sz="0" w:space="0" w:color="auto"/>
      </w:divBdr>
    </w:div>
    <w:div w:id="246619591">
      <w:bodyDiv w:val="1"/>
      <w:marLeft w:val="0"/>
      <w:marRight w:val="0"/>
      <w:marTop w:val="0"/>
      <w:marBottom w:val="0"/>
      <w:divBdr>
        <w:top w:val="none" w:sz="0" w:space="0" w:color="auto"/>
        <w:left w:val="none" w:sz="0" w:space="0" w:color="auto"/>
        <w:bottom w:val="none" w:sz="0" w:space="0" w:color="auto"/>
        <w:right w:val="none" w:sz="0" w:space="0" w:color="auto"/>
      </w:divBdr>
    </w:div>
    <w:div w:id="302931322">
      <w:bodyDiv w:val="1"/>
      <w:marLeft w:val="0"/>
      <w:marRight w:val="0"/>
      <w:marTop w:val="0"/>
      <w:marBottom w:val="0"/>
      <w:divBdr>
        <w:top w:val="none" w:sz="0" w:space="0" w:color="auto"/>
        <w:left w:val="none" w:sz="0" w:space="0" w:color="auto"/>
        <w:bottom w:val="none" w:sz="0" w:space="0" w:color="auto"/>
        <w:right w:val="none" w:sz="0" w:space="0" w:color="auto"/>
      </w:divBdr>
    </w:div>
    <w:div w:id="308873033">
      <w:bodyDiv w:val="1"/>
      <w:marLeft w:val="0"/>
      <w:marRight w:val="0"/>
      <w:marTop w:val="0"/>
      <w:marBottom w:val="0"/>
      <w:divBdr>
        <w:top w:val="none" w:sz="0" w:space="0" w:color="auto"/>
        <w:left w:val="none" w:sz="0" w:space="0" w:color="auto"/>
        <w:bottom w:val="none" w:sz="0" w:space="0" w:color="auto"/>
        <w:right w:val="none" w:sz="0" w:space="0" w:color="auto"/>
      </w:divBdr>
    </w:div>
    <w:div w:id="335154804">
      <w:bodyDiv w:val="1"/>
      <w:marLeft w:val="0"/>
      <w:marRight w:val="0"/>
      <w:marTop w:val="0"/>
      <w:marBottom w:val="0"/>
      <w:divBdr>
        <w:top w:val="none" w:sz="0" w:space="0" w:color="auto"/>
        <w:left w:val="none" w:sz="0" w:space="0" w:color="auto"/>
        <w:bottom w:val="none" w:sz="0" w:space="0" w:color="auto"/>
        <w:right w:val="none" w:sz="0" w:space="0" w:color="auto"/>
      </w:divBdr>
    </w:div>
    <w:div w:id="343632467">
      <w:bodyDiv w:val="1"/>
      <w:marLeft w:val="0"/>
      <w:marRight w:val="0"/>
      <w:marTop w:val="0"/>
      <w:marBottom w:val="0"/>
      <w:divBdr>
        <w:top w:val="none" w:sz="0" w:space="0" w:color="auto"/>
        <w:left w:val="none" w:sz="0" w:space="0" w:color="auto"/>
        <w:bottom w:val="none" w:sz="0" w:space="0" w:color="auto"/>
        <w:right w:val="none" w:sz="0" w:space="0" w:color="auto"/>
      </w:divBdr>
    </w:div>
    <w:div w:id="346644095">
      <w:bodyDiv w:val="1"/>
      <w:marLeft w:val="0"/>
      <w:marRight w:val="0"/>
      <w:marTop w:val="0"/>
      <w:marBottom w:val="0"/>
      <w:divBdr>
        <w:top w:val="none" w:sz="0" w:space="0" w:color="auto"/>
        <w:left w:val="none" w:sz="0" w:space="0" w:color="auto"/>
        <w:bottom w:val="none" w:sz="0" w:space="0" w:color="auto"/>
        <w:right w:val="none" w:sz="0" w:space="0" w:color="auto"/>
      </w:divBdr>
    </w:div>
    <w:div w:id="381832710">
      <w:bodyDiv w:val="1"/>
      <w:marLeft w:val="0"/>
      <w:marRight w:val="0"/>
      <w:marTop w:val="0"/>
      <w:marBottom w:val="0"/>
      <w:divBdr>
        <w:top w:val="none" w:sz="0" w:space="0" w:color="auto"/>
        <w:left w:val="none" w:sz="0" w:space="0" w:color="auto"/>
        <w:bottom w:val="none" w:sz="0" w:space="0" w:color="auto"/>
        <w:right w:val="none" w:sz="0" w:space="0" w:color="auto"/>
      </w:divBdr>
      <w:divsChild>
        <w:div w:id="1487162724">
          <w:marLeft w:val="0"/>
          <w:marRight w:val="0"/>
          <w:marTop w:val="0"/>
          <w:marBottom w:val="0"/>
          <w:divBdr>
            <w:top w:val="none" w:sz="0" w:space="0" w:color="auto"/>
            <w:left w:val="none" w:sz="0" w:space="0" w:color="auto"/>
            <w:bottom w:val="none" w:sz="0" w:space="0" w:color="auto"/>
            <w:right w:val="none" w:sz="0" w:space="0" w:color="auto"/>
          </w:divBdr>
          <w:divsChild>
            <w:div w:id="543635859">
              <w:marLeft w:val="0"/>
              <w:marRight w:val="0"/>
              <w:marTop w:val="0"/>
              <w:marBottom w:val="0"/>
              <w:divBdr>
                <w:top w:val="none" w:sz="0" w:space="0" w:color="auto"/>
                <w:left w:val="none" w:sz="0" w:space="0" w:color="auto"/>
                <w:bottom w:val="none" w:sz="0" w:space="0" w:color="auto"/>
                <w:right w:val="none" w:sz="0" w:space="0" w:color="auto"/>
              </w:divBdr>
              <w:divsChild>
                <w:div w:id="1382634302">
                  <w:marLeft w:val="0"/>
                  <w:marRight w:val="0"/>
                  <w:marTop w:val="0"/>
                  <w:marBottom w:val="0"/>
                  <w:divBdr>
                    <w:top w:val="none" w:sz="0" w:space="0" w:color="auto"/>
                    <w:left w:val="none" w:sz="0" w:space="0" w:color="auto"/>
                    <w:bottom w:val="none" w:sz="0" w:space="0" w:color="auto"/>
                    <w:right w:val="none" w:sz="0" w:space="0" w:color="auto"/>
                  </w:divBdr>
                  <w:divsChild>
                    <w:div w:id="2097748889">
                      <w:marLeft w:val="0"/>
                      <w:marRight w:val="0"/>
                      <w:marTop w:val="0"/>
                      <w:marBottom w:val="0"/>
                      <w:divBdr>
                        <w:top w:val="none" w:sz="0" w:space="0" w:color="auto"/>
                        <w:left w:val="none" w:sz="0" w:space="0" w:color="auto"/>
                        <w:bottom w:val="none" w:sz="0" w:space="0" w:color="auto"/>
                        <w:right w:val="none" w:sz="0" w:space="0" w:color="auto"/>
                      </w:divBdr>
                      <w:divsChild>
                        <w:div w:id="416053036">
                          <w:marLeft w:val="0"/>
                          <w:marRight w:val="0"/>
                          <w:marTop w:val="0"/>
                          <w:marBottom w:val="0"/>
                          <w:divBdr>
                            <w:top w:val="none" w:sz="0" w:space="0" w:color="auto"/>
                            <w:left w:val="none" w:sz="0" w:space="0" w:color="auto"/>
                            <w:bottom w:val="none" w:sz="0" w:space="0" w:color="auto"/>
                            <w:right w:val="none" w:sz="0" w:space="0" w:color="auto"/>
                          </w:divBdr>
                          <w:divsChild>
                            <w:div w:id="11991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05698">
      <w:bodyDiv w:val="1"/>
      <w:marLeft w:val="0"/>
      <w:marRight w:val="0"/>
      <w:marTop w:val="0"/>
      <w:marBottom w:val="0"/>
      <w:divBdr>
        <w:top w:val="none" w:sz="0" w:space="0" w:color="auto"/>
        <w:left w:val="none" w:sz="0" w:space="0" w:color="auto"/>
        <w:bottom w:val="none" w:sz="0" w:space="0" w:color="auto"/>
        <w:right w:val="none" w:sz="0" w:space="0" w:color="auto"/>
      </w:divBdr>
    </w:div>
    <w:div w:id="434789185">
      <w:bodyDiv w:val="1"/>
      <w:marLeft w:val="0"/>
      <w:marRight w:val="0"/>
      <w:marTop w:val="0"/>
      <w:marBottom w:val="0"/>
      <w:divBdr>
        <w:top w:val="none" w:sz="0" w:space="0" w:color="auto"/>
        <w:left w:val="none" w:sz="0" w:space="0" w:color="auto"/>
        <w:bottom w:val="none" w:sz="0" w:space="0" w:color="auto"/>
        <w:right w:val="none" w:sz="0" w:space="0" w:color="auto"/>
      </w:divBdr>
    </w:div>
    <w:div w:id="435294940">
      <w:bodyDiv w:val="1"/>
      <w:marLeft w:val="0"/>
      <w:marRight w:val="0"/>
      <w:marTop w:val="0"/>
      <w:marBottom w:val="0"/>
      <w:divBdr>
        <w:top w:val="none" w:sz="0" w:space="0" w:color="auto"/>
        <w:left w:val="none" w:sz="0" w:space="0" w:color="auto"/>
        <w:bottom w:val="none" w:sz="0" w:space="0" w:color="auto"/>
        <w:right w:val="none" w:sz="0" w:space="0" w:color="auto"/>
      </w:divBdr>
    </w:div>
    <w:div w:id="618412244">
      <w:bodyDiv w:val="1"/>
      <w:marLeft w:val="0"/>
      <w:marRight w:val="0"/>
      <w:marTop w:val="0"/>
      <w:marBottom w:val="0"/>
      <w:divBdr>
        <w:top w:val="none" w:sz="0" w:space="0" w:color="auto"/>
        <w:left w:val="none" w:sz="0" w:space="0" w:color="auto"/>
        <w:bottom w:val="none" w:sz="0" w:space="0" w:color="auto"/>
        <w:right w:val="none" w:sz="0" w:space="0" w:color="auto"/>
      </w:divBdr>
    </w:div>
    <w:div w:id="631599347">
      <w:bodyDiv w:val="1"/>
      <w:marLeft w:val="0"/>
      <w:marRight w:val="0"/>
      <w:marTop w:val="0"/>
      <w:marBottom w:val="0"/>
      <w:divBdr>
        <w:top w:val="none" w:sz="0" w:space="0" w:color="auto"/>
        <w:left w:val="none" w:sz="0" w:space="0" w:color="auto"/>
        <w:bottom w:val="none" w:sz="0" w:space="0" w:color="auto"/>
        <w:right w:val="none" w:sz="0" w:space="0" w:color="auto"/>
      </w:divBdr>
    </w:div>
    <w:div w:id="689453799">
      <w:bodyDiv w:val="1"/>
      <w:marLeft w:val="0"/>
      <w:marRight w:val="0"/>
      <w:marTop w:val="0"/>
      <w:marBottom w:val="0"/>
      <w:divBdr>
        <w:top w:val="none" w:sz="0" w:space="0" w:color="auto"/>
        <w:left w:val="none" w:sz="0" w:space="0" w:color="auto"/>
        <w:bottom w:val="none" w:sz="0" w:space="0" w:color="auto"/>
        <w:right w:val="none" w:sz="0" w:space="0" w:color="auto"/>
      </w:divBdr>
    </w:div>
    <w:div w:id="695815014">
      <w:bodyDiv w:val="1"/>
      <w:marLeft w:val="0"/>
      <w:marRight w:val="0"/>
      <w:marTop w:val="0"/>
      <w:marBottom w:val="0"/>
      <w:divBdr>
        <w:top w:val="none" w:sz="0" w:space="0" w:color="auto"/>
        <w:left w:val="none" w:sz="0" w:space="0" w:color="auto"/>
        <w:bottom w:val="none" w:sz="0" w:space="0" w:color="auto"/>
        <w:right w:val="none" w:sz="0" w:space="0" w:color="auto"/>
      </w:divBdr>
    </w:div>
    <w:div w:id="734550541">
      <w:bodyDiv w:val="1"/>
      <w:marLeft w:val="0"/>
      <w:marRight w:val="0"/>
      <w:marTop w:val="0"/>
      <w:marBottom w:val="0"/>
      <w:divBdr>
        <w:top w:val="none" w:sz="0" w:space="0" w:color="auto"/>
        <w:left w:val="none" w:sz="0" w:space="0" w:color="auto"/>
        <w:bottom w:val="none" w:sz="0" w:space="0" w:color="auto"/>
        <w:right w:val="none" w:sz="0" w:space="0" w:color="auto"/>
      </w:divBdr>
    </w:div>
    <w:div w:id="828982936">
      <w:bodyDiv w:val="1"/>
      <w:marLeft w:val="0"/>
      <w:marRight w:val="0"/>
      <w:marTop w:val="0"/>
      <w:marBottom w:val="0"/>
      <w:divBdr>
        <w:top w:val="none" w:sz="0" w:space="0" w:color="auto"/>
        <w:left w:val="none" w:sz="0" w:space="0" w:color="auto"/>
        <w:bottom w:val="none" w:sz="0" w:space="0" w:color="auto"/>
        <w:right w:val="none" w:sz="0" w:space="0" w:color="auto"/>
      </w:divBdr>
    </w:div>
    <w:div w:id="829560771">
      <w:bodyDiv w:val="1"/>
      <w:marLeft w:val="0"/>
      <w:marRight w:val="0"/>
      <w:marTop w:val="0"/>
      <w:marBottom w:val="0"/>
      <w:divBdr>
        <w:top w:val="none" w:sz="0" w:space="0" w:color="auto"/>
        <w:left w:val="none" w:sz="0" w:space="0" w:color="auto"/>
        <w:bottom w:val="none" w:sz="0" w:space="0" w:color="auto"/>
        <w:right w:val="none" w:sz="0" w:space="0" w:color="auto"/>
      </w:divBdr>
    </w:div>
    <w:div w:id="972977878">
      <w:bodyDiv w:val="1"/>
      <w:marLeft w:val="0"/>
      <w:marRight w:val="0"/>
      <w:marTop w:val="0"/>
      <w:marBottom w:val="0"/>
      <w:divBdr>
        <w:top w:val="none" w:sz="0" w:space="0" w:color="auto"/>
        <w:left w:val="none" w:sz="0" w:space="0" w:color="auto"/>
        <w:bottom w:val="none" w:sz="0" w:space="0" w:color="auto"/>
        <w:right w:val="none" w:sz="0" w:space="0" w:color="auto"/>
      </w:divBdr>
    </w:div>
    <w:div w:id="1006906918">
      <w:bodyDiv w:val="1"/>
      <w:marLeft w:val="0"/>
      <w:marRight w:val="0"/>
      <w:marTop w:val="0"/>
      <w:marBottom w:val="0"/>
      <w:divBdr>
        <w:top w:val="none" w:sz="0" w:space="0" w:color="auto"/>
        <w:left w:val="none" w:sz="0" w:space="0" w:color="auto"/>
        <w:bottom w:val="none" w:sz="0" w:space="0" w:color="auto"/>
        <w:right w:val="none" w:sz="0" w:space="0" w:color="auto"/>
      </w:divBdr>
    </w:div>
    <w:div w:id="1012100601">
      <w:bodyDiv w:val="1"/>
      <w:marLeft w:val="0"/>
      <w:marRight w:val="0"/>
      <w:marTop w:val="0"/>
      <w:marBottom w:val="0"/>
      <w:divBdr>
        <w:top w:val="none" w:sz="0" w:space="0" w:color="auto"/>
        <w:left w:val="none" w:sz="0" w:space="0" w:color="auto"/>
        <w:bottom w:val="none" w:sz="0" w:space="0" w:color="auto"/>
        <w:right w:val="none" w:sz="0" w:space="0" w:color="auto"/>
      </w:divBdr>
    </w:div>
    <w:div w:id="1019158462">
      <w:bodyDiv w:val="1"/>
      <w:marLeft w:val="0"/>
      <w:marRight w:val="0"/>
      <w:marTop w:val="0"/>
      <w:marBottom w:val="0"/>
      <w:divBdr>
        <w:top w:val="none" w:sz="0" w:space="0" w:color="auto"/>
        <w:left w:val="none" w:sz="0" w:space="0" w:color="auto"/>
        <w:bottom w:val="none" w:sz="0" w:space="0" w:color="auto"/>
        <w:right w:val="none" w:sz="0" w:space="0" w:color="auto"/>
      </w:divBdr>
    </w:div>
    <w:div w:id="1036345724">
      <w:bodyDiv w:val="1"/>
      <w:marLeft w:val="0"/>
      <w:marRight w:val="0"/>
      <w:marTop w:val="0"/>
      <w:marBottom w:val="0"/>
      <w:divBdr>
        <w:top w:val="none" w:sz="0" w:space="0" w:color="auto"/>
        <w:left w:val="none" w:sz="0" w:space="0" w:color="auto"/>
        <w:bottom w:val="none" w:sz="0" w:space="0" w:color="auto"/>
        <w:right w:val="none" w:sz="0" w:space="0" w:color="auto"/>
      </w:divBdr>
    </w:div>
    <w:div w:id="1054810816">
      <w:bodyDiv w:val="1"/>
      <w:marLeft w:val="0"/>
      <w:marRight w:val="0"/>
      <w:marTop w:val="0"/>
      <w:marBottom w:val="0"/>
      <w:divBdr>
        <w:top w:val="none" w:sz="0" w:space="0" w:color="auto"/>
        <w:left w:val="none" w:sz="0" w:space="0" w:color="auto"/>
        <w:bottom w:val="none" w:sz="0" w:space="0" w:color="auto"/>
        <w:right w:val="none" w:sz="0" w:space="0" w:color="auto"/>
      </w:divBdr>
    </w:div>
    <w:div w:id="1093238181">
      <w:bodyDiv w:val="1"/>
      <w:marLeft w:val="0"/>
      <w:marRight w:val="0"/>
      <w:marTop w:val="0"/>
      <w:marBottom w:val="0"/>
      <w:divBdr>
        <w:top w:val="none" w:sz="0" w:space="0" w:color="auto"/>
        <w:left w:val="none" w:sz="0" w:space="0" w:color="auto"/>
        <w:bottom w:val="none" w:sz="0" w:space="0" w:color="auto"/>
        <w:right w:val="none" w:sz="0" w:space="0" w:color="auto"/>
      </w:divBdr>
    </w:div>
    <w:div w:id="1105539390">
      <w:bodyDiv w:val="1"/>
      <w:marLeft w:val="0"/>
      <w:marRight w:val="0"/>
      <w:marTop w:val="0"/>
      <w:marBottom w:val="0"/>
      <w:divBdr>
        <w:top w:val="none" w:sz="0" w:space="0" w:color="auto"/>
        <w:left w:val="none" w:sz="0" w:space="0" w:color="auto"/>
        <w:bottom w:val="none" w:sz="0" w:space="0" w:color="auto"/>
        <w:right w:val="none" w:sz="0" w:space="0" w:color="auto"/>
      </w:divBdr>
    </w:div>
    <w:div w:id="1117529788">
      <w:bodyDiv w:val="1"/>
      <w:marLeft w:val="0"/>
      <w:marRight w:val="0"/>
      <w:marTop w:val="0"/>
      <w:marBottom w:val="0"/>
      <w:divBdr>
        <w:top w:val="none" w:sz="0" w:space="0" w:color="auto"/>
        <w:left w:val="none" w:sz="0" w:space="0" w:color="auto"/>
        <w:bottom w:val="none" w:sz="0" w:space="0" w:color="auto"/>
        <w:right w:val="none" w:sz="0" w:space="0" w:color="auto"/>
      </w:divBdr>
    </w:div>
    <w:div w:id="1143814347">
      <w:bodyDiv w:val="1"/>
      <w:marLeft w:val="0"/>
      <w:marRight w:val="0"/>
      <w:marTop w:val="0"/>
      <w:marBottom w:val="0"/>
      <w:divBdr>
        <w:top w:val="none" w:sz="0" w:space="0" w:color="auto"/>
        <w:left w:val="none" w:sz="0" w:space="0" w:color="auto"/>
        <w:bottom w:val="none" w:sz="0" w:space="0" w:color="auto"/>
        <w:right w:val="none" w:sz="0" w:space="0" w:color="auto"/>
      </w:divBdr>
    </w:div>
    <w:div w:id="1151289569">
      <w:bodyDiv w:val="1"/>
      <w:marLeft w:val="0"/>
      <w:marRight w:val="0"/>
      <w:marTop w:val="0"/>
      <w:marBottom w:val="0"/>
      <w:divBdr>
        <w:top w:val="none" w:sz="0" w:space="0" w:color="auto"/>
        <w:left w:val="none" w:sz="0" w:space="0" w:color="auto"/>
        <w:bottom w:val="none" w:sz="0" w:space="0" w:color="auto"/>
        <w:right w:val="none" w:sz="0" w:space="0" w:color="auto"/>
      </w:divBdr>
    </w:div>
    <w:div w:id="1170297309">
      <w:bodyDiv w:val="1"/>
      <w:marLeft w:val="0"/>
      <w:marRight w:val="0"/>
      <w:marTop w:val="0"/>
      <w:marBottom w:val="0"/>
      <w:divBdr>
        <w:top w:val="none" w:sz="0" w:space="0" w:color="auto"/>
        <w:left w:val="none" w:sz="0" w:space="0" w:color="auto"/>
        <w:bottom w:val="none" w:sz="0" w:space="0" w:color="auto"/>
        <w:right w:val="none" w:sz="0" w:space="0" w:color="auto"/>
      </w:divBdr>
    </w:div>
    <w:div w:id="1180899226">
      <w:bodyDiv w:val="1"/>
      <w:marLeft w:val="0"/>
      <w:marRight w:val="0"/>
      <w:marTop w:val="0"/>
      <w:marBottom w:val="0"/>
      <w:divBdr>
        <w:top w:val="none" w:sz="0" w:space="0" w:color="auto"/>
        <w:left w:val="none" w:sz="0" w:space="0" w:color="auto"/>
        <w:bottom w:val="none" w:sz="0" w:space="0" w:color="auto"/>
        <w:right w:val="none" w:sz="0" w:space="0" w:color="auto"/>
      </w:divBdr>
    </w:div>
    <w:div w:id="1207722834">
      <w:bodyDiv w:val="1"/>
      <w:marLeft w:val="0"/>
      <w:marRight w:val="0"/>
      <w:marTop w:val="0"/>
      <w:marBottom w:val="0"/>
      <w:divBdr>
        <w:top w:val="none" w:sz="0" w:space="0" w:color="auto"/>
        <w:left w:val="none" w:sz="0" w:space="0" w:color="auto"/>
        <w:bottom w:val="none" w:sz="0" w:space="0" w:color="auto"/>
        <w:right w:val="none" w:sz="0" w:space="0" w:color="auto"/>
      </w:divBdr>
    </w:div>
    <w:div w:id="1212425741">
      <w:bodyDiv w:val="1"/>
      <w:marLeft w:val="0"/>
      <w:marRight w:val="0"/>
      <w:marTop w:val="0"/>
      <w:marBottom w:val="0"/>
      <w:divBdr>
        <w:top w:val="none" w:sz="0" w:space="0" w:color="auto"/>
        <w:left w:val="none" w:sz="0" w:space="0" w:color="auto"/>
        <w:bottom w:val="none" w:sz="0" w:space="0" w:color="auto"/>
        <w:right w:val="none" w:sz="0" w:space="0" w:color="auto"/>
      </w:divBdr>
    </w:div>
    <w:div w:id="1244029043">
      <w:bodyDiv w:val="1"/>
      <w:marLeft w:val="0"/>
      <w:marRight w:val="0"/>
      <w:marTop w:val="0"/>
      <w:marBottom w:val="0"/>
      <w:divBdr>
        <w:top w:val="none" w:sz="0" w:space="0" w:color="auto"/>
        <w:left w:val="none" w:sz="0" w:space="0" w:color="auto"/>
        <w:bottom w:val="none" w:sz="0" w:space="0" w:color="auto"/>
        <w:right w:val="none" w:sz="0" w:space="0" w:color="auto"/>
      </w:divBdr>
    </w:div>
    <w:div w:id="1281375463">
      <w:bodyDiv w:val="1"/>
      <w:marLeft w:val="0"/>
      <w:marRight w:val="0"/>
      <w:marTop w:val="0"/>
      <w:marBottom w:val="0"/>
      <w:divBdr>
        <w:top w:val="none" w:sz="0" w:space="0" w:color="auto"/>
        <w:left w:val="none" w:sz="0" w:space="0" w:color="auto"/>
        <w:bottom w:val="none" w:sz="0" w:space="0" w:color="auto"/>
        <w:right w:val="none" w:sz="0" w:space="0" w:color="auto"/>
      </w:divBdr>
    </w:div>
    <w:div w:id="1282033362">
      <w:bodyDiv w:val="1"/>
      <w:marLeft w:val="0"/>
      <w:marRight w:val="0"/>
      <w:marTop w:val="0"/>
      <w:marBottom w:val="0"/>
      <w:divBdr>
        <w:top w:val="none" w:sz="0" w:space="0" w:color="auto"/>
        <w:left w:val="none" w:sz="0" w:space="0" w:color="auto"/>
        <w:bottom w:val="none" w:sz="0" w:space="0" w:color="auto"/>
        <w:right w:val="none" w:sz="0" w:space="0" w:color="auto"/>
      </w:divBdr>
    </w:div>
    <w:div w:id="1330599736">
      <w:bodyDiv w:val="1"/>
      <w:marLeft w:val="0"/>
      <w:marRight w:val="0"/>
      <w:marTop w:val="0"/>
      <w:marBottom w:val="0"/>
      <w:divBdr>
        <w:top w:val="none" w:sz="0" w:space="0" w:color="auto"/>
        <w:left w:val="none" w:sz="0" w:space="0" w:color="auto"/>
        <w:bottom w:val="none" w:sz="0" w:space="0" w:color="auto"/>
        <w:right w:val="none" w:sz="0" w:space="0" w:color="auto"/>
      </w:divBdr>
    </w:div>
    <w:div w:id="1362590610">
      <w:bodyDiv w:val="1"/>
      <w:marLeft w:val="0"/>
      <w:marRight w:val="0"/>
      <w:marTop w:val="0"/>
      <w:marBottom w:val="0"/>
      <w:divBdr>
        <w:top w:val="none" w:sz="0" w:space="0" w:color="auto"/>
        <w:left w:val="none" w:sz="0" w:space="0" w:color="auto"/>
        <w:bottom w:val="none" w:sz="0" w:space="0" w:color="auto"/>
        <w:right w:val="none" w:sz="0" w:space="0" w:color="auto"/>
      </w:divBdr>
    </w:div>
    <w:div w:id="1395545789">
      <w:bodyDiv w:val="1"/>
      <w:marLeft w:val="0"/>
      <w:marRight w:val="0"/>
      <w:marTop w:val="0"/>
      <w:marBottom w:val="0"/>
      <w:divBdr>
        <w:top w:val="none" w:sz="0" w:space="0" w:color="auto"/>
        <w:left w:val="none" w:sz="0" w:space="0" w:color="auto"/>
        <w:bottom w:val="none" w:sz="0" w:space="0" w:color="auto"/>
        <w:right w:val="none" w:sz="0" w:space="0" w:color="auto"/>
      </w:divBdr>
    </w:div>
    <w:div w:id="1435586711">
      <w:bodyDiv w:val="1"/>
      <w:marLeft w:val="0"/>
      <w:marRight w:val="0"/>
      <w:marTop w:val="0"/>
      <w:marBottom w:val="0"/>
      <w:divBdr>
        <w:top w:val="none" w:sz="0" w:space="0" w:color="auto"/>
        <w:left w:val="none" w:sz="0" w:space="0" w:color="auto"/>
        <w:bottom w:val="none" w:sz="0" w:space="0" w:color="auto"/>
        <w:right w:val="none" w:sz="0" w:space="0" w:color="auto"/>
      </w:divBdr>
    </w:div>
    <w:div w:id="1460227668">
      <w:bodyDiv w:val="1"/>
      <w:marLeft w:val="0"/>
      <w:marRight w:val="0"/>
      <w:marTop w:val="0"/>
      <w:marBottom w:val="0"/>
      <w:divBdr>
        <w:top w:val="none" w:sz="0" w:space="0" w:color="auto"/>
        <w:left w:val="none" w:sz="0" w:space="0" w:color="auto"/>
        <w:bottom w:val="none" w:sz="0" w:space="0" w:color="auto"/>
        <w:right w:val="none" w:sz="0" w:space="0" w:color="auto"/>
      </w:divBdr>
    </w:div>
    <w:div w:id="1508061436">
      <w:bodyDiv w:val="1"/>
      <w:marLeft w:val="0"/>
      <w:marRight w:val="0"/>
      <w:marTop w:val="0"/>
      <w:marBottom w:val="0"/>
      <w:divBdr>
        <w:top w:val="none" w:sz="0" w:space="0" w:color="auto"/>
        <w:left w:val="none" w:sz="0" w:space="0" w:color="auto"/>
        <w:bottom w:val="none" w:sz="0" w:space="0" w:color="auto"/>
        <w:right w:val="none" w:sz="0" w:space="0" w:color="auto"/>
      </w:divBdr>
      <w:divsChild>
        <w:div w:id="964391385">
          <w:marLeft w:val="0"/>
          <w:marRight w:val="0"/>
          <w:marTop w:val="0"/>
          <w:marBottom w:val="0"/>
          <w:divBdr>
            <w:top w:val="none" w:sz="0" w:space="0" w:color="auto"/>
            <w:left w:val="none" w:sz="0" w:space="0" w:color="auto"/>
            <w:bottom w:val="none" w:sz="0" w:space="0" w:color="auto"/>
            <w:right w:val="none" w:sz="0" w:space="0" w:color="auto"/>
          </w:divBdr>
          <w:divsChild>
            <w:div w:id="1499884776">
              <w:marLeft w:val="0"/>
              <w:marRight w:val="0"/>
              <w:marTop w:val="0"/>
              <w:marBottom w:val="0"/>
              <w:divBdr>
                <w:top w:val="none" w:sz="0" w:space="0" w:color="auto"/>
                <w:left w:val="none" w:sz="0" w:space="0" w:color="auto"/>
                <w:bottom w:val="none" w:sz="0" w:space="0" w:color="auto"/>
                <w:right w:val="none" w:sz="0" w:space="0" w:color="auto"/>
              </w:divBdr>
              <w:divsChild>
                <w:div w:id="3677968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7338595">
          <w:marLeft w:val="0"/>
          <w:marRight w:val="0"/>
          <w:marTop w:val="0"/>
          <w:marBottom w:val="0"/>
          <w:divBdr>
            <w:top w:val="none" w:sz="0" w:space="0" w:color="auto"/>
            <w:left w:val="none" w:sz="0" w:space="0" w:color="auto"/>
            <w:bottom w:val="none" w:sz="0" w:space="0" w:color="auto"/>
            <w:right w:val="none" w:sz="0" w:space="0" w:color="auto"/>
          </w:divBdr>
          <w:divsChild>
            <w:div w:id="16083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5409">
      <w:bodyDiv w:val="1"/>
      <w:marLeft w:val="0"/>
      <w:marRight w:val="0"/>
      <w:marTop w:val="0"/>
      <w:marBottom w:val="0"/>
      <w:divBdr>
        <w:top w:val="none" w:sz="0" w:space="0" w:color="auto"/>
        <w:left w:val="none" w:sz="0" w:space="0" w:color="auto"/>
        <w:bottom w:val="none" w:sz="0" w:space="0" w:color="auto"/>
        <w:right w:val="none" w:sz="0" w:space="0" w:color="auto"/>
      </w:divBdr>
    </w:div>
    <w:div w:id="1686710159">
      <w:bodyDiv w:val="1"/>
      <w:marLeft w:val="0"/>
      <w:marRight w:val="0"/>
      <w:marTop w:val="0"/>
      <w:marBottom w:val="0"/>
      <w:divBdr>
        <w:top w:val="none" w:sz="0" w:space="0" w:color="auto"/>
        <w:left w:val="none" w:sz="0" w:space="0" w:color="auto"/>
        <w:bottom w:val="none" w:sz="0" w:space="0" w:color="auto"/>
        <w:right w:val="none" w:sz="0" w:space="0" w:color="auto"/>
      </w:divBdr>
      <w:divsChild>
        <w:div w:id="607129403">
          <w:marLeft w:val="0"/>
          <w:marRight w:val="0"/>
          <w:marTop w:val="0"/>
          <w:marBottom w:val="0"/>
          <w:divBdr>
            <w:top w:val="none" w:sz="0" w:space="0" w:color="auto"/>
            <w:left w:val="none" w:sz="0" w:space="0" w:color="auto"/>
            <w:bottom w:val="none" w:sz="0" w:space="0" w:color="auto"/>
            <w:right w:val="none" w:sz="0" w:space="0" w:color="auto"/>
          </w:divBdr>
          <w:divsChild>
            <w:div w:id="533814269">
              <w:marLeft w:val="0"/>
              <w:marRight w:val="0"/>
              <w:marTop w:val="0"/>
              <w:marBottom w:val="0"/>
              <w:divBdr>
                <w:top w:val="none" w:sz="0" w:space="0" w:color="auto"/>
                <w:left w:val="none" w:sz="0" w:space="0" w:color="auto"/>
                <w:bottom w:val="none" w:sz="0" w:space="0" w:color="auto"/>
                <w:right w:val="none" w:sz="0" w:space="0" w:color="auto"/>
              </w:divBdr>
              <w:divsChild>
                <w:div w:id="1335569679">
                  <w:marLeft w:val="0"/>
                  <w:marRight w:val="0"/>
                  <w:marTop w:val="0"/>
                  <w:marBottom w:val="0"/>
                  <w:divBdr>
                    <w:top w:val="none" w:sz="0" w:space="0" w:color="auto"/>
                    <w:left w:val="none" w:sz="0" w:space="0" w:color="auto"/>
                    <w:bottom w:val="none" w:sz="0" w:space="0" w:color="auto"/>
                    <w:right w:val="none" w:sz="0" w:space="0" w:color="auto"/>
                  </w:divBdr>
                  <w:divsChild>
                    <w:div w:id="504905217">
                      <w:marLeft w:val="0"/>
                      <w:marRight w:val="0"/>
                      <w:marTop w:val="0"/>
                      <w:marBottom w:val="0"/>
                      <w:divBdr>
                        <w:top w:val="none" w:sz="0" w:space="0" w:color="auto"/>
                        <w:left w:val="none" w:sz="0" w:space="0" w:color="auto"/>
                        <w:bottom w:val="none" w:sz="0" w:space="0" w:color="auto"/>
                        <w:right w:val="none" w:sz="0" w:space="0" w:color="auto"/>
                      </w:divBdr>
                      <w:divsChild>
                        <w:div w:id="772407410">
                          <w:marLeft w:val="0"/>
                          <w:marRight w:val="0"/>
                          <w:marTop w:val="0"/>
                          <w:marBottom w:val="0"/>
                          <w:divBdr>
                            <w:top w:val="none" w:sz="0" w:space="0" w:color="auto"/>
                            <w:left w:val="none" w:sz="0" w:space="0" w:color="auto"/>
                            <w:bottom w:val="none" w:sz="0" w:space="0" w:color="auto"/>
                            <w:right w:val="none" w:sz="0" w:space="0" w:color="auto"/>
                          </w:divBdr>
                          <w:divsChild>
                            <w:div w:id="15206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12505">
      <w:bodyDiv w:val="1"/>
      <w:marLeft w:val="0"/>
      <w:marRight w:val="0"/>
      <w:marTop w:val="0"/>
      <w:marBottom w:val="0"/>
      <w:divBdr>
        <w:top w:val="none" w:sz="0" w:space="0" w:color="auto"/>
        <w:left w:val="none" w:sz="0" w:space="0" w:color="auto"/>
        <w:bottom w:val="none" w:sz="0" w:space="0" w:color="auto"/>
        <w:right w:val="none" w:sz="0" w:space="0" w:color="auto"/>
      </w:divBdr>
    </w:div>
    <w:div w:id="1844779198">
      <w:bodyDiv w:val="1"/>
      <w:marLeft w:val="0"/>
      <w:marRight w:val="0"/>
      <w:marTop w:val="0"/>
      <w:marBottom w:val="0"/>
      <w:divBdr>
        <w:top w:val="none" w:sz="0" w:space="0" w:color="auto"/>
        <w:left w:val="none" w:sz="0" w:space="0" w:color="auto"/>
        <w:bottom w:val="none" w:sz="0" w:space="0" w:color="auto"/>
        <w:right w:val="none" w:sz="0" w:space="0" w:color="auto"/>
      </w:divBdr>
    </w:div>
    <w:div w:id="1858349583">
      <w:bodyDiv w:val="1"/>
      <w:marLeft w:val="0"/>
      <w:marRight w:val="0"/>
      <w:marTop w:val="0"/>
      <w:marBottom w:val="0"/>
      <w:divBdr>
        <w:top w:val="none" w:sz="0" w:space="0" w:color="auto"/>
        <w:left w:val="none" w:sz="0" w:space="0" w:color="auto"/>
        <w:bottom w:val="none" w:sz="0" w:space="0" w:color="auto"/>
        <w:right w:val="none" w:sz="0" w:space="0" w:color="auto"/>
      </w:divBdr>
    </w:div>
    <w:div w:id="1867406031">
      <w:bodyDiv w:val="1"/>
      <w:marLeft w:val="0"/>
      <w:marRight w:val="0"/>
      <w:marTop w:val="0"/>
      <w:marBottom w:val="0"/>
      <w:divBdr>
        <w:top w:val="none" w:sz="0" w:space="0" w:color="auto"/>
        <w:left w:val="none" w:sz="0" w:space="0" w:color="auto"/>
        <w:bottom w:val="none" w:sz="0" w:space="0" w:color="auto"/>
        <w:right w:val="none" w:sz="0" w:space="0" w:color="auto"/>
      </w:divBdr>
    </w:div>
    <w:div w:id="1924874955">
      <w:bodyDiv w:val="1"/>
      <w:marLeft w:val="0"/>
      <w:marRight w:val="0"/>
      <w:marTop w:val="0"/>
      <w:marBottom w:val="0"/>
      <w:divBdr>
        <w:top w:val="none" w:sz="0" w:space="0" w:color="auto"/>
        <w:left w:val="none" w:sz="0" w:space="0" w:color="auto"/>
        <w:bottom w:val="none" w:sz="0" w:space="0" w:color="auto"/>
        <w:right w:val="none" w:sz="0" w:space="0" w:color="auto"/>
      </w:divBdr>
    </w:div>
    <w:div w:id="1951426560">
      <w:bodyDiv w:val="1"/>
      <w:marLeft w:val="0"/>
      <w:marRight w:val="0"/>
      <w:marTop w:val="0"/>
      <w:marBottom w:val="0"/>
      <w:divBdr>
        <w:top w:val="none" w:sz="0" w:space="0" w:color="auto"/>
        <w:left w:val="none" w:sz="0" w:space="0" w:color="auto"/>
        <w:bottom w:val="none" w:sz="0" w:space="0" w:color="auto"/>
        <w:right w:val="none" w:sz="0" w:space="0" w:color="auto"/>
      </w:divBdr>
    </w:div>
    <w:div w:id="1969165401">
      <w:bodyDiv w:val="1"/>
      <w:marLeft w:val="0"/>
      <w:marRight w:val="0"/>
      <w:marTop w:val="0"/>
      <w:marBottom w:val="0"/>
      <w:divBdr>
        <w:top w:val="none" w:sz="0" w:space="0" w:color="auto"/>
        <w:left w:val="none" w:sz="0" w:space="0" w:color="auto"/>
        <w:bottom w:val="none" w:sz="0" w:space="0" w:color="auto"/>
        <w:right w:val="none" w:sz="0" w:space="0" w:color="auto"/>
      </w:divBdr>
    </w:div>
    <w:div w:id="1976988517">
      <w:bodyDiv w:val="1"/>
      <w:marLeft w:val="0"/>
      <w:marRight w:val="0"/>
      <w:marTop w:val="0"/>
      <w:marBottom w:val="0"/>
      <w:divBdr>
        <w:top w:val="none" w:sz="0" w:space="0" w:color="auto"/>
        <w:left w:val="none" w:sz="0" w:space="0" w:color="auto"/>
        <w:bottom w:val="none" w:sz="0" w:space="0" w:color="auto"/>
        <w:right w:val="none" w:sz="0" w:space="0" w:color="auto"/>
      </w:divBdr>
    </w:div>
    <w:div w:id="1994529440">
      <w:bodyDiv w:val="1"/>
      <w:marLeft w:val="0"/>
      <w:marRight w:val="0"/>
      <w:marTop w:val="0"/>
      <w:marBottom w:val="0"/>
      <w:divBdr>
        <w:top w:val="none" w:sz="0" w:space="0" w:color="auto"/>
        <w:left w:val="none" w:sz="0" w:space="0" w:color="auto"/>
        <w:bottom w:val="none" w:sz="0" w:space="0" w:color="auto"/>
        <w:right w:val="none" w:sz="0" w:space="0" w:color="auto"/>
      </w:divBdr>
    </w:div>
    <w:div w:id="2005669109">
      <w:bodyDiv w:val="1"/>
      <w:marLeft w:val="0"/>
      <w:marRight w:val="0"/>
      <w:marTop w:val="0"/>
      <w:marBottom w:val="0"/>
      <w:divBdr>
        <w:top w:val="none" w:sz="0" w:space="0" w:color="auto"/>
        <w:left w:val="none" w:sz="0" w:space="0" w:color="auto"/>
        <w:bottom w:val="none" w:sz="0" w:space="0" w:color="auto"/>
        <w:right w:val="none" w:sz="0" w:space="0" w:color="auto"/>
      </w:divBdr>
    </w:div>
    <w:div w:id="210036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reportandsupport.bnu.ac.uk/" TargetMode="External" Id="rId13" /><Relationship Type="http://schemas.openxmlformats.org/officeDocument/2006/relationships/hyperlink" Target="https://www.bucksfamilyinfo.org/kb5/buckinghamshire/fsd/home.page"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mailto:Secure-lado@buckinghamshire.gov.uk"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account.buckscc.gov.uk/AchieveForms/?mode=fill&amp;consentMessage=yes&amp;form_uri=sandbox-publish://AF-Process-a9e1300e-87be-41fa-93f2-087e871cb150/AF-Stage-3890f7ae-3141-4b32-ba9b-7412bfcb261e/definition.json&amp;process=1&amp;process_uri=sandbox-processes://AF-Process-a9e1300e-87be-41fa-93f2-087e871cb150&amp;process_id=AF-Process-a9e1300e-87be-41fa-93f2-087e871cb150"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learning.nspcc.org.uk/child-protection-system/england"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mailto:Secure-cypfirstresponse@buckinghamshire.gov.uk" TargetMode="External" Id="rId15" /><Relationship Type="http://schemas.openxmlformats.org/officeDocument/2006/relationships/image" Target="media/image2.png" Id="rId23" /><Relationship Type="http://schemas.openxmlformats.org/officeDocument/2006/relationships/endnotes" Target="endnotes.xml" Id="rId10" /><Relationship Type="http://schemas.openxmlformats.org/officeDocument/2006/relationships/hyperlink" Target="https://www.bucks-lscb.org.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ssets.publishing.service.gov.uk/government/uploads/system/uploads/attachment_data/file/698009/serious-violence-strategy.pdf" TargetMode="External" Id="rId14" /><Relationship Type="http://schemas.openxmlformats.org/officeDocument/2006/relationships/footer" Target="footer2.xml" Id="rId22" /><Relationship Type="http://schemas.openxmlformats.org/officeDocument/2006/relationships/hyperlink" Target="mailto:claire.tilson@bnu.ac.uk" TargetMode="External" Id="Rbb0dbf13523d4b69" /><Relationship Type="http://schemas.openxmlformats.org/officeDocument/2006/relationships/hyperlink" Target="mailto:claire.tilson@bucks.ac.uk" TargetMode="External" Id="Re71af70864284b65" /><Relationship Type="http://schemas.openxmlformats.org/officeDocument/2006/relationships/hyperlink" Target="https://www.bucks-lscb.org.uk/" TargetMode="External" Id="R6fe146254a7746f6"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48747e4-4f01-4407-9f58-1b048cf84f1a" xsi:nil="true"/>
    <lcf76f155ced4ddcb4097134ff3c332f xmlns="f868a09e-0787-4f57-a5d9-fae1ab35311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1A5C295A79124EAE1F477C6F55D956" ma:contentTypeVersion="14" ma:contentTypeDescription="Create a new document." ma:contentTypeScope="" ma:versionID="0894881541514680ba9d018f39c78dc9">
  <xsd:schema xmlns:xsd="http://www.w3.org/2001/XMLSchema" xmlns:xs="http://www.w3.org/2001/XMLSchema" xmlns:p="http://schemas.microsoft.com/office/2006/metadata/properties" xmlns:ns2="f868a09e-0787-4f57-a5d9-fae1ab353113" xmlns:ns3="648747e4-4f01-4407-9f58-1b048cf84f1a" targetNamespace="http://schemas.microsoft.com/office/2006/metadata/properties" ma:root="true" ma:fieldsID="5bd1a8cd13944c3c84350c676643ad4c" ns2:_="" ns3:_="">
    <xsd:import namespace="f868a09e-0787-4f57-a5d9-fae1ab353113"/>
    <xsd:import namespace="648747e4-4f01-4407-9f58-1b048cf84f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8a09e-0787-4f57-a5d9-fae1ab3531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e5d04c-3736-4b3d-a845-6451ea46cb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8747e4-4f01-4407-9f58-1b048cf84f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b2cdf9d-6037-42c5-904b-a9db1302b8d6}" ma:internalName="TaxCatchAll" ma:showField="CatchAllData" ma:web="648747e4-4f01-4407-9f58-1b048cf84f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BE6A4-0EC5-4AB4-BE43-38B3F89EB645}">
  <ds:schemaRefs>
    <ds:schemaRef ds:uri="http://schemas.openxmlformats.org/officeDocument/2006/bibliography"/>
  </ds:schemaRefs>
</ds:datastoreItem>
</file>

<file path=customXml/itemProps2.xml><?xml version="1.0" encoding="utf-8"?>
<ds:datastoreItem xmlns:ds="http://schemas.openxmlformats.org/officeDocument/2006/customXml" ds:itemID="{CCAF4BBC-B004-4984-BE8B-C4CAD2F15524}">
  <ds:schemaRefs>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microsoft.com/office/infopath/2007/PartnerControls"/>
    <ds:schemaRef ds:uri="648747e4-4f01-4407-9f58-1b048cf84f1a"/>
    <ds:schemaRef ds:uri="f868a09e-0787-4f57-a5d9-fae1ab353113"/>
    <ds:schemaRef ds:uri="http://www.w3.org/XML/1998/namespace"/>
  </ds:schemaRefs>
</ds:datastoreItem>
</file>

<file path=customXml/itemProps3.xml><?xml version="1.0" encoding="utf-8"?>
<ds:datastoreItem xmlns:ds="http://schemas.openxmlformats.org/officeDocument/2006/customXml" ds:itemID="{64E6E6C0-FDCE-4FF4-8BC2-ADFC061866E5}">
  <ds:schemaRefs>
    <ds:schemaRef ds:uri="http://schemas.microsoft.com/sharepoint/v3/contenttype/forms"/>
  </ds:schemaRefs>
</ds:datastoreItem>
</file>

<file path=customXml/itemProps4.xml><?xml version="1.0" encoding="utf-8"?>
<ds:datastoreItem xmlns:ds="http://schemas.openxmlformats.org/officeDocument/2006/customXml" ds:itemID="{79C4617A-1336-450C-85D0-DEE402C74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8a09e-0787-4f57-a5d9-fae1ab353113"/>
    <ds:schemaRef ds:uri="648747e4-4f01-4407-9f58-1b048cf84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Hayward</dc:creator>
  <cp:keywords/>
  <dc:description/>
  <cp:lastModifiedBy>COLEMAN, Rose (BUCKINGHAMSHIRE HEALTHCARE NHS TRUST)</cp:lastModifiedBy>
  <cp:revision>10</cp:revision>
  <dcterms:created xsi:type="dcterms:W3CDTF">2024-12-09T09:10:00Z</dcterms:created>
  <dcterms:modified xsi:type="dcterms:W3CDTF">2025-02-12T14:56:22Z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0x010100F41A5C295A79124EAE1F477C6F55D956</vt:lpwstr>
  </property>
  <property fmtid="{D5CDD505-2E9C-101B-9397-08002B2CF9AE}" pid="3" name="MediaServiceImageTags">
    <vt:lpwstr/>
  </property>
</Properties>
</file>