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B4576D" w14:textId="196FE9AA" w:rsidR="005E5C29" w:rsidRPr="00B57936" w:rsidRDefault="00B023A9" w:rsidP="00B023A9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936">
        <w:rPr>
          <w:rFonts w:ascii="Times New Roman" w:hAnsi="Times New Roman" w:cs="Times New Roman"/>
          <w:b/>
          <w:bCs/>
          <w:color w:val="auto"/>
          <w:sz w:val="24"/>
          <w:szCs w:val="24"/>
        </w:rPr>
        <w:t>HAMPTON COMMONS</w:t>
      </w:r>
    </w:p>
    <w:p w14:paraId="2E8AF599" w14:textId="77777777" w:rsidR="005E5C29" w:rsidRPr="00B57936" w:rsidRDefault="005E5C29" w:rsidP="00B023A9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936">
        <w:rPr>
          <w:rFonts w:ascii="Times New Roman" w:hAnsi="Times New Roman" w:cs="Times New Roman"/>
          <w:b/>
          <w:bCs/>
          <w:color w:val="auto"/>
          <w:sz w:val="24"/>
          <w:szCs w:val="24"/>
        </w:rPr>
        <w:t>HOA Meeting</w:t>
      </w:r>
    </w:p>
    <w:p w14:paraId="23FCB1F2" w14:textId="77777777" w:rsidR="005C521F" w:rsidRPr="00B57936" w:rsidRDefault="005C521F" w:rsidP="00B023A9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434FB5" w14:textId="77777777" w:rsidR="00B023A9" w:rsidRPr="00B57936" w:rsidRDefault="005C521F" w:rsidP="007E5EAD">
      <w:pPr>
        <w:pStyle w:val="Body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93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Location: </w:t>
      </w:r>
      <w:r w:rsidR="007E5EAD" w:rsidRPr="00B57936">
        <w:rPr>
          <w:rFonts w:ascii="Times New Roman" w:hAnsi="Times New Roman" w:cs="Times New Roman"/>
          <w:b/>
          <w:bCs/>
          <w:color w:val="auto"/>
          <w:sz w:val="24"/>
          <w:szCs w:val="24"/>
        </w:rPr>
        <w:t>Wren Pierson Building</w:t>
      </w:r>
    </w:p>
    <w:p w14:paraId="21558E79" w14:textId="77777777" w:rsidR="007E5EAD" w:rsidRPr="00B57936" w:rsidRDefault="007E5EAD" w:rsidP="007E5EAD">
      <w:pPr>
        <w:pStyle w:val="Body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57936">
        <w:rPr>
          <w:rFonts w:ascii="Times New Roman" w:hAnsi="Times New Roman" w:cs="Times New Roman"/>
          <w:b/>
          <w:bCs/>
          <w:color w:val="auto"/>
          <w:sz w:val="24"/>
          <w:szCs w:val="24"/>
        </w:rPr>
        <w:t>November 15, 2025</w:t>
      </w:r>
      <w:r w:rsidR="009765C7" w:rsidRPr="00B5793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B57936">
        <w:rPr>
          <w:rFonts w:ascii="Times New Roman" w:hAnsi="Times New Roman" w:cs="Times New Roman"/>
          <w:b/>
          <w:bCs/>
          <w:color w:val="auto"/>
          <w:sz w:val="24"/>
          <w:szCs w:val="24"/>
        </w:rPr>
        <w:t>3-5 pm</w:t>
      </w:r>
    </w:p>
    <w:p w14:paraId="6A4788E1" w14:textId="77777777" w:rsidR="005E5C29" w:rsidRPr="00B57936" w:rsidRDefault="005E5C29" w:rsidP="00B023A9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55B002C" w14:textId="77777777" w:rsidR="007E5EAD" w:rsidRPr="00B57936" w:rsidRDefault="007E5EAD" w:rsidP="007E5EAD">
      <w:r w:rsidRPr="00B57936">
        <w:rPr>
          <w:b/>
          <w:bCs/>
        </w:rPr>
        <w:t>Agenda:</w:t>
      </w:r>
      <w:r w:rsidRPr="00B57936">
        <w:t xml:space="preserve"> Road repairs, dues, special assessments, and board nominations.</w:t>
      </w:r>
    </w:p>
    <w:p w14:paraId="1F22690F" w14:textId="77777777" w:rsidR="007E5EAD" w:rsidRPr="00B57936" w:rsidRDefault="007E5EAD" w:rsidP="007E5EAD"/>
    <w:p w14:paraId="06252C76" w14:textId="77777777" w:rsidR="007E5EAD" w:rsidRPr="00B57936" w:rsidRDefault="007E5EAD" w:rsidP="007E5EAD">
      <w:pPr>
        <w:tabs>
          <w:tab w:val="num" w:pos="720"/>
        </w:tabs>
      </w:pPr>
      <w:r w:rsidRPr="00B57936">
        <w:t>Meeting opened with reminders: members must be in good standing to vote; room must be vacated by 5:00 PM.</w:t>
      </w:r>
    </w:p>
    <w:p w14:paraId="5B274D55" w14:textId="77777777" w:rsidR="00372FD0" w:rsidRPr="00B57936" w:rsidRDefault="00372FD0" w:rsidP="007E5EAD">
      <w:pPr>
        <w:tabs>
          <w:tab w:val="num" w:pos="720"/>
        </w:tabs>
      </w:pPr>
    </w:p>
    <w:p w14:paraId="0DCEA500" w14:textId="77777777" w:rsidR="00372FD0" w:rsidRPr="00B57936" w:rsidRDefault="00372FD0" w:rsidP="007E5EAD">
      <w:pPr>
        <w:tabs>
          <w:tab w:val="num" w:pos="720"/>
        </w:tabs>
      </w:pPr>
      <w:r w:rsidRPr="00B57936">
        <w:t>Membership present represented 2</w:t>
      </w:r>
      <w:r w:rsidR="00FD7F15" w:rsidRPr="00B57936">
        <w:t>9</w:t>
      </w:r>
      <w:r w:rsidRPr="00B57936">
        <w:t xml:space="preserve"> homes</w:t>
      </w:r>
      <w:r w:rsidR="00FD7F15" w:rsidRPr="00B57936">
        <w:t xml:space="preserve"> (one by proxy)</w:t>
      </w:r>
      <w:r w:rsidRPr="00B57936">
        <w:t xml:space="preserve"> out of 97.</w:t>
      </w:r>
    </w:p>
    <w:p w14:paraId="4B9CB2C9" w14:textId="77777777" w:rsidR="007E5EAD" w:rsidRPr="00B57936" w:rsidRDefault="007E5EAD" w:rsidP="007E5EAD">
      <w:pPr>
        <w:tabs>
          <w:tab w:val="num" w:pos="720"/>
        </w:tabs>
      </w:pPr>
    </w:p>
    <w:p w14:paraId="5583B54A" w14:textId="77777777" w:rsidR="007E5EAD" w:rsidRPr="00B57936" w:rsidRDefault="007E5EAD" w:rsidP="007E5EAD">
      <w:r w:rsidRPr="00B57936">
        <w:t>HOA infrastructure is aging (roads, sidewalks, sprinklers, fencing) and repair costs will continue to increase.</w:t>
      </w:r>
    </w:p>
    <w:p w14:paraId="38CEC3C8" w14:textId="77777777" w:rsidR="007E5EAD" w:rsidRPr="00B57936" w:rsidRDefault="007E5EAD" w:rsidP="007E5EAD"/>
    <w:p w14:paraId="6F3998B5" w14:textId="68D469A9" w:rsidR="007E5EAD" w:rsidRPr="00B57936" w:rsidRDefault="007E5EAD" w:rsidP="007E5EAD">
      <w:r w:rsidRPr="00B57936">
        <w:t xml:space="preserve">The </w:t>
      </w:r>
      <w:proofErr w:type="gramStart"/>
      <w:r w:rsidRPr="00B57936">
        <w:t>City</w:t>
      </w:r>
      <w:proofErr w:type="gramEnd"/>
      <w:r w:rsidRPr="00B57936">
        <w:t xml:space="preserve"> will </w:t>
      </w:r>
      <w:r w:rsidRPr="00B57936">
        <w:rPr>
          <w:i/>
          <w:iCs/>
        </w:rPr>
        <w:t>not</w:t>
      </w:r>
      <w:r w:rsidRPr="00B57936">
        <w:t xml:space="preserve"> assume responsibility for the development</w:t>
      </w:r>
      <w:r w:rsidR="002854DC" w:rsidRPr="00B57936">
        <w:t>.</w:t>
      </w:r>
      <w:r w:rsidR="00D11F04">
        <w:t xml:space="preserve"> </w:t>
      </w:r>
    </w:p>
    <w:p w14:paraId="0FA45BC8" w14:textId="77777777" w:rsidR="007E5EAD" w:rsidRPr="00B57936" w:rsidRDefault="007E5EAD" w:rsidP="007E5EAD">
      <w:r w:rsidRPr="00B57936">
        <w:t> </w:t>
      </w:r>
    </w:p>
    <w:p w14:paraId="2F61BD3B" w14:textId="77777777" w:rsidR="007E5EAD" w:rsidRPr="007E5EAD" w:rsidRDefault="007E5EAD" w:rsidP="007E5EAD">
      <w:r>
        <w:rPr>
          <w:b/>
          <w:bCs/>
        </w:rPr>
        <w:t xml:space="preserve">1. </w:t>
      </w:r>
      <w:r w:rsidRPr="007E5EAD">
        <w:rPr>
          <w:b/>
          <w:bCs/>
        </w:rPr>
        <w:t>Road Condition &amp; Repair Update</w:t>
      </w:r>
    </w:p>
    <w:p w14:paraId="53A55567" w14:textId="77777777" w:rsidR="007E5EAD" w:rsidRDefault="007E5EAD" w:rsidP="007E5EAD"/>
    <w:p w14:paraId="08CA2983" w14:textId="77777777" w:rsidR="007E5EAD" w:rsidRDefault="007E5EAD" w:rsidP="007E5EAD">
      <w:pPr>
        <w:tabs>
          <w:tab w:val="num" w:pos="720"/>
        </w:tabs>
      </w:pPr>
      <w:r w:rsidRPr="007E5EAD">
        <w:t>Several years ago</w:t>
      </w:r>
      <w:r w:rsidR="00B57936">
        <w:t>,</w:t>
      </w:r>
      <w:r w:rsidRPr="007E5EAD">
        <w:t xml:space="preserve"> dues increased by $100/year to establish a road-repair fund.</w:t>
      </w:r>
      <w:r>
        <w:t xml:space="preserve"> R</w:t>
      </w:r>
      <w:r w:rsidRPr="007E5EAD">
        <w:t>epairs completed in recent years: Princeton sinking issue, North Eton/Oxford, and patching on surrounding streets.</w:t>
      </w:r>
    </w:p>
    <w:p w14:paraId="4EA738F1" w14:textId="77777777" w:rsidR="007E5EAD" w:rsidRPr="007E5EAD" w:rsidRDefault="007E5EAD" w:rsidP="007E5EAD">
      <w:pPr>
        <w:tabs>
          <w:tab w:val="num" w:pos="720"/>
        </w:tabs>
      </w:pPr>
    </w:p>
    <w:p w14:paraId="004051CB" w14:textId="324790D2" w:rsidR="007E5EAD" w:rsidRDefault="007E5EAD" w:rsidP="007E5EAD">
      <w:r w:rsidRPr="007E5EAD">
        <w:t xml:space="preserve">Specialty Asphalt has been the primary contractor; they </w:t>
      </w:r>
      <w:r w:rsidR="00DF560D">
        <w:t xml:space="preserve">are concerned </w:t>
      </w:r>
      <w:proofErr w:type="gramStart"/>
      <w:r w:rsidR="00DF560D">
        <w:t>for</w:t>
      </w:r>
      <w:proofErr w:type="gramEnd"/>
      <w:r w:rsidR="00DF560D">
        <w:t xml:space="preserve"> South </w:t>
      </w:r>
      <w:r w:rsidRPr="007E5EAD">
        <w:t xml:space="preserve">Eton </w:t>
      </w:r>
      <w:r w:rsidR="00DF560D">
        <w:t xml:space="preserve">and the potential for </w:t>
      </w:r>
      <w:r w:rsidRPr="007E5EAD">
        <w:t>collapse in areas.</w:t>
      </w:r>
      <w:r w:rsidR="00D11F04">
        <w:t xml:space="preserve"> </w:t>
      </w:r>
      <w:r w:rsidR="00DF560D">
        <w:t>They did a patch this summer on an area of high concern.</w:t>
      </w:r>
      <w:r w:rsidR="00D11F04">
        <w:t xml:space="preserve"> </w:t>
      </w:r>
    </w:p>
    <w:p w14:paraId="3E8E7CDD" w14:textId="77777777" w:rsidR="000364A5" w:rsidRDefault="000364A5" w:rsidP="007E5EAD"/>
    <w:p w14:paraId="7B58F2E4" w14:textId="77777777" w:rsidR="000364A5" w:rsidRPr="007E5EAD" w:rsidRDefault="000364A5" w:rsidP="007E5EAD">
      <w:r>
        <w:t xml:space="preserve">Homeowner asked how Specialty Asphalt made that determination – Lori stated </w:t>
      </w:r>
      <w:r w:rsidR="002854DC">
        <w:t xml:space="preserve">Specialty Asphalt is an expert in their field; specifically look at the numerous </w:t>
      </w:r>
      <w:r>
        <w:t>spider cracks</w:t>
      </w:r>
      <w:r w:rsidR="00DF560D">
        <w:t>, the sinking</w:t>
      </w:r>
      <w:r>
        <w:t xml:space="preserve"> and 3-4 inches difference between the sidewalk and road. </w:t>
      </w:r>
    </w:p>
    <w:p w14:paraId="1E6AFD6E" w14:textId="77777777" w:rsidR="007E5EAD" w:rsidRDefault="007E5EAD" w:rsidP="007E5EAD"/>
    <w:p w14:paraId="09892E52" w14:textId="77777777" w:rsidR="007E5EAD" w:rsidRPr="007E5EAD" w:rsidRDefault="007E5EAD" w:rsidP="007E5EAD">
      <w:r w:rsidRPr="007E5EAD">
        <w:t>Supplies and asphalt costs have increased significantly.</w:t>
      </w:r>
    </w:p>
    <w:p w14:paraId="6EC2AC98" w14:textId="77777777" w:rsidR="007E5EAD" w:rsidRPr="007E5EAD" w:rsidRDefault="007E5EAD" w:rsidP="007E5EAD">
      <w:r w:rsidRPr="007E5EAD">
        <w:t> </w:t>
      </w:r>
    </w:p>
    <w:p w14:paraId="3D6434E3" w14:textId="77777777" w:rsidR="007E5EAD" w:rsidRDefault="007E5EAD" w:rsidP="007E5EAD">
      <w:pPr>
        <w:rPr>
          <w:b/>
          <w:bCs/>
        </w:rPr>
      </w:pPr>
      <w:r>
        <w:rPr>
          <w:b/>
          <w:bCs/>
        </w:rPr>
        <w:t xml:space="preserve">2. </w:t>
      </w:r>
      <w:r w:rsidRPr="007E5EAD">
        <w:rPr>
          <w:b/>
          <w:bCs/>
        </w:rPr>
        <w:t>Funding Options</w:t>
      </w:r>
    </w:p>
    <w:p w14:paraId="484DB112" w14:textId="77777777" w:rsidR="007E5EAD" w:rsidRPr="007E5EAD" w:rsidRDefault="007E5EAD" w:rsidP="007E5EAD"/>
    <w:p w14:paraId="678ED9C0" w14:textId="77777777" w:rsidR="007E5EAD" w:rsidRPr="007E5EAD" w:rsidRDefault="007E5EAD" w:rsidP="007E5EAD">
      <w:pPr>
        <w:ind w:left="360"/>
      </w:pPr>
      <w:r>
        <w:t xml:space="preserve">- </w:t>
      </w:r>
      <w:r w:rsidRPr="007E5EAD">
        <w:t>Keep dues at $375/year.</w:t>
      </w:r>
    </w:p>
    <w:p w14:paraId="6E448F43" w14:textId="77777777" w:rsidR="007E5EAD" w:rsidRPr="007E5EAD" w:rsidRDefault="007E5EAD" w:rsidP="007E5EAD">
      <w:pPr>
        <w:ind w:firstLine="360"/>
      </w:pPr>
      <w:r>
        <w:t xml:space="preserve">- </w:t>
      </w:r>
      <w:r w:rsidRPr="007E5EAD">
        <w:t>Increase dues to $960/year (or $240 quarterly).</w:t>
      </w:r>
    </w:p>
    <w:p w14:paraId="5738E87C" w14:textId="77777777" w:rsidR="007E5EAD" w:rsidRPr="007E5EAD" w:rsidRDefault="007E5EAD" w:rsidP="007E5EAD">
      <w:pPr>
        <w:ind w:firstLine="360"/>
      </w:pPr>
      <w:r>
        <w:t xml:space="preserve">- </w:t>
      </w:r>
      <w:r w:rsidRPr="007E5EAD">
        <w:t>Annual special assessment based on projected needs (next year: $500 per home for $50k Eton repair).</w:t>
      </w:r>
    </w:p>
    <w:p w14:paraId="3D3BD3A9" w14:textId="77777777" w:rsidR="007E5EAD" w:rsidRDefault="007E5EAD" w:rsidP="007E5EAD"/>
    <w:p w14:paraId="3B33C27A" w14:textId="77777777" w:rsidR="007E5EAD" w:rsidRPr="007E5EAD" w:rsidRDefault="007E5EAD" w:rsidP="007E5EAD">
      <w:pPr>
        <w:ind w:firstLine="360"/>
      </w:pPr>
      <w:r w:rsidRPr="007E5EAD">
        <w:t>If Option 2 is chosen, ballots will be sent to all 97 homes.</w:t>
      </w:r>
    </w:p>
    <w:p w14:paraId="4BB8921E" w14:textId="77777777" w:rsidR="00372FD0" w:rsidRDefault="00372FD0" w:rsidP="007E5EAD"/>
    <w:p w14:paraId="02CA73E6" w14:textId="77777777" w:rsidR="007E5EAD" w:rsidRDefault="007E5EAD" w:rsidP="007E5EAD">
      <w:pPr>
        <w:rPr>
          <w:b/>
          <w:bCs/>
        </w:rPr>
      </w:pPr>
      <w:r>
        <w:rPr>
          <w:b/>
          <w:bCs/>
        </w:rPr>
        <w:t xml:space="preserve">3. </w:t>
      </w:r>
      <w:r w:rsidRPr="007E5EAD">
        <w:rPr>
          <w:b/>
          <w:bCs/>
        </w:rPr>
        <w:t>Homeowner Questions &amp; Comments</w:t>
      </w:r>
    </w:p>
    <w:p w14:paraId="2BCD00B8" w14:textId="77777777" w:rsidR="007E5EAD" w:rsidRDefault="007E5EAD" w:rsidP="007E5EAD">
      <w:pPr>
        <w:rPr>
          <w:b/>
          <w:bCs/>
        </w:rPr>
      </w:pPr>
    </w:p>
    <w:p w14:paraId="72A1553B" w14:textId="77777777" w:rsidR="007E5EAD" w:rsidRDefault="00372FD0" w:rsidP="007E5EAD">
      <w:r w:rsidRPr="00372FD0">
        <w:t xml:space="preserve">Each homeowner was given an opportunity to speak. Below is a summary of the discussion. </w:t>
      </w:r>
    </w:p>
    <w:p w14:paraId="324FA6BB" w14:textId="77777777" w:rsidR="00372FD0" w:rsidRPr="007E5EAD" w:rsidRDefault="00372FD0" w:rsidP="007E5EAD"/>
    <w:p w14:paraId="34BC15CC" w14:textId="77777777" w:rsidR="007E5EAD" w:rsidRPr="007E5EAD" w:rsidRDefault="007E5EAD" w:rsidP="007E5EAD">
      <w:pPr>
        <w:pStyle w:val="ListParagraph"/>
        <w:numPr>
          <w:ilvl w:val="0"/>
          <w:numId w:val="17"/>
        </w:numPr>
      </w:pPr>
      <w:r w:rsidRPr="007E5EAD">
        <w:t>Concerns about additional costs (sprinklers, sidewalks).</w:t>
      </w:r>
    </w:p>
    <w:p w14:paraId="2E9CFFFD" w14:textId="77777777" w:rsidR="007E5EAD" w:rsidRPr="007E5EAD" w:rsidRDefault="007E5EAD" w:rsidP="007E5EAD">
      <w:pPr>
        <w:pStyle w:val="ListParagraph"/>
        <w:numPr>
          <w:ilvl w:val="0"/>
          <w:numId w:val="17"/>
        </w:numPr>
      </w:pPr>
      <w:r w:rsidRPr="007E5EAD">
        <w:t xml:space="preserve">Suggestions ranged from dissolving the HOA, hiring an attorney to force the </w:t>
      </w:r>
      <w:proofErr w:type="gramStart"/>
      <w:r w:rsidRPr="007E5EAD">
        <w:t>City</w:t>
      </w:r>
      <w:proofErr w:type="gramEnd"/>
      <w:r w:rsidRPr="007E5EAD">
        <w:t xml:space="preserve"> to take over, creating a complaint box, more bids, or forming an advisory group.</w:t>
      </w:r>
    </w:p>
    <w:p w14:paraId="58154E52" w14:textId="77777777" w:rsidR="007E5EAD" w:rsidRDefault="007E5EAD" w:rsidP="007E5EAD">
      <w:pPr>
        <w:pStyle w:val="ListParagraph"/>
        <w:numPr>
          <w:ilvl w:val="0"/>
          <w:numId w:val="17"/>
        </w:numPr>
      </w:pPr>
      <w:r w:rsidRPr="007E5EAD">
        <w:t>Some homeowners noted prior communication issues; others confirmed letters/emails often go unread or go to spam.</w:t>
      </w:r>
    </w:p>
    <w:p w14:paraId="446A8F95" w14:textId="77777777" w:rsidR="007E5EAD" w:rsidRPr="007E5EAD" w:rsidRDefault="007E5EAD" w:rsidP="007E5EAD">
      <w:pPr>
        <w:pStyle w:val="ListParagraph"/>
        <w:numPr>
          <w:ilvl w:val="0"/>
          <w:numId w:val="17"/>
        </w:numPr>
      </w:pPr>
      <w:r w:rsidRPr="007E5EAD">
        <w:t xml:space="preserve">Discussion of whether dues </w:t>
      </w:r>
      <w:proofErr w:type="gramStart"/>
      <w:r w:rsidRPr="007E5EAD">
        <w:t>increases</w:t>
      </w:r>
      <w:proofErr w:type="gramEnd"/>
      <w:r w:rsidRPr="007E5EAD">
        <w:t xml:space="preserve"> may affect home values.</w:t>
      </w:r>
    </w:p>
    <w:p w14:paraId="47132144" w14:textId="77777777" w:rsidR="007E5EAD" w:rsidRDefault="007E5EAD" w:rsidP="007E5EAD">
      <w:pPr>
        <w:pStyle w:val="ListParagraph"/>
        <w:numPr>
          <w:ilvl w:val="0"/>
          <w:numId w:val="17"/>
        </w:numPr>
      </w:pPr>
      <w:r w:rsidRPr="007E5EAD">
        <w:t xml:space="preserve">Several expressed </w:t>
      </w:r>
      <w:proofErr w:type="gramStart"/>
      <w:r w:rsidRPr="007E5EAD">
        <w:t>frustration</w:t>
      </w:r>
      <w:proofErr w:type="gramEnd"/>
      <w:r w:rsidRPr="007E5EAD">
        <w:t xml:space="preserve"> about lack of past involvement and encouraged more participation.</w:t>
      </w:r>
    </w:p>
    <w:p w14:paraId="43F01B40" w14:textId="77777777" w:rsidR="000364A5" w:rsidRPr="007E5EAD" w:rsidRDefault="000364A5" w:rsidP="007E5EAD">
      <w:pPr>
        <w:pStyle w:val="ListParagraph"/>
        <w:numPr>
          <w:ilvl w:val="0"/>
          <w:numId w:val="17"/>
        </w:numPr>
      </w:pPr>
      <w:r>
        <w:t xml:space="preserve">Several homeowner proposals for dues ranged from increasing $50 a year each year, $40 a month ($480/yr), or $500 a year. </w:t>
      </w:r>
    </w:p>
    <w:p w14:paraId="6D522F27" w14:textId="77777777" w:rsidR="007E5EAD" w:rsidRPr="007E5EAD" w:rsidRDefault="007E5EAD" w:rsidP="007E5EAD">
      <w:pPr>
        <w:pStyle w:val="ListParagraph"/>
        <w:numPr>
          <w:ilvl w:val="0"/>
          <w:numId w:val="17"/>
        </w:numPr>
      </w:pPr>
      <w:r w:rsidRPr="007E5EAD">
        <w:t>Clarification provided that special assessments are calculated by dividing the total cost by 97 homes.</w:t>
      </w:r>
    </w:p>
    <w:p w14:paraId="04E7E142" w14:textId="77777777" w:rsidR="007E5EAD" w:rsidRPr="000364A5" w:rsidRDefault="007E5EAD" w:rsidP="007E5EAD">
      <w:pPr>
        <w:pStyle w:val="ListParagraph"/>
        <w:numPr>
          <w:ilvl w:val="0"/>
          <w:numId w:val="17"/>
        </w:numPr>
      </w:pPr>
      <w:r w:rsidRPr="007E5EAD">
        <w:t xml:space="preserve">HOA confirmed that bylaws </w:t>
      </w:r>
      <w:r w:rsidRPr="000364A5">
        <w:t>allow one special assessment per year, and the board may issue one in emergencies</w:t>
      </w:r>
      <w:r w:rsidR="000364A5">
        <w:t>.</w:t>
      </w:r>
    </w:p>
    <w:p w14:paraId="4EB95EA4" w14:textId="77777777" w:rsidR="007E5EAD" w:rsidRDefault="007E5EAD" w:rsidP="00372FD0">
      <w:pPr>
        <w:pStyle w:val="ListParagraph"/>
        <w:numPr>
          <w:ilvl w:val="0"/>
          <w:numId w:val="17"/>
        </w:numPr>
        <w:tabs>
          <w:tab w:val="left" w:pos="2205"/>
        </w:tabs>
      </w:pPr>
      <w:r w:rsidRPr="007E5EAD">
        <w:t>Question raised about what happens if not all homeowners pay their assessment</w:t>
      </w:r>
      <w:r w:rsidR="000364A5">
        <w:t xml:space="preserve"> – Lori stated </w:t>
      </w:r>
      <w:r w:rsidR="000364A5" w:rsidRPr="000364A5">
        <w:t xml:space="preserve">that while payment cannot be forced, a lien is filed against </w:t>
      </w:r>
      <w:r w:rsidR="000364A5">
        <w:t>the</w:t>
      </w:r>
      <w:r w:rsidR="000364A5" w:rsidRPr="000364A5">
        <w:t xml:space="preserve"> property. The owed amount is then recovered when the home is sold.</w:t>
      </w:r>
      <w:r w:rsidRPr="007E5EAD">
        <w:t> </w:t>
      </w:r>
      <w:r w:rsidR="00372FD0">
        <w:tab/>
      </w:r>
    </w:p>
    <w:p w14:paraId="3870A63A" w14:textId="77777777" w:rsidR="000364A5" w:rsidRPr="007E5EAD" w:rsidRDefault="000364A5" w:rsidP="000364A5">
      <w:pPr>
        <w:pStyle w:val="ListParagraph"/>
        <w:tabs>
          <w:tab w:val="left" w:pos="2205"/>
        </w:tabs>
        <w:ind w:left="1080"/>
      </w:pPr>
    </w:p>
    <w:p w14:paraId="54A5C115" w14:textId="77777777" w:rsidR="007E5EAD" w:rsidRDefault="00372FD0" w:rsidP="007E5EAD">
      <w:pPr>
        <w:rPr>
          <w:b/>
          <w:bCs/>
        </w:rPr>
      </w:pPr>
      <w:r>
        <w:rPr>
          <w:b/>
          <w:bCs/>
        </w:rPr>
        <w:t xml:space="preserve">4. Dues </w:t>
      </w:r>
      <w:r w:rsidR="007E5EAD" w:rsidRPr="007E5EAD">
        <w:rPr>
          <w:b/>
          <w:bCs/>
        </w:rPr>
        <w:t>Proposals Discussed</w:t>
      </w:r>
    </w:p>
    <w:p w14:paraId="75ED1D70" w14:textId="77777777" w:rsidR="00372FD0" w:rsidRPr="007E5EAD" w:rsidRDefault="00372FD0" w:rsidP="007E5EAD"/>
    <w:p w14:paraId="248F5796" w14:textId="77777777" w:rsidR="007E5EAD" w:rsidRPr="007E5EAD" w:rsidRDefault="007E5EAD" w:rsidP="00372FD0">
      <w:pPr>
        <w:pStyle w:val="ListParagraph"/>
        <w:numPr>
          <w:ilvl w:val="0"/>
          <w:numId w:val="17"/>
        </w:numPr>
      </w:pPr>
      <w:r w:rsidRPr="007E5EAD">
        <w:t>A homeowner proposed increasing dues to $480/year.</w:t>
      </w:r>
    </w:p>
    <w:p w14:paraId="2A1FDFBF" w14:textId="77777777" w:rsidR="007E5EAD" w:rsidRPr="00372FD0" w:rsidRDefault="00372FD0" w:rsidP="00372FD0">
      <w:pPr>
        <w:pStyle w:val="ListParagraph"/>
        <w:numPr>
          <w:ilvl w:val="0"/>
          <w:numId w:val="17"/>
        </w:numPr>
      </w:pPr>
      <w:r>
        <w:t>Membership present motioned to</w:t>
      </w:r>
      <w:r w:rsidR="007E5EAD" w:rsidRPr="007E5EAD">
        <w:t xml:space="preserve"> vote</w:t>
      </w:r>
      <w:r>
        <w:t xml:space="preserve"> on</w:t>
      </w:r>
      <w:r w:rsidR="007E5EAD" w:rsidRPr="007E5EAD">
        <w:t xml:space="preserve">: </w:t>
      </w:r>
      <w:r w:rsidR="007E5EAD" w:rsidRPr="00372FD0">
        <w:t xml:space="preserve">$250 special assessment (vs. $500 option) passed with </w:t>
      </w:r>
      <w:r w:rsidR="000364A5">
        <w:t>2</w:t>
      </w:r>
      <w:r w:rsidR="00FD7F15">
        <w:t>5</w:t>
      </w:r>
      <w:r w:rsidR="007E5EAD" w:rsidRPr="00372FD0">
        <w:t xml:space="preserve"> votes; due by end of February</w:t>
      </w:r>
      <w:r w:rsidR="000364A5">
        <w:t xml:space="preserve"> 2026</w:t>
      </w:r>
      <w:r w:rsidR="007E5EAD" w:rsidRPr="00372FD0">
        <w:t>.</w:t>
      </w:r>
    </w:p>
    <w:p w14:paraId="23D77C74" w14:textId="77777777" w:rsidR="007E5EAD" w:rsidRPr="00372FD0" w:rsidRDefault="007E5EAD" w:rsidP="00372FD0">
      <w:pPr>
        <w:pStyle w:val="ListParagraph"/>
        <w:numPr>
          <w:ilvl w:val="0"/>
          <w:numId w:val="17"/>
        </w:numPr>
      </w:pPr>
      <w:r w:rsidRPr="00372FD0">
        <w:t>General recommendation: raise</w:t>
      </w:r>
      <w:r w:rsidRPr="007E5EAD">
        <w:t xml:space="preserve"> dues by at </w:t>
      </w:r>
      <w:r w:rsidRPr="00372FD0">
        <w:t>least $40/month ($480/year) to keep pace with costs.</w:t>
      </w:r>
    </w:p>
    <w:p w14:paraId="1CCE2E5B" w14:textId="77777777" w:rsidR="007E5EAD" w:rsidRPr="007E5EAD" w:rsidRDefault="007E5EAD" w:rsidP="00372FD0">
      <w:pPr>
        <w:pStyle w:val="ListParagraph"/>
        <w:numPr>
          <w:ilvl w:val="0"/>
          <w:numId w:val="17"/>
        </w:numPr>
      </w:pPr>
      <w:r w:rsidRPr="007E5EAD">
        <w:t>Any surplus from Eton repairs will be saved for future road projects.</w:t>
      </w:r>
    </w:p>
    <w:p w14:paraId="2CD52616" w14:textId="77777777" w:rsidR="000364A5" w:rsidRDefault="000364A5" w:rsidP="007E5EAD"/>
    <w:p w14:paraId="0822E958" w14:textId="77777777" w:rsidR="00B57936" w:rsidRDefault="00B57936" w:rsidP="007E5EAD"/>
    <w:p w14:paraId="3E5E9628" w14:textId="77777777" w:rsidR="00B57936" w:rsidRDefault="00B57936" w:rsidP="007E5EAD"/>
    <w:p w14:paraId="4DB3576B" w14:textId="77777777" w:rsidR="00B57936" w:rsidRDefault="00B57936" w:rsidP="007E5EAD"/>
    <w:p w14:paraId="742D8A5F" w14:textId="77777777" w:rsidR="007E5EAD" w:rsidRPr="007E5EAD" w:rsidRDefault="007E5EAD" w:rsidP="007E5EAD">
      <w:r w:rsidRPr="007E5EAD">
        <w:t> </w:t>
      </w:r>
    </w:p>
    <w:p w14:paraId="12224AF0" w14:textId="77777777" w:rsidR="007E5EAD" w:rsidRDefault="00372FD0" w:rsidP="007E5EAD">
      <w:pPr>
        <w:rPr>
          <w:b/>
          <w:bCs/>
        </w:rPr>
      </w:pPr>
      <w:r>
        <w:rPr>
          <w:b/>
          <w:bCs/>
        </w:rPr>
        <w:lastRenderedPageBreak/>
        <w:t xml:space="preserve">5. </w:t>
      </w:r>
      <w:r w:rsidR="007E5EAD" w:rsidRPr="007E5EAD">
        <w:rPr>
          <w:b/>
          <w:bCs/>
        </w:rPr>
        <w:t>Bylaws &amp; CCR Updates</w:t>
      </w:r>
    </w:p>
    <w:p w14:paraId="48A1865E" w14:textId="77777777" w:rsidR="00372FD0" w:rsidRPr="007E5EAD" w:rsidRDefault="00372FD0" w:rsidP="007E5EAD"/>
    <w:p w14:paraId="77ACB24A" w14:textId="77777777" w:rsidR="007E5EAD" w:rsidRDefault="007E5EAD" w:rsidP="00372FD0">
      <w:r w:rsidRPr="007E5EAD">
        <w:t>HOA intends to update bylaws/CCRs to modernize language, address quorum issues, and potentially allow financial-assistance mechanisms.</w:t>
      </w:r>
      <w:r w:rsidR="00372FD0">
        <w:t xml:space="preserve"> </w:t>
      </w:r>
    </w:p>
    <w:p w14:paraId="3740C189" w14:textId="77777777" w:rsidR="00372FD0" w:rsidRDefault="00372FD0" w:rsidP="00372FD0"/>
    <w:p w14:paraId="4A4D79F6" w14:textId="77777777" w:rsidR="00372FD0" w:rsidRDefault="00372FD0" w:rsidP="00372FD0">
      <w:pPr>
        <w:tabs>
          <w:tab w:val="num" w:pos="720"/>
        </w:tabs>
      </w:pPr>
      <w:r>
        <w:t xml:space="preserve">Some homeowners offered to assist with suggestions for the rewrite. </w:t>
      </w:r>
    </w:p>
    <w:p w14:paraId="194CC05D" w14:textId="77777777" w:rsidR="00372FD0" w:rsidRDefault="00372FD0" w:rsidP="00372FD0">
      <w:pPr>
        <w:tabs>
          <w:tab w:val="num" w:pos="720"/>
        </w:tabs>
      </w:pPr>
    </w:p>
    <w:p w14:paraId="307C7C23" w14:textId="77777777" w:rsidR="007E5EAD" w:rsidRPr="007E5EAD" w:rsidRDefault="00372FD0" w:rsidP="00372FD0">
      <w:pPr>
        <w:tabs>
          <w:tab w:val="num" w:pos="720"/>
        </w:tabs>
      </w:pPr>
      <w:r>
        <w:t>Once the suggestions/revisions and attorney input are completed the u</w:t>
      </w:r>
      <w:r w:rsidR="007E5EAD" w:rsidRPr="007E5EAD">
        <w:t>pdated bylaws will be sent to homeowners for vote.</w:t>
      </w:r>
    </w:p>
    <w:p w14:paraId="32B32814" w14:textId="77777777" w:rsidR="007E5EAD" w:rsidRPr="007E5EAD" w:rsidRDefault="007E5EAD" w:rsidP="007E5EAD">
      <w:r w:rsidRPr="007E5EAD">
        <w:t> </w:t>
      </w:r>
    </w:p>
    <w:p w14:paraId="1E15472F" w14:textId="77777777" w:rsidR="00372FD0" w:rsidRDefault="00372FD0" w:rsidP="00372FD0">
      <w:pPr>
        <w:rPr>
          <w:b/>
          <w:bCs/>
        </w:rPr>
      </w:pPr>
      <w:r>
        <w:rPr>
          <w:b/>
          <w:bCs/>
        </w:rPr>
        <w:t xml:space="preserve">6. </w:t>
      </w:r>
      <w:r w:rsidR="007E5EAD" w:rsidRPr="007E5EAD">
        <w:rPr>
          <w:b/>
          <w:bCs/>
        </w:rPr>
        <w:t>Voting &amp; Ballot Process</w:t>
      </w:r>
    </w:p>
    <w:p w14:paraId="3158873A" w14:textId="77777777" w:rsidR="00372FD0" w:rsidRDefault="00372FD0" w:rsidP="00372FD0">
      <w:pPr>
        <w:rPr>
          <w:b/>
          <w:bCs/>
        </w:rPr>
      </w:pPr>
    </w:p>
    <w:p w14:paraId="2C489BE8" w14:textId="77777777" w:rsidR="007E5EAD" w:rsidRPr="00372FD0" w:rsidRDefault="007E5EAD" w:rsidP="00372FD0">
      <w:pPr>
        <w:pStyle w:val="ListParagraph"/>
        <w:numPr>
          <w:ilvl w:val="0"/>
          <w:numId w:val="17"/>
        </w:numPr>
        <w:rPr>
          <w:b/>
          <w:bCs/>
        </w:rPr>
      </w:pPr>
      <w:r w:rsidRPr="007E5EAD">
        <w:t>Homeowners prefer mailed ballots.</w:t>
      </w:r>
    </w:p>
    <w:p w14:paraId="7891D2F8" w14:textId="77777777" w:rsidR="007E5EAD" w:rsidRPr="007E5EAD" w:rsidRDefault="007E5EAD" w:rsidP="00372FD0">
      <w:pPr>
        <w:pStyle w:val="ListParagraph"/>
        <w:numPr>
          <w:ilvl w:val="0"/>
          <w:numId w:val="17"/>
        </w:numPr>
      </w:pPr>
      <w:r w:rsidRPr="007E5EAD">
        <w:t xml:space="preserve">Door-to-door ballot delivery considered; </w:t>
      </w:r>
      <w:r w:rsidR="00372FD0">
        <w:t xml:space="preserve">one homeowner offered to accompany </w:t>
      </w:r>
      <w:r w:rsidRPr="007E5EAD">
        <w:t>board members for safet</w:t>
      </w:r>
      <w:r w:rsidR="00372FD0">
        <w:t xml:space="preserve">y with several others also offering their help. </w:t>
      </w:r>
    </w:p>
    <w:p w14:paraId="0D575D12" w14:textId="77777777" w:rsidR="007E5EAD" w:rsidRPr="007E5EAD" w:rsidRDefault="007E5EAD" w:rsidP="007E5EAD">
      <w:r w:rsidRPr="007E5EAD">
        <w:t> </w:t>
      </w:r>
    </w:p>
    <w:p w14:paraId="6B9A4172" w14:textId="77777777" w:rsidR="007E5EAD" w:rsidRDefault="00372FD0" w:rsidP="007E5EAD">
      <w:pPr>
        <w:rPr>
          <w:b/>
          <w:bCs/>
        </w:rPr>
      </w:pPr>
      <w:r>
        <w:rPr>
          <w:b/>
          <w:bCs/>
        </w:rPr>
        <w:t xml:space="preserve">7. </w:t>
      </w:r>
      <w:r w:rsidR="007E5EAD" w:rsidRPr="007E5EAD">
        <w:rPr>
          <w:b/>
          <w:bCs/>
        </w:rPr>
        <w:t>Board Nomination</w:t>
      </w:r>
    </w:p>
    <w:p w14:paraId="17CD9E50" w14:textId="77777777" w:rsidR="00372FD0" w:rsidRDefault="00372FD0" w:rsidP="007E5EAD">
      <w:pPr>
        <w:rPr>
          <w:b/>
          <w:bCs/>
        </w:rPr>
      </w:pPr>
    </w:p>
    <w:p w14:paraId="463F2C1E" w14:textId="77777777" w:rsidR="007E5EAD" w:rsidRDefault="00372FD0" w:rsidP="00372FD0">
      <w:r>
        <w:t>Lori stated there was an o</w:t>
      </w:r>
      <w:r w:rsidR="007E5EAD" w:rsidRPr="007E5EAD">
        <w:t>pen seat available</w:t>
      </w:r>
      <w:r>
        <w:t xml:space="preserve"> and wanted to have </w:t>
      </w:r>
      <w:r w:rsidR="007E5EAD" w:rsidRPr="007E5EAD">
        <w:t>representation from the western side of the neighborhoo</w:t>
      </w:r>
      <w:r>
        <w:t xml:space="preserve">d as we had Lori on Princeton, Jenny on Oxford. </w:t>
      </w:r>
    </w:p>
    <w:p w14:paraId="008C5890" w14:textId="77777777" w:rsidR="00372FD0" w:rsidRDefault="00372FD0" w:rsidP="00372FD0"/>
    <w:p w14:paraId="232E41BD" w14:textId="77777777" w:rsidR="00372FD0" w:rsidRDefault="00372FD0" w:rsidP="00372FD0">
      <w:r>
        <w:t xml:space="preserve">Lori then nominated Nate Blum from Bethany St. </w:t>
      </w:r>
    </w:p>
    <w:p w14:paraId="409CB6B2" w14:textId="77777777" w:rsidR="00372FD0" w:rsidRDefault="00372FD0" w:rsidP="00372FD0"/>
    <w:p w14:paraId="57199122" w14:textId="77777777" w:rsidR="007E5EAD" w:rsidRDefault="00372FD0" w:rsidP="00372FD0">
      <w:r>
        <w:t>Motion was made. Seconded and passed unanimously.</w:t>
      </w:r>
    </w:p>
    <w:p w14:paraId="0AE1AC02" w14:textId="77777777" w:rsidR="007E5EAD" w:rsidRPr="007E5EAD" w:rsidRDefault="007E5EAD" w:rsidP="007E5EAD">
      <w:r w:rsidRPr="007E5EAD">
        <w:t> </w:t>
      </w:r>
    </w:p>
    <w:p w14:paraId="0E90765C" w14:textId="77777777" w:rsidR="007E5EAD" w:rsidRPr="007E5EAD" w:rsidRDefault="007E5EAD" w:rsidP="00372FD0">
      <w:r w:rsidRPr="007E5EAD">
        <w:t>Meeting adjourned at 4:45 PM.</w:t>
      </w:r>
    </w:p>
    <w:p w14:paraId="571972A6" w14:textId="77777777" w:rsidR="007E5EAD" w:rsidRPr="007E5EAD" w:rsidRDefault="007E5EAD" w:rsidP="007E5EAD">
      <w:r w:rsidRPr="007E5EAD">
        <w:t> </w:t>
      </w:r>
    </w:p>
    <w:p w14:paraId="0650323C" w14:textId="77777777" w:rsidR="007E5EAD" w:rsidRDefault="007E5EAD" w:rsidP="007E5EAD">
      <w:pPr>
        <w:rPr>
          <w:b/>
          <w:bCs/>
        </w:rPr>
      </w:pPr>
      <w:r w:rsidRPr="007E5EAD">
        <w:rPr>
          <w:b/>
          <w:bCs/>
        </w:rPr>
        <w:t>Closing Statement:</w:t>
      </w:r>
    </w:p>
    <w:p w14:paraId="4DA3D8CD" w14:textId="77777777" w:rsidR="00372FD0" w:rsidRPr="007E5EAD" w:rsidRDefault="00372FD0" w:rsidP="007E5EAD"/>
    <w:p w14:paraId="21C1025F" w14:textId="639ACC02" w:rsidR="007E5EAD" w:rsidRPr="007E5EAD" w:rsidRDefault="007E5EAD" w:rsidP="007E5EAD">
      <w:r w:rsidRPr="007E5EAD">
        <w:t>We are a low-key, friendly, beautiful, and safe neighborhood. Thank you to everyone who attended and offered such thoughtful suggestions on how we can support one another— from increased involvemen</w:t>
      </w:r>
      <w:r w:rsidR="003B5CEA">
        <w:t xml:space="preserve">t (BBQs, potlucks, </w:t>
      </w:r>
      <w:proofErr w:type="spellStart"/>
      <w:r w:rsidR="003B5CEA">
        <w:t>etc</w:t>
      </w:r>
      <w:proofErr w:type="spellEnd"/>
      <w:r w:rsidR="003B5CEA">
        <w:t>)</w:t>
      </w:r>
      <w:r w:rsidRPr="007E5EAD">
        <w:t>,</w:t>
      </w:r>
      <w:r w:rsidR="003B5CEA">
        <w:t xml:space="preserve"> meeting twice a year,</w:t>
      </w:r>
      <w:r w:rsidRPr="007E5EAD">
        <w:t xml:space="preserve"> to nominating a “Street Rep,” to exploring financial assistance options, help with ideas for the Bylaws/CCRs rewrite, and so much more. Your participation makes our community stronger!</w:t>
      </w:r>
    </w:p>
    <w:p w14:paraId="0484BE72" w14:textId="77777777" w:rsidR="007E5EAD" w:rsidRDefault="007E5EAD" w:rsidP="005C521F"/>
    <w:sectPr w:rsidR="007E5EAD" w:rsidSect="00F26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2160" w:bottom="2160" w:left="2160" w:header="720" w:footer="10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6AE1" w14:textId="77777777" w:rsidR="00B4776F" w:rsidRDefault="00B4776F" w:rsidP="005F1494">
      <w:r>
        <w:separator/>
      </w:r>
    </w:p>
  </w:endnote>
  <w:endnote w:type="continuationSeparator" w:id="0">
    <w:p w14:paraId="746812EC" w14:textId="77777777" w:rsidR="00B4776F" w:rsidRDefault="00B4776F" w:rsidP="005F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DE20" w14:textId="77777777" w:rsidR="00B57936" w:rsidRDefault="00B57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8331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853DF6" w14:textId="77777777" w:rsidR="009417A5" w:rsidRDefault="009417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A6B8A4" w14:textId="77777777" w:rsidR="005F1494" w:rsidRPr="00124FB1" w:rsidRDefault="005F1494" w:rsidP="00124FB1">
    <w:pPr>
      <w:tabs>
        <w:tab w:val="center" w:pos="396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4DEB" w14:textId="77777777" w:rsidR="00B57936" w:rsidRDefault="00B57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6B17" w14:textId="77777777" w:rsidR="00B4776F" w:rsidRDefault="00B4776F" w:rsidP="005F1494">
      <w:r>
        <w:separator/>
      </w:r>
    </w:p>
  </w:footnote>
  <w:footnote w:type="continuationSeparator" w:id="0">
    <w:p w14:paraId="115B6A2F" w14:textId="77777777" w:rsidR="00B4776F" w:rsidRDefault="00B4776F" w:rsidP="005F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6F34" w14:textId="77777777" w:rsidR="00B57936" w:rsidRDefault="00B57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45EE" w14:textId="77777777" w:rsidR="005F1494" w:rsidRDefault="00B57936"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44C8CB2B" wp14:editId="662708F6">
              <wp:simplePos x="0" y="0"/>
              <wp:positionH relativeFrom="page">
                <wp:posOffset>759460</wp:posOffset>
              </wp:positionH>
              <wp:positionV relativeFrom="page">
                <wp:posOffset>723900</wp:posOffset>
              </wp:positionV>
              <wp:extent cx="6252210" cy="0"/>
              <wp:effectExtent l="0" t="12700" r="21590" b="12700"/>
              <wp:wrapNone/>
              <wp:docPr id="157593673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25221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67DA2"/>
                        </a:solidFill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DC7587" id="Line 2" o:spid="_x0000_s1026" style="position:absolute;flip:y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59.8pt,57pt" to="552.1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" strokecolor="#367da2" strokeweight="3pt">
              <v:stroke miterlimit="4" joinstyle="miter"/>
              <o:lock v:ext="edit" shapetype="f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515E" w14:textId="77777777" w:rsidR="00B57936" w:rsidRDefault="00B57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A55"/>
    <w:multiLevelType w:val="multilevel"/>
    <w:tmpl w:val="A086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51EAB"/>
    <w:multiLevelType w:val="multilevel"/>
    <w:tmpl w:val="755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F0914"/>
    <w:multiLevelType w:val="multilevel"/>
    <w:tmpl w:val="E968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1D2922"/>
    <w:multiLevelType w:val="multilevel"/>
    <w:tmpl w:val="6334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81126C"/>
    <w:multiLevelType w:val="hybridMultilevel"/>
    <w:tmpl w:val="E8D8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6DB9"/>
    <w:multiLevelType w:val="hybridMultilevel"/>
    <w:tmpl w:val="64EC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7070"/>
    <w:multiLevelType w:val="hybridMultilevel"/>
    <w:tmpl w:val="C2442274"/>
    <w:lvl w:ilvl="0" w:tplc="05D883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5959"/>
    <w:multiLevelType w:val="multilevel"/>
    <w:tmpl w:val="D380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67053"/>
    <w:multiLevelType w:val="hybridMultilevel"/>
    <w:tmpl w:val="3D925766"/>
    <w:lvl w:ilvl="0" w:tplc="E2F443BE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B93EB8"/>
    <w:multiLevelType w:val="multilevel"/>
    <w:tmpl w:val="9DC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4E7C52"/>
    <w:multiLevelType w:val="hybridMultilevel"/>
    <w:tmpl w:val="A670BC62"/>
    <w:lvl w:ilvl="0" w:tplc="17D4A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6F0B81"/>
    <w:multiLevelType w:val="multilevel"/>
    <w:tmpl w:val="EF94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CB0CCE"/>
    <w:multiLevelType w:val="multilevel"/>
    <w:tmpl w:val="DBB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7C0988"/>
    <w:multiLevelType w:val="multilevel"/>
    <w:tmpl w:val="A24E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4732FD"/>
    <w:multiLevelType w:val="multilevel"/>
    <w:tmpl w:val="9050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C814FB"/>
    <w:multiLevelType w:val="hybridMultilevel"/>
    <w:tmpl w:val="97ECE7C8"/>
    <w:lvl w:ilvl="0" w:tplc="AD76F70E">
      <w:start w:val="1"/>
      <w:numFmt w:val="upperLetter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B3349"/>
    <w:multiLevelType w:val="hybridMultilevel"/>
    <w:tmpl w:val="5D74B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42F09"/>
    <w:multiLevelType w:val="multilevel"/>
    <w:tmpl w:val="33C6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2535483">
    <w:abstractNumId w:val="4"/>
  </w:num>
  <w:num w:numId="2" w16cid:durableId="937060574">
    <w:abstractNumId w:val="15"/>
  </w:num>
  <w:num w:numId="3" w16cid:durableId="1577934407">
    <w:abstractNumId w:val="16"/>
  </w:num>
  <w:num w:numId="4" w16cid:durableId="577594619">
    <w:abstractNumId w:val="10"/>
  </w:num>
  <w:num w:numId="5" w16cid:durableId="1465006977">
    <w:abstractNumId w:val="6"/>
  </w:num>
  <w:num w:numId="6" w16cid:durableId="1429614476">
    <w:abstractNumId w:val="14"/>
  </w:num>
  <w:num w:numId="7" w16cid:durableId="724838390">
    <w:abstractNumId w:val="2"/>
  </w:num>
  <w:num w:numId="8" w16cid:durableId="1828204027">
    <w:abstractNumId w:val="9"/>
  </w:num>
  <w:num w:numId="9" w16cid:durableId="1924801144">
    <w:abstractNumId w:val="7"/>
    <w:lvlOverride w:ilvl="0">
      <w:startOverride w:val="1"/>
    </w:lvlOverride>
  </w:num>
  <w:num w:numId="10" w16cid:durableId="686178013">
    <w:abstractNumId w:val="3"/>
  </w:num>
  <w:num w:numId="11" w16cid:durableId="1054235065">
    <w:abstractNumId w:val="11"/>
  </w:num>
  <w:num w:numId="12" w16cid:durableId="1825780344">
    <w:abstractNumId w:val="12"/>
  </w:num>
  <w:num w:numId="13" w16cid:durableId="2059279194">
    <w:abstractNumId w:val="13"/>
  </w:num>
  <w:num w:numId="14" w16cid:durableId="1267732153">
    <w:abstractNumId w:val="17"/>
  </w:num>
  <w:num w:numId="15" w16cid:durableId="557977520">
    <w:abstractNumId w:val="1"/>
  </w:num>
  <w:num w:numId="16" w16cid:durableId="626664468">
    <w:abstractNumId w:val="0"/>
  </w:num>
  <w:num w:numId="17" w16cid:durableId="1659074510">
    <w:abstractNumId w:val="8"/>
  </w:num>
  <w:num w:numId="18" w16cid:durableId="43498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94"/>
    <w:rsid w:val="0000704A"/>
    <w:rsid w:val="00013963"/>
    <w:rsid w:val="000364A5"/>
    <w:rsid w:val="000B2440"/>
    <w:rsid w:val="000B2C24"/>
    <w:rsid w:val="000B7993"/>
    <w:rsid w:val="000E01FC"/>
    <w:rsid w:val="000E7DE2"/>
    <w:rsid w:val="00124FB1"/>
    <w:rsid w:val="00133086"/>
    <w:rsid w:val="00157BB6"/>
    <w:rsid w:val="00180F27"/>
    <w:rsid w:val="001A14C9"/>
    <w:rsid w:val="001B7227"/>
    <w:rsid w:val="00260627"/>
    <w:rsid w:val="002854DC"/>
    <w:rsid w:val="002D6A8D"/>
    <w:rsid w:val="0033381B"/>
    <w:rsid w:val="00356259"/>
    <w:rsid w:val="003652C3"/>
    <w:rsid w:val="00372FD0"/>
    <w:rsid w:val="003807DE"/>
    <w:rsid w:val="003B5CEA"/>
    <w:rsid w:val="004962DE"/>
    <w:rsid w:val="004D4892"/>
    <w:rsid w:val="005042B4"/>
    <w:rsid w:val="00540E8F"/>
    <w:rsid w:val="00587CB0"/>
    <w:rsid w:val="005912FA"/>
    <w:rsid w:val="005A56F9"/>
    <w:rsid w:val="005C521F"/>
    <w:rsid w:val="005E5C29"/>
    <w:rsid w:val="005F1494"/>
    <w:rsid w:val="005F7900"/>
    <w:rsid w:val="006820CD"/>
    <w:rsid w:val="006F2079"/>
    <w:rsid w:val="00705F20"/>
    <w:rsid w:val="00752137"/>
    <w:rsid w:val="0076700C"/>
    <w:rsid w:val="007858E7"/>
    <w:rsid w:val="007D065F"/>
    <w:rsid w:val="007E5EAD"/>
    <w:rsid w:val="00871A48"/>
    <w:rsid w:val="00886451"/>
    <w:rsid w:val="008B7761"/>
    <w:rsid w:val="008D0000"/>
    <w:rsid w:val="008F7602"/>
    <w:rsid w:val="009035E6"/>
    <w:rsid w:val="009230CC"/>
    <w:rsid w:val="009417A5"/>
    <w:rsid w:val="00946221"/>
    <w:rsid w:val="00961472"/>
    <w:rsid w:val="009765C7"/>
    <w:rsid w:val="00983A81"/>
    <w:rsid w:val="00984867"/>
    <w:rsid w:val="009E0083"/>
    <w:rsid w:val="009E42D7"/>
    <w:rsid w:val="009E543F"/>
    <w:rsid w:val="00A10243"/>
    <w:rsid w:val="00A5588E"/>
    <w:rsid w:val="00A6081A"/>
    <w:rsid w:val="00AA1754"/>
    <w:rsid w:val="00AA51FE"/>
    <w:rsid w:val="00AA5A7B"/>
    <w:rsid w:val="00AC371C"/>
    <w:rsid w:val="00B023A9"/>
    <w:rsid w:val="00B02565"/>
    <w:rsid w:val="00B13481"/>
    <w:rsid w:val="00B21AB9"/>
    <w:rsid w:val="00B37BE9"/>
    <w:rsid w:val="00B4776F"/>
    <w:rsid w:val="00B57936"/>
    <w:rsid w:val="00B64075"/>
    <w:rsid w:val="00B85A99"/>
    <w:rsid w:val="00BE66C4"/>
    <w:rsid w:val="00BF48EA"/>
    <w:rsid w:val="00BF7779"/>
    <w:rsid w:val="00C374B5"/>
    <w:rsid w:val="00C704C9"/>
    <w:rsid w:val="00CC2539"/>
    <w:rsid w:val="00D11F04"/>
    <w:rsid w:val="00D63549"/>
    <w:rsid w:val="00D801AE"/>
    <w:rsid w:val="00DF560D"/>
    <w:rsid w:val="00E06651"/>
    <w:rsid w:val="00E343F0"/>
    <w:rsid w:val="00E47C1D"/>
    <w:rsid w:val="00E676E0"/>
    <w:rsid w:val="00E91A69"/>
    <w:rsid w:val="00EB573F"/>
    <w:rsid w:val="00EC30EE"/>
    <w:rsid w:val="00F17A90"/>
    <w:rsid w:val="00F26B74"/>
    <w:rsid w:val="00F3707F"/>
    <w:rsid w:val="00F5732E"/>
    <w:rsid w:val="00F75CE5"/>
    <w:rsid w:val="00F80855"/>
    <w:rsid w:val="00F91DAA"/>
    <w:rsid w:val="00F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E9BB5"/>
  <w15:docId w15:val="{6F23D23A-51F1-453F-86E1-E7A9A9F1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149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1494"/>
    <w:rPr>
      <w:u w:val="single"/>
    </w:rPr>
  </w:style>
  <w:style w:type="paragraph" w:customStyle="1" w:styleId="Body">
    <w:name w:val="Body"/>
    <w:rsid w:val="005F1494"/>
    <w:pPr>
      <w:suppressAutoHyphens/>
      <w:spacing w:after="180" w:line="288" w:lineRule="auto"/>
    </w:pPr>
    <w:rPr>
      <w:rFonts w:ascii="Helvetica Neue Light" w:hAnsi="Helvetica Neue Light" w:cs="Arial Unicode MS"/>
      <w:color w:val="000000"/>
    </w:rPr>
  </w:style>
  <w:style w:type="paragraph" w:customStyle="1" w:styleId="Addressee">
    <w:name w:val="Addressee"/>
    <w:rsid w:val="005F1494"/>
    <w:pPr>
      <w:spacing w:line="288" w:lineRule="auto"/>
    </w:pPr>
    <w:rPr>
      <w:rFonts w:ascii="Helvetica Neue Light" w:hAnsi="Helvetica Neue Light" w:cs="Arial Unicode MS"/>
      <w:color w:val="000000"/>
    </w:rPr>
  </w:style>
  <w:style w:type="paragraph" w:customStyle="1" w:styleId="SenderInformation">
    <w:name w:val="Sender Information"/>
    <w:rsid w:val="005F1494"/>
    <w:pPr>
      <w:tabs>
        <w:tab w:val="right" w:pos="9020"/>
      </w:tabs>
      <w:spacing w:line="288" w:lineRule="auto"/>
    </w:pPr>
    <w:rPr>
      <w:rFonts w:ascii="Helvetica Neue Medium" w:eastAsia="Helvetica Neue Medium" w:hAnsi="Helvetica Neue Medium" w:cs="Helvetica Neue Medium"/>
      <w:color w:val="5F5F5F"/>
    </w:rPr>
  </w:style>
  <w:style w:type="character" w:customStyle="1" w:styleId="Blue">
    <w:name w:val="Blue"/>
    <w:rsid w:val="005F1494"/>
    <w:rPr>
      <w:color w:val="357CA2"/>
    </w:rPr>
  </w:style>
  <w:style w:type="paragraph" w:customStyle="1" w:styleId="FreeForm">
    <w:name w:val="Free Form"/>
    <w:rsid w:val="005F1494"/>
    <w:pPr>
      <w:spacing w:line="288" w:lineRule="auto"/>
    </w:pPr>
    <w:rPr>
      <w:rFonts w:ascii="Helvetica Neue Medium" w:hAnsi="Helvetica Neue Medium" w:cs="Arial Unicode MS"/>
      <w:color w:val="5F5F5F"/>
    </w:rPr>
  </w:style>
  <w:style w:type="character" w:customStyle="1" w:styleId="Gray">
    <w:name w:val="Gray"/>
    <w:rsid w:val="005F1494"/>
    <w:rPr>
      <w:color w:val="7A7A7A"/>
      <w:lang w:val="en-US"/>
    </w:rPr>
  </w:style>
  <w:style w:type="paragraph" w:customStyle="1" w:styleId="CompanyName">
    <w:name w:val="Company Name"/>
    <w:next w:val="Body"/>
    <w:rsid w:val="005F1494"/>
    <w:pPr>
      <w:spacing w:line="288" w:lineRule="auto"/>
      <w:outlineLvl w:val="0"/>
    </w:pPr>
    <w:rPr>
      <w:rFonts w:ascii="Helvetica Neue" w:hAnsi="Helvetica Neue" w:cs="Arial Unicode MS"/>
      <w:b/>
      <w:bCs/>
      <w:caps/>
      <w:color w:val="357CA2"/>
      <w:spacing w:val="4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04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4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7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3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3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79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0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marknpe2mkflb">
    <w:name w:val="marknpe2mkflb"/>
    <w:basedOn w:val="DefaultParagraphFont"/>
    <w:rsid w:val="007D0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Corlett</dc:creator>
  <cp:lastModifiedBy>Jennifer Corlett</cp:lastModifiedBy>
  <cp:revision>7</cp:revision>
  <cp:lastPrinted>2025-11-22T20:54:00Z</cp:lastPrinted>
  <dcterms:created xsi:type="dcterms:W3CDTF">2025-11-18T16:25:00Z</dcterms:created>
  <dcterms:modified xsi:type="dcterms:W3CDTF">2025-11-22T20:54:00Z</dcterms:modified>
</cp:coreProperties>
</file>