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F6" w:rsidRPr="00D50A97" w:rsidRDefault="00B12070" w:rsidP="00D50A97">
      <w:pPr>
        <w:jc w:val="center"/>
        <w:rPr>
          <w:b/>
          <w:sz w:val="40"/>
          <w:szCs w:val="40"/>
        </w:rPr>
      </w:pPr>
      <w:r>
        <w:rPr>
          <w:b/>
          <w:sz w:val="40"/>
          <w:szCs w:val="40"/>
        </w:rPr>
        <w:t>Basic Dog Biscuits</w:t>
      </w:r>
    </w:p>
    <w:p w:rsidR="00D50A97" w:rsidRPr="00D50A97" w:rsidRDefault="00D50A97" w:rsidP="00D50A97">
      <w:pPr>
        <w:shd w:val="clear" w:color="auto" w:fill="F6F6F6"/>
        <w:spacing w:after="0" w:line="240" w:lineRule="auto"/>
        <w:outlineLvl w:val="2"/>
        <w:rPr>
          <w:rFonts w:ascii="Helvetica" w:eastAsia="Times New Roman" w:hAnsi="Helvetica" w:cs="Helvetica"/>
          <w:caps/>
          <w:spacing w:val="2"/>
          <w:sz w:val="24"/>
          <w:szCs w:val="24"/>
          <w:lang w:eastAsia="en-AU"/>
        </w:rPr>
      </w:pPr>
      <w:r w:rsidRPr="00D50A97">
        <w:rPr>
          <w:rFonts w:ascii="Helvetica" w:eastAsia="Times New Roman" w:hAnsi="Helvetica" w:cs="Helvetica"/>
          <w:caps/>
          <w:spacing w:val="2"/>
          <w:sz w:val="24"/>
          <w:szCs w:val="24"/>
          <w:lang w:eastAsia="en-AU"/>
        </w:rPr>
        <w:t>NOTES</w:t>
      </w:r>
    </w:p>
    <w:p w:rsidR="00B12070" w:rsidRDefault="00B12070" w:rsidP="00D50A97">
      <w:pPr>
        <w:shd w:val="clear" w:color="auto" w:fill="F6F6F6"/>
        <w:spacing w:after="0" w:line="240" w:lineRule="auto"/>
        <w:outlineLvl w:val="2"/>
        <w:rPr>
          <w:rFonts w:ascii="proximanova" w:hAnsi="proximanova"/>
          <w:color w:val="6D7680"/>
          <w:shd w:val="clear" w:color="auto" w:fill="FFFFFF"/>
        </w:rPr>
      </w:pPr>
      <w:r>
        <w:rPr>
          <w:rFonts w:ascii="proximanova" w:hAnsi="proximanova"/>
          <w:color w:val="6D7680"/>
          <w:shd w:val="clear" w:color="auto" w:fill="FFFFFF"/>
        </w:rPr>
        <w:t>These basic biscuits can be customized to cater to your canine’s palette</w:t>
      </w:r>
    </w:p>
    <w:p w:rsidR="00B12070" w:rsidRDefault="00B12070" w:rsidP="00D50A97">
      <w:pPr>
        <w:shd w:val="clear" w:color="auto" w:fill="F6F6F6"/>
        <w:spacing w:after="0" w:line="240" w:lineRule="auto"/>
        <w:outlineLvl w:val="2"/>
        <w:rPr>
          <w:rFonts w:ascii="proximanova" w:hAnsi="proximanova"/>
          <w:color w:val="6D7680"/>
          <w:shd w:val="clear" w:color="auto" w:fill="FFFFFF"/>
        </w:rPr>
      </w:pPr>
    </w:p>
    <w:p w:rsidR="00B12070" w:rsidRPr="00B12070" w:rsidRDefault="00B12070" w:rsidP="00B12070">
      <w:pPr>
        <w:shd w:val="clear" w:color="auto" w:fill="FFFFFF"/>
        <w:spacing w:after="300" w:line="240" w:lineRule="auto"/>
        <w:rPr>
          <w:rFonts w:ascii="proximanova" w:eastAsia="Times New Roman" w:hAnsi="proximanova" w:cs="Times New Roman"/>
          <w:color w:val="6D7680"/>
          <w:sz w:val="24"/>
          <w:szCs w:val="24"/>
          <w:lang w:eastAsia="en-AU"/>
        </w:rPr>
      </w:pPr>
      <w:r w:rsidRPr="00B12070">
        <w:rPr>
          <w:rFonts w:ascii="proximanova" w:eastAsia="Times New Roman" w:hAnsi="proximanova" w:cs="Times New Roman"/>
          <w:b/>
          <w:bCs/>
          <w:color w:val="6D7680"/>
          <w:sz w:val="24"/>
          <w:szCs w:val="24"/>
          <w:lang w:eastAsia="en-AU"/>
        </w:rPr>
        <w:t>Ingredients</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2 ½ cups whole wheat flour (substitute regular flour or oats if your dog is sensitive to wheat)</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1 tsp. salt (or less)</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1 egg</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1 tsp. Beef or chicken Bouillon granules (can substitute beef or chicken broth/stock)</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½ cup hot water</w:t>
      </w:r>
    </w:p>
    <w:p w:rsidR="00B12070" w:rsidRPr="00B12070" w:rsidRDefault="00B12070" w:rsidP="00B12070">
      <w:pPr>
        <w:numPr>
          <w:ilvl w:val="0"/>
          <w:numId w:val="3"/>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Optional: Add bacon or chicken broth, eggs, oats, liver powder, wheat germ, shredded cheese, bacon bits, to (your dog’s) taste</w:t>
      </w:r>
    </w:p>
    <w:p w:rsidR="00B12070" w:rsidRPr="00B12070" w:rsidRDefault="00B12070" w:rsidP="00B12070">
      <w:pPr>
        <w:shd w:val="clear" w:color="auto" w:fill="FFFFFF"/>
        <w:spacing w:after="300" w:line="240" w:lineRule="auto"/>
        <w:rPr>
          <w:rFonts w:ascii="proximanova" w:eastAsia="Times New Roman" w:hAnsi="proximanova" w:cs="Times New Roman"/>
          <w:color w:val="6D7680"/>
          <w:sz w:val="24"/>
          <w:szCs w:val="24"/>
          <w:lang w:eastAsia="en-AU"/>
        </w:rPr>
      </w:pPr>
      <w:r w:rsidRPr="00B12070">
        <w:rPr>
          <w:rFonts w:ascii="proximanova" w:eastAsia="Times New Roman" w:hAnsi="proximanova" w:cs="Times New Roman"/>
          <w:b/>
          <w:bCs/>
          <w:color w:val="6D7680"/>
          <w:sz w:val="24"/>
          <w:szCs w:val="24"/>
          <w:lang w:eastAsia="en-AU"/>
        </w:rPr>
        <w:t>Directions</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 xml:space="preserve">Preheat oven to </w:t>
      </w:r>
      <w:r>
        <w:rPr>
          <w:rFonts w:ascii="proximanova bold reg" w:eastAsia="Times New Roman" w:hAnsi="proximanova bold reg" w:cs="Helvetica"/>
          <w:b/>
          <w:bCs/>
          <w:color w:val="6D7680"/>
          <w:sz w:val="24"/>
          <w:szCs w:val="24"/>
          <w:lang w:eastAsia="en-AU"/>
        </w:rPr>
        <w:t>180</w:t>
      </w:r>
      <w:r w:rsidRPr="00B12070">
        <w:rPr>
          <w:rFonts w:ascii="proximanova bold reg" w:eastAsia="Times New Roman" w:hAnsi="proximanova bold reg" w:cs="Helvetica"/>
          <w:b/>
          <w:bCs/>
          <w:color w:val="6D7680"/>
          <w:sz w:val="24"/>
          <w:szCs w:val="24"/>
          <w:lang w:eastAsia="en-AU"/>
        </w:rPr>
        <w:t xml:space="preserve"> degrees</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Dissolve bouillon in hot water</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Add remaining ingredients</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Knead dough until it forms a ball (approximately 3 minutes)</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Roll dough until ½ inch thick</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Cut into slices or bone shapes (you can purchase a bone shaped cookie cutter to make shapes with)</w:t>
      </w:r>
    </w:p>
    <w:p w:rsidR="00B12070" w:rsidRP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Place dough pieces on lightly greased cookie sheet</w:t>
      </w:r>
    </w:p>
    <w:p w:rsidR="00B12070" w:rsidRDefault="00B12070" w:rsidP="00B12070">
      <w:pPr>
        <w:numPr>
          <w:ilvl w:val="0"/>
          <w:numId w:val="4"/>
        </w:numPr>
        <w:shd w:val="clear" w:color="auto" w:fill="FFFFFF"/>
        <w:spacing w:before="100" w:beforeAutospacing="1" w:after="100" w:afterAutospacing="1" w:line="240" w:lineRule="auto"/>
        <w:ind w:left="0"/>
        <w:rPr>
          <w:rFonts w:ascii="proximanova bold reg" w:eastAsia="Times New Roman" w:hAnsi="proximanova bold reg" w:cs="Helvetica"/>
          <w:b/>
          <w:bCs/>
          <w:color w:val="6D7680"/>
          <w:sz w:val="24"/>
          <w:szCs w:val="24"/>
          <w:lang w:eastAsia="en-AU"/>
        </w:rPr>
      </w:pPr>
      <w:r w:rsidRPr="00B12070">
        <w:rPr>
          <w:rFonts w:ascii="proximanova bold reg" w:eastAsia="Times New Roman" w:hAnsi="proximanova bold reg" w:cs="Helvetica"/>
          <w:b/>
          <w:bCs/>
          <w:color w:val="6D7680"/>
          <w:sz w:val="24"/>
          <w:szCs w:val="24"/>
          <w:lang w:eastAsia="en-AU"/>
        </w:rPr>
        <w:t>Cook for 30 minutes</w:t>
      </w: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30199A" w:rsidRDefault="0030199A" w:rsidP="0030199A">
      <w:pPr>
        <w:pStyle w:val="NormalWeb"/>
        <w:shd w:val="clear" w:color="auto" w:fill="FFFFFF"/>
        <w:spacing w:before="0" w:beforeAutospacing="0" w:after="300" w:afterAutospacing="0"/>
        <w:rPr>
          <w:rFonts w:ascii="proximanova" w:hAnsi="proximanova"/>
          <w:color w:val="6D7680"/>
        </w:rPr>
      </w:pPr>
      <w:r>
        <w:rPr>
          <w:rFonts w:ascii="proximanova" w:hAnsi="proximanova"/>
          <w:color w:val="6D7680"/>
        </w:rPr>
        <w:t>When preparing homemade dog treats, make sure you take into accoun</w:t>
      </w:r>
      <w:bookmarkStart w:id="0" w:name="_GoBack"/>
      <w:bookmarkEnd w:id="0"/>
      <w:r>
        <w:rPr>
          <w:rFonts w:ascii="proximanova" w:hAnsi="proximanova"/>
          <w:color w:val="6D7680"/>
        </w:rPr>
        <w:t xml:space="preserve">t any allergies that your pet has to specific ingredients. You will want to avoid adding any ingredient that you know that your pet has reacted poorly to in the past. If you are experimenting with new </w:t>
      </w:r>
      <w:proofErr w:type="spellStart"/>
      <w:r>
        <w:rPr>
          <w:rFonts w:ascii="proximanova" w:hAnsi="proximanova"/>
          <w:color w:val="6D7680"/>
        </w:rPr>
        <w:t>flavors</w:t>
      </w:r>
      <w:proofErr w:type="spellEnd"/>
      <w:r>
        <w:rPr>
          <w:rFonts w:ascii="proximanova" w:hAnsi="proximanova"/>
          <w:color w:val="6D7680"/>
        </w:rPr>
        <w:t>, feed the treat to your dog in a small amount to see how he reacts to it before distributing an entire treat. Store your homemade dog treats in an airtigh</w:t>
      </w:r>
      <w:r>
        <w:rPr>
          <w:rFonts w:ascii="proximanova" w:hAnsi="proximanova"/>
          <w:color w:val="6D7680"/>
        </w:rPr>
        <w:t xml:space="preserve">t </w:t>
      </w:r>
      <w:r>
        <w:rPr>
          <w:rFonts w:ascii="proximanova" w:hAnsi="proximanova"/>
          <w:color w:val="6D7680"/>
          <w:shd w:val="clear" w:color="auto" w:fill="FFFFFF"/>
        </w:rPr>
        <w:t>container and place them in the freezer. Allow the treat to thaw for 10 – 20 minutes prior to serving to your dog. Treats can last for up to 6 months in the freezer.</w:t>
      </w:r>
    </w:p>
    <w:p w:rsidR="0030199A" w:rsidRPr="00B12070" w:rsidRDefault="0030199A" w:rsidP="0030199A">
      <w:pPr>
        <w:shd w:val="clear" w:color="auto" w:fill="FFFFFF"/>
        <w:spacing w:before="100" w:beforeAutospacing="1" w:after="100" w:afterAutospacing="1" w:line="240" w:lineRule="auto"/>
        <w:rPr>
          <w:rFonts w:ascii="proximanova bold reg" w:eastAsia="Times New Roman" w:hAnsi="proximanova bold reg" w:cs="Helvetica"/>
          <w:b/>
          <w:bCs/>
          <w:color w:val="6D7680"/>
          <w:sz w:val="24"/>
          <w:szCs w:val="24"/>
          <w:lang w:eastAsia="en-AU"/>
        </w:rPr>
      </w:pPr>
    </w:p>
    <w:p w:rsidR="00B12070" w:rsidRPr="00B12070" w:rsidRDefault="00B12070" w:rsidP="00B12070">
      <w:pPr>
        <w:rPr>
          <w:rFonts w:ascii="proximanova" w:hAnsi="proximanova"/>
        </w:rPr>
      </w:pPr>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proximanova bold reg">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30199A"/>
    <w:rsid w:val="003D62F6"/>
    <w:rsid w:val="00B12070"/>
    <w:rsid w:val="00D50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2020-07-07T01:14:00Z</dcterms:created>
  <dcterms:modified xsi:type="dcterms:W3CDTF">2020-07-07T01:14:00Z</dcterms:modified>
</cp:coreProperties>
</file>