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color w:val="auto"/>
          <w:sz w:val="36"/>
          <w:szCs w:val="20"/>
          <w:lang w:val="pt-BR"/>
        </w:rPr>
        <w:alias w:val="Insira o nome da escola:"/>
        <w:tag w:val="Insira o nome da escola:"/>
        <w:id w:val="-862509636"/>
        <w:placeholder>
          <w:docPart w:val="D434F1EAF95E4BACA65D1ED14332BE7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1DEF1E3E" w14:textId="081F1794" w:rsidR="002502B0" w:rsidRPr="00832FD5" w:rsidRDefault="000A2A4A" w:rsidP="00AE0484">
          <w:pPr>
            <w:pStyle w:val="Ttulo"/>
            <w:jc w:val="center"/>
            <w:rPr>
              <w:rFonts w:ascii="Times New Roman" w:hAnsi="Times New Roman" w:cs="Times New Roman"/>
              <w:color w:val="auto"/>
              <w:sz w:val="36"/>
              <w:szCs w:val="20"/>
              <w:lang w:val="pt-BR"/>
            </w:rPr>
          </w:pPr>
          <w:r>
            <w:rPr>
              <w:rFonts w:ascii="Times New Roman" w:hAnsi="Times New Roman" w:cs="Times New Roman"/>
              <w:color w:val="auto"/>
              <w:sz w:val="36"/>
              <w:szCs w:val="20"/>
              <w:lang w:val="pt-BR"/>
            </w:rPr>
            <w:t>SAINTE-CHAPELLE E SEU TESOURO DE RELÍQUIAS (SÉCULO XIII)</w:t>
          </w:r>
        </w:p>
      </w:sdtContent>
    </w:sdt>
    <w:p w14:paraId="2299DA8D" w14:textId="4A423F9F" w:rsidR="002502B0" w:rsidRPr="00AE0484" w:rsidRDefault="0072180F" w:rsidP="00AE0484">
      <w:pPr>
        <w:pStyle w:val="Informaesdecontato"/>
        <w:spacing w:before="0" w:after="0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  <w:lang w:val="pt-BR"/>
        </w:rPr>
      </w:pPr>
      <w:sdt>
        <w:sdtPr>
          <w:rPr>
            <w:rFonts w:ascii="Times New Roman" w:hAnsi="Times New Roman" w:cs="Times New Roman"/>
            <w:i/>
            <w:iCs/>
            <w:color w:val="auto"/>
            <w:sz w:val="24"/>
            <w:szCs w:val="24"/>
            <w:lang w:val="pt-BR"/>
          </w:rPr>
          <w:alias w:val="Insira seu nome:"/>
          <w:tag w:val="Insira seu nome:"/>
          <w:id w:val="-1248264968"/>
          <w:placeholder>
            <w:docPart w:val="1711A746AA6044F0BDB690D6956E992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D55753">
            <w:rPr>
              <w:rFonts w:ascii="Times New Roman" w:hAnsi="Times New Roman" w:cs="Times New Roman"/>
              <w:i/>
              <w:iCs/>
              <w:color w:val="auto"/>
              <w:sz w:val="24"/>
              <w:szCs w:val="24"/>
              <w:lang w:val="pt-BR"/>
            </w:rPr>
            <w:t>Renata Cristina de Sousa Nascimento</w:t>
          </w:r>
        </w:sdtContent>
      </w:sdt>
    </w:p>
    <w:p w14:paraId="3453635F" w14:textId="77777777" w:rsidR="00AE0484" w:rsidRDefault="00AE0484" w:rsidP="00AE0484">
      <w:pPr>
        <w:spacing w:after="0" w:line="240" w:lineRule="auto"/>
        <w:ind w:left="0" w:right="0"/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0C2C4E93" w14:textId="77777777" w:rsidR="00D34C02" w:rsidRDefault="00D34C02" w:rsidP="00AE0484">
      <w:pPr>
        <w:spacing w:after="0" w:line="240" w:lineRule="auto"/>
        <w:ind w:left="0" w:right="0"/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293B5A1C" w14:textId="77777777" w:rsidR="00AE0484" w:rsidRPr="00AE0484" w:rsidRDefault="00AE0484" w:rsidP="00AE0484">
      <w:pPr>
        <w:spacing w:after="0" w:line="240" w:lineRule="auto"/>
        <w:ind w:left="0" w:right="0"/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7E17F406" w14:textId="76BBDCCE" w:rsidR="00AE0484" w:rsidRPr="00AE0484" w:rsidRDefault="00AE0484" w:rsidP="00AE0484">
      <w:pPr>
        <w:spacing w:after="0" w:line="240" w:lineRule="auto"/>
        <w:ind w:left="0" w:right="0" w:firstLine="720"/>
        <w:jc w:val="both"/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>Espaços especiais, símbolos e ritos são meios visíveis pelos quais o ser humano entra em contato com o sagrado. Após o século IV santuários sublimes foram sendo edificados na Terra Santa. A nova fé concretizava-se com o apoio do império, rememorando seu espaço santo, demarcando territórios e lugares que envolviam as narrativas sobre a humanidade de Jesus, e sua crucificação. No cristianismo, a presença destes vestígios garantia ainda mais uma áurea de excepcionalidade. Jerusalém tornou-se então o modelo, que seria transposto para todos os espaços cristãos. Para uma melhor compreensão da dimensão que envolve a veneração às relíquias cristãs, é preciso fazer uma síntese da importância dos lugares santos da Palestina. Palco de exibições públicas fervorosas a cidade de Jerusalém possuía em seu interior diversas igrejas, repletas de relíquias. Estes objetos eram considerados testemunhos palpáveis, constituindo elos privilegiados entre vivos e mortos. Por este motivo tornou-se comum a distribuição, disputas, roubos e divisões destes despojos entre santuários, contribuindo para o aumento de peregrinos e devotos, que se dirigiam a uma região. Demarcando-se assim um território protegido pela ação destes fragmentos santos- um espaço singular. Para tanto várias cidades e reinos desejavam possuir um patrimônio sacro relevante. Estes restos especiais poderiam garantir a superioridade espiritual e política frente aos demais.</w:t>
      </w:r>
    </w:p>
    <w:p w14:paraId="77F97314" w14:textId="77777777" w:rsidR="00AE0484" w:rsidRPr="00AE0484" w:rsidRDefault="00AE0484" w:rsidP="00AE0484">
      <w:pPr>
        <w:spacing w:after="0" w:line="240" w:lineRule="auto"/>
        <w:ind w:left="0" w:right="0" w:firstLine="720"/>
        <w:jc w:val="both"/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 xml:space="preserve">A manifestação do poder real, para além de uma imposição militar, se fazia presente também através de elementos simbólicos. Em um contexto de ampliação da religião cristã a posse dos fragmentos atribuídos à figura de Cristo eram fatores de grande prestígio e status diferenciados. No século XIII a França sob a égide da Dinastia Capetíngia, à exemplo das dinastias anteriores, tentava firmar-se cada vez mais diante de seus concorrentes europeus, buscando consolidar sua posição política frente à cristandade ocidental. Nesta busca incessante por distinção política e religiosa era preciso construir modelos de perfeição. A emblemática figura de Luís IX- e seu profundo interesse por relíquias, reflete a complexa relação entre poder real e espiritual. O problema da sacralidade régia envolvia o desejo das dinastias reais em promover seus membros ao status de santidade. </w:t>
      </w:r>
    </w:p>
    <w:p w14:paraId="37C0AB7F" w14:textId="77777777" w:rsidR="00AE0484" w:rsidRPr="00AE0484" w:rsidRDefault="00AE0484" w:rsidP="00AE0484">
      <w:pPr>
        <w:spacing w:after="0" w:line="240" w:lineRule="auto"/>
        <w:ind w:left="0" w:right="0" w:firstLine="720"/>
        <w:jc w:val="both"/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 xml:space="preserve">Luís nasceu em Poissy, em 1214 e subiu ao trono em 1226, sendo a regência inicialmente confiada a sua mãe, Branca de Castela. A sacralidade monárquica ocidental tem no padrão franco- inglês baseado na taumaturgia e na cerimônia de sagração, um parâmetro que se aproxima deste personagem. Luís IX foi canonizado em julho de 1297, pelo papa Bonifácio VIII. Também participou ativamente de duas cruzadas; em concreto da Sétima (1248- 1254), pois na Oitava Cruzada (1270), faleceu logo após o desembarque. Considerado o cruzado perfeito, a memória deste personagem o caracteriza por sua devoção especial às relíquias associadas à Paixão de Cristo. Neste sentido teria comprado dos venezianos, que haviam se apossado de Constantinopla, a Santa Coroa de Espinhos. Por estarem em dificuldade financeira, devido aos ataques dos bizantinos, na tentativa de reaverem sua cidade, os barões venderam a Coroa de Espinhos ao rei francês por grande soma (135.000 libras), tendo também este assumido dívidas, para se apossar da relíquia. </w:t>
      </w:r>
    </w:p>
    <w:p w14:paraId="757FE9E5" w14:textId="77777777" w:rsidR="00AE0484" w:rsidRPr="00AE0484" w:rsidRDefault="00AE0484" w:rsidP="00AE0484">
      <w:pPr>
        <w:spacing w:after="0" w:line="240" w:lineRule="auto"/>
        <w:ind w:left="0" w:right="0" w:firstLine="720"/>
        <w:jc w:val="both"/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 xml:space="preserve">A chegada do objeto santíssimo a Paris foi motivo de grande comoção, e de diversas procissões. Para instalar a preciosidade foi construída a </w:t>
      </w:r>
      <w:proofErr w:type="spellStart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>Sainte-Chapelle</w:t>
      </w:r>
      <w:proofErr w:type="spellEnd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 xml:space="preserve">, no interior do </w:t>
      </w:r>
      <w:proofErr w:type="spellStart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>Château</w:t>
      </w:r>
      <w:proofErr w:type="spellEnd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 xml:space="preserve"> de </w:t>
      </w:r>
      <w:proofErr w:type="spellStart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>la</w:t>
      </w:r>
      <w:proofErr w:type="spellEnd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 xml:space="preserve"> Cité, residência real. A capela foi inaugurada com muita pompa em 1248, dividida em duas partes: Capela alta- consagrada à Coroa de Espinhos; Capela baixa-dedicada à Virgem Maria. A parte superior era </w:t>
      </w:r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lastRenderedPageBreak/>
        <w:t xml:space="preserve">reservada à corte e a família real. A parte inferior aos moradores/ servidores do palácio. O altar relicário possuía por volta de três metros de altura. Além da Coroa de Espinhos, outras relíquias insignes também lá estavam como o Véu de Nossa Senhora, pregos e partes consideradas da Verdadeira Cruz. Alguns cronistas chegam a citar um total de 22 relíquias, o que não se sabe ao certo. Grande parte deste tesouro espiritual se perdeu após a Revolução Francesa (1789- 1799). A Coroa ficou escondida, sendo no futuro transferida à Catedral de </w:t>
      </w:r>
      <w:proofErr w:type="spellStart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>Notre-Dame</w:t>
      </w:r>
      <w:proofErr w:type="spellEnd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 xml:space="preserve"> de Paris. Mesmo após as pilhagens e </w:t>
      </w:r>
      <w:proofErr w:type="gramStart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>vicissitudes</w:t>
      </w:r>
      <w:proofErr w:type="gramEnd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 xml:space="preserve"> climáticas, como diversas enchentes, os esplendorosos vitrais de </w:t>
      </w:r>
      <w:proofErr w:type="spellStart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>Sainte-Chapelle</w:t>
      </w:r>
      <w:proofErr w:type="spellEnd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 xml:space="preserve"> conservam seu encanto e narram com beleza sublime a história bíblica.</w:t>
      </w:r>
    </w:p>
    <w:p w14:paraId="473CF053" w14:textId="77777777" w:rsidR="00AE0484" w:rsidRPr="00AE0484" w:rsidRDefault="00AE0484" w:rsidP="00AE0484">
      <w:pPr>
        <w:spacing w:after="0" w:line="240" w:lineRule="auto"/>
        <w:ind w:left="0" w:right="0" w:firstLine="720"/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07DC7CFE" w14:textId="77777777" w:rsidR="00AE0484" w:rsidRPr="00AE0484" w:rsidRDefault="00AE0484" w:rsidP="00AE0484">
      <w:pPr>
        <w:spacing w:after="0" w:line="240" w:lineRule="auto"/>
        <w:ind w:left="0" w:right="0"/>
        <w:rPr>
          <w:rStyle w:val="SaudaoChar"/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</w:pPr>
      <w:r w:rsidRPr="00AE0484">
        <w:rPr>
          <w:rStyle w:val="SaudaoChar"/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>Para saber mais</w:t>
      </w:r>
    </w:p>
    <w:p w14:paraId="30B3D1C6" w14:textId="77777777" w:rsidR="00AE0484" w:rsidRPr="00AE0484" w:rsidRDefault="00AE0484" w:rsidP="00AE0484">
      <w:pPr>
        <w:spacing w:after="0" w:line="240" w:lineRule="auto"/>
        <w:ind w:left="0" w:right="0"/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7D8366ED" w14:textId="77777777" w:rsidR="00AE0484" w:rsidRPr="00AE0484" w:rsidRDefault="00AE0484" w:rsidP="00AE0484">
      <w:pPr>
        <w:spacing w:after="0" w:line="240" w:lineRule="auto"/>
        <w:ind w:left="0" w:right="0"/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 xml:space="preserve">COSTA, Paula Pinto &amp; NASCIMENTO, Renata Cristina de S. </w:t>
      </w:r>
      <w:r w:rsidRPr="00AE0484">
        <w:rPr>
          <w:rStyle w:val="SaudaoChar"/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>A Visibilidade do Sagrado</w:t>
      </w:r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 xml:space="preserve">. Relíquias Cristãs na Idade Média. Curitiba: Prismas, 2017. </w:t>
      </w:r>
    </w:p>
    <w:p w14:paraId="351095AC" w14:textId="77777777" w:rsidR="00AE0484" w:rsidRPr="00AE0484" w:rsidRDefault="00AE0484" w:rsidP="00AE0484">
      <w:pPr>
        <w:spacing w:after="0" w:line="240" w:lineRule="auto"/>
        <w:ind w:left="0" w:right="0"/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584ABFD3" w14:textId="77777777" w:rsidR="00AE0484" w:rsidRPr="00AE0484" w:rsidRDefault="00AE0484" w:rsidP="00AE0484">
      <w:pPr>
        <w:spacing w:after="0" w:line="240" w:lineRule="auto"/>
        <w:ind w:left="0" w:right="0"/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 xml:space="preserve">LE GOFF, J. </w:t>
      </w:r>
      <w:r w:rsidRPr="00AE0484">
        <w:rPr>
          <w:rStyle w:val="SaudaoChar"/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>São Luís</w:t>
      </w:r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 xml:space="preserve"> - Biografia. SP: Editora Record, 1999. </w:t>
      </w:r>
    </w:p>
    <w:p w14:paraId="46ADE169" w14:textId="77777777" w:rsidR="00AE0484" w:rsidRPr="00AE0484" w:rsidRDefault="00AE0484" w:rsidP="00AE0484">
      <w:pPr>
        <w:spacing w:after="0" w:line="240" w:lineRule="auto"/>
        <w:ind w:left="0" w:right="0"/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4096E9FE" w14:textId="17AD583B" w:rsidR="00E76361" w:rsidRPr="00832FD5" w:rsidRDefault="00AE0484" w:rsidP="00AE0484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  <w:lang w:val="pt-BR" w:bidi="pt-BR"/>
        </w:rPr>
      </w:pPr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 xml:space="preserve">MERCURI, Chiara. </w:t>
      </w:r>
      <w:r w:rsidRPr="00AE0484">
        <w:rPr>
          <w:rStyle w:val="SaudaoChar"/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 xml:space="preserve">Saint Louis et </w:t>
      </w:r>
      <w:proofErr w:type="spellStart"/>
      <w:r w:rsidRPr="00AE0484">
        <w:rPr>
          <w:rStyle w:val="SaudaoChar"/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>la</w:t>
      </w:r>
      <w:proofErr w:type="spellEnd"/>
      <w:r w:rsidRPr="00AE0484">
        <w:rPr>
          <w:rStyle w:val="SaudaoChar"/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 xml:space="preserve"> </w:t>
      </w:r>
      <w:proofErr w:type="spellStart"/>
      <w:r w:rsidRPr="00AE0484">
        <w:rPr>
          <w:rStyle w:val="SaudaoChar"/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>couronne</w:t>
      </w:r>
      <w:proofErr w:type="spellEnd"/>
      <w:r w:rsidRPr="00AE0484">
        <w:rPr>
          <w:rStyle w:val="SaudaoChar"/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 xml:space="preserve"> d’</w:t>
      </w:r>
      <w:proofErr w:type="spellStart"/>
      <w:r w:rsidRPr="00AE0484">
        <w:rPr>
          <w:rStyle w:val="SaudaoChar"/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>épines</w:t>
      </w:r>
      <w:proofErr w:type="spellEnd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 xml:space="preserve">. Histoire d’une </w:t>
      </w:r>
      <w:proofErr w:type="spellStart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>relique</w:t>
      </w:r>
      <w:proofErr w:type="spellEnd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 xml:space="preserve"> à </w:t>
      </w:r>
      <w:proofErr w:type="spellStart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>la</w:t>
      </w:r>
      <w:proofErr w:type="spellEnd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proofErr w:type="spellStart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>Sainte</w:t>
      </w:r>
      <w:proofErr w:type="spellEnd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 xml:space="preserve">- </w:t>
      </w:r>
      <w:proofErr w:type="spellStart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>Chapelle</w:t>
      </w:r>
      <w:proofErr w:type="spellEnd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 xml:space="preserve">. Paris: </w:t>
      </w:r>
      <w:proofErr w:type="spellStart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>Riveneuve</w:t>
      </w:r>
      <w:proofErr w:type="spellEnd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proofErr w:type="spellStart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>Éditions</w:t>
      </w:r>
      <w:proofErr w:type="spellEnd"/>
      <w:r w:rsidRPr="00AE0484">
        <w:rPr>
          <w:rStyle w:val="SaudaoChar"/>
          <w:rFonts w:ascii="Times New Roman" w:hAnsi="Times New Roman" w:cs="Times New Roman"/>
          <w:color w:val="auto"/>
          <w:sz w:val="24"/>
          <w:szCs w:val="24"/>
          <w:lang w:val="pt-BR"/>
        </w:rPr>
        <w:t>, 2011.</w:t>
      </w:r>
    </w:p>
    <w:p w14:paraId="7A9A90D2" w14:textId="77777777" w:rsidR="00E76361" w:rsidRPr="00992CC7" w:rsidRDefault="00E76361" w:rsidP="00AE0484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lang w:val="pt-BR" w:bidi="pt-BR"/>
        </w:rPr>
      </w:pPr>
    </w:p>
    <w:sectPr w:rsidR="00E76361" w:rsidRPr="00992CC7" w:rsidSect="00651B2B">
      <w:headerReference w:type="default" r:id="rId8"/>
      <w:footerReference w:type="default" r:id="rId9"/>
      <w:pgSz w:w="11906" w:h="16838" w:code="9"/>
      <w:pgMar w:top="1008" w:right="1080" w:bottom="2160" w:left="108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2C20" w14:textId="77777777" w:rsidR="0072180F" w:rsidRDefault="0072180F">
      <w:pPr>
        <w:spacing w:after="0" w:line="240" w:lineRule="auto"/>
      </w:pPr>
      <w:r>
        <w:separator/>
      </w:r>
    </w:p>
  </w:endnote>
  <w:endnote w:type="continuationSeparator" w:id="0">
    <w:p w14:paraId="117D91DB" w14:textId="77777777" w:rsidR="0072180F" w:rsidRDefault="0072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1DC7" w14:textId="77777777" w:rsidR="00D55753" w:rsidRDefault="00D55753" w:rsidP="00E76361">
    <w:pPr>
      <w:pStyle w:val="Rodap"/>
      <w:jc w:val="both"/>
      <w:rPr>
        <w:rFonts w:ascii="Times New Roman" w:hAnsi="Times New Roman" w:cs="Times New Roman"/>
        <w:color w:val="auto"/>
        <w:sz w:val="24"/>
        <w:szCs w:val="24"/>
        <w:lang w:val="pt-BR"/>
      </w:rPr>
    </w:pPr>
  </w:p>
  <w:p w14:paraId="17E5D9C8" w14:textId="4C0E4F0A" w:rsidR="00AD6810" w:rsidRPr="00992CC7" w:rsidRDefault="00D34C02" w:rsidP="00E76361">
    <w:pPr>
      <w:pStyle w:val="Rodap"/>
      <w:jc w:val="both"/>
      <w:rPr>
        <w:rFonts w:ascii="Times New Roman" w:hAnsi="Times New Roman" w:cs="Times New Roman"/>
        <w:color w:val="auto"/>
        <w:sz w:val="24"/>
        <w:szCs w:val="24"/>
        <w:lang w:val="pt-BR"/>
      </w:rPr>
    </w:pPr>
    <w:r>
      <w:rPr>
        <w:rFonts w:ascii="Times New Roman" w:hAnsi="Times New Roman" w:cs="Times New Roman"/>
        <w:color w:val="auto"/>
        <w:sz w:val="24"/>
        <w:szCs w:val="24"/>
        <w:lang w:val="pt-BR"/>
      </w:rPr>
      <w:t>NASCIMENTO</w:t>
    </w:r>
    <w:r w:rsidR="00992CC7">
      <w:rPr>
        <w:rFonts w:ascii="Times New Roman" w:hAnsi="Times New Roman" w:cs="Times New Roman"/>
        <w:color w:val="auto"/>
        <w:sz w:val="24"/>
        <w:szCs w:val="24"/>
        <w:lang w:val="pt-BR"/>
      </w:rPr>
      <w:t xml:space="preserve">, </w:t>
    </w:r>
    <w:r>
      <w:rPr>
        <w:rFonts w:ascii="Times New Roman" w:hAnsi="Times New Roman" w:cs="Times New Roman"/>
        <w:color w:val="auto"/>
        <w:sz w:val="24"/>
        <w:szCs w:val="24"/>
        <w:lang w:val="pt-BR"/>
      </w:rPr>
      <w:t>R. C. S</w:t>
    </w:r>
    <w:r w:rsidR="00992CC7">
      <w:rPr>
        <w:rFonts w:ascii="Times New Roman" w:hAnsi="Times New Roman" w:cs="Times New Roman"/>
        <w:color w:val="auto"/>
        <w:sz w:val="24"/>
        <w:szCs w:val="24"/>
        <w:lang w:val="pt-BR"/>
      </w:rPr>
      <w:t xml:space="preserve">. </w:t>
    </w:r>
    <w:proofErr w:type="spellStart"/>
    <w:r w:rsidR="000A2A4A">
      <w:rPr>
        <w:rFonts w:ascii="Times New Roman" w:hAnsi="Times New Roman" w:cs="Times New Roman"/>
        <w:color w:val="auto"/>
        <w:sz w:val="24"/>
        <w:szCs w:val="24"/>
        <w:lang w:val="pt-BR"/>
      </w:rPr>
      <w:t>Sainte-Chapelle</w:t>
    </w:r>
    <w:proofErr w:type="spellEnd"/>
    <w:r w:rsidR="000A2A4A">
      <w:rPr>
        <w:rFonts w:ascii="Times New Roman" w:hAnsi="Times New Roman" w:cs="Times New Roman"/>
        <w:color w:val="auto"/>
        <w:sz w:val="24"/>
        <w:szCs w:val="24"/>
        <w:lang w:val="pt-BR"/>
      </w:rPr>
      <w:t xml:space="preserve"> e seu tesouro de relíquias (século XIII). </w:t>
    </w:r>
    <w:r w:rsidR="00311A62">
      <w:rPr>
        <w:rFonts w:ascii="Times New Roman" w:hAnsi="Times New Roman" w:cs="Times New Roman"/>
        <w:color w:val="auto"/>
        <w:sz w:val="24"/>
        <w:szCs w:val="24"/>
        <w:lang w:val="pt-BR"/>
      </w:rPr>
      <w:t>Espaços Sagrados</w:t>
    </w:r>
    <w:r w:rsidR="00992CC7">
      <w:rPr>
        <w:rFonts w:ascii="Times New Roman" w:hAnsi="Times New Roman" w:cs="Times New Roman"/>
        <w:color w:val="auto"/>
        <w:sz w:val="24"/>
        <w:szCs w:val="24"/>
        <w:lang w:val="pt-BR"/>
      </w:rPr>
      <w:t xml:space="preserve">. </w:t>
    </w:r>
    <w:r w:rsidR="000A2A4A">
      <w:rPr>
        <w:rFonts w:ascii="Times New Roman" w:hAnsi="Times New Roman" w:cs="Times New Roman"/>
        <w:color w:val="auto"/>
        <w:sz w:val="24"/>
        <w:szCs w:val="24"/>
        <w:lang w:val="pt-BR"/>
      </w:rPr>
      <w:t xml:space="preserve">In: </w:t>
    </w:r>
    <w:r w:rsidR="00992CC7">
      <w:rPr>
        <w:rFonts w:ascii="Times New Roman" w:hAnsi="Times New Roman" w:cs="Times New Roman"/>
        <w:color w:val="auto"/>
        <w:sz w:val="24"/>
        <w:szCs w:val="24"/>
        <w:lang w:val="pt-BR"/>
      </w:rPr>
      <w:t xml:space="preserve">Sacralidades Medievais (site). Disponível em: </w:t>
    </w:r>
    <w:hyperlink r:id="rId1" w:history="1">
      <w:r w:rsidR="00992CC7" w:rsidRPr="00660E5F">
        <w:rPr>
          <w:rStyle w:val="Hyperlink"/>
          <w:rFonts w:ascii="Times New Roman" w:hAnsi="Times New Roman" w:cs="Times New Roman"/>
          <w:sz w:val="24"/>
          <w:szCs w:val="24"/>
          <w:lang w:val="pt-BR"/>
        </w:rPr>
        <w:t>https://sacralidadesmedievais.com/textos-semanais</w:t>
      </w:r>
    </w:hyperlink>
    <w:r w:rsidR="00992CC7">
      <w:rPr>
        <w:rFonts w:ascii="Times New Roman" w:hAnsi="Times New Roman" w:cs="Times New Roman"/>
        <w:color w:val="auto"/>
        <w:sz w:val="24"/>
        <w:szCs w:val="24"/>
        <w:lang w:val="pt-BR"/>
      </w:rPr>
      <w:t xml:space="preserve">. Acesso em </w:t>
    </w:r>
    <w:r w:rsidR="00311A62">
      <w:rPr>
        <w:rFonts w:ascii="Times New Roman" w:hAnsi="Times New Roman" w:cs="Times New Roman"/>
        <w:color w:val="auto"/>
        <w:sz w:val="24"/>
        <w:szCs w:val="24"/>
        <w:lang w:val="pt-BR"/>
      </w:rPr>
      <w:t>01</w:t>
    </w:r>
    <w:r w:rsidR="00992CC7">
      <w:rPr>
        <w:rFonts w:ascii="Times New Roman" w:hAnsi="Times New Roman" w:cs="Times New Roman"/>
        <w:color w:val="auto"/>
        <w:sz w:val="24"/>
        <w:szCs w:val="24"/>
        <w:lang w:val="pt-BR"/>
      </w:rPr>
      <w:t xml:space="preserve"> d</w:t>
    </w:r>
    <w:r w:rsidR="00311A62">
      <w:rPr>
        <w:rFonts w:ascii="Times New Roman" w:hAnsi="Times New Roman" w:cs="Times New Roman"/>
        <w:color w:val="auto"/>
        <w:sz w:val="24"/>
        <w:szCs w:val="24"/>
        <w:lang w:val="pt-BR"/>
      </w:rPr>
      <w:t xml:space="preserve">e </w:t>
    </w:r>
    <w:proofErr w:type="gramStart"/>
    <w:r w:rsidR="00311A62">
      <w:rPr>
        <w:rFonts w:ascii="Times New Roman" w:hAnsi="Times New Roman" w:cs="Times New Roman"/>
        <w:color w:val="auto"/>
        <w:sz w:val="24"/>
        <w:szCs w:val="24"/>
        <w:lang w:val="pt-BR"/>
      </w:rPr>
      <w:t>Abril</w:t>
    </w:r>
    <w:proofErr w:type="gramEnd"/>
    <w:r w:rsidR="00992CC7">
      <w:rPr>
        <w:rFonts w:ascii="Times New Roman" w:hAnsi="Times New Roman" w:cs="Times New Roman"/>
        <w:color w:val="auto"/>
        <w:sz w:val="24"/>
        <w:szCs w:val="24"/>
        <w:lang w:val="pt-BR"/>
      </w:rPr>
      <w:t xml:space="preserve"> </w:t>
    </w:r>
    <w:r w:rsidR="00E76361">
      <w:rPr>
        <w:rFonts w:ascii="Times New Roman" w:hAnsi="Times New Roman" w:cs="Times New Roman"/>
        <w:color w:val="auto"/>
        <w:sz w:val="24"/>
        <w:szCs w:val="24"/>
        <w:lang w:val="pt-BR"/>
      </w:rPr>
      <w:t>de 2022.</w:t>
    </w:r>
  </w:p>
  <w:p w14:paraId="67E0858D" w14:textId="72D8D8AC" w:rsidR="00AD6810" w:rsidRPr="00992CC7" w:rsidRDefault="00E76361" w:rsidP="00AD6810">
    <w:pPr>
      <w:pStyle w:val="Rodap"/>
      <w:rPr>
        <w:rFonts w:ascii="Times New Roman" w:hAnsi="Times New Roman" w:cs="Times New Roman"/>
        <w:color w:val="auto"/>
        <w:sz w:val="24"/>
        <w:szCs w:val="24"/>
        <w:lang w:val="pt-BR"/>
      </w:rPr>
    </w:pPr>
    <w:r>
      <w:rPr>
        <w:rFonts w:ascii="Times New Roman" w:hAnsi="Times New Roman" w:cs="Times New Roman"/>
        <w:noProof/>
        <w:color w:val="auto"/>
        <w:sz w:val="24"/>
        <w:szCs w:val="24"/>
        <w:lang w:val="pt-BR"/>
      </w:rPr>
      <w:drawing>
        <wp:anchor distT="0" distB="0" distL="114300" distR="114300" simplePos="0" relativeHeight="251658240" behindDoc="0" locked="0" layoutInCell="1" allowOverlap="1" wp14:anchorId="6B374BE9" wp14:editId="28B18F38">
          <wp:simplePos x="0" y="0"/>
          <wp:positionH relativeFrom="column">
            <wp:posOffset>3867150</wp:posOffset>
          </wp:positionH>
          <wp:positionV relativeFrom="paragraph">
            <wp:posOffset>10795</wp:posOffset>
          </wp:positionV>
          <wp:extent cx="2314575" cy="80506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739" cy="81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660E5F">
        <w:rPr>
          <w:rStyle w:val="Hyperlink"/>
          <w:rFonts w:ascii="Times New Roman" w:hAnsi="Times New Roman" w:cs="Times New Roman"/>
          <w:sz w:val="24"/>
          <w:szCs w:val="24"/>
          <w:lang w:val="pt-BR"/>
        </w:rPr>
        <w:t>https://sacralidadesmedievais.com/</w:t>
      </w:r>
    </w:hyperlink>
    <w:r>
      <w:rPr>
        <w:rFonts w:ascii="Times New Roman" w:hAnsi="Times New Roman" w:cs="Times New Roman"/>
        <w:color w:val="auto"/>
        <w:sz w:val="24"/>
        <w:szCs w:val="24"/>
        <w:lang w:val="pt-BR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9392" w14:textId="77777777" w:rsidR="0072180F" w:rsidRDefault="0072180F">
      <w:pPr>
        <w:spacing w:after="0" w:line="240" w:lineRule="auto"/>
      </w:pPr>
      <w:r>
        <w:separator/>
      </w:r>
    </w:p>
  </w:footnote>
  <w:footnote w:type="continuationSeparator" w:id="0">
    <w:p w14:paraId="5763C594" w14:textId="77777777" w:rsidR="0072180F" w:rsidRDefault="0072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28C3" w14:textId="21AD4255" w:rsidR="00992CC7" w:rsidRDefault="00992CC7" w:rsidP="00E7636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C7"/>
    <w:rsid w:val="00043604"/>
    <w:rsid w:val="000456BE"/>
    <w:rsid w:val="000A2A4A"/>
    <w:rsid w:val="000C63F5"/>
    <w:rsid w:val="00152637"/>
    <w:rsid w:val="001A62AA"/>
    <w:rsid w:val="001E3ECD"/>
    <w:rsid w:val="00212B8B"/>
    <w:rsid w:val="00233897"/>
    <w:rsid w:val="002502B0"/>
    <w:rsid w:val="00311A62"/>
    <w:rsid w:val="00402E5B"/>
    <w:rsid w:val="00420EE8"/>
    <w:rsid w:val="005068ED"/>
    <w:rsid w:val="00552E02"/>
    <w:rsid w:val="005679B2"/>
    <w:rsid w:val="00596DAF"/>
    <w:rsid w:val="005C2394"/>
    <w:rsid w:val="00604BF5"/>
    <w:rsid w:val="00651B2B"/>
    <w:rsid w:val="00664874"/>
    <w:rsid w:val="00666494"/>
    <w:rsid w:val="00687E79"/>
    <w:rsid w:val="006C6854"/>
    <w:rsid w:val="0072180F"/>
    <w:rsid w:val="0074728F"/>
    <w:rsid w:val="0076550F"/>
    <w:rsid w:val="00770EBF"/>
    <w:rsid w:val="00801685"/>
    <w:rsid w:val="00832FD5"/>
    <w:rsid w:val="008565E1"/>
    <w:rsid w:val="008B0639"/>
    <w:rsid w:val="008D333F"/>
    <w:rsid w:val="00947B8F"/>
    <w:rsid w:val="00992CC7"/>
    <w:rsid w:val="009B1564"/>
    <w:rsid w:val="00A6303D"/>
    <w:rsid w:val="00A70A87"/>
    <w:rsid w:val="00AD6810"/>
    <w:rsid w:val="00AE0484"/>
    <w:rsid w:val="00B03917"/>
    <w:rsid w:val="00B21C59"/>
    <w:rsid w:val="00BD004C"/>
    <w:rsid w:val="00BD1BF3"/>
    <w:rsid w:val="00BE1F59"/>
    <w:rsid w:val="00C371E1"/>
    <w:rsid w:val="00D34C02"/>
    <w:rsid w:val="00D55753"/>
    <w:rsid w:val="00D67ECD"/>
    <w:rsid w:val="00DB45B9"/>
    <w:rsid w:val="00DC6C63"/>
    <w:rsid w:val="00E47714"/>
    <w:rsid w:val="00E66827"/>
    <w:rsid w:val="00E66FCF"/>
    <w:rsid w:val="00E76361"/>
    <w:rsid w:val="00F06AC7"/>
    <w:rsid w:val="00F262F2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40C3A"/>
  <w15:chartTrackingRefBased/>
  <w15:docId w15:val="{A32433AF-ED4C-4228-B1A4-73E0EFD6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E1"/>
  </w:style>
  <w:style w:type="paragraph" w:styleId="Ttulo1">
    <w:name w:val="heading 1"/>
    <w:basedOn w:val="Normal"/>
    <w:next w:val="Normal"/>
    <w:link w:val="Ttulo1Ch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5C2394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TtuloChar">
    <w:name w:val="Título Char"/>
    <w:basedOn w:val="Fontepargpadro"/>
    <w:link w:val="Ttulo"/>
    <w:uiPriority w:val="1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Informaesdecontato">
    <w:name w:val="Informações de contato"/>
    <w:basedOn w:val="Normal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Forte">
    <w:name w:val="Strong"/>
    <w:basedOn w:val="Fontepargpadro"/>
    <w:uiPriority w:val="3"/>
    <w:qFormat/>
    <w:rsid w:val="000456BE"/>
    <w:rPr>
      <w:b w:val="0"/>
      <w:bCs w:val="0"/>
      <w:color w:val="0D5975" w:themeColor="accent1" w:themeShade="8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Encerramento">
    <w:name w:val="Closing"/>
    <w:basedOn w:val="Normal"/>
    <w:link w:val="EncerramentoChar"/>
    <w:uiPriority w:val="6"/>
    <w:qFormat/>
    <w:rsid w:val="001A62AA"/>
    <w:pPr>
      <w:spacing w:after="640" w:line="240" w:lineRule="auto"/>
      <w:contextualSpacing/>
    </w:pPr>
  </w:style>
  <w:style w:type="character" w:customStyle="1" w:styleId="EncerramentoChar">
    <w:name w:val="Encerramento Char"/>
    <w:basedOn w:val="Fontepargpadro"/>
    <w:link w:val="Encerramento"/>
    <w:uiPriority w:val="6"/>
    <w:rsid w:val="001A62AA"/>
  </w:style>
  <w:style w:type="paragraph" w:styleId="Data">
    <w:name w:val="Date"/>
    <w:basedOn w:val="Normal"/>
    <w:next w:val="Normal"/>
    <w:link w:val="DataChar"/>
    <w:uiPriority w:val="4"/>
    <w:qFormat/>
    <w:pPr>
      <w:spacing w:after="800" w:line="240" w:lineRule="auto"/>
      <w:contextualSpacing/>
    </w:pPr>
  </w:style>
  <w:style w:type="character" w:customStyle="1" w:styleId="DataChar">
    <w:name w:val="Data Char"/>
    <w:basedOn w:val="Fontepargpadro"/>
    <w:link w:val="Data"/>
    <w:uiPriority w:val="4"/>
    <w:rsid w:val="00801685"/>
  </w:style>
  <w:style w:type="paragraph" w:styleId="Cabealho">
    <w:name w:val="header"/>
    <w:basedOn w:val="Normal"/>
    <w:link w:val="CabealhoChar"/>
    <w:uiPriority w:val="99"/>
    <w:unhideWhenUsed/>
    <w:rsid w:val="00BD1BF3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1BF3"/>
  </w:style>
  <w:style w:type="paragraph" w:styleId="Rodap">
    <w:name w:val="footer"/>
    <w:basedOn w:val="Normal"/>
    <w:link w:val="RodapChar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RodapChar">
    <w:name w:val="Rodapé Char"/>
    <w:basedOn w:val="Fontepargpadro"/>
    <w:link w:val="Rodap"/>
    <w:uiPriority w:val="99"/>
    <w:rsid w:val="0076550F"/>
    <w:rPr>
      <w:color w:val="595959" w:themeColor="text1" w:themeTint="A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8ED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5068ED"/>
  </w:style>
  <w:style w:type="paragraph" w:styleId="Textoembloco">
    <w:name w:val="Block Text"/>
    <w:basedOn w:val="Normal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68E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68ED"/>
  </w:style>
  <w:style w:type="paragraph" w:styleId="Corpodetexto2">
    <w:name w:val="Body Text 2"/>
    <w:basedOn w:val="Normal"/>
    <w:link w:val="Corpodetexto2Char"/>
    <w:uiPriority w:val="99"/>
    <w:semiHidden/>
    <w:unhideWhenUsed/>
    <w:rsid w:val="005068E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068ED"/>
  </w:style>
  <w:style w:type="paragraph" w:styleId="Corpodetexto3">
    <w:name w:val="Body Text 3"/>
    <w:basedOn w:val="Normal"/>
    <w:link w:val="Corpodetexto3Cha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8ED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068ED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068E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068ED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068E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068ED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068ED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068E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068ED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5068ED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68ED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68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68ED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068ED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068ED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068ED"/>
  </w:style>
  <w:style w:type="character" w:styleId="nfase">
    <w:name w:val="Emphasis"/>
    <w:basedOn w:val="Fontepargpadro"/>
    <w:uiPriority w:val="20"/>
    <w:semiHidden/>
    <w:unhideWhenUsed/>
    <w:qFormat/>
    <w:rsid w:val="005068ED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5068E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068ED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5068E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68ED"/>
    <w:rPr>
      <w:szCs w:val="20"/>
    </w:rPr>
  </w:style>
  <w:style w:type="table" w:styleId="TabeladeGrade1Clara">
    <w:name w:val="Grid Table 1 Light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deGrade3">
    <w:name w:val="Grid Table 3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5068ED"/>
  </w:style>
  <w:style w:type="paragraph" w:styleId="EndereoHTML">
    <w:name w:val="HTML Address"/>
    <w:basedOn w:val="Normal"/>
    <w:link w:val="EndereoHTMLCh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068ED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5068ED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5068ED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068ED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068ED"/>
    <w:rPr>
      <w:i/>
      <w:iCs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C63F5"/>
    <w:rPr>
      <w:i/>
      <w:iCs/>
      <w:color w:val="0D5975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GradeClara">
    <w:name w:val="Light Grid"/>
    <w:basedOn w:val="Tabe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5068ED"/>
  </w:style>
  <w:style w:type="paragraph" w:styleId="Lista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5068ED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deLista2">
    <w:name w:val="List Table 2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deLista3">
    <w:name w:val="List Table 3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068ED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068ED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068ED"/>
  </w:style>
  <w:style w:type="character" w:styleId="Nmerodepgina">
    <w:name w:val="page number"/>
    <w:basedOn w:val="Fontepargpadro"/>
    <w:uiPriority w:val="99"/>
    <w:semiHidden/>
    <w:unhideWhenUsed/>
    <w:rsid w:val="005068ED"/>
  </w:style>
  <w:style w:type="table" w:styleId="SimplesTabela1">
    <w:name w:val="Plain Table 1"/>
    <w:basedOn w:val="Tabelanormal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068ED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0C63F5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5"/>
    <w:qFormat/>
    <w:rsid w:val="005068ED"/>
  </w:style>
  <w:style w:type="character" w:customStyle="1" w:styleId="SaudaoChar">
    <w:name w:val="Saudação Char"/>
    <w:basedOn w:val="Fontepargpadro"/>
    <w:link w:val="Saudao"/>
    <w:uiPriority w:val="5"/>
    <w:rsid w:val="00801685"/>
  </w:style>
  <w:style w:type="paragraph" w:styleId="Assinatura">
    <w:name w:val="Signature"/>
    <w:basedOn w:val="Normal"/>
    <w:next w:val="Normal"/>
    <w:link w:val="AssinaturaChar"/>
    <w:uiPriority w:val="7"/>
    <w:qFormat/>
    <w:rsid w:val="001A62AA"/>
    <w:pPr>
      <w:contextualSpacing/>
    </w:pPr>
  </w:style>
  <w:style w:type="character" w:customStyle="1" w:styleId="AssinaturaChar">
    <w:name w:val="Assinatura Char"/>
    <w:basedOn w:val="Fontepargpadro"/>
    <w:link w:val="Assinatura"/>
    <w:uiPriority w:val="7"/>
    <w:rsid w:val="001A62AA"/>
  </w:style>
  <w:style w:type="paragraph" w:styleId="Subttulo">
    <w:name w:val="Subtitle"/>
    <w:basedOn w:val="Normal"/>
    <w:link w:val="SubttuloCh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068ED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068ED"/>
    <w:pPr>
      <w:spacing w:after="0"/>
      <w:ind w:left="0"/>
    </w:pPr>
  </w:style>
  <w:style w:type="table" w:styleId="Tabelaprofissional">
    <w:name w:val="Table Professional"/>
    <w:basedOn w:val="Tabe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068ED"/>
    <w:pPr>
      <w:spacing w:after="100"/>
      <w:ind w:left="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456BE"/>
    <w:pPr>
      <w:outlineLvl w:val="9"/>
    </w:pPr>
    <w:rPr>
      <w:kern w:val="0"/>
    </w:rPr>
  </w:style>
  <w:style w:type="character" w:styleId="Hyperlink">
    <w:name w:val="Hyperlink"/>
    <w:basedOn w:val="Fontepargpadro"/>
    <w:uiPriority w:val="99"/>
    <w:unhideWhenUsed/>
    <w:rsid w:val="00992CC7"/>
    <w:rPr>
      <w:color w:val="1FB1E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2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acralidadesmedievais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sacralidadesmedievais.com/textos-semanai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Carta%20de%20refer&#234;ncia%20do%20profess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34F1EAF95E4BACA65D1ED14332B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EDB97B-3DCF-4C15-A98E-CC9BA57CE752}"/>
      </w:docPartPr>
      <w:docPartBody>
        <w:p w:rsidR="007B2655" w:rsidRDefault="007B2655">
          <w:pPr>
            <w:pStyle w:val="D434F1EAF95E4BACA65D1ED14332BE7F"/>
          </w:pPr>
          <w:r w:rsidRPr="00947B8F">
            <w:rPr>
              <w:lang w:bidi="pt-BR"/>
            </w:rPr>
            <w:t>Nome da escola</w:t>
          </w:r>
        </w:p>
      </w:docPartBody>
    </w:docPart>
    <w:docPart>
      <w:docPartPr>
        <w:name w:val="1711A746AA6044F0BDB690D6956E9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D2B13-159A-4D0D-867C-0056CC2BB52F}"/>
      </w:docPartPr>
      <w:docPartBody>
        <w:p w:rsidR="007B2655" w:rsidRDefault="007B2655">
          <w:pPr>
            <w:pStyle w:val="1711A746AA6044F0BDB690D6956E9921"/>
          </w:pPr>
          <w:r w:rsidRPr="00947B8F">
            <w:rPr>
              <w:lang w:bidi="pt-BR"/>
            </w:rPr>
            <w:t>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55"/>
    <w:rsid w:val="00515D5C"/>
    <w:rsid w:val="007B2655"/>
    <w:rsid w:val="00E6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434F1EAF95E4BACA65D1ED14332BE7F">
    <w:name w:val="D434F1EAF95E4BACA65D1ED14332BE7F"/>
  </w:style>
  <w:style w:type="paragraph" w:customStyle="1" w:styleId="1711A746AA6044F0BDB690D6956E9921">
    <w:name w:val="1711A746AA6044F0BDB690D6956E9921"/>
  </w:style>
  <w:style w:type="character" w:styleId="Forte">
    <w:name w:val="Strong"/>
    <w:basedOn w:val="Fontepargpadro"/>
    <w:uiPriority w:val="3"/>
    <w:qFormat/>
    <w:rPr>
      <w:b w:val="0"/>
      <w:bCs w:val="0"/>
      <w:color w:val="1F3864" w:themeColor="accent1" w:themeShade="80"/>
    </w:rPr>
  </w:style>
  <w:style w:type="paragraph" w:styleId="Saudao">
    <w:name w:val="Salutation"/>
    <w:basedOn w:val="Normal"/>
    <w:next w:val="Normal"/>
    <w:link w:val="SaudaoChar"/>
    <w:uiPriority w:val="5"/>
    <w:qFormat/>
    <w:pPr>
      <w:spacing w:after="200" w:line="288" w:lineRule="auto"/>
      <w:ind w:left="792" w:right="792"/>
    </w:pPr>
    <w:rPr>
      <w:rFonts w:eastAsiaTheme="minorHAnsi"/>
      <w:color w:val="0D0D0D" w:themeColor="text1" w:themeTint="F2"/>
      <w:kern w:val="2"/>
      <w:lang w:val="pt-PT" w:eastAsia="en-US"/>
      <w14:ligatures w14:val="standard"/>
    </w:rPr>
  </w:style>
  <w:style w:type="character" w:customStyle="1" w:styleId="SaudaoChar">
    <w:name w:val="Saudação Char"/>
    <w:basedOn w:val="Fontepargpadro"/>
    <w:link w:val="Saudao"/>
    <w:uiPriority w:val="5"/>
    <w:rPr>
      <w:rFonts w:eastAsiaTheme="minorHAnsi"/>
      <w:color w:val="0D0D0D" w:themeColor="text1" w:themeTint="F2"/>
      <w:kern w:val="2"/>
      <w:lang w:val="pt-PT" w:eastAsia="en-US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Link Lattes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referência do professor</Template>
  <TotalTime>17</TotalTime>
  <Pages>2</Pages>
  <Words>770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SAINTE-CHAPELLE E SEU TESOURO DE RELÍQUIAS (SÉCULO XIII)</dc:subject>
  <dc:creator>dell</dc:creator>
  <cp:keywords>Renata Cristina de Sousa Nascimento</cp:keywords>
  <cp:lastModifiedBy>Wemerson Romualdo</cp:lastModifiedBy>
  <cp:revision>9</cp:revision>
  <cp:lastPrinted>2022-04-01T20:28:00Z</cp:lastPrinted>
  <dcterms:created xsi:type="dcterms:W3CDTF">2022-04-01T19:50:00Z</dcterms:created>
  <dcterms:modified xsi:type="dcterms:W3CDTF">2022-04-01T20:30:00Z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