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DC762" w14:textId="7912233B" w:rsidR="00622D62" w:rsidRDefault="007F351B" w:rsidP="00622D62">
      <w:pPr>
        <w:jc w:val="center"/>
        <w:rPr>
          <w:rFonts w:ascii="Century Gothic" w:hAnsi="Century Gothic"/>
          <w:b/>
          <w:color w:val="00B050"/>
          <w:sz w:val="48"/>
        </w:rPr>
      </w:pPr>
      <w:r>
        <w:rPr>
          <w:rFonts w:ascii="Century Gothic" w:hAnsi="Century Gothic"/>
          <w:b/>
          <w:color w:val="00B050"/>
          <w:sz w:val="48"/>
        </w:rPr>
        <w:t>Hopefields School</w:t>
      </w:r>
    </w:p>
    <w:p w14:paraId="10EA2C9A" w14:textId="70FE262D" w:rsidR="007F351B" w:rsidRPr="00622D62" w:rsidRDefault="007F351B" w:rsidP="00622D62">
      <w:pPr>
        <w:jc w:val="center"/>
        <w:rPr>
          <w:rFonts w:ascii="Century Gothic" w:hAnsi="Century Gothic"/>
          <w:b/>
          <w:sz w:val="40"/>
        </w:rPr>
      </w:pPr>
    </w:p>
    <w:p w14:paraId="648F608C" w14:textId="064C3453" w:rsidR="00622D62" w:rsidRPr="00622D62" w:rsidRDefault="00622D62" w:rsidP="00622D62">
      <w:pPr>
        <w:jc w:val="center"/>
        <w:rPr>
          <w:rFonts w:ascii="Century Gothic" w:hAnsi="Century Gothic"/>
          <w:b/>
          <w:sz w:val="52"/>
        </w:rPr>
      </w:pPr>
      <w:r w:rsidRPr="00622D62">
        <w:rPr>
          <w:rFonts w:ascii="Century Gothic" w:hAnsi="Century Gothic"/>
          <w:b/>
          <w:sz w:val="52"/>
        </w:rPr>
        <w:t>Curriculum</w:t>
      </w:r>
    </w:p>
    <w:p w14:paraId="2F5E92E5" w14:textId="25B8A247" w:rsidR="00622D62" w:rsidRPr="00622D62" w:rsidRDefault="00622D62" w:rsidP="00622D62">
      <w:pPr>
        <w:jc w:val="center"/>
        <w:rPr>
          <w:rFonts w:ascii="Century Gothic" w:hAnsi="Century Gothic"/>
          <w:sz w:val="40"/>
          <w:szCs w:val="40"/>
        </w:rPr>
      </w:pPr>
      <w:r w:rsidRPr="1A2584F5">
        <w:rPr>
          <w:rFonts w:ascii="Century Gothic" w:hAnsi="Century Gothic"/>
          <w:sz w:val="40"/>
          <w:szCs w:val="40"/>
        </w:rPr>
        <w:t>Sept</w:t>
      </w:r>
      <w:r w:rsidR="007F351B">
        <w:rPr>
          <w:rFonts w:ascii="Century Gothic" w:hAnsi="Century Gothic"/>
          <w:sz w:val="40"/>
          <w:szCs w:val="40"/>
        </w:rPr>
        <w:t>ember</w:t>
      </w:r>
      <w:r w:rsidRPr="1A2584F5">
        <w:rPr>
          <w:rFonts w:ascii="Century Gothic" w:hAnsi="Century Gothic"/>
          <w:sz w:val="40"/>
          <w:szCs w:val="40"/>
        </w:rPr>
        <w:t xml:space="preserve"> 202</w:t>
      </w:r>
      <w:r w:rsidR="00013903">
        <w:rPr>
          <w:rFonts w:ascii="Century Gothic" w:hAnsi="Century Gothic"/>
          <w:sz w:val="40"/>
          <w:szCs w:val="40"/>
        </w:rPr>
        <w:t>4</w:t>
      </w:r>
    </w:p>
    <w:p w14:paraId="36E66D75" w14:textId="47DE86B1" w:rsidR="00622D62" w:rsidRPr="00622D62" w:rsidRDefault="001A550A" w:rsidP="00622D62">
      <w:pPr>
        <w:jc w:val="center"/>
        <w:rPr>
          <w:rFonts w:ascii="Century Gothic" w:hAnsi="Century Gothic"/>
          <w:b/>
          <w:sz w:val="40"/>
        </w:rPr>
      </w:pPr>
      <w:r>
        <w:rPr>
          <w:noProof/>
        </w:rPr>
        <w:drawing>
          <wp:anchor distT="0" distB="0" distL="114300" distR="114300" simplePos="0" relativeHeight="251658240" behindDoc="1" locked="0" layoutInCell="1" allowOverlap="1" wp14:anchorId="784AFE64" wp14:editId="0C9FDE0A">
            <wp:simplePos x="0" y="0"/>
            <wp:positionH relativeFrom="margin">
              <wp:align>center</wp:align>
            </wp:positionH>
            <wp:positionV relativeFrom="paragraph">
              <wp:posOffset>386715</wp:posOffset>
            </wp:positionV>
            <wp:extent cx="3368040" cy="3368040"/>
            <wp:effectExtent l="0" t="0" r="3810" b="3810"/>
            <wp:wrapTight wrapText="bothSides">
              <wp:wrapPolygon edited="0">
                <wp:start x="0" y="0"/>
                <wp:lineTo x="0" y="21502"/>
                <wp:lineTo x="21502" y="21502"/>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Tree Icon Environment Logo (2).png"/>
                    <pic:cNvPicPr/>
                  </pic:nvPicPr>
                  <pic:blipFill>
                    <a:blip r:embed="rId11">
                      <a:extLst>
                        <a:ext uri="{28A0092B-C50C-407E-A947-70E740481C1C}">
                          <a14:useLocalDpi xmlns:a14="http://schemas.microsoft.com/office/drawing/2010/main" val="0"/>
                        </a:ext>
                      </a:extLst>
                    </a:blip>
                    <a:stretch>
                      <a:fillRect/>
                    </a:stretch>
                  </pic:blipFill>
                  <pic:spPr>
                    <a:xfrm>
                      <a:off x="0" y="0"/>
                      <a:ext cx="3368040" cy="3368040"/>
                    </a:xfrm>
                    <a:prstGeom prst="rect">
                      <a:avLst/>
                    </a:prstGeom>
                  </pic:spPr>
                </pic:pic>
              </a:graphicData>
            </a:graphic>
            <wp14:sizeRelH relativeFrom="page">
              <wp14:pctWidth>0</wp14:pctWidth>
            </wp14:sizeRelH>
            <wp14:sizeRelV relativeFrom="page">
              <wp14:pctHeight>0</wp14:pctHeight>
            </wp14:sizeRelV>
          </wp:anchor>
        </w:drawing>
      </w:r>
    </w:p>
    <w:p w14:paraId="0464AD06" w14:textId="37694DDE" w:rsidR="00622D62" w:rsidRDefault="00622D62"/>
    <w:p w14:paraId="455564C9" w14:textId="26426B2D" w:rsidR="005C24C5" w:rsidRDefault="005C24C5"/>
    <w:p w14:paraId="5D166042" w14:textId="3E77A5AF" w:rsidR="00622D62" w:rsidRDefault="00622D62"/>
    <w:p w14:paraId="0F1BFF06" w14:textId="4013317E" w:rsidR="00622D62" w:rsidRDefault="00622D62"/>
    <w:p w14:paraId="3B5E7DF9" w14:textId="33139313" w:rsidR="00622D62" w:rsidRDefault="00622D62"/>
    <w:p w14:paraId="10FDFCAC" w14:textId="7AD311DF" w:rsidR="00622D62" w:rsidRDefault="00622D62"/>
    <w:p w14:paraId="0E618B7B" w14:textId="4F309DB6" w:rsidR="00622D62" w:rsidRDefault="00622D62"/>
    <w:p w14:paraId="171F3985" w14:textId="23EE5419" w:rsidR="00622D62" w:rsidRDefault="00622D62"/>
    <w:p w14:paraId="091D0014" w14:textId="3898AD33" w:rsidR="00622D62" w:rsidRDefault="00622D62"/>
    <w:p w14:paraId="27F51003" w14:textId="594F7FFE" w:rsidR="00622D62" w:rsidRDefault="00622D62"/>
    <w:p w14:paraId="2253417C" w14:textId="6F03E751" w:rsidR="00622D62" w:rsidRDefault="00622D62"/>
    <w:p w14:paraId="597940F2" w14:textId="1BBD5A3C" w:rsidR="00622D62" w:rsidRDefault="00622D62" w:rsidP="0080036B">
      <w:pPr>
        <w:rPr>
          <w:rFonts w:ascii="Century Gothic" w:hAnsi="Century Gothic"/>
          <w:sz w:val="24"/>
        </w:rPr>
      </w:pPr>
    </w:p>
    <w:p w14:paraId="4A3B6CDD" w14:textId="64CC358C" w:rsidR="00622D62" w:rsidRDefault="00622D62" w:rsidP="00622D62">
      <w:pPr>
        <w:jc w:val="center"/>
        <w:rPr>
          <w:rFonts w:ascii="Century Gothic" w:hAnsi="Century Gothic"/>
          <w:sz w:val="24"/>
        </w:rPr>
      </w:pPr>
    </w:p>
    <w:p w14:paraId="5610846B" w14:textId="77777777" w:rsidR="004B1A1D" w:rsidRDefault="004B1A1D" w:rsidP="00622D62">
      <w:pPr>
        <w:jc w:val="center"/>
        <w:rPr>
          <w:rFonts w:ascii="Century Gothic" w:hAnsi="Century Gothic"/>
          <w:sz w:val="24"/>
        </w:rPr>
      </w:pPr>
    </w:p>
    <w:p w14:paraId="11421EC2" w14:textId="1D703D01" w:rsidR="00F1028B" w:rsidRPr="00A43EAC" w:rsidRDefault="00A43EAC" w:rsidP="00063B4B">
      <w:pPr>
        <w:pStyle w:val="Heading2"/>
        <w:spacing w:before="0"/>
        <w:ind w:left="720"/>
        <w:jc w:val="center"/>
        <w:rPr>
          <w:rFonts w:ascii="Century Gothic" w:hAnsi="Century Gothic" w:cstheme="minorHAnsi"/>
          <w:b/>
          <w:color w:val="538135" w:themeColor="accent6" w:themeShade="BF"/>
          <w:sz w:val="28"/>
          <w:szCs w:val="28"/>
        </w:rPr>
      </w:pPr>
      <w:r w:rsidRPr="00A43EAC">
        <w:rPr>
          <w:rFonts w:ascii="Century Gothic" w:hAnsi="Century Gothic" w:cstheme="minorHAnsi"/>
          <w:b/>
          <w:color w:val="538135" w:themeColor="accent6" w:themeShade="BF"/>
          <w:sz w:val="28"/>
          <w:szCs w:val="28"/>
        </w:rPr>
        <w:t>Our</w:t>
      </w:r>
      <w:r w:rsidR="00F1028B" w:rsidRPr="00A43EAC">
        <w:rPr>
          <w:rFonts w:ascii="Century Gothic" w:hAnsi="Century Gothic" w:cstheme="minorHAnsi"/>
          <w:b/>
          <w:color w:val="538135" w:themeColor="accent6" w:themeShade="BF"/>
          <w:sz w:val="28"/>
          <w:szCs w:val="28"/>
        </w:rPr>
        <w:t xml:space="preserve"> Convictions</w:t>
      </w:r>
    </w:p>
    <w:p w14:paraId="30A2A942" w14:textId="77777777" w:rsidR="00F1028B" w:rsidRPr="00260C2B" w:rsidRDefault="00F1028B" w:rsidP="00C62B2C">
      <w:pPr>
        <w:pStyle w:val="Heading2"/>
        <w:spacing w:before="0"/>
        <w:ind w:left="720"/>
        <w:jc w:val="center"/>
        <w:rPr>
          <w:rFonts w:ascii="Century Gothic" w:hAnsi="Century Gothic" w:cstheme="minorHAnsi"/>
          <w:bCs/>
          <w:color w:val="auto"/>
          <w:sz w:val="24"/>
          <w:szCs w:val="24"/>
        </w:rPr>
      </w:pPr>
    </w:p>
    <w:p w14:paraId="6B4405F7" w14:textId="77777777" w:rsidR="00F1028B" w:rsidRPr="00260C2B" w:rsidRDefault="00F1028B" w:rsidP="00C62B2C">
      <w:pPr>
        <w:spacing w:line="276" w:lineRule="auto"/>
        <w:ind w:left="720"/>
        <w:jc w:val="center"/>
        <w:rPr>
          <w:rFonts w:ascii="Century Gothic" w:hAnsi="Century Gothic"/>
          <w:bCs/>
          <w:sz w:val="24"/>
          <w:szCs w:val="24"/>
        </w:rPr>
      </w:pPr>
      <w:r w:rsidRPr="00260C2B">
        <w:rPr>
          <w:rFonts w:ascii="Century Gothic" w:hAnsi="Century Gothic"/>
          <w:bCs/>
          <w:sz w:val="24"/>
          <w:szCs w:val="24"/>
        </w:rPr>
        <w:t>We believe knowledge matters.</w:t>
      </w:r>
    </w:p>
    <w:p w14:paraId="2BA5CF64" w14:textId="77777777" w:rsidR="00F1028B" w:rsidRPr="00260C2B" w:rsidRDefault="00F1028B" w:rsidP="00C62B2C">
      <w:pPr>
        <w:spacing w:line="276" w:lineRule="auto"/>
        <w:ind w:left="720"/>
        <w:jc w:val="center"/>
        <w:rPr>
          <w:rFonts w:ascii="Century Gothic" w:hAnsi="Century Gothic"/>
          <w:bCs/>
          <w:sz w:val="24"/>
          <w:szCs w:val="24"/>
        </w:rPr>
      </w:pPr>
      <w:r w:rsidRPr="00260C2B">
        <w:rPr>
          <w:rFonts w:ascii="Century Gothic" w:hAnsi="Century Gothic" w:cstheme="minorHAnsi"/>
          <w:bCs/>
          <w:sz w:val="24"/>
          <w:szCs w:val="24"/>
        </w:rPr>
        <w:t>We believe learning is lifelong.</w:t>
      </w:r>
    </w:p>
    <w:p w14:paraId="1311F025" w14:textId="77777777" w:rsidR="00F1028B" w:rsidRPr="00260C2B" w:rsidRDefault="00F1028B" w:rsidP="00C62B2C">
      <w:pPr>
        <w:spacing w:line="276" w:lineRule="auto"/>
        <w:ind w:left="720"/>
        <w:jc w:val="center"/>
        <w:rPr>
          <w:rFonts w:ascii="Century Gothic" w:hAnsi="Century Gothic"/>
          <w:bCs/>
          <w:sz w:val="24"/>
          <w:szCs w:val="24"/>
        </w:rPr>
      </w:pPr>
      <w:r w:rsidRPr="00260C2B">
        <w:rPr>
          <w:rFonts w:ascii="Century Gothic" w:hAnsi="Century Gothic"/>
          <w:bCs/>
          <w:sz w:val="24"/>
          <w:szCs w:val="24"/>
        </w:rPr>
        <w:t>We believe education fundamentally affects society.</w:t>
      </w:r>
    </w:p>
    <w:p w14:paraId="3236737D" w14:textId="77777777" w:rsidR="00F1028B" w:rsidRPr="00260C2B" w:rsidRDefault="00F1028B" w:rsidP="00C62B2C">
      <w:pPr>
        <w:spacing w:line="276" w:lineRule="auto"/>
        <w:ind w:left="720"/>
        <w:jc w:val="center"/>
        <w:rPr>
          <w:rFonts w:ascii="Century Gothic" w:hAnsi="Century Gothic"/>
          <w:bCs/>
          <w:sz w:val="24"/>
          <w:szCs w:val="24"/>
        </w:rPr>
      </w:pPr>
      <w:r w:rsidRPr="00260C2B">
        <w:rPr>
          <w:rFonts w:ascii="Century Gothic" w:hAnsi="Century Gothic"/>
          <w:bCs/>
          <w:sz w:val="24"/>
          <w:szCs w:val="24"/>
        </w:rPr>
        <w:t>We believe some people don’t change. But some people do.</w:t>
      </w:r>
    </w:p>
    <w:p w14:paraId="6DF95727" w14:textId="77777777" w:rsidR="00F1028B" w:rsidRPr="00260C2B" w:rsidRDefault="00F1028B" w:rsidP="00C62B2C">
      <w:pPr>
        <w:spacing w:line="276" w:lineRule="auto"/>
        <w:ind w:left="720"/>
        <w:jc w:val="center"/>
        <w:rPr>
          <w:rFonts w:ascii="Century Gothic" w:hAnsi="Century Gothic"/>
          <w:bCs/>
          <w:sz w:val="24"/>
          <w:szCs w:val="24"/>
        </w:rPr>
      </w:pPr>
      <w:r w:rsidRPr="00260C2B">
        <w:rPr>
          <w:rFonts w:ascii="Century Gothic" w:hAnsi="Century Gothic"/>
          <w:bCs/>
          <w:sz w:val="24"/>
          <w:szCs w:val="24"/>
        </w:rPr>
        <w:t>We believe in hope.</w:t>
      </w:r>
    </w:p>
    <w:p w14:paraId="6A90D8E3" w14:textId="77777777" w:rsidR="00376FBF" w:rsidRDefault="00376FBF" w:rsidP="00235112">
      <w:pPr>
        <w:jc w:val="center"/>
        <w:rPr>
          <w:rFonts w:ascii="Century Gothic" w:hAnsi="Century Gothic"/>
          <w:b/>
          <w:bCs/>
          <w:color w:val="538135" w:themeColor="accent6" w:themeShade="BF"/>
          <w:sz w:val="28"/>
          <w:szCs w:val="28"/>
        </w:rPr>
      </w:pPr>
    </w:p>
    <w:p w14:paraId="3576FCA1" w14:textId="738904FA" w:rsidR="00235112" w:rsidRPr="005B2A0A" w:rsidRDefault="00235112" w:rsidP="00235112">
      <w:pPr>
        <w:jc w:val="center"/>
        <w:rPr>
          <w:rFonts w:ascii="Century Gothic" w:hAnsi="Century Gothic"/>
          <w:b/>
          <w:bCs/>
          <w:color w:val="538135" w:themeColor="accent6" w:themeShade="BF"/>
          <w:sz w:val="28"/>
          <w:szCs w:val="28"/>
        </w:rPr>
      </w:pPr>
      <w:r w:rsidRPr="005B2A0A">
        <w:rPr>
          <w:rFonts w:ascii="Century Gothic" w:hAnsi="Century Gothic"/>
          <w:b/>
          <w:bCs/>
          <w:color w:val="538135" w:themeColor="accent6" w:themeShade="BF"/>
          <w:sz w:val="28"/>
          <w:szCs w:val="28"/>
        </w:rPr>
        <w:lastRenderedPageBreak/>
        <w:t>Our Vision</w:t>
      </w:r>
    </w:p>
    <w:p w14:paraId="4A374E97" w14:textId="21B9D7AE" w:rsidR="00F452F8" w:rsidRPr="00D30D1C" w:rsidRDefault="00F452F8" w:rsidP="00F452F8">
      <w:pPr>
        <w:rPr>
          <w:rFonts w:ascii="Century Gothic" w:hAnsi="Century Gothic"/>
        </w:rPr>
      </w:pPr>
      <w:r w:rsidRPr="00D30D1C">
        <w:rPr>
          <w:rFonts w:ascii="Century Gothic" w:hAnsi="Century Gothic"/>
        </w:rPr>
        <w:t xml:space="preserve">Our vision is simple: Hopefields </w:t>
      </w:r>
      <w:r w:rsidR="00437386" w:rsidRPr="00D30D1C">
        <w:rPr>
          <w:rFonts w:ascii="Century Gothic" w:hAnsi="Century Gothic"/>
        </w:rPr>
        <w:t>enables</w:t>
      </w:r>
      <w:r w:rsidRPr="00D30D1C">
        <w:rPr>
          <w:rFonts w:ascii="Century Gothic" w:hAnsi="Century Gothic"/>
        </w:rPr>
        <w:t xml:space="preserve"> young people</w:t>
      </w:r>
      <w:r w:rsidR="00437386" w:rsidRPr="00D30D1C">
        <w:rPr>
          <w:rFonts w:ascii="Century Gothic" w:hAnsi="Century Gothic"/>
        </w:rPr>
        <w:t xml:space="preserve"> to</w:t>
      </w:r>
      <w:r w:rsidRPr="00D30D1C">
        <w:rPr>
          <w:rFonts w:ascii="Century Gothic" w:hAnsi="Century Gothic"/>
        </w:rPr>
        <w:t xml:space="preserve"> learn how to learn by positively attuning </w:t>
      </w:r>
      <w:r w:rsidR="00040F2D" w:rsidRPr="00D30D1C">
        <w:rPr>
          <w:rFonts w:ascii="Century Gothic" w:hAnsi="Century Gothic"/>
        </w:rPr>
        <w:t xml:space="preserve">the curriculum </w:t>
      </w:r>
      <w:r w:rsidRPr="00D30D1C">
        <w:rPr>
          <w:rFonts w:ascii="Century Gothic" w:hAnsi="Century Gothic"/>
        </w:rPr>
        <w:t xml:space="preserve">and scaffolding for success </w:t>
      </w:r>
      <w:r w:rsidR="00040F2D" w:rsidRPr="00D30D1C">
        <w:rPr>
          <w:rFonts w:ascii="Century Gothic" w:hAnsi="Century Gothic"/>
        </w:rPr>
        <w:t xml:space="preserve">to meet </w:t>
      </w:r>
      <w:r w:rsidR="005B2A0A" w:rsidRPr="00D30D1C">
        <w:rPr>
          <w:rFonts w:ascii="Century Gothic" w:hAnsi="Century Gothic"/>
        </w:rPr>
        <w:t xml:space="preserve">the individual needs of </w:t>
      </w:r>
      <w:r w:rsidRPr="00D30D1C">
        <w:rPr>
          <w:rFonts w:ascii="Century Gothic" w:hAnsi="Century Gothic"/>
        </w:rPr>
        <w:t>all learner</w:t>
      </w:r>
      <w:r w:rsidR="00437386" w:rsidRPr="00D30D1C">
        <w:rPr>
          <w:rFonts w:ascii="Century Gothic" w:hAnsi="Century Gothic"/>
        </w:rPr>
        <w:t>s</w:t>
      </w:r>
      <w:r w:rsidR="005B2A0A" w:rsidRPr="00D30D1C">
        <w:rPr>
          <w:rFonts w:ascii="Century Gothic" w:hAnsi="Century Gothic"/>
        </w:rPr>
        <w:t xml:space="preserve">. </w:t>
      </w:r>
    </w:p>
    <w:p w14:paraId="076258F1" w14:textId="4523D3EF" w:rsidR="00E25FA6" w:rsidRDefault="005B2A0A" w:rsidP="005B2A0A">
      <w:pPr>
        <w:jc w:val="center"/>
        <w:rPr>
          <w:rFonts w:ascii="Century Gothic" w:hAnsi="Century Gothic"/>
          <w:b/>
          <w:color w:val="008000"/>
          <w:sz w:val="28"/>
        </w:rPr>
      </w:pPr>
      <w:r>
        <w:rPr>
          <w:rFonts w:ascii="Century Gothic" w:hAnsi="Century Gothic"/>
          <w:b/>
          <w:color w:val="008000"/>
          <w:sz w:val="28"/>
        </w:rPr>
        <w:t>Our curriculum</w:t>
      </w:r>
    </w:p>
    <w:p w14:paraId="445DC819" w14:textId="0FE6418A" w:rsidR="00304FE0" w:rsidRPr="00D30D1C" w:rsidRDefault="00622D62" w:rsidP="00622D62">
      <w:pPr>
        <w:rPr>
          <w:rFonts w:ascii="Century Gothic" w:hAnsi="Century Gothic"/>
        </w:rPr>
      </w:pPr>
      <w:r w:rsidRPr="00D30D1C">
        <w:rPr>
          <w:rFonts w:ascii="Century Gothic" w:hAnsi="Century Gothic"/>
          <w:b/>
        </w:rPr>
        <w:t>Hopefields</w:t>
      </w:r>
      <w:r w:rsidR="002653B0">
        <w:rPr>
          <w:rFonts w:ascii="Century Gothic" w:hAnsi="Century Gothic"/>
          <w:b/>
        </w:rPr>
        <w:t xml:space="preserve"> School</w:t>
      </w:r>
      <w:r w:rsidRPr="00D30D1C">
        <w:rPr>
          <w:rFonts w:ascii="Century Gothic" w:hAnsi="Century Gothic"/>
          <w:b/>
        </w:rPr>
        <w:t>:</w:t>
      </w:r>
    </w:p>
    <w:p w14:paraId="25E71140" w14:textId="13F1C545" w:rsidR="00622D62" w:rsidRPr="00D30D1C" w:rsidRDefault="002D21AC" w:rsidP="00437386">
      <w:pPr>
        <w:pStyle w:val="ListParagraph"/>
        <w:numPr>
          <w:ilvl w:val="0"/>
          <w:numId w:val="3"/>
        </w:numPr>
        <w:rPr>
          <w:rFonts w:ascii="Century Gothic" w:hAnsi="Century Gothic"/>
        </w:rPr>
      </w:pPr>
      <w:r w:rsidRPr="00D30D1C">
        <w:rPr>
          <w:rFonts w:ascii="Century Gothic" w:hAnsi="Century Gothic"/>
        </w:rPr>
        <w:t>S</w:t>
      </w:r>
      <w:r w:rsidR="00622D62" w:rsidRPr="00D30D1C">
        <w:rPr>
          <w:rFonts w:ascii="Century Gothic" w:hAnsi="Century Gothic"/>
        </w:rPr>
        <w:t>upports all learners in an inclusive, aspirational environment using quality first teaching and interventions where necessary.</w:t>
      </w:r>
    </w:p>
    <w:p w14:paraId="48E375C2" w14:textId="626935E6" w:rsidR="00891C81" w:rsidRPr="00D30D1C" w:rsidRDefault="00891C81" w:rsidP="00437386">
      <w:pPr>
        <w:pStyle w:val="ListParagraph"/>
        <w:numPr>
          <w:ilvl w:val="0"/>
          <w:numId w:val="3"/>
        </w:numPr>
        <w:rPr>
          <w:rFonts w:ascii="Century Gothic" w:hAnsi="Century Gothic"/>
        </w:rPr>
      </w:pPr>
      <w:r w:rsidRPr="00D30D1C">
        <w:rPr>
          <w:rFonts w:ascii="Century Gothic" w:hAnsi="Century Gothic"/>
        </w:rPr>
        <w:t xml:space="preserve">Provides </w:t>
      </w:r>
      <w:r w:rsidR="0068488D" w:rsidRPr="00D30D1C">
        <w:rPr>
          <w:rFonts w:ascii="Century Gothic" w:hAnsi="Century Gothic"/>
        </w:rPr>
        <w:t xml:space="preserve">a </w:t>
      </w:r>
      <w:r w:rsidRPr="00D30D1C">
        <w:rPr>
          <w:rFonts w:ascii="Century Gothic" w:hAnsi="Century Gothic"/>
        </w:rPr>
        <w:t>thematic, project-based and innovative</w:t>
      </w:r>
      <w:r w:rsidR="0068488D" w:rsidRPr="00D30D1C">
        <w:rPr>
          <w:rFonts w:ascii="Century Gothic" w:hAnsi="Century Gothic"/>
        </w:rPr>
        <w:t xml:space="preserve"> curriculum</w:t>
      </w:r>
      <w:r w:rsidRPr="00D30D1C">
        <w:rPr>
          <w:rFonts w:ascii="Century Gothic" w:hAnsi="Century Gothic"/>
        </w:rPr>
        <w:t xml:space="preserve">, encompassing learner need and tailored to the interests of the young person. </w:t>
      </w:r>
    </w:p>
    <w:p w14:paraId="1998B13F" w14:textId="76ACD60D" w:rsidR="00622D62" w:rsidRPr="00D30D1C" w:rsidRDefault="00622D62" w:rsidP="00437386">
      <w:pPr>
        <w:pStyle w:val="ListParagraph"/>
        <w:numPr>
          <w:ilvl w:val="0"/>
          <w:numId w:val="3"/>
        </w:numPr>
        <w:rPr>
          <w:rFonts w:ascii="Century Gothic" w:hAnsi="Century Gothic"/>
        </w:rPr>
      </w:pPr>
      <w:r w:rsidRPr="00D30D1C">
        <w:rPr>
          <w:rFonts w:ascii="Century Gothic" w:hAnsi="Century Gothic"/>
          <w:bCs/>
        </w:rPr>
        <w:t>T</w:t>
      </w:r>
      <w:r w:rsidR="003018E2" w:rsidRPr="00D30D1C">
        <w:rPr>
          <w:rFonts w:ascii="Century Gothic" w:hAnsi="Century Gothic"/>
        </w:rPr>
        <w:t>r</w:t>
      </w:r>
      <w:r w:rsidRPr="00D30D1C">
        <w:rPr>
          <w:rFonts w:ascii="Century Gothic" w:hAnsi="Century Gothic"/>
        </w:rPr>
        <w:t>ust</w:t>
      </w:r>
      <w:r w:rsidR="00235112" w:rsidRPr="00D30D1C">
        <w:rPr>
          <w:rFonts w:ascii="Century Gothic" w:hAnsi="Century Gothic"/>
        </w:rPr>
        <w:t>s</w:t>
      </w:r>
      <w:r w:rsidRPr="00D30D1C">
        <w:rPr>
          <w:rFonts w:ascii="Century Gothic" w:hAnsi="Century Gothic"/>
        </w:rPr>
        <w:t xml:space="preserve"> all learners to engage in their curriculum, promoting achievement, confidence and positive </w:t>
      </w:r>
      <w:r w:rsidR="00304FE0" w:rsidRPr="00D30D1C">
        <w:rPr>
          <w:rFonts w:ascii="Century Gothic" w:hAnsi="Century Gothic"/>
        </w:rPr>
        <w:t>behaviours</w:t>
      </w:r>
      <w:r w:rsidRPr="00D30D1C">
        <w:rPr>
          <w:rFonts w:ascii="Century Gothic" w:hAnsi="Century Gothic"/>
        </w:rPr>
        <w:t>.</w:t>
      </w:r>
    </w:p>
    <w:p w14:paraId="0267116D" w14:textId="7E796E1B" w:rsidR="00622D62" w:rsidRPr="00D30D1C" w:rsidRDefault="00075F68" w:rsidP="00437386">
      <w:pPr>
        <w:pStyle w:val="ListParagraph"/>
        <w:numPr>
          <w:ilvl w:val="0"/>
          <w:numId w:val="3"/>
        </w:numPr>
        <w:rPr>
          <w:rFonts w:ascii="Century Gothic" w:hAnsi="Century Gothic"/>
          <w:bCs/>
        </w:rPr>
      </w:pPr>
      <w:r w:rsidRPr="00D30D1C">
        <w:rPr>
          <w:rFonts w:ascii="Century Gothic" w:hAnsi="Century Gothic"/>
          <w:bCs/>
        </w:rPr>
        <w:t>Holds</w:t>
      </w:r>
      <w:r w:rsidR="00622D62" w:rsidRPr="00D30D1C">
        <w:rPr>
          <w:rFonts w:ascii="Century Gothic" w:hAnsi="Century Gothic"/>
          <w:bCs/>
        </w:rPr>
        <w:t xml:space="preserve"> high expectations, aspiring to the highest possible academic outcomes, preparing learners for their pathway to adulthood.</w:t>
      </w:r>
    </w:p>
    <w:p w14:paraId="0B22EA52" w14:textId="171CFE5D" w:rsidR="00622D62" w:rsidRPr="00D30D1C" w:rsidRDefault="00622D62" w:rsidP="00437386">
      <w:pPr>
        <w:pStyle w:val="ListParagraph"/>
        <w:numPr>
          <w:ilvl w:val="0"/>
          <w:numId w:val="3"/>
        </w:numPr>
        <w:rPr>
          <w:rFonts w:ascii="Century Gothic" w:hAnsi="Century Gothic"/>
        </w:rPr>
      </w:pPr>
      <w:r w:rsidRPr="00D30D1C">
        <w:rPr>
          <w:rFonts w:ascii="Century Gothic" w:hAnsi="Century Gothic"/>
          <w:bCs/>
        </w:rPr>
        <w:t>Respect</w:t>
      </w:r>
      <w:r w:rsidR="00235112" w:rsidRPr="00D30D1C">
        <w:rPr>
          <w:rFonts w:ascii="Century Gothic" w:hAnsi="Century Gothic"/>
          <w:bCs/>
        </w:rPr>
        <w:t>s</w:t>
      </w:r>
      <w:r w:rsidRPr="00D30D1C">
        <w:rPr>
          <w:rFonts w:ascii="Century Gothic" w:hAnsi="Century Gothic"/>
          <w:bCs/>
        </w:rPr>
        <w:t xml:space="preserve"> all in a unique environment which celebrates success</w:t>
      </w:r>
      <w:r w:rsidR="00C25AB7" w:rsidRPr="00D30D1C">
        <w:rPr>
          <w:rFonts w:ascii="Century Gothic" w:hAnsi="Century Gothic"/>
          <w:bCs/>
        </w:rPr>
        <w:t>;</w:t>
      </w:r>
      <w:r w:rsidR="00304FE0" w:rsidRPr="00D30D1C">
        <w:rPr>
          <w:rFonts w:ascii="Century Gothic" w:hAnsi="Century Gothic"/>
          <w:bCs/>
        </w:rPr>
        <w:t xml:space="preserve"> challenging</w:t>
      </w:r>
      <w:r w:rsidR="00304FE0" w:rsidRPr="00D30D1C">
        <w:rPr>
          <w:rFonts w:ascii="Century Gothic" w:hAnsi="Century Gothic"/>
        </w:rPr>
        <w:t xml:space="preserve"> learners to make a positive contribution to their community.</w:t>
      </w:r>
    </w:p>
    <w:p w14:paraId="1D270E9F" w14:textId="77777777" w:rsidR="001D65E5" w:rsidRPr="00D30D1C" w:rsidRDefault="001D65E5" w:rsidP="001D65E5">
      <w:pPr>
        <w:rPr>
          <w:rFonts w:ascii="Century Gothic" w:hAnsi="Century Gothic"/>
        </w:rPr>
      </w:pPr>
      <w:r w:rsidRPr="00D30D1C">
        <w:rPr>
          <w:rFonts w:ascii="Century Gothic" w:hAnsi="Century Gothic"/>
        </w:rPr>
        <w:t xml:space="preserve">We believe strongly in the transformative power of education. </w:t>
      </w:r>
    </w:p>
    <w:p w14:paraId="7A07C855" w14:textId="4597D0E4" w:rsidR="003018E2" w:rsidRPr="00D30D1C" w:rsidRDefault="00304FE0" w:rsidP="00622D62">
      <w:pPr>
        <w:rPr>
          <w:rFonts w:ascii="Century Gothic" w:hAnsi="Century Gothic"/>
          <w:b/>
        </w:rPr>
      </w:pPr>
      <w:r w:rsidRPr="00D30D1C">
        <w:rPr>
          <w:rFonts w:ascii="Century Gothic" w:hAnsi="Century Gothic"/>
          <w:b/>
        </w:rPr>
        <w:t>Intent</w:t>
      </w:r>
      <w:r w:rsidR="00AF45F8" w:rsidRPr="00D30D1C">
        <w:rPr>
          <w:rFonts w:ascii="Century Gothic" w:hAnsi="Century Gothic"/>
          <w:b/>
        </w:rPr>
        <w:t>:</w:t>
      </w:r>
    </w:p>
    <w:p w14:paraId="6DD9B06A" w14:textId="77777777" w:rsidR="001D67C6" w:rsidRPr="00D30D1C" w:rsidRDefault="001D67C6" w:rsidP="00272BBE">
      <w:pPr>
        <w:spacing w:after="0"/>
        <w:rPr>
          <w:rFonts w:ascii="Century Gothic" w:hAnsi="Century Gothic"/>
        </w:rPr>
      </w:pPr>
      <w:r w:rsidRPr="00D30D1C">
        <w:rPr>
          <w:rFonts w:ascii="Century Gothic" w:hAnsi="Century Gothic"/>
        </w:rPr>
        <w:t>Hopefields’ intention is for learners to:</w:t>
      </w:r>
    </w:p>
    <w:p w14:paraId="5351CF6A" w14:textId="65D5B973" w:rsidR="001D67C6" w:rsidRPr="00D30D1C" w:rsidRDefault="00FC5ED5" w:rsidP="00272BBE">
      <w:pPr>
        <w:pStyle w:val="ListParagraph"/>
        <w:numPr>
          <w:ilvl w:val="0"/>
          <w:numId w:val="4"/>
        </w:numPr>
        <w:spacing w:after="0" w:line="276" w:lineRule="auto"/>
        <w:rPr>
          <w:rFonts w:ascii="Century Gothic" w:hAnsi="Century Gothic"/>
        </w:rPr>
      </w:pPr>
      <w:r w:rsidRPr="00D30D1C">
        <w:rPr>
          <w:rFonts w:ascii="Century Gothic" w:hAnsi="Century Gothic"/>
        </w:rPr>
        <w:t>b</w:t>
      </w:r>
      <w:r w:rsidR="001D67C6" w:rsidRPr="00D30D1C">
        <w:rPr>
          <w:rFonts w:ascii="Century Gothic" w:hAnsi="Century Gothic"/>
        </w:rPr>
        <w:t>ecome global citizens who care about the world around them</w:t>
      </w:r>
      <w:r w:rsidR="00CB0EB5" w:rsidRPr="00D30D1C">
        <w:rPr>
          <w:rFonts w:ascii="Century Gothic" w:hAnsi="Century Gothic"/>
        </w:rPr>
        <w:t>.</w:t>
      </w:r>
    </w:p>
    <w:p w14:paraId="048EE78F" w14:textId="5338546E" w:rsidR="001D67C6" w:rsidRPr="00D30D1C" w:rsidRDefault="00FC5ED5" w:rsidP="00272BBE">
      <w:pPr>
        <w:pStyle w:val="ListParagraph"/>
        <w:numPr>
          <w:ilvl w:val="0"/>
          <w:numId w:val="4"/>
        </w:numPr>
        <w:spacing w:after="0" w:line="276" w:lineRule="auto"/>
        <w:rPr>
          <w:rFonts w:ascii="Century Gothic" w:hAnsi="Century Gothic"/>
        </w:rPr>
      </w:pPr>
      <w:r w:rsidRPr="00D30D1C">
        <w:rPr>
          <w:rFonts w:ascii="Century Gothic" w:hAnsi="Century Gothic"/>
        </w:rPr>
        <w:t>p</w:t>
      </w:r>
      <w:r w:rsidR="001D67C6" w:rsidRPr="00D30D1C">
        <w:rPr>
          <w:rFonts w:ascii="Century Gothic" w:hAnsi="Century Gothic"/>
        </w:rPr>
        <w:t>ossess the skills to face an ever-changing world</w:t>
      </w:r>
      <w:r w:rsidR="00CB0EB5" w:rsidRPr="00D30D1C">
        <w:rPr>
          <w:rFonts w:ascii="Century Gothic" w:hAnsi="Century Gothic"/>
        </w:rPr>
        <w:t>.</w:t>
      </w:r>
    </w:p>
    <w:p w14:paraId="79560873" w14:textId="330BF021" w:rsidR="001D67C6" w:rsidRPr="00D30D1C" w:rsidRDefault="00FC5ED5" w:rsidP="00272BBE">
      <w:pPr>
        <w:pStyle w:val="ListParagraph"/>
        <w:numPr>
          <w:ilvl w:val="0"/>
          <w:numId w:val="4"/>
        </w:numPr>
        <w:spacing w:after="0" w:line="276" w:lineRule="auto"/>
        <w:rPr>
          <w:rFonts w:ascii="Century Gothic" w:hAnsi="Century Gothic"/>
        </w:rPr>
      </w:pPr>
      <w:r w:rsidRPr="00D30D1C">
        <w:rPr>
          <w:rFonts w:ascii="Century Gothic" w:hAnsi="Century Gothic"/>
        </w:rPr>
        <w:t>e</w:t>
      </w:r>
      <w:r w:rsidR="001D67C6" w:rsidRPr="00D30D1C">
        <w:rPr>
          <w:rFonts w:ascii="Century Gothic" w:hAnsi="Century Gothic"/>
        </w:rPr>
        <w:t>ngage in learning and the pursuit of knowledge</w:t>
      </w:r>
      <w:r w:rsidR="00CB0EB5" w:rsidRPr="00D30D1C">
        <w:rPr>
          <w:rFonts w:ascii="Century Gothic" w:hAnsi="Century Gothic"/>
        </w:rPr>
        <w:t>.</w:t>
      </w:r>
    </w:p>
    <w:p w14:paraId="748F2A1F" w14:textId="6C07F89A" w:rsidR="001D67C6" w:rsidRPr="00D30D1C" w:rsidRDefault="001D67C6" w:rsidP="00272BBE">
      <w:pPr>
        <w:pStyle w:val="ListParagraph"/>
        <w:numPr>
          <w:ilvl w:val="0"/>
          <w:numId w:val="4"/>
        </w:numPr>
        <w:spacing w:after="0" w:line="276" w:lineRule="auto"/>
        <w:rPr>
          <w:rFonts w:ascii="Century Gothic" w:hAnsi="Century Gothic"/>
        </w:rPr>
      </w:pPr>
      <w:r w:rsidRPr="00D30D1C">
        <w:rPr>
          <w:rFonts w:ascii="Century Gothic" w:hAnsi="Century Gothic"/>
        </w:rPr>
        <w:t>question and consider the wider world and their place within it</w:t>
      </w:r>
      <w:r w:rsidR="00CB0EB5" w:rsidRPr="00D30D1C">
        <w:rPr>
          <w:rFonts w:ascii="Century Gothic" w:hAnsi="Century Gothic"/>
        </w:rPr>
        <w:t>.</w:t>
      </w:r>
    </w:p>
    <w:p w14:paraId="61A527D2" w14:textId="77777777" w:rsidR="00272BBE" w:rsidRPr="00D30D1C" w:rsidRDefault="00272BBE" w:rsidP="00272BBE">
      <w:pPr>
        <w:spacing w:after="0" w:line="276" w:lineRule="auto"/>
        <w:ind w:left="360"/>
        <w:rPr>
          <w:rFonts w:ascii="Century Gothic" w:hAnsi="Century Gothic"/>
        </w:rPr>
      </w:pPr>
    </w:p>
    <w:p w14:paraId="57CE1053" w14:textId="37364799" w:rsidR="00A00C10" w:rsidRPr="00D30D1C" w:rsidRDefault="00304FE0" w:rsidP="009F3577">
      <w:pPr>
        <w:rPr>
          <w:rFonts w:ascii="Century Gothic" w:hAnsi="Century Gothic"/>
        </w:rPr>
      </w:pPr>
      <w:r w:rsidRPr="00D30D1C">
        <w:rPr>
          <w:rFonts w:ascii="Century Gothic" w:hAnsi="Century Gothic"/>
        </w:rPr>
        <w:t>Hopefields strive</w:t>
      </w:r>
      <w:r w:rsidR="00013903">
        <w:rPr>
          <w:rFonts w:ascii="Century Gothic" w:hAnsi="Century Gothic"/>
        </w:rPr>
        <w:t>s</w:t>
      </w:r>
      <w:r w:rsidRPr="00D30D1C">
        <w:rPr>
          <w:rFonts w:ascii="Century Gothic" w:hAnsi="Century Gothic"/>
        </w:rPr>
        <w:t xml:space="preserve"> to overcome barriers, being outcome</w:t>
      </w:r>
      <w:r w:rsidR="000B65E5" w:rsidRPr="00D30D1C">
        <w:rPr>
          <w:rFonts w:ascii="Century Gothic" w:hAnsi="Century Gothic"/>
        </w:rPr>
        <w:t>-</w:t>
      </w:r>
      <w:r w:rsidRPr="00D30D1C">
        <w:rPr>
          <w:rFonts w:ascii="Century Gothic" w:hAnsi="Century Gothic"/>
        </w:rPr>
        <w:t>focused and outcome</w:t>
      </w:r>
      <w:r w:rsidR="000B65E5" w:rsidRPr="00D30D1C">
        <w:rPr>
          <w:rFonts w:ascii="Century Gothic" w:hAnsi="Century Gothic"/>
        </w:rPr>
        <w:t>-</w:t>
      </w:r>
      <w:r w:rsidRPr="00D30D1C">
        <w:rPr>
          <w:rFonts w:ascii="Century Gothic" w:hAnsi="Century Gothic"/>
        </w:rPr>
        <w:t xml:space="preserve">led. </w:t>
      </w:r>
      <w:r w:rsidR="009F3577" w:rsidRPr="00D30D1C">
        <w:rPr>
          <w:rFonts w:ascii="Century Gothic" w:hAnsi="Century Gothic"/>
        </w:rPr>
        <w:t xml:space="preserve">Our curriculum is subject based and progression in these subjects is the most reliable way of defining </w:t>
      </w:r>
      <w:r w:rsidR="001E1788" w:rsidRPr="00D30D1C">
        <w:rPr>
          <w:rFonts w:ascii="Century Gothic" w:hAnsi="Century Gothic"/>
        </w:rPr>
        <w:t xml:space="preserve">the </w:t>
      </w:r>
      <w:r w:rsidR="009F3577" w:rsidRPr="00D30D1C">
        <w:rPr>
          <w:rFonts w:ascii="Century Gothic" w:hAnsi="Century Gothic"/>
        </w:rPr>
        <w:t xml:space="preserve">individual development of our students. </w:t>
      </w:r>
    </w:p>
    <w:p w14:paraId="601CCC29" w14:textId="559EAD22" w:rsidR="009F3577" w:rsidRPr="00D30D1C" w:rsidRDefault="009F3577" w:rsidP="009F3577">
      <w:pPr>
        <w:rPr>
          <w:rFonts w:ascii="Century Gothic" w:hAnsi="Century Gothic"/>
        </w:rPr>
      </w:pPr>
      <w:r w:rsidRPr="00D30D1C">
        <w:rPr>
          <w:rFonts w:ascii="Century Gothic" w:hAnsi="Century Gothic"/>
        </w:rPr>
        <w:t xml:space="preserve">We have taken the National Curriculum for core subjects as the minimum standard and added elements such as outdoor learning, global perspectives and immersion days to enhance the </w:t>
      </w:r>
      <w:r w:rsidR="00200893" w:rsidRPr="00D30D1C">
        <w:rPr>
          <w:rFonts w:ascii="Century Gothic" w:hAnsi="Century Gothic"/>
        </w:rPr>
        <w:t xml:space="preserve">scope </w:t>
      </w:r>
      <w:r w:rsidRPr="00D30D1C">
        <w:rPr>
          <w:rFonts w:ascii="Century Gothic" w:hAnsi="Century Gothic"/>
        </w:rPr>
        <w:t>of our curriculum offer to students.</w:t>
      </w:r>
    </w:p>
    <w:p w14:paraId="6F585CDC" w14:textId="329FF2E5" w:rsidR="00496434" w:rsidRPr="00D30D1C" w:rsidRDefault="00E578CF" w:rsidP="00496434">
      <w:pPr>
        <w:rPr>
          <w:rFonts w:ascii="Century Gothic" w:hAnsi="Century Gothic"/>
        </w:rPr>
      </w:pPr>
      <w:r w:rsidRPr="00D30D1C">
        <w:rPr>
          <w:rFonts w:ascii="Century Gothic" w:hAnsi="Century Gothic"/>
        </w:rPr>
        <w:t>We support learners to become</w:t>
      </w:r>
      <w:r w:rsidR="003018E2" w:rsidRPr="00D30D1C">
        <w:rPr>
          <w:rFonts w:ascii="Century Gothic" w:hAnsi="Century Gothic"/>
        </w:rPr>
        <w:t xml:space="preserve"> confident readers and develop increased mathematical </w:t>
      </w:r>
      <w:r w:rsidR="00054DF1" w:rsidRPr="00D30D1C">
        <w:rPr>
          <w:rFonts w:ascii="Century Gothic" w:hAnsi="Century Gothic"/>
        </w:rPr>
        <w:t xml:space="preserve">and literary </w:t>
      </w:r>
      <w:r w:rsidR="003018E2" w:rsidRPr="00D30D1C">
        <w:rPr>
          <w:rFonts w:ascii="Century Gothic" w:hAnsi="Century Gothic"/>
        </w:rPr>
        <w:t>fluency. There is a clear, shared passion in English, Maths, Culture and the Arts, which underpins our ambitious</w:t>
      </w:r>
      <w:r w:rsidR="007F5FA8" w:rsidRPr="00D30D1C">
        <w:rPr>
          <w:rFonts w:ascii="Century Gothic" w:hAnsi="Century Gothic"/>
        </w:rPr>
        <w:t>, knowledge rich</w:t>
      </w:r>
      <w:r w:rsidR="003018E2" w:rsidRPr="00D30D1C">
        <w:rPr>
          <w:rFonts w:ascii="Century Gothic" w:hAnsi="Century Gothic"/>
        </w:rPr>
        <w:t xml:space="preserve"> curriculum design. </w:t>
      </w:r>
      <w:r w:rsidR="000B65E5" w:rsidRPr="00D30D1C">
        <w:rPr>
          <w:rFonts w:ascii="Century Gothic" w:hAnsi="Century Gothic"/>
        </w:rPr>
        <w:t>P</w:t>
      </w:r>
      <w:r w:rsidR="003018E2" w:rsidRPr="00D30D1C">
        <w:rPr>
          <w:rFonts w:ascii="Century Gothic" w:hAnsi="Century Gothic"/>
        </w:rPr>
        <w:t>rogrammes provide progression and accreditation for future learning pathways.</w:t>
      </w:r>
      <w:r w:rsidR="00A152E7" w:rsidRPr="00D30D1C">
        <w:rPr>
          <w:rFonts w:ascii="Century Gothic" w:hAnsi="Century Gothic"/>
        </w:rPr>
        <w:t xml:space="preserve"> </w:t>
      </w:r>
      <w:r w:rsidR="00496434" w:rsidRPr="00D30D1C">
        <w:rPr>
          <w:rFonts w:ascii="Century Gothic" w:hAnsi="Century Gothic"/>
        </w:rPr>
        <w:t xml:space="preserve">Hopefields learners take ownership of their own curriculum in </w:t>
      </w:r>
      <w:r w:rsidR="00013903">
        <w:rPr>
          <w:rFonts w:ascii="Century Gothic" w:hAnsi="Century Gothic"/>
        </w:rPr>
        <w:t xml:space="preserve">ASDAN </w:t>
      </w:r>
      <w:r w:rsidR="00496434" w:rsidRPr="00D30D1C">
        <w:rPr>
          <w:rFonts w:ascii="Century Gothic" w:hAnsi="Century Gothic"/>
        </w:rPr>
        <w:t xml:space="preserve">sessions, opting for a broad variety of modules on an accredited pathway. </w:t>
      </w:r>
    </w:p>
    <w:p w14:paraId="66026156" w14:textId="77777777" w:rsidR="002F2271" w:rsidRPr="00D30D1C" w:rsidRDefault="002F2271" w:rsidP="002F2271">
      <w:pPr>
        <w:rPr>
          <w:rFonts w:ascii="Century Gothic" w:hAnsi="Century Gothic"/>
        </w:rPr>
      </w:pPr>
      <w:r w:rsidRPr="00D30D1C">
        <w:rPr>
          <w:rFonts w:ascii="Century Gothic" w:hAnsi="Century Gothic"/>
        </w:rPr>
        <w:t xml:space="preserve">Hopefields’ vision for education is about more than passing examinations. Learners are exposed to diverse and distinctive experiences through a range of curricular and co-curricular activities which develop positive skills, knowledge and lifelong interests. </w:t>
      </w:r>
    </w:p>
    <w:p w14:paraId="6044CB2E" w14:textId="77777777" w:rsidR="00D30D1C" w:rsidRDefault="00D30D1C" w:rsidP="004964BE">
      <w:pPr>
        <w:rPr>
          <w:rFonts w:ascii="Century Gothic" w:hAnsi="Century Gothic"/>
          <w:b/>
        </w:rPr>
      </w:pPr>
    </w:p>
    <w:p w14:paraId="2374AAD9" w14:textId="6F991EF0" w:rsidR="004964BE" w:rsidRPr="00D30D1C" w:rsidRDefault="004964BE" w:rsidP="004964BE">
      <w:pPr>
        <w:rPr>
          <w:rFonts w:ascii="Century Gothic" w:hAnsi="Century Gothic"/>
          <w:b/>
        </w:rPr>
      </w:pPr>
      <w:r w:rsidRPr="00D30D1C">
        <w:rPr>
          <w:rFonts w:ascii="Century Gothic" w:hAnsi="Century Gothic"/>
          <w:b/>
        </w:rPr>
        <w:lastRenderedPageBreak/>
        <w:t>Implementation</w:t>
      </w:r>
    </w:p>
    <w:p w14:paraId="7572B04A" w14:textId="341A9E3E" w:rsidR="007834E7" w:rsidRPr="00D30D1C" w:rsidRDefault="007834E7" w:rsidP="007834E7">
      <w:pPr>
        <w:rPr>
          <w:rFonts w:ascii="Century Gothic" w:hAnsi="Century Gothic"/>
        </w:rPr>
      </w:pPr>
      <w:r w:rsidRPr="00D30D1C">
        <w:rPr>
          <w:rFonts w:ascii="Century Gothic" w:hAnsi="Century Gothic"/>
        </w:rPr>
        <w:t xml:space="preserve">Leadership and staff voice drive the curriculum across the </w:t>
      </w:r>
      <w:r w:rsidR="0005068E">
        <w:rPr>
          <w:rFonts w:ascii="Century Gothic" w:hAnsi="Century Gothic"/>
        </w:rPr>
        <w:t>p</w:t>
      </w:r>
      <w:r w:rsidRPr="00D30D1C">
        <w:rPr>
          <w:rFonts w:ascii="Century Gothic" w:hAnsi="Century Gothic"/>
        </w:rPr>
        <w:t xml:space="preserve">rovision, ensuring it meets learner need. The curriculum is reviewed regularly, ensuring depth and coverage of knowledge and key skills. Quality first teaching with high expectation is at the heart of the curriculum, scaffolded to meet young people’s needs. </w:t>
      </w:r>
    </w:p>
    <w:p w14:paraId="13A7668F" w14:textId="77777777" w:rsidR="0070128E" w:rsidRPr="00D30D1C" w:rsidRDefault="001F0B4E" w:rsidP="00622D62">
      <w:pPr>
        <w:rPr>
          <w:rFonts w:ascii="Century Gothic" w:hAnsi="Century Gothic"/>
        </w:rPr>
      </w:pPr>
      <w:r w:rsidRPr="00D30D1C">
        <w:rPr>
          <w:rFonts w:ascii="Century Gothic" w:hAnsi="Century Gothic"/>
        </w:rPr>
        <w:t>Schemes of work are in a consistent format</w:t>
      </w:r>
      <w:r w:rsidR="0077048B" w:rsidRPr="00D30D1C">
        <w:rPr>
          <w:rFonts w:ascii="Century Gothic" w:hAnsi="Century Gothic"/>
        </w:rPr>
        <w:t xml:space="preserve"> with </w:t>
      </w:r>
      <w:r w:rsidR="0003022C" w:rsidRPr="00D30D1C">
        <w:rPr>
          <w:rFonts w:ascii="Century Gothic" w:hAnsi="Century Gothic"/>
        </w:rPr>
        <w:t>consideration given to threshold concepts, knowledge, skills, prior learning, misconceptions, ga</w:t>
      </w:r>
      <w:r w:rsidR="00A33ABF" w:rsidRPr="00D30D1C">
        <w:rPr>
          <w:rFonts w:ascii="Century Gothic" w:hAnsi="Century Gothic"/>
        </w:rPr>
        <w:t>p</w:t>
      </w:r>
      <w:r w:rsidR="0003022C" w:rsidRPr="00D30D1C">
        <w:rPr>
          <w:rFonts w:ascii="Century Gothic" w:hAnsi="Century Gothic"/>
        </w:rPr>
        <w:t xml:space="preserve">s in knowledge, improving vocabulary </w:t>
      </w:r>
      <w:r w:rsidR="00A33ABF" w:rsidRPr="00D30D1C">
        <w:rPr>
          <w:rFonts w:ascii="Century Gothic" w:hAnsi="Century Gothic"/>
        </w:rPr>
        <w:t xml:space="preserve">and assessment. </w:t>
      </w:r>
    </w:p>
    <w:p w14:paraId="2F9B4499" w14:textId="00931F64" w:rsidR="001F0B4E" w:rsidRPr="00D30D1C" w:rsidRDefault="00A33ABF" w:rsidP="00622D62">
      <w:pPr>
        <w:rPr>
          <w:rFonts w:ascii="Century Gothic" w:hAnsi="Century Gothic"/>
        </w:rPr>
      </w:pPr>
      <w:r w:rsidRPr="00D30D1C">
        <w:rPr>
          <w:rFonts w:ascii="Century Gothic" w:hAnsi="Century Gothic"/>
        </w:rPr>
        <w:t xml:space="preserve">A twice-yearly cycle of curriculum review meetings </w:t>
      </w:r>
      <w:r w:rsidR="009B25A0" w:rsidRPr="00D30D1C">
        <w:rPr>
          <w:rFonts w:ascii="Century Gothic" w:hAnsi="Century Gothic"/>
        </w:rPr>
        <w:t>has been created to ensure we have a high-quality curriculum that continues to develop over time.</w:t>
      </w:r>
      <w:r w:rsidR="009C535C" w:rsidRPr="00D30D1C">
        <w:rPr>
          <w:rFonts w:ascii="Century Gothic" w:hAnsi="Century Gothic"/>
        </w:rPr>
        <w:t xml:space="preserve"> In review meetings, we explore the coherence of the curriculum as a whole and within each subject, making</w:t>
      </w:r>
      <w:r w:rsidR="00D35D00" w:rsidRPr="00D30D1C">
        <w:rPr>
          <w:rFonts w:ascii="Century Gothic" w:hAnsi="Century Gothic"/>
        </w:rPr>
        <w:t xml:space="preserve"> thematic</w:t>
      </w:r>
      <w:r w:rsidR="009C535C" w:rsidRPr="00D30D1C">
        <w:rPr>
          <w:rFonts w:ascii="Century Gothic" w:hAnsi="Century Gothic"/>
        </w:rPr>
        <w:t xml:space="preserve"> </w:t>
      </w:r>
      <w:r w:rsidR="006033A7" w:rsidRPr="00D30D1C">
        <w:rPr>
          <w:rFonts w:ascii="Century Gothic" w:hAnsi="Century Gothic"/>
        </w:rPr>
        <w:t xml:space="preserve">cross-curricular links that are more than a passing reference, but ground learners </w:t>
      </w:r>
      <w:r w:rsidR="00075D86" w:rsidRPr="00D30D1C">
        <w:rPr>
          <w:rFonts w:ascii="Century Gothic" w:hAnsi="Century Gothic"/>
        </w:rPr>
        <w:t>in knowledge, closing gaps and constructing more in-depth</w:t>
      </w:r>
      <w:r w:rsidR="00780349" w:rsidRPr="00D30D1C">
        <w:rPr>
          <w:rFonts w:ascii="Century Gothic" w:hAnsi="Century Gothic"/>
        </w:rPr>
        <w:t xml:space="preserve"> learning opportunities. </w:t>
      </w:r>
    </w:p>
    <w:p w14:paraId="303D3350" w14:textId="0DFDD9E9" w:rsidR="00435F92" w:rsidRPr="00D30D1C" w:rsidRDefault="00435F92" w:rsidP="00435F92">
      <w:pPr>
        <w:rPr>
          <w:rFonts w:ascii="Century Gothic" w:hAnsi="Century Gothic"/>
        </w:rPr>
      </w:pPr>
      <w:r w:rsidRPr="00D30D1C">
        <w:rPr>
          <w:rFonts w:ascii="Century Gothic" w:hAnsi="Century Gothic"/>
        </w:rPr>
        <w:t xml:space="preserve">Our partnerships with local schools have helped us plan a curriculum that builds on the prior knowledge of learners in a progressive and challenging way. All learners are assessed on entrance to Hopefields, with staff planning to ‘close the gaps’ of learners by teaching a curriculum that is specific and structured. We believe every </w:t>
      </w:r>
      <w:r w:rsidR="00C62B2C">
        <w:rPr>
          <w:rFonts w:ascii="Century Gothic" w:hAnsi="Century Gothic"/>
        </w:rPr>
        <w:t>student</w:t>
      </w:r>
      <w:r w:rsidRPr="00D30D1C">
        <w:rPr>
          <w:rFonts w:ascii="Century Gothic" w:hAnsi="Century Gothic"/>
        </w:rPr>
        <w:t xml:space="preserve"> has the right to access the full curriculum and support learners in order to achieve this. </w:t>
      </w:r>
    </w:p>
    <w:p w14:paraId="692B01B2" w14:textId="77777777" w:rsidR="00281B44" w:rsidRPr="00D30D1C" w:rsidRDefault="00281B44" w:rsidP="00281B44">
      <w:pPr>
        <w:rPr>
          <w:rFonts w:ascii="Century Gothic" w:hAnsi="Century Gothic"/>
          <w:b/>
          <w:bCs/>
        </w:rPr>
      </w:pPr>
      <w:r w:rsidRPr="00D30D1C">
        <w:rPr>
          <w:rFonts w:ascii="Century Gothic" w:hAnsi="Century Gothic"/>
          <w:b/>
          <w:bCs/>
        </w:rPr>
        <w:t>Structure</w:t>
      </w:r>
    </w:p>
    <w:p w14:paraId="31ECE647" w14:textId="5D5218E3" w:rsidR="00281B44" w:rsidRPr="00D30D1C" w:rsidRDefault="00281B44" w:rsidP="00281B44">
      <w:pPr>
        <w:rPr>
          <w:rFonts w:ascii="Century Gothic" w:hAnsi="Century Gothic"/>
        </w:rPr>
      </w:pPr>
      <w:r w:rsidRPr="00D30D1C">
        <w:rPr>
          <w:rFonts w:ascii="Century Gothic" w:hAnsi="Century Gothic"/>
        </w:rPr>
        <w:t>Hopefields ha</w:t>
      </w:r>
      <w:r w:rsidR="00D44283" w:rsidRPr="00D30D1C">
        <w:rPr>
          <w:rFonts w:ascii="Century Gothic" w:hAnsi="Century Gothic"/>
        </w:rPr>
        <w:t>s</w:t>
      </w:r>
      <w:r w:rsidRPr="00D30D1C">
        <w:rPr>
          <w:rFonts w:ascii="Century Gothic" w:hAnsi="Century Gothic"/>
        </w:rPr>
        <w:t xml:space="preserve"> a one-week timetable with 25 lessons. </w:t>
      </w:r>
      <w:r w:rsidR="00C127C2">
        <w:rPr>
          <w:rFonts w:ascii="Century Gothic" w:hAnsi="Century Gothic"/>
        </w:rPr>
        <w:t xml:space="preserve">There is some slight movement within these </w:t>
      </w:r>
      <w:r w:rsidR="00F71440">
        <w:rPr>
          <w:rFonts w:ascii="Century Gothic" w:hAnsi="Century Gothic"/>
        </w:rPr>
        <w:t>to accommodate student needs</w:t>
      </w:r>
      <w:r w:rsidR="00C62B2C">
        <w:rPr>
          <w:rFonts w:ascii="Century Gothic" w:hAnsi="Century Gothic"/>
        </w:rPr>
        <w:t>, such as intervention packages offered in Occupational Therapy etc.</w:t>
      </w:r>
    </w:p>
    <w:tbl>
      <w:tblPr>
        <w:tblStyle w:val="TableGrid"/>
        <w:tblW w:w="0" w:type="auto"/>
        <w:tblLook w:val="04A0" w:firstRow="1" w:lastRow="0" w:firstColumn="1" w:lastColumn="0" w:noHBand="0" w:noVBand="1"/>
      </w:tblPr>
      <w:tblGrid>
        <w:gridCol w:w="1056"/>
        <w:gridCol w:w="821"/>
        <w:gridCol w:w="803"/>
        <w:gridCol w:w="790"/>
        <w:gridCol w:w="951"/>
        <w:gridCol w:w="822"/>
        <w:gridCol w:w="791"/>
        <w:gridCol w:w="934"/>
        <w:gridCol w:w="825"/>
        <w:gridCol w:w="951"/>
      </w:tblGrid>
      <w:tr w:rsidR="003450D0" w:rsidRPr="004F064A" w14:paraId="27141BF8" w14:textId="77777777" w:rsidTr="003450D0">
        <w:tc>
          <w:tcPr>
            <w:tcW w:w="887" w:type="dxa"/>
            <w:shd w:val="clear" w:color="auto" w:fill="C5E0B3" w:themeFill="accent6" w:themeFillTint="66"/>
          </w:tcPr>
          <w:p w14:paraId="684AF8BF" w14:textId="77777777" w:rsidR="003450D0" w:rsidRPr="004F064A" w:rsidRDefault="003450D0" w:rsidP="00054263">
            <w:pPr>
              <w:rPr>
                <w:rFonts w:ascii="Century Gothic" w:hAnsi="Century Gothic"/>
                <w:b/>
                <w:bCs/>
                <w:sz w:val="24"/>
                <w:szCs w:val="24"/>
              </w:rPr>
            </w:pPr>
            <w:r w:rsidRPr="004F064A">
              <w:rPr>
                <w:rFonts w:ascii="Century Gothic" w:hAnsi="Century Gothic"/>
                <w:b/>
                <w:bCs/>
                <w:sz w:val="24"/>
                <w:szCs w:val="24"/>
              </w:rPr>
              <w:t>KS3</w:t>
            </w:r>
          </w:p>
        </w:tc>
        <w:tc>
          <w:tcPr>
            <w:tcW w:w="821" w:type="dxa"/>
          </w:tcPr>
          <w:p w14:paraId="1F35B81E" w14:textId="77777777" w:rsidR="003450D0" w:rsidRPr="004F064A" w:rsidRDefault="003450D0" w:rsidP="00054263">
            <w:pPr>
              <w:rPr>
                <w:rFonts w:ascii="Century Gothic" w:hAnsi="Century Gothic"/>
                <w:b/>
                <w:bCs/>
                <w:sz w:val="24"/>
                <w:szCs w:val="24"/>
              </w:rPr>
            </w:pPr>
            <w:r w:rsidRPr="004F064A">
              <w:rPr>
                <w:rFonts w:ascii="Century Gothic" w:hAnsi="Century Gothic"/>
                <w:b/>
                <w:bCs/>
                <w:sz w:val="24"/>
                <w:szCs w:val="24"/>
              </w:rPr>
              <w:t>Eng</w:t>
            </w:r>
          </w:p>
        </w:tc>
        <w:tc>
          <w:tcPr>
            <w:tcW w:w="803" w:type="dxa"/>
          </w:tcPr>
          <w:p w14:paraId="6AE50C9F" w14:textId="77777777" w:rsidR="003450D0" w:rsidRPr="004F064A" w:rsidRDefault="003450D0" w:rsidP="00054263">
            <w:pPr>
              <w:rPr>
                <w:rFonts w:ascii="Century Gothic" w:hAnsi="Century Gothic"/>
                <w:b/>
                <w:bCs/>
                <w:sz w:val="24"/>
                <w:szCs w:val="24"/>
              </w:rPr>
            </w:pPr>
            <w:r w:rsidRPr="004F064A">
              <w:rPr>
                <w:rFonts w:ascii="Century Gothic" w:hAnsi="Century Gothic"/>
                <w:b/>
                <w:bCs/>
                <w:sz w:val="24"/>
                <w:szCs w:val="24"/>
              </w:rPr>
              <w:t>Ma</w:t>
            </w:r>
          </w:p>
        </w:tc>
        <w:tc>
          <w:tcPr>
            <w:tcW w:w="790" w:type="dxa"/>
          </w:tcPr>
          <w:p w14:paraId="702212AA" w14:textId="77777777" w:rsidR="003450D0" w:rsidRPr="004F064A" w:rsidRDefault="003450D0" w:rsidP="00054263">
            <w:pPr>
              <w:rPr>
                <w:rFonts w:ascii="Century Gothic" w:hAnsi="Century Gothic"/>
                <w:b/>
                <w:bCs/>
                <w:sz w:val="24"/>
                <w:szCs w:val="24"/>
              </w:rPr>
            </w:pPr>
            <w:r w:rsidRPr="004F064A">
              <w:rPr>
                <w:rFonts w:ascii="Century Gothic" w:hAnsi="Century Gothic"/>
                <w:b/>
                <w:bCs/>
                <w:sz w:val="24"/>
                <w:szCs w:val="24"/>
              </w:rPr>
              <w:t>Sci</w:t>
            </w:r>
          </w:p>
        </w:tc>
        <w:tc>
          <w:tcPr>
            <w:tcW w:w="951" w:type="dxa"/>
          </w:tcPr>
          <w:p w14:paraId="6632FAF7" w14:textId="435A9EAD" w:rsidR="003450D0" w:rsidRPr="004F064A" w:rsidRDefault="00C62B2C" w:rsidP="00054263">
            <w:pPr>
              <w:rPr>
                <w:rFonts w:ascii="Century Gothic" w:hAnsi="Century Gothic"/>
                <w:b/>
                <w:bCs/>
                <w:sz w:val="24"/>
                <w:szCs w:val="24"/>
              </w:rPr>
            </w:pPr>
            <w:r>
              <w:rPr>
                <w:rFonts w:ascii="Century Gothic" w:hAnsi="Century Gothic"/>
                <w:b/>
                <w:bCs/>
                <w:sz w:val="24"/>
                <w:szCs w:val="24"/>
              </w:rPr>
              <w:t>Tech</w:t>
            </w:r>
          </w:p>
        </w:tc>
        <w:tc>
          <w:tcPr>
            <w:tcW w:w="822" w:type="dxa"/>
          </w:tcPr>
          <w:p w14:paraId="4CD2D5A2" w14:textId="77777777" w:rsidR="003450D0" w:rsidRPr="004F064A" w:rsidRDefault="003450D0" w:rsidP="00054263">
            <w:pPr>
              <w:rPr>
                <w:rFonts w:ascii="Century Gothic" w:hAnsi="Century Gothic"/>
                <w:b/>
                <w:bCs/>
                <w:sz w:val="24"/>
                <w:szCs w:val="24"/>
              </w:rPr>
            </w:pPr>
            <w:r w:rsidRPr="004F064A">
              <w:rPr>
                <w:rFonts w:ascii="Century Gothic" w:hAnsi="Century Gothic"/>
                <w:b/>
                <w:bCs/>
                <w:sz w:val="24"/>
                <w:szCs w:val="24"/>
              </w:rPr>
              <w:t>Arts</w:t>
            </w:r>
          </w:p>
        </w:tc>
        <w:tc>
          <w:tcPr>
            <w:tcW w:w="791" w:type="dxa"/>
          </w:tcPr>
          <w:p w14:paraId="4F5A8403" w14:textId="77777777" w:rsidR="003450D0" w:rsidRPr="004F064A" w:rsidRDefault="003450D0" w:rsidP="00054263">
            <w:pPr>
              <w:rPr>
                <w:rFonts w:ascii="Century Gothic" w:hAnsi="Century Gothic"/>
                <w:b/>
                <w:bCs/>
                <w:sz w:val="24"/>
                <w:szCs w:val="24"/>
              </w:rPr>
            </w:pPr>
            <w:r w:rsidRPr="004F064A">
              <w:rPr>
                <w:rFonts w:ascii="Century Gothic" w:hAnsi="Century Gothic"/>
                <w:b/>
                <w:bCs/>
                <w:sz w:val="24"/>
                <w:szCs w:val="24"/>
              </w:rPr>
              <w:t>GP</w:t>
            </w:r>
          </w:p>
        </w:tc>
        <w:tc>
          <w:tcPr>
            <w:tcW w:w="934" w:type="dxa"/>
          </w:tcPr>
          <w:p w14:paraId="5E8750F6" w14:textId="77777777" w:rsidR="003450D0" w:rsidRPr="004F064A" w:rsidRDefault="003450D0" w:rsidP="00054263">
            <w:pPr>
              <w:rPr>
                <w:rFonts w:ascii="Century Gothic" w:hAnsi="Century Gothic"/>
                <w:b/>
                <w:bCs/>
                <w:sz w:val="24"/>
                <w:szCs w:val="24"/>
              </w:rPr>
            </w:pPr>
            <w:r w:rsidRPr="004F064A">
              <w:rPr>
                <w:rFonts w:ascii="Century Gothic" w:hAnsi="Century Gothic"/>
                <w:b/>
                <w:bCs/>
                <w:sz w:val="24"/>
                <w:szCs w:val="24"/>
              </w:rPr>
              <w:t>PE</w:t>
            </w:r>
          </w:p>
        </w:tc>
        <w:tc>
          <w:tcPr>
            <w:tcW w:w="825" w:type="dxa"/>
          </w:tcPr>
          <w:p w14:paraId="0839E076" w14:textId="77777777" w:rsidR="003450D0" w:rsidRPr="004F064A" w:rsidRDefault="003450D0" w:rsidP="00054263">
            <w:pPr>
              <w:rPr>
                <w:rFonts w:ascii="Century Gothic" w:hAnsi="Century Gothic"/>
                <w:b/>
                <w:bCs/>
                <w:sz w:val="24"/>
                <w:szCs w:val="24"/>
              </w:rPr>
            </w:pPr>
            <w:r w:rsidRPr="004F064A">
              <w:rPr>
                <w:rFonts w:ascii="Century Gothic" w:hAnsi="Century Gothic"/>
                <w:b/>
                <w:bCs/>
                <w:sz w:val="24"/>
                <w:szCs w:val="24"/>
              </w:rPr>
              <w:t>TMP</w:t>
            </w:r>
          </w:p>
        </w:tc>
        <w:tc>
          <w:tcPr>
            <w:tcW w:w="876" w:type="dxa"/>
          </w:tcPr>
          <w:p w14:paraId="2F64C258" w14:textId="25A6968F" w:rsidR="003450D0" w:rsidRPr="004F064A" w:rsidRDefault="00C62B2C" w:rsidP="00054263">
            <w:pPr>
              <w:rPr>
                <w:rFonts w:ascii="Century Gothic" w:hAnsi="Century Gothic"/>
                <w:b/>
                <w:bCs/>
                <w:sz w:val="24"/>
                <w:szCs w:val="24"/>
              </w:rPr>
            </w:pPr>
            <w:r>
              <w:rPr>
                <w:rFonts w:ascii="Century Gothic" w:hAnsi="Century Gothic"/>
                <w:b/>
                <w:bCs/>
                <w:sz w:val="24"/>
                <w:szCs w:val="24"/>
              </w:rPr>
              <w:t>PSHCE</w:t>
            </w:r>
          </w:p>
        </w:tc>
      </w:tr>
      <w:tr w:rsidR="003450D0" w:rsidRPr="004F064A" w14:paraId="5BFFCF74" w14:textId="77777777" w:rsidTr="003450D0">
        <w:tc>
          <w:tcPr>
            <w:tcW w:w="887" w:type="dxa"/>
          </w:tcPr>
          <w:p w14:paraId="4981C752" w14:textId="17269AD4" w:rsidR="003450D0" w:rsidRPr="004F064A" w:rsidRDefault="00013903" w:rsidP="00054263">
            <w:pPr>
              <w:rPr>
                <w:rFonts w:ascii="Century Gothic" w:hAnsi="Century Gothic"/>
                <w:b/>
                <w:bCs/>
                <w:sz w:val="24"/>
                <w:szCs w:val="24"/>
              </w:rPr>
            </w:pPr>
            <w:r>
              <w:rPr>
                <w:rFonts w:ascii="Century Gothic" w:hAnsi="Century Gothic"/>
                <w:b/>
                <w:bCs/>
                <w:sz w:val="24"/>
                <w:szCs w:val="24"/>
              </w:rPr>
              <w:t>Periods</w:t>
            </w:r>
          </w:p>
        </w:tc>
        <w:tc>
          <w:tcPr>
            <w:tcW w:w="821" w:type="dxa"/>
          </w:tcPr>
          <w:p w14:paraId="12C8608B" w14:textId="3B632CF4" w:rsidR="003450D0" w:rsidRPr="004F064A" w:rsidRDefault="00C62B2C" w:rsidP="00054263">
            <w:pPr>
              <w:rPr>
                <w:rFonts w:ascii="Century Gothic" w:hAnsi="Century Gothic"/>
                <w:sz w:val="24"/>
                <w:szCs w:val="24"/>
              </w:rPr>
            </w:pPr>
            <w:r>
              <w:rPr>
                <w:rFonts w:ascii="Century Gothic" w:hAnsi="Century Gothic"/>
                <w:sz w:val="24"/>
                <w:szCs w:val="24"/>
              </w:rPr>
              <w:t>5</w:t>
            </w:r>
          </w:p>
        </w:tc>
        <w:tc>
          <w:tcPr>
            <w:tcW w:w="803" w:type="dxa"/>
          </w:tcPr>
          <w:p w14:paraId="2C2C807A" w14:textId="7F47C16B" w:rsidR="003450D0" w:rsidRPr="004F064A" w:rsidRDefault="00C62B2C" w:rsidP="00054263">
            <w:pPr>
              <w:rPr>
                <w:rFonts w:ascii="Century Gothic" w:hAnsi="Century Gothic"/>
                <w:sz w:val="24"/>
                <w:szCs w:val="24"/>
              </w:rPr>
            </w:pPr>
            <w:r>
              <w:rPr>
                <w:rFonts w:ascii="Century Gothic" w:hAnsi="Century Gothic"/>
                <w:sz w:val="24"/>
                <w:szCs w:val="24"/>
              </w:rPr>
              <w:t>5</w:t>
            </w:r>
          </w:p>
        </w:tc>
        <w:tc>
          <w:tcPr>
            <w:tcW w:w="790" w:type="dxa"/>
          </w:tcPr>
          <w:p w14:paraId="424982D7" w14:textId="0269063D" w:rsidR="003450D0" w:rsidRPr="004F064A" w:rsidRDefault="00C62B2C" w:rsidP="00054263">
            <w:pPr>
              <w:rPr>
                <w:rFonts w:ascii="Century Gothic" w:hAnsi="Century Gothic"/>
                <w:sz w:val="24"/>
                <w:szCs w:val="24"/>
              </w:rPr>
            </w:pPr>
            <w:r>
              <w:rPr>
                <w:rFonts w:ascii="Century Gothic" w:hAnsi="Century Gothic"/>
                <w:sz w:val="24"/>
                <w:szCs w:val="24"/>
              </w:rPr>
              <w:t>2</w:t>
            </w:r>
          </w:p>
        </w:tc>
        <w:tc>
          <w:tcPr>
            <w:tcW w:w="951" w:type="dxa"/>
          </w:tcPr>
          <w:p w14:paraId="192D46A1" w14:textId="06861AC8" w:rsidR="003450D0" w:rsidRPr="004F064A" w:rsidRDefault="00C62B2C" w:rsidP="00054263">
            <w:pPr>
              <w:rPr>
                <w:rFonts w:ascii="Century Gothic" w:hAnsi="Century Gothic"/>
                <w:sz w:val="24"/>
                <w:szCs w:val="24"/>
              </w:rPr>
            </w:pPr>
            <w:r>
              <w:rPr>
                <w:rFonts w:ascii="Century Gothic" w:hAnsi="Century Gothic"/>
                <w:sz w:val="24"/>
                <w:szCs w:val="24"/>
              </w:rPr>
              <w:t>2</w:t>
            </w:r>
          </w:p>
        </w:tc>
        <w:tc>
          <w:tcPr>
            <w:tcW w:w="822" w:type="dxa"/>
          </w:tcPr>
          <w:p w14:paraId="78FB3DC4" w14:textId="77777777" w:rsidR="003450D0" w:rsidRPr="004F064A" w:rsidRDefault="003450D0" w:rsidP="00054263">
            <w:pPr>
              <w:rPr>
                <w:rFonts w:ascii="Century Gothic" w:hAnsi="Century Gothic"/>
                <w:sz w:val="24"/>
                <w:szCs w:val="24"/>
              </w:rPr>
            </w:pPr>
            <w:r w:rsidRPr="004F064A">
              <w:rPr>
                <w:rFonts w:ascii="Century Gothic" w:hAnsi="Century Gothic"/>
                <w:sz w:val="24"/>
                <w:szCs w:val="24"/>
              </w:rPr>
              <w:t>2</w:t>
            </w:r>
          </w:p>
        </w:tc>
        <w:tc>
          <w:tcPr>
            <w:tcW w:w="791" w:type="dxa"/>
          </w:tcPr>
          <w:p w14:paraId="597D79A5" w14:textId="2D5DBB83" w:rsidR="003450D0" w:rsidRPr="004F064A" w:rsidRDefault="00C62B2C" w:rsidP="00054263">
            <w:pPr>
              <w:rPr>
                <w:rFonts w:ascii="Century Gothic" w:hAnsi="Century Gothic"/>
                <w:sz w:val="24"/>
                <w:szCs w:val="24"/>
              </w:rPr>
            </w:pPr>
            <w:r>
              <w:rPr>
                <w:rFonts w:ascii="Century Gothic" w:hAnsi="Century Gothic"/>
                <w:sz w:val="24"/>
                <w:szCs w:val="24"/>
              </w:rPr>
              <w:t>2</w:t>
            </w:r>
          </w:p>
        </w:tc>
        <w:tc>
          <w:tcPr>
            <w:tcW w:w="934" w:type="dxa"/>
          </w:tcPr>
          <w:p w14:paraId="3DB08915" w14:textId="77777777" w:rsidR="003450D0" w:rsidRPr="004F064A" w:rsidRDefault="003450D0" w:rsidP="00054263">
            <w:pPr>
              <w:rPr>
                <w:rFonts w:ascii="Century Gothic" w:hAnsi="Century Gothic"/>
                <w:sz w:val="24"/>
                <w:szCs w:val="24"/>
              </w:rPr>
            </w:pPr>
            <w:r w:rsidRPr="004F064A">
              <w:rPr>
                <w:rFonts w:ascii="Century Gothic" w:hAnsi="Century Gothic"/>
                <w:sz w:val="24"/>
                <w:szCs w:val="24"/>
              </w:rPr>
              <w:t>2</w:t>
            </w:r>
          </w:p>
        </w:tc>
        <w:tc>
          <w:tcPr>
            <w:tcW w:w="825" w:type="dxa"/>
          </w:tcPr>
          <w:p w14:paraId="3887B1D0" w14:textId="0BFF980B" w:rsidR="003450D0" w:rsidRPr="004F064A" w:rsidRDefault="00C62B2C" w:rsidP="00054263">
            <w:pPr>
              <w:rPr>
                <w:rFonts w:ascii="Century Gothic" w:hAnsi="Century Gothic"/>
                <w:sz w:val="24"/>
                <w:szCs w:val="24"/>
              </w:rPr>
            </w:pPr>
            <w:r>
              <w:rPr>
                <w:rFonts w:ascii="Century Gothic" w:hAnsi="Century Gothic"/>
                <w:sz w:val="24"/>
                <w:szCs w:val="24"/>
              </w:rPr>
              <w:t>3</w:t>
            </w:r>
          </w:p>
        </w:tc>
        <w:tc>
          <w:tcPr>
            <w:tcW w:w="876" w:type="dxa"/>
          </w:tcPr>
          <w:p w14:paraId="48BD4178" w14:textId="77777777" w:rsidR="003450D0" w:rsidRPr="004F064A" w:rsidRDefault="003450D0" w:rsidP="00054263">
            <w:pPr>
              <w:rPr>
                <w:rFonts w:ascii="Century Gothic" w:hAnsi="Century Gothic"/>
                <w:sz w:val="24"/>
                <w:szCs w:val="24"/>
              </w:rPr>
            </w:pPr>
            <w:r w:rsidRPr="004F064A">
              <w:rPr>
                <w:rFonts w:ascii="Century Gothic" w:hAnsi="Century Gothic"/>
                <w:sz w:val="24"/>
                <w:szCs w:val="24"/>
              </w:rPr>
              <w:t>2</w:t>
            </w:r>
          </w:p>
        </w:tc>
      </w:tr>
    </w:tbl>
    <w:p w14:paraId="7FC681C8" w14:textId="77777777" w:rsidR="00281B44" w:rsidRPr="004F064A" w:rsidRDefault="00281B44" w:rsidP="00281B44">
      <w:pPr>
        <w:rPr>
          <w:rFonts w:ascii="Century Gothic" w:hAnsi="Century Gothic"/>
          <w:sz w:val="24"/>
          <w:szCs w:val="24"/>
        </w:rPr>
      </w:pPr>
    </w:p>
    <w:tbl>
      <w:tblPr>
        <w:tblStyle w:val="TableGrid"/>
        <w:tblW w:w="0" w:type="auto"/>
        <w:tblLook w:val="04A0" w:firstRow="1" w:lastRow="0" w:firstColumn="1" w:lastColumn="0" w:noHBand="0" w:noVBand="1"/>
      </w:tblPr>
      <w:tblGrid>
        <w:gridCol w:w="1056"/>
        <w:gridCol w:w="827"/>
        <w:gridCol w:w="811"/>
        <w:gridCol w:w="799"/>
        <w:gridCol w:w="800"/>
        <w:gridCol w:w="869"/>
        <w:gridCol w:w="833"/>
        <w:gridCol w:w="1042"/>
      </w:tblGrid>
      <w:tr w:rsidR="00C62B2C" w:rsidRPr="004F064A" w14:paraId="12227FD5" w14:textId="77777777" w:rsidTr="00C62B2C">
        <w:tc>
          <w:tcPr>
            <w:tcW w:w="1056" w:type="dxa"/>
            <w:shd w:val="clear" w:color="auto" w:fill="C5E0B3" w:themeFill="accent6" w:themeFillTint="66"/>
          </w:tcPr>
          <w:p w14:paraId="7D6DE464" w14:textId="77777777" w:rsidR="00C62B2C" w:rsidRPr="004F064A" w:rsidRDefault="00C62B2C" w:rsidP="00054263">
            <w:pPr>
              <w:rPr>
                <w:rFonts w:ascii="Century Gothic" w:hAnsi="Century Gothic"/>
                <w:b/>
                <w:bCs/>
                <w:sz w:val="24"/>
                <w:szCs w:val="24"/>
              </w:rPr>
            </w:pPr>
            <w:r w:rsidRPr="004F064A">
              <w:rPr>
                <w:rFonts w:ascii="Century Gothic" w:hAnsi="Century Gothic"/>
                <w:b/>
                <w:bCs/>
                <w:sz w:val="24"/>
                <w:szCs w:val="24"/>
              </w:rPr>
              <w:t>KS4</w:t>
            </w:r>
          </w:p>
        </w:tc>
        <w:tc>
          <w:tcPr>
            <w:tcW w:w="827" w:type="dxa"/>
          </w:tcPr>
          <w:p w14:paraId="7BDFD193" w14:textId="77777777" w:rsidR="00C62B2C" w:rsidRPr="004F064A" w:rsidRDefault="00C62B2C" w:rsidP="00054263">
            <w:pPr>
              <w:rPr>
                <w:rFonts w:ascii="Century Gothic" w:hAnsi="Century Gothic"/>
                <w:b/>
                <w:bCs/>
                <w:sz w:val="24"/>
                <w:szCs w:val="24"/>
              </w:rPr>
            </w:pPr>
            <w:r w:rsidRPr="004F064A">
              <w:rPr>
                <w:rFonts w:ascii="Century Gothic" w:hAnsi="Century Gothic"/>
                <w:b/>
                <w:bCs/>
                <w:sz w:val="24"/>
                <w:szCs w:val="24"/>
              </w:rPr>
              <w:t>Eng</w:t>
            </w:r>
          </w:p>
        </w:tc>
        <w:tc>
          <w:tcPr>
            <w:tcW w:w="811" w:type="dxa"/>
          </w:tcPr>
          <w:p w14:paraId="54780157" w14:textId="77777777" w:rsidR="00C62B2C" w:rsidRPr="004F064A" w:rsidRDefault="00C62B2C" w:rsidP="00054263">
            <w:pPr>
              <w:rPr>
                <w:rFonts w:ascii="Century Gothic" w:hAnsi="Century Gothic"/>
                <w:b/>
                <w:bCs/>
                <w:sz w:val="24"/>
                <w:szCs w:val="24"/>
              </w:rPr>
            </w:pPr>
            <w:r w:rsidRPr="004F064A">
              <w:rPr>
                <w:rFonts w:ascii="Century Gothic" w:hAnsi="Century Gothic"/>
                <w:b/>
                <w:bCs/>
                <w:sz w:val="24"/>
                <w:szCs w:val="24"/>
              </w:rPr>
              <w:t>Ma</w:t>
            </w:r>
          </w:p>
        </w:tc>
        <w:tc>
          <w:tcPr>
            <w:tcW w:w="799" w:type="dxa"/>
          </w:tcPr>
          <w:p w14:paraId="1AD85A13" w14:textId="77777777" w:rsidR="00C62B2C" w:rsidRPr="004F064A" w:rsidRDefault="00C62B2C" w:rsidP="00054263">
            <w:pPr>
              <w:rPr>
                <w:rFonts w:ascii="Century Gothic" w:hAnsi="Century Gothic"/>
                <w:b/>
                <w:bCs/>
                <w:sz w:val="24"/>
                <w:szCs w:val="24"/>
              </w:rPr>
            </w:pPr>
            <w:r w:rsidRPr="004F064A">
              <w:rPr>
                <w:rFonts w:ascii="Century Gothic" w:hAnsi="Century Gothic"/>
                <w:b/>
                <w:bCs/>
                <w:sz w:val="24"/>
                <w:szCs w:val="24"/>
              </w:rPr>
              <w:t>Sci</w:t>
            </w:r>
          </w:p>
        </w:tc>
        <w:tc>
          <w:tcPr>
            <w:tcW w:w="800" w:type="dxa"/>
          </w:tcPr>
          <w:p w14:paraId="2CA8B340" w14:textId="77777777" w:rsidR="00C62B2C" w:rsidRPr="004F064A" w:rsidRDefault="00C62B2C" w:rsidP="00054263">
            <w:pPr>
              <w:rPr>
                <w:rFonts w:ascii="Century Gothic" w:hAnsi="Century Gothic"/>
                <w:b/>
                <w:bCs/>
                <w:sz w:val="24"/>
                <w:szCs w:val="24"/>
              </w:rPr>
            </w:pPr>
            <w:r w:rsidRPr="004F064A">
              <w:rPr>
                <w:rFonts w:ascii="Century Gothic" w:hAnsi="Century Gothic"/>
                <w:b/>
                <w:bCs/>
                <w:sz w:val="24"/>
                <w:szCs w:val="24"/>
              </w:rPr>
              <w:t>GP</w:t>
            </w:r>
          </w:p>
        </w:tc>
        <w:tc>
          <w:tcPr>
            <w:tcW w:w="869" w:type="dxa"/>
          </w:tcPr>
          <w:p w14:paraId="5EF161D5" w14:textId="77777777" w:rsidR="00C62B2C" w:rsidRPr="004F064A" w:rsidRDefault="00C62B2C" w:rsidP="00054263">
            <w:pPr>
              <w:rPr>
                <w:rFonts w:ascii="Century Gothic" w:hAnsi="Century Gothic"/>
                <w:b/>
                <w:bCs/>
                <w:sz w:val="24"/>
                <w:szCs w:val="24"/>
              </w:rPr>
            </w:pPr>
            <w:r w:rsidRPr="004F064A">
              <w:rPr>
                <w:rFonts w:ascii="Century Gothic" w:hAnsi="Century Gothic"/>
                <w:b/>
                <w:bCs/>
                <w:sz w:val="24"/>
                <w:szCs w:val="24"/>
              </w:rPr>
              <w:t>PE</w:t>
            </w:r>
          </w:p>
        </w:tc>
        <w:tc>
          <w:tcPr>
            <w:tcW w:w="833" w:type="dxa"/>
          </w:tcPr>
          <w:p w14:paraId="6D43226F" w14:textId="77777777" w:rsidR="00C62B2C" w:rsidRPr="004F064A" w:rsidRDefault="00C62B2C" w:rsidP="00054263">
            <w:pPr>
              <w:rPr>
                <w:rFonts w:ascii="Century Gothic" w:hAnsi="Century Gothic"/>
                <w:b/>
                <w:bCs/>
                <w:sz w:val="24"/>
                <w:szCs w:val="24"/>
              </w:rPr>
            </w:pPr>
            <w:r w:rsidRPr="004F064A">
              <w:rPr>
                <w:rFonts w:ascii="Century Gothic" w:hAnsi="Century Gothic"/>
                <w:b/>
                <w:bCs/>
                <w:sz w:val="24"/>
                <w:szCs w:val="24"/>
              </w:rPr>
              <w:t>Opt</w:t>
            </w:r>
          </w:p>
        </w:tc>
        <w:tc>
          <w:tcPr>
            <w:tcW w:w="1042" w:type="dxa"/>
          </w:tcPr>
          <w:p w14:paraId="438CF868" w14:textId="6BBA91BD" w:rsidR="00C62B2C" w:rsidRPr="004F064A" w:rsidRDefault="00C62B2C" w:rsidP="00054263">
            <w:pPr>
              <w:rPr>
                <w:rFonts w:ascii="Century Gothic" w:hAnsi="Century Gothic"/>
                <w:b/>
                <w:bCs/>
                <w:sz w:val="24"/>
                <w:szCs w:val="24"/>
              </w:rPr>
            </w:pPr>
            <w:r>
              <w:rPr>
                <w:rFonts w:ascii="Century Gothic" w:hAnsi="Century Gothic"/>
                <w:b/>
                <w:bCs/>
                <w:sz w:val="24"/>
                <w:szCs w:val="24"/>
              </w:rPr>
              <w:t>ASDAN</w:t>
            </w:r>
          </w:p>
        </w:tc>
      </w:tr>
      <w:tr w:rsidR="00C62B2C" w:rsidRPr="004F064A" w14:paraId="72A00113" w14:textId="77777777" w:rsidTr="00C62B2C">
        <w:tc>
          <w:tcPr>
            <w:tcW w:w="1056" w:type="dxa"/>
          </w:tcPr>
          <w:p w14:paraId="508EBDE2" w14:textId="4AEDE70E" w:rsidR="00C62B2C" w:rsidRPr="004F064A" w:rsidRDefault="00C62B2C" w:rsidP="00054263">
            <w:pPr>
              <w:rPr>
                <w:rFonts w:ascii="Century Gothic" w:hAnsi="Century Gothic"/>
                <w:b/>
                <w:bCs/>
                <w:sz w:val="24"/>
                <w:szCs w:val="24"/>
              </w:rPr>
            </w:pPr>
            <w:r>
              <w:rPr>
                <w:rFonts w:ascii="Century Gothic" w:hAnsi="Century Gothic"/>
                <w:b/>
                <w:bCs/>
                <w:sz w:val="24"/>
                <w:szCs w:val="24"/>
              </w:rPr>
              <w:t>Periods</w:t>
            </w:r>
          </w:p>
        </w:tc>
        <w:tc>
          <w:tcPr>
            <w:tcW w:w="827" w:type="dxa"/>
          </w:tcPr>
          <w:p w14:paraId="0F176717" w14:textId="77777777" w:rsidR="00C62B2C" w:rsidRPr="004F064A" w:rsidRDefault="00C62B2C" w:rsidP="00054263">
            <w:pPr>
              <w:rPr>
                <w:rFonts w:ascii="Century Gothic" w:hAnsi="Century Gothic"/>
                <w:sz w:val="24"/>
                <w:szCs w:val="24"/>
              </w:rPr>
            </w:pPr>
            <w:r w:rsidRPr="004F064A">
              <w:rPr>
                <w:rFonts w:ascii="Century Gothic" w:hAnsi="Century Gothic"/>
                <w:sz w:val="24"/>
                <w:szCs w:val="24"/>
              </w:rPr>
              <w:t>5</w:t>
            </w:r>
          </w:p>
        </w:tc>
        <w:tc>
          <w:tcPr>
            <w:tcW w:w="811" w:type="dxa"/>
          </w:tcPr>
          <w:p w14:paraId="0FDA849F" w14:textId="77777777" w:rsidR="00C62B2C" w:rsidRPr="004F064A" w:rsidRDefault="00C62B2C" w:rsidP="00054263">
            <w:pPr>
              <w:rPr>
                <w:rFonts w:ascii="Century Gothic" w:hAnsi="Century Gothic"/>
                <w:sz w:val="24"/>
                <w:szCs w:val="24"/>
              </w:rPr>
            </w:pPr>
            <w:r w:rsidRPr="004F064A">
              <w:rPr>
                <w:rFonts w:ascii="Century Gothic" w:hAnsi="Century Gothic"/>
                <w:sz w:val="24"/>
                <w:szCs w:val="24"/>
              </w:rPr>
              <w:t>5</w:t>
            </w:r>
          </w:p>
        </w:tc>
        <w:tc>
          <w:tcPr>
            <w:tcW w:w="799" w:type="dxa"/>
          </w:tcPr>
          <w:p w14:paraId="4D1E8221" w14:textId="7A818737" w:rsidR="00C62B2C" w:rsidRPr="004F064A" w:rsidRDefault="00C62B2C" w:rsidP="00054263">
            <w:pPr>
              <w:rPr>
                <w:rFonts w:ascii="Century Gothic" w:hAnsi="Century Gothic"/>
                <w:sz w:val="24"/>
                <w:szCs w:val="24"/>
              </w:rPr>
            </w:pPr>
            <w:r>
              <w:rPr>
                <w:rFonts w:ascii="Century Gothic" w:hAnsi="Century Gothic"/>
                <w:sz w:val="24"/>
                <w:szCs w:val="24"/>
              </w:rPr>
              <w:t>3</w:t>
            </w:r>
          </w:p>
        </w:tc>
        <w:tc>
          <w:tcPr>
            <w:tcW w:w="800" w:type="dxa"/>
          </w:tcPr>
          <w:p w14:paraId="46C11E72" w14:textId="77777777" w:rsidR="00C62B2C" w:rsidRPr="004F064A" w:rsidRDefault="00C62B2C" w:rsidP="00054263">
            <w:pPr>
              <w:rPr>
                <w:rFonts w:ascii="Century Gothic" w:hAnsi="Century Gothic"/>
                <w:sz w:val="24"/>
                <w:szCs w:val="24"/>
              </w:rPr>
            </w:pPr>
            <w:r w:rsidRPr="004F064A">
              <w:rPr>
                <w:rFonts w:ascii="Century Gothic" w:hAnsi="Century Gothic"/>
                <w:sz w:val="24"/>
                <w:szCs w:val="24"/>
              </w:rPr>
              <w:t>2</w:t>
            </w:r>
          </w:p>
        </w:tc>
        <w:tc>
          <w:tcPr>
            <w:tcW w:w="869" w:type="dxa"/>
          </w:tcPr>
          <w:p w14:paraId="79B9DC71" w14:textId="77777777" w:rsidR="00C62B2C" w:rsidRPr="004F064A" w:rsidRDefault="00C62B2C" w:rsidP="00054263">
            <w:pPr>
              <w:rPr>
                <w:rFonts w:ascii="Century Gothic" w:hAnsi="Century Gothic"/>
                <w:sz w:val="24"/>
                <w:szCs w:val="24"/>
              </w:rPr>
            </w:pPr>
            <w:r w:rsidRPr="004F064A">
              <w:rPr>
                <w:rFonts w:ascii="Century Gothic" w:hAnsi="Century Gothic"/>
                <w:sz w:val="24"/>
                <w:szCs w:val="24"/>
              </w:rPr>
              <w:t>2</w:t>
            </w:r>
          </w:p>
        </w:tc>
        <w:tc>
          <w:tcPr>
            <w:tcW w:w="833" w:type="dxa"/>
          </w:tcPr>
          <w:p w14:paraId="6A4AE3DE" w14:textId="19268CF9" w:rsidR="00C62B2C" w:rsidRPr="004F064A" w:rsidRDefault="00C62B2C" w:rsidP="00054263">
            <w:pPr>
              <w:rPr>
                <w:rFonts w:ascii="Century Gothic" w:hAnsi="Century Gothic"/>
                <w:sz w:val="24"/>
                <w:szCs w:val="24"/>
              </w:rPr>
            </w:pPr>
            <w:r>
              <w:rPr>
                <w:rFonts w:ascii="Century Gothic" w:hAnsi="Century Gothic"/>
                <w:sz w:val="24"/>
                <w:szCs w:val="24"/>
              </w:rPr>
              <w:t>6</w:t>
            </w:r>
          </w:p>
        </w:tc>
        <w:tc>
          <w:tcPr>
            <w:tcW w:w="1042" w:type="dxa"/>
          </w:tcPr>
          <w:p w14:paraId="5614AF90" w14:textId="77777777" w:rsidR="00C62B2C" w:rsidRPr="004F064A" w:rsidRDefault="00C62B2C" w:rsidP="00054263">
            <w:pPr>
              <w:rPr>
                <w:rFonts w:ascii="Century Gothic" w:hAnsi="Century Gothic"/>
                <w:sz w:val="24"/>
                <w:szCs w:val="24"/>
              </w:rPr>
            </w:pPr>
            <w:r w:rsidRPr="004F064A">
              <w:rPr>
                <w:rFonts w:ascii="Century Gothic" w:hAnsi="Century Gothic"/>
                <w:sz w:val="24"/>
                <w:szCs w:val="24"/>
              </w:rPr>
              <w:t>2</w:t>
            </w:r>
          </w:p>
        </w:tc>
      </w:tr>
    </w:tbl>
    <w:p w14:paraId="7F5626F7" w14:textId="77777777" w:rsidR="00281B44" w:rsidRPr="004F064A" w:rsidRDefault="00281B44" w:rsidP="00281B44">
      <w:pPr>
        <w:rPr>
          <w:rFonts w:ascii="Century Gothic" w:hAnsi="Century Gothic"/>
          <w:sz w:val="24"/>
          <w:szCs w:val="24"/>
        </w:rPr>
      </w:pPr>
    </w:p>
    <w:p w14:paraId="3EEDBDB9" w14:textId="4A33966D" w:rsidR="001E3488" w:rsidRPr="00E92C11" w:rsidRDefault="0028552A" w:rsidP="00281B44">
      <w:pPr>
        <w:rPr>
          <w:rFonts w:ascii="Century Gothic" w:hAnsi="Century Gothic"/>
          <w:b/>
          <w:bCs/>
        </w:rPr>
      </w:pPr>
      <w:r w:rsidRPr="00E92C11">
        <w:rPr>
          <w:rFonts w:ascii="Century Gothic" w:hAnsi="Century Gothic"/>
          <w:b/>
          <w:bCs/>
        </w:rPr>
        <w:t>Accreditation</w:t>
      </w:r>
    </w:p>
    <w:p w14:paraId="0FBCF28B" w14:textId="2A7D9BCA" w:rsidR="00281B44" w:rsidRPr="00E92C11" w:rsidRDefault="00281B44" w:rsidP="00281B44">
      <w:pPr>
        <w:rPr>
          <w:rFonts w:ascii="Century Gothic" w:hAnsi="Century Gothic"/>
          <w:u w:val="single"/>
        </w:rPr>
      </w:pPr>
      <w:r w:rsidRPr="00E92C11">
        <w:rPr>
          <w:rFonts w:ascii="Century Gothic" w:hAnsi="Century Gothic"/>
          <w:u w:val="single"/>
        </w:rPr>
        <w:t>Core</w:t>
      </w:r>
      <w:r w:rsidR="00B81C03" w:rsidRPr="00E92C11">
        <w:rPr>
          <w:rFonts w:ascii="Century Gothic" w:hAnsi="Century Gothic"/>
          <w:u w:val="single"/>
        </w:rPr>
        <w:t xml:space="preserve"> accreditation</w:t>
      </w:r>
    </w:p>
    <w:p w14:paraId="5EB167B5" w14:textId="77777777" w:rsidR="00281B44" w:rsidRPr="00BD5AB1" w:rsidRDefault="00281B44" w:rsidP="00BD5AB1">
      <w:pPr>
        <w:pStyle w:val="ListParagraph"/>
        <w:numPr>
          <w:ilvl w:val="0"/>
          <w:numId w:val="11"/>
        </w:numPr>
        <w:spacing w:after="0" w:line="276" w:lineRule="auto"/>
        <w:rPr>
          <w:rFonts w:ascii="Century Gothic" w:hAnsi="Century Gothic"/>
        </w:rPr>
      </w:pPr>
      <w:r w:rsidRPr="00BD5AB1">
        <w:rPr>
          <w:rFonts w:ascii="Century Gothic" w:hAnsi="Century Gothic"/>
        </w:rPr>
        <w:t>English – AQA Entry 1 to GCSE</w:t>
      </w:r>
    </w:p>
    <w:p w14:paraId="56E460D8" w14:textId="77777777" w:rsidR="00281B44" w:rsidRPr="00BD5AB1" w:rsidRDefault="00281B44" w:rsidP="00BD5AB1">
      <w:pPr>
        <w:pStyle w:val="ListParagraph"/>
        <w:numPr>
          <w:ilvl w:val="0"/>
          <w:numId w:val="11"/>
        </w:numPr>
        <w:spacing w:after="0" w:line="276" w:lineRule="auto"/>
        <w:rPr>
          <w:rFonts w:ascii="Century Gothic" w:hAnsi="Century Gothic"/>
        </w:rPr>
      </w:pPr>
      <w:r w:rsidRPr="00BD5AB1">
        <w:rPr>
          <w:rFonts w:ascii="Century Gothic" w:hAnsi="Century Gothic"/>
        </w:rPr>
        <w:t>Maths – AQA Entry 1 to GCSE</w:t>
      </w:r>
    </w:p>
    <w:p w14:paraId="1264335C" w14:textId="23AAE159" w:rsidR="00281B44" w:rsidRPr="00BD5AB1" w:rsidRDefault="00281B44" w:rsidP="00BD5AB1">
      <w:pPr>
        <w:pStyle w:val="ListParagraph"/>
        <w:numPr>
          <w:ilvl w:val="0"/>
          <w:numId w:val="11"/>
        </w:numPr>
        <w:spacing w:after="0" w:line="276" w:lineRule="auto"/>
        <w:rPr>
          <w:rFonts w:ascii="Century Gothic" w:hAnsi="Century Gothic"/>
        </w:rPr>
      </w:pPr>
      <w:r w:rsidRPr="00BD5AB1">
        <w:rPr>
          <w:rFonts w:ascii="Century Gothic" w:hAnsi="Century Gothic"/>
        </w:rPr>
        <w:t>Science – AQA Entry 1 to GCSE</w:t>
      </w:r>
      <w:r w:rsidR="00805D51">
        <w:rPr>
          <w:rFonts w:ascii="Century Gothic" w:hAnsi="Century Gothic"/>
        </w:rPr>
        <w:t xml:space="preserve"> (Dual Award)</w:t>
      </w:r>
    </w:p>
    <w:p w14:paraId="02C338D6" w14:textId="398AC862" w:rsidR="006C45DA" w:rsidRPr="00BD5AB1" w:rsidRDefault="00281B44" w:rsidP="00BD5AB1">
      <w:pPr>
        <w:pStyle w:val="ListParagraph"/>
        <w:numPr>
          <w:ilvl w:val="0"/>
          <w:numId w:val="11"/>
        </w:numPr>
        <w:spacing w:after="0" w:line="276" w:lineRule="auto"/>
        <w:rPr>
          <w:rFonts w:ascii="Century Gothic" w:hAnsi="Century Gothic"/>
        </w:rPr>
      </w:pPr>
      <w:r w:rsidRPr="00BD5AB1">
        <w:rPr>
          <w:rFonts w:ascii="Century Gothic" w:hAnsi="Century Gothic"/>
        </w:rPr>
        <w:t xml:space="preserve">PSHCE, careers and </w:t>
      </w:r>
      <w:r w:rsidR="005D4513">
        <w:rPr>
          <w:rFonts w:ascii="Century Gothic" w:hAnsi="Century Gothic"/>
        </w:rPr>
        <w:t>employability,</w:t>
      </w:r>
      <w:r w:rsidR="00411CE9" w:rsidRPr="00BD5AB1">
        <w:rPr>
          <w:rFonts w:ascii="Century Gothic" w:hAnsi="Century Gothic" w:cs="Calibri"/>
        </w:rPr>
        <w:t xml:space="preserve"> </w:t>
      </w:r>
      <w:r w:rsidR="00013903">
        <w:rPr>
          <w:rFonts w:ascii="Century Gothic" w:hAnsi="Century Gothic" w:cs="Calibri"/>
        </w:rPr>
        <w:t>ASDAN (COPE / AOPE awards)</w:t>
      </w:r>
    </w:p>
    <w:p w14:paraId="5B9A486E" w14:textId="6BC5FB0E" w:rsidR="00281B44" w:rsidRDefault="006C45DA" w:rsidP="00BD5AB1">
      <w:pPr>
        <w:pStyle w:val="ListParagraph"/>
        <w:numPr>
          <w:ilvl w:val="0"/>
          <w:numId w:val="11"/>
        </w:numPr>
        <w:spacing w:after="0" w:line="276" w:lineRule="auto"/>
        <w:rPr>
          <w:rFonts w:ascii="Century Gothic" w:hAnsi="Century Gothic"/>
        </w:rPr>
      </w:pPr>
      <w:r w:rsidRPr="00BD5AB1">
        <w:rPr>
          <w:rFonts w:ascii="Century Gothic" w:hAnsi="Century Gothic"/>
        </w:rPr>
        <w:t>A</w:t>
      </w:r>
      <w:r w:rsidR="00281B44" w:rsidRPr="00BD5AB1">
        <w:rPr>
          <w:rFonts w:ascii="Century Gothic" w:hAnsi="Century Gothic"/>
        </w:rPr>
        <w:t>rts</w:t>
      </w:r>
      <w:r w:rsidR="00013903">
        <w:rPr>
          <w:rFonts w:ascii="Century Gothic" w:hAnsi="Century Gothic"/>
        </w:rPr>
        <w:t xml:space="preserve"> </w:t>
      </w:r>
      <w:r w:rsidR="00281B44" w:rsidRPr="00BD5AB1">
        <w:rPr>
          <w:rFonts w:ascii="Century Gothic" w:hAnsi="Century Gothic"/>
        </w:rPr>
        <w:t>Award Bronze (KS3) and Silver (KS4)</w:t>
      </w:r>
    </w:p>
    <w:p w14:paraId="2367511D" w14:textId="5FD2F3D8" w:rsidR="005D4513" w:rsidRPr="00BD5AB1" w:rsidRDefault="006813B4" w:rsidP="00BD5AB1">
      <w:pPr>
        <w:pStyle w:val="ListParagraph"/>
        <w:numPr>
          <w:ilvl w:val="0"/>
          <w:numId w:val="11"/>
        </w:numPr>
        <w:spacing w:after="0" w:line="276" w:lineRule="auto"/>
        <w:rPr>
          <w:rFonts w:ascii="Century Gothic" w:hAnsi="Century Gothic"/>
        </w:rPr>
      </w:pPr>
      <w:r>
        <w:rPr>
          <w:rFonts w:ascii="Century Gothic" w:hAnsi="Century Gothic"/>
        </w:rPr>
        <w:t>Humanities – ASDAN short courses in Geography, History and Beliefs and Values</w:t>
      </w:r>
    </w:p>
    <w:p w14:paraId="5A745BC9" w14:textId="77777777" w:rsidR="0090553A" w:rsidRDefault="0090553A" w:rsidP="006C45DA">
      <w:pPr>
        <w:spacing w:after="0" w:line="276" w:lineRule="auto"/>
        <w:rPr>
          <w:rFonts w:ascii="Century Gothic" w:hAnsi="Century Gothic"/>
        </w:rPr>
      </w:pPr>
    </w:p>
    <w:p w14:paraId="72EBD466" w14:textId="77777777" w:rsidR="00C74D94" w:rsidRDefault="00C74D94" w:rsidP="006C45DA">
      <w:pPr>
        <w:spacing w:after="0" w:line="276" w:lineRule="auto"/>
        <w:rPr>
          <w:rFonts w:ascii="Century Gothic" w:hAnsi="Century Gothic"/>
        </w:rPr>
      </w:pPr>
    </w:p>
    <w:p w14:paraId="6218496B" w14:textId="64AA1664" w:rsidR="001B21AA" w:rsidRPr="00E92C11" w:rsidRDefault="001B21AA" w:rsidP="006C45DA">
      <w:pPr>
        <w:spacing w:after="0" w:line="276" w:lineRule="auto"/>
        <w:rPr>
          <w:rFonts w:ascii="Century Gothic" w:hAnsi="Century Gothic"/>
          <w:u w:val="single"/>
        </w:rPr>
      </w:pPr>
      <w:r w:rsidRPr="00E92C11">
        <w:rPr>
          <w:rFonts w:ascii="Century Gothic" w:hAnsi="Century Gothic"/>
          <w:u w:val="single"/>
        </w:rPr>
        <w:lastRenderedPageBreak/>
        <w:t>Not accredited</w:t>
      </w:r>
    </w:p>
    <w:p w14:paraId="4328B952" w14:textId="6AE5A5BB" w:rsidR="00BF5654" w:rsidRPr="00BF69E7" w:rsidRDefault="0090553A" w:rsidP="00BF69E7">
      <w:pPr>
        <w:pStyle w:val="ListParagraph"/>
        <w:numPr>
          <w:ilvl w:val="0"/>
          <w:numId w:val="12"/>
        </w:numPr>
        <w:spacing w:after="0" w:line="276" w:lineRule="auto"/>
        <w:rPr>
          <w:rFonts w:ascii="Century Gothic" w:hAnsi="Century Gothic"/>
        </w:rPr>
      </w:pPr>
      <w:r w:rsidRPr="00BF69E7">
        <w:rPr>
          <w:rFonts w:ascii="Century Gothic" w:hAnsi="Century Gothic"/>
        </w:rPr>
        <w:t xml:space="preserve">TMP (The Montana Project) at KS3 </w:t>
      </w:r>
      <w:r w:rsidR="00023613">
        <w:rPr>
          <w:rFonts w:ascii="Century Gothic" w:hAnsi="Century Gothic"/>
        </w:rPr>
        <w:t>(AQA unit awards accredit KS4)</w:t>
      </w:r>
    </w:p>
    <w:p w14:paraId="22FAA029" w14:textId="2DB63C01" w:rsidR="0090553A" w:rsidRPr="00BF69E7" w:rsidRDefault="0090553A" w:rsidP="00BF69E7">
      <w:pPr>
        <w:pStyle w:val="ListParagraph"/>
        <w:numPr>
          <w:ilvl w:val="0"/>
          <w:numId w:val="12"/>
        </w:numPr>
        <w:spacing w:after="0" w:line="276" w:lineRule="auto"/>
        <w:rPr>
          <w:rFonts w:ascii="Century Gothic" w:hAnsi="Century Gothic"/>
        </w:rPr>
      </w:pPr>
      <w:r w:rsidRPr="00BF69E7">
        <w:rPr>
          <w:rFonts w:ascii="Century Gothic" w:hAnsi="Century Gothic"/>
        </w:rPr>
        <w:t>Animal and Equine therapies and facilitated learning</w:t>
      </w:r>
    </w:p>
    <w:p w14:paraId="48D98657" w14:textId="2A1BC6B9" w:rsidR="00281B44" w:rsidRPr="00BF69E7" w:rsidRDefault="00281B44" w:rsidP="00BF69E7">
      <w:pPr>
        <w:pStyle w:val="ListParagraph"/>
        <w:numPr>
          <w:ilvl w:val="0"/>
          <w:numId w:val="12"/>
        </w:numPr>
        <w:spacing w:after="0" w:line="276" w:lineRule="auto"/>
        <w:rPr>
          <w:rFonts w:ascii="Century Gothic" w:hAnsi="Century Gothic"/>
        </w:rPr>
      </w:pPr>
      <w:r w:rsidRPr="00BF69E7">
        <w:rPr>
          <w:rFonts w:ascii="Century Gothic" w:hAnsi="Century Gothic"/>
        </w:rPr>
        <w:t>Physical Education</w:t>
      </w:r>
    </w:p>
    <w:p w14:paraId="12C6D35F" w14:textId="7B963722" w:rsidR="00281B44" w:rsidRDefault="00281B44" w:rsidP="00BF69E7">
      <w:pPr>
        <w:pStyle w:val="ListParagraph"/>
        <w:numPr>
          <w:ilvl w:val="0"/>
          <w:numId w:val="12"/>
        </w:numPr>
        <w:spacing w:after="0" w:line="276" w:lineRule="auto"/>
        <w:rPr>
          <w:rFonts w:ascii="Century Gothic" w:hAnsi="Century Gothic"/>
        </w:rPr>
      </w:pPr>
      <w:r w:rsidRPr="00BF69E7">
        <w:rPr>
          <w:rFonts w:ascii="Century Gothic" w:hAnsi="Century Gothic"/>
        </w:rPr>
        <w:t>ICT</w:t>
      </w:r>
      <w:r w:rsidR="00C62B2C">
        <w:rPr>
          <w:rFonts w:ascii="Century Gothic" w:hAnsi="Century Gothic"/>
        </w:rPr>
        <w:t xml:space="preserve"> – within the curriculum offer</w:t>
      </w:r>
    </w:p>
    <w:p w14:paraId="39C35F60" w14:textId="028D3696" w:rsidR="00013903" w:rsidRPr="00BF69E7" w:rsidRDefault="00013903" w:rsidP="00BF69E7">
      <w:pPr>
        <w:pStyle w:val="ListParagraph"/>
        <w:numPr>
          <w:ilvl w:val="0"/>
          <w:numId w:val="12"/>
        </w:numPr>
        <w:spacing w:after="0" w:line="276" w:lineRule="auto"/>
        <w:rPr>
          <w:rFonts w:ascii="Century Gothic" w:hAnsi="Century Gothic"/>
        </w:rPr>
      </w:pPr>
      <w:r>
        <w:rPr>
          <w:rFonts w:ascii="Century Gothic" w:hAnsi="Century Gothic"/>
        </w:rPr>
        <w:t>Forest Schools</w:t>
      </w:r>
    </w:p>
    <w:p w14:paraId="274A59FB" w14:textId="77777777" w:rsidR="00A20748" w:rsidRPr="00E92C11" w:rsidRDefault="00A20748" w:rsidP="00281B44">
      <w:pPr>
        <w:rPr>
          <w:rFonts w:ascii="Century Gothic" w:hAnsi="Century Gothic"/>
          <w:bCs/>
          <w:u w:val="single"/>
        </w:rPr>
      </w:pPr>
    </w:p>
    <w:p w14:paraId="67416620" w14:textId="14E16E1F" w:rsidR="00281B44" w:rsidRPr="00E92C11" w:rsidRDefault="00281B44" w:rsidP="00281B44">
      <w:pPr>
        <w:rPr>
          <w:rFonts w:ascii="Century Gothic" w:hAnsi="Century Gothic"/>
          <w:bCs/>
          <w:u w:val="single"/>
        </w:rPr>
      </w:pPr>
      <w:r w:rsidRPr="00E92C11">
        <w:rPr>
          <w:rFonts w:ascii="Century Gothic" w:hAnsi="Century Gothic"/>
          <w:bCs/>
          <w:u w:val="single"/>
        </w:rPr>
        <w:t>Optional – KS4</w:t>
      </w:r>
    </w:p>
    <w:p w14:paraId="52F7C333" w14:textId="6BC10BCE" w:rsidR="00281B44" w:rsidRPr="00E92C11" w:rsidRDefault="00281B44" w:rsidP="00FC09A1">
      <w:pPr>
        <w:spacing w:after="0"/>
        <w:rPr>
          <w:rFonts w:ascii="Century Gothic" w:hAnsi="Century Gothic"/>
        </w:rPr>
      </w:pPr>
      <w:r w:rsidRPr="00E92C11">
        <w:rPr>
          <w:rFonts w:ascii="Century Gothic" w:hAnsi="Century Gothic"/>
        </w:rPr>
        <w:t>Alongside the core offer, students choose from the following options:</w:t>
      </w:r>
    </w:p>
    <w:p w14:paraId="67EEDA11" w14:textId="77777777" w:rsidR="00564FBA" w:rsidRPr="00E92C11" w:rsidRDefault="00564FBA" w:rsidP="00FC09A1">
      <w:pPr>
        <w:spacing w:after="0"/>
        <w:rPr>
          <w:rFonts w:ascii="Century Gothic" w:hAnsi="Century Gothic"/>
        </w:rPr>
      </w:pPr>
    </w:p>
    <w:p w14:paraId="060852BF" w14:textId="77777777" w:rsidR="00281B44" w:rsidRPr="00BF69E7" w:rsidRDefault="00281B44" w:rsidP="00BF69E7">
      <w:pPr>
        <w:pStyle w:val="ListParagraph"/>
        <w:numPr>
          <w:ilvl w:val="0"/>
          <w:numId w:val="13"/>
        </w:numPr>
        <w:spacing w:after="0"/>
        <w:rPr>
          <w:rFonts w:ascii="Century Gothic" w:hAnsi="Century Gothic"/>
        </w:rPr>
      </w:pPr>
      <w:bookmarkStart w:id="0" w:name="_Hlk129602700"/>
      <w:r w:rsidRPr="00BF69E7">
        <w:rPr>
          <w:rFonts w:ascii="Century Gothic" w:hAnsi="Century Gothic"/>
        </w:rPr>
        <w:t>Level 1 Diploma in Small Animal Care and Equine Studies</w:t>
      </w:r>
    </w:p>
    <w:bookmarkEnd w:id="0"/>
    <w:p w14:paraId="085B2D5A" w14:textId="6613EF79" w:rsidR="00281B44" w:rsidRDefault="00281B44" w:rsidP="00BF69E7">
      <w:pPr>
        <w:pStyle w:val="ListParagraph"/>
        <w:numPr>
          <w:ilvl w:val="0"/>
          <w:numId w:val="13"/>
        </w:numPr>
        <w:spacing w:after="0"/>
        <w:rPr>
          <w:rFonts w:ascii="Century Gothic" w:hAnsi="Century Gothic"/>
          <w:bCs/>
        </w:rPr>
      </w:pPr>
      <w:r w:rsidRPr="00BF69E7">
        <w:rPr>
          <w:rFonts w:ascii="Century Gothic" w:hAnsi="Century Gothic"/>
          <w:bCs/>
        </w:rPr>
        <w:t>GCSE Art and Design</w:t>
      </w:r>
      <w:r w:rsidR="007B6C82">
        <w:rPr>
          <w:rFonts w:ascii="Century Gothic" w:hAnsi="Century Gothic"/>
          <w:bCs/>
        </w:rPr>
        <w:t xml:space="preserve"> and/or ArtsAward Bronze/Silver</w:t>
      </w:r>
    </w:p>
    <w:p w14:paraId="31549817" w14:textId="5C289520" w:rsidR="007B7F9C" w:rsidRDefault="007B7F9C" w:rsidP="00BF69E7">
      <w:pPr>
        <w:pStyle w:val="ListParagraph"/>
        <w:numPr>
          <w:ilvl w:val="0"/>
          <w:numId w:val="13"/>
        </w:numPr>
        <w:spacing w:after="0"/>
        <w:rPr>
          <w:rFonts w:ascii="Century Gothic" w:hAnsi="Century Gothic"/>
          <w:bCs/>
        </w:rPr>
      </w:pPr>
      <w:r>
        <w:rPr>
          <w:rFonts w:ascii="Century Gothic" w:hAnsi="Century Gothic"/>
          <w:bCs/>
        </w:rPr>
        <w:t>Level 1 or 2 Catering and Hospitality</w:t>
      </w:r>
    </w:p>
    <w:p w14:paraId="2DB9B38B" w14:textId="2C3638C1" w:rsidR="007B7F9C" w:rsidRPr="00BF69E7" w:rsidRDefault="007B7F9C" w:rsidP="00BF69E7">
      <w:pPr>
        <w:pStyle w:val="ListParagraph"/>
        <w:numPr>
          <w:ilvl w:val="0"/>
          <w:numId w:val="13"/>
        </w:numPr>
        <w:spacing w:after="0"/>
        <w:rPr>
          <w:rFonts w:ascii="Century Gothic" w:hAnsi="Century Gothic"/>
          <w:bCs/>
        </w:rPr>
      </w:pPr>
      <w:r>
        <w:rPr>
          <w:rFonts w:ascii="Century Gothic" w:hAnsi="Century Gothic"/>
          <w:bCs/>
        </w:rPr>
        <w:t>GCSE Business Studies</w:t>
      </w:r>
    </w:p>
    <w:p w14:paraId="7909B93B" w14:textId="77777777" w:rsidR="00764D4F" w:rsidRPr="00E92C11" w:rsidRDefault="00764D4F" w:rsidP="00FC09A1">
      <w:pPr>
        <w:spacing w:after="0"/>
        <w:rPr>
          <w:rFonts w:ascii="Century Gothic" w:hAnsi="Century Gothic"/>
          <w:bCs/>
        </w:rPr>
      </w:pPr>
    </w:p>
    <w:p w14:paraId="60C4E5AA" w14:textId="5A8A491F" w:rsidR="00A7254C" w:rsidRDefault="00A7254C" w:rsidP="00281B44">
      <w:pPr>
        <w:rPr>
          <w:rFonts w:ascii="Century Gothic" w:hAnsi="Century Gothic"/>
          <w:b/>
          <w:bCs/>
        </w:rPr>
      </w:pPr>
      <w:r w:rsidRPr="00E92C11">
        <w:rPr>
          <w:rFonts w:ascii="Century Gothic" w:hAnsi="Century Gothic"/>
          <w:b/>
          <w:bCs/>
        </w:rPr>
        <w:t>Delivery</w:t>
      </w:r>
      <w:r w:rsidR="001F54B3" w:rsidRPr="00E92C11">
        <w:rPr>
          <w:rFonts w:ascii="Century Gothic" w:hAnsi="Century Gothic"/>
          <w:b/>
          <w:bCs/>
        </w:rPr>
        <w:t xml:space="preserve"> </w:t>
      </w:r>
    </w:p>
    <w:p w14:paraId="713AC8C8" w14:textId="397F1338" w:rsidR="008F13C2" w:rsidRPr="00E92C11" w:rsidRDefault="008F13C2" w:rsidP="00281B44">
      <w:pPr>
        <w:rPr>
          <w:rFonts w:ascii="Century Gothic" w:hAnsi="Century Gothic"/>
        </w:rPr>
      </w:pPr>
      <w:r>
        <w:rPr>
          <w:rFonts w:ascii="Century Gothic" w:hAnsi="Century Gothic"/>
          <w:b/>
          <w:bCs/>
        </w:rPr>
        <w:t>Core</w:t>
      </w:r>
      <w:r w:rsidR="007113C9">
        <w:rPr>
          <w:rFonts w:ascii="Century Gothic" w:hAnsi="Century Gothic"/>
          <w:b/>
          <w:bCs/>
        </w:rPr>
        <w:t xml:space="preserve"> KS3 and KS4</w:t>
      </w:r>
      <w:r>
        <w:rPr>
          <w:rFonts w:ascii="Century Gothic" w:hAnsi="Century Gothic"/>
          <w:b/>
          <w:bCs/>
        </w:rPr>
        <w:t>:</w:t>
      </w:r>
    </w:p>
    <w:p w14:paraId="07BBA4C6" w14:textId="0E807F64" w:rsidR="00DE1C9F" w:rsidRPr="00E92C11" w:rsidRDefault="00DE1C9F" w:rsidP="00622D62">
      <w:pPr>
        <w:rPr>
          <w:rFonts w:ascii="Century Gothic" w:hAnsi="Century Gothic"/>
        </w:rPr>
      </w:pPr>
      <w:r w:rsidRPr="00E92C11">
        <w:rPr>
          <w:rFonts w:ascii="Century Gothic" w:hAnsi="Century Gothic"/>
          <w:u w:val="single"/>
        </w:rPr>
        <w:t>Literacy</w:t>
      </w:r>
      <w:r w:rsidRPr="00E92C11">
        <w:rPr>
          <w:rFonts w:ascii="Century Gothic" w:hAnsi="Century Gothic"/>
        </w:rPr>
        <w:t xml:space="preserve"> is </w:t>
      </w:r>
      <w:r w:rsidR="00CA2261" w:rsidRPr="00E92C11">
        <w:rPr>
          <w:rFonts w:ascii="Century Gothic" w:hAnsi="Century Gothic"/>
        </w:rPr>
        <w:t xml:space="preserve">the fundamental part of our curriculum model. As well as giving careful consideration </w:t>
      </w:r>
      <w:r w:rsidR="00FF6D93" w:rsidRPr="00E92C11">
        <w:rPr>
          <w:rFonts w:ascii="Century Gothic" w:hAnsi="Century Gothic"/>
        </w:rPr>
        <w:t>to</w:t>
      </w:r>
      <w:r w:rsidR="00CA2261" w:rsidRPr="00E92C11">
        <w:rPr>
          <w:rFonts w:ascii="Century Gothic" w:hAnsi="Century Gothic"/>
        </w:rPr>
        <w:t xml:space="preserve"> the development of the subject </w:t>
      </w:r>
      <w:r w:rsidR="0085026B" w:rsidRPr="00E92C11">
        <w:rPr>
          <w:rFonts w:ascii="Century Gothic" w:hAnsi="Century Gothic"/>
        </w:rPr>
        <w:t xml:space="preserve">specific vocabulary and use of academic language, we enhance our curriculum with a focus on </w:t>
      </w:r>
      <w:r w:rsidR="00A549AA" w:rsidRPr="00E92C11">
        <w:rPr>
          <w:rFonts w:ascii="Century Gothic" w:hAnsi="Century Gothic"/>
        </w:rPr>
        <w:t>reading quality texts.</w:t>
      </w:r>
      <w:r w:rsidR="00842ADC" w:rsidRPr="00E92C11">
        <w:rPr>
          <w:rFonts w:ascii="Century Gothic" w:hAnsi="Century Gothic"/>
        </w:rPr>
        <w:t xml:space="preserve"> Lexonik is utilised to enable all learners to leave us being able to read: this is our core concept</w:t>
      </w:r>
      <w:r w:rsidR="004D5AF6" w:rsidRPr="00E92C11">
        <w:rPr>
          <w:rFonts w:ascii="Century Gothic" w:hAnsi="Century Gothic"/>
        </w:rPr>
        <w:t xml:space="preserve"> and focus.</w:t>
      </w:r>
    </w:p>
    <w:p w14:paraId="31B0A616" w14:textId="55663283" w:rsidR="00A3027C" w:rsidRPr="00E92C11" w:rsidRDefault="001B3292" w:rsidP="00622D62">
      <w:pPr>
        <w:rPr>
          <w:rFonts w:ascii="Century Gothic" w:hAnsi="Century Gothic"/>
          <w:u w:val="single"/>
        </w:rPr>
      </w:pPr>
      <w:r w:rsidRPr="00E92C11">
        <w:rPr>
          <w:rFonts w:ascii="Century Gothic" w:hAnsi="Century Gothic"/>
          <w:u w:val="single"/>
        </w:rPr>
        <w:t>Numeracy</w:t>
      </w:r>
      <w:r w:rsidR="00035056" w:rsidRPr="00E92C11">
        <w:rPr>
          <w:rFonts w:ascii="Century Gothic" w:hAnsi="Century Gothic"/>
        </w:rPr>
        <w:t xml:space="preserve"> is focused on ensuring that students </w:t>
      </w:r>
      <w:r w:rsidR="004532EC" w:rsidRPr="00E92C11">
        <w:rPr>
          <w:rFonts w:ascii="Century Gothic" w:hAnsi="Century Gothic"/>
        </w:rPr>
        <w:t xml:space="preserve">develop confidence and fluency in dealing with mathematical concepts </w:t>
      </w:r>
      <w:r w:rsidR="007A757B" w:rsidRPr="00E92C11">
        <w:rPr>
          <w:rFonts w:ascii="Century Gothic" w:hAnsi="Century Gothic"/>
        </w:rPr>
        <w:t xml:space="preserve">and subject specific vocabulary. We link the mathematics taught in lessons to </w:t>
      </w:r>
      <w:r w:rsidR="00951828" w:rsidRPr="00E92C11">
        <w:rPr>
          <w:rFonts w:ascii="Century Gothic" w:hAnsi="Century Gothic"/>
        </w:rPr>
        <w:t>how they will use their skills in real life situati</w:t>
      </w:r>
      <w:r w:rsidR="004913CA" w:rsidRPr="00E92C11">
        <w:rPr>
          <w:rFonts w:ascii="Century Gothic" w:hAnsi="Century Gothic"/>
        </w:rPr>
        <w:t xml:space="preserve">ons and in other subjects such as science. </w:t>
      </w:r>
      <w:r w:rsidR="00061BAB" w:rsidRPr="00E92C11">
        <w:rPr>
          <w:rFonts w:ascii="Century Gothic" w:hAnsi="Century Gothic"/>
        </w:rPr>
        <w:t>Our focus is to</w:t>
      </w:r>
      <w:r w:rsidR="00F2086C" w:rsidRPr="00E92C11">
        <w:rPr>
          <w:rFonts w:ascii="Century Gothic" w:hAnsi="Century Gothic"/>
        </w:rPr>
        <w:t xml:space="preserve"> </w:t>
      </w:r>
      <w:r w:rsidR="00B75DFF" w:rsidRPr="00E92C11">
        <w:rPr>
          <w:rFonts w:ascii="Century Gothic" w:hAnsi="Century Gothic"/>
        </w:rPr>
        <w:t>ensure</w:t>
      </w:r>
      <w:r w:rsidR="00F2086C" w:rsidRPr="00E92C11">
        <w:rPr>
          <w:rFonts w:ascii="Century Gothic" w:hAnsi="Century Gothic"/>
        </w:rPr>
        <w:t xml:space="preserve"> that all students </w:t>
      </w:r>
      <w:r w:rsidR="00B75DFF" w:rsidRPr="00E92C11">
        <w:rPr>
          <w:rFonts w:ascii="Century Gothic" w:hAnsi="Century Gothic"/>
        </w:rPr>
        <w:t xml:space="preserve">leave us with a functional level of numeracy. </w:t>
      </w:r>
    </w:p>
    <w:p w14:paraId="19EBB08B" w14:textId="5853A61F" w:rsidR="00A3027C" w:rsidRDefault="00A3027C" w:rsidP="00622D62">
      <w:pPr>
        <w:rPr>
          <w:rFonts w:ascii="Century Gothic" w:hAnsi="Century Gothic"/>
        </w:rPr>
      </w:pPr>
      <w:r w:rsidRPr="00673850">
        <w:rPr>
          <w:rFonts w:ascii="Century Gothic" w:hAnsi="Century Gothic"/>
          <w:u w:val="single"/>
        </w:rPr>
        <w:t>Science</w:t>
      </w:r>
      <w:r w:rsidR="0087233F" w:rsidRPr="00673850">
        <w:rPr>
          <w:rFonts w:ascii="Century Gothic" w:hAnsi="Century Gothic"/>
        </w:rPr>
        <w:t xml:space="preserve"> enables learners to gain an understanding of the </w:t>
      </w:r>
      <w:r w:rsidR="00673850">
        <w:rPr>
          <w:rFonts w:ascii="Century Gothic" w:hAnsi="Century Gothic"/>
        </w:rPr>
        <w:t xml:space="preserve">fundamental aspects of </w:t>
      </w:r>
      <w:r w:rsidR="00744128">
        <w:rPr>
          <w:rFonts w:ascii="Century Gothic" w:hAnsi="Century Gothic"/>
        </w:rPr>
        <w:t xml:space="preserve">biology, chemistry and physics through an approach which links it to their own experiences. </w:t>
      </w:r>
      <w:r w:rsidR="00542180">
        <w:rPr>
          <w:rFonts w:ascii="Century Gothic" w:hAnsi="Century Gothic"/>
        </w:rPr>
        <w:t xml:space="preserve">At KS4 learners </w:t>
      </w:r>
      <w:r w:rsidR="00BA201D">
        <w:rPr>
          <w:rFonts w:ascii="Century Gothic" w:hAnsi="Century Gothic"/>
        </w:rPr>
        <w:t xml:space="preserve">study </w:t>
      </w:r>
      <w:r w:rsidR="001B1105">
        <w:rPr>
          <w:rFonts w:ascii="Century Gothic" w:hAnsi="Century Gothic"/>
        </w:rPr>
        <w:t xml:space="preserve">all three sciences </w:t>
      </w:r>
      <w:r w:rsidR="00197605">
        <w:rPr>
          <w:rFonts w:ascii="Century Gothic" w:hAnsi="Century Gothic"/>
        </w:rPr>
        <w:t>(Dual Award)</w:t>
      </w:r>
      <w:r w:rsidR="004223C0">
        <w:rPr>
          <w:rFonts w:ascii="Century Gothic" w:hAnsi="Century Gothic"/>
        </w:rPr>
        <w:t xml:space="preserve">. </w:t>
      </w:r>
    </w:p>
    <w:p w14:paraId="066F4EAA" w14:textId="24220618" w:rsidR="008F13C2" w:rsidRPr="00E92C11" w:rsidRDefault="008F13C2" w:rsidP="008F13C2">
      <w:pPr>
        <w:rPr>
          <w:rFonts w:ascii="Century Gothic" w:hAnsi="Century Gothic"/>
        </w:rPr>
      </w:pPr>
      <w:r w:rsidRPr="00C75D8E">
        <w:rPr>
          <w:rFonts w:ascii="Century Gothic" w:hAnsi="Century Gothic"/>
          <w:u w:val="single"/>
        </w:rPr>
        <w:t>PSHCE</w:t>
      </w:r>
      <w:r w:rsidRPr="00C75D8E">
        <w:rPr>
          <w:rFonts w:ascii="Century Gothic" w:hAnsi="Century Gothic"/>
        </w:rPr>
        <w:t xml:space="preserve"> </w:t>
      </w:r>
      <w:r>
        <w:rPr>
          <w:rFonts w:ascii="Century Gothic" w:hAnsi="Century Gothic"/>
        </w:rPr>
        <w:t xml:space="preserve">including </w:t>
      </w:r>
      <w:r w:rsidRPr="00840FC1">
        <w:rPr>
          <w:rFonts w:ascii="Century Gothic" w:hAnsi="Century Gothic"/>
        </w:rPr>
        <w:t xml:space="preserve">Fundamental British and Universal Human </w:t>
      </w:r>
      <w:r w:rsidRPr="00E131ED">
        <w:rPr>
          <w:rFonts w:ascii="Century Gothic" w:hAnsi="Century Gothic"/>
        </w:rPr>
        <w:t xml:space="preserve">Values is </w:t>
      </w:r>
      <w:r w:rsidRPr="00C75D8E">
        <w:rPr>
          <w:rFonts w:ascii="Century Gothic" w:hAnsi="Century Gothic"/>
        </w:rPr>
        <w:t xml:space="preserve">taught using </w:t>
      </w:r>
      <w:r>
        <w:rPr>
          <w:rFonts w:ascii="Century Gothic" w:hAnsi="Century Gothic"/>
        </w:rPr>
        <w:t>dedicated</w:t>
      </w:r>
      <w:r w:rsidRPr="00C75D8E">
        <w:rPr>
          <w:rFonts w:ascii="Century Gothic" w:hAnsi="Century Gothic"/>
        </w:rPr>
        <w:t xml:space="preserve"> morning and afternoon ‘join up’ sessions</w:t>
      </w:r>
      <w:r w:rsidRPr="00E92C11">
        <w:rPr>
          <w:rFonts w:ascii="Century Gothic" w:hAnsi="Century Gothic"/>
        </w:rPr>
        <w:t xml:space="preserve"> </w:t>
      </w:r>
      <w:r>
        <w:rPr>
          <w:rFonts w:ascii="Century Gothic" w:hAnsi="Century Gothic"/>
        </w:rPr>
        <w:t xml:space="preserve">as well as being </w:t>
      </w:r>
      <w:r w:rsidRPr="00E92C11">
        <w:rPr>
          <w:rFonts w:ascii="Century Gothic" w:hAnsi="Century Gothic"/>
        </w:rPr>
        <w:t>embedded across the curriculum</w:t>
      </w:r>
      <w:r w:rsidR="003407B7">
        <w:rPr>
          <w:rFonts w:ascii="Century Gothic" w:hAnsi="Century Gothic"/>
        </w:rPr>
        <w:t xml:space="preserve"> and explicitly taught through ASDAN CoPE</w:t>
      </w:r>
      <w:r>
        <w:rPr>
          <w:rFonts w:ascii="Century Gothic" w:hAnsi="Century Gothic"/>
        </w:rPr>
        <w:t>. We</w:t>
      </w:r>
      <w:r w:rsidRPr="00E92C11">
        <w:rPr>
          <w:rFonts w:ascii="Century Gothic" w:hAnsi="Century Gothic"/>
        </w:rPr>
        <w:t xml:space="preserve"> consider the values that make us human, improving communication and developing learners spiritually, morally, socially and culturally. </w:t>
      </w:r>
    </w:p>
    <w:p w14:paraId="7729712C" w14:textId="77777777" w:rsidR="008F13C2" w:rsidRDefault="008F13C2" w:rsidP="008F13C2">
      <w:pPr>
        <w:rPr>
          <w:rFonts w:ascii="Century Gothic" w:hAnsi="Century Gothic"/>
          <w:bCs/>
        </w:rPr>
      </w:pPr>
      <w:r>
        <w:rPr>
          <w:rFonts w:ascii="Century Gothic" w:hAnsi="Century Gothic"/>
        </w:rPr>
        <w:t>F</w:t>
      </w:r>
      <w:r w:rsidRPr="00C75D8E">
        <w:rPr>
          <w:rFonts w:ascii="Century Gothic" w:hAnsi="Century Gothic"/>
          <w:bCs/>
        </w:rPr>
        <w:t>irst-hand visits and immersive experiences within the surrounding area</w:t>
      </w:r>
      <w:r>
        <w:rPr>
          <w:rFonts w:ascii="Century Gothic" w:hAnsi="Century Gothic"/>
          <w:bCs/>
        </w:rPr>
        <w:t xml:space="preserve"> enable </w:t>
      </w:r>
      <w:r w:rsidRPr="00C75D8E">
        <w:rPr>
          <w:rFonts w:ascii="Century Gothic" w:hAnsi="Century Gothic"/>
          <w:bCs/>
        </w:rPr>
        <w:t xml:space="preserve">learners </w:t>
      </w:r>
      <w:r>
        <w:rPr>
          <w:rFonts w:ascii="Century Gothic" w:hAnsi="Century Gothic"/>
          <w:bCs/>
        </w:rPr>
        <w:t xml:space="preserve">to </w:t>
      </w:r>
      <w:r w:rsidRPr="00C75D8E">
        <w:rPr>
          <w:rFonts w:ascii="Century Gothic" w:hAnsi="Century Gothic"/>
          <w:bCs/>
        </w:rPr>
        <w:t>appreciate the diverse communities in which they live</w:t>
      </w:r>
      <w:r>
        <w:rPr>
          <w:rFonts w:ascii="Century Gothic" w:hAnsi="Century Gothic"/>
          <w:bCs/>
        </w:rPr>
        <w:t xml:space="preserve">. </w:t>
      </w:r>
      <w:r w:rsidRPr="00C75D8E">
        <w:rPr>
          <w:rFonts w:ascii="Century Gothic" w:hAnsi="Century Gothic"/>
          <w:bCs/>
        </w:rPr>
        <w:t xml:space="preserve"> </w:t>
      </w:r>
    </w:p>
    <w:p w14:paraId="2628B16A" w14:textId="17B0836D" w:rsidR="008F13C2" w:rsidRPr="00E92C11" w:rsidRDefault="008F13C2" w:rsidP="008F13C2">
      <w:pPr>
        <w:rPr>
          <w:rFonts w:ascii="Century Gothic" w:hAnsi="Century Gothic"/>
          <w:u w:val="single"/>
        </w:rPr>
      </w:pPr>
      <w:r w:rsidRPr="00E92C11">
        <w:rPr>
          <w:rFonts w:ascii="Century Gothic" w:hAnsi="Century Gothic"/>
          <w:u w:val="single"/>
        </w:rPr>
        <w:t>Global Perspectives</w:t>
      </w:r>
      <w:r w:rsidRPr="00DB0EE9">
        <w:rPr>
          <w:rFonts w:ascii="Century Gothic" w:hAnsi="Century Gothic"/>
          <w:bCs/>
        </w:rPr>
        <w:t xml:space="preserve"> </w:t>
      </w:r>
      <w:r>
        <w:rPr>
          <w:rFonts w:ascii="Century Gothic" w:hAnsi="Century Gothic"/>
          <w:bCs/>
        </w:rPr>
        <w:t xml:space="preserve">studies </w:t>
      </w:r>
      <w:r w:rsidRPr="00C75D8E">
        <w:rPr>
          <w:rFonts w:ascii="Century Gothic" w:hAnsi="Century Gothic"/>
          <w:bCs/>
        </w:rPr>
        <w:t xml:space="preserve">the wider world </w:t>
      </w:r>
      <w:r>
        <w:rPr>
          <w:rFonts w:ascii="Century Gothic" w:hAnsi="Century Gothic"/>
          <w:bCs/>
        </w:rPr>
        <w:t xml:space="preserve">from a geographical, historical and cultural perspective enabling </w:t>
      </w:r>
      <w:r w:rsidRPr="00C75D8E">
        <w:rPr>
          <w:rFonts w:ascii="Century Gothic" w:hAnsi="Century Gothic"/>
          <w:bCs/>
        </w:rPr>
        <w:t>learners have awareness of others whilst recognising their own place in the world.</w:t>
      </w:r>
      <w:r>
        <w:rPr>
          <w:rFonts w:ascii="Century Gothic" w:hAnsi="Century Gothic"/>
          <w:bCs/>
        </w:rPr>
        <w:t xml:space="preserve"> There are close links with the PSCHE and Fundamental British and Universal Human Values curriculum. </w:t>
      </w:r>
      <w:r w:rsidR="00013903">
        <w:rPr>
          <w:rFonts w:ascii="Century Gothic" w:hAnsi="Century Gothic"/>
          <w:bCs/>
        </w:rPr>
        <w:t>This is now accredited via the ASDAN short course</w:t>
      </w:r>
      <w:r w:rsidR="004E35EA">
        <w:rPr>
          <w:rFonts w:ascii="Century Gothic" w:hAnsi="Century Gothic"/>
          <w:bCs/>
        </w:rPr>
        <w:t>s in Geography, History and Beliefs and Values.</w:t>
      </w:r>
    </w:p>
    <w:p w14:paraId="0F38C384" w14:textId="58D2C63F" w:rsidR="00DD2408" w:rsidRDefault="008F13C2" w:rsidP="008F13C2">
      <w:pPr>
        <w:rPr>
          <w:rFonts w:ascii="Century Gothic" w:hAnsi="Century Gothic"/>
        </w:rPr>
      </w:pPr>
      <w:r w:rsidRPr="009517BC">
        <w:rPr>
          <w:rFonts w:ascii="Century Gothic" w:hAnsi="Century Gothic"/>
          <w:u w:val="single"/>
        </w:rPr>
        <w:lastRenderedPageBreak/>
        <w:t>PE</w:t>
      </w:r>
      <w:r w:rsidRPr="009517BC">
        <w:rPr>
          <w:rFonts w:ascii="Century Gothic" w:hAnsi="Century Gothic"/>
        </w:rPr>
        <w:t xml:space="preserve"> provides an opportunity to engage in a range of different sports</w:t>
      </w:r>
      <w:r>
        <w:rPr>
          <w:rFonts w:ascii="Century Gothic" w:hAnsi="Century Gothic"/>
        </w:rPr>
        <w:t xml:space="preserve">, changing each half term to provide variety and building each year on previous skills. </w:t>
      </w:r>
      <w:r w:rsidR="00DD2408">
        <w:rPr>
          <w:rFonts w:ascii="Century Gothic" w:hAnsi="Century Gothic"/>
        </w:rPr>
        <w:t>Engaging in PE enables students to lead active and</w:t>
      </w:r>
      <w:r w:rsidR="0043102A">
        <w:rPr>
          <w:rFonts w:ascii="Century Gothic" w:hAnsi="Century Gothic"/>
        </w:rPr>
        <w:t xml:space="preserve"> healthy lives.</w:t>
      </w:r>
    </w:p>
    <w:p w14:paraId="28F00932" w14:textId="1669FE63" w:rsidR="0010496F" w:rsidRPr="00C55E58" w:rsidRDefault="0010496F" w:rsidP="0010496F">
      <w:pPr>
        <w:rPr>
          <w:rFonts w:ascii="Century Gothic" w:hAnsi="Century Gothic"/>
        </w:rPr>
      </w:pPr>
      <w:r w:rsidRPr="00E92C11">
        <w:rPr>
          <w:rFonts w:ascii="Century Gothic" w:hAnsi="Century Gothic"/>
          <w:u w:val="single"/>
        </w:rPr>
        <w:t>ICT</w:t>
      </w:r>
      <w:r>
        <w:rPr>
          <w:rFonts w:ascii="Century Gothic" w:hAnsi="Century Gothic"/>
        </w:rPr>
        <w:t xml:space="preserve"> is delivered through the subject curriculum at KS3</w:t>
      </w:r>
      <w:r w:rsidR="0043102A">
        <w:rPr>
          <w:rFonts w:ascii="Century Gothic" w:hAnsi="Century Gothic"/>
        </w:rPr>
        <w:t xml:space="preserve"> and 4</w:t>
      </w:r>
      <w:r>
        <w:rPr>
          <w:rFonts w:ascii="Century Gothic" w:hAnsi="Century Gothic"/>
        </w:rPr>
        <w:t xml:space="preserve"> with learners developing the skills to use ICT appropriately in a range of contexts. Internet safety is an important element of the PSCHE provision. ICT </w:t>
      </w:r>
      <w:r w:rsidR="0043102A">
        <w:rPr>
          <w:rFonts w:ascii="Century Gothic" w:hAnsi="Century Gothic"/>
        </w:rPr>
        <w:t xml:space="preserve">is embedded across the curriculum </w:t>
      </w:r>
      <w:r w:rsidR="00504B39">
        <w:rPr>
          <w:rFonts w:ascii="Century Gothic" w:hAnsi="Century Gothic"/>
        </w:rPr>
        <w:t>within</w:t>
      </w:r>
      <w:r w:rsidR="0043102A">
        <w:rPr>
          <w:rFonts w:ascii="Century Gothic" w:hAnsi="Century Gothic"/>
        </w:rPr>
        <w:t xml:space="preserve"> all subjects and </w:t>
      </w:r>
      <w:r>
        <w:rPr>
          <w:rFonts w:ascii="Century Gothic" w:hAnsi="Century Gothic"/>
        </w:rPr>
        <w:t xml:space="preserve">enables learners to deepen their understanding of key software and gain confidence in researching and presenting their work.  </w:t>
      </w:r>
    </w:p>
    <w:p w14:paraId="4385D5D4" w14:textId="77777777" w:rsidR="0010496F" w:rsidRPr="00E92C11" w:rsidRDefault="0010496F" w:rsidP="0010496F">
      <w:pPr>
        <w:rPr>
          <w:rFonts w:ascii="Century Gothic" w:hAnsi="Century Gothic"/>
        </w:rPr>
      </w:pPr>
      <w:r w:rsidRPr="00E92C11">
        <w:rPr>
          <w:rFonts w:ascii="Century Gothic" w:hAnsi="Century Gothic"/>
          <w:u w:val="single"/>
        </w:rPr>
        <w:t xml:space="preserve">The wider curriculum </w:t>
      </w:r>
      <w:r w:rsidRPr="00E92C11">
        <w:rPr>
          <w:rFonts w:ascii="Century Gothic" w:hAnsi="Century Gothic"/>
        </w:rPr>
        <w:t xml:space="preserve">offers a range of fully subsidised educational trips, visits, fieldwork, conservation and sporting events which broadens students’ experience, develops their self-confidence and social skills and broadens their understanding of the multi-faceted, multi-cultural society in which we live. </w:t>
      </w:r>
    </w:p>
    <w:p w14:paraId="7EBFFBB8" w14:textId="588B6EAD" w:rsidR="008F13C2" w:rsidRPr="00A30FC8" w:rsidRDefault="007113C9" w:rsidP="00622D62">
      <w:pPr>
        <w:rPr>
          <w:rFonts w:ascii="Century Gothic" w:hAnsi="Century Gothic"/>
          <w:b/>
          <w:bCs/>
          <w:u w:val="single"/>
        </w:rPr>
      </w:pPr>
      <w:r w:rsidRPr="00A30FC8">
        <w:rPr>
          <w:rFonts w:ascii="Century Gothic" w:hAnsi="Century Gothic"/>
          <w:b/>
          <w:bCs/>
          <w:u w:val="single"/>
        </w:rPr>
        <w:t>K</w:t>
      </w:r>
      <w:r w:rsidR="0010496F" w:rsidRPr="00A30FC8">
        <w:rPr>
          <w:rFonts w:ascii="Century Gothic" w:hAnsi="Century Gothic"/>
          <w:b/>
          <w:bCs/>
          <w:u w:val="single"/>
        </w:rPr>
        <w:t xml:space="preserve">ey Stage </w:t>
      </w:r>
      <w:r w:rsidRPr="00A30FC8">
        <w:rPr>
          <w:rFonts w:ascii="Century Gothic" w:hAnsi="Century Gothic"/>
          <w:b/>
          <w:bCs/>
          <w:u w:val="single"/>
        </w:rPr>
        <w:t>3</w:t>
      </w:r>
    </w:p>
    <w:p w14:paraId="4F8EB077" w14:textId="2E2B053C" w:rsidR="00216E02" w:rsidRPr="00352EF7" w:rsidRDefault="00216E02" w:rsidP="00622D62">
      <w:pPr>
        <w:rPr>
          <w:rFonts w:ascii="Century Gothic" w:hAnsi="Century Gothic"/>
        </w:rPr>
      </w:pPr>
      <w:r w:rsidRPr="00E92C11">
        <w:rPr>
          <w:rFonts w:ascii="Century Gothic" w:hAnsi="Century Gothic"/>
          <w:u w:val="single"/>
        </w:rPr>
        <w:t>Arts</w:t>
      </w:r>
      <w:r w:rsidR="00540C6E" w:rsidRPr="00E92C11">
        <w:rPr>
          <w:rFonts w:ascii="Century Gothic" w:hAnsi="Century Gothic"/>
          <w:u w:val="single"/>
        </w:rPr>
        <w:t xml:space="preserve"> Award</w:t>
      </w:r>
      <w:r w:rsidR="00352EF7" w:rsidRPr="00352EF7">
        <w:rPr>
          <w:rFonts w:ascii="Century Gothic" w:hAnsi="Century Gothic"/>
        </w:rPr>
        <w:t xml:space="preserve"> </w:t>
      </w:r>
      <w:r w:rsidR="00FD5960" w:rsidRPr="00352EF7">
        <w:rPr>
          <w:rFonts w:ascii="Century Gothic" w:hAnsi="Century Gothic"/>
        </w:rPr>
        <w:t xml:space="preserve">enables learners to experience a range of </w:t>
      </w:r>
      <w:r w:rsidR="00352EF7">
        <w:rPr>
          <w:rFonts w:ascii="Century Gothic" w:hAnsi="Century Gothic"/>
        </w:rPr>
        <w:t xml:space="preserve">different media including photography and to consider the work of a range of artists and </w:t>
      </w:r>
      <w:r w:rsidR="003C01A9">
        <w:rPr>
          <w:rFonts w:ascii="Century Gothic" w:hAnsi="Century Gothic"/>
        </w:rPr>
        <w:t xml:space="preserve">in different cultures. </w:t>
      </w:r>
    </w:p>
    <w:p w14:paraId="5637EB78" w14:textId="4771D491" w:rsidR="00197D01" w:rsidRPr="00E92C11" w:rsidRDefault="00BD6D40" w:rsidP="00197D01">
      <w:pPr>
        <w:rPr>
          <w:rFonts w:ascii="Century Gothic" w:hAnsi="Century Gothic" w:cs="Calibri"/>
        </w:rPr>
      </w:pPr>
      <w:r w:rsidRPr="00BF69E7">
        <w:rPr>
          <w:rFonts w:ascii="Century Gothic" w:hAnsi="Century Gothic"/>
          <w:u w:val="single"/>
        </w:rPr>
        <w:t>TMP</w:t>
      </w:r>
      <w:r w:rsidR="0010496F">
        <w:rPr>
          <w:rFonts w:ascii="Century Gothic" w:hAnsi="Century Gothic"/>
        </w:rPr>
        <w:t xml:space="preserve"> </w:t>
      </w:r>
      <w:r w:rsidR="00BF69E7">
        <w:rPr>
          <w:rFonts w:ascii="Century Gothic" w:hAnsi="Century Gothic" w:cs="Calibri"/>
        </w:rPr>
        <w:t xml:space="preserve">provides learners with a </w:t>
      </w:r>
      <w:r w:rsidR="00197D01" w:rsidRPr="00E92C11">
        <w:rPr>
          <w:rFonts w:ascii="Century Gothic" w:hAnsi="Century Gothic" w:cs="Calibri"/>
        </w:rPr>
        <w:t>taster of what they will experience during the accredited course in KS4</w:t>
      </w:r>
      <w:r w:rsidR="0018725F" w:rsidRPr="00E92C11">
        <w:rPr>
          <w:rFonts w:ascii="Century Gothic" w:hAnsi="Century Gothic" w:cs="Calibri"/>
        </w:rPr>
        <w:t>. They have the</w:t>
      </w:r>
      <w:r w:rsidR="00197D01" w:rsidRPr="00E92C11">
        <w:rPr>
          <w:rFonts w:ascii="Century Gothic" w:hAnsi="Century Gothic" w:cs="Calibri"/>
        </w:rPr>
        <w:t xml:space="preserve"> opportunity to learn the basics of animal care and get familiar with the animals at the farm</w:t>
      </w:r>
      <w:r w:rsidR="0018725F" w:rsidRPr="00E92C11">
        <w:rPr>
          <w:rFonts w:ascii="Century Gothic" w:hAnsi="Century Gothic" w:cs="Calibri"/>
        </w:rPr>
        <w:t xml:space="preserve">. For many of our students this is also a </w:t>
      </w:r>
      <w:r w:rsidR="00D547A3">
        <w:rPr>
          <w:rFonts w:ascii="Century Gothic" w:hAnsi="Century Gothic" w:cs="Calibri"/>
        </w:rPr>
        <w:t xml:space="preserve">therapeutic experience and a </w:t>
      </w:r>
      <w:r w:rsidR="0018725F" w:rsidRPr="00E92C11">
        <w:rPr>
          <w:rFonts w:ascii="Century Gothic" w:hAnsi="Century Gothic" w:cs="Calibri"/>
        </w:rPr>
        <w:t xml:space="preserve">positive environment </w:t>
      </w:r>
      <w:r w:rsidR="00FC19F2" w:rsidRPr="00E92C11">
        <w:rPr>
          <w:rFonts w:ascii="Century Gothic" w:hAnsi="Century Gothic" w:cs="Calibri"/>
        </w:rPr>
        <w:t xml:space="preserve">in </w:t>
      </w:r>
      <w:r w:rsidR="00F85D0E" w:rsidRPr="00E92C11">
        <w:rPr>
          <w:rFonts w:ascii="Century Gothic" w:hAnsi="Century Gothic" w:cs="Calibri"/>
        </w:rPr>
        <w:t xml:space="preserve">which to </w:t>
      </w:r>
      <w:r w:rsidR="00FC19F2" w:rsidRPr="00E92C11">
        <w:rPr>
          <w:rFonts w:ascii="Century Gothic" w:hAnsi="Century Gothic" w:cs="Calibri"/>
        </w:rPr>
        <w:t xml:space="preserve">develop greater </w:t>
      </w:r>
      <w:r w:rsidR="00C27384" w:rsidRPr="00E92C11">
        <w:rPr>
          <w:rFonts w:ascii="Century Gothic" w:hAnsi="Century Gothic" w:cs="Calibri"/>
        </w:rPr>
        <w:t xml:space="preserve">sensitivity towards the </w:t>
      </w:r>
      <w:r w:rsidR="00FC19F2" w:rsidRPr="00E92C11">
        <w:rPr>
          <w:rFonts w:ascii="Century Gothic" w:hAnsi="Century Gothic" w:cs="Calibri"/>
        </w:rPr>
        <w:t xml:space="preserve">needs of others and </w:t>
      </w:r>
      <w:r w:rsidR="00F85D0E" w:rsidRPr="00E92C11">
        <w:rPr>
          <w:rFonts w:ascii="Century Gothic" w:hAnsi="Century Gothic" w:cs="Calibri"/>
        </w:rPr>
        <w:t xml:space="preserve">understand </w:t>
      </w:r>
      <w:r w:rsidR="00FC19F2" w:rsidRPr="00E92C11">
        <w:rPr>
          <w:rFonts w:ascii="Century Gothic" w:hAnsi="Century Gothic" w:cs="Calibri"/>
        </w:rPr>
        <w:t xml:space="preserve">the impact of their own behaviour. </w:t>
      </w:r>
    </w:p>
    <w:p w14:paraId="1F611962" w14:textId="77777777" w:rsidR="0010496F" w:rsidRDefault="001C4A4D" w:rsidP="001C4A4D">
      <w:pPr>
        <w:rPr>
          <w:rFonts w:ascii="Century Gothic" w:hAnsi="Century Gothic"/>
        </w:rPr>
      </w:pPr>
      <w:r w:rsidRPr="009F69F1">
        <w:rPr>
          <w:rFonts w:ascii="Century Gothic" w:hAnsi="Century Gothic"/>
          <w:b/>
          <w:bCs/>
          <w:u w:val="single"/>
        </w:rPr>
        <w:t>Key Stage 4</w:t>
      </w:r>
      <w:r w:rsidRPr="00E92C11">
        <w:rPr>
          <w:rFonts w:ascii="Century Gothic" w:hAnsi="Century Gothic"/>
        </w:rPr>
        <w:t xml:space="preserve"> </w:t>
      </w:r>
    </w:p>
    <w:p w14:paraId="23AD9A60" w14:textId="07C15832" w:rsidR="00C04F2C" w:rsidRPr="00E92C11" w:rsidRDefault="001C4A4D" w:rsidP="001C4A4D">
      <w:pPr>
        <w:rPr>
          <w:rFonts w:ascii="Century Gothic" w:hAnsi="Century Gothic"/>
        </w:rPr>
      </w:pPr>
      <w:r w:rsidRPr="00E92C11">
        <w:rPr>
          <w:rFonts w:ascii="Century Gothic" w:hAnsi="Century Gothic"/>
        </w:rPr>
        <w:t>Hopefields unashamedly pursue</w:t>
      </w:r>
      <w:r w:rsidR="00A813D3">
        <w:rPr>
          <w:rFonts w:ascii="Century Gothic" w:hAnsi="Century Gothic"/>
        </w:rPr>
        <w:t>s</w:t>
      </w:r>
      <w:r w:rsidRPr="00E92C11">
        <w:rPr>
          <w:rFonts w:ascii="Century Gothic" w:hAnsi="Century Gothic"/>
        </w:rPr>
        <w:t xml:space="preserve"> accredited modules and externally set exams to ensure students leave school with qualifications appropriate to their working level.</w:t>
      </w:r>
      <w:r w:rsidR="00CF66F9" w:rsidRPr="00E92C11">
        <w:rPr>
          <w:rFonts w:ascii="Century Gothic" w:hAnsi="Century Gothic"/>
        </w:rPr>
        <w:t xml:space="preserve"> In addition to the subject </w:t>
      </w:r>
      <w:r w:rsidR="00FC09A1" w:rsidRPr="00E92C11">
        <w:rPr>
          <w:rFonts w:ascii="Century Gothic" w:hAnsi="Century Gothic"/>
        </w:rPr>
        <w:t>areas detailed above, o</w:t>
      </w:r>
      <w:r w:rsidR="00C04F2C" w:rsidRPr="00E92C11">
        <w:rPr>
          <w:rFonts w:ascii="Century Gothic" w:hAnsi="Century Gothic"/>
        </w:rPr>
        <w:t>ptional subjects are:</w:t>
      </w:r>
    </w:p>
    <w:p w14:paraId="058A5617" w14:textId="77777777" w:rsidR="00C04F2C" w:rsidRPr="00E92C11" w:rsidRDefault="00C04F2C" w:rsidP="00E56176">
      <w:pPr>
        <w:spacing w:after="0"/>
        <w:rPr>
          <w:rFonts w:ascii="Century Gothic" w:hAnsi="Century Gothic"/>
          <w:u w:val="single"/>
        </w:rPr>
      </w:pPr>
      <w:r w:rsidRPr="00E92C11">
        <w:rPr>
          <w:rFonts w:ascii="Century Gothic" w:hAnsi="Century Gothic"/>
          <w:u w:val="single"/>
        </w:rPr>
        <w:t>Level 1 Diploma in Small Animal Care and Equine Studies</w:t>
      </w:r>
    </w:p>
    <w:p w14:paraId="3B903E41" w14:textId="77777777" w:rsidR="00700D07" w:rsidRDefault="00700D07" w:rsidP="001C4A4D">
      <w:pPr>
        <w:rPr>
          <w:rFonts w:ascii="Century Gothic" w:hAnsi="Century Gothic" w:cs="Calibri"/>
        </w:rPr>
      </w:pPr>
    </w:p>
    <w:p w14:paraId="123E1726" w14:textId="7606761B" w:rsidR="00700D07" w:rsidRPr="00700D07" w:rsidRDefault="006D1162" w:rsidP="001C4A4D">
      <w:pPr>
        <w:rPr>
          <w:rFonts w:ascii="Century Gothic" w:hAnsi="Century Gothic" w:cs="Calibri"/>
        </w:rPr>
      </w:pPr>
      <w:r w:rsidRPr="00E92C11">
        <w:rPr>
          <w:rFonts w:ascii="Century Gothic" w:hAnsi="Century Gothic" w:cs="Calibri"/>
        </w:rPr>
        <w:t>At KS4 through TMP</w:t>
      </w:r>
      <w:r w:rsidR="00013903">
        <w:rPr>
          <w:rFonts w:ascii="Century Gothic" w:hAnsi="Century Gothic" w:cs="Calibri"/>
        </w:rPr>
        <w:t>,</w:t>
      </w:r>
      <w:r w:rsidRPr="00E92C11">
        <w:rPr>
          <w:rFonts w:ascii="Century Gothic" w:hAnsi="Century Gothic" w:cs="Calibri"/>
        </w:rPr>
        <w:t xml:space="preserve"> students will complete a Level 1 Diploma</w:t>
      </w:r>
      <w:r w:rsidRPr="00E92C11">
        <w:rPr>
          <w:rFonts w:ascii="Century Gothic" w:hAnsi="Century Gothic"/>
        </w:rPr>
        <w:t xml:space="preserve"> in Small Animal Care and Equine Studies</w:t>
      </w:r>
      <w:r w:rsidRPr="00E92C11">
        <w:rPr>
          <w:rFonts w:ascii="Century Gothic" w:hAnsi="Century Gothic" w:cs="Calibri"/>
        </w:rPr>
        <w:t xml:space="preserve">. This </w:t>
      </w:r>
      <w:r w:rsidR="00013903">
        <w:rPr>
          <w:rFonts w:ascii="Century Gothic" w:hAnsi="Century Gothic" w:cs="Calibri"/>
        </w:rPr>
        <w:t>enhances</w:t>
      </w:r>
      <w:r w:rsidRPr="00E92C11">
        <w:rPr>
          <w:rFonts w:ascii="Century Gothic" w:hAnsi="Century Gothic" w:cs="Calibri"/>
        </w:rPr>
        <w:t xml:space="preserve"> the skills developed in KS3 and will enable them to progress to level 2 post-</w:t>
      </w:r>
      <w:r w:rsidRPr="00F029FF">
        <w:rPr>
          <w:rFonts w:ascii="Century Gothic" w:hAnsi="Century Gothic" w:cs="Calibri"/>
        </w:rPr>
        <w:t>16</w:t>
      </w:r>
      <w:r>
        <w:rPr>
          <w:rFonts w:ascii="Century Gothic" w:hAnsi="Century Gothic" w:cs="Calibri"/>
        </w:rPr>
        <w:t>, generally</w:t>
      </w:r>
      <w:r w:rsidRPr="00F029FF">
        <w:rPr>
          <w:rFonts w:ascii="Century Gothic" w:hAnsi="Century Gothic" w:cs="Calibri"/>
        </w:rPr>
        <w:t xml:space="preserve"> at Askham Bryan</w:t>
      </w:r>
      <w:r w:rsidR="00700D07">
        <w:rPr>
          <w:rFonts w:ascii="Century Gothic" w:hAnsi="Century Gothic" w:cs="Calibri"/>
        </w:rPr>
        <w:t xml:space="preserve"> or Houghall</w:t>
      </w:r>
      <w:r w:rsidRPr="00F029FF">
        <w:rPr>
          <w:rFonts w:ascii="Century Gothic" w:hAnsi="Century Gothic" w:cs="Calibri"/>
        </w:rPr>
        <w:t xml:space="preserve"> College.</w:t>
      </w:r>
      <w:r w:rsidR="0058328E">
        <w:rPr>
          <w:rFonts w:ascii="Century Gothic" w:hAnsi="Century Gothic" w:cs="Calibri"/>
        </w:rPr>
        <w:t xml:space="preserve"> This course mixes theory and practical components, cumulating in a portfolio of evidence</w:t>
      </w:r>
      <w:r w:rsidR="00FA1828">
        <w:rPr>
          <w:rFonts w:ascii="Century Gothic" w:hAnsi="Century Gothic" w:cs="Calibri"/>
        </w:rPr>
        <w:t>, assessed by the awarding body, NOCN.</w:t>
      </w:r>
    </w:p>
    <w:p w14:paraId="62DFAFD0" w14:textId="62C3F295" w:rsidR="00947F31" w:rsidRDefault="00C04F2C" w:rsidP="001C4A4D">
      <w:pPr>
        <w:rPr>
          <w:rFonts w:ascii="Century Gothic" w:hAnsi="Century Gothic"/>
          <w:bCs/>
          <w:u w:val="single"/>
        </w:rPr>
      </w:pPr>
      <w:r w:rsidRPr="00E92C11">
        <w:rPr>
          <w:rFonts w:ascii="Century Gothic" w:hAnsi="Century Gothic"/>
          <w:bCs/>
          <w:u w:val="single"/>
        </w:rPr>
        <w:t>GCSE Art and Design</w:t>
      </w:r>
    </w:p>
    <w:p w14:paraId="63A42A8C" w14:textId="77777777" w:rsidR="00682CC7" w:rsidRDefault="00104F4F" w:rsidP="00682CC7">
      <w:pPr>
        <w:rPr>
          <w:rFonts w:ascii="Century Gothic" w:hAnsi="Century Gothic"/>
          <w:bCs/>
        </w:rPr>
      </w:pPr>
      <w:r w:rsidRPr="00104F4F">
        <w:rPr>
          <w:rFonts w:ascii="Century Gothic" w:hAnsi="Century Gothic"/>
          <w:bCs/>
        </w:rPr>
        <w:t xml:space="preserve">Following </w:t>
      </w:r>
      <w:r>
        <w:rPr>
          <w:rFonts w:ascii="Century Gothic" w:hAnsi="Century Gothic"/>
          <w:bCs/>
        </w:rPr>
        <w:t xml:space="preserve">on from </w:t>
      </w:r>
      <w:r w:rsidR="009A45AC">
        <w:rPr>
          <w:rFonts w:ascii="Century Gothic" w:hAnsi="Century Gothic"/>
          <w:bCs/>
        </w:rPr>
        <w:t xml:space="preserve">a full arts curriculum in KS3, learners </w:t>
      </w:r>
      <w:r w:rsidR="000938DC">
        <w:rPr>
          <w:rFonts w:ascii="Century Gothic" w:hAnsi="Century Gothic"/>
          <w:bCs/>
        </w:rPr>
        <w:t>extend their practice in KS4</w:t>
      </w:r>
      <w:r w:rsidR="00B117EF">
        <w:rPr>
          <w:rFonts w:ascii="Century Gothic" w:hAnsi="Century Gothic"/>
          <w:bCs/>
        </w:rPr>
        <w:t xml:space="preserve">, furthering detailed work in </w:t>
      </w:r>
      <w:r w:rsidR="0045768B">
        <w:rPr>
          <w:rFonts w:ascii="Century Gothic" w:hAnsi="Century Gothic"/>
          <w:bCs/>
        </w:rPr>
        <w:t>a number of mixed media options.</w:t>
      </w:r>
      <w:r w:rsidR="00682CC7">
        <w:rPr>
          <w:rFonts w:ascii="Century Gothic" w:hAnsi="Century Gothic"/>
          <w:bCs/>
        </w:rPr>
        <w:t xml:space="preserve"> </w:t>
      </w:r>
    </w:p>
    <w:p w14:paraId="386F9298" w14:textId="62975BA8" w:rsidR="00682CC7" w:rsidRDefault="00682CC7" w:rsidP="00682CC7">
      <w:pPr>
        <w:rPr>
          <w:rFonts w:ascii="Century Gothic" w:hAnsi="Century Gothic"/>
          <w:lang w:eastAsia="en-GB"/>
        </w:rPr>
      </w:pPr>
      <w:r>
        <w:rPr>
          <w:rFonts w:ascii="Century Gothic" w:hAnsi="Century Gothic"/>
          <w:color w:val="000000"/>
          <w:shd w:val="clear" w:color="auto" w:fill="FFFFFF"/>
        </w:rPr>
        <w:t>Component 1: A portfolio that in total shows explicit coverage of the four assessment objectives. It must include a sustained project evidencing the journey from initial engagement to the realisation of intentions and a selection of further work undertaken during the student’s course of study.</w:t>
      </w:r>
    </w:p>
    <w:p w14:paraId="2B57A032" w14:textId="77777777" w:rsidR="00682CC7" w:rsidRDefault="00682CC7" w:rsidP="00682CC7">
      <w:pPr>
        <w:rPr>
          <w:rFonts w:ascii="Century Gothic" w:hAnsi="Century Gothic"/>
          <w14:ligatures w14:val="standardContextual"/>
        </w:rPr>
      </w:pPr>
    </w:p>
    <w:p w14:paraId="5BA962DF" w14:textId="77777777" w:rsidR="00682CC7" w:rsidRDefault="00682CC7" w:rsidP="00682CC7">
      <w:pPr>
        <w:rPr>
          <w:rFonts w:ascii="Century Gothic" w:hAnsi="Century Gothic"/>
          <w:shd w:val="clear" w:color="auto" w:fill="FFFFFF"/>
        </w:rPr>
      </w:pPr>
      <w:r>
        <w:rPr>
          <w:rFonts w:ascii="Century Gothic" w:hAnsi="Century Gothic"/>
        </w:rPr>
        <w:lastRenderedPageBreak/>
        <w:t xml:space="preserve">Component 2: </w:t>
      </w:r>
      <w:r>
        <w:rPr>
          <w:rFonts w:ascii="Century Gothic" w:hAnsi="Century Gothic"/>
          <w:color w:val="000000"/>
          <w:shd w:val="clear" w:color="auto" w:fill="FFFFFF"/>
        </w:rPr>
        <w:t>Students respond to their chosen starting point from an externally set assignment paper relating to their subject title, evidencing coverage of all four assessment objectives.</w:t>
      </w:r>
    </w:p>
    <w:p w14:paraId="62FFE990" w14:textId="60BBE862" w:rsidR="00F2262A" w:rsidRPr="00F06B27" w:rsidRDefault="00F2262A" w:rsidP="00F2262A">
      <w:pPr>
        <w:shd w:val="clear" w:color="auto" w:fill="FFFFFF"/>
        <w:spacing w:after="300" w:line="240" w:lineRule="auto"/>
        <w:rPr>
          <w:rFonts w:ascii="Century Gothic" w:eastAsia="Times New Roman" w:hAnsi="Century Gothic" w:cs="Tahoma"/>
          <w:color w:val="333333"/>
          <w:u w:val="single"/>
          <w:lang w:eastAsia="en-GB"/>
        </w:rPr>
      </w:pPr>
      <w:r w:rsidRPr="00F06B27">
        <w:rPr>
          <w:rFonts w:ascii="Century Gothic" w:eastAsia="Times New Roman" w:hAnsi="Century Gothic" w:cs="Tahoma"/>
          <w:color w:val="333333"/>
          <w:u w:val="single"/>
          <w:lang w:eastAsia="en-GB"/>
        </w:rPr>
        <w:t>GCSE Business Studies</w:t>
      </w:r>
    </w:p>
    <w:p w14:paraId="64E337F4" w14:textId="4CAB7A57" w:rsidR="00F2262A" w:rsidRPr="00F06B27" w:rsidRDefault="00F2262A" w:rsidP="00F2262A">
      <w:pPr>
        <w:shd w:val="clear" w:color="auto" w:fill="FFFFFF"/>
        <w:spacing w:after="300" w:line="240" w:lineRule="auto"/>
        <w:rPr>
          <w:rFonts w:ascii="Century Gothic" w:eastAsia="Times New Roman" w:hAnsi="Century Gothic" w:cs="Tahoma"/>
          <w:color w:val="333333"/>
          <w:lang w:eastAsia="en-GB"/>
        </w:rPr>
      </w:pPr>
      <w:r w:rsidRPr="00F06B27">
        <w:rPr>
          <w:rFonts w:ascii="Century Gothic" w:eastAsia="Times New Roman" w:hAnsi="Century Gothic" w:cs="Tahoma"/>
          <w:color w:val="333333"/>
          <w:lang w:eastAsia="en-GB"/>
        </w:rPr>
        <w:t>Studied over two years, the Business Studies GCSE is an exciting and dynamic course which helps to develop an understanding of the world of business. During the course there will an examination of how a business operates both internally and externally including in response to changes in the wider world. Drawing on skills and knowledge from the wider curriculum</w:t>
      </w:r>
      <w:r w:rsidR="00013903">
        <w:rPr>
          <w:rFonts w:ascii="Century Gothic" w:eastAsia="Times New Roman" w:hAnsi="Century Gothic" w:cs="Tahoma"/>
          <w:color w:val="333333"/>
          <w:lang w:eastAsia="en-GB"/>
        </w:rPr>
        <w:t xml:space="preserve">, </w:t>
      </w:r>
      <w:r w:rsidRPr="00F06B27">
        <w:rPr>
          <w:rFonts w:ascii="Century Gothic" w:eastAsia="Times New Roman" w:hAnsi="Century Gothic" w:cs="Tahoma"/>
          <w:color w:val="333333"/>
          <w:lang w:eastAsia="en-GB"/>
        </w:rPr>
        <w:t>learners will develop a range of skills in marketing, finance, operations and human resources.</w:t>
      </w:r>
    </w:p>
    <w:p w14:paraId="7BE68206" w14:textId="75DC2544" w:rsidR="00F2262A" w:rsidRPr="00F06B27" w:rsidRDefault="00F2262A" w:rsidP="00F2262A">
      <w:pPr>
        <w:shd w:val="clear" w:color="auto" w:fill="FFFFFF"/>
        <w:spacing w:after="300" w:line="240" w:lineRule="auto"/>
        <w:rPr>
          <w:rFonts w:ascii="Century Gothic" w:eastAsia="Times New Roman" w:hAnsi="Century Gothic" w:cs="Tahoma"/>
          <w:color w:val="333333"/>
          <w:lang w:eastAsia="en-GB"/>
        </w:rPr>
      </w:pPr>
      <w:r w:rsidRPr="00F06B27">
        <w:rPr>
          <w:rFonts w:ascii="Century Gothic" w:eastAsia="Times New Roman" w:hAnsi="Century Gothic" w:cs="Tahoma"/>
          <w:color w:val="333333"/>
          <w:lang w:eastAsia="en-GB"/>
        </w:rPr>
        <w:t>The course include</w:t>
      </w:r>
      <w:r w:rsidR="00825215" w:rsidRPr="00F06B27">
        <w:rPr>
          <w:rFonts w:ascii="Century Gothic" w:eastAsia="Times New Roman" w:hAnsi="Century Gothic" w:cs="Tahoma"/>
          <w:color w:val="333333"/>
          <w:lang w:eastAsia="en-GB"/>
        </w:rPr>
        <w:t>s</w:t>
      </w:r>
      <w:r w:rsidRPr="00F06B27">
        <w:rPr>
          <w:rFonts w:ascii="Century Gothic" w:eastAsia="Times New Roman" w:hAnsi="Century Gothic" w:cs="Tahoma"/>
          <w:color w:val="333333"/>
          <w:lang w:eastAsia="en-GB"/>
        </w:rPr>
        <w:t xml:space="preserve"> visit</w:t>
      </w:r>
      <w:r w:rsidR="00013903">
        <w:rPr>
          <w:rFonts w:ascii="Century Gothic" w:eastAsia="Times New Roman" w:hAnsi="Century Gothic" w:cs="Tahoma"/>
          <w:color w:val="333333"/>
          <w:lang w:eastAsia="en-GB"/>
        </w:rPr>
        <w:t>s</w:t>
      </w:r>
      <w:r w:rsidRPr="00F06B27">
        <w:rPr>
          <w:rFonts w:ascii="Century Gothic" w:eastAsia="Times New Roman" w:hAnsi="Century Gothic" w:cs="Tahoma"/>
          <w:color w:val="333333"/>
          <w:lang w:eastAsia="en-GB"/>
        </w:rPr>
        <w:t xml:space="preserve"> to business</w:t>
      </w:r>
      <w:r w:rsidR="00013903">
        <w:rPr>
          <w:rFonts w:ascii="Century Gothic" w:eastAsia="Times New Roman" w:hAnsi="Century Gothic" w:cs="Tahoma"/>
          <w:color w:val="333333"/>
          <w:lang w:eastAsia="en-GB"/>
        </w:rPr>
        <w:t>es</w:t>
      </w:r>
      <w:r w:rsidRPr="00F06B27">
        <w:rPr>
          <w:rFonts w:ascii="Century Gothic" w:eastAsia="Times New Roman" w:hAnsi="Century Gothic" w:cs="Tahoma"/>
          <w:color w:val="333333"/>
          <w:lang w:eastAsia="en-GB"/>
        </w:rPr>
        <w:t xml:space="preserve"> and discussions with local entrepreneurs to help bring the theory to life. </w:t>
      </w:r>
    </w:p>
    <w:p w14:paraId="7336A1DD" w14:textId="6B443986" w:rsidR="00F2262A" w:rsidRPr="00F06B27" w:rsidRDefault="00F2262A" w:rsidP="00F2262A">
      <w:pPr>
        <w:shd w:val="clear" w:color="auto" w:fill="FFFFFF"/>
        <w:spacing w:after="300" w:line="240" w:lineRule="auto"/>
        <w:rPr>
          <w:rFonts w:ascii="Century Gothic" w:eastAsia="Times New Roman" w:hAnsi="Century Gothic" w:cs="Tahoma"/>
          <w:color w:val="333333"/>
          <w:lang w:eastAsia="en-GB"/>
        </w:rPr>
      </w:pPr>
      <w:r w:rsidRPr="00F06B27">
        <w:rPr>
          <w:rFonts w:ascii="Century Gothic" w:eastAsia="Times New Roman" w:hAnsi="Century Gothic" w:cs="Tahoma"/>
          <w:color w:val="333333"/>
          <w:lang w:eastAsia="en-GB"/>
        </w:rPr>
        <w:t xml:space="preserve">The course is assessed through two terminal exams at the end of the second year. </w:t>
      </w:r>
    </w:p>
    <w:p w14:paraId="7AA30DEF" w14:textId="5C55DD43" w:rsidR="00F2262A" w:rsidRPr="00F06B27" w:rsidRDefault="00F2262A" w:rsidP="00F2262A">
      <w:pPr>
        <w:shd w:val="clear" w:color="auto" w:fill="FFFFFF"/>
        <w:spacing w:after="300" w:line="240" w:lineRule="auto"/>
        <w:rPr>
          <w:rFonts w:ascii="Century Gothic" w:eastAsia="Times New Roman" w:hAnsi="Century Gothic" w:cs="Tahoma"/>
          <w:color w:val="333333"/>
          <w:u w:val="single"/>
          <w:lang w:eastAsia="en-GB"/>
        </w:rPr>
      </w:pPr>
      <w:r w:rsidRPr="00F06B27">
        <w:rPr>
          <w:rFonts w:ascii="Century Gothic" w:eastAsia="Times New Roman" w:hAnsi="Century Gothic" w:cs="Tahoma"/>
          <w:color w:val="333333"/>
          <w:u w:val="single"/>
          <w:lang w:eastAsia="en-GB"/>
        </w:rPr>
        <w:t>Level 1 or 2 Catering and Hospitality</w:t>
      </w:r>
    </w:p>
    <w:p w14:paraId="58E9AB04" w14:textId="77777777" w:rsidR="007C4A4E" w:rsidRDefault="00F06B27" w:rsidP="00F06B27">
      <w:pPr>
        <w:rPr>
          <w:rFonts w:ascii="Century Gothic" w:eastAsia="Times New Roman" w:hAnsi="Century Gothic"/>
          <w:color w:val="000000"/>
        </w:rPr>
      </w:pPr>
      <w:r w:rsidRPr="00F06B27">
        <w:rPr>
          <w:rFonts w:ascii="Century Gothic" w:eastAsia="Times New Roman" w:hAnsi="Century Gothic"/>
          <w:color w:val="000000"/>
        </w:rPr>
        <w:t>The WJEC Level 1 / 2 vocational award in Hospitality and Catering is a Technical award which allows learners to experience the many aspects of Hospitality.  </w:t>
      </w:r>
    </w:p>
    <w:p w14:paraId="197E2350" w14:textId="53A415EB" w:rsidR="00F06B27" w:rsidRPr="00F06B27" w:rsidRDefault="00F06B27" w:rsidP="00F06B27">
      <w:pPr>
        <w:rPr>
          <w:rFonts w:ascii="Century Gothic" w:eastAsia="Times New Roman" w:hAnsi="Century Gothic"/>
          <w:color w:val="000000"/>
        </w:rPr>
      </w:pPr>
      <w:r w:rsidRPr="00F06B27">
        <w:rPr>
          <w:rFonts w:ascii="Century Gothic" w:eastAsia="Times New Roman" w:hAnsi="Century Gothic"/>
          <w:color w:val="000000"/>
        </w:rPr>
        <w:t>Unit 1 enables learners to gain and develop comprehensive knowledge and understanding of the hospitality and catering industry including provision, health and safety, and food safety. Unit 2 enables learners to develop and apply knowledge and understanding of the importance of nutrition and how to plan nutritious menus. They will learn the skills needed to prepare, cook and present dishes. They will also learn how to review their work effectively. </w:t>
      </w:r>
    </w:p>
    <w:p w14:paraId="171D7793" w14:textId="77777777" w:rsidR="00F06B27" w:rsidRPr="00F06B27" w:rsidRDefault="00F06B27" w:rsidP="00F06B27">
      <w:pPr>
        <w:rPr>
          <w:rFonts w:ascii="Century Gothic" w:eastAsia="Times New Roman" w:hAnsi="Century Gothic"/>
          <w:color w:val="000000"/>
        </w:rPr>
      </w:pPr>
      <w:r w:rsidRPr="00F06B27">
        <w:rPr>
          <w:rFonts w:ascii="Century Gothic" w:eastAsia="Times New Roman" w:hAnsi="Century Gothic"/>
          <w:color w:val="000000"/>
        </w:rPr>
        <w:t>Assessment for the qualification comprises of a 1 hour 20 minute written examination paper requiring short and extended answers as well as a 12 hour controlled assessment where the students individually - plan, create and evaluate two meals for a chosen client. </w:t>
      </w:r>
    </w:p>
    <w:p w14:paraId="4DABE5FD" w14:textId="004FEEEF" w:rsidR="00F06B27" w:rsidRDefault="00F06B27" w:rsidP="00B17595">
      <w:pPr>
        <w:rPr>
          <w:rFonts w:ascii="Century Gothic" w:eastAsia="Times New Roman" w:hAnsi="Century Gothic"/>
          <w:color w:val="000000"/>
        </w:rPr>
      </w:pPr>
      <w:r w:rsidRPr="00F06B27">
        <w:rPr>
          <w:rFonts w:ascii="Century Gothic" w:eastAsia="Times New Roman" w:hAnsi="Century Gothic"/>
          <w:color w:val="000000"/>
        </w:rPr>
        <w:t>Level 1 / 2 Food Hygiene certificate can also be achieved by studying this qualification. </w:t>
      </w:r>
    </w:p>
    <w:p w14:paraId="01583E34" w14:textId="77777777" w:rsidR="000E4101" w:rsidRPr="00F06B27" w:rsidRDefault="000E4101" w:rsidP="00B17595">
      <w:pPr>
        <w:rPr>
          <w:rFonts w:ascii="Century Gothic" w:eastAsia="Times New Roman" w:hAnsi="Century Gothic"/>
          <w:color w:val="000000"/>
        </w:rPr>
      </w:pPr>
    </w:p>
    <w:p w14:paraId="040A78B3" w14:textId="77777777" w:rsidR="0010496F" w:rsidRPr="0010496F" w:rsidRDefault="0010496F" w:rsidP="0010496F">
      <w:pPr>
        <w:rPr>
          <w:rFonts w:ascii="Century Gothic" w:hAnsi="Century Gothic"/>
          <w:b/>
          <w:bCs/>
        </w:rPr>
      </w:pPr>
      <w:r w:rsidRPr="0010496F">
        <w:rPr>
          <w:rFonts w:ascii="Century Gothic" w:hAnsi="Century Gothic"/>
          <w:b/>
          <w:bCs/>
        </w:rPr>
        <w:t>Summary</w:t>
      </w:r>
    </w:p>
    <w:p w14:paraId="0EFAF68C" w14:textId="44070438" w:rsidR="0010496F" w:rsidRDefault="0010496F" w:rsidP="0010496F">
      <w:pPr>
        <w:rPr>
          <w:rFonts w:ascii="Century Gothic" w:hAnsi="Century Gothic"/>
        </w:rPr>
      </w:pPr>
      <w:r w:rsidRPr="00E92C11">
        <w:rPr>
          <w:rFonts w:ascii="Century Gothic" w:hAnsi="Century Gothic"/>
        </w:rPr>
        <w:t>We provide students with an education that develops all four aspects of the SMSC agenda to embed it into in our ethos</w:t>
      </w:r>
      <w:r w:rsidR="00973D2E">
        <w:rPr>
          <w:rFonts w:ascii="Century Gothic" w:hAnsi="Century Gothic"/>
        </w:rPr>
        <w:t>.</w:t>
      </w:r>
      <w:r w:rsidRPr="00E92C11">
        <w:rPr>
          <w:rFonts w:ascii="Century Gothic" w:hAnsi="Century Gothic"/>
        </w:rPr>
        <w:t xml:space="preserve"> This ensures all students are treated equally and as individuals, allowing learners to enjoy their time at school and celebrate their achievements. Twice a year, parents, carers and stakeholders are brought together in our ‘awards afternoon’ whereby academic success is celebrated for all learners in a personalised way</w:t>
      </w:r>
      <w:r w:rsidR="000E4101">
        <w:rPr>
          <w:rFonts w:ascii="Century Gothic" w:hAnsi="Century Gothic"/>
        </w:rPr>
        <w:t>.</w:t>
      </w:r>
    </w:p>
    <w:p w14:paraId="3855EA7C" w14:textId="12CA91F1" w:rsidR="000E4101" w:rsidRPr="000E4101" w:rsidRDefault="000E4101" w:rsidP="0010496F">
      <w:pPr>
        <w:rPr>
          <w:rFonts w:ascii="Century Gothic" w:hAnsi="Century Gothic"/>
          <w:bCs/>
        </w:rPr>
      </w:pPr>
      <w:r w:rsidRPr="00E92C11">
        <w:rPr>
          <w:rFonts w:ascii="Century Gothic" w:hAnsi="Century Gothic"/>
          <w:u w:val="single"/>
        </w:rPr>
        <w:t>Transition</w:t>
      </w:r>
      <w:r w:rsidRPr="00E92C11">
        <w:rPr>
          <w:rFonts w:ascii="Century Gothic" w:hAnsi="Century Gothic"/>
        </w:rPr>
        <w:t xml:space="preserve"> to prepare our students for adulthood is a key aim of our provision. A work experience offer</w:t>
      </w:r>
      <w:r>
        <w:rPr>
          <w:rFonts w:ascii="Century Gothic" w:hAnsi="Century Gothic"/>
        </w:rPr>
        <w:t xml:space="preserve"> for some learners</w:t>
      </w:r>
      <w:r w:rsidRPr="00E92C11">
        <w:rPr>
          <w:rFonts w:ascii="Century Gothic" w:hAnsi="Century Gothic"/>
        </w:rPr>
        <w:t xml:space="preserve"> in the summer </w:t>
      </w:r>
      <w:r w:rsidRPr="00F9518D">
        <w:rPr>
          <w:rFonts w:ascii="Century Gothic" w:hAnsi="Century Gothic"/>
        </w:rPr>
        <w:t>term of year 11</w:t>
      </w:r>
      <w:r w:rsidRPr="00E92C11">
        <w:rPr>
          <w:rFonts w:ascii="Century Gothic" w:hAnsi="Century Gothic"/>
        </w:rPr>
        <w:t xml:space="preserve"> mean that leavers are well supported to move into their pathway to adulthood through education and </w:t>
      </w:r>
      <w:r w:rsidRPr="00E92C11">
        <w:rPr>
          <w:rFonts w:ascii="Century Gothic" w:hAnsi="Century Gothic"/>
        </w:rPr>
        <w:lastRenderedPageBreak/>
        <w:t xml:space="preserve">training and where necessary within adult social care. We work in partnership with local colleges, training providers, universities and employers to provide a detailed visit and transition programme. </w:t>
      </w:r>
    </w:p>
    <w:p w14:paraId="434DE23C" w14:textId="7FEAD786" w:rsidR="00073D5A" w:rsidRPr="00E92C11" w:rsidRDefault="00073D5A" w:rsidP="00073D5A">
      <w:pPr>
        <w:rPr>
          <w:rFonts w:ascii="Century Gothic" w:hAnsi="Century Gothic"/>
          <w:b/>
          <w:bCs/>
        </w:rPr>
      </w:pPr>
      <w:r w:rsidRPr="00E92C11">
        <w:rPr>
          <w:rFonts w:ascii="Century Gothic" w:hAnsi="Century Gothic"/>
          <w:b/>
          <w:bCs/>
        </w:rPr>
        <w:t>Year on a page (YOAP)</w:t>
      </w:r>
    </w:p>
    <w:p w14:paraId="6F5B24A4" w14:textId="3A91AB86" w:rsidR="00D1527B" w:rsidRPr="00E92C11" w:rsidRDefault="004601D5" w:rsidP="00073D5A">
      <w:pPr>
        <w:rPr>
          <w:rFonts w:ascii="Century Gothic" w:hAnsi="Century Gothic"/>
        </w:rPr>
      </w:pPr>
      <w:r w:rsidRPr="00E92C11">
        <w:rPr>
          <w:rFonts w:ascii="Century Gothic" w:hAnsi="Century Gothic"/>
        </w:rPr>
        <w:t>Hopefields believe th</w:t>
      </w:r>
      <w:r w:rsidR="00240F38" w:rsidRPr="00E92C11">
        <w:rPr>
          <w:rFonts w:ascii="Century Gothic" w:hAnsi="Century Gothic"/>
        </w:rPr>
        <w:t xml:space="preserve">at there are fundamental opportunities to enhance student understanding </w:t>
      </w:r>
      <w:r w:rsidR="00D2230F" w:rsidRPr="00E92C11">
        <w:rPr>
          <w:rFonts w:ascii="Century Gothic" w:hAnsi="Century Gothic"/>
        </w:rPr>
        <w:t>by identifying common links between subjects and ensure that when similar knowledge is taught in different subjects</w:t>
      </w:r>
      <w:r w:rsidR="00836657" w:rsidRPr="00E92C11">
        <w:rPr>
          <w:rFonts w:ascii="Century Gothic" w:hAnsi="Century Gothic"/>
        </w:rPr>
        <w:t xml:space="preserve">, it is coherently presented to students. Learners then receive a ‘grounding’ and have a deeper understanding of context within and around a subject, </w:t>
      </w:r>
      <w:r w:rsidR="005F7522" w:rsidRPr="00E92C11">
        <w:rPr>
          <w:rFonts w:ascii="Century Gothic" w:hAnsi="Century Gothic"/>
        </w:rPr>
        <w:t xml:space="preserve">ensuring they can develop deeper mastery and skills across the theme or topic by being immersed in the learning journey. </w:t>
      </w:r>
    </w:p>
    <w:p w14:paraId="70EF7D5D" w14:textId="77777777" w:rsidR="000B13A3" w:rsidRPr="00E92C11" w:rsidRDefault="00BA37E3" w:rsidP="00073D5A">
      <w:pPr>
        <w:rPr>
          <w:rFonts w:ascii="Century Gothic" w:hAnsi="Century Gothic"/>
        </w:rPr>
      </w:pPr>
      <w:r w:rsidRPr="00E92C11">
        <w:rPr>
          <w:rFonts w:ascii="Century Gothic" w:hAnsi="Century Gothic"/>
        </w:rPr>
        <w:t>YOAP</w:t>
      </w:r>
      <w:r w:rsidR="00E7430D" w:rsidRPr="00E92C11">
        <w:rPr>
          <w:rFonts w:ascii="Century Gothic" w:hAnsi="Century Gothic"/>
        </w:rPr>
        <w:t xml:space="preserve">s are a planning document to help teaching staff </w:t>
      </w:r>
      <w:r w:rsidR="005728A1" w:rsidRPr="00E92C11">
        <w:rPr>
          <w:rFonts w:ascii="Century Gothic" w:hAnsi="Century Gothic"/>
        </w:rPr>
        <w:t xml:space="preserve">relate the learning in their subject to the whole of the curriculum over the years and how their subject specifically fits into </w:t>
      </w:r>
      <w:r w:rsidR="004F3D5D" w:rsidRPr="00E92C11">
        <w:rPr>
          <w:rFonts w:ascii="Century Gothic" w:hAnsi="Century Gothic"/>
        </w:rPr>
        <w:t>that</w:t>
      </w:r>
      <w:r w:rsidR="002928F5" w:rsidRPr="00E92C11">
        <w:rPr>
          <w:rFonts w:ascii="Century Gothic" w:hAnsi="Century Gothic"/>
        </w:rPr>
        <w:t xml:space="preserve"> curriculum.</w:t>
      </w:r>
      <w:r w:rsidR="001B2174" w:rsidRPr="00E92C11">
        <w:rPr>
          <w:rFonts w:ascii="Century Gothic" w:hAnsi="Century Gothic"/>
        </w:rPr>
        <w:t xml:space="preserve"> </w:t>
      </w:r>
    </w:p>
    <w:p w14:paraId="73E7EA3C" w14:textId="6380CCC5" w:rsidR="00BA37E3" w:rsidRPr="00E92C11" w:rsidRDefault="00BE5060" w:rsidP="00073D5A">
      <w:pPr>
        <w:rPr>
          <w:rFonts w:ascii="Century Gothic" w:hAnsi="Century Gothic"/>
        </w:rPr>
      </w:pPr>
      <w:r>
        <w:rPr>
          <w:rFonts w:ascii="Century Gothic" w:hAnsi="Century Gothic"/>
        </w:rPr>
        <w:t>Example</w:t>
      </w:r>
      <w:r w:rsidR="001C5858" w:rsidRPr="00E92C11">
        <w:rPr>
          <w:rFonts w:ascii="Century Gothic" w:hAnsi="Century Gothic"/>
        </w:rPr>
        <w:t xml:space="preserve"> YOAP are included </w:t>
      </w:r>
      <w:r w:rsidR="00144E0E">
        <w:rPr>
          <w:rFonts w:ascii="Century Gothic" w:hAnsi="Century Gothic"/>
        </w:rPr>
        <w:t>as Appendix 3</w:t>
      </w:r>
      <w:r w:rsidR="001C5858" w:rsidRPr="00E92C11">
        <w:rPr>
          <w:rFonts w:ascii="Century Gothic" w:hAnsi="Century Gothic"/>
        </w:rPr>
        <w:t>.</w:t>
      </w:r>
    </w:p>
    <w:p w14:paraId="4E84C397" w14:textId="77777777" w:rsidR="001B2174" w:rsidRPr="00E92C11" w:rsidRDefault="001B2174" w:rsidP="001B2174">
      <w:pPr>
        <w:rPr>
          <w:rFonts w:ascii="Century Gothic" w:hAnsi="Century Gothic"/>
          <w:b/>
          <w:bCs/>
        </w:rPr>
      </w:pPr>
      <w:r w:rsidRPr="00E92C11">
        <w:rPr>
          <w:rFonts w:ascii="Century Gothic" w:hAnsi="Century Gothic"/>
          <w:b/>
          <w:bCs/>
        </w:rPr>
        <w:t>Schemes of Work</w:t>
      </w:r>
    </w:p>
    <w:p w14:paraId="56505EBB" w14:textId="758F13E2" w:rsidR="001B2174" w:rsidRPr="00E92C11" w:rsidRDefault="001B2174" w:rsidP="001B2174">
      <w:pPr>
        <w:rPr>
          <w:rFonts w:ascii="Century Gothic" w:hAnsi="Century Gothic"/>
        </w:rPr>
      </w:pPr>
      <w:r w:rsidRPr="00E92C11">
        <w:rPr>
          <w:rFonts w:ascii="Century Gothic" w:hAnsi="Century Gothic"/>
        </w:rPr>
        <w:t xml:space="preserve">Mid-term planning is the basis of what is taught in Hopefields’ classrooms. ‘Year on a page’ is divided into half term modules of around 6-8 weeks and each half term is then planned in a weekly overview. Subject specialist teachers then use the weekly plans to plan individual lessons based on the needs of their learners. Teachers therefore have full autonomy as to how they teach the required curriculum to their learners, as they are the adults who know them best, in their subject. </w:t>
      </w:r>
    </w:p>
    <w:p w14:paraId="644F14D5" w14:textId="08C481A5" w:rsidR="001B2174" w:rsidRPr="00E92C11" w:rsidRDefault="001B2174" w:rsidP="001B2174">
      <w:pPr>
        <w:rPr>
          <w:rFonts w:ascii="Century Gothic" w:hAnsi="Century Gothic"/>
        </w:rPr>
      </w:pPr>
      <w:r w:rsidRPr="00E92C11">
        <w:rPr>
          <w:rFonts w:ascii="Century Gothic" w:hAnsi="Century Gothic"/>
        </w:rPr>
        <w:t>In the mid-term planning schemes of work, subjects set out the substantive knowledge that students lea</w:t>
      </w:r>
      <w:r w:rsidR="00CC0A01" w:rsidRPr="00E92C11">
        <w:rPr>
          <w:rFonts w:ascii="Century Gothic" w:hAnsi="Century Gothic"/>
        </w:rPr>
        <w:t>r</w:t>
      </w:r>
      <w:r w:rsidRPr="00E92C11">
        <w:rPr>
          <w:rFonts w:ascii="Century Gothic" w:hAnsi="Century Gothic"/>
        </w:rPr>
        <w:t>n, alongside the disciplinary knowledge that will be developed through the teaching of the curriculum. It identifies the prior knowledge to be built upon, the key vocabulary that learners need to acquire in order to reduce the vocabulary gap and improve literacy and will also identify likely misconceptions from previous learning or that may possibly be developed in the learning of the topic. Assessment points are added for clarity and moderation purposes throughout the half term planning.</w:t>
      </w:r>
    </w:p>
    <w:p w14:paraId="3D2A841B" w14:textId="4B84E94A" w:rsidR="00947F31" w:rsidRPr="00E92C11" w:rsidRDefault="00947F31" w:rsidP="00947F31">
      <w:pPr>
        <w:rPr>
          <w:rFonts w:ascii="Century Gothic" w:hAnsi="Century Gothic"/>
          <w:b/>
        </w:rPr>
      </w:pPr>
      <w:r w:rsidRPr="0017057D">
        <w:rPr>
          <w:rFonts w:ascii="Century Gothic" w:hAnsi="Century Gothic"/>
          <w:b/>
        </w:rPr>
        <w:t>Impact</w:t>
      </w:r>
      <w:r w:rsidR="000B13A3" w:rsidRPr="0017057D">
        <w:rPr>
          <w:rFonts w:ascii="Century Gothic" w:hAnsi="Century Gothic"/>
          <w:b/>
        </w:rPr>
        <w:t xml:space="preserve"> </w:t>
      </w:r>
    </w:p>
    <w:p w14:paraId="4605B480" w14:textId="77777777" w:rsidR="00530758" w:rsidRDefault="00947F31" w:rsidP="00947F31">
      <w:pPr>
        <w:rPr>
          <w:rFonts w:ascii="Century Gothic" w:hAnsi="Century Gothic"/>
          <w:bCs/>
        </w:rPr>
      </w:pPr>
      <w:r w:rsidRPr="00E92C11">
        <w:rPr>
          <w:rFonts w:ascii="Century Gothic" w:hAnsi="Century Gothic"/>
          <w:bCs/>
        </w:rPr>
        <w:t>Hopefields’ model is one of transformation, not</w:t>
      </w:r>
      <w:r w:rsidR="0017057D">
        <w:rPr>
          <w:rFonts w:ascii="Century Gothic" w:hAnsi="Century Gothic"/>
          <w:bCs/>
        </w:rPr>
        <w:t xml:space="preserve"> just</w:t>
      </w:r>
      <w:r w:rsidRPr="00E92C11">
        <w:rPr>
          <w:rFonts w:ascii="Century Gothic" w:hAnsi="Century Gothic"/>
          <w:bCs/>
        </w:rPr>
        <w:t xml:space="preserve"> improvement. </w:t>
      </w:r>
    </w:p>
    <w:p w14:paraId="29B06336" w14:textId="77777777" w:rsidR="00530758" w:rsidRDefault="00530758" w:rsidP="00865C9C">
      <w:pPr>
        <w:pStyle w:val="ListParagraph"/>
        <w:numPr>
          <w:ilvl w:val="0"/>
          <w:numId w:val="10"/>
        </w:numPr>
        <w:rPr>
          <w:rFonts w:ascii="Century Gothic" w:hAnsi="Century Gothic"/>
          <w:bCs/>
        </w:rPr>
      </w:pPr>
      <w:r w:rsidRPr="00865C9C">
        <w:rPr>
          <w:rFonts w:ascii="Century Gothic" w:hAnsi="Century Gothic"/>
          <w:bCs/>
        </w:rPr>
        <w:t xml:space="preserve">The Nurtured Heart Approach is embedded across our curriculum, impacting on transforming young people’s mental health, confidence and self-worth. </w:t>
      </w:r>
    </w:p>
    <w:p w14:paraId="676B9B79" w14:textId="77777777" w:rsidR="00B52562" w:rsidRDefault="00E21B88" w:rsidP="00761611">
      <w:pPr>
        <w:pStyle w:val="ListParagraph"/>
        <w:numPr>
          <w:ilvl w:val="0"/>
          <w:numId w:val="10"/>
        </w:numPr>
        <w:rPr>
          <w:rFonts w:ascii="Century Gothic" w:hAnsi="Century Gothic"/>
          <w:bCs/>
        </w:rPr>
      </w:pPr>
      <w:r>
        <w:rPr>
          <w:rFonts w:ascii="Century Gothic" w:hAnsi="Century Gothic"/>
          <w:bCs/>
        </w:rPr>
        <w:t>E</w:t>
      </w:r>
      <w:r w:rsidR="004B5AF1">
        <w:rPr>
          <w:rFonts w:ascii="Century Gothic" w:hAnsi="Century Gothic"/>
          <w:bCs/>
        </w:rPr>
        <w:t xml:space="preserve">nabling </w:t>
      </w:r>
      <w:r>
        <w:rPr>
          <w:rFonts w:ascii="Century Gothic" w:hAnsi="Century Gothic"/>
          <w:bCs/>
        </w:rPr>
        <w:t>learners</w:t>
      </w:r>
      <w:r w:rsidR="004B5AF1">
        <w:rPr>
          <w:rFonts w:ascii="Century Gothic" w:hAnsi="Century Gothic"/>
          <w:bCs/>
        </w:rPr>
        <w:t xml:space="preserve"> to </w:t>
      </w:r>
      <w:r w:rsidR="00761611" w:rsidRPr="00865C9C">
        <w:rPr>
          <w:rFonts w:ascii="Century Gothic" w:hAnsi="Century Gothic"/>
          <w:bCs/>
        </w:rPr>
        <w:t>understand how to stay healthy, empower</w:t>
      </w:r>
      <w:r>
        <w:rPr>
          <w:rFonts w:ascii="Century Gothic" w:hAnsi="Century Gothic"/>
          <w:bCs/>
        </w:rPr>
        <w:t>s</w:t>
      </w:r>
      <w:r w:rsidR="00761611" w:rsidRPr="00865C9C">
        <w:rPr>
          <w:rFonts w:ascii="Century Gothic" w:hAnsi="Century Gothic"/>
          <w:bCs/>
        </w:rPr>
        <w:t xml:space="preserve"> them to make the right choices in order to achieve this. </w:t>
      </w:r>
    </w:p>
    <w:p w14:paraId="7A709A23" w14:textId="77777777" w:rsidR="00B52562" w:rsidRPr="00865C9C" w:rsidRDefault="00B52562" w:rsidP="00B52562">
      <w:pPr>
        <w:pStyle w:val="ListParagraph"/>
        <w:numPr>
          <w:ilvl w:val="0"/>
          <w:numId w:val="10"/>
        </w:numPr>
        <w:rPr>
          <w:rFonts w:ascii="Century Gothic" w:hAnsi="Century Gothic"/>
          <w:bCs/>
        </w:rPr>
      </w:pPr>
      <w:r w:rsidRPr="00865C9C">
        <w:rPr>
          <w:rFonts w:ascii="Century Gothic" w:hAnsi="Century Gothic"/>
          <w:bCs/>
        </w:rPr>
        <w:t xml:space="preserve">The focus on an active lifestyle ensures that learners enjoy the life-changing benefits both physically and mentally: a calm and disciplined mind and a brighter, healthier future. </w:t>
      </w:r>
    </w:p>
    <w:p w14:paraId="7703CF37" w14:textId="6D1C07FE" w:rsidR="00761611" w:rsidRDefault="00761611" w:rsidP="00761611">
      <w:pPr>
        <w:pStyle w:val="ListParagraph"/>
        <w:numPr>
          <w:ilvl w:val="0"/>
          <w:numId w:val="10"/>
        </w:numPr>
        <w:rPr>
          <w:rFonts w:ascii="Century Gothic" w:hAnsi="Century Gothic"/>
          <w:bCs/>
        </w:rPr>
      </w:pPr>
      <w:r w:rsidRPr="00865C9C">
        <w:rPr>
          <w:rFonts w:ascii="Century Gothic" w:hAnsi="Century Gothic"/>
          <w:bCs/>
        </w:rPr>
        <w:t xml:space="preserve">Our learners are safe, content and valued. They feel well supported and have a sense of belonging to their school community, and the community around them. </w:t>
      </w:r>
    </w:p>
    <w:p w14:paraId="5E590893" w14:textId="189A8848" w:rsidR="00A10529" w:rsidRPr="00865C9C" w:rsidRDefault="00D80D34" w:rsidP="00865C9C">
      <w:pPr>
        <w:pStyle w:val="ListParagraph"/>
        <w:numPr>
          <w:ilvl w:val="0"/>
          <w:numId w:val="10"/>
        </w:numPr>
        <w:rPr>
          <w:rFonts w:ascii="Century Gothic" w:hAnsi="Century Gothic"/>
          <w:bCs/>
        </w:rPr>
      </w:pPr>
      <w:r>
        <w:rPr>
          <w:rFonts w:ascii="Century Gothic" w:hAnsi="Century Gothic"/>
          <w:bCs/>
        </w:rPr>
        <w:lastRenderedPageBreak/>
        <w:t>The</w:t>
      </w:r>
      <w:r w:rsidR="00947F31" w:rsidRPr="00865C9C">
        <w:rPr>
          <w:rFonts w:ascii="Century Gothic" w:hAnsi="Century Gothic"/>
          <w:bCs/>
        </w:rPr>
        <w:t xml:space="preserve"> culture of calm, structure and dignity through clear expectations for all learners, </w:t>
      </w:r>
      <w:r>
        <w:rPr>
          <w:rFonts w:ascii="Century Gothic" w:hAnsi="Century Gothic"/>
          <w:bCs/>
        </w:rPr>
        <w:t xml:space="preserve">enables </w:t>
      </w:r>
      <w:r w:rsidR="00947F31" w:rsidRPr="00865C9C">
        <w:rPr>
          <w:rFonts w:ascii="Century Gothic" w:hAnsi="Century Gothic"/>
          <w:bCs/>
        </w:rPr>
        <w:t>young people feel safe within school</w:t>
      </w:r>
      <w:r>
        <w:rPr>
          <w:rFonts w:ascii="Century Gothic" w:hAnsi="Century Gothic"/>
          <w:bCs/>
        </w:rPr>
        <w:t xml:space="preserve"> and thus to lear</w:t>
      </w:r>
      <w:r w:rsidR="00947F31" w:rsidRPr="00865C9C">
        <w:rPr>
          <w:rFonts w:ascii="Century Gothic" w:hAnsi="Century Gothic"/>
          <w:bCs/>
        </w:rPr>
        <w:t xml:space="preserve">n more effectively. </w:t>
      </w:r>
    </w:p>
    <w:p w14:paraId="3A0BD455" w14:textId="2EF73FD8" w:rsidR="00947F31" w:rsidRPr="00865C9C" w:rsidRDefault="00947F31" w:rsidP="00865C9C">
      <w:pPr>
        <w:pStyle w:val="ListParagraph"/>
        <w:numPr>
          <w:ilvl w:val="0"/>
          <w:numId w:val="10"/>
        </w:numPr>
        <w:rPr>
          <w:rFonts w:ascii="Century Gothic" w:hAnsi="Century Gothic"/>
          <w:bCs/>
        </w:rPr>
      </w:pPr>
      <w:r w:rsidRPr="00865C9C">
        <w:rPr>
          <w:rFonts w:ascii="Century Gothic" w:hAnsi="Century Gothic"/>
          <w:bCs/>
        </w:rPr>
        <w:t>Early intervention and referral to outside agencies (including our in-house Occupational Therapy team) means that students are well supported, and professionals are on hand to enable teachers to obtain the best possible outcomes for all young people.</w:t>
      </w:r>
    </w:p>
    <w:p w14:paraId="3B62AC8F" w14:textId="77777777" w:rsidR="00947F31" w:rsidRDefault="00947F31" w:rsidP="00865C9C">
      <w:pPr>
        <w:pStyle w:val="ListParagraph"/>
        <w:numPr>
          <w:ilvl w:val="0"/>
          <w:numId w:val="10"/>
        </w:numPr>
        <w:rPr>
          <w:rFonts w:ascii="Century Gothic" w:hAnsi="Century Gothic"/>
        </w:rPr>
      </w:pPr>
      <w:r w:rsidRPr="00865C9C">
        <w:rPr>
          <w:rFonts w:ascii="Century Gothic" w:hAnsi="Century Gothic"/>
        </w:rPr>
        <w:t>The Hopefields curriculum improves learner motivation, self-confidence, attendance, engagement and positive behaviours within education. Learners make accelerated progress from their point of entry in line with their needs, achieving appropriate accreditations.</w:t>
      </w:r>
    </w:p>
    <w:p w14:paraId="63D19E92" w14:textId="77777777" w:rsidR="005471A5" w:rsidRDefault="005471A5" w:rsidP="005471A5">
      <w:pPr>
        <w:pStyle w:val="ListParagraph"/>
        <w:numPr>
          <w:ilvl w:val="0"/>
          <w:numId w:val="10"/>
        </w:numPr>
        <w:rPr>
          <w:rFonts w:ascii="Century Gothic" w:hAnsi="Century Gothic"/>
          <w:bCs/>
        </w:rPr>
      </w:pPr>
      <w:r w:rsidRPr="00865C9C">
        <w:rPr>
          <w:rFonts w:ascii="Century Gothic" w:hAnsi="Century Gothic"/>
          <w:bCs/>
        </w:rPr>
        <w:t>Functional literacy and numeracy is a key strand, woven into every possibility within the curriculum, means learners leave school with improved scores in reading, writing, oracy and numerical skills.</w:t>
      </w:r>
    </w:p>
    <w:p w14:paraId="2D197DAA" w14:textId="2525561E" w:rsidR="004E4030" w:rsidRPr="00865C9C" w:rsidRDefault="004E4030" w:rsidP="005471A5">
      <w:pPr>
        <w:pStyle w:val="ListParagraph"/>
        <w:numPr>
          <w:ilvl w:val="0"/>
          <w:numId w:val="10"/>
        </w:numPr>
        <w:rPr>
          <w:rFonts w:ascii="Century Gothic" w:hAnsi="Century Gothic"/>
          <w:bCs/>
        </w:rPr>
      </w:pPr>
      <w:r>
        <w:rPr>
          <w:rFonts w:ascii="Century Gothic" w:hAnsi="Century Gothic"/>
          <w:bCs/>
        </w:rPr>
        <w:t xml:space="preserve">Links to key providers and a careful transition programme provide our learners with </w:t>
      </w:r>
      <w:r w:rsidR="000F7E66">
        <w:rPr>
          <w:rFonts w:ascii="Century Gothic" w:hAnsi="Century Gothic"/>
          <w:bCs/>
        </w:rPr>
        <w:t xml:space="preserve">the opportunity to take a positive next step on leaving Hopefields. </w:t>
      </w:r>
    </w:p>
    <w:p w14:paraId="5382B8FF" w14:textId="77777777" w:rsidR="00947F31" w:rsidRPr="00E92C11" w:rsidRDefault="00947F31" w:rsidP="00947F31">
      <w:pPr>
        <w:rPr>
          <w:rFonts w:ascii="Century Gothic" w:hAnsi="Century Gothic"/>
        </w:rPr>
      </w:pPr>
    </w:p>
    <w:p w14:paraId="757FA6AF" w14:textId="77777777" w:rsidR="00947F31" w:rsidRPr="00E92C11" w:rsidRDefault="00947F31" w:rsidP="001B2174">
      <w:pPr>
        <w:rPr>
          <w:rFonts w:ascii="Century Gothic" w:hAnsi="Century Gothic"/>
        </w:rPr>
      </w:pPr>
    </w:p>
    <w:p w14:paraId="3DA06BFF" w14:textId="77777777" w:rsidR="00783780" w:rsidRDefault="00783780" w:rsidP="001B2174">
      <w:pPr>
        <w:rPr>
          <w:rFonts w:ascii="Century Gothic" w:hAnsi="Century Gothic"/>
          <w:sz w:val="24"/>
          <w:szCs w:val="24"/>
        </w:rPr>
      </w:pPr>
    </w:p>
    <w:p w14:paraId="35B775A2" w14:textId="77777777" w:rsidR="00783780" w:rsidRDefault="00783780" w:rsidP="001B2174">
      <w:pPr>
        <w:rPr>
          <w:rFonts w:ascii="Century Gothic" w:hAnsi="Century Gothic"/>
          <w:sz w:val="24"/>
          <w:szCs w:val="24"/>
        </w:rPr>
      </w:pPr>
    </w:p>
    <w:p w14:paraId="61EA0AD4" w14:textId="77777777" w:rsidR="00783780" w:rsidRDefault="00783780" w:rsidP="001B2174">
      <w:pPr>
        <w:rPr>
          <w:rFonts w:ascii="Century Gothic" w:hAnsi="Century Gothic"/>
          <w:sz w:val="24"/>
          <w:szCs w:val="24"/>
        </w:rPr>
      </w:pPr>
    </w:p>
    <w:p w14:paraId="3ACCB9CA" w14:textId="77777777" w:rsidR="00783780" w:rsidRDefault="00783780" w:rsidP="001B2174">
      <w:pPr>
        <w:rPr>
          <w:rFonts w:ascii="Century Gothic" w:hAnsi="Century Gothic"/>
          <w:sz w:val="24"/>
          <w:szCs w:val="24"/>
        </w:rPr>
      </w:pPr>
    </w:p>
    <w:p w14:paraId="378376AE" w14:textId="77777777" w:rsidR="00783780" w:rsidRDefault="00783780" w:rsidP="001B2174">
      <w:pPr>
        <w:rPr>
          <w:rFonts w:ascii="Century Gothic" w:hAnsi="Century Gothic"/>
          <w:sz w:val="24"/>
          <w:szCs w:val="24"/>
        </w:rPr>
      </w:pPr>
    </w:p>
    <w:p w14:paraId="6D51E7EB" w14:textId="77777777" w:rsidR="00783780" w:rsidRDefault="00783780" w:rsidP="001B2174">
      <w:pPr>
        <w:rPr>
          <w:rFonts w:ascii="Century Gothic" w:hAnsi="Century Gothic"/>
          <w:sz w:val="24"/>
          <w:szCs w:val="24"/>
        </w:rPr>
      </w:pPr>
    </w:p>
    <w:p w14:paraId="483763E8" w14:textId="77777777" w:rsidR="00783780" w:rsidRDefault="00783780" w:rsidP="001B2174">
      <w:pPr>
        <w:rPr>
          <w:rFonts w:ascii="Century Gothic" w:hAnsi="Century Gothic"/>
          <w:sz w:val="24"/>
          <w:szCs w:val="24"/>
        </w:rPr>
      </w:pPr>
    </w:p>
    <w:p w14:paraId="029C09F8" w14:textId="77777777" w:rsidR="00783780" w:rsidRDefault="00783780" w:rsidP="001B2174">
      <w:pPr>
        <w:rPr>
          <w:rFonts w:ascii="Century Gothic" w:hAnsi="Century Gothic"/>
          <w:sz w:val="24"/>
          <w:szCs w:val="24"/>
        </w:rPr>
      </w:pPr>
    </w:p>
    <w:p w14:paraId="5B6F331B" w14:textId="77777777" w:rsidR="00783780" w:rsidRDefault="00783780" w:rsidP="001B2174">
      <w:pPr>
        <w:rPr>
          <w:rFonts w:ascii="Century Gothic" w:hAnsi="Century Gothic"/>
          <w:sz w:val="24"/>
          <w:szCs w:val="24"/>
        </w:rPr>
      </w:pPr>
    </w:p>
    <w:p w14:paraId="641178E5" w14:textId="77777777" w:rsidR="00783780" w:rsidRDefault="00783780" w:rsidP="001B2174">
      <w:pPr>
        <w:rPr>
          <w:rFonts w:ascii="Century Gothic" w:hAnsi="Century Gothic"/>
          <w:sz w:val="24"/>
          <w:szCs w:val="24"/>
        </w:rPr>
      </w:pPr>
    </w:p>
    <w:p w14:paraId="7DA21BE4" w14:textId="77777777" w:rsidR="00783780" w:rsidRDefault="00783780" w:rsidP="001B2174">
      <w:pPr>
        <w:rPr>
          <w:rFonts w:ascii="Century Gothic" w:hAnsi="Century Gothic"/>
          <w:sz w:val="24"/>
          <w:szCs w:val="24"/>
        </w:rPr>
      </w:pPr>
    </w:p>
    <w:p w14:paraId="70E30C95" w14:textId="77777777" w:rsidR="00783780" w:rsidRDefault="00783780" w:rsidP="001B2174">
      <w:pPr>
        <w:rPr>
          <w:rFonts w:ascii="Century Gothic" w:hAnsi="Century Gothic"/>
          <w:sz w:val="24"/>
          <w:szCs w:val="24"/>
        </w:rPr>
      </w:pPr>
    </w:p>
    <w:p w14:paraId="62BC4742" w14:textId="77777777" w:rsidR="008D465B" w:rsidRDefault="008D465B">
      <w:pPr>
        <w:rPr>
          <w:rFonts w:ascii="Century Gothic" w:hAnsi="Century Gothic"/>
          <w:b/>
          <w:bCs/>
        </w:rPr>
      </w:pPr>
      <w:r>
        <w:rPr>
          <w:rFonts w:ascii="Century Gothic" w:hAnsi="Century Gothic"/>
          <w:b/>
          <w:bCs/>
        </w:rPr>
        <w:br w:type="page"/>
      </w:r>
    </w:p>
    <w:p w14:paraId="4EB4599E" w14:textId="40E3157E" w:rsidR="00783780" w:rsidRPr="008D465B" w:rsidRDefault="00783780" w:rsidP="00783780">
      <w:pPr>
        <w:rPr>
          <w:rFonts w:ascii="Century Gothic" w:hAnsi="Century Gothic"/>
        </w:rPr>
      </w:pPr>
      <w:r w:rsidRPr="008D465B">
        <w:rPr>
          <w:rFonts w:ascii="Century Gothic" w:hAnsi="Century Gothic"/>
          <w:b/>
          <w:bCs/>
        </w:rPr>
        <w:lastRenderedPageBreak/>
        <w:t xml:space="preserve">Appendix 1: </w:t>
      </w:r>
      <w:bookmarkStart w:id="1" w:name="_Hlk129601725"/>
      <w:r w:rsidRPr="008D465B">
        <w:rPr>
          <w:rFonts w:ascii="Century Gothic" w:hAnsi="Century Gothic"/>
          <w:b/>
          <w:bCs/>
          <w:u w:val="single"/>
        </w:rPr>
        <w:t>Fundamental British and Universal Human Values</w:t>
      </w:r>
      <w:r w:rsidRPr="008D465B">
        <w:rPr>
          <w:rFonts w:ascii="Century Gothic" w:hAnsi="Century Gothic"/>
        </w:rPr>
        <w:t xml:space="preserve">  </w:t>
      </w:r>
    </w:p>
    <w:p w14:paraId="5730AB22" w14:textId="36067662" w:rsidR="00783780" w:rsidRPr="008D465B" w:rsidRDefault="00783780" w:rsidP="00783780">
      <w:pPr>
        <w:rPr>
          <w:rFonts w:ascii="Century Gothic" w:hAnsi="Century Gothic"/>
        </w:rPr>
      </w:pPr>
      <w:r w:rsidRPr="008D465B">
        <w:rPr>
          <w:rFonts w:ascii="Century Gothic" w:hAnsi="Century Gothic"/>
        </w:rPr>
        <w:t>These are embedded across the curriculum, considering the values that make us human, improving communication and developing learners</w:t>
      </w:r>
      <w:bookmarkEnd w:id="1"/>
      <w:r w:rsidRPr="008D465B">
        <w:rPr>
          <w:rFonts w:ascii="Century Gothic" w:hAnsi="Century Gothic"/>
        </w:rPr>
        <w:t>:</w:t>
      </w:r>
    </w:p>
    <w:p w14:paraId="01221398" w14:textId="77777777" w:rsidR="00783780" w:rsidRPr="008D465B" w:rsidRDefault="00783780" w:rsidP="00783780">
      <w:pPr>
        <w:rPr>
          <w:rFonts w:ascii="Century Gothic" w:hAnsi="Century Gothic"/>
        </w:rPr>
      </w:pPr>
      <w:r w:rsidRPr="008D465B">
        <w:rPr>
          <w:rFonts w:ascii="Century Gothic" w:hAnsi="Century Gothic"/>
          <w:i/>
          <w:iCs/>
        </w:rPr>
        <w:t>spiritually</w:t>
      </w:r>
      <w:r w:rsidRPr="008D465B">
        <w:rPr>
          <w:rFonts w:ascii="Century Gothic" w:hAnsi="Century Gothic"/>
        </w:rPr>
        <w:t xml:space="preserve"> to:</w:t>
      </w:r>
    </w:p>
    <w:p w14:paraId="13565256"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 xml:space="preserve">use their imagination and creativity in their learning </w:t>
      </w:r>
    </w:p>
    <w:p w14:paraId="71A175D9"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gain an understanding of feelings and emotions and their likely impact</w:t>
      </w:r>
    </w:p>
    <w:p w14:paraId="5A32EB8C"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 xml:space="preserve">explore beliefs, religious or otherwise and have respect for different people’s beliefs and values </w:t>
      </w:r>
    </w:p>
    <w:p w14:paraId="6E8336B1"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 xml:space="preserve">experience moments of stillness and reflection </w:t>
      </w:r>
    </w:p>
    <w:p w14:paraId="3AD62687"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 xml:space="preserve">reflect on, consider and celebrate the wonders and mysteries of life </w:t>
      </w:r>
    </w:p>
    <w:p w14:paraId="4490D731"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 xml:space="preserve">develop curiosity in their learning </w:t>
      </w:r>
    </w:p>
    <w:p w14:paraId="039C5DF4"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 xml:space="preserve">foster an enjoyment and fascination in learning about themselves, others and the world around them </w:t>
      </w:r>
    </w:p>
    <w:p w14:paraId="20CD0361"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prepare themselves for the challenges of independent living.</w:t>
      </w:r>
    </w:p>
    <w:p w14:paraId="74075A61" w14:textId="77777777" w:rsidR="00783780" w:rsidRPr="008D465B" w:rsidRDefault="00783780" w:rsidP="00783780">
      <w:pPr>
        <w:rPr>
          <w:rFonts w:ascii="Century Gothic" w:hAnsi="Century Gothic"/>
          <w:b/>
          <w:bCs/>
        </w:rPr>
      </w:pPr>
    </w:p>
    <w:p w14:paraId="592339A4" w14:textId="77777777" w:rsidR="00783780" w:rsidRPr="008D465B" w:rsidRDefault="00783780" w:rsidP="00783780">
      <w:pPr>
        <w:rPr>
          <w:rFonts w:ascii="Century Gothic" w:hAnsi="Century Gothic"/>
          <w:b/>
          <w:bCs/>
        </w:rPr>
      </w:pPr>
      <w:r w:rsidRPr="008D465B">
        <w:rPr>
          <w:rFonts w:ascii="Century Gothic" w:hAnsi="Century Gothic"/>
          <w:i/>
          <w:iCs/>
        </w:rPr>
        <w:t>morally</w:t>
      </w:r>
      <w:r w:rsidRPr="008D465B">
        <w:rPr>
          <w:rFonts w:ascii="Century Gothic" w:hAnsi="Century Gothic"/>
          <w:b/>
          <w:bCs/>
        </w:rPr>
        <w:t xml:space="preserve"> </w:t>
      </w:r>
      <w:r w:rsidRPr="008D465B">
        <w:rPr>
          <w:rFonts w:ascii="Century Gothic" w:hAnsi="Century Gothic"/>
        </w:rPr>
        <w:t>to</w:t>
      </w:r>
      <w:r w:rsidRPr="008D465B">
        <w:rPr>
          <w:rFonts w:ascii="Century Gothic" w:hAnsi="Century Gothic"/>
          <w:b/>
          <w:bCs/>
        </w:rPr>
        <w:t>:</w:t>
      </w:r>
    </w:p>
    <w:p w14:paraId="376732E7"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recognise the unique value of each individual </w:t>
      </w:r>
    </w:p>
    <w:p w14:paraId="0D189818"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listen and respond appropriately to the views of others </w:t>
      </w:r>
    </w:p>
    <w:p w14:paraId="038F91D6"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take initiative and act responsibly with consideration for others </w:t>
      </w:r>
    </w:p>
    <w:p w14:paraId="35DA6C4D"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make appropriate and informed decisions and choices </w:t>
      </w:r>
    </w:p>
    <w:p w14:paraId="17798A3C"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show respect for the environment </w:t>
      </w:r>
    </w:p>
    <w:p w14:paraId="2CB8E57B"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manage their own behaviours </w:t>
      </w:r>
    </w:p>
    <w:p w14:paraId="4C4876AD"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develop and apply an understanding of right and wrong in their school life and life outside school. </w:t>
      </w:r>
    </w:p>
    <w:p w14:paraId="12FDA045"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understand the consequence of their actions.</w:t>
      </w:r>
    </w:p>
    <w:p w14:paraId="26FA2D3E" w14:textId="77777777" w:rsidR="00783780" w:rsidRPr="008D465B" w:rsidRDefault="00783780" w:rsidP="00783780">
      <w:pPr>
        <w:rPr>
          <w:rFonts w:ascii="Century Gothic" w:hAnsi="Century Gothic"/>
          <w:b/>
          <w:bCs/>
        </w:rPr>
      </w:pPr>
    </w:p>
    <w:p w14:paraId="66A66383" w14:textId="77777777" w:rsidR="00783780" w:rsidRPr="008D465B" w:rsidRDefault="00783780" w:rsidP="00783780">
      <w:pPr>
        <w:rPr>
          <w:rFonts w:ascii="Century Gothic" w:hAnsi="Century Gothic"/>
        </w:rPr>
      </w:pPr>
      <w:r w:rsidRPr="008D465B">
        <w:rPr>
          <w:rFonts w:ascii="Century Gothic" w:hAnsi="Century Gothic"/>
          <w:i/>
          <w:iCs/>
        </w:rPr>
        <w:t>socially</w:t>
      </w:r>
      <w:r w:rsidRPr="008D465B">
        <w:rPr>
          <w:rFonts w:ascii="Century Gothic" w:hAnsi="Century Gothic"/>
        </w:rPr>
        <w:t xml:space="preserve"> to:</w:t>
      </w:r>
    </w:p>
    <w:p w14:paraId="18447714"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consider their place in the world and the impact they have within their communities </w:t>
      </w:r>
    </w:p>
    <w:p w14:paraId="1598EF9E"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develop a positive self-image and an awareness of their rights and responsibilities </w:t>
      </w:r>
    </w:p>
    <w:p w14:paraId="272D4077"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learn to be effective communicators (including the use of augmentative systems) necessary for living and working together </w:t>
      </w:r>
    </w:p>
    <w:p w14:paraId="0E0ED453"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help others in school and the wider community </w:t>
      </w:r>
    </w:p>
    <w:p w14:paraId="69F42561"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develop personal qualities valued in society e.g. honesty, consideration, independence and self-respect </w:t>
      </w:r>
    </w:p>
    <w:p w14:paraId="564AE10A"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exercise leadership and responsibility </w:t>
      </w:r>
    </w:p>
    <w:p w14:paraId="11A81E91"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form and maintain worthwhile and satisfying relationships </w:t>
      </w:r>
    </w:p>
    <w:p w14:paraId="79A963A9"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take part in a range of activities requiring social skills </w:t>
      </w:r>
    </w:p>
    <w:p w14:paraId="72613311"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work co-operatively and collaboratively.</w:t>
      </w:r>
    </w:p>
    <w:p w14:paraId="15F109F1" w14:textId="77777777" w:rsidR="00783780" w:rsidRPr="008D465B" w:rsidRDefault="00783780" w:rsidP="00783780">
      <w:pPr>
        <w:spacing w:after="0"/>
        <w:rPr>
          <w:rFonts w:ascii="Century Gothic" w:hAnsi="Century Gothic"/>
        </w:rPr>
      </w:pPr>
    </w:p>
    <w:p w14:paraId="51D84A4E" w14:textId="77777777" w:rsidR="008D465B" w:rsidRDefault="008D465B" w:rsidP="00783780">
      <w:pPr>
        <w:rPr>
          <w:rFonts w:ascii="Century Gothic" w:hAnsi="Century Gothic"/>
          <w:i/>
          <w:iCs/>
        </w:rPr>
      </w:pPr>
    </w:p>
    <w:p w14:paraId="3E6F51B6" w14:textId="77777777" w:rsidR="008D465B" w:rsidRDefault="008D465B" w:rsidP="00783780">
      <w:pPr>
        <w:rPr>
          <w:rFonts w:ascii="Century Gothic" w:hAnsi="Century Gothic"/>
          <w:i/>
          <w:iCs/>
        </w:rPr>
      </w:pPr>
    </w:p>
    <w:p w14:paraId="5B171247" w14:textId="71A768E0" w:rsidR="00783780" w:rsidRPr="008D465B" w:rsidRDefault="00783780" w:rsidP="00783780">
      <w:pPr>
        <w:rPr>
          <w:rFonts w:ascii="Century Gothic" w:hAnsi="Century Gothic"/>
        </w:rPr>
      </w:pPr>
      <w:r w:rsidRPr="008D465B">
        <w:rPr>
          <w:rFonts w:ascii="Century Gothic" w:hAnsi="Century Gothic"/>
          <w:i/>
          <w:iCs/>
        </w:rPr>
        <w:lastRenderedPageBreak/>
        <w:t>culturally</w:t>
      </w:r>
      <w:r w:rsidRPr="008D465B">
        <w:rPr>
          <w:rFonts w:ascii="Century Gothic" w:hAnsi="Century Gothic"/>
        </w:rPr>
        <w:t xml:space="preserve"> to:</w:t>
      </w:r>
    </w:p>
    <w:p w14:paraId="1F2522AF" w14:textId="77777777" w:rsidR="00783780" w:rsidRPr="008D465B" w:rsidRDefault="00783780" w:rsidP="00783780">
      <w:pPr>
        <w:pStyle w:val="ListParagraph"/>
        <w:numPr>
          <w:ilvl w:val="0"/>
          <w:numId w:val="8"/>
        </w:numPr>
        <w:spacing w:after="0"/>
        <w:rPr>
          <w:rFonts w:ascii="Century Gothic" w:hAnsi="Century Gothic"/>
        </w:rPr>
      </w:pPr>
      <w:r w:rsidRPr="008D465B">
        <w:rPr>
          <w:rFonts w:ascii="Century Gothic" w:hAnsi="Century Gothic"/>
        </w:rPr>
        <w:t xml:space="preserve">recognise the value and richness of cultural diversity in their local area and across Britain </w:t>
      </w:r>
    </w:p>
    <w:p w14:paraId="6EB054D6" w14:textId="77777777" w:rsidR="00783780" w:rsidRPr="008D465B" w:rsidRDefault="00783780" w:rsidP="00783780">
      <w:pPr>
        <w:pStyle w:val="ListParagraph"/>
        <w:numPr>
          <w:ilvl w:val="0"/>
          <w:numId w:val="8"/>
        </w:numPr>
        <w:spacing w:after="0"/>
        <w:rPr>
          <w:rFonts w:ascii="Century Gothic" w:hAnsi="Century Gothic"/>
        </w:rPr>
      </w:pPr>
      <w:r w:rsidRPr="008D465B">
        <w:rPr>
          <w:rFonts w:ascii="Century Gothic" w:hAnsi="Century Gothic"/>
        </w:rPr>
        <w:t xml:space="preserve">develop an understanding of Britain’s local, national, European, Commonwealth and global dimensions </w:t>
      </w:r>
    </w:p>
    <w:p w14:paraId="7DB37798" w14:textId="77777777" w:rsidR="00783780" w:rsidRPr="008D465B" w:rsidRDefault="00783780" w:rsidP="00783780">
      <w:pPr>
        <w:pStyle w:val="ListParagraph"/>
        <w:numPr>
          <w:ilvl w:val="0"/>
          <w:numId w:val="8"/>
        </w:numPr>
        <w:spacing w:after="0"/>
        <w:rPr>
          <w:rFonts w:ascii="Century Gothic" w:hAnsi="Century Gothic"/>
        </w:rPr>
      </w:pPr>
      <w:r w:rsidRPr="008D465B">
        <w:rPr>
          <w:rFonts w:ascii="Century Gothic" w:hAnsi="Century Gothic"/>
        </w:rPr>
        <w:t xml:space="preserve">extend their cultural awareness through visits and residential trips </w:t>
      </w:r>
    </w:p>
    <w:p w14:paraId="69000B1C" w14:textId="77777777" w:rsidR="00783780" w:rsidRPr="008D465B" w:rsidRDefault="00783780" w:rsidP="00783780">
      <w:pPr>
        <w:pStyle w:val="ListParagraph"/>
        <w:numPr>
          <w:ilvl w:val="0"/>
          <w:numId w:val="8"/>
        </w:numPr>
        <w:spacing w:after="0"/>
        <w:rPr>
          <w:rFonts w:ascii="Century Gothic" w:hAnsi="Century Gothic"/>
        </w:rPr>
      </w:pPr>
      <w:r w:rsidRPr="008D465B">
        <w:rPr>
          <w:rFonts w:ascii="Century Gothic" w:hAnsi="Century Gothic"/>
        </w:rPr>
        <w:t>respond positively to a range of artistic, sporting and other cultural opportunities provided by school.</w:t>
      </w:r>
    </w:p>
    <w:p w14:paraId="1321A5BF" w14:textId="41B72BFB" w:rsidR="00783780" w:rsidRPr="008D465B" w:rsidRDefault="00783780" w:rsidP="001B2174">
      <w:pPr>
        <w:rPr>
          <w:rFonts w:ascii="Century Gothic" w:hAnsi="Century Gothic"/>
        </w:rPr>
      </w:pPr>
    </w:p>
    <w:p w14:paraId="11E32F1C" w14:textId="01DD9DD5" w:rsidR="00783780" w:rsidRPr="008D465B" w:rsidRDefault="00783780">
      <w:pPr>
        <w:rPr>
          <w:rFonts w:ascii="Century Gothic" w:hAnsi="Century Gothic"/>
        </w:rPr>
      </w:pPr>
      <w:r w:rsidRPr="008D465B">
        <w:rPr>
          <w:rFonts w:ascii="Century Gothic" w:hAnsi="Century Gothic"/>
        </w:rPr>
        <w:br w:type="page"/>
      </w:r>
    </w:p>
    <w:p w14:paraId="6A0615EB" w14:textId="117AE712" w:rsidR="00AE2F3E" w:rsidRPr="00AE2F3E" w:rsidRDefault="00783780" w:rsidP="001B2174">
      <w:pPr>
        <w:rPr>
          <w:rFonts w:ascii="Century Gothic" w:hAnsi="Century Gothic"/>
        </w:rPr>
      </w:pPr>
      <w:r w:rsidRPr="008D465B">
        <w:rPr>
          <w:rFonts w:ascii="Century Gothic" w:hAnsi="Century Gothic"/>
          <w:b/>
          <w:bCs/>
        </w:rPr>
        <w:lastRenderedPageBreak/>
        <w:t xml:space="preserve">Appendix </w:t>
      </w:r>
      <w:r w:rsidR="00F01DF0" w:rsidRPr="008D465B">
        <w:rPr>
          <w:rFonts w:ascii="Century Gothic" w:hAnsi="Century Gothic"/>
          <w:b/>
          <w:bCs/>
        </w:rPr>
        <w:t>2</w:t>
      </w:r>
      <w:r w:rsidRPr="008D465B">
        <w:rPr>
          <w:rFonts w:ascii="Century Gothic" w:hAnsi="Century Gothic"/>
          <w:b/>
          <w:bCs/>
        </w:rPr>
        <w:t xml:space="preserve">: </w:t>
      </w:r>
      <w:r w:rsidR="00AE2F3E" w:rsidRPr="00AE2F3E">
        <w:rPr>
          <w:rFonts w:ascii="Century Gothic" w:hAnsi="Century Gothic"/>
        </w:rPr>
        <w:t>Full details of the provision are provided in a separate document.</w:t>
      </w:r>
    </w:p>
    <w:p w14:paraId="38799A72" w14:textId="77777777" w:rsidR="00FB226C" w:rsidRPr="008D465B" w:rsidRDefault="00FB226C" w:rsidP="00FB226C">
      <w:pPr>
        <w:rPr>
          <w:rFonts w:ascii="Century Gothic" w:hAnsi="Century Gothic"/>
        </w:rPr>
      </w:pPr>
      <w:r w:rsidRPr="008D465B">
        <w:rPr>
          <w:rFonts w:ascii="Century Gothic" w:hAnsi="Century Gothic"/>
          <w:b/>
        </w:rPr>
        <w:t>The Montana Project:</w:t>
      </w:r>
    </w:p>
    <w:p w14:paraId="2C26E9CC" w14:textId="77777777" w:rsidR="00FB226C" w:rsidRPr="008D465B" w:rsidRDefault="00FB226C" w:rsidP="00FB226C">
      <w:pPr>
        <w:pStyle w:val="ListParagraph"/>
        <w:numPr>
          <w:ilvl w:val="0"/>
          <w:numId w:val="9"/>
        </w:numPr>
        <w:rPr>
          <w:rFonts w:ascii="Century Gothic" w:hAnsi="Century Gothic"/>
        </w:rPr>
      </w:pPr>
      <w:r w:rsidRPr="008D465B">
        <w:rPr>
          <w:rFonts w:ascii="Century Gothic" w:hAnsi="Century Gothic"/>
        </w:rPr>
        <w:t>Supports all learners in an inclusive, aspirational environment using quality first teaching, high expectations and interventions where necessary.</w:t>
      </w:r>
    </w:p>
    <w:p w14:paraId="6BE3FD8A" w14:textId="77777777" w:rsidR="00FB226C" w:rsidRPr="008D465B" w:rsidRDefault="00FB226C" w:rsidP="00FB226C">
      <w:pPr>
        <w:pStyle w:val="ListParagraph"/>
        <w:numPr>
          <w:ilvl w:val="0"/>
          <w:numId w:val="9"/>
        </w:numPr>
        <w:rPr>
          <w:rFonts w:ascii="Century Gothic" w:hAnsi="Century Gothic"/>
        </w:rPr>
      </w:pPr>
      <w:r w:rsidRPr="008D465B">
        <w:rPr>
          <w:rFonts w:ascii="Century Gothic" w:hAnsi="Century Gothic"/>
          <w:bCs/>
        </w:rPr>
        <w:t>Provides learners with opportunity to engage with the wider world and their closer communities, experiencing employment and disciplined progress through an ambitious curriculum and opportunities to learn outside of the classroom.</w:t>
      </w:r>
    </w:p>
    <w:p w14:paraId="24828D72" w14:textId="77777777" w:rsidR="00FB226C" w:rsidRPr="008D465B" w:rsidRDefault="00FB226C" w:rsidP="00FB226C">
      <w:pPr>
        <w:pStyle w:val="ListParagraph"/>
        <w:numPr>
          <w:ilvl w:val="0"/>
          <w:numId w:val="9"/>
        </w:numPr>
        <w:rPr>
          <w:rFonts w:ascii="Century Gothic" w:hAnsi="Century Gothic"/>
          <w:bCs/>
        </w:rPr>
      </w:pPr>
      <w:r w:rsidRPr="008D465B">
        <w:rPr>
          <w:rFonts w:ascii="Century Gothic" w:hAnsi="Century Gothic"/>
          <w:bCs/>
        </w:rPr>
        <w:t>Holds high expectations, aspiring to the highest possible academic outcomes, preparing learners for their pathway to adulthood and the transition to adult social care.</w:t>
      </w:r>
    </w:p>
    <w:p w14:paraId="3F79210F" w14:textId="77777777" w:rsidR="00FB226C" w:rsidRPr="008D465B" w:rsidRDefault="00FB226C" w:rsidP="00FB226C">
      <w:pPr>
        <w:pStyle w:val="ListParagraph"/>
        <w:numPr>
          <w:ilvl w:val="0"/>
          <w:numId w:val="9"/>
        </w:numPr>
        <w:rPr>
          <w:rFonts w:ascii="Century Gothic" w:hAnsi="Century Gothic"/>
        </w:rPr>
      </w:pPr>
      <w:r w:rsidRPr="008D465B">
        <w:rPr>
          <w:rFonts w:ascii="Century Gothic" w:hAnsi="Century Gothic"/>
          <w:bCs/>
        </w:rPr>
        <w:t>Respects all in a unique environment which celebrates success; challenging</w:t>
      </w:r>
      <w:r w:rsidRPr="008D465B">
        <w:rPr>
          <w:rFonts w:ascii="Century Gothic" w:hAnsi="Century Gothic"/>
        </w:rPr>
        <w:t xml:space="preserve"> learners to make a positive contribution to the world of work, providing volunteering opportunities where possible.</w:t>
      </w:r>
    </w:p>
    <w:p w14:paraId="3888A4CA" w14:textId="343F37AA" w:rsidR="00551393" w:rsidRPr="008D465B" w:rsidRDefault="00551393" w:rsidP="00551393">
      <w:pPr>
        <w:rPr>
          <w:rFonts w:ascii="Century Gothic" w:hAnsi="Century Gothic"/>
          <w:b/>
        </w:rPr>
      </w:pPr>
      <w:r w:rsidRPr="008D465B">
        <w:rPr>
          <w:rFonts w:ascii="Century Gothic" w:hAnsi="Century Gothic"/>
        </w:rPr>
        <w:t>Students follow an accredited pathway at Level 1 standard in either Equine Studies or Small Animal Care alongside a full study programme including PSHCE, Careers Education, Maths and English and a bespoke timetable which could include ArtsAward, and topics of personal interest.</w:t>
      </w:r>
    </w:p>
    <w:p w14:paraId="3F25D768" w14:textId="16489661" w:rsidR="0005010E" w:rsidRDefault="00551393">
      <w:pPr>
        <w:rPr>
          <w:rFonts w:ascii="Century Gothic" w:hAnsi="Century Gothic"/>
          <w:bCs/>
        </w:rPr>
        <w:sectPr w:rsidR="0005010E" w:rsidSect="00084E0A">
          <w:pgSz w:w="11906" w:h="16838"/>
          <w:pgMar w:top="1440" w:right="1440" w:bottom="1440" w:left="1440"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pPr>
      <w:r w:rsidRPr="008D465B">
        <w:rPr>
          <w:rFonts w:ascii="Century Gothic" w:hAnsi="Century Gothic"/>
          <w:bCs/>
        </w:rPr>
        <w:t xml:space="preserve">Learners live our values within </w:t>
      </w:r>
      <w:r w:rsidR="006A05A2">
        <w:rPr>
          <w:rFonts w:ascii="Century Gothic" w:hAnsi="Century Gothic"/>
          <w:bCs/>
        </w:rPr>
        <w:t>school</w:t>
      </w:r>
      <w:r w:rsidRPr="008D465B">
        <w:rPr>
          <w:rFonts w:ascii="Century Gothic" w:hAnsi="Century Gothic"/>
          <w:bCs/>
        </w:rPr>
        <w:t xml:space="preserve"> every day and are supported in small group settings to be successful in their chosen pathway of animal ca</w:t>
      </w:r>
      <w:r w:rsidR="005E0093">
        <w:rPr>
          <w:rFonts w:ascii="Century Gothic" w:hAnsi="Century Gothic"/>
          <w:bCs/>
        </w:rPr>
        <w:t>re.</w:t>
      </w:r>
    </w:p>
    <w:p w14:paraId="473A57C9" w14:textId="6712BE7F" w:rsidR="00F01DF0" w:rsidRDefault="00F01DF0" w:rsidP="009F6144">
      <w:pPr>
        <w:rPr>
          <w:rFonts w:ascii="Century Gothic" w:hAnsi="Century Gothic"/>
          <w:b/>
          <w:bCs/>
        </w:rPr>
      </w:pPr>
      <w:r w:rsidRPr="003C0F23">
        <w:rPr>
          <w:rFonts w:ascii="Century Gothic" w:hAnsi="Century Gothic"/>
          <w:b/>
          <w:bCs/>
        </w:rPr>
        <w:lastRenderedPageBreak/>
        <w:t>Appendix 3: YOAP KS3</w:t>
      </w:r>
      <w:r w:rsidR="00FA73B7">
        <w:rPr>
          <w:rFonts w:ascii="Century Gothic" w:hAnsi="Century Gothic"/>
          <w:b/>
          <w:bCs/>
        </w:rPr>
        <w:t xml:space="preserve"> </w:t>
      </w:r>
      <w:r w:rsidR="00DE7FA3">
        <w:rPr>
          <w:rFonts w:ascii="Century Gothic" w:hAnsi="Century Gothic"/>
          <w:b/>
          <w:bCs/>
        </w:rPr>
        <w:t>Year 1</w:t>
      </w:r>
      <w:r w:rsidR="009F5E1C">
        <w:rPr>
          <w:rFonts w:ascii="Century Gothic" w:hAnsi="Century Gothic"/>
          <w:b/>
          <w:bCs/>
        </w:rPr>
        <w:t xml:space="preserve"> - Example</w:t>
      </w:r>
    </w:p>
    <w:tbl>
      <w:tblPr>
        <w:tblW w:w="13680" w:type="dxa"/>
        <w:tblCellMar>
          <w:left w:w="0" w:type="dxa"/>
          <w:right w:w="0" w:type="dxa"/>
        </w:tblCellMar>
        <w:tblLook w:val="0420" w:firstRow="1" w:lastRow="0" w:firstColumn="0" w:lastColumn="0" w:noHBand="0" w:noVBand="1"/>
      </w:tblPr>
      <w:tblGrid>
        <w:gridCol w:w="1261"/>
        <w:gridCol w:w="1888"/>
        <w:gridCol w:w="2126"/>
        <w:gridCol w:w="2084"/>
        <w:gridCol w:w="2294"/>
        <w:gridCol w:w="2020"/>
        <w:gridCol w:w="2007"/>
      </w:tblGrid>
      <w:tr w:rsidR="00214F81" w:rsidRPr="005E0093" w14:paraId="3AA9763D" w14:textId="77777777" w:rsidTr="00F537A9">
        <w:trPr>
          <w:trHeight w:val="669"/>
        </w:trPr>
        <w:tc>
          <w:tcPr>
            <w:tcW w:w="1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762657" w14:textId="77777777" w:rsidR="00F537A9" w:rsidRPr="005E0093" w:rsidRDefault="00F537A9" w:rsidP="00F537A9">
            <w:pPr>
              <w:spacing w:after="0"/>
              <w:rPr>
                <w:rFonts w:ascii="Century Gothic" w:hAnsi="Century Gothic" w:cstheme="minorHAnsi"/>
                <w:b/>
                <w:bCs/>
                <w:sz w:val="16"/>
                <w:szCs w:val="16"/>
              </w:rPr>
            </w:pPr>
            <w:r w:rsidRPr="005E0093">
              <w:rPr>
                <w:rFonts w:ascii="Century Gothic" w:hAnsi="Century Gothic" w:cstheme="minorHAnsi"/>
                <w:b/>
                <w:bCs/>
                <w:sz w:val="16"/>
                <w:szCs w:val="16"/>
              </w:rPr>
              <w:t>KS3 Y1</w:t>
            </w:r>
          </w:p>
          <w:p w14:paraId="21A9DFE7" w14:textId="496167CE" w:rsidR="00F537A9" w:rsidRPr="005E0093" w:rsidRDefault="00F537A9" w:rsidP="00F537A9">
            <w:pPr>
              <w:spacing w:after="0"/>
              <w:rPr>
                <w:rFonts w:ascii="Century Gothic" w:hAnsi="Century Gothic" w:cstheme="minorHAnsi"/>
                <w:b/>
                <w:bCs/>
                <w:sz w:val="16"/>
                <w:szCs w:val="16"/>
              </w:rPr>
            </w:pP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FF63FB" w14:textId="77777777" w:rsidR="00F537A9" w:rsidRPr="004816B0" w:rsidRDefault="00F537A9" w:rsidP="004816B0">
            <w:pPr>
              <w:spacing w:after="0"/>
              <w:jc w:val="center"/>
              <w:rPr>
                <w:rFonts w:ascii="Century Gothic" w:hAnsi="Century Gothic" w:cstheme="minorHAnsi"/>
                <w:b/>
                <w:bCs/>
                <w:sz w:val="16"/>
                <w:szCs w:val="16"/>
              </w:rPr>
            </w:pPr>
            <w:r w:rsidRPr="004816B0">
              <w:rPr>
                <w:rFonts w:ascii="Century Gothic" w:hAnsi="Century Gothic" w:cstheme="minorHAnsi"/>
                <w:b/>
                <w:bCs/>
                <w:sz w:val="16"/>
                <w:szCs w:val="16"/>
              </w:rPr>
              <w:t>HT1</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AB5D77" w14:textId="77777777" w:rsidR="00F537A9" w:rsidRPr="004816B0" w:rsidRDefault="00F537A9" w:rsidP="004816B0">
            <w:pPr>
              <w:spacing w:after="0"/>
              <w:jc w:val="center"/>
              <w:rPr>
                <w:rFonts w:ascii="Century Gothic" w:hAnsi="Century Gothic" w:cstheme="minorHAnsi"/>
                <w:b/>
                <w:bCs/>
                <w:sz w:val="16"/>
                <w:szCs w:val="16"/>
              </w:rPr>
            </w:pPr>
            <w:r w:rsidRPr="004816B0">
              <w:rPr>
                <w:rFonts w:ascii="Century Gothic" w:hAnsi="Century Gothic" w:cstheme="minorHAnsi"/>
                <w:b/>
                <w:bCs/>
                <w:sz w:val="16"/>
                <w:szCs w:val="16"/>
              </w:rPr>
              <w:t>HT2</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2D6A6F" w14:textId="77777777" w:rsidR="00F537A9" w:rsidRPr="004816B0" w:rsidRDefault="00F537A9" w:rsidP="004816B0">
            <w:pPr>
              <w:spacing w:after="0"/>
              <w:jc w:val="center"/>
              <w:rPr>
                <w:rFonts w:ascii="Century Gothic" w:hAnsi="Century Gothic" w:cstheme="minorHAnsi"/>
                <w:b/>
                <w:bCs/>
                <w:sz w:val="16"/>
                <w:szCs w:val="16"/>
              </w:rPr>
            </w:pPr>
            <w:r w:rsidRPr="004816B0">
              <w:rPr>
                <w:rFonts w:ascii="Century Gothic" w:hAnsi="Century Gothic" w:cstheme="minorHAnsi"/>
                <w:b/>
                <w:bCs/>
                <w:sz w:val="16"/>
                <w:szCs w:val="16"/>
              </w:rPr>
              <w:t>HT3</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58F3C0" w14:textId="77777777" w:rsidR="00F537A9" w:rsidRPr="004816B0" w:rsidRDefault="00F537A9" w:rsidP="004816B0">
            <w:pPr>
              <w:spacing w:after="0"/>
              <w:jc w:val="center"/>
              <w:rPr>
                <w:rFonts w:ascii="Century Gothic" w:hAnsi="Century Gothic" w:cstheme="minorHAnsi"/>
                <w:b/>
                <w:bCs/>
                <w:sz w:val="16"/>
                <w:szCs w:val="16"/>
              </w:rPr>
            </w:pPr>
            <w:r w:rsidRPr="004816B0">
              <w:rPr>
                <w:rFonts w:ascii="Century Gothic" w:hAnsi="Century Gothic" w:cstheme="minorHAnsi"/>
                <w:b/>
                <w:bCs/>
                <w:sz w:val="16"/>
                <w:szCs w:val="16"/>
              </w:rPr>
              <w:t>HT4</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8BD4E9" w14:textId="77777777" w:rsidR="00F537A9" w:rsidRPr="004816B0" w:rsidRDefault="00F537A9" w:rsidP="004816B0">
            <w:pPr>
              <w:spacing w:after="0"/>
              <w:jc w:val="center"/>
              <w:rPr>
                <w:rFonts w:ascii="Century Gothic" w:hAnsi="Century Gothic" w:cstheme="minorHAnsi"/>
                <w:b/>
                <w:bCs/>
                <w:sz w:val="16"/>
                <w:szCs w:val="16"/>
              </w:rPr>
            </w:pPr>
            <w:r w:rsidRPr="004816B0">
              <w:rPr>
                <w:rFonts w:ascii="Century Gothic" w:hAnsi="Century Gothic" w:cstheme="minorHAnsi"/>
                <w:b/>
                <w:bCs/>
                <w:sz w:val="16"/>
                <w:szCs w:val="16"/>
              </w:rPr>
              <w:t>HT5</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739F0C" w14:textId="77777777" w:rsidR="00F537A9" w:rsidRPr="004816B0" w:rsidRDefault="00F537A9" w:rsidP="004816B0">
            <w:pPr>
              <w:spacing w:after="0"/>
              <w:jc w:val="center"/>
              <w:rPr>
                <w:rFonts w:ascii="Century Gothic" w:hAnsi="Century Gothic" w:cstheme="minorHAnsi"/>
                <w:b/>
                <w:bCs/>
                <w:sz w:val="16"/>
                <w:szCs w:val="16"/>
              </w:rPr>
            </w:pPr>
            <w:r w:rsidRPr="004816B0">
              <w:rPr>
                <w:rFonts w:ascii="Century Gothic" w:hAnsi="Century Gothic" w:cstheme="minorHAnsi"/>
                <w:b/>
                <w:bCs/>
                <w:sz w:val="16"/>
                <w:szCs w:val="16"/>
              </w:rPr>
              <w:t>HT6</w:t>
            </w:r>
          </w:p>
        </w:tc>
      </w:tr>
      <w:tr w:rsidR="00214F81" w:rsidRPr="005E0093" w14:paraId="044C9276" w14:textId="77777777" w:rsidTr="00F537A9">
        <w:trPr>
          <w:trHeight w:val="1433"/>
        </w:trPr>
        <w:tc>
          <w:tcPr>
            <w:tcW w:w="1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29C4B3" w14:textId="77777777" w:rsidR="00F537A9" w:rsidRPr="005E0093" w:rsidRDefault="00F537A9" w:rsidP="00F537A9">
            <w:pPr>
              <w:spacing w:after="0"/>
              <w:rPr>
                <w:rFonts w:ascii="Century Gothic" w:hAnsi="Century Gothic" w:cstheme="minorHAnsi"/>
                <w:b/>
                <w:bCs/>
                <w:sz w:val="16"/>
                <w:szCs w:val="16"/>
              </w:rPr>
            </w:pPr>
            <w:r w:rsidRPr="005E0093">
              <w:rPr>
                <w:rFonts w:ascii="Century Gothic" w:hAnsi="Century Gothic" w:cstheme="minorHAnsi"/>
                <w:b/>
                <w:bCs/>
                <w:sz w:val="16"/>
                <w:szCs w:val="16"/>
              </w:rPr>
              <w:t>English</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6BC5E4"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Fear Factor (Transactional Writing)</w:t>
            </w:r>
          </w:p>
          <w:p w14:paraId="2C93A4E1"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Assessment: Reading</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29188A"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Travels Around the World</w:t>
            </w:r>
          </w:p>
          <w:p w14:paraId="3E9F46F1"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Assessment: Travel writing</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715919"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Modern Text (novel)</w:t>
            </w:r>
          </w:p>
          <w:p w14:paraId="3A741436"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Stone Cold</w:t>
            </w:r>
          </w:p>
          <w:p w14:paraId="12382679"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Assessment: Reading</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8B50B"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Poetry: Voices</w:t>
            </w:r>
          </w:p>
          <w:p w14:paraId="27B62C9B"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Assessment:  Speaking and Listening</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DA0656"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Short Stories</w:t>
            </w:r>
          </w:p>
          <w:p w14:paraId="5131C46B"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Assessment:  Narrative writing</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491908"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Contemporary Play: Blood Brothers</w:t>
            </w:r>
          </w:p>
          <w:p w14:paraId="785231C7"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Assessment: Speaking and Listening</w:t>
            </w:r>
          </w:p>
        </w:tc>
      </w:tr>
      <w:tr w:rsidR="00214F81" w:rsidRPr="005E0093" w14:paraId="58E0B765" w14:textId="77777777" w:rsidTr="00F537A9">
        <w:trPr>
          <w:trHeight w:val="451"/>
        </w:trPr>
        <w:tc>
          <w:tcPr>
            <w:tcW w:w="1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9B7364" w14:textId="77777777" w:rsidR="00F537A9" w:rsidRPr="005E0093" w:rsidRDefault="00F537A9" w:rsidP="00F537A9">
            <w:pPr>
              <w:spacing w:after="0"/>
              <w:rPr>
                <w:rFonts w:ascii="Century Gothic" w:hAnsi="Century Gothic" w:cstheme="minorHAnsi"/>
                <w:b/>
                <w:bCs/>
                <w:sz w:val="16"/>
                <w:szCs w:val="16"/>
              </w:rPr>
            </w:pPr>
            <w:r w:rsidRPr="005E0093">
              <w:rPr>
                <w:rFonts w:ascii="Century Gothic" w:hAnsi="Century Gothic" w:cstheme="minorHAnsi"/>
                <w:b/>
                <w:bCs/>
                <w:sz w:val="16"/>
                <w:szCs w:val="16"/>
              </w:rPr>
              <w:t>Maths</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A6717C" w14:textId="7BDA6386" w:rsidR="00F537A9" w:rsidRPr="005E0093" w:rsidRDefault="00BB1843" w:rsidP="00F537A9">
            <w:pPr>
              <w:spacing w:after="0"/>
              <w:rPr>
                <w:rFonts w:ascii="Century Gothic" w:hAnsi="Century Gothic" w:cstheme="minorHAnsi"/>
                <w:sz w:val="16"/>
                <w:szCs w:val="16"/>
              </w:rPr>
            </w:pPr>
            <w:r>
              <w:rPr>
                <w:rFonts w:ascii="Century Gothic" w:hAnsi="Century Gothic" w:cstheme="minorHAnsi"/>
                <w:sz w:val="16"/>
                <w:szCs w:val="16"/>
              </w:rPr>
              <w:t xml:space="preserve">The four operations </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5C77B0" w14:textId="511BEA99" w:rsidR="00F537A9" w:rsidRPr="005E0093" w:rsidRDefault="00945602" w:rsidP="00F537A9">
            <w:pPr>
              <w:spacing w:after="0"/>
              <w:rPr>
                <w:rFonts w:ascii="Century Gothic" w:hAnsi="Century Gothic" w:cstheme="minorHAnsi"/>
                <w:sz w:val="16"/>
                <w:szCs w:val="16"/>
              </w:rPr>
            </w:pPr>
            <w:r>
              <w:rPr>
                <w:rFonts w:ascii="Century Gothic" w:hAnsi="Century Gothic" w:cstheme="minorHAnsi"/>
                <w:sz w:val="16"/>
                <w:szCs w:val="16"/>
              </w:rPr>
              <w:t>Shape</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88C62" w14:textId="77870F19" w:rsidR="00F537A9" w:rsidRPr="005E0093" w:rsidRDefault="00945602" w:rsidP="00F537A9">
            <w:pPr>
              <w:spacing w:after="0"/>
              <w:rPr>
                <w:rFonts w:ascii="Century Gothic" w:hAnsi="Century Gothic" w:cstheme="minorHAnsi"/>
                <w:sz w:val="16"/>
                <w:szCs w:val="16"/>
              </w:rPr>
            </w:pPr>
            <w:r>
              <w:rPr>
                <w:rFonts w:ascii="Century Gothic" w:hAnsi="Century Gothic" w:cstheme="minorHAnsi"/>
                <w:sz w:val="16"/>
                <w:szCs w:val="16"/>
              </w:rPr>
              <w:t>Algebra</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DE3F3B" w14:textId="089E2660" w:rsidR="00F537A9" w:rsidRPr="005E0093" w:rsidRDefault="006425F9" w:rsidP="00F537A9">
            <w:pPr>
              <w:spacing w:after="0"/>
              <w:rPr>
                <w:rFonts w:ascii="Century Gothic" w:hAnsi="Century Gothic" w:cstheme="minorHAnsi"/>
                <w:sz w:val="16"/>
                <w:szCs w:val="16"/>
              </w:rPr>
            </w:pPr>
            <w:r>
              <w:rPr>
                <w:rFonts w:ascii="Century Gothic" w:hAnsi="Century Gothic" w:cstheme="minorHAnsi"/>
                <w:sz w:val="16"/>
                <w:szCs w:val="16"/>
              </w:rPr>
              <w:t>Ratio and percentage</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2C73AF" w14:textId="0D414F69" w:rsidR="00F537A9" w:rsidRPr="005E0093" w:rsidRDefault="00817D3D" w:rsidP="00F537A9">
            <w:pPr>
              <w:spacing w:after="0"/>
              <w:rPr>
                <w:rFonts w:ascii="Century Gothic" w:hAnsi="Century Gothic" w:cstheme="minorHAnsi"/>
                <w:sz w:val="16"/>
                <w:szCs w:val="16"/>
              </w:rPr>
            </w:pPr>
            <w:r>
              <w:rPr>
                <w:rFonts w:ascii="Century Gothic" w:hAnsi="Century Gothic" w:cstheme="minorHAnsi"/>
                <w:sz w:val="16"/>
                <w:szCs w:val="16"/>
              </w:rPr>
              <w:t>Time</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5EAB5B" w14:textId="601AD23A" w:rsidR="00F537A9" w:rsidRPr="005E0093" w:rsidRDefault="00911A6D" w:rsidP="00F537A9">
            <w:pPr>
              <w:spacing w:after="0"/>
              <w:rPr>
                <w:rFonts w:ascii="Century Gothic" w:hAnsi="Century Gothic" w:cstheme="minorHAnsi"/>
                <w:sz w:val="16"/>
                <w:szCs w:val="16"/>
              </w:rPr>
            </w:pPr>
            <w:r>
              <w:rPr>
                <w:rFonts w:ascii="Century Gothic" w:hAnsi="Century Gothic" w:cstheme="minorHAnsi"/>
                <w:sz w:val="16"/>
                <w:szCs w:val="16"/>
              </w:rPr>
              <w:t>Tables and graphs</w:t>
            </w:r>
          </w:p>
        </w:tc>
      </w:tr>
      <w:tr w:rsidR="00214F81" w:rsidRPr="005E0093" w14:paraId="7D98A530" w14:textId="77777777" w:rsidTr="00F537A9">
        <w:trPr>
          <w:trHeight w:val="1003"/>
        </w:trPr>
        <w:tc>
          <w:tcPr>
            <w:tcW w:w="1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E888C4" w14:textId="77777777" w:rsidR="00F537A9" w:rsidRPr="005E0093" w:rsidRDefault="00F537A9" w:rsidP="00F537A9">
            <w:pPr>
              <w:spacing w:after="0"/>
              <w:rPr>
                <w:rFonts w:ascii="Century Gothic" w:hAnsi="Century Gothic" w:cstheme="minorHAnsi"/>
                <w:b/>
                <w:bCs/>
                <w:sz w:val="16"/>
                <w:szCs w:val="16"/>
              </w:rPr>
            </w:pPr>
            <w:r w:rsidRPr="005E0093">
              <w:rPr>
                <w:rFonts w:ascii="Century Gothic" w:hAnsi="Century Gothic" w:cstheme="minorHAnsi"/>
                <w:b/>
                <w:bCs/>
                <w:sz w:val="16"/>
                <w:szCs w:val="16"/>
              </w:rPr>
              <w:t>Science</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D39055"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Investigating science</w:t>
            </w:r>
          </w:p>
          <w:p w14:paraId="0D54F183"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Making and using materials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C1DFE5"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Energy and the variety of life</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B71B99"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Forces</w:t>
            </w:r>
          </w:p>
          <w:p w14:paraId="11AA9A65"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Acids and Alkalis </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F1D80D"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Growing up</w:t>
            </w:r>
          </w:p>
          <w:p w14:paraId="50FA4FE0"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Magnetism and Electricity</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D72675"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Matter</w:t>
            </w:r>
          </w:p>
          <w:p w14:paraId="31EB276D"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Environment </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546108"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Rocks</w:t>
            </w:r>
          </w:p>
          <w:p w14:paraId="311B40FB"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Sight and sound</w:t>
            </w:r>
          </w:p>
        </w:tc>
      </w:tr>
      <w:tr w:rsidR="00214F81" w:rsidRPr="005E0093" w14:paraId="71370C57" w14:textId="77777777" w:rsidTr="00F537A9">
        <w:trPr>
          <w:trHeight w:val="3153"/>
        </w:trPr>
        <w:tc>
          <w:tcPr>
            <w:tcW w:w="1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0611A1" w14:textId="77777777" w:rsidR="00F537A9" w:rsidRPr="005E0093" w:rsidRDefault="00F537A9" w:rsidP="00F537A9">
            <w:pPr>
              <w:spacing w:after="0"/>
              <w:rPr>
                <w:rFonts w:ascii="Century Gothic" w:hAnsi="Century Gothic" w:cstheme="minorHAnsi"/>
                <w:b/>
                <w:bCs/>
                <w:sz w:val="16"/>
                <w:szCs w:val="16"/>
              </w:rPr>
            </w:pPr>
            <w:r w:rsidRPr="005E0093">
              <w:rPr>
                <w:rFonts w:ascii="Century Gothic" w:hAnsi="Century Gothic" w:cstheme="minorHAnsi"/>
                <w:b/>
                <w:bCs/>
                <w:sz w:val="16"/>
                <w:szCs w:val="16"/>
              </w:rPr>
              <w:t>PSHCE/ICL /AQA</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DF3C9B"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Health and Wellbeing</w:t>
            </w:r>
          </w:p>
          <w:p w14:paraId="2A24EE76"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Diet and Exercise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DCEAC6"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Developing skills and</w:t>
            </w:r>
          </w:p>
          <w:p w14:paraId="672799D3"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aspirations</w:t>
            </w:r>
          </w:p>
          <w:p w14:paraId="75452311"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Careers, teamwork and</w:t>
            </w:r>
          </w:p>
          <w:p w14:paraId="785F4732"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enterprise skills, and raising</w:t>
            </w:r>
          </w:p>
          <w:p w14:paraId="7A3B4B76"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Aspirations</w:t>
            </w:r>
          </w:p>
          <w:p w14:paraId="4FCAE946"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Group &amp; teamwork communication skills – Group B – 2 credits- J/505/0447</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640290"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Diversity</w:t>
            </w:r>
          </w:p>
          <w:p w14:paraId="35C329E0"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Diversity, prejudice, and</w:t>
            </w:r>
          </w:p>
          <w:p w14:paraId="1B2A4EDE"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Bullying</w:t>
            </w:r>
          </w:p>
          <w:p w14:paraId="412061FB"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Introduction to Equality, Prejudice, and Discrimination</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5BB107"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Health and puberty</w:t>
            </w:r>
          </w:p>
          <w:p w14:paraId="62A32106"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Healthy routines, influences</w:t>
            </w:r>
          </w:p>
          <w:p w14:paraId="2736C7F6"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on health, puberty,</w:t>
            </w:r>
          </w:p>
          <w:p w14:paraId="7BA1E79A"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unwanted contact, and FGM</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3F0AD7"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Building relationships</w:t>
            </w:r>
          </w:p>
          <w:p w14:paraId="468F9260"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Self-worth, romance and</w:t>
            </w:r>
          </w:p>
          <w:p w14:paraId="0CEF5687"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friendships (including</w:t>
            </w:r>
          </w:p>
          <w:p w14:paraId="54D730DD"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online) and relationship</w:t>
            </w:r>
          </w:p>
          <w:p w14:paraId="5E7A747C"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boundaries</w:t>
            </w:r>
          </w:p>
          <w:p w14:paraId="1AD3AFF6"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Personal Relationships- Group A-3 credits-  D/505/1539</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22DF5"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Financial decision making</w:t>
            </w:r>
          </w:p>
          <w:p w14:paraId="4279F5AF"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Saving, borrowing,</w:t>
            </w:r>
          </w:p>
          <w:p w14:paraId="5BD300B5"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budgeting and making</w:t>
            </w:r>
          </w:p>
          <w:p w14:paraId="48CEFA31"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financial choices</w:t>
            </w:r>
          </w:p>
          <w:p w14:paraId="47610CDB"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Personal Finance</w:t>
            </w:r>
          </w:p>
        </w:tc>
      </w:tr>
      <w:tr w:rsidR="00214F81" w:rsidRPr="005E0093" w14:paraId="74EE38DB" w14:textId="77777777" w:rsidTr="00F537A9">
        <w:trPr>
          <w:trHeight w:val="1218"/>
        </w:trPr>
        <w:tc>
          <w:tcPr>
            <w:tcW w:w="1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E15D30" w14:textId="77777777" w:rsidR="00F537A9" w:rsidRPr="005E0093" w:rsidRDefault="00F537A9" w:rsidP="00F537A9">
            <w:pPr>
              <w:spacing w:after="0"/>
              <w:rPr>
                <w:rFonts w:ascii="Century Gothic" w:hAnsi="Century Gothic" w:cstheme="minorHAnsi"/>
                <w:b/>
                <w:bCs/>
                <w:sz w:val="16"/>
                <w:szCs w:val="16"/>
              </w:rPr>
            </w:pPr>
            <w:r w:rsidRPr="005E0093">
              <w:rPr>
                <w:rFonts w:ascii="Century Gothic" w:hAnsi="Century Gothic" w:cstheme="minorHAnsi"/>
                <w:b/>
                <w:bCs/>
                <w:sz w:val="16"/>
                <w:szCs w:val="16"/>
              </w:rPr>
              <w:lastRenderedPageBreak/>
              <w:t>ArtsAward</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C0F6BE"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Colour theory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C6BDFA"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Public Art across the NE and Teesside</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72E954"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Pattern and Geometry</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6DF643"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Ukiyo-E: woodblock prints</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8D2B66"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Earth, Fire, Water and Air – the balance of belief</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C6D7B4"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African Art trade – Picasso</w:t>
            </w:r>
          </w:p>
          <w:p w14:paraId="444DBA3B"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lang w:val="en-US"/>
              </w:rPr>
              <w:t>African Music/Dance The Zulus</w:t>
            </w:r>
          </w:p>
        </w:tc>
      </w:tr>
      <w:tr w:rsidR="00214F81" w:rsidRPr="005E0093" w14:paraId="6C8020A3" w14:textId="77777777" w:rsidTr="00F537A9">
        <w:trPr>
          <w:trHeight w:val="1003"/>
        </w:trPr>
        <w:tc>
          <w:tcPr>
            <w:tcW w:w="1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082F14" w14:textId="77777777" w:rsidR="00F537A9" w:rsidRPr="005E0093" w:rsidRDefault="00F537A9" w:rsidP="00F537A9">
            <w:pPr>
              <w:spacing w:after="0"/>
              <w:rPr>
                <w:rFonts w:ascii="Century Gothic" w:hAnsi="Century Gothic" w:cstheme="minorHAnsi"/>
                <w:b/>
                <w:bCs/>
                <w:sz w:val="16"/>
                <w:szCs w:val="16"/>
              </w:rPr>
            </w:pPr>
            <w:r w:rsidRPr="005E0093">
              <w:rPr>
                <w:rFonts w:ascii="Century Gothic" w:hAnsi="Century Gothic" w:cstheme="minorHAnsi"/>
                <w:b/>
                <w:bCs/>
                <w:sz w:val="16"/>
                <w:szCs w:val="16"/>
              </w:rPr>
              <w:t>Global Perspectives</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03067B"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The British Isles – maps and landforms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1C6C08"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The River Tees and the local landscape</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695675"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Globalisation – is it better to live in a global world?</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26A18B"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Islam</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101F91"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The Far Eastern religions </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980838" w14:textId="77777777" w:rsidR="00F537A9" w:rsidRPr="005E0093" w:rsidRDefault="00F537A9" w:rsidP="00F537A9">
            <w:pPr>
              <w:spacing w:after="0"/>
              <w:rPr>
                <w:rFonts w:ascii="Century Gothic" w:hAnsi="Century Gothic" w:cstheme="minorHAnsi"/>
                <w:sz w:val="16"/>
                <w:szCs w:val="16"/>
              </w:rPr>
            </w:pPr>
            <w:r w:rsidRPr="005E0093">
              <w:rPr>
                <w:rFonts w:ascii="Century Gothic" w:hAnsi="Century Gothic" w:cstheme="minorHAnsi"/>
                <w:sz w:val="16"/>
                <w:szCs w:val="16"/>
              </w:rPr>
              <w:t>Trade and aid – the responsibility to help others</w:t>
            </w:r>
          </w:p>
        </w:tc>
      </w:tr>
      <w:tr w:rsidR="00214F81" w:rsidRPr="005E0093" w14:paraId="375702F2" w14:textId="77777777" w:rsidTr="00013903">
        <w:trPr>
          <w:trHeight w:val="503"/>
        </w:trPr>
        <w:tc>
          <w:tcPr>
            <w:tcW w:w="1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70F452" w14:textId="77777777" w:rsidR="00F537A9" w:rsidRPr="005E0093" w:rsidRDefault="00F537A9" w:rsidP="00905AE0">
            <w:pPr>
              <w:spacing w:after="0"/>
              <w:rPr>
                <w:rFonts w:ascii="Century Gothic" w:hAnsi="Century Gothic" w:cstheme="minorHAnsi"/>
                <w:b/>
                <w:bCs/>
                <w:sz w:val="16"/>
                <w:szCs w:val="16"/>
              </w:rPr>
            </w:pPr>
            <w:r w:rsidRPr="005E0093">
              <w:rPr>
                <w:rFonts w:ascii="Century Gothic" w:hAnsi="Century Gothic" w:cstheme="minorHAnsi"/>
                <w:b/>
                <w:bCs/>
                <w:sz w:val="16"/>
                <w:szCs w:val="16"/>
              </w:rPr>
              <w:t>PE</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599EDE" w14:textId="5241317C" w:rsidR="00F537A9" w:rsidRPr="005E0093" w:rsidRDefault="00013903" w:rsidP="00905AE0">
            <w:pPr>
              <w:spacing w:after="0"/>
              <w:rPr>
                <w:rFonts w:ascii="Century Gothic" w:hAnsi="Century Gothic" w:cstheme="minorHAnsi"/>
                <w:sz w:val="16"/>
                <w:szCs w:val="16"/>
              </w:rPr>
            </w:pPr>
            <w:r>
              <w:rPr>
                <w:rFonts w:ascii="Century Gothic" w:hAnsi="Century Gothic" w:cstheme="minorHAnsi"/>
                <w:sz w:val="16"/>
                <w:szCs w:val="16"/>
              </w:rPr>
              <w:t>Basketball</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308383" w14:textId="3BBF503E" w:rsidR="00F537A9" w:rsidRPr="005E0093" w:rsidRDefault="00013903" w:rsidP="00905AE0">
            <w:pPr>
              <w:spacing w:after="0"/>
              <w:rPr>
                <w:rFonts w:ascii="Century Gothic" w:hAnsi="Century Gothic" w:cstheme="minorHAnsi"/>
                <w:sz w:val="16"/>
                <w:szCs w:val="16"/>
              </w:rPr>
            </w:pPr>
            <w:r>
              <w:rPr>
                <w:rFonts w:ascii="Century Gothic" w:hAnsi="Century Gothic" w:cstheme="minorHAnsi"/>
                <w:sz w:val="16"/>
                <w:szCs w:val="16"/>
              </w:rPr>
              <w:t>Football</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222C4" w14:textId="251E765D" w:rsidR="00F537A9" w:rsidRPr="005E0093" w:rsidRDefault="00013903" w:rsidP="00905AE0">
            <w:pPr>
              <w:spacing w:after="0"/>
              <w:rPr>
                <w:rFonts w:ascii="Century Gothic" w:hAnsi="Century Gothic" w:cstheme="minorHAnsi"/>
                <w:sz w:val="16"/>
                <w:szCs w:val="16"/>
              </w:rPr>
            </w:pPr>
            <w:r>
              <w:rPr>
                <w:rFonts w:ascii="Century Gothic" w:hAnsi="Century Gothic" w:cstheme="minorHAnsi"/>
                <w:sz w:val="16"/>
                <w:szCs w:val="16"/>
              </w:rPr>
              <w:t>Health Related Fitness</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6C7B70"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Badminton</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C86769" w14:textId="2A6253AA" w:rsidR="00F537A9" w:rsidRPr="005E0093" w:rsidRDefault="00013903" w:rsidP="00905AE0">
            <w:pPr>
              <w:spacing w:after="0"/>
              <w:rPr>
                <w:rFonts w:ascii="Century Gothic" w:hAnsi="Century Gothic" w:cstheme="minorHAnsi"/>
                <w:sz w:val="16"/>
                <w:szCs w:val="16"/>
              </w:rPr>
            </w:pPr>
            <w:r>
              <w:rPr>
                <w:rFonts w:ascii="Century Gothic" w:hAnsi="Century Gothic" w:cstheme="minorHAnsi"/>
                <w:sz w:val="16"/>
                <w:szCs w:val="16"/>
              </w:rPr>
              <w:t>Table Tennis</w:t>
            </w:r>
            <w:r w:rsidR="00F537A9" w:rsidRPr="005E0093">
              <w:rPr>
                <w:rFonts w:ascii="Century Gothic" w:hAnsi="Century Gothic" w:cstheme="minorHAnsi"/>
                <w:sz w:val="16"/>
                <w:szCs w:val="16"/>
              </w:rPr>
              <w:t> </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33D3F4" w14:textId="2D4C507C" w:rsidR="00F537A9" w:rsidRPr="005E0093" w:rsidRDefault="00013903" w:rsidP="00905AE0">
            <w:pPr>
              <w:spacing w:after="0"/>
              <w:rPr>
                <w:rFonts w:ascii="Century Gothic" w:hAnsi="Century Gothic" w:cstheme="minorHAnsi"/>
                <w:sz w:val="16"/>
                <w:szCs w:val="16"/>
              </w:rPr>
            </w:pPr>
            <w:r>
              <w:rPr>
                <w:rFonts w:ascii="Century Gothic" w:hAnsi="Century Gothic" w:cstheme="minorHAnsi"/>
                <w:sz w:val="16"/>
                <w:szCs w:val="16"/>
              </w:rPr>
              <w:t>Cricket</w:t>
            </w:r>
          </w:p>
        </w:tc>
      </w:tr>
      <w:tr w:rsidR="00214F81" w:rsidRPr="005E0093" w14:paraId="6DFC2A95" w14:textId="77777777" w:rsidTr="00F537A9">
        <w:trPr>
          <w:trHeight w:val="1003"/>
        </w:trPr>
        <w:tc>
          <w:tcPr>
            <w:tcW w:w="1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18C672" w14:textId="77777777" w:rsidR="00F537A9" w:rsidRPr="005E0093" w:rsidRDefault="00F537A9" w:rsidP="00905AE0">
            <w:pPr>
              <w:spacing w:after="0"/>
              <w:rPr>
                <w:rFonts w:ascii="Century Gothic" w:hAnsi="Century Gothic" w:cstheme="minorHAnsi"/>
                <w:b/>
                <w:bCs/>
                <w:sz w:val="16"/>
                <w:szCs w:val="16"/>
              </w:rPr>
            </w:pPr>
            <w:r w:rsidRPr="005E0093">
              <w:rPr>
                <w:rFonts w:ascii="Century Gothic" w:hAnsi="Century Gothic" w:cstheme="minorHAnsi"/>
                <w:b/>
                <w:bCs/>
                <w:sz w:val="16"/>
                <w:szCs w:val="16"/>
              </w:rPr>
              <w:t>TMP</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81D6A8"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Intro to horses</w:t>
            </w:r>
          </w:p>
          <w:p w14:paraId="1D14E3AB"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Farm safety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6EDBAE"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Reproduction</w:t>
            </w:r>
          </w:p>
          <w:p w14:paraId="48EE83C4"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Chickens </w:t>
            </w:r>
          </w:p>
          <w:p w14:paraId="0141E314"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Handling small animals</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B126D1"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Hedge planting</w:t>
            </w:r>
          </w:p>
          <w:p w14:paraId="422B14BE"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Keeping animals safe in winter</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C782C9"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Lambing</w:t>
            </w:r>
          </w:p>
          <w:p w14:paraId="45F1109E"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Planting Vegetables</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174EB2"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Willow weaving</w:t>
            </w:r>
          </w:p>
          <w:p w14:paraId="3532DF93"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Care of small animals</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B7ED3B"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Harvesting</w:t>
            </w:r>
          </w:p>
          <w:p w14:paraId="5A14E0AD" w14:textId="77777777" w:rsidR="00F537A9" w:rsidRPr="005E0093" w:rsidRDefault="00F537A9" w:rsidP="00905AE0">
            <w:pPr>
              <w:spacing w:after="0"/>
              <w:rPr>
                <w:rFonts w:ascii="Century Gothic" w:hAnsi="Century Gothic" w:cstheme="minorHAnsi"/>
                <w:sz w:val="16"/>
                <w:szCs w:val="16"/>
              </w:rPr>
            </w:pPr>
            <w:r w:rsidRPr="005E0093">
              <w:rPr>
                <w:rFonts w:ascii="Century Gothic" w:hAnsi="Century Gothic" w:cstheme="minorHAnsi"/>
                <w:sz w:val="16"/>
                <w:szCs w:val="16"/>
              </w:rPr>
              <w:t>Wildlife at Cross Farm</w:t>
            </w:r>
          </w:p>
        </w:tc>
      </w:tr>
    </w:tbl>
    <w:p w14:paraId="524EDB67" w14:textId="77777777" w:rsidR="00966A1D" w:rsidRDefault="00966A1D" w:rsidP="009F6144">
      <w:pPr>
        <w:rPr>
          <w:rFonts w:ascii="Century Gothic" w:hAnsi="Century Gothic" w:cstheme="minorHAnsi"/>
          <w:b/>
          <w:bCs/>
        </w:rPr>
      </w:pPr>
    </w:p>
    <w:p w14:paraId="6375F187" w14:textId="77777777" w:rsidR="00966A1D" w:rsidRDefault="00966A1D" w:rsidP="009F6144">
      <w:pPr>
        <w:rPr>
          <w:rFonts w:ascii="Century Gothic" w:hAnsi="Century Gothic" w:cstheme="minorHAnsi"/>
          <w:b/>
          <w:bCs/>
        </w:rPr>
      </w:pPr>
    </w:p>
    <w:p w14:paraId="59E89ECE" w14:textId="77777777" w:rsidR="00966A1D" w:rsidRDefault="00966A1D" w:rsidP="009F6144">
      <w:pPr>
        <w:rPr>
          <w:rFonts w:ascii="Century Gothic" w:hAnsi="Century Gothic" w:cstheme="minorHAnsi"/>
          <w:b/>
          <w:bCs/>
        </w:rPr>
      </w:pPr>
    </w:p>
    <w:p w14:paraId="2FDBCAEA" w14:textId="77777777" w:rsidR="00966A1D" w:rsidRDefault="00966A1D" w:rsidP="009F6144">
      <w:pPr>
        <w:rPr>
          <w:rFonts w:ascii="Century Gothic" w:hAnsi="Century Gothic" w:cstheme="minorHAnsi"/>
          <w:b/>
          <w:bCs/>
        </w:rPr>
      </w:pPr>
    </w:p>
    <w:p w14:paraId="24670521" w14:textId="77777777" w:rsidR="00966A1D" w:rsidRDefault="00966A1D" w:rsidP="009F6144">
      <w:pPr>
        <w:rPr>
          <w:rFonts w:ascii="Century Gothic" w:hAnsi="Century Gothic" w:cstheme="minorHAnsi"/>
          <w:b/>
          <w:bCs/>
        </w:rPr>
      </w:pPr>
    </w:p>
    <w:p w14:paraId="703A26A3" w14:textId="77777777" w:rsidR="00966A1D" w:rsidRDefault="00966A1D" w:rsidP="009F6144">
      <w:pPr>
        <w:rPr>
          <w:rFonts w:ascii="Century Gothic" w:hAnsi="Century Gothic" w:cstheme="minorHAnsi"/>
          <w:b/>
          <w:bCs/>
        </w:rPr>
      </w:pPr>
    </w:p>
    <w:p w14:paraId="6ABED372" w14:textId="77777777" w:rsidR="00966A1D" w:rsidRDefault="00966A1D" w:rsidP="009F6144">
      <w:pPr>
        <w:rPr>
          <w:rFonts w:ascii="Century Gothic" w:hAnsi="Century Gothic" w:cstheme="minorHAnsi"/>
          <w:b/>
          <w:bCs/>
        </w:rPr>
      </w:pPr>
    </w:p>
    <w:p w14:paraId="06F6AE2D" w14:textId="77777777" w:rsidR="00966A1D" w:rsidRDefault="00966A1D" w:rsidP="009F6144">
      <w:pPr>
        <w:rPr>
          <w:rFonts w:ascii="Century Gothic" w:hAnsi="Century Gothic" w:cstheme="minorHAnsi"/>
          <w:b/>
          <w:bCs/>
        </w:rPr>
      </w:pPr>
    </w:p>
    <w:p w14:paraId="3E5A81FA" w14:textId="77777777" w:rsidR="00966A1D" w:rsidRDefault="00966A1D" w:rsidP="009F6144">
      <w:pPr>
        <w:rPr>
          <w:rFonts w:ascii="Century Gothic" w:hAnsi="Century Gothic" w:cstheme="minorHAnsi"/>
          <w:b/>
          <w:bCs/>
        </w:rPr>
      </w:pPr>
    </w:p>
    <w:p w14:paraId="7937C276" w14:textId="77777777" w:rsidR="00966A1D" w:rsidRDefault="00966A1D" w:rsidP="009F6144">
      <w:pPr>
        <w:rPr>
          <w:rFonts w:ascii="Century Gothic" w:hAnsi="Century Gothic" w:cstheme="minorHAnsi"/>
          <w:b/>
          <w:bCs/>
        </w:rPr>
      </w:pPr>
    </w:p>
    <w:p w14:paraId="22D780D1" w14:textId="31392B1D" w:rsidR="00030FB4" w:rsidRPr="005E0093" w:rsidRDefault="00030FB4" w:rsidP="009F6144">
      <w:pPr>
        <w:rPr>
          <w:rFonts w:ascii="Century Gothic" w:hAnsi="Century Gothic" w:cstheme="minorHAnsi"/>
          <w:b/>
          <w:bCs/>
        </w:rPr>
      </w:pPr>
      <w:r w:rsidRPr="005E0093">
        <w:rPr>
          <w:rFonts w:ascii="Century Gothic" w:hAnsi="Century Gothic" w:cstheme="minorHAnsi"/>
          <w:b/>
          <w:bCs/>
        </w:rPr>
        <w:lastRenderedPageBreak/>
        <w:t>Appendix 4: YOAP KS4 Y1 and 2</w:t>
      </w:r>
    </w:p>
    <w:tbl>
      <w:tblPr>
        <w:tblW w:w="13760" w:type="dxa"/>
        <w:tblCellMar>
          <w:left w:w="0" w:type="dxa"/>
          <w:right w:w="0" w:type="dxa"/>
        </w:tblCellMar>
        <w:tblLook w:val="0420" w:firstRow="1" w:lastRow="0" w:firstColumn="0" w:lastColumn="0" w:noHBand="0" w:noVBand="1"/>
      </w:tblPr>
      <w:tblGrid>
        <w:gridCol w:w="1261"/>
        <w:gridCol w:w="2067"/>
        <w:gridCol w:w="2127"/>
        <w:gridCol w:w="2089"/>
        <w:gridCol w:w="2077"/>
        <w:gridCol w:w="2007"/>
        <w:gridCol w:w="2132"/>
      </w:tblGrid>
      <w:tr w:rsidR="00030FB4" w:rsidRPr="004816B0" w14:paraId="27266861" w14:textId="77777777" w:rsidTr="00013903">
        <w:trPr>
          <w:trHeight w:val="515"/>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43360C"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b/>
                <w:bCs/>
                <w:sz w:val="16"/>
                <w:szCs w:val="16"/>
              </w:rPr>
              <w:t>KS4 Y1</w:t>
            </w:r>
          </w:p>
          <w:p w14:paraId="627D4B51"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b/>
                <w:bCs/>
                <w:sz w:val="16"/>
                <w:szCs w:val="16"/>
              </w:rPr>
              <w:t>Sept 23</w:t>
            </w:r>
          </w:p>
        </w:tc>
        <w:tc>
          <w:tcPr>
            <w:tcW w:w="20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BF3DE9" w14:textId="77777777" w:rsidR="00030FB4" w:rsidRPr="004816B0" w:rsidRDefault="00030FB4" w:rsidP="004816B0">
            <w:pPr>
              <w:spacing w:after="0"/>
              <w:jc w:val="center"/>
              <w:rPr>
                <w:rFonts w:ascii="Century Gothic" w:hAnsi="Century Gothic" w:cstheme="minorHAnsi"/>
                <w:sz w:val="16"/>
                <w:szCs w:val="16"/>
              </w:rPr>
            </w:pPr>
            <w:r w:rsidRPr="004816B0">
              <w:rPr>
                <w:rFonts w:ascii="Century Gothic" w:hAnsi="Century Gothic" w:cstheme="minorHAnsi"/>
                <w:b/>
                <w:bCs/>
                <w:sz w:val="16"/>
                <w:szCs w:val="16"/>
              </w:rPr>
              <w:t>HT1</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B70B87" w14:textId="77777777" w:rsidR="00030FB4" w:rsidRPr="004816B0" w:rsidRDefault="00030FB4" w:rsidP="004816B0">
            <w:pPr>
              <w:spacing w:after="0"/>
              <w:jc w:val="center"/>
              <w:rPr>
                <w:rFonts w:ascii="Century Gothic" w:hAnsi="Century Gothic" w:cstheme="minorHAnsi"/>
                <w:sz w:val="16"/>
                <w:szCs w:val="16"/>
              </w:rPr>
            </w:pPr>
            <w:r w:rsidRPr="004816B0">
              <w:rPr>
                <w:rFonts w:ascii="Century Gothic" w:hAnsi="Century Gothic" w:cstheme="minorHAnsi"/>
                <w:b/>
                <w:bCs/>
                <w:sz w:val="16"/>
                <w:szCs w:val="16"/>
              </w:rPr>
              <w:t>HT2</w:t>
            </w:r>
          </w:p>
        </w:tc>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422BDB" w14:textId="77777777" w:rsidR="00030FB4" w:rsidRPr="004816B0" w:rsidRDefault="00030FB4" w:rsidP="004816B0">
            <w:pPr>
              <w:spacing w:after="0"/>
              <w:jc w:val="center"/>
              <w:rPr>
                <w:rFonts w:ascii="Century Gothic" w:hAnsi="Century Gothic" w:cstheme="minorHAnsi"/>
                <w:sz w:val="16"/>
                <w:szCs w:val="16"/>
              </w:rPr>
            </w:pPr>
            <w:r w:rsidRPr="004816B0">
              <w:rPr>
                <w:rFonts w:ascii="Century Gothic" w:hAnsi="Century Gothic" w:cstheme="minorHAnsi"/>
                <w:b/>
                <w:bCs/>
                <w:sz w:val="16"/>
                <w:szCs w:val="16"/>
              </w:rPr>
              <w:t>HT3</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96D77" w14:textId="77777777" w:rsidR="00030FB4" w:rsidRPr="004816B0" w:rsidRDefault="00030FB4" w:rsidP="004816B0">
            <w:pPr>
              <w:spacing w:after="0"/>
              <w:jc w:val="center"/>
              <w:rPr>
                <w:rFonts w:ascii="Century Gothic" w:hAnsi="Century Gothic" w:cstheme="minorHAnsi"/>
                <w:sz w:val="16"/>
                <w:szCs w:val="16"/>
              </w:rPr>
            </w:pPr>
            <w:r w:rsidRPr="004816B0">
              <w:rPr>
                <w:rFonts w:ascii="Century Gothic" w:hAnsi="Century Gothic" w:cstheme="minorHAnsi"/>
                <w:b/>
                <w:bCs/>
                <w:sz w:val="16"/>
                <w:szCs w:val="16"/>
              </w:rPr>
              <w:t>HT4</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094047" w14:textId="77777777" w:rsidR="00030FB4" w:rsidRPr="004816B0" w:rsidRDefault="00030FB4" w:rsidP="004816B0">
            <w:pPr>
              <w:spacing w:after="0"/>
              <w:jc w:val="center"/>
              <w:rPr>
                <w:rFonts w:ascii="Century Gothic" w:hAnsi="Century Gothic" w:cstheme="minorHAnsi"/>
                <w:sz w:val="16"/>
                <w:szCs w:val="16"/>
              </w:rPr>
            </w:pPr>
            <w:r w:rsidRPr="004816B0">
              <w:rPr>
                <w:rFonts w:ascii="Century Gothic" w:hAnsi="Century Gothic" w:cstheme="minorHAnsi"/>
                <w:b/>
                <w:bCs/>
                <w:sz w:val="16"/>
                <w:szCs w:val="16"/>
              </w:rPr>
              <w:t>HT5</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F3B9A9" w14:textId="77777777" w:rsidR="00030FB4" w:rsidRPr="004816B0" w:rsidRDefault="00030FB4" w:rsidP="004816B0">
            <w:pPr>
              <w:spacing w:after="0"/>
              <w:jc w:val="center"/>
              <w:rPr>
                <w:rFonts w:ascii="Century Gothic" w:hAnsi="Century Gothic" w:cstheme="minorHAnsi"/>
                <w:sz w:val="16"/>
                <w:szCs w:val="16"/>
              </w:rPr>
            </w:pPr>
            <w:r w:rsidRPr="004816B0">
              <w:rPr>
                <w:rFonts w:ascii="Century Gothic" w:hAnsi="Century Gothic" w:cstheme="minorHAnsi"/>
                <w:b/>
                <w:bCs/>
                <w:sz w:val="16"/>
                <w:szCs w:val="16"/>
              </w:rPr>
              <w:t>HT6</w:t>
            </w:r>
          </w:p>
        </w:tc>
      </w:tr>
      <w:tr w:rsidR="00030FB4" w:rsidRPr="004816B0" w14:paraId="102511C4" w14:textId="77777777" w:rsidTr="00013903">
        <w:trPr>
          <w:trHeight w:val="2263"/>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7F1EDE"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b/>
                <w:bCs/>
                <w:sz w:val="16"/>
                <w:szCs w:val="16"/>
              </w:rPr>
              <w:t>English</w:t>
            </w:r>
          </w:p>
        </w:tc>
        <w:tc>
          <w:tcPr>
            <w:tcW w:w="20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CFE505"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Genres Over Time</w:t>
            </w:r>
          </w:p>
          <w:p w14:paraId="6C91B765"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Language Paper One</w:t>
            </w:r>
          </w:p>
          <w:p w14:paraId="2D35A1F1"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Key Skills: </w:t>
            </w:r>
          </w:p>
          <w:p w14:paraId="7D9264F3"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Retrieving Information</w:t>
            </w:r>
          </w:p>
          <w:p w14:paraId="7437CCA3"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Analysing structure</w:t>
            </w:r>
          </w:p>
          <w:p w14:paraId="1BB28DEA"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Analysing language</w:t>
            </w:r>
          </w:p>
          <w:p w14:paraId="2BFB17DC"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Creative writing skills</w:t>
            </w:r>
          </w:p>
          <w:p w14:paraId="5ACF2232"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Assessment: Paper 1</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5FB8BF"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Rights and Responsibilities</w:t>
            </w:r>
          </w:p>
          <w:p w14:paraId="0E3F5666"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Language Paper Two (non-fiction)</w:t>
            </w:r>
          </w:p>
          <w:p w14:paraId="2EE246D2"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Analysing language</w:t>
            </w:r>
          </w:p>
          <w:p w14:paraId="39C3AFDF"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Summarising Texts</w:t>
            </w:r>
          </w:p>
          <w:p w14:paraId="233EBFBA"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Comparing viewpoints</w:t>
            </w:r>
          </w:p>
          <w:p w14:paraId="394E0183"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Writing to argue / persuade</w:t>
            </w:r>
          </w:p>
          <w:p w14:paraId="009CC840"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Developing an opinion</w:t>
            </w:r>
          </w:p>
          <w:p w14:paraId="19BAE192"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Assessment:</w:t>
            </w:r>
          </w:p>
          <w:p w14:paraId="316C58DC"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Speaking and listening </w:t>
            </w:r>
          </w:p>
        </w:tc>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99C574"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The Impact of Media</w:t>
            </w:r>
          </w:p>
          <w:p w14:paraId="3A38C6F3"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Key Skills:</w:t>
            </w:r>
          </w:p>
          <w:p w14:paraId="2F352544"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Analysing and evaluation media sources</w:t>
            </w:r>
          </w:p>
          <w:p w14:paraId="24E380B7"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Comparing viewpoints</w:t>
            </w:r>
          </w:p>
          <w:p w14:paraId="46CDAC3F"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Transactional writing</w:t>
            </w:r>
          </w:p>
          <w:p w14:paraId="5B55B677"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Communication skills</w:t>
            </w:r>
          </w:p>
          <w:p w14:paraId="0245DB4F"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Assessment: Functional skills / English Language Paper 2</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FB24A3"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lang w:val="en-US"/>
              </w:rPr>
              <w:t>Short Stories</w:t>
            </w:r>
          </w:p>
          <w:p w14:paraId="59B9713C"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lang w:val="en-US"/>
              </w:rPr>
              <w:t>Key Skills:</w:t>
            </w:r>
          </w:p>
          <w:p w14:paraId="3A39EA7B"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Retrieving Information</w:t>
            </w:r>
          </w:p>
          <w:p w14:paraId="5AE548CC"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Analysing structure</w:t>
            </w:r>
          </w:p>
          <w:p w14:paraId="2926AB54"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Analysing and evaluating language</w:t>
            </w:r>
          </w:p>
          <w:p w14:paraId="4B877A99"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Narrative and descriptive writing skills</w:t>
            </w:r>
          </w:p>
          <w:p w14:paraId="27772B8E"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Assessment: Paper 1</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CEB69D"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Language Paper One / Paper 2 Exam practise</w:t>
            </w:r>
          </w:p>
          <w:p w14:paraId="12405837"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Retrieving Information</w:t>
            </w:r>
          </w:p>
          <w:p w14:paraId="4984EBC7"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Analysing structure</w:t>
            </w:r>
          </w:p>
          <w:p w14:paraId="0B561B2C"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Analysing language</w:t>
            </w:r>
          </w:p>
          <w:p w14:paraId="015D0D5A"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Creative writing skills</w:t>
            </w:r>
          </w:p>
          <w:p w14:paraId="69D5E92B"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Assessment: Paper 1&amp;2 </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5F0EA8"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Contemporary Play: Educating Rita</w:t>
            </w:r>
          </w:p>
          <w:p w14:paraId="2FC227E3"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Developed understanding of characterisation, plot, social and historical context Awareness of writers’ intentions and craft</w:t>
            </w:r>
          </w:p>
          <w:p w14:paraId="4680F5AC"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Evaluating and developing an argument</w:t>
            </w:r>
          </w:p>
          <w:p w14:paraId="5C5DA8E4"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Assessment:  Mock examinations</w:t>
            </w:r>
          </w:p>
        </w:tc>
      </w:tr>
      <w:tr w:rsidR="00030FB4" w:rsidRPr="004816B0" w14:paraId="2DC1E297" w14:textId="77777777" w:rsidTr="00013903">
        <w:trPr>
          <w:trHeight w:val="569"/>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2744FF"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b/>
                <w:bCs/>
                <w:sz w:val="16"/>
                <w:szCs w:val="16"/>
              </w:rPr>
              <w:t>Maths</w:t>
            </w:r>
          </w:p>
        </w:tc>
        <w:tc>
          <w:tcPr>
            <w:tcW w:w="20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0C197B" w14:textId="77777777" w:rsidR="008136B4" w:rsidRPr="004816B0" w:rsidRDefault="00CE10AB" w:rsidP="00CE10AB">
            <w:pPr>
              <w:rPr>
                <w:rFonts w:ascii="Century Gothic" w:hAnsi="Century Gothic" w:cs="Calibri"/>
                <w:color w:val="000000"/>
                <w:sz w:val="16"/>
                <w:szCs w:val="16"/>
              </w:rPr>
            </w:pPr>
            <w:r w:rsidRPr="004816B0">
              <w:rPr>
                <w:rFonts w:ascii="Century Gothic" w:hAnsi="Century Gothic" w:cs="Calibri"/>
                <w:color w:val="000000"/>
                <w:sz w:val="16"/>
                <w:szCs w:val="16"/>
              </w:rPr>
              <w:t>Congruence and Similarity</w:t>
            </w:r>
          </w:p>
          <w:p w14:paraId="728EDEB3" w14:textId="505E14E5" w:rsidR="00030FB4" w:rsidRPr="004816B0" w:rsidRDefault="008136B4" w:rsidP="008136B4">
            <w:pPr>
              <w:rPr>
                <w:rFonts w:ascii="Century Gothic" w:hAnsi="Century Gothic" w:cs="Calibri"/>
                <w:color w:val="000000"/>
                <w:sz w:val="16"/>
                <w:szCs w:val="16"/>
              </w:rPr>
            </w:pPr>
            <w:r w:rsidRPr="004816B0">
              <w:rPr>
                <w:rFonts w:ascii="Century Gothic" w:hAnsi="Century Gothic" w:cs="Calibri"/>
                <w:color w:val="000000"/>
                <w:sz w:val="16"/>
                <w:szCs w:val="16"/>
              </w:rPr>
              <w:t>Right angled Triangles - including Pythagoras' Theorem and Trigonometry</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53002D" w14:textId="77777777" w:rsidR="00030FB4" w:rsidRPr="004816B0" w:rsidRDefault="00B36074" w:rsidP="00030FB4">
            <w:pPr>
              <w:spacing w:after="0"/>
              <w:rPr>
                <w:rFonts w:ascii="Century Gothic" w:hAnsi="Century Gothic" w:cstheme="minorHAnsi"/>
                <w:sz w:val="16"/>
                <w:szCs w:val="16"/>
              </w:rPr>
            </w:pPr>
            <w:r w:rsidRPr="004816B0">
              <w:rPr>
                <w:rFonts w:ascii="Century Gothic" w:hAnsi="Century Gothic" w:cstheme="minorHAnsi"/>
                <w:sz w:val="16"/>
                <w:szCs w:val="16"/>
              </w:rPr>
              <w:t>Transformations</w:t>
            </w:r>
          </w:p>
          <w:p w14:paraId="6E0260CD" w14:textId="5B375632" w:rsidR="00B36074" w:rsidRPr="004816B0" w:rsidRDefault="00B36074" w:rsidP="00030FB4">
            <w:pPr>
              <w:spacing w:after="0"/>
              <w:rPr>
                <w:rFonts w:ascii="Century Gothic" w:hAnsi="Century Gothic" w:cstheme="minorHAnsi"/>
                <w:sz w:val="16"/>
                <w:szCs w:val="16"/>
              </w:rPr>
            </w:pPr>
            <w:r w:rsidRPr="004816B0">
              <w:rPr>
                <w:rFonts w:ascii="Century Gothic" w:hAnsi="Century Gothic" w:cstheme="minorHAnsi"/>
                <w:sz w:val="16"/>
                <w:szCs w:val="16"/>
              </w:rPr>
              <w:t>Number and sequences</w:t>
            </w:r>
          </w:p>
        </w:tc>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4503DB" w14:textId="77777777" w:rsidR="00030FB4" w:rsidRPr="004816B0" w:rsidRDefault="00B36074" w:rsidP="00030FB4">
            <w:pPr>
              <w:spacing w:after="0"/>
              <w:rPr>
                <w:rFonts w:ascii="Century Gothic" w:hAnsi="Century Gothic" w:cstheme="minorHAnsi"/>
                <w:sz w:val="16"/>
                <w:szCs w:val="16"/>
              </w:rPr>
            </w:pPr>
            <w:r w:rsidRPr="004816B0">
              <w:rPr>
                <w:rFonts w:ascii="Century Gothic" w:hAnsi="Century Gothic" w:cstheme="minorHAnsi"/>
                <w:sz w:val="16"/>
                <w:szCs w:val="16"/>
              </w:rPr>
              <w:t xml:space="preserve">Algebra </w:t>
            </w:r>
          </w:p>
          <w:p w14:paraId="6C488857" w14:textId="639714D2" w:rsidR="00B36074" w:rsidRPr="004816B0" w:rsidRDefault="00B36074" w:rsidP="00030FB4">
            <w:pPr>
              <w:spacing w:after="0"/>
              <w:rPr>
                <w:rFonts w:ascii="Century Gothic" w:hAnsi="Century Gothic" w:cstheme="minorHAnsi"/>
                <w:sz w:val="16"/>
                <w:szCs w:val="16"/>
              </w:rPr>
            </w:pPr>
            <w:r w:rsidRPr="004816B0">
              <w:rPr>
                <w:rFonts w:ascii="Century Gothic" w:hAnsi="Century Gothic" w:cstheme="minorHAnsi"/>
                <w:sz w:val="16"/>
                <w:szCs w:val="16"/>
              </w:rPr>
              <w:t>Sequences</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61CB45" w14:textId="77777777" w:rsidR="00030FB4" w:rsidRPr="004816B0" w:rsidRDefault="001E6119" w:rsidP="00030FB4">
            <w:pPr>
              <w:spacing w:after="0"/>
              <w:rPr>
                <w:rFonts w:ascii="Century Gothic" w:hAnsi="Century Gothic" w:cstheme="minorHAnsi"/>
                <w:sz w:val="16"/>
                <w:szCs w:val="16"/>
              </w:rPr>
            </w:pPr>
            <w:r w:rsidRPr="004816B0">
              <w:rPr>
                <w:rFonts w:ascii="Century Gothic" w:hAnsi="Century Gothic" w:cstheme="minorHAnsi"/>
                <w:sz w:val="16"/>
                <w:szCs w:val="16"/>
              </w:rPr>
              <w:t>Fractions, decimals and percentages</w:t>
            </w:r>
          </w:p>
          <w:p w14:paraId="7D2B8A1D" w14:textId="77777777" w:rsidR="001E6119" w:rsidRPr="004816B0" w:rsidRDefault="001E6119" w:rsidP="00030FB4">
            <w:pPr>
              <w:spacing w:after="0"/>
              <w:rPr>
                <w:rFonts w:ascii="Century Gothic" w:hAnsi="Century Gothic" w:cstheme="minorHAnsi"/>
                <w:sz w:val="16"/>
                <w:szCs w:val="16"/>
              </w:rPr>
            </w:pPr>
            <w:r w:rsidRPr="004816B0">
              <w:rPr>
                <w:rFonts w:ascii="Century Gothic" w:hAnsi="Century Gothic" w:cstheme="minorHAnsi"/>
                <w:sz w:val="16"/>
                <w:szCs w:val="16"/>
              </w:rPr>
              <w:t>Averages</w:t>
            </w:r>
            <w:r w:rsidR="007A27FA" w:rsidRPr="004816B0">
              <w:rPr>
                <w:rFonts w:ascii="Century Gothic" w:hAnsi="Century Gothic" w:cstheme="minorHAnsi"/>
                <w:sz w:val="16"/>
                <w:szCs w:val="16"/>
              </w:rPr>
              <w:t xml:space="preserve"> and range</w:t>
            </w:r>
          </w:p>
          <w:p w14:paraId="35A352CA" w14:textId="540E1F95" w:rsidR="007A27FA" w:rsidRPr="004816B0" w:rsidRDefault="007A27FA" w:rsidP="00030FB4">
            <w:pPr>
              <w:spacing w:after="0"/>
              <w:rPr>
                <w:rFonts w:ascii="Century Gothic" w:hAnsi="Century Gothic" w:cstheme="minorHAnsi"/>
                <w:sz w:val="16"/>
                <w:szCs w:val="16"/>
              </w:rPr>
            </w:pPr>
            <w:r w:rsidRPr="004816B0">
              <w:rPr>
                <w:rFonts w:ascii="Century Gothic" w:hAnsi="Century Gothic" w:cstheme="minorHAnsi"/>
                <w:sz w:val="16"/>
                <w:szCs w:val="16"/>
              </w:rPr>
              <w:t>Listing and describing</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F632CD" w14:textId="77777777" w:rsidR="00030FB4" w:rsidRPr="004816B0" w:rsidRDefault="009F3D4F" w:rsidP="00030FB4">
            <w:pPr>
              <w:spacing w:after="0"/>
              <w:rPr>
                <w:rFonts w:ascii="Century Gothic" w:hAnsi="Century Gothic" w:cstheme="minorHAnsi"/>
                <w:sz w:val="16"/>
                <w:szCs w:val="16"/>
              </w:rPr>
            </w:pPr>
            <w:r w:rsidRPr="004816B0">
              <w:rPr>
                <w:rFonts w:ascii="Century Gothic" w:hAnsi="Century Gothic" w:cstheme="minorHAnsi"/>
                <w:sz w:val="16"/>
                <w:szCs w:val="16"/>
              </w:rPr>
              <w:t>Data Collection</w:t>
            </w:r>
          </w:p>
          <w:p w14:paraId="55ABD97C" w14:textId="127A3DD7" w:rsidR="009F3D4F" w:rsidRPr="004816B0" w:rsidRDefault="009F3D4F" w:rsidP="00030FB4">
            <w:pPr>
              <w:spacing w:after="0"/>
              <w:rPr>
                <w:rFonts w:ascii="Century Gothic" w:hAnsi="Century Gothic" w:cstheme="minorHAnsi"/>
                <w:sz w:val="16"/>
                <w:szCs w:val="16"/>
              </w:rPr>
            </w:pPr>
            <w:r w:rsidRPr="004816B0">
              <w:rPr>
                <w:rFonts w:ascii="Century Gothic" w:hAnsi="Century Gothic" w:cstheme="minorHAnsi"/>
                <w:sz w:val="16"/>
                <w:szCs w:val="16"/>
              </w:rPr>
              <w:t>Using data</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F7AE32" w14:textId="77777777" w:rsidR="00030FB4" w:rsidRPr="004816B0" w:rsidRDefault="001E6119" w:rsidP="00030FB4">
            <w:pPr>
              <w:spacing w:after="0"/>
              <w:rPr>
                <w:rFonts w:ascii="Century Gothic" w:hAnsi="Century Gothic" w:cstheme="minorHAnsi"/>
                <w:sz w:val="16"/>
                <w:szCs w:val="16"/>
              </w:rPr>
            </w:pPr>
            <w:r w:rsidRPr="004816B0">
              <w:rPr>
                <w:rFonts w:ascii="Century Gothic" w:hAnsi="Century Gothic" w:cstheme="minorHAnsi"/>
                <w:sz w:val="16"/>
                <w:szCs w:val="16"/>
              </w:rPr>
              <w:t>Exam practice, targeted small group work and 1:1 for Y11 learners</w:t>
            </w:r>
          </w:p>
          <w:p w14:paraId="54154B2C" w14:textId="77777777" w:rsidR="009F3D4F" w:rsidRPr="004816B0" w:rsidRDefault="009F3D4F" w:rsidP="00030FB4">
            <w:pPr>
              <w:spacing w:after="0"/>
              <w:rPr>
                <w:rFonts w:ascii="Century Gothic" w:hAnsi="Century Gothic" w:cstheme="minorHAnsi"/>
                <w:sz w:val="16"/>
                <w:szCs w:val="16"/>
              </w:rPr>
            </w:pPr>
          </w:p>
          <w:p w14:paraId="3CC35C8A" w14:textId="5B4D7CB3" w:rsidR="009F3D4F" w:rsidRPr="004816B0" w:rsidRDefault="009F3D4F" w:rsidP="00030FB4">
            <w:pPr>
              <w:spacing w:after="0"/>
              <w:rPr>
                <w:rFonts w:ascii="Century Gothic" w:hAnsi="Century Gothic" w:cstheme="minorHAnsi"/>
                <w:sz w:val="16"/>
                <w:szCs w:val="16"/>
              </w:rPr>
            </w:pPr>
            <w:r w:rsidRPr="004816B0">
              <w:rPr>
                <w:rFonts w:ascii="Century Gothic" w:hAnsi="Century Gothic" w:cstheme="minorHAnsi"/>
                <w:sz w:val="16"/>
                <w:szCs w:val="16"/>
              </w:rPr>
              <w:t>Graphs, lines and statistics</w:t>
            </w:r>
          </w:p>
        </w:tc>
      </w:tr>
      <w:tr w:rsidR="00030FB4" w:rsidRPr="004816B0" w14:paraId="32225135" w14:textId="77777777" w:rsidTr="00013903">
        <w:trPr>
          <w:trHeight w:val="462"/>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1E8723"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b/>
                <w:bCs/>
                <w:sz w:val="16"/>
                <w:szCs w:val="16"/>
              </w:rPr>
              <w:t>Science</w:t>
            </w:r>
          </w:p>
        </w:tc>
        <w:tc>
          <w:tcPr>
            <w:tcW w:w="20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32F9BE"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lang w:val="en-US"/>
              </w:rPr>
              <w:t>Atomic Structure and the periodic table</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A3D86E"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lang w:val="en-US"/>
              </w:rPr>
              <w:t>Bonding and the properties of matter</w:t>
            </w:r>
          </w:p>
        </w:tc>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B29561"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lang w:val="en-US"/>
              </w:rPr>
              <w:t>Quantitative chemistry</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198488"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lang w:val="en-US"/>
              </w:rPr>
              <w:t>Chemical changes</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E042A"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lang w:val="en-US"/>
              </w:rPr>
              <w:t>Energy changes</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F27FEC"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lang w:val="en-US"/>
              </w:rPr>
              <w:t>The rate and extent of chemical change</w:t>
            </w:r>
          </w:p>
        </w:tc>
      </w:tr>
      <w:tr w:rsidR="00030FB4" w:rsidRPr="004816B0" w14:paraId="1D79BBF2" w14:textId="77777777" w:rsidTr="00013903">
        <w:trPr>
          <w:trHeight w:val="475"/>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923B3D"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b/>
                <w:bCs/>
                <w:sz w:val="16"/>
                <w:szCs w:val="16"/>
              </w:rPr>
              <w:t>PSHCE / NOCN / AQA</w:t>
            </w:r>
          </w:p>
        </w:tc>
        <w:tc>
          <w:tcPr>
            <w:tcW w:w="20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F77CF6"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Mental health</w:t>
            </w:r>
          </w:p>
          <w:p w14:paraId="1681AF21"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Mental health and ill health,</w:t>
            </w:r>
          </w:p>
          <w:p w14:paraId="08283C97"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stigma, safeguarding health,</w:t>
            </w:r>
          </w:p>
          <w:p w14:paraId="0AA917CB"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including during periods of</w:t>
            </w:r>
          </w:p>
          <w:p w14:paraId="14027D4C"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transition or change</w:t>
            </w:r>
          </w:p>
          <w:p w14:paraId="3E8D8914"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 xml:space="preserve">Understanding stress and stress </w:t>
            </w:r>
            <w:r w:rsidRPr="004816B0">
              <w:rPr>
                <w:rFonts w:ascii="Century Gothic" w:hAnsi="Century Gothic" w:cstheme="minorHAnsi"/>
                <w:sz w:val="16"/>
                <w:szCs w:val="16"/>
              </w:rPr>
              <w:lastRenderedPageBreak/>
              <w:t>management techniques / Group A / L1 / 3 Credits / R/505/1246</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D08E25"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lastRenderedPageBreak/>
              <w:t>Financial decision making</w:t>
            </w:r>
          </w:p>
          <w:p w14:paraId="19E9FF08"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The impact of financial</w:t>
            </w:r>
          </w:p>
          <w:p w14:paraId="40E9845D"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decisions, debt, gambling</w:t>
            </w:r>
          </w:p>
          <w:p w14:paraId="5987AEF0"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and the impact of</w:t>
            </w:r>
          </w:p>
          <w:p w14:paraId="454F0E25"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advertising on financial</w:t>
            </w:r>
          </w:p>
          <w:p w14:paraId="04DE7CEF"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Choices</w:t>
            </w:r>
          </w:p>
          <w:p w14:paraId="666B87FB"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Personal Finance</w:t>
            </w:r>
          </w:p>
        </w:tc>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4C9A00"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Healthy relationships</w:t>
            </w:r>
          </w:p>
          <w:p w14:paraId="03BCC879"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Relationships and sex</w:t>
            </w:r>
          </w:p>
          <w:p w14:paraId="7C636E98"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expectations, pleasure and</w:t>
            </w:r>
          </w:p>
          <w:p w14:paraId="0D96B69B"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challenges, including the</w:t>
            </w:r>
          </w:p>
          <w:p w14:paraId="69E815AC"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impact of the media and</w:t>
            </w:r>
          </w:p>
          <w:p w14:paraId="07945EA0"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pornography</w:t>
            </w:r>
          </w:p>
          <w:p w14:paraId="61FECC42"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lastRenderedPageBreak/>
              <w:t>Sex and Relationships / Group A / L1 / 3 Credits / R/505/1540</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EED94B"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lastRenderedPageBreak/>
              <w:t>Exploring influence</w:t>
            </w:r>
          </w:p>
          <w:p w14:paraId="1412D982"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The influence and impact</w:t>
            </w:r>
          </w:p>
          <w:p w14:paraId="322EF9BD"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of drugs, gangs, role models</w:t>
            </w:r>
          </w:p>
          <w:p w14:paraId="4F2F9343"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and the media</w:t>
            </w:r>
          </w:p>
          <w:p w14:paraId="6F3155BE"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Drugs education</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B34326"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Addressing extremism and</w:t>
            </w:r>
          </w:p>
          <w:p w14:paraId="4223DCA6"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radicalisation</w:t>
            </w:r>
          </w:p>
          <w:p w14:paraId="74D4AFF5"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Communities, belonging</w:t>
            </w:r>
          </w:p>
          <w:p w14:paraId="1E6F3A2D"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and challenging extremism</w:t>
            </w:r>
          </w:p>
          <w:p w14:paraId="2C1780AE"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The Theory of Music / Group H / L1 / 6 Credits / Y/505/3998</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B04CC2"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Work experience</w:t>
            </w:r>
          </w:p>
          <w:p w14:paraId="327D7523"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Preparation for and</w:t>
            </w:r>
          </w:p>
          <w:p w14:paraId="12037E35"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evaluation of work</w:t>
            </w:r>
          </w:p>
          <w:p w14:paraId="2B0D7D77"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experience and readiness</w:t>
            </w:r>
          </w:p>
          <w:p w14:paraId="3F92F946"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for work</w:t>
            </w:r>
          </w:p>
          <w:p w14:paraId="0471D15E"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Improving Own work and performance / Group B / L1 / 2 Credits / L/5050/0452</w:t>
            </w:r>
          </w:p>
        </w:tc>
      </w:tr>
      <w:tr w:rsidR="00030FB4" w:rsidRPr="004816B0" w14:paraId="4FA9FB2D" w14:textId="77777777" w:rsidTr="00013903">
        <w:trPr>
          <w:trHeight w:val="773"/>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2C009D"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b/>
                <w:bCs/>
                <w:sz w:val="16"/>
                <w:szCs w:val="16"/>
              </w:rPr>
              <w:t>Global Perspectives</w:t>
            </w:r>
          </w:p>
        </w:tc>
        <w:tc>
          <w:tcPr>
            <w:tcW w:w="20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206EBC"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Biodiversity and Ecosystems – how the planet is changing</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450B1E"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Disease and Health –  how medicine has changed through time</w:t>
            </w:r>
          </w:p>
        </w:tc>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C88286"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Has competitive sport lost its soul?</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4415A3"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Rights and Responsibilities </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FEE893" w14:textId="77777777" w:rsidR="00030FB4" w:rsidRPr="004816B0" w:rsidRDefault="00030FB4" w:rsidP="00030FB4">
            <w:pPr>
              <w:spacing w:after="0"/>
              <w:rPr>
                <w:rFonts w:ascii="Century Gothic" w:hAnsi="Century Gothic" w:cstheme="minorHAnsi"/>
                <w:sz w:val="16"/>
                <w:szCs w:val="16"/>
              </w:rPr>
            </w:pPr>
            <w:r w:rsidRPr="004816B0">
              <w:rPr>
                <w:rFonts w:ascii="Century Gothic" w:hAnsi="Century Gothic" w:cstheme="minorHAnsi"/>
                <w:sz w:val="16"/>
                <w:szCs w:val="16"/>
              </w:rPr>
              <w:t>Women’s rights in Islam</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2D51DA" w14:textId="0072D319" w:rsidR="00030FB4" w:rsidRPr="004816B0" w:rsidRDefault="00966A1D" w:rsidP="00030FB4">
            <w:pPr>
              <w:spacing w:after="0"/>
              <w:rPr>
                <w:rFonts w:ascii="Century Gothic" w:hAnsi="Century Gothic" w:cstheme="minorHAnsi"/>
                <w:sz w:val="16"/>
                <w:szCs w:val="16"/>
              </w:rPr>
            </w:pPr>
            <w:r w:rsidRPr="004816B0">
              <w:rPr>
                <w:rFonts w:ascii="Century Gothic" w:hAnsi="Century Gothic" w:cstheme="minorHAnsi"/>
                <w:sz w:val="16"/>
                <w:szCs w:val="16"/>
              </w:rPr>
              <w:t>Revision</w:t>
            </w:r>
          </w:p>
        </w:tc>
      </w:tr>
      <w:tr w:rsidR="00013903" w:rsidRPr="004816B0" w14:paraId="0F99C459" w14:textId="77777777" w:rsidTr="00013903">
        <w:trPr>
          <w:trHeight w:val="414"/>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15C53D" w14:textId="77777777" w:rsidR="00013903" w:rsidRPr="004816B0" w:rsidRDefault="00013903" w:rsidP="00013903">
            <w:pPr>
              <w:spacing w:after="0"/>
              <w:rPr>
                <w:rFonts w:ascii="Century Gothic" w:hAnsi="Century Gothic" w:cstheme="minorHAnsi"/>
                <w:sz w:val="16"/>
                <w:szCs w:val="16"/>
              </w:rPr>
            </w:pPr>
            <w:r w:rsidRPr="004816B0">
              <w:rPr>
                <w:rFonts w:ascii="Century Gothic" w:hAnsi="Century Gothic" w:cstheme="minorHAnsi"/>
                <w:b/>
                <w:bCs/>
                <w:sz w:val="16"/>
                <w:szCs w:val="16"/>
              </w:rPr>
              <w:t>PE</w:t>
            </w:r>
          </w:p>
        </w:tc>
        <w:tc>
          <w:tcPr>
            <w:tcW w:w="20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3C9179" w14:textId="018BBA88" w:rsidR="00013903" w:rsidRPr="004816B0" w:rsidRDefault="00013903" w:rsidP="00013903">
            <w:pPr>
              <w:spacing w:after="0"/>
              <w:rPr>
                <w:rFonts w:ascii="Century Gothic" w:hAnsi="Century Gothic" w:cstheme="minorHAnsi"/>
                <w:sz w:val="16"/>
                <w:szCs w:val="16"/>
              </w:rPr>
            </w:pPr>
            <w:r>
              <w:rPr>
                <w:rFonts w:ascii="Century Gothic" w:hAnsi="Century Gothic" w:cstheme="minorHAnsi"/>
                <w:sz w:val="16"/>
                <w:szCs w:val="16"/>
              </w:rPr>
              <w:t>Basketball</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A5A068" w14:textId="687FADD9" w:rsidR="00013903" w:rsidRPr="004816B0" w:rsidRDefault="00013903" w:rsidP="00013903">
            <w:pPr>
              <w:spacing w:after="0"/>
              <w:rPr>
                <w:rFonts w:ascii="Century Gothic" w:hAnsi="Century Gothic" w:cstheme="minorHAnsi"/>
                <w:sz w:val="16"/>
                <w:szCs w:val="16"/>
              </w:rPr>
            </w:pPr>
            <w:r>
              <w:rPr>
                <w:rFonts w:ascii="Century Gothic" w:hAnsi="Century Gothic" w:cstheme="minorHAnsi"/>
                <w:sz w:val="16"/>
                <w:szCs w:val="16"/>
              </w:rPr>
              <w:t>Football</w:t>
            </w:r>
          </w:p>
        </w:tc>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077A44" w14:textId="053D51C0" w:rsidR="00013903" w:rsidRPr="004816B0" w:rsidRDefault="00013903" w:rsidP="00013903">
            <w:pPr>
              <w:spacing w:after="0"/>
              <w:rPr>
                <w:rFonts w:ascii="Century Gothic" w:hAnsi="Century Gothic" w:cstheme="minorHAnsi"/>
                <w:sz w:val="16"/>
                <w:szCs w:val="16"/>
              </w:rPr>
            </w:pPr>
            <w:r>
              <w:rPr>
                <w:rFonts w:ascii="Century Gothic" w:hAnsi="Century Gothic" w:cstheme="minorHAnsi"/>
                <w:sz w:val="16"/>
                <w:szCs w:val="16"/>
              </w:rPr>
              <w:t>Health Related Fitness</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EA5D4B" w14:textId="1C75F19E" w:rsidR="00013903" w:rsidRPr="004816B0" w:rsidRDefault="00013903" w:rsidP="00013903">
            <w:pPr>
              <w:spacing w:after="0"/>
              <w:rPr>
                <w:rFonts w:ascii="Century Gothic" w:hAnsi="Century Gothic" w:cstheme="minorHAnsi"/>
                <w:sz w:val="16"/>
                <w:szCs w:val="16"/>
              </w:rPr>
            </w:pPr>
            <w:r w:rsidRPr="005E0093">
              <w:rPr>
                <w:rFonts w:ascii="Century Gothic" w:hAnsi="Century Gothic" w:cstheme="minorHAnsi"/>
                <w:sz w:val="16"/>
                <w:szCs w:val="16"/>
              </w:rPr>
              <w:t>Badminton</w:t>
            </w:r>
          </w:p>
        </w:tc>
        <w:tc>
          <w:tcPr>
            <w:tcW w:w="2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09D0DF" w14:textId="73C2FD15" w:rsidR="00013903" w:rsidRPr="004816B0" w:rsidRDefault="00013903" w:rsidP="00013903">
            <w:pPr>
              <w:spacing w:after="0"/>
              <w:rPr>
                <w:rFonts w:ascii="Century Gothic" w:hAnsi="Century Gothic" w:cstheme="minorHAnsi"/>
                <w:sz w:val="16"/>
                <w:szCs w:val="16"/>
              </w:rPr>
            </w:pPr>
            <w:r>
              <w:rPr>
                <w:rFonts w:ascii="Century Gothic" w:hAnsi="Century Gothic" w:cstheme="minorHAnsi"/>
                <w:sz w:val="16"/>
                <w:szCs w:val="16"/>
              </w:rPr>
              <w:t>Table Tennis</w:t>
            </w:r>
            <w:r w:rsidRPr="005E0093">
              <w:rPr>
                <w:rFonts w:ascii="Century Gothic" w:hAnsi="Century Gothic" w:cstheme="minorHAnsi"/>
                <w:sz w:val="16"/>
                <w:szCs w:val="16"/>
              </w:rPr>
              <w:t> </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9EF7EC" w14:textId="1A7401CC" w:rsidR="00013903" w:rsidRPr="004816B0" w:rsidRDefault="00013903" w:rsidP="00013903">
            <w:pPr>
              <w:spacing w:after="0"/>
              <w:rPr>
                <w:rFonts w:ascii="Century Gothic" w:hAnsi="Century Gothic" w:cstheme="minorHAnsi"/>
                <w:sz w:val="16"/>
                <w:szCs w:val="16"/>
              </w:rPr>
            </w:pPr>
            <w:r>
              <w:rPr>
                <w:rFonts w:ascii="Century Gothic" w:hAnsi="Century Gothic" w:cstheme="minorHAnsi"/>
                <w:sz w:val="16"/>
                <w:szCs w:val="16"/>
              </w:rPr>
              <w:t>Cricket</w:t>
            </w:r>
          </w:p>
        </w:tc>
      </w:tr>
    </w:tbl>
    <w:p w14:paraId="76CE4422" w14:textId="77777777" w:rsidR="004816B0" w:rsidRDefault="004816B0" w:rsidP="009F6144">
      <w:pPr>
        <w:rPr>
          <w:rFonts w:ascii="Century Gothic" w:hAnsi="Century Gothic"/>
          <w:b/>
          <w:bCs/>
        </w:rPr>
      </w:pPr>
    </w:p>
    <w:p w14:paraId="69CE738A" w14:textId="77777777" w:rsidR="004816B0" w:rsidRDefault="004816B0" w:rsidP="009F6144">
      <w:pPr>
        <w:rPr>
          <w:rFonts w:ascii="Century Gothic" w:hAnsi="Century Gothic"/>
          <w:b/>
          <w:bCs/>
        </w:rPr>
      </w:pPr>
    </w:p>
    <w:p w14:paraId="3D99FEE9" w14:textId="77777777" w:rsidR="004816B0" w:rsidRDefault="004816B0" w:rsidP="009F6144">
      <w:pPr>
        <w:rPr>
          <w:rFonts w:ascii="Century Gothic" w:hAnsi="Century Gothic"/>
          <w:b/>
          <w:bCs/>
        </w:rPr>
      </w:pPr>
    </w:p>
    <w:p w14:paraId="233C6601" w14:textId="77777777" w:rsidR="004816B0" w:rsidRDefault="004816B0" w:rsidP="009F6144">
      <w:pPr>
        <w:rPr>
          <w:rFonts w:ascii="Century Gothic" w:hAnsi="Century Gothic"/>
          <w:b/>
          <w:bCs/>
        </w:rPr>
      </w:pPr>
    </w:p>
    <w:p w14:paraId="36FDE448" w14:textId="77777777" w:rsidR="004816B0" w:rsidRDefault="004816B0" w:rsidP="009F6144">
      <w:pPr>
        <w:rPr>
          <w:rFonts w:ascii="Century Gothic" w:hAnsi="Century Gothic"/>
          <w:b/>
          <w:bCs/>
        </w:rPr>
      </w:pPr>
    </w:p>
    <w:p w14:paraId="2DF536D7" w14:textId="77777777" w:rsidR="004816B0" w:rsidRDefault="004816B0" w:rsidP="009F6144">
      <w:pPr>
        <w:rPr>
          <w:rFonts w:ascii="Century Gothic" w:hAnsi="Century Gothic"/>
          <w:b/>
          <w:bCs/>
        </w:rPr>
      </w:pPr>
    </w:p>
    <w:p w14:paraId="0EEF7CF7" w14:textId="77777777" w:rsidR="004816B0" w:rsidRDefault="004816B0" w:rsidP="009F6144">
      <w:pPr>
        <w:rPr>
          <w:rFonts w:ascii="Century Gothic" w:hAnsi="Century Gothic"/>
          <w:b/>
          <w:bCs/>
        </w:rPr>
      </w:pPr>
    </w:p>
    <w:p w14:paraId="6CB9D934" w14:textId="77777777" w:rsidR="004816B0" w:rsidRDefault="004816B0" w:rsidP="009F6144">
      <w:pPr>
        <w:rPr>
          <w:rFonts w:ascii="Century Gothic" w:hAnsi="Century Gothic"/>
          <w:b/>
          <w:bCs/>
        </w:rPr>
      </w:pPr>
    </w:p>
    <w:p w14:paraId="00C9B717" w14:textId="77777777" w:rsidR="004816B0" w:rsidRDefault="004816B0" w:rsidP="009F6144">
      <w:pPr>
        <w:rPr>
          <w:rFonts w:ascii="Century Gothic" w:hAnsi="Century Gothic"/>
          <w:b/>
          <w:bCs/>
        </w:rPr>
      </w:pPr>
    </w:p>
    <w:p w14:paraId="67B38C2E" w14:textId="77777777" w:rsidR="004816B0" w:rsidRDefault="004816B0" w:rsidP="009F6144">
      <w:pPr>
        <w:rPr>
          <w:rFonts w:ascii="Century Gothic" w:hAnsi="Century Gothic"/>
          <w:b/>
          <w:bCs/>
        </w:rPr>
      </w:pPr>
    </w:p>
    <w:p w14:paraId="52C1EC40" w14:textId="77777777" w:rsidR="004816B0" w:rsidRDefault="004816B0" w:rsidP="009F6144">
      <w:pPr>
        <w:rPr>
          <w:rFonts w:ascii="Century Gothic" w:hAnsi="Century Gothic"/>
          <w:b/>
          <w:bCs/>
        </w:rPr>
      </w:pPr>
    </w:p>
    <w:p w14:paraId="001FA12C" w14:textId="77777777" w:rsidR="004816B0" w:rsidRDefault="004816B0" w:rsidP="009F6144">
      <w:pPr>
        <w:rPr>
          <w:rFonts w:ascii="Century Gothic" w:hAnsi="Century Gothic"/>
          <w:b/>
          <w:bCs/>
        </w:rPr>
      </w:pPr>
    </w:p>
    <w:p w14:paraId="5CADCE4D" w14:textId="77777777" w:rsidR="004816B0" w:rsidRDefault="004816B0" w:rsidP="009F6144">
      <w:pPr>
        <w:rPr>
          <w:rFonts w:ascii="Century Gothic" w:hAnsi="Century Gothic"/>
          <w:b/>
          <w:bCs/>
        </w:rPr>
      </w:pPr>
    </w:p>
    <w:p w14:paraId="5D79C1DD" w14:textId="77777777" w:rsidR="004816B0" w:rsidRDefault="004816B0" w:rsidP="009F6144">
      <w:pPr>
        <w:rPr>
          <w:rFonts w:ascii="Century Gothic" w:hAnsi="Century Gothic"/>
          <w:b/>
          <w:bCs/>
        </w:rPr>
      </w:pPr>
    </w:p>
    <w:p w14:paraId="3A8E13D2" w14:textId="12D055D7" w:rsidR="00A16555" w:rsidRPr="005E0093" w:rsidRDefault="004816B0" w:rsidP="009F6144">
      <w:pPr>
        <w:rPr>
          <w:rFonts w:ascii="Century Gothic" w:hAnsi="Century Gothic"/>
          <w:b/>
          <w:bCs/>
        </w:rPr>
      </w:pPr>
      <w:r>
        <w:rPr>
          <w:rFonts w:ascii="Century Gothic" w:hAnsi="Century Gothic"/>
          <w:b/>
          <w:bCs/>
        </w:rPr>
        <w:lastRenderedPageBreak/>
        <w:t>Ap</w:t>
      </w:r>
      <w:r w:rsidR="00B11D31" w:rsidRPr="005E0093">
        <w:rPr>
          <w:rFonts w:ascii="Century Gothic" w:hAnsi="Century Gothic"/>
          <w:b/>
          <w:bCs/>
        </w:rPr>
        <w:t xml:space="preserve">pendix 5: </w:t>
      </w:r>
      <w:r w:rsidR="006F74FB" w:rsidRPr="005E0093">
        <w:rPr>
          <w:rFonts w:ascii="Century Gothic" w:hAnsi="Century Gothic"/>
          <w:b/>
          <w:bCs/>
        </w:rPr>
        <w:t>Exemplar Schemes of Work</w:t>
      </w:r>
    </w:p>
    <w:p w14:paraId="14F1EF77" w14:textId="0A57F0D8" w:rsidR="00B11D31" w:rsidRPr="005E0093" w:rsidRDefault="00C630C6" w:rsidP="009F6144">
      <w:pPr>
        <w:rPr>
          <w:rFonts w:ascii="Century Gothic" w:hAnsi="Century Gothic"/>
          <w:b/>
          <w:bCs/>
          <w:lang w:val="fr-FR"/>
        </w:rPr>
      </w:pPr>
      <w:r w:rsidRPr="005E0093">
        <w:rPr>
          <w:rFonts w:ascii="Century Gothic" w:hAnsi="Century Gothic"/>
          <w:b/>
          <w:bCs/>
          <w:lang w:val="fr-FR"/>
        </w:rPr>
        <w:t>KS4 English</w:t>
      </w:r>
    </w:p>
    <w:p w14:paraId="63C3D9A0" w14:textId="77777777" w:rsidR="00B11D31" w:rsidRPr="005E0093" w:rsidRDefault="00313E68" w:rsidP="009F6144">
      <w:pPr>
        <w:rPr>
          <w:rFonts w:ascii="Century Gothic" w:hAnsi="Century Gothic"/>
          <w:sz w:val="24"/>
          <w:szCs w:val="24"/>
          <w:lang w:val="fr-FR"/>
        </w:rPr>
      </w:pPr>
      <w:r w:rsidRPr="005E0093">
        <w:rPr>
          <w:rFonts w:ascii="Century Gothic" w:hAnsi="Century Gothic"/>
          <w:noProof/>
        </w:rPr>
        <w:drawing>
          <wp:anchor distT="0" distB="0" distL="114300" distR="114300" simplePos="0" relativeHeight="251658241" behindDoc="0" locked="0" layoutInCell="1" allowOverlap="1" wp14:anchorId="6ABD587A" wp14:editId="48AA153B">
            <wp:simplePos x="0" y="0"/>
            <wp:positionH relativeFrom="column">
              <wp:posOffset>600075</wp:posOffset>
            </wp:positionH>
            <wp:positionV relativeFrom="paragraph">
              <wp:posOffset>10160</wp:posOffset>
            </wp:positionV>
            <wp:extent cx="7623191" cy="4972050"/>
            <wp:effectExtent l="0" t="0" r="0" b="0"/>
            <wp:wrapSquare wrapText="bothSides"/>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23191" cy="4972050"/>
                    </a:xfrm>
                    <a:prstGeom prst="rect">
                      <a:avLst/>
                    </a:prstGeom>
                  </pic:spPr>
                </pic:pic>
              </a:graphicData>
            </a:graphic>
          </wp:anchor>
        </w:drawing>
      </w:r>
    </w:p>
    <w:p w14:paraId="41D91DA9" w14:textId="77777777" w:rsidR="00B11D31" w:rsidRPr="005E0093" w:rsidRDefault="00B11D31" w:rsidP="009F6144">
      <w:pPr>
        <w:rPr>
          <w:rFonts w:ascii="Century Gothic" w:hAnsi="Century Gothic"/>
          <w:sz w:val="24"/>
          <w:szCs w:val="24"/>
          <w:lang w:val="fr-FR"/>
        </w:rPr>
      </w:pPr>
    </w:p>
    <w:p w14:paraId="44ADE005" w14:textId="77777777" w:rsidR="00B11D31" w:rsidRPr="005E0093" w:rsidRDefault="00B11D31" w:rsidP="009F6144">
      <w:pPr>
        <w:rPr>
          <w:rFonts w:ascii="Century Gothic" w:hAnsi="Century Gothic"/>
          <w:sz w:val="24"/>
          <w:szCs w:val="24"/>
          <w:lang w:val="fr-FR"/>
        </w:rPr>
      </w:pPr>
    </w:p>
    <w:p w14:paraId="43C3B8FE" w14:textId="4153BE07" w:rsidR="00EB0809" w:rsidRPr="005E0093" w:rsidRDefault="00B11D31" w:rsidP="009F6144">
      <w:pPr>
        <w:rPr>
          <w:rFonts w:ascii="Century Gothic" w:hAnsi="Century Gothic"/>
          <w:sz w:val="24"/>
          <w:szCs w:val="24"/>
          <w:lang w:val="fr-FR"/>
        </w:rPr>
      </w:pPr>
      <w:r w:rsidRPr="005E0093">
        <w:rPr>
          <w:rFonts w:ascii="Century Gothic" w:hAnsi="Century Gothic"/>
          <w:sz w:val="24"/>
          <w:szCs w:val="24"/>
          <w:lang w:val="fr-FR"/>
        </w:rPr>
        <w:t xml:space="preserve"> </w:t>
      </w:r>
    </w:p>
    <w:p w14:paraId="015B774A" w14:textId="7A586BB4" w:rsidR="003E2DAD" w:rsidRPr="005E0093" w:rsidRDefault="003E2DAD" w:rsidP="009F6144">
      <w:pPr>
        <w:rPr>
          <w:rFonts w:ascii="Century Gothic" w:hAnsi="Century Gothic"/>
          <w:b/>
          <w:bCs/>
          <w:sz w:val="24"/>
          <w:szCs w:val="24"/>
          <w:lang w:val="fr-FR"/>
        </w:rPr>
      </w:pPr>
    </w:p>
    <w:p w14:paraId="2D28DF7D" w14:textId="14128512" w:rsidR="00661A3C" w:rsidRPr="005E0093" w:rsidRDefault="00661A3C" w:rsidP="009F6144">
      <w:pPr>
        <w:rPr>
          <w:rFonts w:ascii="Century Gothic" w:hAnsi="Century Gothic"/>
          <w:b/>
          <w:bCs/>
          <w:sz w:val="24"/>
          <w:szCs w:val="24"/>
          <w:lang w:val="fr-FR"/>
        </w:rPr>
      </w:pPr>
    </w:p>
    <w:p w14:paraId="2587C208" w14:textId="642B731D" w:rsidR="00661A3C" w:rsidRPr="005E0093" w:rsidRDefault="00661A3C" w:rsidP="009F6144">
      <w:pPr>
        <w:rPr>
          <w:rFonts w:ascii="Century Gothic" w:hAnsi="Century Gothic"/>
          <w:b/>
          <w:bCs/>
          <w:sz w:val="24"/>
          <w:szCs w:val="24"/>
          <w:lang w:val="fr-FR"/>
        </w:rPr>
      </w:pPr>
    </w:p>
    <w:p w14:paraId="29C590C4" w14:textId="1CC80C07" w:rsidR="0005010E" w:rsidRPr="005E0093" w:rsidRDefault="0005010E" w:rsidP="009F6144">
      <w:pPr>
        <w:rPr>
          <w:rFonts w:ascii="Century Gothic" w:hAnsi="Century Gothic"/>
          <w:b/>
          <w:bCs/>
          <w:sz w:val="24"/>
          <w:szCs w:val="24"/>
          <w:lang w:val="fr-FR"/>
        </w:rPr>
        <w:sectPr w:rsidR="0005010E" w:rsidRPr="005E0093" w:rsidSect="0005010E">
          <w:pgSz w:w="16838" w:h="11906" w:orient="landscape"/>
          <w:pgMar w:top="1440" w:right="1440" w:bottom="1440" w:left="1440" w:header="709" w:footer="709" w:gutter="0"/>
          <w:pgBorders w:offsetFrom="page">
            <w:top w:val="single" w:sz="18" w:space="24" w:color="00B050"/>
            <w:left w:val="single" w:sz="18" w:space="24" w:color="00B050"/>
            <w:bottom w:val="single" w:sz="18" w:space="24" w:color="00B050"/>
            <w:right w:val="single" w:sz="18" w:space="24" w:color="00B050"/>
          </w:pgBorders>
          <w:cols w:space="708"/>
          <w:docGrid w:linePitch="360"/>
        </w:sectPr>
      </w:pPr>
    </w:p>
    <w:p w14:paraId="6944701C" w14:textId="6692EB12" w:rsidR="003E2DAD" w:rsidRPr="005E0093" w:rsidRDefault="003E2DAD" w:rsidP="009F6144">
      <w:pPr>
        <w:rPr>
          <w:rFonts w:ascii="Century Gothic" w:hAnsi="Century Gothic"/>
          <w:b/>
          <w:bCs/>
          <w:sz w:val="24"/>
          <w:szCs w:val="24"/>
        </w:rPr>
      </w:pPr>
      <w:r w:rsidRPr="005E0093">
        <w:rPr>
          <w:rFonts w:ascii="Century Gothic" w:hAnsi="Century Gothic"/>
          <w:b/>
          <w:bCs/>
          <w:sz w:val="24"/>
          <w:szCs w:val="24"/>
        </w:rPr>
        <w:lastRenderedPageBreak/>
        <w:t>KS</w:t>
      </w:r>
      <w:r w:rsidR="00EB0809" w:rsidRPr="005E0093">
        <w:rPr>
          <w:rFonts w:ascii="Century Gothic" w:hAnsi="Century Gothic"/>
          <w:b/>
          <w:bCs/>
          <w:sz w:val="24"/>
          <w:szCs w:val="24"/>
        </w:rPr>
        <w:t>4 Equine Studies</w:t>
      </w:r>
      <w:r w:rsidRPr="005E0093">
        <w:rPr>
          <w:rFonts w:ascii="Century Gothic" w:hAnsi="Century Gothic"/>
          <w:b/>
          <w:bCs/>
          <w:sz w:val="24"/>
          <w:szCs w:val="24"/>
        </w:rPr>
        <w:t xml:space="preserve"> </w:t>
      </w:r>
      <w:r w:rsidR="00EB0809" w:rsidRPr="005E0093">
        <w:rPr>
          <w:rFonts w:ascii="Century Gothic" w:hAnsi="Century Gothic"/>
          <w:b/>
          <w:bCs/>
          <w:sz w:val="24"/>
          <w:szCs w:val="24"/>
        </w:rPr>
        <w:t>/ Small Animal Care</w:t>
      </w:r>
      <w:r w:rsidR="004816B0">
        <w:rPr>
          <w:rFonts w:ascii="Century Gothic" w:hAnsi="Century Gothic"/>
          <w:b/>
          <w:bCs/>
          <w:sz w:val="24"/>
          <w:szCs w:val="24"/>
        </w:rPr>
        <w:t xml:space="preserve"> - Example</w:t>
      </w:r>
    </w:p>
    <w:p w14:paraId="008200B6" w14:textId="7792C498" w:rsidR="006705EA" w:rsidRPr="005E0093" w:rsidRDefault="006705EA" w:rsidP="009F6144">
      <w:pPr>
        <w:rPr>
          <w:rFonts w:ascii="Century Gothic" w:hAnsi="Century Gothic"/>
          <w:sz w:val="24"/>
          <w:szCs w:val="24"/>
        </w:rPr>
      </w:pPr>
      <w:r w:rsidRPr="005E0093">
        <w:rPr>
          <w:rFonts w:ascii="Century Gothic" w:hAnsi="Century Gothic"/>
          <w:noProof/>
        </w:rPr>
        <w:drawing>
          <wp:inline distT="0" distB="0" distL="0" distR="0" wp14:anchorId="071FF648" wp14:editId="126CDE8E">
            <wp:extent cx="7285990" cy="4250579"/>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rotWithShape="1">
                    <a:blip r:embed="rId13"/>
                    <a:srcRect b="30766"/>
                    <a:stretch/>
                  </pic:blipFill>
                  <pic:spPr bwMode="auto">
                    <a:xfrm>
                      <a:off x="0" y="0"/>
                      <a:ext cx="7314780" cy="4267375"/>
                    </a:xfrm>
                    <a:prstGeom prst="rect">
                      <a:avLst/>
                    </a:prstGeom>
                    <a:ln>
                      <a:noFill/>
                    </a:ln>
                    <a:extLst>
                      <a:ext uri="{53640926-AAD7-44D8-BBD7-CCE9431645EC}">
                        <a14:shadowObscured xmlns:a14="http://schemas.microsoft.com/office/drawing/2010/main"/>
                      </a:ext>
                    </a:extLst>
                  </pic:spPr>
                </pic:pic>
              </a:graphicData>
            </a:graphic>
          </wp:inline>
        </w:drawing>
      </w:r>
      <w:r w:rsidR="00EF2C1B" w:rsidRPr="005E0093">
        <w:rPr>
          <w:rFonts w:ascii="Century Gothic" w:hAnsi="Century Gothic"/>
          <w:noProof/>
        </w:rPr>
        <w:drawing>
          <wp:inline distT="0" distB="0" distL="0" distR="0" wp14:anchorId="548CF919" wp14:editId="772DC741">
            <wp:extent cx="7286574" cy="92392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rotWithShape="1">
                    <a:blip r:embed="rId13"/>
                    <a:srcRect t="84952"/>
                    <a:stretch/>
                  </pic:blipFill>
                  <pic:spPr bwMode="auto">
                    <a:xfrm>
                      <a:off x="0" y="0"/>
                      <a:ext cx="7353426" cy="932402"/>
                    </a:xfrm>
                    <a:prstGeom prst="rect">
                      <a:avLst/>
                    </a:prstGeom>
                    <a:ln>
                      <a:noFill/>
                    </a:ln>
                    <a:extLst>
                      <a:ext uri="{53640926-AAD7-44D8-BBD7-CCE9431645EC}">
                        <a14:shadowObscured xmlns:a14="http://schemas.microsoft.com/office/drawing/2010/main"/>
                      </a:ext>
                    </a:extLst>
                  </pic:spPr>
                </pic:pic>
              </a:graphicData>
            </a:graphic>
          </wp:inline>
        </w:drawing>
      </w:r>
    </w:p>
    <w:sectPr w:rsidR="006705EA" w:rsidRPr="005E0093" w:rsidSect="00EF2C1B">
      <w:pgSz w:w="16838" w:h="11906" w:orient="landscape"/>
      <w:pgMar w:top="1440" w:right="1440" w:bottom="1440" w:left="1440" w:header="709" w:footer="709"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C0227" w14:textId="77777777" w:rsidR="0015025E" w:rsidRDefault="0015025E" w:rsidP="008F17E4">
      <w:pPr>
        <w:spacing w:after="0" w:line="240" w:lineRule="auto"/>
      </w:pPr>
      <w:r>
        <w:separator/>
      </w:r>
    </w:p>
  </w:endnote>
  <w:endnote w:type="continuationSeparator" w:id="0">
    <w:p w14:paraId="270BB16C" w14:textId="77777777" w:rsidR="0015025E" w:rsidRDefault="0015025E" w:rsidP="008F17E4">
      <w:pPr>
        <w:spacing w:after="0" w:line="240" w:lineRule="auto"/>
      </w:pPr>
      <w:r>
        <w:continuationSeparator/>
      </w:r>
    </w:p>
  </w:endnote>
  <w:endnote w:type="continuationNotice" w:id="1">
    <w:p w14:paraId="17AE238D" w14:textId="77777777" w:rsidR="0015025E" w:rsidRDefault="00150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5D111" w14:textId="77777777" w:rsidR="0015025E" w:rsidRDefault="0015025E" w:rsidP="008F17E4">
      <w:pPr>
        <w:spacing w:after="0" w:line="240" w:lineRule="auto"/>
      </w:pPr>
      <w:r>
        <w:separator/>
      </w:r>
    </w:p>
  </w:footnote>
  <w:footnote w:type="continuationSeparator" w:id="0">
    <w:p w14:paraId="1B301728" w14:textId="77777777" w:rsidR="0015025E" w:rsidRDefault="0015025E" w:rsidP="008F17E4">
      <w:pPr>
        <w:spacing w:after="0" w:line="240" w:lineRule="auto"/>
      </w:pPr>
      <w:r>
        <w:continuationSeparator/>
      </w:r>
    </w:p>
  </w:footnote>
  <w:footnote w:type="continuationNotice" w:id="1">
    <w:p w14:paraId="3C149F79" w14:textId="77777777" w:rsidR="0015025E" w:rsidRDefault="001502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4089"/>
    <w:multiLevelType w:val="hybridMultilevel"/>
    <w:tmpl w:val="132E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43D4F"/>
    <w:multiLevelType w:val="hybridMultilevel"/>
    <w:tmpl w:val="9ACE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479BE"/>
    <w:multiLevelType w:val="multilevel"/>
    <w:tmpl w:val="8C32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F78E3"/>
    <w:multiLevelType w:val="hybridMultilevel"/>
    <w:tmpl w:val="B904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41F54"/>
    <w:multiLevelType w:val="hybridMultilevel"/>
    <w:tmpl w:val="0346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52DB5"/>
    <w:multiLevelType w:val="hybridMultilevel"/>
    <w:tmpl w:val="6974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71532"/>
    <w:multiLevelType w:val="hybridMultilevel"/>
    <w:tmpl w:val="8552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77E38"/>
    <w:multiLevelType w:val="hybridMultilevel"/>
    <w:tmpl w:val="20E6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C431F"/>
    <w:multiLevelType w:val="hybridMultilevel"/>
    <w:tmpl w:val="86A6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27AD4"/>
    <w:multiLevelType w:val="hybridMultilevel"/>
    <w:tmpl w:val="C668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64022"/>
    <w:multiLevelType w:val="hybridMultilevel"/>
    <w:tmpl w:val="08E0B2DE"/>
    <w:lvl w:ilvl="0" w:tplc="3CB452E2">
      <w:start w:val="2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C3ADE"/>
    <w:multiLevelType w:val="hybridMultilevel"/>
    <w:tmpl w:val="3268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835F4"/>
    <w:multiLevelType w:val="hybridMultilevel"/>
    <w:tmpl w:val="42DE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095735">
    <w:abstractNumId w:val="10"/>
  </w:num>
  <w:num w:numId="2" w16cid:durableId="943077585">
    <w:abstractNumId w:val="2"/>
  </w:num>
  <w:num w:numId="3" w16cid:durableId="1069034262">
    <w:abstractNumId w:val="7"/>
  </w:num>
  <w:num w:numId="4" w16cid:durableId="1714695428">
    <w:abstractNumId w:val="8"/>
  </w:num>
  <w:num w:numId="5" w16cid:durableId="695426041">
    <w:abstractNumId w:val="4"/>
  </w:num>
  <w:num w:numId="6" w16cid:durableId="57631807">
    <w:abstractNumId w:val="3"/>
  </w:num>
  <w:num w:numId="7" w16cid:durableId="2023778794">
    <w:abstractNumId w:val="1"/>
  </w:num>
  <w:num w:numId="8" w16cid:durableId="1282178586">
    <w:abstractNumId w:val="12"/>
  </w:num>
  <w:num w:numId="9" w16cid:durableId="526137362">
    <w:abstractNumId w:val="9"/>
  </w:num>
  <w:num w:numId="10" w16cid:durableId="2070107270">
    <w:abstractNumId w:val="11"/>
  </w:num>
  <w:num w:numId="11" w16cid:durableId="1252156773">
    <w:abstractNumId w:val="6"/>
  </w:num>
  <w:num w:numId="12" w16cid:durableId="1026105156">
    <w:abstractNumId w:val="5"/>
  </w:num>
  <w:num w:numId="13" w16cid:durableId="112335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36"/>
    <w:rsid w:val="00003013"/>
    <w:rsid w:val="000030D2"/>
    <w:rsid w:val="00005438"/>
    <w:rsid w:val="000075B1"/>
    <w:rsid w:val="00013903"/>
    <w:rsid w:val="0001725A"/>
    <w:rsid w:val="00023613"/>
    <w:rsid w:val="0003022C"/>
    <w:rsid w:val="00030FB4"/>
    <w:rsid w:val="000334CF"/>
    <w:rsid w:val="00035056"/>
    <w:rsid w:val="00040966"/>
    <w:rsid w:val="00040F2D"/>
    <w:rsid w:val="00046D19"/>
    <w:rsid w:val="00047008"/>
    <w:rsid w:val="0005010E"/>
    <w:rsid w:val="0005068E"/>
    <w:rsid w:val="000534D4"/>
    <w:rsid w:val="00054263"/>
    <w:rsid w:val="00054BA6"/>
    <w:rsid w:val="00054DF1"/>
    <w:rsid w:val="00055CC2"/>
    <w:rsid w:val="000618C7"/>
    <w:rsid w:val="00061BAB"/>
    <w:rsid w:val="000627C5"/>
    <w:rsid w:val="00063B4B"/>
    <w:rsid w:val="000664D1"/>
    <w:rsid w:val="00066851"/>
    <w:rsid w:val="000673EC"/>
    <w:rsid w:val="00067BBE"/>
    <w:rsid w:val="00071A46"/>
    <w:rsid w:val="00073D5A"/>
    <w:rsid w:val="00074AB4"/>
    <w:rsid w:val="0007542F"/>
    <w:rsid w:val="00075A0D"/>
    <w:rsid w:val="00075D86"/>
    <w:rsid w:val="00075F68"/>
    <w:rsid w:val="00077236"/>
    <w:rsid w:val="00084E0A"/>
    <w:rsid w:val="00086B99"/>
    <w:rsid w:val="00086C2E"/>
    <w:rsid w:val="00090EEE"/>
    <w:rsid w:val="00092CE7"/>
    <w:rsid w:val="000938DC"/>
    <w:rsid w:val="0009739D"/>
    <w:rsid w:val="000A13DF"/>
    <w:rsid w:val="000A374D"/>
    <w:rsid w:val="000A49F8"/>
    <w:rsid w:val="000A7511"/>
    <w:rsid w:val="000B13A3"/>
    <w:rsid w:val="000B65E5"/>
    <w:rsid w:val="000C13B3"/>
    <w:rsid w:val="000C227A"/>
    <w:rsid w:val="000C7371"/>
    <w:rsid w:val="000D1147"/>
    <w:rsid w:val="000D1F3C"/>
    <w:rsid w:val="000D3128"/>
    <w:rsid w:val="000D643D"/>
    <w:rsid w:val="000D75BE"/>
    <w:rsid w:val="000E2FB0"/>
    <w:rsid w:val="000E4101"/>
    <w:rsid w:val="000F7143"/>
    <w:rsid w:val="000F7E66"/>
    <w:rsid w:val="00101BC9"/>
    <w:rsid w:val="0010496F"/>
    <w:rsid w:val="00104F4F"/>
    <w:rsid w:val="00106FC0"/>
    <w:rsid w:val="00107384"/>
    <w:rsid w:val="00113872"/>
    <w:rsid w:val="00114D56"/>
    <w:rsid w:val="0011760A"/>
    <w:rsid w:val="00121835"/>
    <w:rsid w:val="00134C7C"/>
    <w:rsid w:val="00134D2C"/>
    <w:rsid w:val="00135492"/>
    <w:rsid w:val="001358B0"/>
    <w:rsid w:val="00136D86"/>
    <w:rsid w:val="00141216"/>
    <w:rsid w:val="00141B39"/>
    <w:rsid w:val="00144E0E"/>
    <w:rsid w:val="00145BF5"/>
    <w:rsid w:val="0014607F"/>
    <w:rsid w:val="0015025E"/>
    <w:rsid w:val="00151AA6"/>
    <w:rsid w:val="001609A1"/>
    <w:rsid w:val="001626F5"/>
    <w:rsid w:val="001669E7"/>
    <w:rsid w:val="0017057D"/>
    <w:rsid w:val="001718A9"/>
    <w:rsid w:val="00172F00"/>
    <w:rsid w:val="0018725F"/>
    <w:rsid w:val="00187A18"/>
    <w:rsid w:val="00197605"/>
    <w:rsid w:val="00197D01"/>
    <w:rsid w:val="001A1BE1"/>
    <w:rsid w:val="001A2336"/>
    <w:rsid w:val="001A266B"/>
    <w:rsid w:val="001A3957"/>
    <w:rsid w:val="001A3A8F"/>
    <w:rsid w:val="001A52A8"/>
    <w:rsid w:val="001A550A"/>
    <w:rsid w:val="001A6298"/>
    <w:rsid w:val="001B1105"/>
    <w:rsid w:val="001B2174"/>
    <w:rsid w:val="001B21AA"/>
    <w:rsid w:val="001B3292"/>
    <w:rsid w:val="001B635D"/>
    <w:rsid w:val="001C2901"/>
    <w:rsid w:val="001C48BB"/>
    <w:rsid w:val="001C4A4D"/>
    <w:rsid w:val="001C5858"/>
    <w:rsid w:val="001C7C3E"/>
    <w:rsid w:val="001D3161"/>
    <w:rsid w:val="001D506F"/>
    <w:rsid w:val="001D5309"/>
    <w:rsid w:val="001D5949"/>
    <w:rsid w:val="001D64BE"/>
    <w:rsid w:val="001D65E5"/>
    <w:rsid w:val="001D67C6"/>
    <w:rsid w:val="001E1788"/>
    <w:rsid w:val="001E3488"/>
    <w:rsid w:val="001E6119"/>
    <w:rsid w:val="001E70D8"/>
    <w:rsid w:val="001F0B4E"/>
    <w:rsid w:val="001F54B3"/>
    <w:rsid w:val="001F57A6"/>
    <w:rsid w:val="00200893"/>
    <w:rsid w:val="002010B3"/>
    <w:rsid w:val="00203917"/>
    <w:rsid w:val="0021199B"/>
    <w:rsid w:val="0021212F"/>
    <w:rsid w:val="00213857"/>
    <w:rsid w:val="00214F81"/>
    <w:rsid w:val="00216E02"/>
    <w:rsid w:val="00220930"/>
    <w:rsid w:val="00225802"/>
    <w:rsid w:val="002269B9"/>
    <w:rsid w:val="00227E78"/>
    <w:rsid w:val="00227F4F"/>
    <w:rsid w:val="00235112"/>
    <w:rsid w:val="002371C1"/>
    <w:rsid w:val="00240F38"/>
    <w:rsid w:val="002444C3"/>
    <w:rsid w:val="00244C72"/>
    <w:rsid w:val="00251C36"/>
    <w:rsid w:val="00256F08"/>
    <w:rsid w:val="00260266"/>
    <w:rsid w:val="00260C2B"/>
    <w:rsid w:val="002613B8"/>
    <w:rsid w:val="00262E84"/>
    <w:rsid w:val="002653B0"/>
    <w:rsid w:val="00267E9A"/>
    <w:rsid w:val="00272BBE"/>
    <w:rsid w:val="00281B44"/>
    <w:rsid w:val="00281DAB"/>
    <w:rsid w:val="00284015"/>
    <w:rsid w:val="0028552A"/>
    <w:rsid w:val="002928F5"/>
    <w:rsid w:val="002932E1"/>
    <w:rsid w:val="00294F3D"/>
    <w:rsid w:val="00295D6C"/>
    <w:rsid w:val="002A1112"/>
    <w:rsid w:val="002A1597"/>
    <w:rsid w:val="002A4836"/>
    <w:rsid w:val="002B075E"/>
    <w:rsid w:val="002B197A"/>
    <w:rsid w:val="002B65CF"/>
    <w:rsid w:val="002C1B76"/>
    <w:rsid w:val="002C76BD"/>
    <w:rsid w:val="002C7996"/>
    <w:rsid w:val="002D0200"/>
    <w:rsid w:val="002D0533"/>
    <w:rsid w:val="002D1B55"/>
    <w:rsid w:val="002D21AC"/>
    <w:rsid w:val="002D6B51"/>
    <w:rsid w:val="002D7937"/>
    <w:rsid w:val="002E0DB1"/>
    <w:rsid w:val="002E3708"/>
    <w:rsid w:val="002E5D02"/>
    <w:rsid w:val="002F2271"/>
    <w:rsid w:val="002F355B"/>
    <w:rsid w:val="002F72AA"/>
    <w:rsid w:val="003018E2"/>
    <w:rsid w:val="00304DD6"/>
    <w:rsid w:val="00304FE0"/>
    <w:rsid w:val="00306787"/>
    <w:rsid w:val="00307E1E"/>
    <w:rsid w:val="00311F68"/>
    <w:rsid w:val="00313E68"/>
    <w:rsid w:val="00322870"/>
    <w:rsid w:val="00322A6D"/>
    <w:rsid w:val="00324826"/>
    <w:rsid w:val="003275E1"/>
    <w:rsid w:val="0032771D"/>
    <w:rsid w:val="00327CA8"/>
    <w:rsid w:val="00333194"/>
    <w:rsid w:val="00336F94"/>
    <w:rsid w:val="003407B7"/>
    <w:rsid w:val="003450D0"/>
    <w:rsid w:val="003456B8"/>
    <w:rsid w:val="00345A2F"/>
    <w:rsid w:val="00352EF7"/>
    <w:rsid w:val="0035360D"/>
    <w:rsid w:val="00353DCD"/>
    <w:rsid w:val="003555C7"/>
    <w:rsid w:val="0035722E"/>
    <w:rsid w:val="00364981"/>
    <w:rsid w:val="0037088F"/>
    <w:rsid w:val="00375421"/>
    <w:rsid w:val="0037575C"/>
    <w:rsid w:val="00376FBF"/>
    <w:rsid w:val="00381EEA"/>
    <w:rsid w:val="00384226"/>
    <w:rsid w:val="0038514C"/>
    <w:rsid w:val="003865C4"/>
    <w:rsid w:val="003876F2"/>
    <w:rsid w:val="00395D3F"/>
    <w:rsid w:val="003A51A7"/>
    <w:rsid w:val="003A61B0"/>
    <w:rsid w:val="003B32DE"/>
    <w:rsid w:val="003B341C"/>
    <w:rsid w:val="003B6D40"/>
    <w:rsid w:val="003C01A9"/>
    <w:rsid w:val="003C0F23"/>
    <w:rsid w:val="003C0FA4"/>
    <w:rsid w:val="003C23F9"/>
    <w:rsid w:val="003C24F2"/>
    <w:rsid w:val="003C4970"/>
    <w:rsid w:val="003C5267"/>
    <w:rsid w:val="003C6FD7"/>
    <w:rsid w:val="003C7696"/>
    <w:rsid w:val="003D10EA"/>
    <w:rsid w:val="003D6D35"/>
    <w:rsid w:val="003D746D"/>
    <w:rsid w:val="003D7E00"/>
    <w:rsid w:val="003E0257"/>
    <w:rsid w:val="003E05EB"/>
    <w:rsid w:val="003E25F9"/>
    <w:rsid w:val="003E2DAD"/>
    <w:rsid w:val="003E6B4A"/>
    <w:rsid w:val="003F07EF"/>
    <w:rsid w:val="003F0D33"/>
    <w:rsid w:val="003F13BB"/>
    <w:rsid w:val="003F1461"/>
    <w:rsid w:val="003F2F4C"/>
    <w:rsid w:val="003F7FE1"/>
    <w:rsid w:val="004038C5"/>
    <w:rsid w:val="00403E52"/>
    <w:rsid w:val="00411CE9"/>
    <w:rsid w:val="00414FE7"/>
    <w:rsid w:val="00417C4B"/>
    <w:rsid w:val="00420645"/>
    <w:rsid w:val="004223C0"/>
    <w:rsid w:val="0043102A"/>
    <w:rsid w:val="00434C35"/>
    <w:rsid w:val="00435F92"/>
    <w:rsid w:val="00436604"/>
    <w:rsid w:val="00437386"/>
    <w:rsid w:val="00443DE9"/>
    <w:rsid w:val="004455C2"/>
    <w:rsid w:val="00446DA2"/>
    <w:rsid w:val="00447A1B"/>
    <w:rsid w:val="004505C6"/>
    <w:rsid w:val="0045207F"/>
    <w:rsid w:val="004532EC"/>
    <w:rsid w:val="00454053"/>
    <w:rsid w:val="0045410B"/>
    <w:rsid w:val="004571E2"/>
    <w:rsid w:val="0045768B"/>
    <w:rsid w:val="004601D5"/>
    <w:rsid w:val="0047240D"/>
    <w:rsid w:val="004733A1"/>
    <w:rsid w:val="004816B0"/>
    <w:rsid w:val="00482079"/>
    <w:rsid w:val="00484248"/>
    <w:rsid w:val="00484A30"/>
    <w:rsid w:val="004866F6"/>
    <w:rsid w:val="004913CA"/>
    <w:rsid w:val="0049289C"/>
    <w:rsid w:val="00494E30"/>
    <w:rsid w:val="00496434"/>
    <w:rsid w:val="004964BE"/>
    <w:rsid w:val="004A0130"/>
    <w:rsid w:val="004A2CA2"/>
    <w:rsid w:val="004A47C4"/>
    <w:rsid w:val="004A48AF"/>
    <w:rsid w:val="004B07F6"/>
    <w:rsid w:val="004B0EE3"/>
    <w:rsid w:val="004B1A1D"/>
    <w:rsid w:val="004B3E5F"/>
    <w:rsid w:val="004B5AF1"/>
    <w:rsid w:val="004B665C"/>
    <w:rsid w:val="004C2134"/>
    <w:rsid w:val="004D5AF6"/>
    <w:rsid w:val="004D7338"/>
    <w:rsid w:val="004E0401"/>
    <w:rsid w:val="004E35EA"/>
    <w:rsid w:val="004E396D"/>
    <w:rsid w:val="004E4030"/>
    <w:rsid w:val="004E50EE"/>
    <w:rsid w:val="004F0379"/>
    <w:rsid w:val="004F064A"/>
    <w:rsid w:val="004F1485"/>
    <w:rsid w:val="004F25DB"/>
    <w:rsid w:val="004F29DA"/>
    <w:rsid w:val="004F381D"/>
    <w:rsid w:val="004F3D5D"/>
    <w:rsid w:val="004F46E1"/>
    <w:rsid w:val="004F5EAD"/>
    <w:rsid w:val="0050311F"/>
    <w:rsid w:val="0050469A"/>
    <w:rsid w:val="00504B39"/>
    <w:rsid w:val="00504B6A"/>
    <w:rsid w:val="00505589"/>
    <w:rsid w:val="005124F4"/>
    <w:rsid w:val="00512B89"/>
    <w:rsid w:val="00512DBB"/>
    <w:rsid w:val="00514062"/>
    <w:rsid w:val="00514141"/>
    <w:rsid w:val="00516BD7"/>
    <w:rsid w:val="00530758"/>
    <w:rsid w:val="00533CA8"/>
    <w:rsid w:val="00535D40"/>
    <w:rsid w:val="00540A60"/>
    <w:rsid w:val="00540C6E"/>
    <w:rsid w:val="00542180"/>
    <w:rsid w:val="00543E70"/>
    <w:rsid w:val="00545436"/>
    <w:rsid w:val="005466F3"/>
    <w:rsid w:val="005471A5"/>
    <w:rsid w:val="00550BBA"/>
    <w:rsid w:val="00551393"/>
    <w:rsid w:val="005532CB"/>
    <w:rsid w:val="00553C8F"/>
    <w:rsid w:val="005562A9"/>
    <w:rsid w:val="00557AD7"/>
    <w:rsid w:val="00560E49"/>
    <w:rsid w:val="00564C81"/>
    <w:rsid w:val="00564FBA"/>
    <w:rsid w:val="00565D4F"/>
    <w:rsid w:val="00571CC1"/>
    <w:rsid w:val="005728A1"/>
    <w:rsid w:val="005738CB"/>
    <w:rsid w:val="00575BF1"/>
    <w:rsid w:val="00577C4A"/>
    <w:rsid w:val="00577E06"/>
    <w:rsid w:val="005829CE"/>
    <w:rsid w:val="0058328E"/>
    <w:rsid w:val="00590D95"/>
    <w:rsid w:val="00592C83"/>
    <w:rsid w:val="005A1014"/>
    <w:rsid w:val="005A1D07"/>
    <w:rsid w:val="005A76D8"/>
    <w:rsid w:val="005A7E53"/>
    <w:rsid w:val="005B2A0A"/>
    <w:rsid w:val="005B745B"/>
    <w:rsid w:val="005C0F1D"/>
    <w:rsid w:val="005C1DF4"/>
    <w:rsid w:val="005C24C5"/>
    <w:rsid w:val="005C5D9A"/>
    <w:rsid w:val="005C79E0"/>
    <w:rsid w:val="005D4513"/>
    <w:rsid w:val="005E0093"/>
    <w:rsid w:val="005E127A"/>
    <w:rsid w:val="005E2F06"/>
    <w:rsid w:val="005F169B"/>
    <w:rsid w:val="005F1F12"/>
    <w:rsid w:val="005F5C87"/>
    <w:rsid w:val="005F6F08"/>
    <w:rsid w:val="005F7522"/>
    <w:rsid w:val="005F7B54"/>
    <w:rsid w:val="006001BE"/>
    <w:rsid w:val="00600513"/>
    <w:rsid w:val="006033A7"/>
    <w:rsid w:val="00606E65"/>
    <w:rsid w:val="00610CE8"/>
    <w:rsid w:val="00622D62"/>
    <w:rsid w:val="006268F0"/>
    <w:rsid w:val="00636511"/>
    <w:rsid w:val="00642023"/>
    <w:rsid w:val="006425F9"/>
    <w:rsid w:val="00642EE4"/>
    <w:rsid w:val="00644BF2"/>
    <w:rsid w:val="00652F22"/>
    <w:rsid w:val="00657CAD"/>
    <w:rsid w:val="00661A3C"/>
    <w:rsid w:val="006705EA"/>
    <w:rsid w:val="00673850"/>
    <w:rsid w:val="00674150"/>
    <w:rsid w:val="0067501E"/>
    <w:rsid w:val="00680F37"/>
    <w:rsid w:val="006813B4"/>
    <w:rsid w:val="00682522"/>
    <w:rsid w:val="00682CC7"/>
    <w:rsid w:val="0068488D"/>
    <w:rsid w:val="00685E4D"/>
    <w:rsid w:val="00695CF6"/>
    <w:rsid w:val="006A05A2"/>
    <w:rsid w:val="006A4F4C"/>
    <w:rsid w:val="006A5DB3"/>
    <w:rsid w:val="006A65E5"/>
    <w:rsid w:val="006A6754"/>
    <w:rsid w:val="006B3D76"/>
    <w:rsid w:val="006B44AA"/>
    <w:rsid w:val="006B5CD0"/>
    <w:rsid w:val="006C45DA"/>
    <w:rsid w:val="006C5103"/>
    <w:rsid w:val="006C6C13"/>
    <w:rsid w:val="006C6E59"/>
    <w:rsid w:val="006D0032"/>
    <w:rsid w:val="006D1162"/>
    <w:rsid w:val="006E4139"/>
    <w:rsid w:val="006E6FE4"/>
    <w:rsid w:val="006E76F4"/>
    <w:rsid w:val="006E7CC3"/>
    <w:rsid w:val="006F2E22"/>
    <w:rsid w:val="006F4102"/>
    <w:rsid w:val="006F64EA"/>
    <w:rsid w:val="006F74FB"/>
    <w:rsid w:val="006F7566"/>
    <w:rsid w:val="00700D07"/>
    <w:rsid w:val="0070128E"/>
    <w:rsid w:val="00701DBC"/>
    <w:rsid w:val="00704F40"/>
    <w:rsid w:val="00705112"/>
    <w:rsid w:val="007113C9"/>
    <w:rsid w:val="00711E66"/>
    <w:rsid w:val="007137DA"/>
    <w:rsid w:val="007143A3"/>
    <w:rsid w:val="00715E6A"/>
    <w:rsid w:val="007204B9"/>
    <w:rsid w:val="007207C4"/>
    <w:rsid w:val="007242C2"/>
    <w:rsid w:val="007260E0"/>
    <w:rsid w:val="00726385"/>
    <w:rsid w:val="00726615"/>
    <w:rsid w:val="00731719"/>
    <w:rsid w:val="00733E46"/>
    <w:rsid w:val="00734D11"/>
    <w:rsid w:val="00743AC0"/>
    <w:rsid w:val="00744128"/>
    <w:rsid w:val="00746379"/>
    <w:rsid w:val="007466BA"/>
    <w:rsid w:val="007478AD"/>
    <w:rsid w:val="007513C3"/>
    <w:rsid w:val="007523CF"/>
    <w:rsid w:val="00753E4E"/>
    <w:rsid w:val="00761611"/>
    <w:rsid w:val="00763042"/>
    <w:rsid w:val="00764D4F"/>
    <w:rsid w:val="00764DDC"/>
    <w:rsid w:val="0077048B"/>
    <w:rsid w:val="00774715"/>
    <w:rsid w:val="00774B0B"/>
    <w:rsid w:val="00775B1A"/>
    <w:rsid w:val="00780349"/>
    <w:rsid w:val="00781596"/>
    <w:rsid w:val="007834E7"/>
    <w:rsid w:val="00783780"/>
    <w:rsid w:val="00784D60"/>
    <w:rsid w:val="007854FA"/>
    <w:rsid w:val="007976A7"/>
    <w:rsid w:val="00797E89"/>
    <w:rsid w:val="007A27FA"/>
    <w:rsid w:val="007A757B"/>
    <w:rsid w:val="007B6C82"/>
    <w:rsid w:val="007B7F9C"/>
    <w:rsid w:val="007C0583"/>
    <w:rsid w:val="007C0BD9"/>
    <w:rsid w:val="007C3F34"/>
    <w:rsid w:val="007C4A4E"/>
    <w:rsid w:val="007C762D"/>
    <w:rsid w:val="007D163B"/>
    <w:rsid w:val="007D2CFD"/>
    <w:rsid w:val="007E1307"/>
    <w:rsid w:val="007E1CC6"/>
    <w:rsid w:val="007E292E"/>
    <w:rsid w:val="007E692C"/>
    <w:rsid w:val="007F0F99"/>
    <w:rsid w:val="007F351B"/>
    <w:rsid w:val="007F5FA8"/>
    <w:rsid w:val="007F6B92"/>
    <w:rsid w:val="0080036B"/>
    <w:rsid w:val="00805D51"/>
    <w:rsid w:val="00810749"/>
    <w:rsid w:val="008108F2"/>
    <w:rsid w:val="008117A5"/>
    <w:rsid w:val="008136B4"/>
    <w:rsid w:val="008161CB"/>
    <w:rsid w:val="00817D3D"/>
    <w:rsid w:val="008218BD"/>
    <w:rsid w:val="00822FEC"/>
    <w:rsid w:val="00823C06"/>
    <w:rsid w:val="00825215"/>
    <w:rsid w:val="0083107E"/>
    <w:rsid w:val="008323A8"/>
    <w:rsid w:val="00833F41"/>
    <w:rsid w:val="00836657"/>
    <w:rsid w:val="00840FC1"/>
    <w:rsid w:val="00842ADC"/>
    <w:rsid w:val="008465E3"/>
    <w:rsid w:val="0085005F"/>
    <w:rsid w:val="0085026B"/>
    <w:rsid w:val="00865958"/>
    <w:rsid w:val="00865C39"/>
    <w:rsid w:val="00865C9C"/>
    <w:rsid w:val="0087233F"/>
    <w:rsid w:val="008747CC"/>
    <w:rsid w:val="00876F5F"/>
    <w:rsid w:val="0088227A"/>
    <w:rsid w:val="00882D34"/>
    <w:rsid w:val="00891C81"/>
    <w:rsid w:val="0089237B"/>
    <w:rsid w:val="00894035"/>
    <w:rsid w:val="00894068"/>
    <w:rsid w:val="00894A30"/>
    <w:rsid w:val="00895BBF"/>
    <w:rsid w:val="008A107D"/>
    <w:rsid w:val="008B096C"/>
    <w:rsid w:val="008C4A0F"/>
    <w:rsid w:val="008C5EE6"/>
    <w:rsid w:val="008D3AD5"/>
    <w:rsid w:val="008D465B"/>
    <w:rsid w:val="008D5854"/>
    <w:rsid w:val="008E1D91"/>
    <w:rsid w:val="008E3053"/>
    <w:rsid w:val="008E4F03"/>
    <w:rsid w:val="008F10B4"/>
    <w:rsid w:val="008F13C2"/>
    <w:rsid w:val="008F17E4"/>
    <w:rsid w:val="008F44D2"/>
    <w:rsid w:val="008F49D5"/>
    <w:rsid w:val="008F5BC3"/>
    <w:rsid w:val="008F6235"/>
    <w:rsid w:val="009005E6"/>
    <w:rsid w:val="0090553A"/>
    <w:rsid w:val="00905AE0"/>
    <w:rsid w:val="009073EE"/>
    <w:rsid w:val="009101CD"/>
    <w:rsid w:val="00910254"/>
    <w:rsid w:val="00910A18"/>
    <w:rsid w:val="00911A6D"/>
    <w:rsid w:val="009125FC"/>
    <w:rsid w:val="0092692F"/>
    <w:rsid w:val="00931809"/>
    <w:rsid w:val="00931931"/>
    <w:rsid w:val="00933180"/>
    <w:rsid w:val="00934321"/>
    <w:rsid w:val="00934916"/>
    <w:rsid w:val="00936861"/>
    <w:rsid w:val="009410DB"/>
    <w:rsid w:val="00942229"/>
    <w:rsid w:val="00945602"/>
    <w:rsid w:val="00947F31"/>
    <w:rsid w:val="009509DE"/>
    <w:rsid w:val="009517BC"/>
    <w:rsid w:val="00951828"/>
    <w:rsid w:val="00953AF1"/>
    <w:rsid w:val="00962946"/>
    <w:rsid w:val="00966A1D"/>
    <w:rsid w:val="0096710B"/>
    <w:rsid w:val="00973D2E"/>
    <w:rsid w:val="00975AF1"/>
    <w:rsid w:val="00976093"/>
    <w:rsid w:val="0098309E"/>
    <w:rsid w:val="00996982"/>
    <w:rsid w:val="00997D26"/>
    <w:rsid w:val="009A144E"/>
    <w:rsid w:val="009A2497"/>
    <w:rsid w:val="009A45AC"/>
    <w:rsid w:val="009A46E0"/>
    <w:rsid w:val="009A4B33"/>
    <w:rsid w:val="009A7437"/>
    <w:rsid w:val="009B25A0"/>
    <w:rsid w:val="009B475F"/>
    <w:rsid w:val="009C0BBA"/>
    <w:rsid w:val="009C0F1C"/>
    <w:rsid w:val="009C33B7"/>
    <w:rsid w:val="009C482D"/>
    <w:rsid w:val="009C535C"/>
    <w:rsid w:val="009C5E0C"/>
    <w:rsid w:val="009D017A"/>
    <w:rsid w:val="009D2D41"/>
    <w:rsid w:val="009D32E7"/>
    <w:rsid w:val="009D4AD8"/>
    <w:rsid w:val="009D4BEF"/>
    <w:rsid w:val="009D4EE8"/>
    <w:rsid w:val="009E0284"/>
    <w:rsid w:val="009E2501"/>
    <w:rsid w:val="009E5A41"/>
    <w:rsid w:val="009F098C"/>
    <w:rsid w:val="009F0F3A"/>
    <w:rsid w:val="009F1F48"/>
    <w:rsid w:val="009F3577"/>
    <w:rsid w:val="009F3D4F"/>
    <w:rsid w:val="009F5B81"/>
    <w:rsid w:val="009F5E1C"/>
    <w:rsid w:val="009F6144"/>
    <w:rsid w:val="009F69F1"/>
    <w:rsid w:val="00A00C10"/>
    <w:rsid w:val="00A01750"/>
    <w:rsid w:val="00A03E2D"/>
    <w:rsid w:val="00A058FE"/>
    <w:rsid w:val="00A07FAB"/>
    <w:rsid w:val="00A10529"/>
    <w:rsid w:val="00A117CC"/>
    <w:rsid w:val="00A1399E"/>
    <w:rsid w:val="00A152E7"/>
    <w:rsid w:val="00A16555"/>
    <w:rsid w:val="00A20748"/>
    <w:rsid w:val="00A231E8"/>
    <w:rsid w:val="00A3027C"/>
    <w:rsid w:val="00A30D35"/>
    <w:rsid w:val="00A30FC8"/>
    <w:rsid w:val="00A32075"/>
    <w:rsid w:val="00A33ABF"/>
    <w:rsid w:val="00A36F8F"/>
    <w:rsid w:val="00A4234D"/>
    <w:rsid w:val="00A43B3F"/>
    <w:rsid w:val="00A43EAC"/>
    <w:rsid w:val="00A46501"/>
    <w:rsid w:val="00A52A39"/>
    <w:rsid w:val="00A549AA"/>
    <w:rsid w:val="00A62837"/>
    <w:rsid w:val="00A64D3F"/>
    <w:rsid w:val="00A7254C"/>
    <w:rsid w:val="00A735AE"/>
    <w:rsid w:val="00A810BC"/>
    <w:rsid w:val="00A813D3"/>
    <w:rsid w:val="00A82F0D"/>
    <w:rsid w:val="00A83147"/>
    <w:rsid w:val="00A94DC2"/>
    <w:rsid w:val="00A95171"/>
    <w:rsid w:val="00AA0597"/>
    <w:rsid w:val="00AA7C5B"/>
    <w:rsid w:val="00AB1CE7"/>
    <w:rsid w:val="00AB7577"/>
    <w:rsid w:val="00AC2597"/>
    <w:rsid w:val="00AC5B5D"/>
    <w:rsid w:val="00AD3A87"/>
    <w:rsid w:val="00AE0090"/>
    <w:rsid w:val="00AE0A78"/>
    <w:rsid w:val="00AE0D75"/>
    <w:rsid w:val="00AE2F3E"/>
    <w:rsid w:val="00AE338C"/>
    <w:rsid w:val="00AE66FA"/>
    <w:rsid w:val="00AF45F8"/>
    <w:rsid w:val="00B01C81"/>
    <w:rsid w:val="00B035EE"/>
    <w:rsid w:val="00B061CF"/>
    <w:rsid w:val="00B117EF"/>
    <w:rsid w:val="00B118C9"/>
    <w:rsid w:val="00B11D31"/>
    <w:rsid w:val="00B159BA"/>
    <w:rsid w:val="00B17595"/>
    <w:rsid w:val="00B1786E"/>
    <w:rsid w:val="00B337CC"/>
    <w:rsid w:val="00B36074"/>
    <w:rsid w:val="00B36A34"/>
    <w:rsid w:val="00B3763C"/>
    <w:rsid w:val="00B463E6"/>
    <w:rsid w:val="00B47884"/>
    <w:rsid w:val="00B5036E"/>
    <w:rsid w:val="00B51C8E"/>
    <w:rsid w:val="00B52562"/>
    <w:rsid w:val="00B54E7C"/>
    <w:rsid w:val="00B61D5E"/>
    <w:rsid w:val="00B65528"/>
    <w:rsid w:val="00B660BB"/>
    <w:rsid w:val="00B67402"/>
    <w:rsid w:val="00B75DFF"/>
    <w:rsid w:val="00B81C03"/>
    <w:rsid w:val="00B85BB3"/>
    <w:rsid w:val="00B85D35"/>
    <w:rsid w:val="00B87C80"/>
    <w:rsid w:val="00B9337E"/>
    <w:rsid w:val="00B93EE4"/>
    <w:rsid w:val="00B93FED"/>
    <w:rsid w:val="00BA201D"/>
    <w:rsid w:val="00BA2EAC"/>
    <w:rsid w:val="00BA37E3"/>
    <w:rsid w:val="00BA5471"/>
    <w:rsid w:val="00BA7788"/>
    <w:rsid w:val="00BB1843"/>
    <w:rsid w:val="00BB2941"/>
    <w:rsid w:val="00BB4F91"/>
    <w:rsid w:val="00BB65A2"/>
    <w:rsid w:val="00BB73D4"/>
    <w:rsid w:val="00BB7520"/>
    <w:rsid w:val="00BC65AB"/>
    <w:rsid w:val="00BD1A89"/>
    <w:rsid w:val="00BD5AB1"/>
    <w:rsid w:val="00BD6D40"/>
    <w:rsid w:val="00BE25FB"/>
    <w:rsid w:val="00BE3080"/>
    <w:rsid w:val="00BE36D7"/>
    <w:rsid w:val="00BE5060"/>
    <w:rsid w:val="00BE755C"/>
    <w:rsid w:val="00BF2580"/>
    <w:rsid w:val="00BF4459"/>
    <w:rsid w:val="00BF5654"/>
    <w:rsid w:val="00BF69E7"/>
    <w:rsid w:val="00BF7BC7"/>
    <w:rsid w:val="00C0047F"/>
    <w:rsid w:val="00C04A97"/>
    <w:rsid w:val="00C04F2C"/>
    <w:rsid w:val="00C065EA"/>
    <w:rsid w:val="00C127C2"/>
    <w:rsid w:val="00C1379C"/>
    <w:rsid w:val="00C166B2"/>
    <w:rsid w:val="00C20868"/>
    <w:rsid w:val="00C215CC"/>
    <w:rsid w:val="00C25AB7"/>
    <w:rsid w:val="00C2669E"/>
    <w:rsid w:val="00C27384"/>
    <w:rsid w:val="00C31F7E"/>
    <w:rsid w:val="00C32573"/>
    <w:rsid w:val="00C35651"/>
    <w:rsid w:val="00C469CB"/>
    <w:rsid w:val="00C5105E"/>
    <w:rsid w:val="00C539EB"/>
    <w:rsid w:val="00C55969"/>
    <w:rsid w:val="00C55E58"/>
    <w:rsid w:val="00C5628E"/>
    <w:rsid w:val="00C57A4F"/>
    <w:rsid w:val="00C57C67"/>
    <w:rsid w:val="00C61866"/>
    <w:rsid w:val="00C62B2C"/>
    <w:rsid w:val="00C62B79"/>
    <w:rsid w:val="00C630C6"/>
    <w:rsid w:val="00C676C0"/>
    <w:rsid w:val="00C74D94"/>
    <w:rsid w:val="00C757A6"/>
    <w:rsid w:val="00C75D8E"/>
    <w:rsid w:val="00C81604"/>
    <w:rsid w:val="00C83690"/>
    <w:rsid w:val="00C83920"/>
    <w:rsid w:val="00C8633A"/>
    <w:rsid w:val="00C86A10"/>
    <w:rsid w:val="00C87F04"/>
    <w:rsid w:val="00C93DFE"/>
    <w:rsid w:val="00C94050"/>
    <w:rsid w:val="00CA2261"/>
    <w:rsid w:val="00CA2D1F"/>
    <w:rsid w:val="00CA4DFC"/>
    <w:rsid w:val="00CB0EB5"/>
    <w:rsid w:val="00CB3BFD"/>
    <w:rsid w:val="00CB5B3C"/>
    <w:rsid w:val="00CB78EF"/>
    <w:rsid w:val="00CC0A01"/>
    <w:rsid w:val="00CC19E6"/>
    <w:rsid w:val="00CC22CA"/>
    <w:rsid w:val="00CC4B72"/>
    <w:rsid w:val="00CD4746"/>
    <w:rsid w:val="00CD53DC"/>
    <w:rsid w:val="00CD6901"/>
    <w:rsid w:val="00CE10AB"/>
    <w:rsid w:val="00CE469C"/>
    <w:rsid w:val="00CE5429"/>
    <w:rsid w:val="00CF66F9"/>
    <w:rsid w:val="00D0500E"/>
    <w:rsid w:val="00D135B6"/>
    <w:rsid w:val="00D1527B"/>
    <w:rsid w:val="00D20CE0"/>
    <w:rsid w:val="00D2230F"/>
    <w:rsid w:val="00D25625"/>
    <w:rsid w:val="00D30D1C"/>
    <w:rsid w:val="00D31343"/>
    <w:rsid w:val="00D323B2"/>
    <w:rsid w:val="00D35D00"/>
    <w:rsid w:val="00D3672C"/>
    <w:rsid w:val="00D4348D"/>
    <w:rsid w:val="00D437B6"/>
    <w:rsid w:val="00D438D3"/>
    <w:rsid w:val="00D44283"/>
    <w:rsid w:val="00D45579"/>
    <w:rsid w:val="00D47279"/>
    <w:rsid w:val="00D47AF1"/>
    <w:rsid w:val="00D50C1E"/>
    <w:rsid w:val="00D53DE4"/>
    <w:rsid w:val="00D547A3"/>
    <w:rsid w:val="00D563D8"/>
    <w:rsid w:val="00D56539"/>
    <w:rsid w:val="00D56D30"/>
    <w:rsid w:val="00D604D5"/>
    <w:rsid w:val="00D632FF"/>
    <w:rsid w:val="00D66A45"/>
    <w:rsid w:val="00D749A6"/>
    <w:rsid w:val="00D754E5"/>
    <w:rsid w:val="00D80850"/>
    <w:rsid w:val="00D80D34"/>
    <w:rsid w:val="00D90E0C"/>
    <w:rsid w:val="00D913EC"/>
    <w:rsid w:val="00D93083"/>
    <w:rsid w:val="00DA1AE8"/>
    <w:rsid w:val="00DA29BC"/>
    <w:rsid w:val="00DA2AC2"/>
    <w:rsid w:val="00DA2DF3"/>
    <w:rsid w:val="00DA6763"/>
    <w:rsid w:val="00DA7810"/>
    <w:rsid w:val="00DB0EE9"/>
    <w:rsid w:val="00DB1F2A"/>
    <w:rsid w:val="00DB5591"/>
    <w:rsid w:val="00DB5D6D"/>
    <w:rsid w:val="00DC109E"/>
    <w:rsid w:val="00DC1CB5"/>
    <w:rsid w:val="00DD005B"/>
    <w:rsid w:val="00DD19AE"/>
    <w:rsid w:val="00DD2408"/>
    <w:rsid w:val="00DD5A4D"/>
    <w:rsid w:val="00DD5D20"/>
    <w:rsid w:val="00DE1C9F"/>
    <w:rsid w:val="00DE2055"/>
    <w:rsid w:val="00DE232B"/>
    <w:rsid w:val="00DE2950"/>
    <w:rsid w:val="00DE56CE"/>
    <w:rsid w:val="00DE7FA3"/>
    <w:rsid w:val="00DF0497"/>
    <w:rsid w:val="00DF3749"/>
    <w:rsid w:val="00DF40FB"/>
    <w:rsid w:val="00DF48A7"/>
    <w:rsid w:val="00DF5944"/>
    <w:rsid w:val="00E009DD"/>
    <w:rsid w:val="00E057B4"/>
    <w:rsid w:val="00E06C8C"/>
    <w:rsid w:val="00E0781B"/>
    <w:rsid w:val="00E07895"/>
    <w:rsid w:val="00E131ED"/>
    <w:rsid w:val="00E136AC"/>
    <w:rsid w:val="00E1702A"/>
    <w:rsid w:val="00E21B88"/>
    <w:rsid w:val="00E25FA6"/>
    <w:rsid w:val="00E27D5C"/>
    <w:rsid w:val="00E33FA2"/>
    <w:rsid w:val="00E34E8D"/>
    <w:rsid w:val="00E41D29"/>
    <w:rsid w:val="00E421F7"/>
    <w:rsid w:val="00E425A5"/>
    <w:rsid w:val="00E455C0"/>
    <w:rsid w:val="00E472F3"/>
    <w:rsid w:val="00E474E1"/>
    <w:rsid w:val="00E50270"/>
    <w:rsid w:val="00E52F79"/>
    <w:rsid w:val="00E55201"/>
    <w:rsid w:val="00E56176"/>
    <w:rsid w:val="00E578CF"/>
    <w:rsid w:val="00E6100D"/>
    <w:rsid w:val="00E61E3B"/>
    <w:rsid w:val="00E6375E"/>
    <w:rsid w:val="00E66D68"/>
    <w:rsid w:val="00E7408A"/>
    <w:rsid w:val="00E7430D"/>
    <w:rsid w:val="00E76014"/>
    <w:rsid w:val="00E7766F"/>
    <w:rsid w:val="00E80F20"/>
    <w:rsid w:val="00E84035"/>
    <w:rsid w:val="00E843A4"/>
    <w:rsid w:val="00E92186"/>
    <w:rsid w:val="00E92C11"/>
    <w:rsid w:val="00E975A5"/>
    <w:rsid w:val="00EA4D0E"/>
    <w:rsid w:val="00EA698A"/>
    <w:rsid w:val="00EB0809"/>
    <w:rsid w:val="00EB1D1E"/>
    <w:rsid w:val="00EB51FB"/>
    <w:rsid w:val="00EB5517"/>
    <w:rsid w:val="00EC0787"/>
    <w:rsid w:val="00EC0A6B"/>
    <w:rsid w:val="00EC108E"/>
    <w:rsid w:val="00EC1A19"/>
    <w:rsid w:val="00EC39AE"/>
    <w:rsid w:val="00EC4702"/>
    <w:rsid w:val="00ED06DB"/>
    <w:rsid w:val="00ED0A2E"/>
    <w:rsid w:val="00ED6B18"/>
    <w:rsid w:val="00EE5060"/>
    <w:rsid w:val="00EE60EA"/>
    <w:rsid w:val="00EE61D7"/>
    <w:rsid w:val="00EF2C1B"/>
    <w:rsid w:val="00EF5524"/>
    <w:rsid w:val="00F01DF0"/>
    <w:rsid w:val="00F029FF"/>
    <w:rsid w:val="00F03C3C"/>
    <w:rsid w:val="00F0430C"/>
    <w:rsid w:val="00F06B27"/>
    <w:rsid w:val="00F1028B"/>
    <w:rsid w:val="00F114CC"/>
    <w:rsid w:val="00F2086C"/>
    <w:rsid w:val="00F2262A"/>
    <w:rsid w:val="00F25ED7"/>
    <w:rsid w:val="00F26DB8"/>
    <w:rsid w:val="00F27504"/>
    <w:rsid w:val="00F349E1"/>
    <w:rsid w:val="00F36F9F"/>
    <w:rsid w:val="00F4157D"/>
    <w:rsid w:val="00F452F8"/>
    <w:rsid w:val="00F46935"/>
    <w:rsid w:val="00F46A9A"/>
    <w:rsid w:val="00F471A0"/>
    <w:rsid w:val="00F537A9"/>
    <w:rsid w:val="00F55D6B"/>
    <w:rsid w:val="00F56D91"/>
    <w:rsid w:val="00F647A0"/>
    <w:rsid w:val="00F71440"/>
    <w:rsid w:val="00F71922"/>
    <w:rsid w:val="00F71CBF"/>
    <w:rsid w:val="00F743C2"/>
    <w:rsid w:val="00F85D0E"/>
    <w:rsid w:val="00F90AA5"/>
    <w:rsid w:val="00F9163F"/>
    <w:rsid w:val="00F9349C"/>
    <w:rsid w:val="00F9403E"/>
    <w:rsid w:val="00F9518D"/>
    <w:rsid w:val="00F96FE0"/>
    <w:rsid w:val="00FA09BC"/>
    <w:rsid w:val="00FA1828"/>
    <w:rsid w:val="00FA255F"/>
    <w:rsid w:val="00FA3E13"/>
    <w:rsid w:val="00FA4502"/>
    <w:rsid w:val="00FA73B7"/>
    <w:rsid w:val="00FB1434"/>
    <w:rsid w:val="00FB226C"/>
    <w:rsid w:val="00FB2BD9"/>
    <w:rsid w:val="00FB6AAF"/>
    <w:rsid w:val="00FB6D12"/>
    <w:rsid w:val="00FC0916"/>
    <w:rsid w:val="00FC09A1"/>
    <w:rsid w:val="00FC19F2"/>
    <w:rsid w:val="00FC5ED5"/>
    <w:rsid w:val="00FD5960"/>
    <w:rsid w:val="00FD654F"/>
    <w:rsid w:val="00FD779E"/>
    <w:rsid w:val="00FE03F7"/>
    <w:rsid w:val="00FF1722"/>
    <w:rsid w:val="00FF3F2D"/>
    <w:rsid w:val="00FF457A"/>
    <w:rsid w:val="00FF4669"/>
    <w:rsid w:val="00FF6D93"/>
    <w:rsid w:val="00FF7D32"/>
    <w:rsid w:val="1A2584F5"/>
    <w:rsid w:val="32A0BB57"/>
    <w:rsid w:val="7023C8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F888"/>
  <w15:chartTrackingRefBased/>
  <w15:docId w15:val="{BD642AC1-2A1F-4966-BF35-EC87A6CA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25FA6"/>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7E4"/>
  </w:style>
  <w:style w:type="paragraph" w:styleId="Footer">
    <w:name w:val="footer"/>
    <w:basedOn w:val="Normal"/>
    <w:link w:val="FooterChar"/>
    <w:uiPriority w:val="99"/>
    <w:unhideWhenUsed/>
    <w:rsid w:val="008F1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7E4"/>
  </w:style>
  <w:style w:type="paragraph" w:styleId="ListParagraph">
    <w:name w:val="List Paragraph"/>
    <w:basedOn w:val="Normal"/>
    <w:uiPriority w:val="34"/>
    <w:qFormat/>
    <w:rsid w:val="0089237B"/>
    <w:pPr>
      <w:ind w:left="720"/>
      <w:contextualSpacing/>
    </w:pPr>
  </w:style>
  <w:style w:type="paragraph" w:styleId="NormalWeb">
    <w:name w:val="Normal (Web)"/>
    <w:basedOn w:val="Normal"/>
    <w:uiPriority w:val="99"/>
    <w:unhideWhenUsed/>
    <w:rsid w:val="00ED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el">
    <w:name w:val="x-el"/>
    <w:basedOn w:val="DefaultParagraphFont"/>
    <w:rsid w:val="00ED06DB"/>
  </w:style>
  <w:style w:type="paragraph" w:customStyle="1" w:styleId="x-el1">
    <w:name w:val="x-el1"/>
    <w:basedOn w:val="Normal"/>
    <w:rsid w:val="00ED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06DB"/>
    <w:rPr>
      <w:b/>
      <w:bCs/>
    </w:rPr>
  </w:style>
  <w:style w:type="character" w:styleId="Emphasis">
    <w:name w:val="Emphasis"/>
    <w:basedOn w:val="DefaultParagraphFont"/>
    <w:uiPriority w:val="20"/>
    <w:qFormat/>
    <w:rsid w:val="00ED06DB"/>
    <w:rPr>
      <w:i/>
      <w:iCs/>
    </w:rPr>
  </w:style>
  <w:style w:type="character" w:customStyle="1" w:styleId="Heading2Char">
    <w:name w:val="Heading 2 Char"/>
    <w:basedOn w:val="DefaultParagraphFont"/>
    <w:link w:val="Heading2"/>
    <w:rsid w:val="00E25F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90975">
      <w:bodyDiv w:val="1"/>
      <w:marLeft w:val="0"/>
      <w:marRight w:val="0"/>
      <w:marTop w:val="0"/>
      <w:marBottom w:val="0"/>
      <w:divBdr>
        <w:top w:val="none" w:sz="0" w:space="0" w:color="auto"/>
        <w:left w:val="none" w:sz="0" w:space="0" w:color="auto"/>
        <w:bottom w:val="none" w:sz="0" w:space="0" w:color="auto"/>
        <w:right w:val="none" w:sz="0" w:space="0" w:color="auto"/>
      </w:divBdr>
    </w:div>
    <w:div w:id="111944758">
      <w:bodyDiv w:val="1"/>
      <w:marLeft w:val="0"/>
      <w:marRight w:val="0"/>
      <w:marTop w:val="0"/>
      <w:marBottom w:val="0"/>
      <w:divBdr>
        <w:top w:val="none" w:sz="0" w:space="0" w:color="auto"/>
        <w:left w:val="none" w:sz="0" w:space="0" w:color="auto"/>
        <w:bottom w:val="none" w:sz="0" w:space="0" w:color="auto"/>
        <w:right w:val="none" w:sz="0" w:space="0" w:color="auto"/>
      </w:divBdr>
    </w:div>
    <w:div w:id="240018911">
      <w:bodyDiv w:val="1"/>
      <w:marLeft w:val="0"/>
      <w:marRight w:val="0"/>
      <w:marTop w:val="0"/>
      <w:marBottom w:val="0"/>
      <w:divBdr>
        <w:top w:val="none" w:sz="0" w:space="0" w:color="auto"/>
        <w:left w:val="none" w:sz="0" w:space="0" w:color="auto"/>
        <w:bottom w:val="none" w:sz="0" w:space="0" w:color="auto"/>
        <w:right w:val="none" w:sz="0" w:space="0" w:color="auto"/>
      </w:divBdr>
    </w:div>
    <w:div w:id="287510138">
      <w:bodyDiv w:val="1"/>
      <w:marLeft w:val="0"/>
      <w:marRight w:val="0"/>
      <w:marTop w:val="0"/>
      <w:marBottom w:val="0"/>
      <w:divBdr>
        <w:top w:val="none" w:sz="0" w:space="0" w:color="auto"/>
        <w:left w:val="none" w:sz="0" w:space="0" w:color="auto"/>
        <w:bottom w:val="none" w:sz="0" w:space="0" w:color="auto"/>
        <w:right w:val="none" w:sz="0" w:space="0" w:color="auto"/>
      </w:divBdr>
    </w:div>
    <w:div w:id="295376320">
      <w:bodyDiv w:val="1"/>
      <w:marLeft w:val="0"/>
      <w:marRight w:val="0"/>
      <w:marTop w:val="0"/>
      <w:marBottom w:val="0"/>
      <w:divBdr>
        <w:top w:val="none" w:sz="0" w:space="0" w:color="auto"/>
        <w:left w:val="none" w:sz="0" w:space="0" w:color="auto"/>
        <w:bottom w:val="none" w:sz="0" w:space="0" w:color="auto"/>
        <w:right w:val="none" w:sz="0" w:space="0" w:color="auto"/>
      </w:divBdr>
    </w:div>
    <w:div w:id="382795897">
      <w:bodyDiv w:val="1"/>
      <w:marLeft w:val="0"/>
      <w:marRight w:val="0"/>
      <w:marTop w:val="0"/>
      <w:marBottom w:val="0"/>
      <w:divBdr>
        <w:top w:val="none" w:sz="0" w:space="0" w:color="auto"/>
        <w:left w:val="none" w:sz="0" w:space="0" w:color="auto"/>
        <w:bottom w:val="none" w:sz="0" w:space="0" w:color="auto"/>
        <w:right w:val="none" w:sz="0" w:space="0" w:color="auto"/>
      </w:divBdr>
    </w:div>
    <w:div w:id="421413522">
      <w:bodyDiv w:val="1"/>
      <w:marLeft w:val="0"/>
      <w:marRight w:val="0"/>
      <w:marTop w:val="0"/>
      <w:marBottom w:val="0"/>
      <w:divBdr>
        <w:top w:val="none" w:sz="0" w:space="0" w:color="auto"/>
        <w:left w:val="none" w:sz="0" w:space="0" w:color="auto"/>
        <w:bottom w:val="none" w:sz="0" w:space="0" w:color="auto"/>
        <w:right w:val="none" w:sz="0" w:space="0" w:color="auto"/>
      </w:divBdr>
    </w:div>
    <w:div w:id="480653367">
      <w:bodyDiv w:val="1"/>
      <w:marLeft w:val="0"/>
      <w:marRight w:val="0"/>
      <w:marTop w:val="0"/>
      <w:marBottom w:val="0"/>
      <w:divBdr>
        <w:top w:val="none" w:sz="0" w:space="0" w:color="auto"/>
        <w:left w:val="none" w:sz="0" w:space="0" w:color="auto"/>
        <w:bottom w:val="none" w:sz="0" w:space="0" w:color="auto"/>
        <w:right w:val="none" w:sz="0" w:space="0" w:color="auto"/>
      </w:divBdr>
    </w:div>
    <w:div w:id="581069094">
      <w:bodyDiv w:val="1"/>
      <w:marLeft w:val="0"/>
      <w:marRight w:val="0"/>
      <w:marTop w:val="0"/>
      <w:marBottom w:val="0"/>
      <w:divBdr>
        <w:top w:val="none" w:sz="0" w:space="0" w:color="auto"/>
        <w:left w:val="none" w:sz="0" w:space="0" w:color="auto"/>
        <w:bottom w:val="none" w:sz="0" w:space="0" w:color="auto"/>
        <w:right w:val="none" w:sz="0" w:space="0" w:color="auto"/>
      </w:divBdr>
    </w:div>
    <w:div w:id="718868790">
      <w:bodyDiv w:val="1"/>
      <w:marLeft w:val="0"/>
      <w:marRight w:val="0"/>
      <w:marTop w:val="0"/>
      <w:marBottom w:val="0"/>
      <w:divBdr>
        <w:top w:val="none" w:sz="0" w:space="0" w:color="auto"/>
        <w:left w:val="none" w:sz="0" w:space="0" w:color="auto"/>
        <w:bottom w:val="none" w:sz="0" w:space="0" w:color="auto"/>
        <w:right w:val="none" w:sz="0" w:space="0" w:color="auto"/>
      </w:divBdr>
    </w:div>
    <w:div w:id="789906090">
      <w:bodyDiv w:val="1"/>
      <w:marLeft w:val="0"/>
      <w:marRight w:val="0"/>
      <w:marTop w:val="0"/>
      <w:marBottom w:val="0"/>
      <w:divBdr>
        <w:top w:val="none" w:sz="0" w:space="0" w:color="auto"/>
        <w:left w:val="none" w:sz="0" w:space="0" w:color="auto"/>
        <w:bottom w:val="none" w:sz="0" w:space="0" w:color="auto"/>
        <w:right w:val="none" w:sz="0" w:space="0" w:color="auto"/>
      </w:divBdr>
    </w:div>
    <w:div w:id="928149867">
      <w:bodyDiv w:val="1"/>
      <w:marLeft w:val="0"/>
      <w:marRight w:val="0"/>
      <w:marTop w:val="0"/>
      <w:marBottom w:val="0"/>
      <w:divBdr>
        <w:top w:val="none" w:sz="0" w:space="0" w:color="auto"/>
        <w:left w:val="none" w:sz="0" w:space="0" w:color="auto"/>
        <w:bottom w:val="none" w:sz="0" w:space="0" w:color="auto"/>
        <w:right w:val="none" w:sz="0" w:space="0" w:color="auto"/>
      </w:divBdr>
    </w:div>
    <w:div w:id="993070290">
      <w:bodyDiv w:val="1"/>
      <w:marLeft w:val="0"/>
      <w:marRight w:val="0"/>
      <w:marTop w:val="0"/>
      <w:marBottom w:val="0"/>
      <w:divBdr>
        <w:top w:val="none" w:sz="0" w:space="0" w:color="auto"/>
        <w:left w:val="none" w:sz="0" w:space="0" w:color="auto"/>
        <w:bottom w:val="none" w:sz="0" w:space="0" w:color="auto"/>
        <w:right w:val="none" w:sz="0" w:space="0" w:color="auto"/>
      </w:divBdr>
    </w:div>
    <w:div w:id="1052775673">
      <w:bodyDiv w:val="1"/>
      <w:marLeft w:val="0"/>
      <w:marRight w:val="0"/>
      <w:marTop w:val="0"/>
      <w:marBottom w:val="0"/>
      <w:divBdr>
        <w:top w:val="none" w:sz="0" w:space="0" w:color="auto"/>
        <w:left w:val="none" w:sz="0" w:space="0" w:color="auto"/>
        <w:bottom w:val="none" w:sz="0" w:space="0" w:color="auto"/>
        <w:right w:val="none" w:sz="0" w:space="0" w:color="auto"/>
      </w:divBdr>
    </w:div>
    <w:div w:id="1110467720">
      <w:bodyDiv w:val="1"/>
      <w:marLeft w:val="0"/>
      <w:marRight w:val="0"/>
      <w:marTop w:val="0"/>
      <w:marBottom w:val="0"/>
      <w:divBdr>
        <w:top w:val="none" w:sz="0" w:space="0" w:color="auto"/>
        <w:left w:val="none" w:sz="0" w:space="0" w:color="auto"/>
        <w:bottom w:val="none" w:sz="0" w:space="0" w:color="auto"/>
        <w:right w:val="none" w:sz="0" w:space="0" w:color="auto"/>
      </w:divBdr>
    </w:div>
    <w:div w:id="1128014693">
      <w:bodyDiv w:val="1"/>
      <w:marLeft w:val="0"/>
      <w:marRight w:val="0"/>
      <w:marTop w:val="0"/>
      <w:marBottom w:val="0"/>
      <w:divBdr>
        <w:top w:val="none" w:sz="0" w:space="0" w:color="auto"/>
        <w:left w:val="none" w:sz="0" w:space="0" w:color="auto"/>
        <w:bottom w:val="none" w:sz="0" w:space="0" w:color="auto"/>
        <w:right w:val="none" w:sz="0" w:space="0" w:color="auto"/>
      </w:divBdr>
    </w:div>
    <w:div w:id="1186403834">
      <w:bodyDiv w:val="1"/>
      <w:marLeft w:val="0"/>
      <w:marRight w:val="0"/>
      <w:marTop w:val="0"/>
      <w:marBottom w:val="0"/>
      <w:divBdr>
        <w:top w:val="none" w:sz="0" w:space="0" w:color="auto"/>
        <w:left w:val="none" w:sz="0" w:space="0" w:color="auto"/>
        <w:bottom w:val="none" w:sz="0" w:space="0" w:color="auto"/>
        <w:right w:val="none" w:sz="0" w:space="0" w:color="auto"/>
      </w:divBdr>
    </w:div>
    <w:div w:id="1282762796">
      <w:bodyDiv w:val="1"/>
      <w:marLeft w:val="0"/>
      <w:marRight w:val="0"/>
      <w:marTop w:val="0"/>
      <w:marBottom w:val="0"/>
      <w:divBdr>
        <w:top w:val="none" w:sz="0" w:space="0" w:color="auto"/>
        <w:left w:val="none" w:sz="0" w:space="0" w:color="auto"/>
        <w:bottom w:val="none" w:sz="0" w:space="0" w:color="auto"/>
        <w:right w:val="none" w:sz="0" w:space="0" w:color="auto"/>
      </w:divBdr>
    </w:div>
    <w:div w:id="1439524935">
      <w:bodyDiv w:val="1"/>
      <w:marLeft w:val="0"/>
      <w:marRight w:val="0"/>
      <w:marTop w:val="0"/>
      <w:marBottom w:val="0"/>
      <w:divBdr>
        <w:top w:val="none" w:sz="0" w:space="0" w:color="auto"/>
        <w:left w:val="none" w:sz="0" w:space="0" w:color="auto"/>
        <w:bottom w:val="none" w:sz="0" w:space="0" w:color="auto"/>
        <w:right w:val="none" w:sz="0" w:space="0" w:color="auto"/>
      </w:divBdr>
    </w:div>
    <w:div w:id="1477070834">
      <w:bodyDiv w:val="1"/>
      <w:marLeft w:val="0"/>
      <w:marRight w:val="0"/>
      <w:marTop w:val="0"/>
      <w:marBottom w:val="0"/>
      <w:divBdr>
        <w:top w:val="none" w:sz="0" w:space="0" w:color="auto"/>
        <w:left w:val="none" w:sz="0" w:space="0" w:color="auto"/>
        <w:bottom w:val="none" w:sz="0" w:space="0" w:color="auto"/>
        <w:right w:val="none" w:sz="0" w:space="0" w:color="auto"/>
      </w:divBdr>
    </w:div>
    <w:div w:id="1617717562">
      <w:bodyDiv w:val="1"/>
      <w:marLeft w:val="0"/>
      <w:marRight w:val="0"/>
      <w:marTop w:val="0"/>
      <w:marBottom w:val="0"/>
      <w:divBdr>
        <w:top w:val="none" w:sz="0" w:space="0" w:color="auto"/>
        <w:left w:val="none" w:sz="0" w:space="0" w:color="auto"/>
        <w:bottom w:val="none" w:sz="0" w:space="0" w:color="auto"/>
        <w:right w:val="none" w:sz="0" w:space="0" w:color="auto"/>
      </w:divBdr>
    </w:div>
    <w:div w:id="1639915671">
      <w:bodyDiv w:val="1"/>
      <w:marLeft w:val="0"/>
      <w:marRight w:val="0"/>
      <w:marTop w:val="0"/>
      <w:marBottom w:val="0"/>
      <w:divBdr>
        <w:top w:val="none" w:sz="0" w:space="0" w:color="auto"/>
        <w:left w:val="none" w:sz="0" w:space="0" w:color="auto"/>
        <w:bottom w:val="none" w:sz="0" w:space="0" w:color="auto"/>
        <w:right w:val="none" w:sz="0" w:space="0" w:color="auto"/>
      </w:divBdr>
    </w:div>
    <w:div w:id="1795977831">
      <w:bodyDiv w:val="1"/>
      <w:marLeft w:val="0"/>
      <w:marRight w:val="0"/>
      <w:marTop w:val="0"/>
      <w:marBottom w:val="0"/>
      <w:divBdr>
        <w:top w:val="none" w:sz="0" w:space="0" w:color="auto"/>
        <w:left w:val="none" w:sz="0" w:space="0" w:color="auto"/>
        <w:bottom w:val="none" w:sz="0" w:space="0" w:color="auto"/>
        <w:right w:val="none" w:sz="0" w:space="0" w:color="auto"/>
      </w:divBdr>
    </w:div>
    <w:div w:id="2090348995">
      <w:bodyDiv w:val="1"/>
      <w:marLeft w:val="0"/>
      <w:marRight w:val="0"/>
      <w:marTop w:val="0"/>
      <w:marBottom w:val="0"/>
      <w:divBdr>
        <w:top w:val="none" w:sz="0" w:space="0" w:color="auto"/>
        <w:left w:val="none" w:sz="0" w:space="0" w:color="auto"/>
        <w:bottom w:val="none" w:sz="0" w:space="0" w:color="auto"/>
        <w:right w:val="none" w:sz="0" w:space="0" w:color="auto"/>
      </w:divBdr>
    </w:div>
    <w:div w:id="21025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735DB-B56D-48D4-8C92-5DFD7F1D1DF6}">
  <ds:schemaRefs>
    <ds:schemaRef ds:uri="http://schemas.openxmlformats.org/officeDocument/2006/bibliography"/>
  </ds:schemaRefs>
</ds:datastoreItem>
</file>

<file path=customXml/itemProps2.xml><?xml version="1.0" encoding="utf-8"?>
<ds:datastoreItem xmlns:ds="http://schemas.openxmlformats.org/officeDocument/2006/customXml" ds:itemID="{4CC22A20-68C5-4141-8681-BCB9DF7A1880}"/>
</file>

<file path=customXml/itemProps3.xml><?xml version="1.0" encoding="utf-8"?>
<ds:datastoreItem xmlns:ds="http://schemas.openxmlformats.org/officeDocument/2006/customXml" ds:itemID="{06E2C8FD-1946-46BF-BDE7-2AB1B6838C35}">
  <ds:schemaRefs>
    <ds:schemaRef ds:uri="http://schemas.microsoft.com/office/2006/metadata/properties"/>
    <ds:schemaRef ds:uri="http://schemas.microsoft.com/office/infopath/2007/PartnerControls"/>
    <ds:schemaRef ds:uri="cbbddb2f-7bce-4932-9d0b-0983f023392a"/>
    <ds:schemaRef ds:uri="61a08e56-9a99-4d50-8006-5781b681e8eb"/>
    <ds:schemaRef ds:uri="bd9bdd5b-38e0-4e09-b47e-ef3f4b20bf28"/>
    <ds:schemaRef ds:uri="e9582abf-a26e-4e53-a6af-46f4bb06cdf8"/>
  </ds:schemaRefs>
</ds:datastoreItem>
</file>

<file path=customXml/itemProps4.xml><?xml version="1.0" encoding="utf-8"?>
<ds:datastoreItem xmlns:ds="http://schemas.openxmlformats.org/officeDocument/2006/customXml" ds:itemID="{E5E493F5-5E8B-42A3-8BCF-55EFD074DD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3710</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94</cp:revision>
  <dcterms:created xsi:type="dcterms:W3CDTF">2024-06-06T09:03:00Z</dcterms:created>
  <dcterms:modified xsi:type="dcterms:W3CDTF">2024-06-06T10:26:00Z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