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23FB" w14:textId="77777777" w:rsidR="007D57CA" w:rsidRDefault="007D57CA" w:rsidP="007B7D19">
      <w:pPr>
        <w:pStyle w:val="lead"/>
        <w:shd w:val="clear" w:color="auto" w:fill="FFFFFF"/>
        <w:spacing w:before="150" w:beforeAutospacing="0" w:after="150" w:afterAutospacing="0"/>
        <w:ind w:right="150"/>
        <w:rPr>
          <w:rFonts w:ascii="Century Gothic" w:hAnsi="Century Gothic" w:cstheme="minorHAnsi"/>
          <w:b/>
          <w:color w:val="00B050"/>
          <w:sz w:val="22"/>
          <w:szCs w:val="22"/>
        </w:rPr>
      </w:pPr>
    </w:p>
    <w:p w14:paraId="727859D5" w14:textId="516614A7" w:rsidR="007B7D19" w:rsidRPr="006E19D2" w:rsidRDefault="007B7D19" w:rsidP="007B7D19">
      <w:pPr>
        <w:pStyle w:val="lead"/>
        <w:shd w:val="clear" w:color="auto" w:fill="FFFFFF"/>
        <w:spacing w:before="150" w:beforeAutospacing="0" w:after="150" w:afterAutospacing="0"/>
        <w:ind w:right="150"/>
        <w:rPr>
          <w:rFonts w:ascii="Century Gothic" w:hAnsi="Century Gothic" w:cstheme="minorHAnsi"/>
          <w:b/>
          <w:color w:val="00B050"/>
          <w:sz w:val="22"/>
          <w:szCs w:val="22"/>
        </w:rPr>
      </w:pPr>
      <w:r w:rsidRPr="006E19D2">
        <w:rPr>
          <w:rFonts w:ascii="Century Gothic" w:hAnsi="Century Gothic" w:cstheme="minorHAnsi"/>
          <w:b/>
          <w:color w:val="00B050"/>
          <w:sz w:val="22"/>
          <w:szCs w:val="22"/>
        </w:rPr>
        <w:t xml:space="preserve">Welcome to </w:t>
      </w:r>
      <w:proofErr w:type="spellStart"/>
      <w:r w:rsidR="00CA7BBC" w:rsidRPr="006E19D2">
        <w:rPr>
          <w:rFonts w:ascii="Century Gothic" w:hAnsi="Century Gothic" w:cstheme="minorHAnsi"/>
          <w:b/>
          <w:color w:val="00B050"/>
          <w:sz w:val="22"/>
          <w:szCs w:val="22"/>
        </w:rPr>
        <w:t>Hopefields</w:t>
      </w:r>
      <w:proofErr w:type="spellEnd"/>
      <w:r w:rsidR="00CA7BBC" w:rsidRPr="006E19D2">
        <w:rPr>
          <w:rFonts w:ascii="Century Gothic" w:hAnsi="Century Gothic" w:cstheme="minorHAnsi"/>
          <w:b/>
          <w:color w:val="00B050"/>
          <w:sz w:val="22"/>
          <w:szCs w:val="22"/>
        </w:rPr>
        <w:t xml:space="preserve"> School</w:t>
      </w:r>
      <w:r w:rsidRPr="006E19D2">
        <w:rPr>
          <w:rFonts w:ascii="Century Gothic" w:hAnsi="Century Gothic" w:cstheme="minorHAnsi"/>
          <w:b/>
          <w:color w:val="00B050"/>
          <w:sz w:val="22"/>
          <w:szCs w:val="22"/>
        </w:rPr>
        <w:t>. We hope you will enjoy your time at our school. Our main priority is to ensure that everyone who visits is aware of their responsibilities towards making sure all young people are safe.</w:t>
      </w:r>
    </w:p>
    <w:p w14:paraId="2A65BFFE" w14:textId="0CE20FA2" w:rsidR="007B7D19" w:rsidRPr="006E19D2" w:rsidRDefault="007B7D19" w:rsidP="007B7D19">
      <w:pPr>
        <w:rPr>
          <w:rFonts w:ascii="Century Gothic" w:hAnsi="Century Gothic"/>
        </w:rPr>
      </w:pPr>
      <w:r w:rsidRPr="006E19D2">
        <w:rPr>
          <w:rFonts w:ascii="Century Gothic" w:hAnsi="Century Gothic"/>
        </w:rPr>
        <w:t xml:space="preserve">If you are visiting </w:t>
      </w:r>
      <w:r w:rsidR="00AE0AFE">
        <w:rPr>
          <w:rFonts w:ascii="Century Gothic" w:hAnsi="Century Gothic"/>
        </w:rPr>
        <w:t>us</w:t>
      </w:r>
      <w:r w:rsidRPr="006E19D2">
        <w:rPr>
          <w:rFonts w:ascii="Century Gothic" w:hAnsi="Century Gothic"/>
        </w:rPr>
        <w:t xml:space="preserve">, you will be required to show </w:t>
      </w:r>
      <w:r w:rsidR="00B5189A">
        <w:rPr>
          <w:rFonts w:ascii="Century Gothic" w:hAnsi="Century Gothic"/>
        </w:rPr>
        <w:t>ID</w:t>
      </w:r>
      <w:r w:rsidRPr="006E19D2">
        <w:rPr>
          <w:rFonts w:ascii="Century Gothic" w:hAnsi="Century Gothic"/>
        </w:rPr>
        <w:t xml:space="preserve"> to staff</w:t>
      </w:r>
      <w:r w:rsidR="005E64FB" w:rsidRPr="006E19D2">
        <w:rPr>
          <w:rFonts w:ascii="Century Gothic" w:hAnsi="Century Gothic"/>
        </w:rPr>
        <w:t xml:space="preserve"> upon arrival</w:t>
      </w:r>
      <w:r w:rsidRPr="006E19D2">
        <w:rPr>
          <w:rFonts w:ascii="Century Gothic" w:hAnsi="Century Gothic"/>
        </w:rPr>
        <w:t xml:space="preserve"> </w:t>
      </w:r>
      <w:r w:rsidR="00B5189A">
        <w:rPr>
          <w:rFonts w:ascii="Century Gothic" w:hAnsi="Century Gothic"/>
        </w:rPr>
        <w:t>(</w:t>
      </w:r>
      <w:r w:rsidRPr="006E19D2">
        <w:rPr>
          <w:rFonts w:ascii="Century Gothic" w:hAnsi="Century Gothic"/>
        </w:rPr>
        <w:t xml:space="preserve">if you are not known to </w:t>
      </w:r>
      <w:r w:rsidR="00B5189A">
        <w:rPr>
          <w:rFonts w:ascii="Century Gothic" w:hAnsi="Century Gothic"/>
        </w:rPr>
        <w:t>us</w:t>
      </w:r>
      <w:r w:rsidRPr="006E19D2">
        <w:rPr>
          <w:rFonts w:ascii="Century Gothic" w:hAnsi="Century Gothic"/>
        </w:rPr>
        <w:t xml:space="preserve"> as part of our Safeguardin</w:t>
      </w:r>
      <w:r w:rsidR="00B5189A">
        <w:rPr>
          <w:rFonts w:ascii="Century Gothic" w:hAnsi="Century Gothic"/>
        </w:rPr>
        <w:t>g</w:t>
      </w:r>
      <w:r w:rsidRPr="006E19D2">
        <w:rPr>
          <w:rFonts w:ascii="Century Gothic" w:hAnsi="Century Gothic"/>
        </w:rPr>
        <w:t xml:space="preserve"> policy</w:t>
      </w:r>
      <w:r w:rsidR="00B5189A">
        <w:rPr>
          <w:rFonts w:ascii="Century Gothic" w:hAnsi="Century Gothic"/>
        </w:rPr>
        <w:t xml:space="preserve">). </w:t>
      </w:r>
      <w:r w:rsidRPr="006E19D2">
        <w:rPr>
          <w:rFonts w:ascii="Century Gothic" w:hAnsi="Century Gothic"/>
        </w:rPr>
        <w:t>Please have this ready when you arrive. Visitors and contractors</w:t>
      </w:r>
      <w:r w:rsidR="00670163">
        <w:rPr>
          <w:rFonts w:ascii="Century Gothic" w:hAnsi="Century Gothic"/>
        </w:rPr>
        <w:t xml:space="preserve"> </w:t>
      </w:r>
      <w:r w:rsidR="005E64FB" w:rsidRPr="006E19D2">
        <w:rPr>
          <w:rFonts w:ascii="Century Gothic" w:hAnsi="Century Gothic"/>
        </w:rPr>
        <w:t>are required to sign in and</w:t>
      </w:r>
      <w:r w:rsidRPr="006E19D2">
        <w:rPr>
          <w:rFonts w:ascii="Century Gothic" w:hAnsi="Century Gothic"/>
        </w:rPr>
        <w:t xml:space="preserve"> will be given a badge that they should wear and </w:t>
      </w:r>
      <w:proofErr w:type="gramStart"/>
      <w:r w:rsidRPr="006E19D2">
        <w:rPr>
          <w:rFonts w:ascii="Century Gothic" w:hAnsi="Century Gothic"/>
        </w:rPr>
        <w:t>display at all times</w:t>
      </w:r>
      <w:proofErr w:type="gramEnd"/>
      <w:r w:rsidRPr="006E19D2">
        <w:rPr>
          <w:rFonts w:ascii="Century Gothic" w:hAnsi="Century Gothic"/>
        </w:rPr>
        <w:t xml:space="preserve"> when on the school premises.</w:t>
      </w:r>
    </w:p>
    <w:p w14:paraId="1C834818" w14:textId="06A8FCAD" w:rsidR="007B7D19" w:rsidRPr="006E19D2" w:rsidRDefault="00CA7BBC" w:rsidP="007B7D19">
      <w:pPr>
        <w:shd w:val="clear" w:color="auto" w:fill="FFFFFF"/>
        <w:spacing w:after="0" w:line="336" w:lineRule="atLeast"/>
        <w:textAlignment w:val="baseline"/>
        <w:outlineLvl w:val="2"/>
        <w:rPr>
          <w:rFonts w:ascii="Century Gothic" w:eastAsia="Times New Roman" w:hAnsi="Century Gothic" w:cstheme="minorHAnsi"/>
          <w:b/>
          <w:bCs/>
          <w:color w:val="002060"/>
          <w:lang w:eastAsia="en-GB"/>
        </w:rPr>
      </w:pPr>
      <w:r w:rsidRPr="006E19D2">
        <w:rPr>
          <w:rFonts w:ascii="Century Gothic" w:eastAsia="Times New Roman" w:hAnsi="Century Gothic" w:cstheme="minorHAnsi"/>
          <w:noProof/>
          <w:color w:val="00B050"/>
          <w:lang w:eastAsia="en-GB"/>
        </w:rPr>
        <mc:AlternateContent>
          <mc:Choice Requires="wps">
            <w:drawing>
              <wp:anchor distT="45720" distB="45720" distL="114300" distR="114300" simplePos="0" relativeHeight="251668992" behindDoc="0" locked="0" layoutInCell="1" allowOverlap="1" wp14:anchorId="0D80FB83" wp14:editId="1511A34C">
                <wp:simplePos x="0" y="0"/>
                <wp:positionH relativeFrom="margin">
                  <wp:posOffset>3924300</wp:posOffset>
                </wp:positionH>
                <wp:positionV relativeFrom="paragraph">
                  <wp:posOffset>206375</wp:posOffset>
                </wp:positionV>
                <wp:extent cx="2990850" cy="412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124325"/>
                        </a:xfrm>
                        <a:prstGeom prst="rect">
                          <a:avLst/>
                        </a:prstGeom>
                        <a:solidFill>
                          <a:srgbClr val="92D050"/>
                        </a:solidFill>
                        <a:ln w="19050">
                          <a:solidFill>
                            <a:srgbClr val="000000"/>
                          </a:solidFill>
                          <a:miter lim="800000"/>
                          <a:headEnd/>
                          <a:tailEnd/>
                        </a:ln>
                      </wps:spPr>
                      <wps:txbx>
                        <w:txbxContent>
                          <w:p w14:paraId="4012490C" w14:textId="6BEDB9DB" w:rsidR="007B7D19" w:rsidRPr="006B0666" w:rsidRDefault="006B0666" w:rsidP="007B7D19">
                            <w:pPr>
                              <w:rPr>
                                <w:rFonts w:ascii="Century Gothic" w:hAnsi="Century Gothic"/>
                                <w:color w:val="002060"/>
                              </w:rPr>
                            </w:pPr>
                            <w:r w:rsidRPr="006B0666">
                              <w:rPr>
                                <w:rFonts w:ascii="Century Gothic" w:hAnsi="Century Gothic"/>
                                <w:b/>
                                <w:color w:val="002060"/>
                              </w:rPr>
                              <w:t xml:space="preserve">Disclosure by </w:t>
                            </w:r>
                            <w:proofErr w:type="spellStart"/>
                            <w:r w:rsidRPr="006B0666">
                              <w:rPr>
                                <w:rFonts w:ascii="Century Gothic" w:hAnsi="Century Gothic"/>
                                <w:b/>
                                <w:color w:val="002060"/>
                              </w:rPr>
                              <w:t>a</w:t>
                            </w:r>
                            <w:proofErr w:type="spellEnd"/>
                            <w:r w:rsidRPr="006B0666">
                              <w:rPr>
                                <w:rFonts w:ascii="Century Gothic" w:hAnsi="Century Gothic"/>
                                <w:b/>
                                <w:color w:val="002060"/>
                              </w:rPr>
                              <w:t xml:space="preserve"> child/vulnerable adult:</w:t>
                            </w:r>
                            <w:r w:rsidR="007B7D19" w:rsidRPr="006B0666">
                              <w:rPr>
                                <w:rFonts w:ascii="Century Gothic" w:hAnsi="Century Gothic"/>
                                <w:color w:val="002060"/>
                              </w:rPr>
                              <w:br/>
                              <w:t xml:space="preserve">If a student discloses information about significant </w:t>
                            </w:r>
                            <w:r w:rsidR="00C10FBD" w:rsidRPr="006B0666">
                              <w:rPr>
                                <w:rFonts w:ascii="Century Gothic" w:hAnsi="Century Gothic"/>
                                <w:color w:val="002060"/>
                              </w:rPr>
                              <w:t>harm,</w:t>
                            </w:r>
                            <w:r w:rsidR="007B7D19" w:rsidRPr="006B0666">
                              <w:rPr>
                                <w:rFonts w:ascii="Century Gothic" w:hAnsi="Century Gothic"/>
                                <w:color w:val="002060"/>
                              </w:rPr>
                              <w:t xml:space="preserve"> you should:</w:t>
                            </w:r>
                          </w:p>
                          <w:p w14:paraId="18892CED" w14:textId="006ACECC" w:rsidR="007B7D19" w:rsidRPr="006B0666" w:rsidRDefault="007B7D19" w:rsidP="007B7D19">
                            <w:pPr>
                              <w:pStyle w:val="ListParagraph"/>
                              <w:numPr>
                                <w:ilvl w:val="0"/>
                                <w:numId w:val="5"/>
                              </w:numPr>
                              <w:rPr>
                                <w:rFonts w:ascii="Century Gothic" w:hAnsi="Century Gothic"/>
                                <w:color w:val="002060"/>
                              </w:rPr>
                            </w:pPr>
                            <w:r w:rsidRPr="006B0666">
                              <w:rPr>
                                <w:rFonts w:ascii="Century Gothic" w:hAnsi="Century Gothic"/>
                                <w:color w:val="002060"/>
                              </w:rPr>
                              <w:t xml:space="preserve">Listen </w:t>
                            </w:r>
                            <w:r w:rsidR="00784D79" w:rsidRPr="006B0666">
                              <w:rPr>
                                <w:rFonts w:ascii="Century Gothic" w:hAnsi="Century Gothic"/>
                                <w:color w:val="002060"/>
                              </w:rPr>
                              <w:t>–</w:t>
                            </w:r>
                            <w:r w:rsidR="00013BF3" w:rsidRPr="006B0666">
                              <w:rPr>
                                <w:rFonts w:ascii="Century Gothic" w:hAnsi="Century Gothic"/>
                                <w:color w:val="002060"/>
                              </w:rPr>
                              <w:t xml:space="preserve"> do</w:t>
                            </w:r>
                            <w:r w:rsidR="00784D79" w:rsidRPr="006B0666">
                              <w:rPr>
                                <w:rFonts w:ascii="Century Gothic" w:hAnsi="Century Gothic"/>
                                <w:color w:val="002060"/>
                              </w:rPr>
                              <w:t xml:space="preserve"> not lead</w:t>
                            </w:r>
                            <w:r w:rsidR="00013BF3" w:rsidRPr="006B0666">
                              <w:rPr>
                                <w:rFonts w:ascii="Century Gothic" w:hAnsi="Century Gothic"/>
                                <w:color w:val="002060"/>
                              </w:rPr>
                              <w:t>.</w:t>
                            </w:r>
                          </w:p>
                          <w:p w14:paraId="618D3239" w14:textId="77777777" w:rsidR="007B7D19" w:rsidRPr="006B0666" w:rsidRDefault="007B7D19" w:rsidP="007B7D19">
                            <w:pPr>
                              <w:pStyle w:val="ListParagraph"/>
                              <w:numPr>
                                <w:ilvl w:val="0"/>
                                <w:numId w:val="5"/>
                              </w:numPr>
                              <w:rPr>
                                <w:rFonts w:ascii="Century Gothic" w:hAnsi="Century Gothic"/>
                                <w:color w:val="002060"/>
                              </w:rPr>
                            </w:pPr>
                            <w:r w:rsidRPr="006B0666">
                              <w:rPr>
                                <w:rFonts w:ascii="Century Gothic" w:hAnsi="Century Gothic"/>
                                <w:color w:val="002060"/>
                              </w:rPr>
                              <w:t xml:space="preserve">Tell the student that you need to tell someone else —you cannot promise confidentially. </w:t>
                            </w:r>
                          </w:p>
                          <w:p w14:paraId="00CCA268" w14:textId="475247FD" w:rsidR="007B7D19" w:rsidRPr="006B0666" w:rsidRDefault="007B7D19" w:rsidP="007B7D19">
                            <w:pPr>
                              <w:pStyle w:val="ListParagraph"/>
                              <w:numPr>
                                <w:ilvl w:val="0"/>
                                <w:numId w:val="5"/>
                              </w:numPr>
                              <w:rPr>
                                <w:rFonts w:ascii="Century Gothic" w:hAnsi="Century Gothic"/>
                                <w:color w:val="002060"/>
                              </w:rPr>
                            </w:pPr>
                            <w:r w:rsidRPr="006B0666">
                              <w:rPr>
                                <w:rFonts w:ascii="Century Gothic" w:hAnsi="Century Gothic"/>
                                <w:color w:val="002060"/>
                              </w:rPr>
                              <w:t>Make accurate notes of what has been said by the student and pass this immediately to the D</w:t>
                            </w:r>
                            <w:r w:rsidR="00784D79" w:rsidRPr="006B0666">
                              <w:rPr>
                                <w:rFonts w:ascii="Century Gothic" w:hAnsi="Century Gothic"/>
                                <w:color w:val="002060"/>
                              </w:rPr>
                              <w:t>/DDSL.</w:t>
                            </w:r>
                          </w:p>
                          <w:p w14:paraId="5AE7B031" w14:textId="68B594CE" w:rsidR="00CA7BBC" w:rsidRPr="006B0666" w:rsidRDefault="007B7D19" w:rsidP="007B7D19">
                            <w:pPr>
                              <w:rPr>
                                <w:rFonts w:ascii="Century Gothic" w:hAnsi="Century Gothic"/>
                                <w:color w:val="002060"/>
                              </w:rPr>
                            </w:pPr>
                            <w:r w:rsidRPr="006B0666">
                              <w:rPr>
                                <w:rFonts w:ascii="Century Gothic" w:hAnsi="Century Gothic"/>
                                <w:color w:val="002060"/>
                              </w:rPr>
                              <w:t>It is not your responsibility to investigate but to report t</w:t>
                            </w:r>
                            <w:r w:rsidR="00CA7BBC" w:rsidRPr="006B0666">
                              <w:rPr>
                                <w:rFonts w:ascii="Century Gothic" w:hAnsi="Century Gothic"/>
                                <w:color w:val="002060"/>
                              </w:rPr>
                              <w:t>o:</w:t>
                            </w:r>
                          </w:p>
                          <w:p w14:paraId="457F2043" w14:textId="04493AB1" w:rsidR="007B7D19" w:rsidRPr="006B0666" w:rsidRDefault="00CA7BBC" w:rsidP="007B7D19">
                            <w:pPr>
                              <w:rPr>
                                <w:rFonts w:ascii="Century Gothic" w:hAnsi="Century Gothic"/>
                                <w:b/>
                                <w:color w:val="002060"/>
                              </w:rPr>
                            </w:pPr>
                            <w:r w:rsidRPr="006B0666">
                              <w:rPr>
                                <w:rFonts w:ascii="Century Gothic" w:hAnsi="Century Gothic"/>
                                <w:b/>
                                <w:bCs/>
                                <w:color w:val="002060"/>
                              </w:rPr>
                              <w:t>Craig Fletcher</w:t>
                            </w:r>
                            <w:r w:rsidR="007B7D19" w:rsidRPr="006B0666">
                              <w:rPr>
                                <w:rFonts w:ascii="Century Gothic" w:hAnsi="Century Gothic"/>
                                <w:color w:val="002060"/>
                              </w:rPr>
                              <w:t xml:space="preserve"> </w:t>
                            </w:r>
                            <w:r w:rsidRPr="006B0666">
                              <w:rPr>
                                <w:rFonts w:ascii="Century Gothic" w:hAnsi="Century Gothic"/>
                                <w:color w:val="002060"/>
                              </w:rPr>
                              <w:t>(</w:t>
                            </w:r>
                            <w:r w:rsidR="007B7D19" w:rsidRPr="006B0666">
                              <w:rPr>
                                <w:rFonts w:ascii="Century Gothic" w:hAnsi="Century Gothic"/>
                                <w:b/>
                                <w:color w:val="002060"/>
                              </w:rPr>
                              <w:t>D</w:t>
                            </w:r>
                            <w:r w:rsidRPr="006B0666">
                              <w:rPr>
                                <w:rFonts w:ascii="Century Gothic" w:hAnsi="Century Gothic"/>
                                <w:b/>
                                <w:color w:val="002060"/>
                              </w:rPr>
                              <w:t>SL)</w:t>
                            </w:r>
                            <w:r w:rsidR="007B7D19" w:rsidRPr="006B0666">
                              <w:rPr>
                                <w:rFonts w:ascii="Century Gothic" w:hAnsi="Century Gothic"/>
                                <w:b/>
                                <w:color w:val="002060"/>
                              </w:rPr>
                              <w:br/>
                            </w:r>
                            <w:r w:rsidRPr="006B0666">
                              <w:rPr>
                                <w:rFonts w:ascii="Century Gothic" w:hAnsi="Century Gothic"/>
                                <w:b/>
                                <w:color w:val="002060"/>
                              </w:rPr>
                              <w:t>Emily Greenhalgh</w:t>
                            </w:r>
                            <w:r w:rsidR="007B7D19" w:rsidRPr="006B0666">
                              <w:rPr>
                                <w:rFonts w:ascii="Century Gothic" w:hAnsi="Century Gothic"/>
                                <w:b/>
                                <w:color w:val="002060"/>
                              </w:rPr>
                              <w:t xml:space="preserve"> (Head</w:t>
                            </w:r>
                            <w:r w:rsidR="00784D79" w:rsidRPr="006B0666">
                              <w:rPr>
                                <w:rFonts w:ascii="Century Gothic" w:hAnsi="Century Gothic"/>
                                <w:b/>
                                <w:color w:val="002060"/>
                              </w:rPr>
                              <w:t xml:space="preserve"> T</w:t>
                            </w:r>
                            <w:r w:rsidR="007B7D19" w:rsidRPr="006B0666">
                              <w:rPr>
                                <w:rFonts w:ascii="Century Gothic" w:hAnsi="Century Gothic"/>
                                <w:b/>
                                <w:color w:val="002060"/>
                              </w:rPr>
                              <w:t>eacher</w:t>
                            </w:r>
                            <w:r w:rsidR="00784D79" w:rsidRPr="006B0666">
                              <w:rPr>
                                <w:rFonts w:ascii="Century Gothic" w:hAnsi="Century Gothic"/>
                                <w:b/>
                                <w:color w:val="002060"/>
                              </w:rPr>
                              <w:t>, DDSL</w:t>
                            </w:r>
                            <w:r w:rsidR="007B7D19" w:rsidRPr="006B0666">
                              <w:rPr>
                                <w:rFonts w:ascii="Century Gothic" w:hAnsi="Century Gothic"/>
                                <w:b/>
                                <w:color w:val="002060"/>
                              </w:rPr>
                              <w:t>)</w:t>
                            </w:r>
                          </w:p>
                          <w:p w14:paraId="390571D3" w14:textId="141FB1DA" w:rsidR="007B7D19" w:rsidRPr="006B0666" w:rsidRDefault="006B0666" w:rsidP="007B7D19">
                            <w:pPr>
                              <w:rPr>
                                <w:rFonts w:ascii="Century Gothic" w:hAnsi="Century Gothic"/>
                              </w:rPr>
                            </w:pPr>
                            <w:r w:rsidRPr="006B0666">
                              <w:rPr>
                                <w:rFonts w:ascii="Century Gothic" w:hAnsi="Century Gothic"/>
                              </w:rPr>
                              <w:t xml:space="preserve">Do not leave the premises until the information has been </w:t>
                            </w:r>
                            <w:r>
                              <w:rPr>
                                <w:rFonts w:ascii="Century Gothic" w:hAnsi="Century Gothic"/>
                              </w:rPr>
                              <w:t>passed to the D/DDSL</w:t>
                            </w:r>
                            <w:r w:rsidR="00DE3194">
                              <w:rPr>
                                <w:rFonts w:ascii="Century Gothic" w:hAnsi="Century Gothic"/>
                              </w:rPr>
                              <w:t xml:space="preserve">: </w:t>
                            </w:r>
                            <w:r w:rsidR="00B21742">
                              <w:rPr>
                                <w:rFonts w:ascii="Century Gothic" w:hAnsi="Century Gothic"/>
                              </w:rPr>
                              <w:t xml:space="preserve">Tel. 01642 205233 </w:t>
                            </w:r>
                            <w:r w:rsidR="00300130">
                              <w:rPr>
                                <w:rFonts w:ascii="Century Gothic" w:hAnsi="Century Gothic"/>
                              </w:rPr>
                              <w:t xml:space="preserve">or </w:t>
                            </w:r>
                            <w:hyperlink r:id="rId10" w:history="1">
                              <w:r w:rsidR="00300130" w:rsidRPr="002B6021">
                                <w:rPr>
                                  <w:rStyle w:val="Hyperlink"/>
                                  <w:rFonts w:ascii="Century Gothic" w:hAnsi="Century Gothic"/>
                                </w:rPr>
                                <w:t>admin@hopefields.org.uk</w:t>
                              </w:r>
                            </w:hyperlink>
                            <w:r w:rsidR="00300130">
                              <w:rPr>
                                <w:rFonts w:ascii="Century Gothic" w:hAnsi="Century Gothic"/>
                              </w:rPr>
                              <w:t xml:space="preserve"> </w:t>
                            </w:r>
                            <w:r w:rsidR="00B21742">
                              <w:rPr>
                                <w:rFonts w:ascii="Century Gothic" w:hAnsi="Century Gothi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0FB83" id="_x0000_t202" coordsize="21600,21600" o:spt="202" path="m,l,21600r21600,l21600,xe">
                <v:stroke joinstyle="miter"/>
                <v:path gradientshapeok="t" o:connecttype="rect"/>
              </v:shapetype>
              <v:shape id="Text Box 2" o:spid="_x0000_s1026" type="#_x0000_t202" style="position:absolute;margin-left:309pt;margin-top:16.25pt;width:235.5pt;height:324.7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" fillcolor="#92d050" strokeweight="1.5pt">
                <v:textbox>
                  <w:txbxContent>
                    <w:p w14:paraId="4012490C" w14:textId="6BEDB9DB" w:rsidR="007B7D19" w:rsidRPr="006B0666" w:rsidRDefault="006B0666" w:rsidP="007B7D19">
                      <w:pPr>
                        <w:rPr>
                          <w:rFonts w:ascii="Century Gothic" w:hAnsi="Century Gothic"/>
                          <w:color w:val="002060"/>
                        </w:rPr>
                      </w:pPr>
                      <w:r w:rsidRPr="006B0666">
                        <w:rPr>
                          <w:rFonts w:ascii="Century Gothic" w:hAnsi="Century Gothic"/>
                          <w:b/>
                          <w:color w:val="002060"/>
                        </w:rPr>
                        <w:t xml:space="preserve">Disclosure by </w:t>
                      </w:r>
                      <w:proofErr w:type="spellStart"/>
                      <w:r w:rsidRPr="006B0666">
                        <w:rPr>
                          <w:rFonts w:ascii="Century Gothic" w:hAnsi="Century Gothic"/>
                          <w:b/>
                          <w:color w:val="002060"/>
                        </w:rPr>
                        <w:t>a</w:t>
                      </w:r>
                      <w:proofErr w:type="spellEnd"/>
                      <w:r w:rsidRPr="006B0666">
                        <w:rPr>
                          <w:rFonts w:ascii="Century Gothic" w:hAnsi="Century Gothic"/>
                          <w:b/>
                          <w:color w:val="002060"/>
                        </w:rPr>
                        <w:t xml:space="preserve"> child/vulnerable adult:</w:t>
                      </w:r>
                      <w:r w:rsidR="007B7D19" w:rsidRPr="006B0666">
                        <w:rPr>
                          <w:rFonts w:ascii="Century Gothic" w:hAnsi="Century Gothic"/>
                          <w:color w:val="002060"/>
                        </w:rPr>
                        <w:br/>
                        <w:t xml:space="preserve">If a student discloses information about significant </w:t>
                      </w:r>
                      <w:r w:rsidR="00C10FBD" w:rsidRPr="006B0666">
                        <w:rPr>
                          <w:rFonts w:ascii="Century Gothic" w:hAnsi="Century Gothic"/>
                          <w:color w:val="002060"/>
                        </w:rPr>
                        <w:t>harm,</w:t>
                      </w:r>
                      <w:r w:rsidR="007B7D19" w:rsidRPr="006B0666">
                        <w:rPr>
                          <w:rFonts w:ascii="Century Gothic" w:hAnsi="Century Gothic"/>
                          <w:color w:val="002060"/>
                        </w:rPr>
                        <w:t xml:space="preserve"> you should:</w:t>
                      </w:r>
                    </w:p>
                    <w:p w14:paraId="18892CED" w14:textId="006ACECC" w:rsidR="007B7D19" w:rsidRPr="006B0666" w:rsidRDefault="007B7D19" w:rsidP="007B7D19">
                      <w:pPr>
                        <w:pStyle w:val="ListParagraph"/>
                        <w:numPr>
                          <w:ilvl w:val="0"/>
                          <w:numId w:val="5"/>
                        </w:numPr>
                        <w:rPr>
                          <w:rFonts w:ascii="Century Gothic" w:hAnsi="Century Gothic"/>
                          <w:color w:val="002060"/>
                        </w:rPr>
                      </w:pPr>
                      <w:r w:rsidRPr="006B0666">
                        <w:rPr>
                          <w:rFonts w:ascii="Century Gothic" w:hAnsi="Century Gothic"/>
                          <w:color w:val="002060"/>
                        </w:rPr>
                        <w:t xml:space="preserve">Listen </w:t>
                      </w:r>
                      <w:r w:rsidR="00784D79" w:rsidRPr="006B0666">
                        <w:rPr>
                          <w:rFonts w:ascii="Century Gothic" w:hAnsi="Century Gothic"/>
                          <w:color w:val="002060"/>
                        </w:rPr>
                        <w:t>–</w:t>
                      </w:r>
                      <w:r w:rsidR="00013BF3" w:rsidRPr="006B0666">
                        <w:rPr>
                          <w:rFonts w:ascii="Century Gothic" w:hAnsi="Century Gothic"/>
                          <w:color w:val="002060"/>
                        </w:rPr>
                        <w:t xml:space="preserve"> do</w:t>
                      </w:r>
                      <w:r w:rsidR="00784D79" w:rsidRPr="006B0666">
                        <w:rPr>
                          <w:rFonts w:ascii="Century Gothic" w:hAnsi="Century Gothic"/>
                          <w:color w:val="002060"/>
                        </w:rPr>
                        <w:t xml:space="preserve"> not lead</w:t>
                      </w:r>
                      <w:r w:rsidR="00013BF3" w:rsidRPr="006B0666">
                        <w:rPr>
                          <w:rFonts w:ascii="Century Gothic" w:hAnsi="Century Gothic"/>
                          <w:color w:val="002060"/>
                        </w:rPr>
                        <w:t>.</w:t>
                      </w:r>
                    </w:p>
                    <w:p w14:paraId="618D3239" w14:textId="77777777" w:rsidR="007B7D19" w:rsidRPr="006B0666" w:rsidRDefault="007B7D19" w:rsidP="007B7D19">
                      <w:pPr>
                        <w:pStyle w:val="ListParagraph"/>
                        <w:numPr>
                          <w:ilvl w:val="0"/>
                          <w:numId w:val="5"/>
                        </w:numPr>
                        <w:rPr>
                          <w:rFonts w:ascii="Century Gothic" w:hAnsi="Century Gothic"/>
                          <w:color w:val="002060"/>
                        </w:rPr>
                      </w:pPr>
                      <w:r w:rsidRPr="006B0666">
                        <w:rPr>
                          <w:rFonts w:ascii="Century Gothic" w:hAnsi="Century Gothic"/>
                          <w:color w:val="002060"/>
                        </w:rPr>
                        <w:t xml:space="preserve">Tell the student that you need to tell someone else —you cannot promise confidentially. </w:t>
                      </w:r>
                    </w:p>
                    <w:p w14:paraId="00CCA268" w14:textId="475247FD" w:rsidR="007B7D19" w:rsidRPr="006B0666" w:rsidRDefault="007B7D19" w:rsidP="007B7D19">
                      <w:pPr>
                        <w:pStyle w:val="ListParagraph"/>
                        <w:numPr>
                          <w:ilvl w:val="0"/>
                          <w:numId w:val="5"/>
                        </w:numPr>
                        <w:rPr>
                          <w:rFonts w:ascii="Century Gothic" w:hAnsi="Century Gothic"/>
                          <w:color w:val="002060"/>
                        </w:rPr>
                      </w:pPr>
                      <w:r w:rsidRPr="006B0666">
                        <w:rPr>
                          <w:rFonts w:ascii="Century Gothic" w:hAnsi="Century Gothic"/>
                          <w:color w:val="002060"/>
                        </w:rPr>
                        <w:t>Make accurate notes of what has been said by the student and pass this immediately to the D</w:t>
                      </w:r>
                      <w:r w:rsidR="00784D79" w:rsidRPr="006B0666">
                        <w:rPr>
                          <w:rFonts w:ascii="Century Gothic" w:hAnsi="Century Gothic"/>
                          <w:color w:val="002060"/>
                        </w:rPr>
                        <w:t>/DDSL.</w:t>
                      </w:r>
                    </w:p>
                    <w:p w14:paraId="5AE7B031" w14:textId="68B594CE" w:rsidR="00CA7BBC" w:rsidRPr="006B0666" w:rsidRDefault="007B7D19" w:rsidP="007B7D19">
                      <w:pPr>
                        <w:rPr>
                          <w:rFonts w:ascii="Century Gothic" w:hAnsi="Century Gothic"/>
                          <w:color w:val="002060"/>
                        </w:rPr>
                      </w:pPr>
                      <w:r w:rsidRPr="006B0666">
                        <w:rPr>
                          <w:rFonts w:ascii="Century Gothic" w:hAnsi="Century Gothic"/>
                          <w:color w:val="002060"/>
                        </w:rPr>
                        <w:t>It is not your responsibility to investigate but to report t</w:t>
                      </w:r>
                      <w:r w:rsidR="00CA7BBC" w:rsidRPr="006B0666">
                        <w:rPr>
                          <w:rFonts w:ascii="Century Gothic" w:hAnsi="Century Gothic"/>
                          <w:color w:val="002060"/>
                        </w:rPr>
                        <w:t>o:</w:t>
                      </w:r>
                    </w:p>
                    <w:p w14:paraId="457F2043" w14:textId="04493AB1" w:rsidR="007B7D19" w:rsidRPr="006B0666" w:rsidRDefault="00CA7BBC" w:rsidP="007B7D19">
                      <w:pPr>
                        <w:rPr>
                          <w:rFonts w:ascii="Century Gothic" w:hAnsi="Century Gothic"/>
                          <w:b/>
                          <w:color w:val="002060"/>
                        </w:rPr>
                      </w:pPr>
                      <w:r w:rsidRPr="006B0666">
                        <w:rPr>
                          <w:rFonts w:ascii="Century Gothic" w:hAnsi="Century Gothic"/>
                          <w:b/>
                          <w:bCs/>
                          <w:color w:val="002060"/>
                        </w:rPr>
                        <w:t>Craig Fletcher</w:t>
                      </w:r>
                      <w:r w:rsidR="007B7D19" w:rsidRPr="006B0666">
                        <w:rPr>
                          <w:rFonts w:ascii="Century Gothic" w:hAnsi="Century Gothic"/>
                          <w:color w:val="002060"/>
                        </w:rPr>
                        <w:t xml:space="preserve"> </w:t>
                      </w:r>
                      <w:r w:rsidRPr="006B0666">
                        <w:rPr>
                          <w:rFonts w:ascii="Century Gothic" w:hAnsi="Century Gothic"/>
                          <w:color w:val="002060"/>
                        </w:rPr>
                        <w:t>(</w:t>
                      </w:r>
                      <w:r w:rsidR="007B7D19" w:rsidRPr="006B0666">
                        <w:rPr>
                          <w:rFonts w:ascii="Century Gothic" w:hAnsi="Century Gothic"/>
                          <w:b/>
                          <w:color w:val="002060"/>
                        </w:rPr>
                        <w:t>D</w:t>
                      </w:r>
                      <w:r w:rsidRPr="006B0666">
                        <w:rPr>
                          <w:rFonts w:ascii="Century Gothic" w:hAnsi="Century Gothic"/>
                          <w:b/>
                          <w:color w:val="002060"/>
                        </w:rPr>
                        <w:t>SL)</w:t>
                      </w:r>
                      <w:r w:rsidR="007B7D19" w:rsidRPr="006B0666">
                        <w:rPr>
                          <w:rFonts w:ascii="Century Gothic" w:hAnsi="Century Gothic"/>
                          <w:b/>
                          <w:color w:val="002060"/>
                        </w:rPr>
                        <w:br/>
                      </w:r>
                      <w:r w:rsidRPr="006B0666">
                        <w:rPr>
                          <w:rFonts w:ascii="Century Gothic" w:hAnsi="Century Gothic"/>
                          <w:b/>
                          <w:color w:val="002060"/>
                        </w:rPr>
                        <w:t>Emily Greenhalgh</w:t>
                      </w:r>
                      <w:r w:rsidR="007B7D19" w:rsidRPr="006B0666">
                        <w:rPr>
                          <w:rFonts w:ascii="Century Gothic" w:hAnsi="Century Gothic"/>
                          <w:b/>
                          <w:color w:val="002060"/>
                        </w:rPr>
                        <w:t xml:space="preserve"> (Head</w:t>
                      </w:r>
                      <w:r w:rsidR="00784D79" w:rsidRPr="006B0666">
                        <w:rPr>
                          <w:rFonts w:ascii="Century Gothic" w:hAnsi="Century Gothic"/>
                          <w:b/>
                          <w:color w:val="002060"/>
                        </w:rPr>
                        <w:t xml:space="preserve"> T</w:t>
                      </w:r>
                      <w:r w:rsidR="007B7D19" w:rsidRPr="006B0666">
                        <w:rPr>
                          <w:rFonts w:ascii="Century Gothic" w:hAnsi="Century Gothic"/>
                          <w:b/>
                          <w:color w:val="002060"/>
                        </w:rPr>
                        <w:t>eacher</w:t>
                      </w:r>
                      <w:r w:rsidR="00784D79" w:rsidRPr="006B0666">
                        <w:rPr>
                          <w:rFonts w:ascii="Century Gothic" w:hAnsi="Century Gothic"/>
                          <w:b/>
                          <w:color w:val="002060"/>
                        </w:rPr>
                        <w:t>, DDSL</w:t>
                      </w:r>
                      <w:r w:rsidR="007B7D19" w:rsidRPr="006B0666">
                        <w:rPr>
                          <w:rFonts w:ascii="Century Gothic" w:hAnsi="Century Gothic"/>
                          <w:b/>
                          <w:color w:val="002060"/>
                        </w:rPr>
                        <w:t>)</w:t>
                      </w:r>
                    </w:p>
                    <w:p w14:paraId="390571D3" w14:textId="141FB1DA" w:rsidR="007B7D19" w:rsidRPr="006B0666" w:rsidRDefault="006B0666" w:rsidP="007B7D19">
                      <w:pPr>
                        <w:rPr>
                          <w:rFonts w:ascii="Century Gothic" w:hAnsi="Century Gothic"/>
                        </w:rPr>
                      </w:pPr>
                      <w:r w:rsidRPr="006B0666">
                        <w:rPr>
                          <w:rFonts w:ascii="Century Gothic" w:hAnsi="Century Gothic"/>
                        </w:rPr>
                        <w:t xml:space="preserve">Do not leave the premises until the information has been </w:t>
                      </w:r>
                      <w:r>
                        <w:rPr>
                          <w:rFonts w:ascii="Century Gothic" w:hAnsi="Century Gothic"/>
                        </w:rPr>
                        <w:t>passed to the D/DDSL</w:t>
                      </w:r>
                      <w:r w:rsidR="00DE3194">
                        <w:rPr>
                          <w:rFonts w:ascii="Century Gothic" w:hAnsi="Century Gothic"/>
                        </w:rPr>
                        <w:t xml:space="preserve">: </w:t>
                      </w:r>
                      <w:r w:rsidR="00B21742">
                        <w:rPr>
                          <w:rFonts w:ascii="Century Gothic" w:hAnsi="Century Gothic"/>
                        </w:rPr>
                        <w:t xml:space="preserve">Tel. 01642 205233 </w:t>
                      </w:r>
                      <w:r w:rsidR="00300130">
                        <w:rPr>
                          <w:rFonts w:ascii="Century Gothic" w:hAnsi="Century Gothic"/>
                        </w:rPr>
                        <w:t xml:space="preserve">or </w:t>
                      </w:r>
                      <w:hyperlink r:id="rId11" w:history="1">
                        <w:r w:rsidR="00300130" w:rsidRPr="002B6021">
                          <w:rPr>
                            <w:rStyle w:val="Hyperlink"/>
                            <w:rFonts w:ascii="Century Gothic" w:hAnsi="Century Gothic"/>
                          </w:rPr>
                          <w:t>admin@hopefields.org.uk</w:t>
                        </w:r>
                      </w:hyperlink>
                      <w:r w:rsidR="00300130">
                        <w:rPr>
                          <w:rFonts w:ascii="Century Gothic" w:hAnsi="Century Gothic"/>
                        </w:rPr>
                        <w:t xml:space="preserve"> </w:t>
                      </w:r>
                      <w:r w:rsidR="00B21742">
                        <w:rPr>
                          <w:rFonts w:ascii="Century Gothic" w:hAnsi="Century Gothic"/>
                        </w:rPr>
                        <w:t xml:space="preserve"> </w:t>
                      </w:r>
                    </w:p>
                  </w:txbxContent>
                </v:textbox>
                <w10:wrap type="square" anchorx="margin"/>
              </v:shape>
            </w:pict>
          </mc:Fallback>
        </mc:AlternateContent>
      </w:r>
      <w:r w:rsidR="007B7D19" w:rsidRPr="006E19D2">
        <w:rPr>
          <w:rFonts w:ascii="Century Gothic" w:eastAsia="Times New Roman" w:hAnsi="Century Gothic" w:cstheme="minorHAnsi"/>
          <w:b/>
          <w:bCs/>
          <w:color w:val="00B050"/>
          <w:lang w:eastAsia="en-GB"/>
        </w:rPr>
        <w:t>Be Safe</w:t>
      </w:r>
    </w:p>
    <w:p w14:paraId="73718BDE" w14:textId="26DCFB7F" w:rsidR="007B7D19" w:rsidRPr="006E19D2" w:rsidRDefault="007B7D19" w:rsidP="007B7D19">
      <w:pPr>
        <w:numPr>
          <w:ilvl w:val="0"/>
          <w:numId w:val="3"/>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 xml:space="preserve">Please ensure you are aware of the school’s </w:t>
      </w:r>
      <w:r w:rsidRPr="006E19D2">
        <w:rPr>
          <w:rFonts w:ascii="Century Gothic" w:eastAsia="Times New Roman" w:hAnsi="Century Gothic" w:cstheme="minorHAnsi"/>
          <w:b/>
          <w:lang w:eastAsia="en-GB"/>
        </w:rPr>
        <w:t>Safeguarding Procedures</w:t>
      </w:r>
      <w:r w:rsidRPr="006E19D2">
        <w:rPr>
          <w:rFonts w:ascii="Century Gothic" w:eastAsia="Times New Roman" w:hAnsi="Century Gothic" w:cstheme="minorHAnsi"/>
          <w:lang w:eastAsia="en-GB"/>
        </w:rPr>
        <w:t xml:space="preserve"> including safer working practices, </w:t>
      </w:r>
      <w:proofErr w:type="gramStart"/>
      <w:r w:rsidRPr="006E19D2">
        <w:rPr>
          <w:rFonts w:ascii="Century Gothic" w:eastAsia="Times New Roman" w:hAnsi="Century Gothic" w:cstheme="minorHAnsi"/>
          <w:lang w:eastAsia="en-GB"/>
        </w:rPr>
        <w:t>confidentiality</w:t>
      </w:r>
      <w:proofErr w:type="gramEnd"/>
      <w:r w:rsidRPr="006E19D2">
        <w:rPr>
          <w:rFonts w:ascii="Century Gothic" w:eastAsia="Times New Roman" w:hAnsi="Century Gothic" w:cstheme="minorHAnsi"/>
          <w:lang w:eastAsia="en-GB"/>
        </w:rPr>
        <w:t xml:space="preserve"> and emergency procedures.</w:t>
      </w:r>
    </w:p>
    <w:p w14:paraId="660FCAF8" w14:textId="77777777" w:rsidR="007B7D19" w:rsidRPr="006E19D2" w:rsidRDefault="007B7D19" w:rsidP="007B7D19">
      <w:pPr>
        <w:numPr>
          <w:ilvl w:val="0"/>
          <w:numId w:val="3"/>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Before helping in school, all adults will have undertaken a DBS check appropriate to their role and will be asked to agree their acceptance of school polices at induction.</w:t>
      </w:r>
    </w:p>
    <w:p w14:paraId="06EA67BC" w14:textId="77777777" w:rsidR="007B7D19" w:rsidRPr="006E19D2" w:rsidRDefault="007B7D19" w:rsidP="007B7D19">
      <w:pPr>
        <w:numPr>
          <w:ilvl w:val="0"/>
          <w:numId w:val="3"/>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 xml:space="preserve">Volunteers/adults are reminded that they may not support/help a child in isolation as a matter of safety for all. </w:t>
      </w:r>
      <w:r w:rsidRPr="006E19D2">
        <w:rPr>
          <w:rFonts w:ascii="Century Gothic" w:hAnsi="Century Gothic"/>
        </w:rPr>
        <w:t xml:space="preserve">You must not have any physical contact with any student. </w:t>
      </w:r>
    </w:p>
    <w:p w14:paraId="699A5064" w14:textId="77777777" w:rsidR="007B7D19" w:rsidRPr="006E19D2" w:rsidRDefault="007B7D19" w:rsidP="007B7D19">
      <w:pPr>
        <w:numPr>
          <w:ilvl w:val="0"/>
          <w:numId w:val="3"/>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hAnsi="Century Gothic"/>
        </w:rPr>
        <w:t>You must never exchange personal contact details with a student or arrange to meet them outside of the school environment.</w:t>
      </w:r>
    </w:p>
    <w:p w14:paraId="600AF5E7" w14:textId="77777777" w:rsidR="007B7D19" w:rsidRPr="006E19D2" w:rsidRDefault="007B7D19" w:rsidP="007B7D19">
      <w:pPr>
        <w:numPr>
          <w:ilvl w:val="0"/>
          <w:numId w:val="3"/>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 xml:space="preserve">The member of staff you are working with will be responsible for sharing other procedures and additional information specific to the context in which you will work. </w:t>
      </w:r>
    </w:p>
    <w:p w14:paraId="1F887623" w14:textId="77777777" w:rsidR="007B7D19" w:rsidRPr="005D5D4A" w:rsidRDefault="007B7D19" w:rsidP="005D5D4A">
      <w:pPr>
        <w:shd w:val="clear" w:color="auto" w:fill="FFFFFF"/>
        <w:spacing w:after="0" w:line="240" w:lineRule="auto"/>
        <w:ind w:left="-60"/>
        <w:textAlignment w:val="baseline"/>
        <w:rPr>
          <w:rFonts w:ascii="Century Gothic" w:eastAsia="Times New Roman" w:hAnsi="Century Gothic" w:cstheme="minorHAnsi"/>
          <w:b/>
          <w:bCs/>
          <w:lang w:eastAsia="en-GB"/>
        </w:rPr>
      </w:pPr>
      <w:r w:rsidRPr="005D5D4A">
        <w:rPr>
          <w:rFonts w:ascii="Century Gothic" w:eastAsia="Times New Roman" w:hAnsi="Century Gothic" w:cstheme="minorHAnsi"/>
          <w:b/>
          <w:bCs/>
          <w:lang w:eastAsia="en-GB"/>
        </w:rPr>
        <w:t xml:space="preserve">All matters relating to school should remain confidential. </w:t>
      </w:r>
    </w:p>
    <w:p w14:paraId="616AEF9F" w14:textId="77777777" w:rsidR="007B7D19" w:rsidRPr="006E19D2" w:rsidRDefault="007B7D19" w:rsidP="007B7D19">
      <w:pPr>
        <w:shd w:val="clear" w:color="auto" w:fill="FFFFFF"/>
        <w:spacing w:after="0" w:line="336" w:lineRule="atLeast"/>
        <w:textAlignment w:val="baseline"/>
        <w:outlineLvl w:val="2"/>
        <w:rPr>
          <w:rFonts w:eastAsia="Times New Roman" w:cstheme="minorHAnsi"/>
          <w:b/>
          <w:bCs/>
          <w:color w:val="002060"/>
          <w:lang w:eastAsia="en-GB"/>
        </w:rPr>
      </w:pPr>
    </w:p>
    <w:p w14:paraId="28401D06" w14:textId="39EF5D66" w:rsidR="007B7D19" w:rsidRPr="00D6642E" w:rsidRDefault="007B7D19" w:rsidP="007B7D19">
      <w:pPr>
        <w:shd w:val="clear" w:color="auto" w:fill="FFFFFF"/>
        <w:spacing w:after="0" w:line="336" w:lineRule="atLeast"/>
        <w:textAlignment w:val="baseline"/>
        <w:outlineLvl w:val="2"/>
        <w:rPr>
          <w:rFonts w:ascii="Century Gothic" w:eastAsia="Times New Roman" w:hAnsi="Century Gothic" w:cstheme="minorHAnsi"/>
          <w:b/>
          <w:bCs/>
          <w:color w:val="00B050"/>
          <w:lang w:eastAsia="en-GB"/>
        </w:rPr>
      </w:pPr>
      <w:r w:rsidRPr="00D6642E">
        <w:rPr>
          <w:rFonts w:ascii="Century Gothic" w:eastAsia="Times New Roman" w:hAnsi="Century Gothic" w:cstheme="minorHAnsi"/>
          <w:b/>
          <w:bCs/>
          <w:color w:val="00B050"/>
          <w:lang w:eastAsia="en-GB"/>
        </w:rPr>
        <w:t xml:space="preserve">Emergencies - The fire alarm is tested </w:t>
      </w:r>
      <w:proofErr w:type="gramStart"/>
      <w:r w:rsidRPr="00D6642E">
        <w:rPr>
          <w:rFonts w:ascii="Century Gothic" w:eastAsia="Times New Roman" w:hAnsi="Century Gothic" w:cstheme="minorHAnsi"/>
          <w:b/>
          <w:bCs/>
          <w:color w:val="00B050"/>
          <w:lang w:eastAsia="en-GB"/>
        </w:rPr>
        <w:t>weekly</w:t>
      </w:r>
      <w:proofErr w:type="gramEnd"/>
      <w:r w:rsidRPr="00D6642E">
        <w:rPr>
          <w:rFonts w:ascii="Century Gothic" w:eastAsia="Times New Roman" w:hAnsi="Century Gothic" w:cstheme="minorHAnsi"/>
          <w:b/>
          <w:bCs/>
          <w:color w:val="00B050"/>
          <w:lang w:eastAsia="en-GB"/>
        </w:rPr>
        <w:t xml:space="preserve"> </w:t>
      </w:r>
      <w:r w:rsidR="0094382D" w:rsidRPr="00D6642E">
        <w:rPr>
          <w:rFonts w:ascii="Century Gothic" w:eastAsia="Times New Roman" w:hAnsi="Century Gothic" w:cstheme="minorHAnsi"/>
          <w:b/>
          <w:bCs/>
          <w:color w:val="00B050"/>
          <w:lang w:eastAsia="en-GB"/>
        </w:rPr>
        <w:t>and you will be informed if a test is scheduled during your visit</w:t>
      </w:r>
      <w:r w:rsidR="00CA7BBC" w:rsidRPr="00D6642E">
        <w:rPr>
          <w:rFonts w:ascii="Century Gothic" w:eastAsia="Times New Roman" w:hAnsi="Century Gothic" w:cstheme="minorHAnsi"/>
          <w:b/>
          <w:bCs/>
          <w:color w:val="00B050"/>
          <w:lang w:eastAsia="en-GB"/>
        </w:rPr>
        <w:t>.</w:t>
      </w:r>
    </w:p>
    <w:p w14:paraId="3EA6304B" w14:textId="652B5131" w:rsidR="007B7D19" w:rsidRPr="006E19D2" w:rsidRDefault="007B7D19" w:rsidP="007B7D19">
      <w:pPr>
        <w:numPr>
          <w:ilvl w:val="0"/>
          <w:numId w:val="4"/>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If you hear the continuous sound of the fire alarm, please leave the building immediately by the nearest exit and assemble in t</w:t>
      </w:r>
      <w:r w:rsidR="005E64FB" w:rsidRPr="006E19D2">
        <w:rPr>
          <w:rFonts w:ascii="Century Gothic" w:eastAsia="Times New Roman" w:hAnsi="Century Gothic" w:cstheme="minorHAnsi"/>
          <w:lang w:eastAsia="en-GB"/>
        </w:rPr>
        <w:t>he car parks</w:t>
      </w:r>
      <w:r w:rsidRPr="006E19D2">
        <w:rPr>
          <w:rFonts w:ascii="Century Gothic" w:eastAsia="Times New Roman" w:hAnsi="Century Gothic" w:cstheme="minorHAnsi"/>
          <w:lang w:eastAsia="en-GB"/>
        </w:rPr>
        <w:t>. Do not re-enter unless you are told to do so by the Head</w:t>
      </w:r>
      <w:r w:rsidR="005E64FB" w:rsidRPr="006E19D2">
        <w:rPr>
          <w:rFonts w:ascii="Century Gothic" w:eastAsia="Times New Roman" w:hAnsi="Century Gothic" w:cstheme="minorHAnsi"/>
          <w:lang w:eastAsia="en-GB"/>
        </w:rPr>
        <w:t>teacher/D</w:t>
      </w:r>
      <w:r w:rsidR="00297F44">
        <w:rPr>
          <w:rFonts w:ascii="Century Gothic" w:eastAsia="Times New Roman" w:hAnsi="Century Gothic" w:cstheme="minorHAnsi"/>
          <w:lang w:eastAsia="en-GB"/>
        </w:rPr>
        <w:t>SL.</w:t>
      </w:r>
    </w:p>
    <w:p w14:paraId="0897812B" w14:textId="77A2A6D9" w:rsidR="007B7D19" w:rsidRPr="006E19D2" w:rsidRDefault="007B7D19" w:rsidP="007B7D19">
      <w:pPr>
        <w:numPr>
          <w:ilvl w:val="0"/>
          <w:numId w:val="4"/>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 xml:space="preserve">Please </w:t>
      </w:r>
      <w:proofErr w:type="spellStart"/>
      <w:r w:rsidRPr="006E19D2">
        <w:rPr>
          <w:rFonts w:ascii="Century Gothic" w:eastAsia="Times New Roman" w:hAnsi="Century Gothic" w:cstheme="minorHAnsi"/>
          <w:lang w:eastAsia="en-GB"/>
        </w:rPr>
        <w:t>familiarise</w:t>
      </w:r>
      <w:proofErr w:type="spellEnd"/>
      <w:r w:rsidRPr="006E19D2">
        <w:rPr>
          <w:rFonts w:ascii="Century Gothic" w:eastAsia="Times New Roman" w:hAnsi="Century Gothic" w:cstheme="minorHAnsi"/>
          <w:lang w:eastAsia="en-GB"/>
        </w:rPr>
        <w:t xml:space="preserve"> yourself with the nearest fire</w:t>
      </w:r>
      <w:r w:rsidR="00523323">
        <w:rPr>
          <w:rFonts w:ascii="Century Gothic" w:eastAsia="Times New Roman" w:hAnsi="Century Gothic" w:cstheme="minorHAnsi"/>
          <w:lang w:eastAsia="en-GB"/>
        </w:rPr>
        <w:t xml:space="preserve"> exit and extinguisher.</w:t>
      </w:r>
    </w:p>
    <w:p w14:paraId="374312E2" w14:textId="771C4679" w:rsidR="007B7D19" w:rsidRPr="006E19D2" w:rsidRDefault="007B7D19" w:rsidP="007B7D19">
      <w:pPr>
        <w:numPr>
          <w:ilvl w:val="0"/>
          <w:numId w:val="4"/>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 xml:space="preserve">In the unlikely event of an accident to an adult or </w:t>
      </w:r>
      <w:r w:rsidR="005E64FB" w:rsidRPr="006E19D2">
        <w:rPr>
          <w:rFonts w:ascii="Century Gothic" w:eastAsia="Times New Roman" w:hAnsi="Century Gothic" w:cstheme="minorHAnsi"/>
          <w:lang w:eastAsia="en-GB"/>
        </w:rPr>
        <w:t>student</w:t>
      </w:r>
      <w:r w:rsidRPr="006E19D2">
        <w:rPr>
          <w:rFonts w:ascii="Century Gothic" w:eastAsia="Times New Roman" w:hAnsi="Century Gothic" w:cstheme="minorHAnsi"/>
          <w:lang w:eastAsia="en-GB"/>
        </w:rPr>
        <w:t>, inform a member of staff immediately. Some staff are first aid trained and all accidents or ‘near misses’ must be reported.</w:t>
      </w:r>
      <w:r w:rsidRPr="006E19D2">
        <w:rPr>
          <w:rFonts w:ascii="Century Gothic" w:hAnsi="Century Gothic"/>
        </w:rPr>
        <w:t xml:space="preserve"> You may be asked to complete an accident report form and we would appreciate your co-operation in doing so.</w:t>
      </w:r>
    </w:p>
    <w:p w14:paraId="23382DC9" w14:textId="116239B1" w:rsidR="007B7D19" w:rsidRPr="00DE3194" w:rsidRDefault="007B7D19" w:rsidP="00DE3194">
      <w:pPr>
        <w:shd w:val="clear" w:color="auto" w:fill="FFFFFF"/>
        <w:spacing w:after="0" w:line="240" w:lineRule="auto"/>
        <w:ind w:left="-60"/>
        <w:textAlignment w:val="baseline"/>
        <w:rPr>
          <w:rFonts w:ascii="Century Gothic" w:eastAsia="Times New Roman" w:hAnsi="Century Gothic" w:cstheme="minorHAnsi"/>
          <w:b/>
          <w:bCs/>
          <w:lang w:eastAsia="en-GB"/>
        </w:rPr>
      </w:pPr>
      <w:r w:rsidRPr="00DE3194">
        <w:rPr>
          <w:rFonts w:ascii="Century Gothic" w:eastAsia="Times New Roman" w:hAnsi="Century Gothic" w:cstheme="minorHAnsi"/>
          <w:b/>
          <w:bCs/>
          <w:lang w:eastAsia="en-GB"/>
        </w:rPr>
        <w:t>If you see or hear something that concerns you, then please speak to a member of staff</w:t>
      </w:r>
      <w:r w:rsidR="00827845" w:rsidRPr="00DE3194">
        <w:rPr>
          <w:rFonts w:ascii="Century Gothic" w:eastAsia="Times New Roman" w:hAnsi="Century Gothic" w:cstheme="minorHAnsi"/>
          <w:b/>
          <w:bCs/>
          <w:lang w:eastAsia="en-GB"/>
        </w:rPr>
        <w:t xml:space="preserve"> immediately.</w:t>
      </w:r>
    </w:p>
    <w:p w14:paraId="1EAA4C89" w14:textId="77777777" w:rsidR="003D556F" w:rsidRPr="006E19D2" w:rsidRDefault="003D556F" w:rsidP="0044544A">
      <w:pPr>
        <w:shd w:val="clear" w:color="auto" w:fill="FFFFFF"/>
        <w:spacing w:after="0" w:line="240" w:lineRule="auto"/>
        <w:textAlignment w:val="baseline"/>
        <w:rPr>
          <w:rFonts w:ascii="Century Gothic" w:eastAsia="Times New Roman" w:hAnsi="Century Gothic" w:cstheme="minorHAnsi"/>
          <w:b/>
          <w:color w:val="00B050"/>
          <w:lang w:eastAsia="en-GB"/>
        </w:rPr>
      </w:pPr>
    </w:p>
    <w:p w14:paraId="444D48B7" w14:textId="77777777" w:rsidR="00D77D02" w:rsidRDefault="00D77D02" w:rsidP="007B7D19">
      <w:pPr>
        <w:shd w:val="clear" w:color="auto" w:fill="FFFFFF"/>
        <w:spacing w:after="0" w:line="336" w:lineRule="atLeast"/>
        <w:textAlignment w:val="baseline"/>
        <w:outlineLvl w:val="2"/>
        <w:rPr>
          <w:rFonts w:ascii="Century Gothic" w:eastAsia="Times New Roman" w:hAnsi="Century Gothic" w:cstheme="minorHAnsi"/>
          <w:b/>
          <w:bCs/>
          <w:color w:val="00B050"/>
          <w:lang w:eastAsia="en-GB"/>
        </w:rPr>
      </w:pPr>
    </w:p>
    <w:p w14:paraId="6C5198E7" w14:textId="113BF5B1" w:rsidR="007B7D19" w:rsidRPr="006E19D2" w:rsidRDefault="007B7D19" w:rsidP="007B7D19">
      <w:pPr>
        <w:shd w:val="clear" w:color="auto" w:fill="FFFFFF"/>
        <w:spacing w:after="0" w:line="336" w:lineRule="atLeast"/>
        <w:textAlignment w:val="baseline"/>
        <w:outlineLvl w:val="2"/>
        <w:rPr>
          <w:rFonts w:ascii="Century Gothic" w:eastAsia="Times New Roman" w:hAnsi="Century Gothic" w:cstheme="minorHAnsi"/>
          <w:b/>
          <w:bCs/>
          <w:color w:val="00B050"/>
          <w:lang w:eastAsia="en-GB"/>
        </w:rPr>
      </w:pPr>
      <w:r w:rsidRPr="006E19D2">
        <w:rPr>
          <w:rFonts w:ascii="Century Gothic" w:eastAsia="Times New Roman" w:hAnsi="Century Gothic" w:cstheme="minorHAnsi"/>
          <w:b/>
          <w:bCs/>
          <w:color w:val="00B050"/>
          <w:lang w:eastAsia="en-GB"/>
        </w:rPr>
        <w:t>Parking at the School</w:t>
      </w:r>
    </w:p>
    <w:p w14:paraId="1163D2AD" w14:textId="67CE8A86" w:rsidR="007B7D19" w:rsidRPr="006E19D2" w:rsidRDefault="007B7D19" w:rsidP="007B7D19">
      <w:pPr>
        <w:shd w:val="clear" w:color="auto" w:fill="FFFFFF"/>
        <w:spacing w:after="0" w:line="240" w:lineRule="auto"/>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 xml:space="preserve">The </w:t>
      </w:r>
      <w:proofErr w:type="gramStart"/>
      <w:r w:rsidRPr="006E19D2">
        <w:rPr>
          <w:rFonts w:ascii="Century Gothic" w:eastAsia="Times New Roman" w:hAnsi="Century Gothic" w:cstheme="minorHAnsi"/>
          <w:lang w:eastAsia="en-GB"/>
        </w:rPr>
        <w:t>School</w:t>
      </w:r>
      <w:proofErr w:type="gramEnd"/>
      <w:r w:rsidRPr="006E19D2">
        <w:rPr>
          <w:rFonts w:ascii="Century Gothic" w:eastAsia="Times New Roman" w:hAnsi="Century Gothic" w:cstheme="minorHAnsi"/>
          <w:lang w:eastAsia="en-GB"/>
        </w:rPr>
        <w:t xml:space="preserve"> has </w:t>
      </w:r>
      <w:r w:rsidR="0094382D" w:rsidRPr="006E19D2">
        <w:rPr>
          <w:rFonts w:ascii="Century Gothic" w:eastAsia="Times New Roman" w:hAnsi="Century Gothic" w:cstheme="minorHAnsi"/>
          <w:lang w:eastAsia="en-GB"/>
        </w:rPr>
        <w:t>2</w:t>
      </w:r>
      <w:r w:rsidRPr="006E19D2">
        <w:rPr>
          <w:rFonts w:ascii="Century Gothic" w:eastAsia="Times New Roman" w:hAnsi="Century Gothic" w:cstheme="minorHAnsi"/>
          <w:lang w:eastAsia="en-GB"/>
        </w:rPr>
        <w:t xml:space="preserve"> car park</w:t>
      </w:r>
      <w:r w:rsidR="0094382D" w:rsidRPr="006E19D2">
        <w:rPr>
          <w:rFonts w:ascii="Century Gothic" w:eastAsia="Times New Roman" w:hAnsi="Century Gothic" w:cstheme="minorHAnsi"/>
          <w:lang w:eastAsia="en-GB"/>
        </w:rPr>
        <w:t>s, the main staff car park is at the rear of the building and there is ample parking at the f</w:t>
      </w:r>
      <w:r w:rsidR="00F811E9">
        <w:rPr>
          <w:rFonts w:ascii="Century Gothic" w:eastAsia="Times New Roman" w:hAnsi="Century Gothic" w:cstheme="minorHAnsi"/>
          <w:lang w:eastAsia="en-GB"/>
        </w:rPr>
        <w:t>ront of school</w:t>
      </w:r>
      <w:r w:rsidR="0094382D" w:rsidRPr="006E19D2">
        <w:rPr>
          <w:rFonts w:ascii="Century Gothic" w:eastAsia="Times New Roman" w:hAnsi="Century Gothic" w:cstheme="minorHAnsi"/>
          <w:lang w:eastAsia="en-GB"/>
        </w:rPr>
        <w:t xml:space="preserve"> where the visitor entrance is located. Should the visitor car park be full, please use the staff car park.</w:t>
      </w:r>
      <w:r w:rsidRPr="006E19D2">
        <w:rPr>
          <w:rFonts w:ascii="Century Gothic" w:eastAsia="Times New Roman" w:hAnsi="Century Gothic" w:cstheme="minorHAnsi"/>
          <w:lang w:eastAsia="en-GB"/>
        </w:rPr>
        <w:t xml:space="preserve"> </w:t>
      </w:r>
      <w:r w:rsidRPr="006E19D2">
        <w:rPr>
          <w:rFonts w:ascii="Century Gothic" w:eastAsia="Times New Roman" w:hAnsi="Century Gothic" w:cstheme="minorHAnsi"/>
          <w:lang w:eastAsia="en-GB"/>
        </w:rPr>
        <w:br/>
      </w:r>
      <w:r w:rsidRPr="006E19D2">
        <w:rPr>
          <w:rFonts w:ascii="Century Gothic" w:eastAsia="Times New Roman" w:hAnsi="Century Gothic" w:cstheme="minorHAnsi"/>
          <w:lang w:eastAsia="en-GB"/>
        </w:rPr>
        <w:br/>
      </w:r>
      <w:r w:rsidRPr="006E19D2">
        <w:rPr>
          <w:rFonts w:ascii="Century Gothic" w:eastAsia="Times New Roman" w:hAnsi="Century Gothic" w:cstheme="minorHAnsi"/>
          <w:b/>
          <w:color w:val="00B050"/>
          <w:lang w:eastAsia="en-GB"/>
        </w:rPr>
        <w:t>Disabled Access</w:t>
      </w:r>
      <w:r w:rsidRPr="006E19D2">
        <w:rPr>
          <w:rFonts w:ascii="Century Gothic" w:eastAsia="Times New Roman" w:hAnsi="Century Gothic" w:cstheme="minorHAnsi"/>
          <w:lang w:eastAsia="en-GB"/>
        </w:rPr>
        <w:br/>
      </w:r>
      <w:proofErr w:type="spellStart"/>
      <w:r w:rsidR="0094382D" w:rsidRPr="006E19D2">
        <w:rPr>
          <w:rFonts w:ascii="Century Gothic" w:eastAsia="Times New Roman" w:hAnsi="Century Gothic" w:cstheme="minorHAnsi"/>
          <w:lang w:eastAsia="en-GB"/>
        </w:rPr>
        <w:t>Hopefields</w:t>
      </w:r>
      <w:proofErr w:type="spellEnd"/>
      <w:r w:rsidR="0094382D" w:rsidRPr="006E19D2">
        <w:rPr>
          <w:rFonts w:ascii="Century Gothic" w:eastAsia="Times New Roman" w:hAnsi="Century Gothic" w:cstheme="minorHAnsi"/>
          <w:lang w:eastAsia="en-GB"/>
        </w:rPr>
        <w:t xml:space="preserve"> School is a building on a </w:t>
      </w:r>
      <w:r w:rsidR="00FC2EAF" w:rsidRPr="006E19D2">
        <w:rPr>
          <w:rFonts w:ascii="Century Gothic" w:eastAsia="Times New Roman" w:hAnsi="Century Gothic" w:cstheme="minorHAnsi"/>
          <w:lang w:eastAsia="en-GB"/>
        </w:rPr>
        <w:t>single</w:t>
      </w:r>
      <w:r w:rsidR="0094382D" w:rsidRPr="006E19D2">
        <w:rPr>
          <w:rFonts w:ascii="Century Gothic" w:eastAsia="Times New Roman" w:hAnsi="Century Gothic" w:cstheme="minorHAnsi"/>
          <w:lang w:eastAsia="en-GB"/>
        </w:rPr>
        <w:t xml:space="preserve"> level and is easily accessible to disabled visitors</w:t>
      </w:r>
      <w:r w:rsidRPr="006E19D2">
        <w:rPr>
          <w:rFonts w:ascii="Century Gothic" w:eastAsia="Times New Roman" w:hAnsi="Century Gothic" w:cstheme="minorHAnsi"/>
          <w:lang w:eastAsia="en-GB"/>
        </w:rPr>
        <w:t xml:space="preserve">. Should you require any assistance (especially in an emergency) please ask or make any specific needs known on arrival. </w:t>
      </w:r>
      <w:proofErr w:type="gramStart"/>
      <w:r w:rsidR="00F87EA0">
        <w:rPr>
          <w:rFonts w:ascii="Century Gothic" w:eastAsia="Times New Roman" w:hAnsi="Century Gothic" w:cstheme="minorHAnsi"/>
          <w:lang w:eastAsia="en-GB"/>
        </w:rPr>
        <w:t>A number of</w:t>
      </w:r>
      <w:proofErr w:type="gramEnd"/>
      <w:r w:rsidR="00F87EA0">
        <w:rPr>
          <w:rFonts w:ascii="Century Gothic" w:eastAsia="Times New Roman" w:hAnsi="Century Gothic" w:cstheme="minorHAnsi"/>
          <w:lang w:eastAsia="en-GB"/>
        </w:rPr>
        <w:t xml:space="preserve"> staff are BSL users and can also support your communication needs.</w:t>
      </w:r>
      <w:r w:rsidRPr="006E19D2">
        <w:rPr>
          <w:rFonts w:ascii="Century Gothic" w:eastAsia="Times New Roman" w:hAnsi="Century Gothic" w:cstheme="minorHAnsi"/>
          <w:lang w:eastAsia="en-GB"/>
        </w:rPr>
        <w:br/>
      </w:r>
      <w:r w:rsidRPr="006E19D2">
        <w:rPr>
          <w:rFonts w:ascii="Century Gothic" w:eastAsia="Times New Roman" w:hAnsi="Century Gothic" w:cstheme="minorHAnsi"/>
          <w:b/>
          <w:bCs/>
          <w:color w:val="002060"/>
          <w:lang w:eastAsia="en-GB"/>
        </w:rPr>
        <w:br/>
      </w:r>
      <w:r w:rsidRPr="006E19D2">
        <w:rPr>
          <w:rFonts w:ascii="Century Gothic" w:eastAsia="Times New Roman" w:hAnsi="Century Gothic" w:cstheme="minorHAnsi"/>
          <w:b/>
          <w:bCs/>
          <w:color w:val="00B050"/>
          <w:lang w:eastAsia="en-GB"/>
        </w:rPr>
        <w:t>School Facilities</w:t>
      </w:r>
    </w:p>
    <w:p w14:paraId="3D95FAF5" w14:textId="0082D816" w:rsidR="007B7D19" w:rsidRPr="006E19D2" w:rsidRDefault="007B7D19" w:rsidP="007B7D19">
      <w:pPr>
        <w:numPr>
          <w:ilvl w:val="0"/>
          <w:numId w:val="6"/>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 xml:space="preserve">The toilets are located </w:t>
      </w:r>
      <w:r w:rsidR="005E64FB" w:rsidRPr="006E19D2">
        <w:rPr>
          <w:rFonts w:ascii="Century Gothic" w:eastAsia="Times New Roman" w:hAnsi="Century Gothic" w:cstheme="minorHAnsi"/>
          <w:lang w:eastAsia="en-GB"/>
        </w:rPr>
        <w:t>on both sides of the building</w:t>
      </w:r>
      <w:r w:rsidR="002512FD">
        <w:rPr>
          <w:rFonts w:ascii="Century Gothic" w:eastAsia="Times New Roman" w:hAnsi="Century Gothic" w:cstheme="minorHAnsi"/>
          <w:lang w:eastAsia="en-GB"/>
        </w:rPr>
        <w:t xml:space="preserve"> and are clearly signposted.</w:t>
      </w:r>
    </w:p>
    <w:p w14:paraId="3DC9671D" w14:textId="70C4B011" w:rsidR="007B7D19" w:rsidRPr="006E19D2" w:rsidRDefault="007B7D19" w:rsidP="007B7D19">
      <w:pPr>
        <w:numPr>
          <w:ilvl w:val="0"/>
          <w:numId w:val="6"/>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Visitors are invited to use the</w:t>
      </w:r>
      <w:r w:rsidR="005E64FB" w:rsidRPr="006E19D2">
        <w:rPr>
          <w:rFonts w:ascii="Century Gothic" w:eastAsia="Times New Roman" w:hAnsi="Century Gothic" w:cstheme="minorHAnsi"/>
          <w:lang w:eastAsia="en-GB"/>
        </w:rPr>
        <w:t xml:space="preserve"> office to safely store personal bags</w:t>
      </w:r>
      <w:r w:rsidRPr="006E19D2">
        <w:rPr>
          <w:rFonts w:ascii="Century Gothic" w:eastAsia="Times New Roman" w:hAnsi="Century Gothic" w:cstheme="minorHAnsi"/>
          <w:lang w:eastAsia="en-GB"/>
        </w:rPr>
        <w:t xml:space="preserve"> and</w:t>
      </w:r>
      <w:r w:rsidR="005E64FB" w:rsidRPr="006E19D2">
        <w:rPr>
          <w:rFonts w:ascii="Century Gothic" w:eastAsia="Times New Roman" w:hAnsi="Century Gothic" w:cstheme="minorHAnsi"/>
          <w:lang w:eastAsia="en-GB"/>
        </w:rPr>
        <w:t xml:space="preserve"> to</w:t>
      </w:r>
      <w:r w:rsidRPr="006E19D2">
        <w:rPr>
          <w:rFonts w:ascii="Century Gothic" w:eastAsia="Times New Roman" w:hAnsi="Century Gothic" w:cstheme="minorHAnsi"/>
          <w:lang w:eastAsia="en-GB"/>
        </w:rPr>
        <w:t xml:space="preserve"> help themselves to tea/coffee</w:t>
      </w:r>
      <w:r w:rsidR="005E64FB" w:rsidRPr="006E19D2">
        <w:rPr>
          <w:rFonts w:ascii="Century Gothic" w:eastAsia="Times New Roman" w:hAnsi="Century Gothic" w:cstheme="minorHAnsi"/>
          <w:lang w:eastAsia="en-GB"/>
        </w:rPr>
        <w:t xml:space="preserve"> in the kitchen</w:t>
      </w:r>
      <w:r w:rsidRPr="006E19D2">
        <w:rPr>
          <w:rFonts w:ascii="Century Gothic" w:eastAsia="Times New Roman" w:hAnsi="Century Gothic" w:cstheme="minorHAnsi"/>
          <w:lang w:eastAsia="en-GB"/>
        </w:rPr>
        <w:t>.</w:t>
      </w:r>
    </w:p>
    <w:p w14:paraId="7285A2C4" w14:textId="44A37975" w:rsidR="007B7D19" w:rsidRPr="006E19D2" w:rsidRDefault="005E64FB" w:rsidP="007B7D19">
      <w:pPr>
        <w:numPr>
          <w:ilvl w:val="0"/>
          <w:numId w:val="6"/>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H</w:t>
      </w:r>
      <w:r w:rsidR="007B7D19" w:rsidRPr="006E19D2">
        <w:rPr>
          <w:rFonts w:ascii="Century Gothic" w:eastAsia="Times New Roman" w:hAnsi="Century Gothic" w:cstheme="minorHAnsi"/>
          <w:lang w:eastAsia="en-GB"/>
        </w:rPr>
        <w:t>ot drinks can only be taken if in a thermos mug with a lid</w:t>
      </w:r>
      <w:r w:rsidRPr="006E19D2">
        <w:rPr>
          <w:rFonts w:ascii="Century Gothic" w:eastAsia="Times New Roman" w:hAnsi="Century Gothic" w:cstheme="minorHAnsi"/>
          <w:lang w:eastAsia="en-GB"/>
        </w:rPr>
        <w:t xml:space="preserve"> if students are on break or lunch</w:t>
      </w:r>
      <w:r w:rsidR="00846B21">
        <w:rPr>
          <w:rFonts w:ascii="Century Gothic" w:eastAsia="Times New Roman" w:hAnsi="Century Gothic" w:cstheme="minorHAnsi"/>
          <w:lang w:eastAsia="en-GB"/>
        </w:rPr>
        <w:t>.</w:t>
      </w:r>
    </w:p>
    <w:p w14:paraId="0BC2343D" w14:textId="0C11E119" w:rsidR="007B7D19" w:rsidRPr="006E19D2" w:rsidRDefault="007B7D19" w:rsidP="007B7D19">
      <w:pPr>
        <w:numPr>
          <w:ilvl w:val="0"/>
          <w:numId w:val="6"/>
        </w:numPr>
        <w:shd w:val="clear" w:color="auto" w:fill="FFFFFF"/>
        <w:spacing w:after="0" w:line="240" w:lineRule="auto"/>
        <w:ind w:left="300"/>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 xml:space="preserve">If you stay with us over </w:t>
      </w:r>
      <w:proofErr w:type="gramStart"/>
      <w:r w:rsidRPr="006E19D2">
        <w:rPr>
          <w:rFonts w:ascii="Century Gothic" w:eastAsia="Times New Roman" w:hAnsi="Century Gothic" w:cstheme="minorHAnsi"/>
          <w:lang w:eastAsia="en-GB"/>
        </w:rPr>
        <w:t>lunchtime</w:t>
      </w:r>
      <w:proofErr w:type="gramEnd"/>
      <w:r w:rsidRPr="006E19D2">
        <w:rPr>
          <w:rFonts w:ascii="Century Gothic" w:eastAsia="Times New Roman" w:hAnsi="Century Gothic" w:cstheme="minorHAnsi"/>
          <w:lang w:eastAsia="en-GB"/>
        </w:rPr>
        <w:t xml:space="preserve"> you can bring a packed lunch or on arrival you could order a school lunch</w:t>
      </w:r>
      <w:r w:rsidR="005E64FB" w:rsidRPr="006E19D2">
        <w:rPr>
          <w:rFonts w:ascii="Century Gothic" w:eastAsia="Times New Roman" w:hAnsi="Century Gothic" w:cstheme="minorHAnsi"/>
          <w:lang w:eastAsia="en-GB"/>
        </w:rPr>
        <w:t xml:space="preserve"> which you are required to pay for</w:t>
      </w:r>
      <w:r w:rsidRPr="006E19D2">
        <w:rPr>
          <w:rFonts w:ascii="Century Gothic" w:eastAsia="Times New Roman" w:hAnsi="Century Gothic" w:cstheme="minorHAnsi"/>
          <w:lang w:eastAsia="en-GB"/>
        </w:rPr>
        <w:t xml:space="preserve">. </w:t>
      </w:r>
      <w:r w:rsidR="00D7505F">
        <w:rPr>
          <w:rFonts w:ascii="Century Gothic" w:eastAsia="Times New Roman" w:hAnsi="Century Gothic" w:cstheme="minorHAnsi"/>
          <w:lang w:eastAsia="en-GB"/>
        </w:rPr>
        <w:t>No fizzy/energy drinks are permitted.</w:t>
      </w:r>
    </w:p>
    <w:p w14:paraId="345AC587" w14:textId="17CABE58" w:rsidR="007B7D19" w:rsidRPr="006E19D2" w:rsidRDefault="00CA7BBC" w:rsidP="007B7D19">
      <w:pPr>
        <w:numPr>
          <w:ilvl w:val="0"/>
          <w:numId w:val="6"/>
        </w:numPr>
        <w:shd w:val="clear" w:color="auto" w:fill="FFFFFF"/>
        <w:spacing w:after="0" w:line="240" w:lineRule="auto"/>
        <w:ind w:left="300"/>
        <w:textAlignment w:val="baseline"/>
        <w:rPr>
          <w:rFonts w:ascii="Century Gothic" w:eastAsia="Times New Roman" w:hAnsi="Century Gothic" w:cstheme="minorHAnsi"/>
          <w:lang w:eastAsia="en-GB"/>
        </w:rPr>
      </w:pPr>
      <w:proofErr w:type="spellStart"/>
      <w:r w:rsidRPr="006E19D2">
        <w:rPr>
          <w:rFonts w:ascii="Century Gothic" w:eastAsia="Times New Roman" w:hAnsi="Century Gothic" w:cstheme="minorHAnsi"/>
          <w:lang w:eastAsia="en-GB"/>
        </w:rPr>
        <w:t>Hopefields</w:t>
      </w:r>
      <w:proofErr w:type="spellEnd"/>
      <w:r w:rsidR="007B7D19" w:rsidRPr="006E19D2">
        <w:rPr>
          <w:rFonts w:ascii="Century Gothic" w:eastAsia="Times New Roman" w:hAnsi="Century Gothic" w:cstheme="minorHAnsi"/>
          <w:lang w:eastAsia="en-GB"/>
        </w:rPr>
        <w:t xml:space="preserve"> operates a </w:t>
      </w:r>
      <w:r w:rsidR="007B7D19" w:rsidRPr="006E19D2">
        <w:rPr>
          <w:rFonts w:ascii="Century Gothic" w:eastAsia="Times New Roman" w:hAnsi="Century Gothic" w:cstheme="minorHAnsi"/>
          <w:b/>
          <w:lang w:eastAsia="en-GB"/>
        </w:rPr>
        <w:t>no</w:t>
      </w:r>
      <w:r w:rsidR="00B00EE7" w:rsidRPr="006E19D2">
        <w:rPr>
          <w:rFonts w:ascii="Century Gothic" w:eastAsia="Times New Roman" w:hAnsi="Century Gothic" w:cstheme="minorHAnsi"/>
          <w:b/>
          <w:lang w:eastAsia="en-GB"/>
        </w:rPr>
        <w:t xml:space="preserve"> </w:t>
      </w:r>
      <w:r w:rsidR="007B7D19" w:rsidRPr="006E19D2">
        <w:rPr>
          <w:rFonts w:ascii="Century Gothic" w:eastAsia="Times New Roman" w:hAnsi="Century Gothic" w:cstheme="minorHAnsi"/>
          <w:b/>
          <w:lang w:eastAsia="en-GB"/>
        </w:rPr>
        <w:t>smoking</w:t>
      </w:r>
      <w:r w:rsidR="00B00EE7" w:rsidRPr="006E19D2">
        <w:rPr>
          <w:rFonts w:ascii="Century Gothic" w:eastAsia="Times New Roman" w:hAnsi="Century Gothic" w:cstheme="minorHAnsi"/>
          <w:b/>
          <w:lang w:eastAsia="en-GB"/>
        </w:rPr>
        <w:t xml:space="preserve"> and no vaping</w:t>
      </w:r>
      <w:r w:rsidR="007B7D19" w:rsidRPr="006E19D2">
        <w:rPr>
          <w:rFonts w:ascii="Century Gothic" w:eastAsia="Times New Roman" w:hAnsi="Century Gothic" w:cstheme="minorHAnsi"/>
          <w:b/>
          <w:lang w:eastAsia="en-GB"/>
        </w:rPr>
        <w:t xml:space="preserve"> policy</w:t>
      </w:r>
      <w:r w:rsidR="007B7D19" w:rsidRPr="006E19D2">
        <w:rPr>
          <w:rFonts w:ascii="Century Gothic" w:eastAsia="Times New Roman" w:hAnsi="Century Gothic" w:cstheme="minorHAnsi"/>
          <w:lang w:eastAsia="en-GB"/>
        </w:rPr>
        <w:t xml:space="preserve"> on any part of the school site.</w:t>
      </w:r>
    </w:p>
    <w:p w14:paraId="19589CD1" w14:textId="77777777" w:rsidR="007B7D19" w:rsidRPr="006E19D2" w:rsidRDefault="007B7D19" w:rsidP="007B7D19">
      <w:pPr>
        <w:shd w:val="clear" w:color="auto" w:fill="FFFFFF"/>
        <w:spacing w:after="0" w:line="240" w:lineRule="auto"/>
        <w:textAlignment w:val="baseline"/>
        <w:rPr>
          <w:rFonts w:ascii="Century Gothic" w:hAnsi="Century Gothic"/>
        </w:rPr>
      </w:pPr>
    </w:p>
    <w:p w14:paraId="7784D06B" w14:textId="77777777" w:rsidR="007B7D19" w:rsidRPr="006E19D2" w:rsidRDefault="007B7D19" w:rsidP="007B7D19">
      <w:pPr>
        <w:shd w:val="clear" w:color="auto" w:fill="FFFFFF"/>
        <w:spacing w:after="0" w:line="240" w:lineRule="auto"/>
        <w:textAlignment w:val="baseline"/>
        <w:rPr>
          <w:rFonts w:ascii="Century Gothic" w:hAnsi="Century Gothic"/>
          <w:b/>
          <w:color w:val="00B050"/>
        </w:rPr>
      </w:pPr>
      <w:r w:rsidRPr="006E19D2">
        <w:rPr>
          <w:rFonts w:ascii="Century Gothic" w:hAnsi="Century Gothic"/>
          <w:b/>
          <w:color w:val="00B050"/>
        </w:rPr>
        <w:t>E-Safety</w:t>
      </w:r>
    </w:p>
    <w:p w14:paraId="3D3C988D" w14:textId="77777777" w:rsidR="007B7D19" w:rsidRPr="006E19D2" w:rsidRDefault="007B7D19" w:rsidP="007B7D19">
      <w:pPr>
        <w:shd w:val="clear" w:color="auto" w:fill="FFFFFF"/>
        <w:spacing w:after="0" w:line="240" w:lineRule="auto"/>
        <w:textAlignment w:val="baseline"/>
        <w:rPr>
          <w:rFonts w:ascii="Century Gothic" w:hAnsi="Century Gothic"/>
          <w:b/>
        </w:rPr>
      </w:pPr>
      <w:r w:rsidRPr="006E19D2">
        <w:rPr>
          <w:rFonts w:ascii="Century Gothic" w:hAnsi="Century Gothic"/>
          <w:b/>
        </w:rPr>
        <w:t xml:space="preserve">Access to the Internet: </w:t>
      </w:r>
    </w:p>
    <w:p w14:paraId="58B5207A" w14:textId="2FB6378E" w:rsidR="007B7D19" w:rsidRPr="006E19D2" w:rsidRDefault="007B7D19" w:rsidP="007B7D19">
      <w:pPr>
        <w:shd w:val="clear" w:color="auto" w:fill="FFFFFF"/>
        <w:spacing w:after="0" w:line="240" w:lineRule="auto"/>
        <w:textAlignment w:val="baseline"/>
        <w:rPr>
          <w:rFonts w:ascii="Century Gothic" w:hAnsi="Century Gothic"/>
        </w:rPr>
      </w:pPr>
      <w:r w:rsidRPr="006E19D2">
        <w:rPr>
          <w:rFonts w:ascii="Century Gothic" w:hAnsi="Century Gothic"/>
        </w:rPr>
        <w:t xml:space="preserve">All users of the school systems and Wi-Fi must comply with the </w:t>
      </w:r>
      <w:r w:rsidR="005E64FB" w:rsidRPr="006E19D2">
        <w:rPr>
          <w:rFonts w:ascii="Century Gothic" w:hAnsi="Century Gothic"/>
        </w:rPr>
        <w:t>E-Safety</w:t>
      </w:r>
      <w:r w:rsidRPr="006E19D2">
        <w:rPr>
          <w:rFonts w:ascii="Century Gothic" w:hAnsi="Century Gothic"/>
        </w:rPr>
        <w:t xml:space="preserve"> policy</w:t>
      </w:r>
      <w:r w:rsidR="00D7505F">
        <w:rPr>
          <w:rFonts w:ascii="Century Gothic" w:hAnsi="Century Gothic"/>
        </w:rPr>
        <w:t>, which is available on the website</w:t>
      </w:r>
      <w:r w:rsidR="003417E7">
        <w:rPr>
          <w:rFonts w:ascii="Century Gothic" w:hAnsi="Century Gothic"/>
        </w:rPr>
        <w:t xml:space="preserve"> for your perusal.</w:t>
      </w:r>
    </w:p>
    <w:p w14:paraId="4576762D" w14:textId="77777777" w:rsidR="005E64FB" w:rsidRPr="006E19D2" w:rsidRDefault="005E64FB" w:rsidP="007B7D19">
      <w:pPr>
        <w:shd w:val="clear" w:color="auto" w:fill="FFFFFF"/>
        <w:spacing w:after="0" w:line="240" w:lineRule="auto"/>
        <w:textAlignment w:val="baseline"/>
        <w:rPr>
          <w:rFonts w:ascii="Century Gothic" w:hAnsi="Century Gothic"/>
          <w:b/>
        </w:rPr>
      </w:pPr>
    </w:p>
    <w:p w14:paraId="37ABDE8F" w14:textId="77777777" w:rsidR="007B7D19" w:rsidRPr="006E19D2" w:rsidRDefault="007B7D19" w:rsidP="007B7D19">
      <w:pPr>
        <w:shd w:val="clear" w:color="auto" w:fill="FFFFFF"/>
        <w:spacing w:after="0" w:line="240" w:lineRule="auto"/>
        <w:textAlignment w:val="baseline"/>
        <w:rPr>
          <w:rFonts w:ascii="Century Gothic" w:hAnsi="Century Gothic"/>
          <w:b/>
        </w:rPr>
      </w:pPr>
      <w:r w:rsidRPr="006E19D2">
        <w:rPr>
          <w:rFonts w:ascii="Century Gothic" w:hAnsi="Century Gothic"/>
          <w:b/>
        </w:rPr>
        <w:t>Mobile Devices:</w:t>
      </w:r>
    </w:p>
    <w:p w14:paraId="45DE08A0" w14:textId="5DCD0A07" w:rsidR="007B7D19" w:rsidRPr="006E19D2" w:rsidRDefault="007B7D19" w:rsidP="003417E7">
      <w:pPr>
        <w:shd w:val="clear" w:color="auto" w:fill="FFFFFF"/>
        <w:spacing w:after="0" w:line="240" w:lineRule="auto"/>
        <w:textAlignment w:val="baseline"/>
        <w:rPr>
          <w:rFonts w:ascii="Century Gothic" w:eastAsia="Times New Roman" w:hAnsi="Century Gothic" w:cstheme="minorHAnsi"/>
          <w:lang w:eastAsia="en-GB"/>
        </w:rPr>
      </w:pPr>
      <w:r w:rsidRPr="006E19D2">
        <w:rPr>
          <w:rFonts w:ascii="Century Gothic" w:eastAsia="Times New Roman" w:hAnsi="Century Gothic" w:cstheme="minorHAnsi"/>
          <w:lang w:eastAsia="en-GB"/>
        </w:rPr>
        <w:t>Images must not be taken of any child or adult without the prior approval of a staff member and only then on a school device.</w:t>
      </w:r>
      <w:r w:rsidR="009B4EF7">
        <w:rPr>
          <w:rFonts w:ascii="Century Gothic" w:eastAsia="Times New Roman" w:hAnsi="Century Gothic" w:cstheme="minorHAnsi"/>
          <w:lang w:eastAsia="en-GB"/>
        </w:rPr>
        <w:t xml:space="preserve"> Please keep your mobile phone out of sight and on silent.</w:t>
      </w:r>
    </w:p>
    <w:p w14:paraId="1A37DEA8" w14:textId="77777777" w:rsidR="007B7D19" w:rsidRPr="006E19D2" w:rsidRDefault="007B7D19" w:rsidP="007B7D19">
      <w:pPr>
        <w:shd w:val="clear" w:color="auto" w:fill="FFFFFF"/>
        <w:spacing w:after="0" w:line="240" w:lineRule="auto"/>
        <w:textAlignment w:val="baseline"/>
        <w:rPr>
          <w:rFonts w:ascii="Century Gothic" w:eastAsia="Times New Roman" w:hAnsi="Century Gothic" w:cstheme="minorHAnsi"/>
          <w:lang w:eastAsia="en-GB"/>
        </w:rPr>
      </w:pPr>
    </w:p>
    <w:p w14:paraId="6C658887" w14:textId="77777777" w:rsidR="007B7D19" w:rsidRPr="006E19D2" w:rsidRDefault="007B7D19" w:rsidP="007B7D19">
      <w:pPr>
        <w:shd w:val="clear" w:color="auto" w:fill="FFFFFF"/>
        <w:spacing w:after="0" w:line="336" w:lineRule="atLeast"/>
        <w:textAlignment w:val="baseline"/>
        <w:outlineLvl w:val="2"/>
        <w:rPr>
          <w:rFonts w:ascii="Century Gothic" w:eastAsia="Times New Roman" w:hAnsi="Century Gothic" w:cstheme="minorHAnsi"/>
          <w:b/>
          <w:bCs/>
          <w:color w:val="00B050"/>
          <w:lang w:eastAsia="en-GB"/>
        </w:rPr>
      </w:pPr>
      <w:r w:rsidRPr="006E19D2">
        <w:rPr>
          <w:rFonts w:ascii="Century Gothic" w:eastAsia="Times New Roman" w:hAnsi="Century Gothic" w:cstheme="minorHAnsi"/>
          <w:b/>
          <w:bCs/>
          <w:color w:val="00B050"/>
          <w:lang w:eastAsia="en-GB"/>
        </w:rPr>
        <w:t>PLEASE REMEMBER</w:t>
      </w:r>
    </w:p>
    <w:p w14:paraId="0E339769" w14:textId="7279CC6C" w:rsidR="007B7D19" w:rsidRPr="006E19D2" w:rsidRDefault="007B7D19" w:rsidP="007B7D19">
      <w:pPr>
        <w:shd w:val="clear" w:color="auto" w:fill="FFFFFF"/>
        <w:spacing w:after="0" w:line="240" w:lineRule="auto"/>
        <w:textAlignment w:val="baseline"/>
        <w:rPr>
          <w:rFonts w:ascii="Century Gothic" w:eastAsia="Times New Roman" w:hAnsi="Century Gothic" w:cstheme="minorHAnsi"/>
          <w:bCs/>
          <w:color w:val="000000" w:themeColor="text1"/>
          <w:lang w:eastAsia="en-GB"/>
        </w:rPr>
      </w:pPr>
      <w:r w:rsidRPr="006E19D2">
        <w:rPr>
          <w:rFonts w:ascii="Century Gothic" w:eastAsia="Times New Roman" w:hAnsi="Century Gothic" w:cstheme="minorHAnsi"/>
          <w:bCs/>
          <w:color w:val="000000" w:themeColor="text1"/>
          <w:lang w:eastAsia="en-GB"/>
        </w:rPr>
        <w:t xml:space="preserve">All adults in school are expected to </w:t>
      </w:r>
      <w:proofErr w:type="gramStart"/>
      <w:r w:rsidRPr="006E19D2">
        <w:rPr>
          <w:rFonts w:ascii="Century Gothic" w:eastAsia="Times New Roman" w:hAnsi="Century Gothic" w:cstheme="minorHAnsi"/>
          <w:bCs/>
          <w:color w:val="000000" w:themeColor="text1"/>
          <w:lang w:eastAsia="en-GB"/>
        </w:rPr>
        <w:t xml:space="preserve">be an excellent role model to </w:t>
      </w:r>
      <w:r w:rsidR="005E64FB" w:rsidRPr="006E19D2">
        <w:rPr>
          <w:rFonts w:ascii="Century Gothic" w:eastAsia="Times New Roman" w:hAnsi="Century Gothic" w:cstheme="minorHAnsi"/>
          <w:bCs/>
          <w:color w:val="000000" w:themeColor="text1"/>
          <w:lang w:eastAsia="en-GB"/>
        </w:rPr>
        <w:t>students</w:t>
      </w:r>
      <w:r w:rsidRPr="006E19D2">
        <w:rPr>
          <w:rFonts w:ascii="Century Gothic" w:eastAsia="Times New Roman" w:hAnsi="Century Gothic" w:cstheme="minorHAnsi"/>
          <w:bCs/>
          <w:color w:val="000000" w:themeColor="text1"/>
          <w:lang w:eastAsia="en-GB"/>
        </w:rPr>
        <w:t xml:space="preserve"> at all times</w:t>
      </w:r>
      <w:proofErr w:type="gramEnd"/>
      <w:r w:rsidRPr="006E19D2">
        <w:rPr>
          <w:rFonts w:ascii="Century Gothic" w:eastAsia="Times New Roman" w:hAnsi="Century Gothic" w:cstheme="minorHAnsi"/>
          <w:bCs/>
          <w:color w:val="000000" w:themeColor="text1"/>
          <w:lang w:eastAsia="en-GB"/>
        </w:rPr>
        <w:t xml:space="preserve">. </w:t>
      </w:r>
    </w:p>
    <w:p w14:paraId="753FDA44" w14:textId="0C697689" w:rsidR="005E64FB" w:rsidRDefault="003203BA" w:rsidP="007B7D19">
      <w:pPr>
        <w:shd w:val="clear" w:color="auto" w:fill="FFFFFF"/>
        <w:spacing w:after="0" w:line="240" w:lineRule="auto"/>
        <w:textAlignment w:val="baseline"/>
        <w:rPr>
          <w:rFonts w:ascii="Century Gothic" w:eastAsia="Times New Roman" w:hAnsi="Century Gothic" w:cstheme="minorHAnsi"/>
          <w:bCs/>
          <w:color w:val="000000" w:themeColor="text1"/>
          <w:lang w:eastAsia="en-GB"/>
        </w:rPr>
      </w:pPr>
      <w:proofErr w:type="spellStart"/>
      <w:r>
        <w:rPr>
          <w:rFonts w:ascii="Century Gothic" w:eastAsia="Times New Roman" w:hAnsi="Century Gothic" w:cstheme="minorHAnsi"/>
          <w:bCs/>
          <w:color w:val="000000" w:themeColor="text1"/>
          <w:lang w:eastAsia="en-GB"/>
        </w:rPr>
        <w:t>Hopefields</w:t>
      </w:r>
      <w:proofErr w:type="spellEnd"/>
      <w:r>
        <w:rPr>
          <w:rFonts w:ascii="Century Gothic" w:eastAsia="Times New Roman" w:hAnsi="Century Gothic" w:cstheme="minorHAnsi"/>
          <w:bCs/>
          <w:color w:val="000000" w:themeColor="text1"/>
          <w:lang w:eastAsia="en-GB"/>
        </w:rPr>
        <w:t xml:space="preserve"> welcome a significant number of visitors</w:t>
      </w:r>
      <w:r w:rsidR="00813E5D">
        <w:rPr>
          <w:rFonts w:ascii="Century Gothic" w:eastAsia="Times New Roman" w:hAnsi="Century Gothic" w:cstheme="minorHAnsi"/>
          <w:bCs/>
          <w:color w:val="000000" w:themeColor="text1"/>
          <w:lang w:eastAsia="en-GB"/>
        </w:rPr>
        <w:t xml:space="preserve">. Please be mindful </w:t>
      </w:r>
      <w:r w:rsidR="005E64FB" w:rsidRPr="006E19D2">
        <w:rPr>
          <w:rFonts w:ascii="Century Gothic" w:eastAsia="Times New Roman" w:hAnsi="Century Gothic" w:cstheme="minorHAnsi"/>
          <w:bCs/>
          <w:color w:val="000000" w:themeColor="text1"/>
          <w:lang w:eastAsia="en-GB"/>
        </w:rPr>
        <w:t>of disturbing the learning of our students</w:t>
      </w:r>
      <w:r w:rsidR="00B50792">
        <w:rPr>
          <w:rFonts w:ascii="Century Gothic" w:eastAsia="Times New Roman" w:hAnsi="Century Gothic" w:cstheme="minorHAnsi"/>
          <w:bCs/>
          <w:color w:val="000000" w:themeColor="text1"/>
          <w:lang w:eastAsia="en-GB"/>
        </w:rPr>
        <w:t>;</w:t>
      </w:r>
      <w:r w:rsidR="005E64FB" w:rsidRPr="006E19D2">
        <w:rPr>
          <w:rFonts w:ascii="Century Gothic" w:eastAsia="Times New Roman" w:hAnsi="Century Gothic" w:cstheme="minorHAnsi"/>
          <w:bCs/>
          <w:color w:val="000000" w:themeColor="text1"/>
          <w:lang w:eastAsia="en-GB"/>
        </w:rPr>
        <w:t xml:space="preserve"> feel free to chat to all staff and students during break and lunchtime.</w:t>
      </w:r>
    </w:p>
    <w:p w14:paraId="4E8EE0CC" w14:textId="6B5AE117" w:rsidR="00D862BB" w:rsidRDefault="00D862BB" w:rsidP="007B7D19">
      <w:pPr>
        <w:shd w:val="clear" w:color="auto" w:fill="FFFFFF"/>
        <w:spacing w:after="0" w:line="240" w:lineRule="auto"/>
        <w:textAlignment w:val="baseline"/>
        <w:rPr>
          <w:rFonts w:ascii="Century Gothic" w:eastAsia="Times New Roman" w:hAnsi="Century Gothic" w:cstheme="minorHAnsi"/>
          <w:bCs/>
          <w:color w:val="000000" w:themeColor="text1"/>
          <w:lang w:eastAsia="en-GB"/>
        </w:rPr>
      </w:pPr>
      <w:r>
        <w:rPr>
          <w:rFonts w:ascii="Century Gothic" w:eastAsia="Times New Roman" w:hAnsi="Century Gothic" w:cstheme="minorHAnsi"/>
          <w:bCs/>
          <w:color w:val="000000" w:themeColor="text1"/>
          <w:lang w:eastAsia="en-GB"/>
        </w:rPr>
        <w:t>Please do not speak to our learners about how strict</w:t>
      </w:r>
      <w:r w:rsidR="004550C0">
        <w:rPr>
          <w:rFonts w:ascii="Century Gothic" w:eastAsia="Times New Roman" w:hAnsi="Century Gothic" w:cstheme="minorHAnsi"/>
          <w:bCs/>
          <w:color w:val="000000" w:themeColor="text1"/>
          <w:lang w:eastAsia="en-GB"/>
        </w:rPr>
        <w:t xml:space="preserve"> you may feel</w:t>
      </w:r>
      <w:r>
        <w:rPr>
          <w:rFonts w:ascii="Century Gothic" w:eastAsia="Times New Roman" w:hAnsi="Century Gothic" w:cstheme="minorHAnsi"/>
          <w:bCs/>
          <w:color w:val="000000" w:themeColor="text1"/>
          <w:lang w:eastAsia="en-GB"/>
        </w:rPr>
        <w:t xml:space="preserve"> </w:t>
      </w:r>
      <w:proofErr w:type="spellStart"/>
      <w:r w:rsidR="00796D62">
        <w:rPr>
          <w:rFonts w:ascii="Century Gothic" w:eastAsia="Times New Roman" w:hAnsi="Century Gothic" w:cstheme="minorHAnsi"/>
          <w:bCs/>
          <w:color w:val="000000" w:themeColor="text1"/>
          <w:lang w:eastAsia="en-GB"/>
        </w:rPr>
        <w:t>Hopefields</w:t>
      </w:r>
      <w:proofErr w:type="spellEnd"/>
      <w:r w:rsidR="00796D62">
        <w:rPr>
          <w:rFonts w:ascii="Century Gothic" w:eastAsia="Times New Roman" w:hAnsi="Century Gothic" w:cstheme="minorHAnsi"/>
          <w:bCs/>
          <w:color w:val="000000" w:themeColor="text1"/>
          <w:lang w:eastAsia="en-GB"/>
        </w:rPr>
        <w:t xml:space="preserve"> </w:t>
      </w:r>
      <w:proofErr w:type="gramStart"/>
      <w:r w:rsidR="00796D62">
        <w:rPr>
          <w:rFonts w:ascii="Century Gothic" w:eastAsia="Times New Roman" w:hAnsi="Century Gothic" w:cstheme="minorHAnsi"/>
          <w:bCs/>
          <w:color w:val="000000" w:themeColor="text1"/>
          <w:lang w:eastAsia="en-GB"/>
        </w:rPr>
        <w:t>is, or</w:t>
      </w:r>
      <w:proofErr w:type="gramEnd"/>
      <w:r w:rsidR="00796D62">
        <w:rPr>
          <w:rFonts w:ascii="Century Gothic" w:eastAsia="Times New Roman" w:hAnsi="Century Gothic" w:cstheme="minorHAnsi"/>
          <w:bCs/>
          <w:color w:val="000000" w:themeColor="text1"/>
          <w:lang w:eastAsia="en-GB"/>
        </w:rPr>
        <w:t xml:space="preserve"> mention mobile phones/ICT. </w:t>
      </w:r>
    </w:p>
    <w:p w14:paraId="3AD96623" w14:textId="12BFC1E5" w:rsidR="00E5250D" w:rsidRPr="006E19D2" w:rsidRDefault="00D96446" w:rsidP="007B7D19">
      <w:pPr>
        <w:shd w:val="clear" w:color="auto" w:fill="FFFFFF"/>
        <w:spacing w:after="0" w:line="240" w:lineRule="auto"/>
        <w:textAlignment w:val="baseline"/>
        <w:rPr>
          <w:rFonts w:ascii="Century Gothic" w:eastAsia="Times New Roman" w:hAnsi="Century Gothic" w:cstheme="minorHAnsi"/>
          <w:bCs/>
          <w:color w:val="000000" w:themeColor="text1"/>
          <w:lang w:eastAsia="en-GB"/>
        </w:rPr>
      </w:pPr>
      <w:r>
        <w:rPr>
          <w:rFonts w:ascii="Century Gothic" w:eastAsia="Times New Roman" w:hAnsi="Century Gothic" w:cstheme="minorHAnsi"/>
          <w:bCs/>
          <w:color w:val="000000" w:themeColor="text1"/>
          <w:lang w:eastAsia="en-GB"/>
        </w:rPr>
        <w:t xml:space="preserve">You may see students who become unregulated and are finding it difficult to maintain </w:t>
      </w:r>
      <w:r w:rsidR="009B4611">
        <w:rPr>
          <w:rFonts w:ascii="Century Gothic" w:eastAsia="Times New Roman" w:hAnsi="Century Gothic" w:cstheme="minorHAnsi"/>
          <w:bCs/>
          <w:color w:val="000000" w:themeColor="text1"/>
          <w:lang w:eastAsia="en-GB"/>
        </w:rPr>
        <w:t xml:space="preserve">calm. </w:t>
      </w:r>
      <w:r w:rsidR="00E5250D">
        <w:rPr>
          <w:rFonts w:ascii="Century Gothic" w:eastAsia="Times New Roman" w:hAnsi="Century Gothic" w:cstheme="minorHAnsi"/>
          <w:bCs/>
          <w:color w:val="000000" w:themeColor="text1"/>
          <w:lang w:eastAsia="en-GB"/>
        </w:rPr>
        <w:t>Please do not intervene with students</w:t>
      </w:r>
      <w:r w:rsidR="00A17FEE">
        <w:rPr>
          <w:rFonts w:ascii="Century Gothic" w:eastAsia="Times New Roman" w:hAnsi="Century Gothic" w:cstheme="minorHAnsi"/>
          <w:bCs/>
          <w:color w:val="000000" w:themeColor="text1"/>
          <w:lang w:eastAsia="en-GB"/>
        </w:rPr>
        <w:t xml:space="preserve"> in these cases</w:t>
      </w:r>
      <w:r w:rsidR="00B11755">
        <w:rPr>
          <w:rFonts w:ascii="Century Gothic" w:eastAsia="Times New Roman" w:hAnsi="Century Gothic" w:cstheme="minorHAnsi"/>
          <w:bCs/>
          <w:color w:val="000000" w:themeColor="text1"/>
          <w:lang w:eastAsia="en-GB"/>
        </w:rPr>
        <w:t xml:space="preserve">. Staff are highly trained </w:t>
      </w:r>
      <w:r w:rsidR="009B4611">
        <w:rPr>
          <w:rFonts w:ascii="Century Gothic" w:eastAsia="Times New Roman" w:hAnsi="Century Gothic" w:cstheme="minorHAnsi"/>
          <w:bCs/>
          <w:color w:val="000000" w:themeColor="text1"/>
          <w:lang w:eastAsia="en-GB"/>
        </w:rPr>
        <w:t xml:space="preserve">in positive </w:t>
      </w:r>
      <w:proofErr w:type="spellStart"/>
      <w:r w:rsidR="009B4611">
        <w:rPr>
          <w:rFonts w:ascii="Century Gothic" w:eastAsia="Times New Roman" w:hAnsi="Century Gothic" w:cstheme="minorHAnsi"/>
          <w:bCs/>
          <w:color w:val="000000" w:themeColor="text1"/>
          <w:lang w:eastAsia="en-GB"/>
        </w:rPr>
        <w:t>behaviour</w:t>
      </w:r>
      <w:proofErr w:type="spellEnd"/>
      <w:r w:rsidR="009B4611">
        <w:rPr>
          <w:rFonts w:ascii="Century Gothic" w:eastAsia="Times New Roman" w:hAnsi="Century Gothic" w:cstheme="minorHAnsi"/>
          <w:bCs/>
          <w:color w:val="000000" w:themeColor="text1"/>
          <w:lang w:eastAsia="en-GB"/>
        </w:rPr>
        <w:t xml:space="preserve"> strategies and physical restraint techniques</w:t>
      </w:r>
      <w:r w:rsidR="00A17FEE">
        <w:rPr>
          <w:rFonts w:ascii="Century Gothic" w:eastAsia="Times New Roman" w:hAnsi="Century Gothic" w:cstheme="minorHAnsi"/>
          <w:bCs/>
          <w:color w:val="000000" w:themeColor="text1"/>
          <w:lang w:eastAsia="en-GB"/>
        </w:rPr>
        <w:t xml:space="preserve"> and will request help when/if needed.</w:t>
      </w:r>
    </w:p>
    <w:p w14:paraId="1A21569C" w14:textId="535602FB" w:rsidR="00DD11AD" w:rsidRDefault="00763335" w:rsidP="007B7D19">
      <w:pPr>
        <w:rPr>
          <w:rFonts w:ascii="Century Gothic" w:hAnsi="Century Gothic"/>
        </w:rPr>
      </w:pPr>
      <w:r>
        <w:rPr>
          <w:rFonts w:ascii="Century Gothic" w:hAnsi="Century Gothic"/>
        </w:rPr>
        <w:t>Our students enjoy feedback</w:t>
      </w:r>
      <w:r w:rsidR="00F07B56">
        <w:rPr>
          <w:rFonts w:ascii="Century Gothic" w:hAnsi="Century Gothic"/>
        </w:rPr>
        <w:t xml:space="preserve"> </w:t>
      </w:r>
      <w:r w:rsidR="003203BA">
        <w:rPr>
          <w:rFonts w:ascii="Century Gothic" w:hAnsi="Century Gothic"/>
        </w:rPr>
        <w:t>regarding</w:t>
      </w:r>
      <w:r w:rsidR="00F07B56">
        <w:rPr>
          <w:rFonts w:ascii="Century Gothic" w:hAnsi="Century Gothic"/>
        </w:rPr>
        <w:t xml:space="preserve"> their learning and </w:t>
      </w:r>
      <w:proofErr w:type="spellStart"/>
      <w:r w:rsidR="00F07B56">
        <w:rPr>
          <w:rFonts w:ascii="Century Gothic" w:hAnsi="Century Gothic"/>
        </w:rPr>
        <w:t>behaviour</w:t>
      </w:r>
      <w:proofErr w:type="spellEnd"/>
      <w:r w:rsidR="00F07B56">
        <w:rPr>
          <w:rFonts w:ascii="Century Gothic" w:hAnsi="Century Gothic"/>
        </w:rPr>
        <w:t>,</w:t>
      </w:r>
      <w:r>
        <w:rPr>
          <w:rFonts w:ascii="Century Gothic" w:hAnsi="Century Gothic"/>
        </w:rPr>
        <w:t xml:space="preserve"> </w:t>
      </w:r>
      <w:r w:rsidR="00F07B56">
        <w:rPr>
          <w:rFonts w:ascii="Century Gothic" w:hAnsi="Century Gothic"/>
        </w:rPr>
        <w:t>and so we urge you to share thoughts and</w:t>
      </w:r>
      <w:r w:rsidR="00A039DA" w:rsidRPr="006E19D2">
        <w:rPr>
          <w:rFonts w:ascii="Century Gothic" w:hAnsi="Century Gothic"/>
        </w:rPr>
        <w:t xml:space="preserve"> comments </w:t>
      </w:r>
      <w:r w:rsidR="00F07B56">
        <w:rPr>
          <w:rFonts w:ascii="Century Gothic" w:hAnsi="Century Gothic"/>
        </w:rPr>
        <w:t>via email</w:t>
      </w:r>
      <w:r w:rsidR="006A0FC7">
        <w:rPr>
          <w:rFonts w:ascii="Century Gothic" w:hAnsi="Century Gothic"/>
        </w:rPr>
        <w:t xml:space="preserve"> </w:t>
      </w:r>
      <w:r w:rsidR="00A039DA" w:rsidRPr="006E19D2">
        <w:rPr>
          <w:rFonts w:ascii="Century Gothic" w:hAnsi="Century Gothic"/>
        </w:rPr>
        <w:t>to</w:t>
      </w:r>
      <w:r w:rsidR="006A0FC7">
        <w:rPr>
          <w:rFonts w:ascii="Century Gothic" w:hAnsi="Century Gothic"/>
        </w:rPr>
        <w:t xml:space="preserve">: </w:t>
      </w:r>
      <w:hyperlink r:id="rId12" w:history="1">
        <w:r w:rsidR="006A0FC7" w:rsidRPr="002B6021">
          <w:rPr>
            <w:rStyle w:val="Hyperlink"/>
            <w:rFonts w:ascii="Century Gothic" w:hAnsi="Century Gothic"/>
          </w:rPr>
          <w:t>admin@hopefields.org.uk</w:t>
        </w:r>
      </w:hyperlink>
      <w:r w:rsidR="006A0FC7">
        <w:rPr>
          <w:rFonts w:ascii="Century Gothic" w:hAnsi="Century Gothic"/>
        </w:rPr>
        <w:t xml:space="preserve"> </w:t>
      </w:r>
      <w:r w:rsidR="00C40676">
        <w:rPr>
          <w:rFonts w:ascii="Century Gothic" w:hAnsi="Century Gothic"/>
        </w:rPr>
        <w:t>where they will be read out in our morning ‘join up’ sessions.</w:t>
      </w:r>
    </w:p>
    <w:p w14:paraId="4C4876AC" w14:textId="2D121F34" w:rsidR="00DD11AD" w:rsidRPr="00D77D02" w:rsidRDefault="00DD11AD" w:rsidP="00D77D02">
      <w:pPr>
        <w:pStyle w:val="lead"/>
        <w:shd w:val="clear" w:color="auto" w:fill="FFFFFF"/>
        <w:spacing w:before="150" w:beforeAutospacing="0" w:after="150" w:afterAutospacing="0"/>
        <w:ind w:right="150"/>
        <w:jc w:val="both"/>
        <w:rPr>
          <w:rFonts w:ascii="Century Gothic" w:hAnsi="Century Gothic" w:cstheme="minorHAnsi"/>
          <w:b/>
          <w:i/>
          <w:color w:val="00B050"/>
          <w:sz w:val="22"/>
          <w:szCs w:val="22"/>
        </w:rPr>
      </w:pPr>
      <w:r w:rsidRPr="006E19D2">
        <w:rPr>
          <w:rFonts w:ascii="Century Gothic" w:hAnsi="Century Gothic" w:cstheme="minorHAnsi"/>
          <w:b/>
          <w:i/>
          <w:color w:val="00B050"/>
          <w:sz w:val="22"/>
          <w:szCs w:val="22"/>
        </w:rPr>
        <w:t>We are committed to safeguarding and promoting the welfare of students and young people and expect all staff, volunteers, visitors and outside agencies to share this commitment.</w:t>
      </w:r>
    </w:p>
    <w:sectPr w:rsidR="00DD11AD" w:rsidRPr="00D77D02" w:rsidSect="00287EF8">
      <w:headerReference w:type="even" r:id="rId13"/>
      <w:headerReference w:type="default" r:id="rId14"/>
      <w:head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322E" w14:textId="77777777" w:rsidR="00085F67" w:rsidRDefault="00085F67" w:rsidP="00B7688B">
      <w:pPr>
        <w:spacing w:after="0" w:line="240" w:lineRule="auto"/>
      </w:pPr>
      <w:r>
        <w:separator/>
      </w:r>
    </w:p>
  </w:endnote>
  <w:endnote w:type="continuationSeparator" w:id="0">
    <w:p w14:paraId="4E83DFCB" w14:textId="77777777" w:rsidR="00085F67" w:rsidRDefault="00085F67"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05E9" w14:textId="77777777" w:rsidR="00085F67" w:rsidRDefault="00085F67" w:rsidP="00B7688B">
      <w:pPr>
        <w:spacing w:after="0" w:line="240" w:lineRule="auto"/>
      </w:pPr>
      <w:r>
        <w:separator/>
      </w:r>
    </w:p>
  </w:footnote>
  <w:footnote w:type="continuationSeparator" w:id="0">
    <w:p w14:paraId="7E644797" w14:textId="77777777" w:rsidR="00085F67" w:rsidRDefault="00085F67"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35342C" w:rsidRDefault="008078E6">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FD21" w14:textId="19F4ADF6" w:rsidR="00862217" w:rsidRDefault="008078E6" w:rsidP="00B7688B">
    <w:pPr>
      <w:ind w:left="720" w:firstLine="720"/>
      <w:jc w:val="right"/>
      <w:rPr>
        <w:rFonts w:ascii="Century Gothic" w:hAnsi="Century Gothic"/>
        <w:b/>
        <w:color w:val="00B050"/>
        <w:sz w:val="36"/>
        <w:szCs w:val="36"/>
      </w:rPr>
    </w:pPr>
    <w:r>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67968" behindDoc="1" locked="0" layoutInCell="1" allowOverlap="1" wp14:anchorId="3F87E4A6" wp14:editId="07777777">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676C8A">
      <w:rPr>
        <w:rFonts w:ascii="Century Gothic" w:hAnsi="Century Gothic"/>
        <w:b/>
        <w:color w:val="00B050"/>
        <w:sz w:val="36"/>
        <w:szCs w:val="36"/>
      </w:rPr>
      <w:t>School</w:t>
    </w:r>
    <w:r w:rsidR="00862217">
      <w:rPr>
        <w:rFonts w:ascii="Century Gothic" w:hAnsi="Century Gothic"/>
        <w:b/>
        <w:color w:val="00B050"/>
        <w:sz w:val="36"/>
        <w:szCs w:val="36"/>
      </w:rPr>
      <w:t xml:space="preserve"> </w:t>
    </w:r>
  </w:p>
  <w:p w14:paraId="6A05A809" w14:textId="2EB0D848" w:rsidR="00B7688B" w:rsidRPr="007D57CA" w:rsidRDefault="00A039DA" w:rsidP="007D57CA">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Visitor/Volunteer </w:t>
    </w:r>
    <w:r w:rsidR="00562883">
      <w:rPr>
        <w:rFonts w:ascii="Century Gothic" w:hAnsi="Century Gothic"/>
        <w:b/>
        <w:color w:val="00B050"/>
        <w:sz w:val="36"/>
        <w:szCs w:val="36"/>
      </w:rPr>
      <w:t>Information</w:t>
    </w: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35342C" w:rsidRDefault="008078E6">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pt;height:173.25pt" o:bullet="t">
        <v:imagedata r:id="rId1" o:title="logo"/>
      </v:shape>
    </w:pict>
  </w:numPicBullet>
  <w:abstractNum w:abstractNumId="0" w15:restartNumberingAfterBreak="0">
    <w:nsid w:val="292A6B31"/>
    <w:multiLevelType w:val="multilevel"/>
    <w:tmpl w:val="1192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41BD9"/>
    <w:multiLevelType w:val="multilevel"/>
    <w:tmpl w:val="10D06FBA"/>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3" w15:restartNumberingAfterBreak="0">
    <w:nsid w:val="438A381C"/>
    <w:multiLevelType w:val="multilevel"/>
    <w:tmpl w:val="B078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5" w15:restartNumberingAfterBreak="0">
    <w:nsid w:val="6C387906"/>
    <w:multiLevelType w:val="multilevel"/>
    <w:tmpl w:val="7AA6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3D2980"/>
    <w:multiLevelType w:val="hybridMultilevel"/>
    <w:tmpl w:val="75549A84"/>
    <w:lvl w:ilvl="0" w:tplc="DD52508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141148920">
    <w:abstractNumId w:val="4"/>
  </w:num>
  <w:num w:numId="2" w16cid:durableId="1010789760">
    <w:abstractNumId w:val="2"/>
  </w:num>
  <w:num w:numId="3" w16cid:durableId="506865808">
    <w:abstractNumId w:val="5"/>
  </w:num>
  <w:num w:numId="4" w16cid:durableId="1196045417">
    <w:abstractNumId w:val="0"/>
  </w:num>
  <w:num w:numId="5" w16cid:durableId="1626279233">
    <w:abstractNumId w:val="6"/>
  </w:num>
  <w:num w:numId="6" w16cid:durableId="209609225">
    <w:abstractNumId w:val="3"/>
  </w:num>
  <w:num w:numId="7" w16cid:durableId="119553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13BF3"/>
    <w:rsid w:val="00056D48"/>
    <w:rsid w:val="00085F67"/>
    <w:rsid w:val="001B4824"/>
    <w:rsid w:val="002512FD"/>
    <w:rsid w:val="00274DB2"/>
    <w:rsid w:val="00287EF8"/>
    <w:rsid w:val="00294C06"/>
    <w:rsid w:val="00297F44"/>
    <w:rsid w:val="00300130"/>
    <w:rsid w:val="003203BA"/>
    <w:rsid w:val="003417E7"/>
    <w:rsid w:val="0035342C"/>
    <w:rsid w:val="00385222"/>
    <w:rsid w:val="003D556F"/>
    <w:rsid w:val="003D73ED"/>
    <w:rsid w:val="003F0561"/>
    <w:rsid w:val="00412A48"/>
    <w:rsid w:val="0044544A"/>
    <w:rsid w:val="004550C0"/>
    <w:rsid w:val="00514DD5"/>
    <w:rsid w:val="00523323"/>
    <w:rsid w:val="005556E5"/>
    <w:rsid w:val="00562883"/>
    <w:rsid w:val="005A1ADC"/>
    <w:rsid w:val="005D5D4A"/>
    <w:rsid w:val="005E64FB"/>
    <w:rsid w:val="005E7768"/>
    <w:rsid w:val="006273C8"/>
    <w:rsid w:val="006473E9"/>
    <w:rsid w:val="0065793F"/>
    <w:rsid w:val="00670163"/>
    <w:rsid w:val="00676C8A"/>
    <w:rsid w:val="006A0FC7"/>
    <w:rsid w:val="006B0666"/>
    <w:rsid w:val="006C7FE1"/>
    <w:rsid w:val="006E19D2"/>
    <w:rsid w:val="00763335"/>
    <w:rsid w:val="00784D79"/>
    <w:rsid w:val="00796D62"/>
    <w:rsid w:val="007B7D19"/>
    <w:rsid w:val="007D57CA"/>
    <w:rsid w:val="00813E5D"/>
    <w:rsid w:val="00827845"/>
    <w:rsid w:val="00846B21"/>
    <w:rsid w:val="00862217"/>
    <w:rsid w:val="0094382D"/>
    <w:rsid w:val="00977699"/>
    <w:rsid w:val="009B4611"/>
    <w:rsid w:val="009B4EF7"/>
    <w:rsid w:val="00A039DA"/>
    <w:rsid w:val="00A17FEE"/>
    <w:rsid w:val="00A80D09"/>
    <w:rsid w:val="00A84204"/>
    <w:rsid w:val="00AE0AFE"/>
    <w:rsid w:val="00B00EE7"/>
    <w:rsid w:val="00B11755"/>
    <w:rsid w:val="00B21742"/>
    <w:rsid w:val="00B50792"/>
    <w:rsid w:val="00B5189A"/>
    <w:rsid w:val="00B7688B"/>
    <w:rsid w:val="00C10FBD"/>
    <w:rsid w:val="00C204B9"/>
    <w:rsid w:val="00C40676"/>
    <w:rsid w:val="00C44F3E"/>
    <w:rsid w:val="00C67C46"/>
    <w:rsid w:val="00CA7BBC"/>
    <w:rsid w:val="00D6642E"/>
    <w:rsid w:val="00D7505F"/>
    <w:rsid w:val="00D77D02"/>
    <w:rsid w:val="00D862BB"/>
    <w:rsid w:val="00D96446"/>
    <w:rsid w:val="00DC78A5"/>
    <w:rsid w:val="00DD11AD"/>
    <w:rsid w:val="00DE3194"/>
    <w:rsid w:val="00E5250D"/>
    <w:rsid w:val="00ED7E60"/>
    <w:rsid w:val="00F07B56"/>
    <w:rsid w:val="00F811E9"/>
    <w:rsid w:val="00F87EA0"/>
    <w:rsid w:val="00FC2EAF"/>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customStyle="1" w:styleId="lead">
    <w:name w:val="lead"/>
    <w:basedOn w:val="Normal"/>
    <w:rsid w:val="007B7D1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B7D19"/>
    <w:pPr>
      <w:spacing w:after="160" w:line="259" w:lineRule="auto"/>
      <w:ind w:left="720"/>
      <w:contextualSpacing/>
    </w:pPr>
    <w:rPr>
      <w:lang w:val="en-GB"/>
    </w:rPr>
  </w:style>
  <w:style w:type="character" w:styleId="Hyperlink">
    <w:name w:val="Hyperlink"/>
    <w:basedOn w:val="DefaultParagraphFont"/>
    <w:uiPriority w:val="99"/>
    <w:unhideWhenUsed/>
    <w:rsid w:val="00300130"/>
    <w:rPr>
      <w:color w:val="0000FF" w:themeColor="hyperlink"/>
      <w:u w:val="single"/>
    </w:rPr>
  </w:style>
  <w:style w:type="character" w:styleId="UnresolvedMention">
    <w:name w:val="Unresolved Mention"/>
    <w:basedOn w:val="DefaultParagraphFont"/>
    <w:uiPriority w:val="99"/>
    <w:semiHidden/>
    <w:unhideWhenUsed/>
    <w:rsid w:val="0030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hopefield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hopefields.org.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n@hopefiel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9BB3A-FFAA-4045-8299-3EE8F630ED51}"/>
</file>

<file path=customXml/itemProps2.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2</cp:revision>
  <dcterms:created xsi:type="dcterms:W3CDTF">2023-03-27T19:54:00Z</dcterms:created>
  <dcterms:modified xsi:type="dcterms:W3CDTF">2023-03-27T19:54:00Z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