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5E71BD" w14:textId="447669E7" w:rsidR="00AC7D8D" w:rsidRDefault="00AC7D8D" w:rsidP="006D5A5B">
      <w:pPr>
        <w:jc w:val="center"/>
        <w:rPr>
          <w:b/>
          <w:bCs/>
        </w:rPr>
      </w:pPr>
      <w:r>
        <w:rPr>
          <w:b/>
          <w:bCs/>
        </w:rPr>
        <w:t>Bermuda Bowls Association</w:t>
      </w:r>
      <w:r w:rsidR="00D917FF">
        <w:rPr>
          <w:b/>
          <w:bCs/>
        </w:rPr>
        <w:t xml:space="preserve"> (the “Association”)</w:t>
      </w:r>
    </w:p>
    <w:p w14:paraId="3D07574E" w14:textId="77777777" w:rsidR="00E6233A" w:rsidRDefault="00AC7D8D" w:rsidP="006D5A5B">
      <w:pPr>
        <w:jc w:val="center"/>
        <w:rPr>
          <w:b/>
          <w:bCs/>
        </w:rPr>
      </w:pPr>
      <w:r>
        <w:rPr>
          <w:b/>
          <w:bCs/>
        </w:rPr>
        <w:t>By</w:t>
      </w:r>
      <w:r w:rsidR="00D914DA">
        <w:rPr>
          <w:b/>
          <w:bCs/>
        </w:rPr>
        <w:t>l</w:t>
      </w:r>
      <w:r>
        <w:rPr>
          <w:b/>
          <w:bCs/>
        </w:rPr>
        <w:t>aw 1</w:t>
      </w:r>
    </w:p>
    <w:p w14:paraId="7337F519" w14:textId="27929268" w:rsidR="00AC7D8D" w:rsidRDefault="00AC7D8D" w:rsidP="006D5A5B">
      <w:pPr>
        <w:jc w:val="center"/>
        <w:rPr>
          <w:b/>
          <w:bCs/>
        </w:rPr>
      </w:pPr>
      <w:r>
        <w:rPr>
          <w:b/>
          <w:bCs/>
        </w:rPr>
        <w:t>Management Committee Role Descriptions</w:t>
      </w:r>
    </w:p>
    <w:p w14:paraId="051617A5" w14:textId="77777777" w:rsidR="009205D7" w:rsidRDefault="009205D7" w:rsidP="006D5A5B">
      <w:pPr>
        <w:rPr>
          <w:b/>
          <w:bCs/>
        </w:rPr>
      </w:pPr>
    </w:p>
    <w:p w14:paraId="4320E3CD" w14:textId="5AD6FF89" w:rsidR="006D5A5B" w:rsidRPr="00B36107" w:rsidRDefault="006D5A5B" w:rsidP="00B36107">
      <w:pPr>
        <w:pStyle w:val="ListParagraph"/>
        <w:numPr>
          <w:ilvl w:val="0"/>
          <w:numId w:val="6"/>
        </w:numPr>
        <w:rPr>
          <w:b/>
          <w:bCs/>
        </w:rPr>
      </w:pPr>
      <w:r w:rsidRPr="00B36107">
        <w:rPr>
          <w:b/>
          <w:bCs/>
        </w:rPr>
        <w:t>Introduction</w:t>
      </w:r>
    </w:p>
    <w:p w14:paraId="69A0EAC0" w14:textId="67FD01F1" w:rsidR="006D5A5B" w:rsidRDefault="006D5A5B" w:rsidP="006D5A5B">
      <w:r w:rsidRPr="00A5594A">
        <w:t xml:space="preserve">The </w:t>
      </w:r>
      <w:r w:rsidR="00051149">
        <w:t xml:space="preserve">Association’s Constitution lists the </w:t>
      </w:r>
      <w:r w:rsidR="00D917FF">
        <w:t xml:space="preserve">roles comprising the </w:t>
      </w:r>
      <w:r w:rsidR="00051149">
        <w:t xml:space="preserve">Association’s </w:t>
      </w:r>
      <w:r>
        <w:t>Management Committee</w:t>
      </w:r>
      <w:r w:rsidR="00D917FF">
        <w:t>. This By</w:t>
      </w:r>
      <w:r w:rsidR="00D914DA">
        <w:t>l</w:t>
      </w:r>
      <w:r w:rsidR="00D917FF">
        <w:t xml:space="preserve">aw </w:t>
      </w:r>
      <w:r w:rsidR="00E054DB">
        <w:t>sets out the duties of each role</w:t>
      </w:r>
      <w:r w:rsidRPr="00A5594A">
        <w:t>.</w:t>
      </w:r>
      <w:r w:rsidR="00E054DB">
        <w:t xml:space="preserve"> It is expected that role holders </w:t>
      </w:r>
      <w:r w:rsidR="0020587A">
        <w:t>perform the duties as set out below.</w:t>
      </w:r>
    </w:p>
    <w:p w14:paraId="5F3E538C" w14:textId="77777777" w:rsidR="00B36107" w:rsidRPr="00A5594A" w:rsidRDefault="00B36107" w:rsidP="006D5A5B"/>
    <w:p w14:paraId="19944E4F" w14:textId="0580C627" w:rsidR="00A5594A" w:rsidRPr="00B36107" w:rsidRDefault="00A5594A" w:rsidP="00B36107">
      <w:pPr>
        <w:pStyle w:val="ListParagraph"/>
        <w:numPr>
          <w:ilvl w:val="0"/>
          <w:numId w:val="6"/>
        </w:numPr>
        <w:rPr>
          <w:b/>
          <w:bCs/>
        </w:rPr>
      </w:pPr>
      <w:r w:rsidRPr="00B36107">
        <w:rPr>
          <w:b/>
          <w:bCs/>
        </w:rPr>
        <w:t>President</w:t>
      </w:r>
    </w:p>
    <w:p w14:paraId="698CFBAC" w14:textId="63E1CFB6" w:rsidR="00A5594A" w:rsidRPr="00A5594A" w:rsidRDefault="00A5594A" w:rsidP="00A5594A">
      <w:r w:rsidRPr="00A5594A">
        <w:t xml:space="preserve">The President serves as the leader and spokesperson of the </w:t>
      </w:r>
      <w:r w:rsidR="00E70E31">
        <w:t>A</w:t>
      </w:r>
      <w:r w:rsidRPr="00A5594A">
        <w:t>ssociation, responsible for overseeing strategic direction and overall management</w:t>
      </w:r>
      <w:r w:rsidR="00E70E31">
        <w:t xml:space="preserve"> of the Association</w:t>
      </w:r>
      <w:r w:rsidRPr="00A5594A">
        <w:t>.</w:t>
      </w:r>
    </w:p>
    <w:p w14:paraId="609FE08E" w14:textId="77777777" w:rsidR="00A5594A" w:rsidRPr="00A5594A" w:rsidRDefault="00A5594A" w:rsidP="00A5594A">
      <w:r w:rsidRPr="00A5594A">
        <w:rPr>
          <w:b/>
          <w:bCs/>
        </w:rPr>
        <w:t>Duties:</w:t>
      </w:r>
    </w:p>
    <w:p w14:paraId="70769714" w14:textId="2EB05D5D" w:rsidR="00A5594A" w:rsidRPr="00A5594A" w:rsidRDefault="00A5594A" w:rsidP="00A5594A">
      <w:pPr>
        <w:numPr>
          <w:ilvl w:val="0"/>
          <w:numId w:val="1"/>
        </w:numPr>
      </w:pPr>
      <w:r w:rsidRPr="00A5594A">
        <w:t xml:space="preserve">Provide vision </w:t>
      </w:r>
      <w:r w:rsidR="00E70E31">
        <w:t xml:space="preserve">and strategic direction </w:t>
      </w:r>
      <w:r w:rsidRPr="00A5594A">
        <w:t xml:space="preserve">for the </w:t>
      </w:r>
      <w:r w:rsidR="00E70E31">
        <w:t>A</w:t>
      </w:r>
      <w:r w:rsidRPr="00A5594A">
        <w:t>ssociation.</w:t>
      </w:r>
    </w:p>
    <w:p w14:paraId="167E8BF3" w14:textId="77777777" w:rsidR="00897775" w:rsidRPr="00A5594A" w:rsidRDefault="00897775" w:rsidP="00897775">
      <w:pPr>
        <w:numPr>
          <w:ilvl w:val="0"/>
          <w:numId w:val="1"/>
        </w:numPr>
      </w:pPr>
      <w:r>
        <w:t>Provide leadership in relation to the overall operation of the Association and key decision-making</w:t>
      </w:r>
    </w:p>
    <w:p w14:paraId="136011BC" w14:textId="77777777" w:rsidR="00897775" w:rsidRDefault="00897775" w:rsidP="00897775">
      <w:pPr>
        <w:numPr>
          <w:ilvl w:val="0"/>
          <w:numId w:val="1"/>
        </w:numPr>
      </w:pPr>
      <w:r>
        <w:t>Play a leading role to represent the A</w:t>
      </w:r>
      <w:r w:rsidRPr="00A5594A">
        <w:t>ssociation</w:t>
      </w:r>
      <w:r>
        <w:t xml:space="preserve"> in external matters including public relations and promotion of the Association.</w:t>
      </w:r>
    </w:p>
    <w:p w14:paraId="108EBEE6" w14:textId="77777777" w:rsidR="00A5594A" w:rsidRPr="00A5594A" w:rsidRDefault="00A5594A" w:rsidP="00A5594A">
      <w:pPr>
        <w:numPr>
          <w:ilvl w:val="0"/>
          <w:numId w:val="1"/>
        </w:numPr>
      </w:pPr>
      <w:r w:rsidRPr="00A5594A">
        <w:t>Preside over meetings, ensuring they run smoothly and efficiently.</w:t>
      </w:r>
    </w:p>
    <w:p w14:paraId="6F6E4C23" w14:textId="77777777" w:rsidR="00E70E31" w:rsidRPr="00A5594A" w:rsidRDefault="00E70E31" w:rsidP="00E70E31">
      <w:pPr>
        <w:numPr>
          <w:ilvl w:val="0"/>
          <w:numId w:val="1"/>
        </w:numPr>
      </w:pPr>
      <w:r w:rsidRPr="00A5594A">
        <w:t>Oversee the implementation of plans and projects.</w:t>
      </w:r>
    </w:p>
    <w:p w14:paraId="5B38B791" w14:textId="181D2F19" w:rsidR="00897775" w:rsidRDefault="00897775" w:rsidP="00E70E31">
      <w:pPr>
        <w:numPr>
          <w:ilvl w:val="0"/>
          <w:numId w:val="1"/>
        </w:numPr>
      </w:pPr>
      <w:r>
        <w:t>Uphold the Association’s Constitution and adherence to relevant regulations with integrity.</w:t>
      </w:r>
    </w:p>
    <w:p w14:paraId="6F61F110" w14:textId="45670E7E" w:rsidR="00897775" w:rsidRDefault="00897775" w:rsidP="00E70E31">
      <w:pPr>
        <w:numPr>
          <w:ilvl w:val="0"/>
          <w:numId w:val="1"/>
        </w:numPr>
      </w:pPr>
      <w:r>
        <w:t>Delegate to other members of the Management Committee and encourage Members to volunteer in support of the Association’s objectives.</w:t>
      </w:r>
    </w:p>
    <w:p w14:paraId="12FF716D" w14:textId="77777777" w:rsidR="00A5594A" w:rsidRPr="00A5594A" w:rsidRDefault="00A5594A" w:rsidP="00B36107"/>
    <w:p w14:paraId="539F4DB4" w14:textId="512CC75B" w:rsidR="00A5594A" w:rsidRPr="00B36107" w:rsidRDefault="00A5594A" w:rsidP="00B36107">
      <w:pPr>
        <w:pStyle w:val="ListParagraph"/>
        <w:numPr>
          <w:ilvl w:val="0"/>
          <w:numId w:val="6"/>
        </w:numPr>
        <w:rPr>
          <w:b/>
          <w:bCs/>
        </w:rPr>
      </w:pPr>
      <w:r w:rsidRPr="00B36107">
        <w:rPr>
          <w:b/>
          <w:bCs/>
        </w:rPr>
        <w:t>Secretary</w:t>
      </w:r>
    </w:p>
    <w:p w14:paraId="2174D838" w14:textId="7AE478ED" w:rsidR="00A5594A" w:rsidRPr="00A5594A" w:rsidRDefault="00A5594A" w:rsidP="00A5594A">
      <w:r>
        <w:t>The Secretary is responsible for the Association’s administrati</w:t>
      </w:r>
      <w:r w:rsidR="00E70E31">
        <w:t>ve matters</w:t>
      </w:r>
      <w:r>
        <w:t>, ensuring</w:t>
      </w:r>
      <w:r w:rsidRPr="00A5594A">
        <w:t xml:space="preserve"> that the organization's </w:t>
      </w:r>
      <w:r w:rsidR="00E70E31">
        <w:t xml:space="preserve">meetings, </w:t>
      </w:r>
      <w:r w:rsidRPr="00A5594A">
        <w:t>records</w:t>
      </w:r>
      <w:r w:rsidR="00E70E31">
        <w:t xml:space="preserve"> and</w:t>
      </w:r>
      <w:r w:rsidRPr="00A5594A">
        <w:t xml:space="preserve"> communications are properly managed</w:t>
      </w:r>
      <w:r w:rsidR="00E70E31">
        <w:t xml:space="preserve"> and documented</w:t>
      </w:r>
      <w:r>
        <w:t>.</w:t>
      </w:r>
    </w:p>
    <w:p w14:paraId="1A97B06A" w14:textId="77777777" w:rsidR="00A5594A" w:rsidRPr="00A5594A" w:rsidRDefault="00A5594A" w:rsidP="00A5594A">
      <w:r w:rsidRPr="00A5594A">
        <w:rPr>
          <w:b/>
          <w:bCs/>
        </w:rPr>
        <w:t>Duties:</w:t>
      </w:r>
    </w:p>
    <w:p w14:paraId="4857A4B4" w14:textId="77777777" w:rsidR="00A5594A" w:rsidRPr="00A5594A" w:rsidRDefault="00A5594A" w:rsidP="00A5594A">
      <w:pPr>
        <w:numPr>
          <w:ilvl w:val="0"/>
          <w:numId w:val="2"/>
        </w:numPr>
      </w:pPr>
      <w:r w:rsidRPr="00A5594A">
        <w:t>Maintain official records, including meeting minutes, legal documents, and correspondence.</w:t>
      </w:r>
    </w:p>
    <w:p w14:paraId="65567131" w14:textId="77777777" w:rsidR="00A5594A" w:rsidRPr="00A5594A" w:rsidRDefault="00A5594A" w:rsidP="00A5594A">
      <w:pPr>
        <w:numPr>
          <w:ilvl w:val="0"/>
          <w:numId w:val="2"/>
        </w:numPr>
      </w:pPr>
      <w:r w:rsidRPr="00A5594A">
        <w:t>Ensure timely distribution of meeting agendas, minutes, and other documents to board members and members.</w:t>
      </w:r>
    </w:p>
    <w:p w14:paraId="404162E8" w14:textId="3B0159D2" w:rsidR="00A5594A" w:rsidRPr="00A5594A" w:rsidRDefault="00A5594A" w:rsidP="00A5594A">
      <w:pPr>
        <w:numPr>
          <w:ilvl w:val="0"/>
          <w:numId w:val="2"/>
        </w:numPr>
      </w:pPr>
      <w:r w:rsidRPr="00A5594A">
        <w:t xml:space="preserve">Handle scheduling and notice of meetings in accordance with the </w:t>
      </w:r>
      <w:r w:rsidR="00E70E31">
        <w:t>A</w:t>
      </w:r>
      <w:r w:rsidRPr="00A5594A">
        <w:t xml:space="preserve">ssociation's </w:t>
      </w:r>
      <w:r w:rsidR="00E70E31">
        <w:t>Constitution and relevant B</w:t>
      </w:r>
      <w:r w:rsidRPr="00A5594A">
        <w:t>ylaws.</w:t>
      </w:r>
    </w:p>
    <w:p w14:paraId="277C2CA8" w14:textId="77777777" w:rsidR="00A5594A" w:rsidRPr="00A5594A" w:rsidRDefault="00A5594A" w:rsidP="00A5594A">
      <w:pPr>
        <w:numPr>
          <w:ilvl w:val="0"/>
          <w:numId w:val="2"/>
        </w:numPr>
      </w:pPr>
      <w:r w:rsidRPr="00A5594A">
        <w:t>Maintain the membership database and track membership renewals.</w:t>
      </w:r>
    </w:p>
    <w:p w14:paraId="61CA02B8" w14:textId="447538B1" w:rsidR="00A5594A" w:rsidRPr="00A5594A" w:rsidRDefault="00A5594A" w:rsidP="00A5594A">
      <w:pPr>
        <w:numPr>
          <w:ilvl w:val="0"/>
          <w:numId w:val="2"/>
        </w:numPr>
      </w:pPr>
      <w:r w:rsidRPr="00A5594A">
        <w:lastRenderedPageBreak/>
        <w:t xml:space="preserve">Ensure the </w:t>
      </w:r>
      <w:r w:rsidR="00E70E31">
        <w:t>A</w:t>
      </w:r>
      <w:r w:rsidRPr="00A5594A">
        <w:t>ssociation complies with reporting and filing requirements (e.g., annual reports).</w:t>
      </w:r>
    </w:p>
    <w:p w14:paraId="1DD736F2" w14:textId="626E7558" w:rsidR="00A5594A" w:rsidRDefault="00A5594A" w:rsidP="00A5594A">
      <w:pPr>
        <w:numPr>
          <w:ilvl w:val="0"/>
          <w:numId w:val="2"/>
        </w:numPr>
      </w:pPr>
      <w:r w:rsidRPr="00A5594A">
        <w:t xml:space="preserve">Assist the </w:t>
      </w:r>
      <w:r w:rsidR="00E70E31">
        <w:t>P</w:t>
      </w:r>
      <w:r w:rsidRPr="00A5594A">
        <w:t>resident and other officers in executing their duties.</w:t>
      </w:r>
    </w:p>
    <w:p w14:paraId="68CF7BD3" w14:textId="77777777" w:rsidR="00B36107" w:rsidRPr="00A5594A" w:rsidRDefault="00B36107" w:rsidP="00B36107"/>
    <w:p w14:paraId="64639D2E" w14:textId="1EE493CD" w:rsidR="00A5594A" w:rsidRPr="00B36107" w:rsidRDefault="00A5594A" w:rsidP="00B36107">
      <w:pPr>
        <w:pStyle w:val="ListParagraph"/>
        <w:numPr>
          <w:ilvl w:val="0"/>
          <w:numId w:val="6"/>
        </w:numPr>
        <w:rPr>
          <w:b/>
          <w:bCs/>
        </w:rPr>
      </w:pPr>
      <w:r w:rsidRPr="00B36107">
        <w:rPr>
          <w:b/>
          <w:bCs/>
        </w:rPr>
        <w:t>Treasurer</w:t>
      </w:r>
    </w:p>
    <w:p w14:paraId="5C91E18C" w14:textId="3954AA6B" w:rsidR="00A5594A" w:rsidRPr="00A5594A" w:rsidRDefault="00A5594A" w:rsidP="00A5594A">
      <w:r w:rsidRPr="00A5594A">
        <w:t xml:space="preserve">The Treasurer manages the financial aspects of the </w:t>
      </w:r>
      <w:r w:rsidR="00B36107">
        <w:t>A</w:t>
      </w:r>
      <w:r w:rsidRPr="00A5594A">
        <w:t>ssociation, ensuring sound financial practices, transparency, and accountability.</w:t>
      </w:r>
    </w:p>
    <w:p w14:paraId="6386B104" w14:textId="77777777" w:rsidR="00A5594A" w:rsidRPr="00A5594A" w:rsidRDefault="00A5594A" w:rsidP="00A5594A">
      <w:r w:rsidRPr="00A5594A">
        <w:rPr>
          <w:b/>
          <w:bCs/>
        </w:rPr>
        <w:t>Duties:</w:t>
      </w:r>
    </w:p>
    <w:p w14:paraId="4141DBA4" w14:textId="170B845D" w:rsidR="00A5594A" w:rsidRPr="00A5594A" w:rsidRDefault="00A5594A" w:rsidP="00A5594A">
      <w:pPr>
        <w:numPr>
          <w:ilvl w:val="0"/>
          <w:numId w:val="3"/>
        </w:numPr>
      </w:pPr>
      <w:r w:rsidRPr="00A5594A">
        <w:t xml:space="preserve">Oversee the financial health of the </w:t>
      </w:r>
      <w:r w:rsidR="00B36107">
        <w:t>A</w:t>
      </w:r>
      <w:r w:rsidRPr="00A5594A">
        <w:t>ssociation, including tracking income and expenses.</w:t>
      </w:r>
    </w:p>
    <w:p w14:paraId="1693FFB8" w14:textId="5E58C0D3" w:rsidR="00A5594A" w:rsidRPr="00A5594A" w:rsidRDefault="00A5594A" w:rsidP="00A5594A">
      <w:pPr>
        <w:numPr>
          <w:ilvl w:val="0"/>
          <w:numId w:val="3"/>
        </w:numPr>
      </w:pPr>
      <w:r w:rsidRPr="00A5594A">
        <w:t xml:space="preserve">Prepare and present financial reports to the </w:t>
      </w:r>
      <w:r w:rsidR="00C2646B">
        <w:t>Management Committee and General Meetings</w:t>
      </w:r>
      <w:r w:rsidRPr="00A5594A">
        <w:t>.</w:t>
      </w:r>
    </w:p>
    <w:p w14:paraId="46C5E0DA" w14:textId="77777777" w:rsidR="00A5594A" w:rsidRPr="00A5594A" w:rsidRDefault="00A5594A" w:rsidP="00A5594A">
      <w:pPr>
        <w:numPr>
          <w:ilvl w:val="0"/>
          <w:numId w:val="3"/>
        </w:numPr>
      </w:pPr>
      <w:r w:rsidRPr="00A5594A">
        <w:t>Maintain accurate financial records, including books of accounts, receipts, and invoices.</w:t>
      </w:r>
    </w:p>
    <w:p w14:paraId="304FEF13" w14:textId="0CE6B3CB" w:rsidR="00A5594A" w:rsidRPr="00A5594A" w:rsidRDefault="00A5594A" w:rsidP="00A5594A">
      <w:pPr>
        <w:numPr>
          <w:ilvl w:val="0"/>
          <w:numId w:val="3"/>
        </w:numPr>
      </w:pPr>
      <w:r w:rsidRPr="00A5594A">
        <w:t xml:space="preserve">Prepare annual </w:t>
      </w:r>
      <w:r w:rsidR="001C4A87">
        <w:t>financial statements and financial plans</w:t>
      </w:r>
      <w:r w:rsidR="00F27B47">
        <w:t>.</w:t>
      </w:r>
    </w:p>
    <w:p w14:paraId="05938A9E" w14:textId="77777777" w:rsidR="00A5594A" w:rsidRPr="00A5594A" w:rsidRDefault="00A5594A" w:rsidP="00A5594A">
      <w:pPr>
        <w:numPr>
          <w:ilvl w:val="0"/>
          <w:numId w:val="3"/>
        </w:numPr>
      </w:pPr>
      <w:r w:rsidRPr="00A5594A">
        <w:t>Ensure compliance with financial regulations and any applicable tax laws.</w:t>
      </w:r>
    </w:p>
    <w:p w14:paraId="0839734B" w14:textId="77777777" w:rsidR="00A5594A" w:rsidRPr="00A5594A" w:rsidRDefault="00A5594A" w:rsidP="00A5594A">
      <w:pPr>
        <w:numPr>
          <w:ilvl w:val="0"/>
          <w:numId w:val="3"/>
        </w:numPr>
      </w:pPr>
      <w:r w:rsidRPr="00A5594A">
        <w:t>Advise on fundraising efforts and any financial risks.</w:t>
      </w:r>
    </w:p>
    <w:p w14:paraId="1F08B7F3" w14:textId="7636B194" w:rsidR="00A5594A" w:rsidRDefault="00A5594A" w:rsidP="00A5594A">
      <w:pPr>
        <w:numPr>
          <w:ilvl w:val="0"/>
          <w:numId w:val="3"/>
        </w:numPr>
      </w:pPr>
      <w:r w:rsidRPr="00A5594A">
        <w:t xml:space="preserve">Manage the </w:t>
      </w:r>
      <w:r w:rsidR="005A658D">
        <w:t>A</w:t>
      </w:r>
      <w:r w:rsidRPr="00A5594A">
        <w:t>ssociation's bank accounts and financial transactions.</w:t>
      </w:r>
    </w:p>
    <w:p w14:paraId="2B396D9A" w14:textId="77777777" w:rsidR="00B36107" w:rsidRPr="00A5594A" w:rsidRDefault="00B36107" w:rsidP="00B36107"/>
    <w:p w14:paraId="2C85A57E" w14:textId="002831ED" w:rsidR="00A5594A" w:rsidRPr="00B36107" w:rsidRDefault="00A5594A" w:rsidP="00B36107">
      <w:pPr>
        <w:pStyle w:val="ListParagraph"/>
        <w:numPr>
          <w:ilvl w:val="0"/>
          <w:numId w:val="6"/>
        </w:numPr>
        <w:rPr>
          <w:b/>
          <w:bCs/>
        </w:rPr>
      </w:pPr>
      <w:r w:rsidRPr="00B36107">
        <w:rPr>
          <w:b/>
          <w:bCs/>
        </w:rPr>
        <w:t>Welfare Protection Officer</w:t>
      </w:r>
    </w:p>
    <w:p w14:paraId="1E2A9FCD" w14:textId="6D5FAF34" w:rsidR="00A5594A" w:rsidRPr="00A5594A" w:rsidRDefault="00A5594A" w:rsidP="00A5594A">
      <w:r w:rsidRPr="00A5594A">
        <w:t xml:space="preserve">The Welfare Protection Officer is responsible for ensuring the well-being of members, particularly with regard to safeguarding, child protection, and ensuring a safe environment for all involved in the </w:t>
      </w:r>
      <w:r w:rsidR="005A658D">
        <w:t>A</w:t>
      </w:r>
      <w:r w:rsidRPr="00A5594A">
        <w:t>ssociation's activities.</w:t>
      </w:r>
    </w:p>
    <w:p w14:paraId="64414AD2" w14:textId="77777777" w:rsidR="00A5594A" w:rsidRPr="00A5594A" w:rsidRDefault="00A5594A" w:rsidP="00A5594A">
      <w:r w:rsidRPr="00A5594A">
        <w:rPr>
          <w:b/>
          <w:bCs/>
        </w:rPr>
        <w:t>Duties:</w:t>
      </w:r>
    </w:p>
    <w:p w14:paraId="37E041D7" w14:textId="77777777" w:rsidR="00A5594A" w:rsidRPr="00A5594A" w:rsidRDefault="00A5594A" w:rsidP="00A5594A">
      <w:pPr>
        <w:numPr>
          <w:ilvl w:val="0"/>
          <w:numId w:val="4"/>
        </w:numPr>
      </w:pPr>
      <w:r w:rsidRPr="00A5594A">
        <w:t>Oversee the safeguarding and welfare policies to protect vulnerable individuals (e.g., children, youth, or those at risk).</w:t>
      </w:r>
    </w:p>
    <w:p w14:paraId="314AAFFF" w14:textId="19937CAA" w:rsidR="00A5594A" w:rsidRPr="00A5594A" w:rsidRDefault="00A5594A" w:rsidP="00A5594A">
      <w:pPr>
        <w:numPr>
          <w:ilvl w:val="0"/>
          <w:numId w:val="4"/>
        </w:numPr>
      </w:pPr>
      <w:r w:rsidRPr="00A5594A">
        <w:t>Ensure all volunteers</w:t>
      </w:r>
      <w:r w:rsidR="005A658D">
        <w:t xml:space="preserve"> and</w:t>
      </w:r>
      <w:r w:rsidRPr="00A5594A">
        <w:t xml:space="preserve"> coaches</w:t>
      </w:r>
      <w:r w:rsidR="005A658D">
        <w:t xml:space="preserve"> </w:t>
      </w:r>
      <w:r w:rsidRPr="00A5594A">
        <w:t>undergo background checks and are trained in safeguarding.</w:t>
      </w:r>
    </w:p>
    <w:p w14:paraId="194E89C7" w14:textId="77777777" w:rsidR="00A5594A" w:rsidRPr="00A5594A" w:rsidRDefault="00A5594A" w:rsidP="00A5594A">
      <w:pPr>
        <w:numPr>
          <w:ilvl w:val="0"/>
          <w:numId w:val="4"/>
        </w:numPr>
      </w:pPr>
      <w:r w:rsidRPr="00A5594A">
        <w:t>Act as a point of contact for any concerns related to welfare and protection issues.</w:t>
      </w:r>
    </w:p>
    <w:p w14:paraId="75085D59" w14:textId="77777777" w:rsidR="00A5594A" w:rsidRPr="00A5594A" w:rsidRDefault="00A5594A" w:rsidP="00A5594A">
      <w:pPr>
        <w:numPr>
          <w:ilvl w:val="0"/>
          <w:numId w:val="4"/>
        </w:numPr>
      </w:pPr>
      <w:r w:rsidRPr="00A5594A">
        <w:t>Handle complaints or concerns about inappropriate behavior, harassment, or abuse within the organization.</w:t>
      </w:r>
    </w:p>
    <w:p w14:paraId="5CF2192A" w14:textId="4E59A5D2" w:rsidR="00A5594A" w:rsidRPr="00A5594A" w:rsidRDefault="00A5594A" w:rsidP="00A5594A">
      <w:pPr>
        <w:numPr>
          <w:ilvl w:val="0"/>
          <w:numId w:val="4"/>
        </w:numPr>
      </w:pPr>
      <w:r w:rsidRPr="00A5594A">
        <w:t xml:space="preserve">Advise the </w:t>
      </w:r>
      <w:r w:rsidR="00702D54">
        <w:t xml:space="preserve">Management Committee </w:t>
      </w:r>
      <w:r w:rsidRPr="00A5594A">
        <w:t>on best practices for welfare protection and compliance with relevant laws.</w:t>
      </w:r>
    </w:p>
    <w:p w14:paraId="4EBC4795" w14:textId="5C239F51" w:rsidR="00A5594A" w:rsidRPr="00A5594A" w:rsidRDefault="00A5594A" w:rsidP="00A5594A">
      <w:pPr>
        <w:numPr>
          <w:ilvl w:val="0"/>
          <w:numId w:val="4"/>
        </w:numPr>
      </w:pPr>
      <w:r w:rsidRPr="00A5594A">
        <w:t xml:space="preserve">Ensure that the </w:t>
      </w:r>
      <w:r w:rsidR="00702D54">
        <w:t>A</w:t>
      </w:r>
      <w:r w:rsidRPr="00A5594A">
        <w:t>ssociation has clear policies and procedures in place for reporting incidents.</w:t>
      </w:r>
    </w:p>
    <w:p w14:paraId="28130B7A" w14:textId="6D3F0BF1" w:rsidR="00A5594A" w:rsidRPr="00A5594A" w:rsidRDefault="00A5594A" w:rsidP="00A5594A">
      <w:pPr>
        <w:numPr>
          <w:ilvl w:val="0"/>
          <w:numId w:val="4"/>
        </w:numPr>
      </w:pPr>
      <w:r w:rsidRPr="00A5594A">
        <w:t xml:space="preserve">Ensure that the </w:t>
      </w:r>
      <w:r w:rsidR="00702D54">
        <w:t>A</w:t>
      </w:r>
      <w:r w:rsidRPr="00A5594A">
        <w:t>ssociation follows best practices for promoting inclusivity and equal opportunities in its activities.</w:t>
      </w:r>
    </w:p>
    <w:p w14:paraId="7DAC13D2" w14:textId="7F813136" w:rsidR="00A5594A" w:rsidRDefault="00A5594A" w:rsidP="00A5594A"/>
    <w:p w14:paraId="346C61AF" w14:textId="77777777" w:rsidR="00B56D8D" w:rsidRDefault="00B56D8D">
      <w:pPr>
        <w:rPr>
          <w:b/>
          <w:bCs/>
        </w:rPr>
      </w:pPr>
      <w:r>
        <w:rPr>
          <w:b/>
          <w:bCs/>
        </w:rPr>
        <w:br w:type="page"/>
      </w:r>
    </w:p>
    <w:p w14:paraId="7BCE94F2" w14:textId="56F9283D" w:rsidR="00DA0492" w:rsidRPr="00B56D8D" w:rsidRDefault="00B56D8D" w:rsidP="00B56D8D">
      <w:pPr>
        <w:pStyle w:val="ListParagraph"/>
        <w:numPr>
          <w:ilvl w:val="0"/>
          <w:numId w:val="6"/>
        </w:numPr>
        <w:rPr>
          <w:b/>
          <w:bCs/>
        </w:rPr>
      </w:pPr>
      <w:r>
        <w:rPr>
          <w:b/>
          <w:bCs/>
        </w:rPr>
        <w:lastRenderedPageBreak/>
        <w:t>Declaration</w:t>
      </w:r>
    </w:p>
    <w:p w14:paraId="00F64B88" w14:textId="5EDD4B0C" w:rsidR="00BD2D7F" w:rsidRDefault="00BD2D7F">
      <w:r>
        <w:t>This By</w:t>
      </w:r>
      <w:r w:rsidR="00D914DA">
        <w:t>l</w:t>
      </w:r>
      <w:r>
        <w:t xml:space="preserve">aw is approved by the </w:t>
      </w:r>
      <w:r w:rsidR="00B56D8D">
        <w:t xml:space="preserve">Association’s </w:t>
      </w:r>
      <w:r>
        <w:t>Management Committee this</w:t>
      </w:r>
      <w:r w:rsidR="00B56D8D">
        <w:t xml:space="preserve"> </w:t>
      </w:r>
      <w:r w:rsidR="0030401F">
        <w:t>25th day of February 2025</w:t>
      </w:r>
    </w:p>
    <w:p w14:paraId="1C9AFF5C" w14:textId="77777777" w:rsidR="006D5A5B" w:rsidRDefault="006D5A5B"/>
    <w:p w14:paraId="77E2B165" w14:textId="16FDAB22" w:rsidR="0030401F" w:rsidRDefault="0030401F">
      <w:r>
        <w:t>President: David Leach</w:t>
      </w:r>
    </w:p>
    <w:p w14:paraId="3D44B6D2" w14:textId="61CACDD4" w:rsidR="0030401F" w:rsidRDefault="0030401F">
      <w:r>
        <w:t>Secretary: Jude Barton</w:t>
      </w:r>
    </w:p>
    <w:sectPr w:rsidR="003040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6B2D8F" w14:textId="77777777" w:rsidR="0086310F" w:rsidRDefault="0086310F" w:rsidP="003F74D4">
      <w:pPr>
        <w:spacing w:after="0" w:line="240" w:lineRule="auto"/>
      </w:pPr>
      <w:r>
        <w:separator/>
      </w:r>
    </w:p>
  </w:endnote>
  <w:endnote w:type="continuationSeparator" w:id="0">
    <w:p w14:paraId="681DDBD6" w14:textId="77777777" w:rsidR="0086310F" w:rsidRDefault="0086310F" w:rsidP="003F74D4">
      <w:pPr>
        <w:spacing w:after="0" w:line="240" w:lineRule="auto"/>
      </w:pPr>
      <w:r>
        <w:continuationSeparator/>
      </w:r>
    </w:p>
  </w:endnote>
  <w:endnote w:type="continuationNotice" w:id="1">
    <w:p w14:paraId="0A14FE0F" w14:textId="77777777" w:rsidR="001A0066" w:rsidRDefault="001A006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D2B96B" w14:textId="77777777" w:rsidR="003F74D4" w:rsidRDefault="003F74D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A3C918" w14:textId="77777777" w:rsidR="003F74D4" w:rsidRDefault="003F74D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F97740" w14:textId="77777777" w:rsidR="003F74D4" w:rsidRDefault="003F74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C33994" w14:textId="77777777" w:rsidR="0086310F" w:rsidRDefault="0086310F" w:rsidP="003F74D4">
      <w:pPr>
        <w:spacing w:after="0" w:line="240" w:lineRule="auto"/>
      </w:pPr>
      <w:r>
        <w:separator/>
      </w:r>
    </w:p>
  </w:footnote>
  <w:footnote w:type="continuationSeparator" w:id="0">
    <w:p w14:paraId="29FC7B37" w14:textId="77777777" w:rsidR="0086310F" w:rsidRDefault="0086310F" w:rsidP="003F74D4">
      <w:pPr>
        <w:spacing w:after="0" w:line="240" w:lineRule="auto"/>
      </w:pPr>
      <w:r>
        <w:continuationSeparator/>
      </w:r>
    </w:p>
  </w:footnote>
  <w:footnote w:type="continuationNotice" w:id="1">
    <w:p w14:paraId="5F97E36B" w14:textId="77777777" w:rsidR="001A0066" w:rsidRDefault="001A006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739A2A" w14:textId="77777777" w:rsidR="003F74D4" w:rsidRDefault="003F74D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A45F02" w14:textId="0D6222CF" w:rsidR="003F74D4" w:rsidRDefault="003F74D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19B0B8" w14:textId="77777777" w:rsidR="003F74D4" w:rsidRDefault="003F74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DD5CD0"/>
    <w:multiLevelType w:val="multilevel"/>
    <w:tmpl w:val="D3E6D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2162830"/>
    <w:multiLevelType w:val="multilevel"/>
    <w:tmpl w:val="D1621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B7688B"/>
    <w:multiLevelType w:val="hybridMultilevel"/>
    <w:tmpl w:val="D1D8C3F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EC4E0A"/>
    <w:multiLevelType w:val="multilevel"/>
    <w:tmpl w:val="49C80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6D6381"/>
    <w:multiLevelType w:val="multilevel"/>
    <w:tmpl w:val="31422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B30136E"/>
    <w:multiLevelType w:val="multilevel"/>
    <w:tmpl w:val="3DB4B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68791529">
    <w:abstractNumId w:val="5"/>
  </w:num>
  <w:num w:numId="2" w16cid:durableId="983313382">
    <w:abstractNumId w:val="3"/>
  </w:num>
  <w:num w:numId="3" w16cid:durableId="775948739">
    <w:abstractNumId w:val="4"/>
  </w:num>
  <w:num w:numId="4" w16cid:durableId="880167983">
    <w:abstractNumId w:val="1"/>
  </w:num>
  <w:num w:numId="5" w16cid:durableId="700084012">
    <w:abstractNumId w:val="0"/>
  </w:num>
  <w:num w:numId="6" w16cid:durableId="11465818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6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94A"/>
    <w:rsid w:val="00051149"/>
    <w:rsid w:val="001A0066"/>
    <w:rsid w:val="001C4A87"/>
    <w:rsid w:val="0020587A"/>
    <w:rsid w:val="002177C7"/>
    <w:rsid w:val="00234555"/>
    <w:rsid w:val="0030401F"/>
    <w:rsid w:val="003F74D4"/>
    <w:rsid w:val="005A658D"/>
    <w:rsid w:val="00607F7D"/>
    <w:rsid w:val="0061149B"/>
    <w:rsid w:val="00611EF1"/>
    <w:rsid w:val="006D5A5B"/>
    <w:rsid w:val="006D7E31"/>
    <w:rsid w:val="00702D54"/>
    <w:rsid w:val="00714733"/>
    <w:rsid w:val="0086310F"/>
    <w:rsid w:val="00897775"/>
    <w:rsid w:val="008C520F"/>
    <w:rsid w:val="009205D7"/>
    <w:rsid w:val="00A4337C"/>
    <w:rsid w:val="00A5594A"/>
    <w:rsid w:val="00AC7D8D"/>
    <w:rsid w:val="00B36107"/>
    <w:rsid w:val="00B53C15"/>
    <w:rsid w:val="00B56D8D"/>
    <w:rsid w:val="00BD2D7F"/>
    <w:rsid w:val="00C2646B"/>
    <w:rsid w:val="00CE7511"/>
    <w:rsid w:val="00D914DA"/>
    <w:rsid w:val="00D917FF"/>
    <w:rsid w:val="00DA0492"/>
    <w:rsid w:val="00E054DB"/>
    <w:rsid w:val="00E22483"/>
    <w:rsid w:val="00E6233A"/>
    <w:rsid w:val="00E70E31"/>
    <w:rsid w:val="00F27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13479A"/>
  <w15:chartTrackingRefBased/>
  <w15:docId w15:val="{46556641-A757-43B0-9825-CBB6FBE91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559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559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594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59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594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59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59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59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59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59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559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594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594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594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5594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594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594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594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559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559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59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559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559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5594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5594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5594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59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594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5594A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A5594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F74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74D4"/>
  </w:style>
  <w:style w:type="paragraph" w:styleId="Footer">
    <w:name w:val="footer"/>
    <w:basedOn w:val="Normal"/>
    <w:link w:val="FooterChar"/>
    <w:uiPriority w:val="99"/>
    <w:unhideWhenUsed/>
    <w:rsid w:val="003F74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74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143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B520F7-F14A-4610-A1A6-5F1FC3DFC871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leach</dc:creator>
  <cp:keywords/>
  <dc:description/>
  <cp:lastModifiedBy>david leach</cp:lastModifiedBy>
  <cp:revision>2</cp:revision>
  <dcterms:created xsi:type="dcterms:W3CDTF">2025-03-04T03:01:00Z</dcterms:created>
  <dcterms:modified xsi:type="dcterms:W3CDTF">2025-03-04T03:01:00Z</dcterms:modified>
</cp:coreProperties>
</file>