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3B13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1292B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🏠</w:t>
      </w:r>
      <w:r w:rsidRPr="0061292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Getting Your House &amp; Affairs in Order</w:t>
      </w:r>
    </w:p>
    <w:p w14:paraId="1EF4464F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292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12-Month Checklist (Urgent First)</w:t>
      </w:r>
    </w:p>
    <w:p w14:paraId="1C3A08A9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Purpose: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Create clarity, reduce stress, and protect your family, assets, and business—one step at a time.</w:t>
      </w:r>
    </w:p>
    <w:p w14:paraId="796B0B91" w14:textId="77777777" w:rsidR="0061292B" w:rsidRPr="0061292B" w:rsidRDefault="0061292B" w:rsidP="006129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pict w14:anchorId="28556972">
          <v:rect id="_x0000_i1025" style="width:0;height:1.5pt" o:hralign="center" o:hrstd="t" o:hr="t" fillcolor="#a0a0a0" stroked="f"/>
        </w:pict>
      </w:r>
    </w:p>
    <w:p w14:paraId="1AA7A128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1292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🔴</w:t>
      </w:r>
      <w:r w:rsidRPr="006129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IMMEDIATE &amp; HIGH PRIORITY (Months 1–3)</w:t>
      </w:r>
    </w:p>
    <w:p w14:paraId="2BDE292A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emergency contacts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List dependents and key responsibilities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Confirm beneficiaries on all accounts (bank, retirement, insurance)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Gather and secure important documents (ID, SS cards, birth/marriage certificates)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Create or review:</w:t>
      </w:r>
    </w:p>
    <w:p w14:paraId="04DDFB7D" w14:textId="77777777" w:rsidR="0061292B" w:rsidRPr="0061292B" w:rsidRDefault="0061292B" w:rsidP="006129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Will</w:t>
      </w:r>
    </w:p>
    <w:p w14:paraId="5305ABF9" w14:textId="77777777" w:rsidR="0061292B" w:rsidRPr="0061292B" w:rsidRDefault="0061292B" w:rsidP="006129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Power of Attorney</w:t>
      </w:r>
    </w:p>
    <w:p w14:paraId="1BA346D3" w14:textId="77777777" w:rsidR="0061292B" w:rsidRPr="0061292B" w:rsidRDefault="0061292B" w:rsidP="006129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Healthcare Directive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Document basic emergency plan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Create a master list of bank, investment, and retirement accounts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List all debts and monthly obligations</w:t>
      </w:r>
    </w:p>
    <w:p w14:paraId="61E0DE8C" w14:textId="77777777" w:rsidR="0061292B" w:rsidRPr="0061292B" w:rsidRDefault="0061292B" w:rsidP="006129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pict w14:anchorId="6FBAFC33">
          <v:rect id="_x0000_i1026" style="width:0;height:1.5pt" o:hralign="center" o:hrstd="t" o:hr="t" fillcolor="#a0a0a0" stroked="f"/>
        </w:pict>
      </w:r>
    </w:p>
    <w:p w14:paraId="0AC68F28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1292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🟠</w:t>
      </w:r>
      <w:r w:rsidRPr="006129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IMPORTANT (Months 4–6)</w:t>
      </w:r>
    </w:p>
    <w:p w14:paraId="7E6EB364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Review insurance coverage:</w:t>
      </w:r>
    </w:p>
    <w:p w14:paraId="77E4F691" w14:textId="77777777" w:rsidR="0061292B" w:rsidRPr="0061292B" w:rsidRDefault="0061292B" w:rsidP="006129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Health</w:t>
      </w:r>
    </w:p>
    <w:p w14:paraId="25D4009A" w14:textId="77777777" w:rsidR="0061292B" w:rsidRPr="0061292B" w:rsidRDefault="0061292B" w:rsidP="006129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Life</w:t>
      </w:r>
    </w:p>
    <w:p w14:paraId="5127EB63" w14:textId="77777777" w:rsidR="0061292B" w:rsidRPr="0061292B" w:rsidRDefault="0061292B" w:rsidP="006129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Disability</w:t>
      </w:r>
    </w:p>
    <w:p w14:paraId="037E0DD5" w14:textId="77777777" w:rsidR="0061292B" w:rsidRPr="0061292B" w:rsidRDefault="0061292B" w:rsidP="006129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Home/Renters</w:t>
      </w:r>
    </w:p>
    <w:p w14:paraId="15E56831" w14:textId="77777777" w:rsidR="0061292B" w:rsidRPr="0061292B" w:rsidRDefault="0061292B" w:rsidP="006129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Auto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Create a simple net-worth snapshot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Inventory digital accounts (email, banking, subscriptions, business tools)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Set up or update a password manager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trusted person for digital access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Communicate high-level plans with spouse/partner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“who to call” for emergencies</w:t>
      </w:r>
    </w:p>
    <w:p w14:paraId="1CDAE20A" w14:textId="77777777" w:rsidR="0061292B" w:rsidRPr="0061292B" w:rsidRDefault="0061292B" w:rsidP="006129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pict w14:anchorId="736A1CCC">
          <v:rect id="_x0000_i1027" style="width:0;height:1.5pt" o:hralign="center" o:hrstd="t" o:hr="t" fillcolor="#a0a0a0" stroked="f"/>
        </w:pict>
      </w:r>
    </w:p>
    <w:p w14:paraId="141E62FE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1292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🟡</w:t>
      </w:r>
      <w:r w:rsidRPr="006129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MODERATE PRIORITY (Months 7–9)</w:t>
      </w:r>
    </w:p>
    <w:p w14:paraId="6CC85714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Inventory physical assets (home, vehicles, valuables)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Review titles and deeds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List all businesses and ownership interests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key business contacts (CPA, attorney, banker)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Document critical business systems (banking, payroll, clients)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temporary decision-maker for business matters</w:t>
      </w:r>
    </w:p>
    <w:p w14:paraId="5CC18BEE" w14:textId="77777777" w:rsidR="0061292B" w:rsidRPr="0061292B" w:rsidRDefault="0061292B" w:rsidP="006129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pict w14:anchorId="48DFAA15">
          <v:rect id="_x0000_i1028" style="width:0;height:1.5pt" o:hralign="center" o:hrstd="t" o:hr="t" fillcolor="#a0a0a0" stroked="f"/>
        </w:pict>
      </w:r>
    </w:p>
    <w:p w14:paraId="0822186F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1292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🟢</w:t>
      </w:r>
      <w:r w:rsidRPr="006129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MAINTENANCE &amp; REVIEW (Months 10–12)</w:t>
      </w:r>
    </w:p>
    <w:p w14:paraId="1F100E2D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Identify tax filing and payment obligations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Ensure someone knows where tax records are kept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Eliminate outdated or unused accounts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Consolidate accounts where appropriate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Update documents for life changes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Create an annual review reminder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t xml:space="preserve"> Final review of all categories</w:t>
      </w:r>
    </w:p>
    <w:p w14:paraId="45FCA27F" w14:textId="77777777" w:rsidR="0061292B" w:rsidRPr="0061292B" w:rsidRDefault="0061292B" w:rsidP="006129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pict w14:anchorId="478CB7BA">
          <v:rect id="_x0000_i1029" style="width:0;height:1.5pt" o:hralign="center" o:hrstd="t" o:hr="t" fillcolor="#a0a0a0" stroked="f"/>
        </w:pict>
      </w:r>
    </w:p>
    <w:p w14:paraId="07F2CD4A" w14:textId="77777777" w:rsidR="0061292B" w:rsidRPr="0061292B" w:rsidRDefault="0061292B" w:rsidP="006129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292B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14:ligatures w14:val="none"/>
        </w:rPr>
        <w:t>✔</w:t>
      </w:r>
      <w:r w:rsidRPr="0061292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Progress Over Perfection</w:t>
      </w:r>
    </w:p>
    <w:p w14:paraId="08BA399F" w14:textId="77777777" w:rsidR="0061292B" w:rsidRPr="0061292B" w:rsidRDefault="0061292B" w:rsidP="00612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292B">
        <w:rPr>
          <w:rFonts w:ascii="Times New Roman" w:eastAsia="Times New Roman" w:hAnsi="Times New Roman" w:cs="Times New Roman"/>
          <w:kern w:val="0"/>
          <w14:ligatures w14:val="none"/>
        </w:rPr>
        <w:t>You don’t need to finish everything at once.</w:t>
      </w:r>
      <w:r w:rsidRPr="0061292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29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checked box is still progress.</w:t>
      </w:r>
    </w:p>
    <w:p w14:paraId="3D00140C" w14:textId="77777777" w:rsidR="00C04393" w:rsidRDefault="00C04393"/>
    <w:sectPr w:rsidR="00C04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D1D46"/>
    <w:multiLevelType w:val="multilevel"/>
    <w:tmpl w:val="8A0A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558C5"/>
    <w:multiLevelType w:val="multilevel"/>
    <w:tmpl w:val="AB8C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923551">
    <w:abstractNumId w:val="1"/>
  </w:num>
  <w:num w:numId="2" w16cid:durableId="112835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2B"/>
    <w:rsid w:val="005B7A3D"/>
    <w:rsid w:val="0061292B"/>
    <w:rsid w:val="009167A0"/>
    <w:rsid w:val="00B214C5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9072C"/>
  <w15:chartTrackingRefBased/>
  <w15:docId w15:val="{C63A1A09-BA43-4417-9110-ACA90C07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2026-01-20T02:22:00Z</dcterms:created>
  <dcterms:modified xsi:type="dcterms:W3CDTF">2026-01-20T02:22:00Z</dcterms:modified>
</cp:coreProperties>
</file>