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47FE" w14:textId="3473A7EC" w:rsidR="00325F65" w:rsidRDefault="00325F65">
      <w:r>
        <w:t>Link to October 8</w:t>
      </w:r>
      <w:proofErr w:type="gramStart"/>
      <w:r>
        <w:t xml:space="preserve"> 2025</w:t>
      </w:r>
      <w:proofErr w:type="gramEnd"/>
      <w:r>
        <w:t xml:space="preserve"> Video – Accounting/Financials/Budget Part 1</w:t>
      </w:r>
    </w:p>
    <w:p w14:paraId="4D5A398A" w14:textId="77777777" w:rsidR="00325F65" w:rsidRDefault="00325F65"/>
    <w:p w14:paraId="5166D655" w14:textId="1FB3BFDE" w:rsidR="00325F65" w:rsidRDefault="00325F65">
      <w:hyperlink r:id="rId4" w:history="1">
        <w:r w:rsidRPr="00060260">
          <w:rPr>
            <w:rStyle w:val="Hyperlink"/>
          </w:rPr>
          <w:t>https://forms.gle/5afvFpbNtheEZRQS9</w:t>
        </w:r>
      </w:hyperlink>
    </w:p>
    <w:p w14:paraId="5706A34A" w14:textId="77777777" w:rsidR="00325F65" w:rsidRDefault="00325F65"/>
    <w:p w14:paraId="672027A4" w14:textId="100093CB" w:rsidR="00325F65" w:rsidRDefault="00325F65">
      <w:r>
        <w:t>This video covers the financial statements. We will cover the rest at the meeting on 10/16/2025.</w:t>
      </w:r>
    </w:p>
    <w:sectPr w:rsidR="00325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F65"/>
    <w:rsid w:val="00325F65"/>
    <w:rsid w:val="00A9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8E17"/>
  <w15:chartTrackingRefBased/>
  <w15:docId w15:val="{95A4481D-DBFC-4029-B256-39AF4AA5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F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F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F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F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F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F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F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F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F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F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F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F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F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F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5F6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5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5afvFpbNtheEZRQS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1</cp:revision>
  <dcterms:created xsi:type="dcterms:W3CDTF">2025-10-08T22:40:00Z</dcterms:created>
  <dcterms:modified xsi:type="dcterms:W3CDTF">2025-10-08T22:42:00Z</dcterms:modified>
</cp:coreProperties>
</file>