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134DC" w14:textId="6875E70D" w:rsidR="00F23348" w:rsidRPr="00B71388" w:rsidRDefault="000963F5" w:rsidP="00B71388">
      <w:pPr>
        <w:pStyle w:val="Date"/>
      </w:pPr>
      <w:r>
        <w:t>As of July 2025</w:t>
      </w:r>
    </w:p>
    <w:p w14:paraId="13F59206" w14:textId="42BA492E" w:rsidR="00F23348" w:rsidRPr="006373B9" w:rsidRDefault="00FD0904" w:rsidP="006373B9">
      <w:pPr>
        <w:pStyle w:val="Title"/>
      </w:pPr>
      <w:r>
        <w:t>Monthly Mentorship Program</w:t>
      </w:r>
    </w:p>
    <w:p w14:paraId="4EEFA933" w14:textId="7FCE71EF" w:rsidR="00F23348" w:rsidRPr="006373B9" w:rsidRDefault="00FD0904" w:rsidP="006373B9">
      <w:pPr>
        <w:pStyle w:val="Heading1"/>
      </w:pPr>
      <w:r>
        <w:t>January</w:t>
      </w:r>
    </w:p>
    <w:p w14:paraId="5B3AEC22" w14:textId="4EE4FA13" w:rsidR="00F23348" w:rsidRPr="006373B9" w:rsidRDefault="00FD0904" w:rsidP="006373B9">
      <w:pPr>
        <w:pStyle w:val="Heading2"/>
      </w:pPr>
      <w:r>
        <w:t>Planning/Goals</w:t>
      </w:r>
      <w:r w:rsidR="009D3368" w:rsidRPr="006373B9">
        <w:t xml:space="preserve"> </w:t>
      </w:r>
    </w:p>
    <w:p w14:paraId="0355AD2F" w14:textId="77777777" w:rsidR="000963F5" w:rsidRDefault="000963F5" w:rsidP="000963F5">
      <w:pPr>
        <w:pStyle w:val="Heading3"/>
      </w:pPr>
      <w:r>
        <w:t>Objective: Help entrepreneurs set clear, actionable goals and create a roadmap for success.</w:t>
      </w:r>
    </w:p>
    <w:p w14:paraId="08E191C9" w14:textId="77777777" w:rsidR="000963F5" w:rsidRDefault="000963F5" w:rsidP="000963F5">
      <w:pPr>
        <w:pStyle w:val="Heading3"/>
      </w:pPr>
      <w:r>
        <w:t>Key Topics:</w:t>
      </w:r>
    </w:p>
    <w:p w14:paraId="50A277DA" w14:textId="77777777" w:rsidR="000963F5" w:rsidRDefault="000963F5" w:rsidP="000963F5">
      <w:pPr>
        <w:pStyle w:val="Heading4"/>
      </w:pPr>
      <w:r>
        <w:t>Importance of goal-setting for business growth.</w:t>
      </w:r>
    </w:p>
    <w:p w14:paraId="03DCCA01" w14:textId="77777777" w:rsidR="000963F5" w:rsidRDefault="000963F5" w:rsidP="000963F5">
      <w:pPr>
        <w:pStyle w:val="Heading4"/>
      </w:pPr>
      <w:r>
        <w:t>Setting SMART goals (Specific, Measurable, Achievable, Relevant, Time-bound).</w:t>
      </w:r>
    </w:p>
    <w:p w14:paraId="483E39BE" w14:textId="77777777" w:rsidR="000963F5" w:rsidRDefault="000963F5" w:rsidP="000963F5">
      <w:pPr>
        <w:pStyle w:val="Heading4"/>
      </w:pPr>
      <w:r>
        <w:t>Creating quarterly, monthly, and weekly goals.</w:t>
      </w:r>
    </w:p>
    <w:p w14:paraId="1639FC67" w14:textId="77777777" w:rsidR="000963F5" w:rsidRDefault="000963F5" w:rsidP="000963F5">
      <w:pPr>
        <w:pStyle w:val="Heading4"/>
      </w:pPr>
      <w:r>
        <w:t>Tracking progress and adjusting strategies.</w:t>
      </w:r>
    </w:p>
    <w:p w14:paraId="6D06E303" w14:textId="2814F5E7" w:rsidR="00F23348" w:rsidRPr="004C6A79" w:rsidRDefault="00FD0904" w:rsidP="006373B9">
      <w:pPr>
        <w:pStyle w:val="Heading1"/>
        <w:rPr>
          <w:b/>
          <w:bCs/>
        </w:rPr>
      </w:pPr>
      <w:r>
        <w:t>February</w:t>
      </w:r>
    </w:p>
    <w:p w14:paraId="3C3FCEA5" w14:textId="7261DDEA" w:rsidR="0004012E" w:rsidRPr="004C6A79" w:rsidRDefault="00FD0904" w:rsidP="006373B9">
      <w:pPr>
        <w:pStyle w:val="Heading2"/>
        <w:rPr>
          <w:b/>
          <w:bCs/>
        </w:rPr>
      </w:pPr>
      <w:r>
        <w:t>Advertising/Marketing/Sales</w:t>
      </w:r>
    </w:p>
    <w:p w14:paraId="146ED521" w14:textId="55BA67BA" w:rsidR="006D3E76" w:rsidRDefault="006D3E76" w:rsidP="006D3E76">
      <w:pPr>
        <w:pStyle w:val="Heading3"/>
      </w:pPr>
      <w:r>
        <w:t>Objective-teach strategies to attract customers, promote services, and close sales effectively.</w:t>
      </w:r>
    </w:p>
    <w:p w14:paraId="7AF31BF7" w14:textId="77777777" w:rsidR="006D3E76" w:rsidRDefault="006D3E76" w:rsidP="006D3E76">
      <w:pPr>
        <w:pStyle w:val="Heading3"/>
      </w:pPr>
      <w:r>
        <w:t>Key Topics:</w:t>
      </w:r>
    </w:p>
    <w:p w14:paraId="5B84CFC9" w14:textId="77777777" w:rsidR="006D3E76" w:rsidRDefault="006D3E76" w:rsidP="006D3E76">
      <w:pPr>
        <w:pStyle w:val="Heading4"/>
      </w:pPr>
      <w:r>
        <w:t>Identifying your target market and crafting a unique value proposition.</w:t>
      </w:r>
    </w:p>
    <w:p w14:paraId="11243201" w14:textId="77777777" w:rsidR="006D3E76" w:rsidRDefault="006D3E76" w:rsidP="006D3E76">
      <w:pPr>
        <w:pStyle w:val="Heading4"/>
      </w:pPr>
      <w:r>
        <w:t>Social media marketing basics and content strategies.</w:t>
      </w:r>
    </w:p>
    <w:p w14:paraId="349F1DFD" w14:textId="77777777" w:rsidR="006D3E76" w:rsidRDefault="006D3E76" w:rsidP="006D3E76">
      <w:pPr>
        <w:pStyle w:val="Heading4"/>
      </w:pPr>
      <w:r>
        <w:t>Building a sales funnel.</w:t>
      </w:r>
    </w:p>
    <w:p w14:paraId="574E53A4" w14:textId="77777777" w:rsidR="006D3E76" w:rsidRDefault="006D3E76" w:rsidP="006D3E76">
      <w:pPr>
        <w:pStyle w:val="Heading4"/>
      </w:pPr>
      <w:r>
        <w:t>Tips for closing sales and handling objections.</w:t>
      </w:r>
    </w:p>
    <w:p w14:paraId="76E760C9" w14:textId="77777777" w:rsidR="0004012E" w:rsidRDefault="0004012E" w:rsidP="00F9522D">
      <w:pPr>
        <w:pStyle w:val="Heading3"/>
        <w:numPr>
          <w:ilvl w:val="0"/>
          <w:numId w:val="0"/>
        </w:numPr>
        <w:ind w:left="2160"/>
      </w:pPr>
    </w:p>
    <w:p w14:paraId="792327FA" w14:textId="4895A5DF" w:rsidR="00FD0904" w:rsidRPr="006373B9" w:rsidRDefault="00FD0904" w:rsidP="00FD0904">
      <w:pPr>
        <w:pStyle w:val="Heading1"/>
      </w:pPr>
      <w:r>
        <w:t>March</w:t>
      </w:r>
    </w:p>
    <w:p w14:paraId="54C18CE4" w14:textId="56D6AEFB" w:rsidR="00FD0904" w:rsidRPr="006373B9" w:rsidRDefault="00FD0904" w:rsidP="00FD0904">
      <w:pPr>
        <w:pStyle w:val="Heading2"/>
      </w:pPr>
      <w:r>
        <w:t>Leadership</w:t>
      </w:r>
    </w:p>
    <w:p w14:paraId="35BAF7F6" w14:textId="77777777" w:rsidR="006D3E76" w:rsidRDefault="006D3E76" w:rsidP="006D3E76">
      <w:pPr>
        <w:pStyle w:val="Heading3"/>
      </w:pPr>
      <w:r>
        <w:lastRenderedPageBreak/>
        <w:t>Objective-Build leadership skills and empower participants to effectively manage their teams and businesses.</w:t>
      </w:r>
    </w:p>
    <w:p w14:paraId="60C75DF9" w14:textId="77777777" w:rsidR="006D3E76" w:rsidRDefault="006D3E76" w:rsidP="006D3E76">
      <w:pPr>
        <w:pStyle w:val="Heading3"/>
      </w:pPr>
      <w:r>
        <w:t>Key Topics:</w:t>
      </w:r>
    </w:p>
    <w:p w14:paraId="5B6D0FD8" w14:textId="77777777" w:rsidR="006D3E76" w:rsidRDefault="006D3E76" w:rsidP="006D3E76">
      <w:pPr>
        <w:pStyle w:val="Heading4"/>
      </w:pPr>
      <w:r>
        <w:t>Identifying your leadership style.</w:t>
      </w:r>
    </w:p>
    <w:p w14:paraId="0205AB03" w14:textId="77777777" w:rsidR="006D3E76" w:rsidRDefault="006D3E76" w:rsidP="006D3E76">
      <w:pPr>
        <w:pStyle w:val="Heading4"/>
      </w:pPr>
      <w:r>
        <w:t>Building trust and fostering accountability within your team.</w:t>
      </w:r>
    </w:p>
    <w:p w14:paraId="2E7E47E4" w14:textId="77777777" w:rsidR="006D3E76" w:rsidRDefault="006D3E76" w:rsidP="006D3E76">
      <w:pPr>
        <w:pStyle w:val="Heading4"/>
      </w:pPr>
      <w:r>
        <w:t>Communication strategies for effective leadership.</w:t>
      </w:r>
    </w:p>
    <w:p w14:paraId="3D98B957" w14:textId="77777777" w:rsidR="006D3E76" w:rsidRDefault="006D3E76" w:rsidP="006D3E76">
      <w:pPr>
        <w:pStyle w:val="Heading4"/>
      </w:pPr>
      <w:r>
        <w:t>Handling conflict and making tough decisions.</w:t>
      </w:r>
    </w:p>
    <w:p w14:paraId="34E19D3D" w14:textId="764F6979" w:rsidR="00FD0904" w:rsidRPr="006373B9" w:rsidRDefault="00FD0904" w:rsidP="00FD0904">
      <w:pPr>
        <w:pStyle w:val="Heading1"/>
      </w:pPr>
      <w:r>
        <w:t>April</w:t>
      </w:r>
    </w:p>
    <w:p w14:paraId="4E59F025" w14:textId="648F41B3" w:rsidR="00FD0904" w:rsidRPr="006373B9" w:rsidRDefault="00FD0904" w:rsidP="00FD0904">
      <w:pPr>
        <w:pStyle w:val="Heading2"/>
      </w:pPr>
      <w:r>
        <w:t>HR/Culture</w:t>
      </w:r>
    </w:p>
    <w:p w14:paraId="155133E8" w14:textId="77777777" w:rsidR="006D3E76" w:rsidRDefault="006D3E76" w:rsidP="006D3E76">
      <w:pPr>
        <w:pStyle w:val="Heading3"/>
      </w:pPr>
      <w:r>
        <w:t>Objective-Help entrepreneurs build strong teams and foster a positive work culture.</w:t>
      </w:r>
    </w:p>
    <w:p w14:paraId="674119F4" w14:textId="77777777" w:rsidR="006D3E76" w:rsidRDefault="006D3E76" w:rsidP="006D3E76">
      <w:pPr>
        <w:pStyle w:val="Heading3"/>
      </w:pPr>
      <w:r>
        <w:t>Key Topics:</w:t>
      </w:r>
    </w:p>
    <w:p w14:paraId="478D9B34" w14:textId="77777777" w:rsidR="006D3E76" w:rsidRDefault="006D3E76" w:rsidP="006D3E76">
      <w:pPr>
        <w:pStyle w:val="Heading4"/>
      </w:pPr>
      <w:r>
        <w:t>Hiring and onboarding best practices.</w:t>
      </w:r>
    </w:p>
    <w:p w14:paraId="1E87F382" w14:textId="77777777" w:rsidR="006D3E76" w:rsidRDefault="006D3E76" w:rsidP="006D3E76">
      <w:pPr>
        <w:pStyle w:val="Heading4"/>
      </w:pPr>
      <w:r>
        <w:t>Independent contractors vs. employees.</w:t>
      </w:r>
    </w:p>
    <w:p w14:paraId="60957EFE" w14:textId="77777777" w:rsidR="006D3E76" w:rsidRDefault="006D3E76" w:rsidP="006D3E76">
      <w:pPr>
        <w:pStyle w:val="Heading4"/>
      </w:pPr>
      <w:r>
        <w:t>Setting and maintaining workplace culture.</w:t>
      </w:r>
    </w:p>
    <w:p w14:paraId="6235BC06" w14:textId="77777777" w:rsidR="006D3E76" w:rsidRDefault="006D3E76" w:rsidP="006D3E76">
      <w:pPr>
        <w:pStyle w:val="Heading4"/>
      </w:pPr>
      <w:r>
        <w:t>Strategies for retaining top talent.</w:t>
      </w:r>
    </w:p>
    <w:p w14:paraId="74A1AF8D" w14:textId="3A6526AB" w:rsidR="00FD0904" w:rsidRPr="006373B9" w:rsidRDefault="00FD0904" w:rsidP="00FD0904">
      <w:pPr>
        <w:pStyle w:val="Heading1"/>
      </w:pPr>
      <w:r>
        <w:t>May</w:t>
      </w:r>
    </w:p>
    <w:p w14:paraId="79D8A177" w14:textId="68896ECB" w:rsidR="00FD0904" w:rsidRPr="006373B9" w:rsidRDefault="00FD0904" w:rsidP="00FD0904">
      <w:pPr>
        <w:pStyle w:val="Heading2"/>
      </w:pPr>
      <w:r>
        <w:t>Innovation &amp; Creativity</w:t>
      </w:r>
    </w:p>
    <w:p w14:paraId="0829DF26" w14:textId="77777777" w:rsidR="006D3E76" w:rsidRDefault="006D3E76" w:rsidP="006D3E76">
      <w:pPr>
        <w:pStyle w:val="Heading3"/>
      </w:pPr>
      <w:r>
        <w:t>Objective-Focus on helping you think outside the box, generate fresh ideas, and solve problems creatively.</w:t>
      </w:r>
    </w:p>
    <w:p w14:paraId="496257B9" w14:textId="63E880A9" w:rsidR="006D3E76" w:rsidRDefault="006D3E76" w:rsidP="006D3E76">
      <w:pPr>
        <w:pStyle w:val="Heading3"/>
      </w:pPr>
      <w:r>
        <w:t>Key Topics:</w:t>
      </w:r>
    </w:p>
    <w:p w14:paraId="5CCC2068" w14:textId="77777777" w:rsidR="006D3E76" w:rsidRDefault="006D3E76" w:rsidP="006D3E76">
      <w:pPr>
        <w:pStyle w:val="Heading4"/>
      </w:pPr>
      <w:r>
        <w:t>Strategies for brainstorming and ideation.</w:t>
      </w:r>
    </w:p>
    <w:p w14:paraId="1E042B92" w14:textId="77777777" w:rsidR="006D3E76" w:rsidRDefault="006D3E76" w:rsidP="006D3E76">
      <w:pPr>
        <w:pStyle w:val="Heading4"/>
      </w:pPr>
      <w:r>
        <w:t>Leveraging trends and technology to innovate.</w:t>
      </w:r>
    </w:p>
    <w:p w14:paraId="21084832" w14:textId="77777777" w:rsidR="006D3E76" w:rsidRDefault="006D3E76" w:rsidP="006D3E76">
      <w:pPr>
        <w:pStyle w:val="Heading4"/>
      </w:pPr>
      <w:r>
        <w:t>Creative problem-solving techniques for business challenges.</w:t>
      </w:r>
    </w:p>
    <w:p w14:paraId="55C67CEE" w14:textId="77777777" w:rsidR="006D3E76" w:rsidRDefault="006D3E76" w:rsidP="006D3E76">
      <w:pPr>
        <w:pStyle w:val="Heading4"/>
      </w:pPr>
      <w:r>
        <w:t>Cultivating a mindset for innovation and adaptability.</w:t>
      </w:r>
    </w:p>
    <w:p w14:paraId="7B30676C" w14:textId="192B9D29" w:rsidR="00FD0904" w:rsidRPr="006373B9" w:rsidRDefault="00FD0904" w:rsidP="00FD0904">
      <w:pPr>
        <w:pStyle w:val="Heading1"/>
      </w:pPr>
      <w:r>
        <w:lastRenderedPageBreak/>
        <w:t>June</w:t>
      </w:r>
    </w:p>
    <w:p w14:paraId="0AFC90C6" w14:textId="0F8B7B1F" w:rsidR="00FD0904" w:rsidRPr="006373B9" w:rsidRDefault="00FD0904" w:rsidP="00FD0904">
      <w:pPr>
        <w:pStyle w:val="Heading2"/>
      </w:pPr>
      <w:r>
        <w:t>Protecting Your Business</w:t>
      </w:r>
    </w:p>
    <w:p w14:paraId="705A5403" w14:textId="48AF3D3D" w:rsidR="007872F8" w:rsidRDefault="007872F8" w:rsidP="007872F8">
      <w:pPr>
        <w:pStyle w:val="Heading3"/>
      </w:pPr>
      <w:r>
        <w:t>Objective: Equip entrepreneurs with tools to safeguard their business legally and financially.</w:t>
      </w:r>
    </w:p>
    <w:p w14:paraId="7FEBB633" w14:textId="6D9460F7" w:rsidR="007872F8" w:rsidRDefault="007872F8" w:rsidP="007872F8">
      <w:pPr>
        <w:pStyle w:val="Heading3"/>
      </w:pPr>
      <w:r>
        <w:t>Key Topics:</w:t>
      </w:r>
    </w:p>
    <w:p w14:paraId="10B9CA27" w14:textId="77777777" w:rsidR="007872F8" w:rsidRDefault="007872F8" w:rsidP="007872F8">
      <w:pPr>
        <w:pStyle w:val="Heading4"/>
      </w:pPr>
      <w:r>
        <w:t>Essential legal documents (contracts, NDAs, agreements).</w:t>
      </w:r>
    </w:p>
    <w:p w14:paraId="3120F91C" w14:textId="726D1E96" w:rsidR="007872F8" w:rsidRDefault="007872F8" w:rsidP="007872F8">
      <w:pPr>
        <w:pStyle w:val="Heading4"/>
      </w:pPr>
      <w:r>
        <w:t>Risk management and liability insurance basics.</w:t>
      </w:r>
    </w:p>
    <w:p w14:paraId="5901704D" w14:textId="77777777" w:rsidR="007872F8" w:rsidRDefault="007872F8" w:rsidP="007872F8">
      <w:pPr>
        <w:pStyle w:val="Heading4"/>
      </w:pPr>
      <w:r>
        <w:t>Cybersecurity for small businesses.</w:t>
      </w:r>
    </w:p>
    <w:p w14:paraId="4C48E2A8" w14:textId="1528D19D" w:rsidR="00FD0904" w:rsidRDefault="007872F8" w:rsidP="007872F8">
      <w:pPr>
        <w:pStyle w:val="Heading4"/>
      </w:pPr>
      <w:r>
        <w:t>Protecting intellectual property.</w:t>
      </w:r>
      <w:r w:rsidR="00FD0904" w:rsidRPr="004C6A79">
        <w:t>Subsection 2</w:t>
      </w:r>
    </w:p>
    <w:p w14:paraId="2D7BE448" w14:textId="7C66C3BB" w:rsidR="00FD0904" w:rsidRPr="006373B9" w:rsidRDefault="00FD0904" w:rsidP="00FD0904">
      <w:pPr>
        <w:pStyle w:val="Heading1"/>
      </w:pPr>
      <w:r>
        <w:t>July</w:t>
      </w:r>
    </w:p>
    <w:p w14:paraId="04F17A06" w14:textId="6F5314B1" w:rsidR="00FD0904" w:rsidRPr="006373B9" w:rsidRDefault="00FD0904" w:rsidP="00FD0904">
      <w:pPr>
        <w:pStyle w:val="Heading2"/>
      </w:pPr>
      <w:r>
        <w:t>Exit Strategy/Retirement/Estate Planning</w:t>
      </w:r>
    </w:p>
    <w:p w14:paraId="118633C1" w14:textId="77777777" w:rsidR="007872F8" w:rsidRDefault="007872F8" w:rsidP="007872F8">
      <w:pPr>
        <w:pStyle w:val="Heading3"/>
      </w:pPr>
      <w:r>
        <w:t>Objective: Prepare entrepreneurs to plan for the long-term future of their business and personal finances.</w:t>
      </w:r>
    </w:p>
    <w:p w14:paraId="0D877680" w14:textId="77777777" w:rsidR="007872F8" w:rsidRDefault="007872F8" w:rsidP="007872F8">
      <w:pPr>
        <w:pStyle w:val="Heading3"/>
      </w:pPr>
      <w:r>
        <w:t>Key Topics:</w:t>
      </w:r>
    </w:p>
    <w:p w14:paraId="5D16C672" w14:textId="77777777" w:rsidR="007872F8" w:rsidRDefault="007872F8" w:rsidP="007872F8">
      <w:pPr>
        <w:pStyle w:val="Heading4"/>
      </w:pPr>
      <w:r>
        <w:t>Understanding business valuation.</w:t>
      </w:r>
    </w:p>
    <w:p w14:paraId="0C178365" w14:textId="77777777" w:rsidR="007872F8" w:rsidRDefault="007872F8" w:rsidP="007872F8">
      <w:pPr>
        <w:pStyle w:val="Heading4"/>
      </w:pPr>
      <w:r>
        <w:t>Creating a succession plan.</w:t>
      </w:r>
    </w:p>
    <w:p w14:paraId="2D6E78CD" w14:textId="77777777" w:rsidR="007872F8" w:rsidRDefault="007872F8" w:rsidP="007872F8">
      <w:pPr>
        <w:pStyle w:val="Heading4"/>
      </w:pPr>
      <w:r>
        <w:t>Retirement plan options for entrepreneurs.</w:t>
      </w:r>
    </w:p>
    <w:p w14:paraId="62F96D7A" w14:textId="77777777" w:rsidR="007872F8" w:rsidRPr="007872F8" w:rsidRDefault="007872F8" w:rsidP="007872F8">
      <w:pPr>
        <w:pStyle w:val="Heading4"/>
      </w:pPr>
      <w:r>
        <w:t>Estate planning essentials.</w:t>
      </w:r>
    </w:p>
    <w:p w14:paraId="2486F3BC" w14:textId="70843C70" w:rsidR="00FD0904" w:rsidRPr="006373B9" w:rsidRDefault="00FD0904" w:rsidP="00FD0904">
      <w:pPr>
        <w:pStyle w:val="Heading1"/>
      </w:pPr>
      <w:r>
        <w:t>August</w:t>
      </w:r>
    </w:p>
    <w:p w14:paraId="684148DD" w14:textId="7072E945" w:rsidR="00FD0904" w:rsidRPr="006373B9" w:rsidRDefault="00FD0904" w:rsidP="00FD0904">
      <w:pPr>
        <w:pStyle w:val="Heading2"/>
      </w:pPr>
      <w:r>
        <w:t>Systems/Processes/Operations</w:t>
      </w:r>
    </w:p>
    <w:p w14:paraId="2B9530C3" w14:textId="26387A3A" w:rsidR="00FD0904" w:rsidRPr="006373B9" w:rsidRDefault="007872F8" w:rsidP="00FD0904">
      <w:pPr>
        <w:pStyle w:val="Heading3"/>
      </w:pPr>
      <w:r>
        <w:t>Objective: Streamline operations to save time and increase efficiency</w:t>
      </w:r>
    </w:p>
    <w:p w14:paraId="157C6097" w14:textId="68AAF1AC" w:rsidR="00FD0904" w:rsidRDefault="007872F8" w:rsidP="00FD0904">
      <w:pPr>
        <w:pStyle w:val="Heading3"/>
        <w:rPr>
          <w:bCs/>
        </w:rPr>
      </w:pPr>
      <w:r>
        <w:t>Key Topics:</w:t>
      </w:r>
    </w:p>
    <w:p w14:paraId="5F9239B9" w14:textId="74F29D8A" w:rsidR="00FD0904" w:rsidRDefault="007872F8" w:rsidP="00FD0904">
      <w:pPr>
        <w:pStyle w:val="Heading4"/>
      </w:pPr>
      <w:r>
        <w:t>Documenting standard operating procedures (SOP’s)</w:t>
      </w:r>
    </w:p>
    <w:p w14:paraId="5A11C00E" w14:textId="29AA3B9F" w:rsidR="007872F8" w:rsidRDefault="00121FA7" w:rsidP="007872F8">
      <w:pPr>
        <w:pStyle w:val="Heading4"/>
      </w:pPr>
      <w:r>
        <w:t>Choosing</w:t>
      </w:r>
      <w:r w:rsidR="007872F8">
        <w:t xml:space="preserve"> the right tools for project management and automation</w:t>
      </w:r>
    </w:p>
    <w:p w14:paraId="2816CBC6" w14:textId="3CD7B15D" w:rsidR="007872F8" w:rsidRDefault="007872F8" w:rsidP="007872F8">
      <w:pPr>
        <w:pStyle w:val="Heading4"/>
      </w:pPr>
      <w:r>
        <w:lastRenderedPageBreak/>
        <w:t>Workflow optimization strategies</w:t>
      </w:r>
    </w:p>
    <w:p w14:paraId="7D83A366" w14:textId="5ED23D03" w:rsidR="007872F8" w:rsidRPr="007872F8" w:rsidRDefault="007872F8" w:rsidP="007872F8">
      <w:pPr>
        <w:pStyle w:val="Heading4"/>
      </w:pPr>
      <w:r>
        <w:t>Scaling operations without burnout</w:t>
      </w:r>
    </w:p>
    <w:p w14:paraId="03DB556A" w14:textId="1ED88804" w:rsidR="00FD0904" w:rsidRPr="006373B9" w:rsidRDefault="00FD0904" w:rsidP="00FD0904">
      <w:pPr>
        <w:pStyle w:val="Heading1"/>
      </w:pPr>
      <w:r>
        <w:t>September</w:t>
      </w:r>
    </w:p>
    <w:p w14:paraId="10686F45" w14:textId="7194B9DE" w:rsidR="00FD0904" w:rsidRPr="006373B9" w:rsidRDefault="00FD0904" w:rsidP="00FD0904">
      <w:pPr>
        <w:pStyle w:val="Heading2"/>
      </w:pPr>
      <w:r>
        <w:t>Time Management/Productivity</w:t>
      </w:r>
    </w:p>
    <w:p w14:paraId="1181608B" w14:textId="0088A0FE" w:rsidR="00FD0904" w:rsidRPr="006373B9" w:rsidRDefault="00557EB7" w:rsidP="00FD0904">
      <w:pPr>
        <w:pStyle w:val="Heading3"/>
      </w:pPr>
      <w:r>
        <w:t>Objective: Help entrepreneurs prioritize tasks and maximize productivity</w:t>
      </w:r>
    </w:p>
    <w:p w14:paraId="2B6169FF" w14:textId="76F9E3B4" w:rsidR="00FD0904" w:rsidRDefault="00557EB7" w:rsidP="00FD0904">
      <w:pPr>
        <w:pStyle w:val="Heading3"/>
        <w:rPr>
          <w:bCs/>
        </w:rPr>
      </w:pPr>
      <w:r>
        <w:t>Key Topics:</w:t>
      </w:r>
    </w:p>
    <w:p w14:paraId="532C29A3" w14:textId="122C3632" w:rsidR="00FD0904" w:rsidRDefault="00557EB7" w:rsidP="00FD0904">
      <w:pPr>
        <w:pStyle w:val="Heading4"/>
      </w:pPr>
      <w:r>
        <w:t>Time management techniques</w:t>
      </w:r>
    </w:p>
    <w:p w14:paraId="26A2B23B" w14:textId="525894D2" w:rsidR="00557EB7" w:rsidRDefault="00557EB7" w:rsidP="00557EB7">
      <w:pPr>
        <w:pStyle w:val="Heading4"/>
      </w:pPr>
      <w:r>
        <w:t>Delegation and outsourcing</w:t>
      </w:r>
    </w:p>
    <w:p w14:paraId="05FCCF1D" w14:textId="378F4564" w:rsidR="00557EB7" w:rsidRDefault="00557EB7" w:rsidP="00557EB7">
      <w:pPr>
        <w:pStyle w:val="Heading4"/>
      </w:pPr>
      <w:r>
        <w:t>Overcoming procrastination</w:t>
      </w:r>
    </w:p>
    <w:p w14:paraId="7445C69A" w14:textId="221DA587" w:rsidR="00557EB7" w:rsidRPr="00557EB7" w:rsidRDefault="00557EB7" w:rsidP="00557EB7">
      <w:pPr>
        <w:pStyle w:val="Heading4"/>
      </w:pPr>
      <w:r>
        <w:t>Tools for tracking and optimizing productivity</w:t>
      </w:r>
    </w:p>
    <w:p w14:paraId="65F23F41" w14:textId="3D59907E" w:rsidR="00FD0904" w:rsidRPr="006373B9" w:rsidRDefault="00FD0904" w:rsidP="00FD0904">
      <w:pPr>
        <w:pStyle w:val="Heading1"/>
      </w:pPr>
      <w:r>
        <w:t>October</w:t>
      </w:r>
    </w:p>
    <w:p w14:paraId="197192BB" w14:textId="3C2DEBB3" w:rsidR="00FD0904" w:rsidRPr="006373B9" w:rsidRDefault="00FD0904" w:rsidP="00FD0904">
      <w:pPr>
        <w:pStyle w:val="Heading2"/>
      </w:pPr>
      <w:r>
        <w:t>Accounting/Financials/Budgeting</w:t>
      </w:r>
    </w:p>
    <w:p w14:paraId="3516DBE9" w14:textId="638A5ACB" w:rsidR="00FD0904" w:rsidRPr="006373B9" w:rsidRDefault="00557EB7" w:rsidP="00FD0904">
      <w:pPr>
        <w:pStyle w:val="Heading3"/>
      </w:pPr>
      <w:r>
        <w:t>Objective: Demystify financial statements to empower better decision making</w:t>
      </w:r>
    </w:p>
    <w:p w14:paraId="48FF5A87" w14:textId="29088FC1" w:rsidR="00FD0904" w:rsidRDefault="00557EB7" w:rsidP="00FD0904">
      <w:pPr>
        <w:pStyle w:val="Heading3"/>
        <w:rPr>
          <w:bCs/>
        </w:rPr>
      </w:pPr>
      <w:r>
        <w:t xml:space="preserve">Key Objectives: </w:t>
      </w:r>
    </w:p>
    <w:p w14:paraId="0740C191" w14:textId="019ABA98" w:rsidR="00FD0904" w:rsidRDefault="00557EB7" w:rsidP="00FD0904">
      <w:pPr>
        <w:pStyle w:val="Heading4"/>
      </w:pPr>
      <w:r>
        <w:t>Reading and understanding profit &amp; loss statements</w:t>
      </w:r>
    </w:p>
    <w:p w14:paraId="66D649D0" w14:textId="7CB6C79A" w:rsidR="00557EB7" w:rsidRDefault="00557EB7" w:rsidP="00557EB7">
      <w:pPr>
        <w:pStyle w:val="Heading4"/>
      </w:pPr>
      <w:r>
        <w:t>Basics of balance sheet and cash flow statements</w:t>
      </w:r>
    </w:p>
    <w:p w14:paraId="141338D3" w14:textId="27E851B0" w:rsidR="00557EB7" w:rsidRDefault="00557EB7" w:rsidP="00557EB7">
      <w:pPr>
        <w:pStyle w:val="Heading4"/>
      </w:pPr>
      <w:r>
        <w:t>Setting up a budget</w:t>
      </w:r>
    </w:p>
    <w:p w14:paraId="0EE4C235" w14:textId="1D8ECA53" w:rsidR="00557EB7" w:rsidRDefault="00557EB7" w:rsidP="00557EB7">
      <w:pPr>
        <w:pStyle w:val="Heading4"/>
      </w:pPr>
      <w:r>
        <w:t>Key metrics for tracking financial health</w:t>
      </w:r>
    </w:p>
    <w:p w14:paraId="077A635A" w14:textId="1E2A996D" w:rsidR="00557EB7" w:rsidRPr="00557EB7" w:rsidRDefault="00557EB7" w:rsidP="00557EB7">
      <w:pPr>
        <w:pStyle w:val="Heading4"/>
      </w:pPr>
      <w:r>
        <w:t>How to identify and correct financial red flags</w:t>
      </w:r>
    </w:p>
    <w:p w14:paraId="49F3F843" w14:textId="36648E4E" w:rsidR="00FD0904" w:rsidRPr="006373B9" w:rsidRDefault="00FD0904" w:rsidP="00FD0904">
      <w:pPr>
        <w:pStyle w:val="Heading1"/>
      </w:pPr>
      <w:r>
        <w:t>November</w:t>
      </w:r>
    </w:p>
    <w:p w14:paraId="2F87FB81" w14:textId="007B2379" w:rsidR="00FD0904" w:rsidRPr="006373B9" w:rsidRDefault="00FD0904" w:rsidP="00FD0904">
      <w:pPr>
        <w:pStyle w:val="Heading2"/>
      </w:pPr>
      <w:r>
        <w:t>Taxes</w:t>
      </w:r>
    </w:p>
    <w:p w14:paraId="0EC8638D" w14:textId="1F260448" w:rsidR="00FD0904" w:rsidRPr="006373B9" w:rsidRDefault="00557EB7" w:rsidP="00FD0904">
      <w:pPr>
        <w:pStyle w:val="Heading3"/>
      </w:pPr>
      <w:r>
        <w:t>Objective: Simplify tax concepts and help entrepreneurs stay compliant while maximizing deductions</w:t>
      </w:r>
    </w:p>
    <w:p w14:paraId="389FC9FA" w14:textId="03F9B5A7" w:rsidR="00FD0904" w:rsidRDefault="00557EB7" w:rsidP="00FD0904">
      <w:pPr>
        <w:pStyle w:val="Heading3"/>
        <w:rPr>
          <w:bCs/>
        </w:rPr>
      </w:pPr>
      <w:r>
        <w:lastRenderedPageBreak/>
        <w:t>Key Topics:</w:t>
      </w:r>
    </w:p>
    <w:p w14:paraId="651446AC" w14:textId="53E44561" w:rsidR="00FD0904" w:rsidRDefault="00557EB7" w:rsidP="00FD0904">
      <w:pPr>
        <w:pStyle w:val="Heading4"/>
      </w:pPr>
      <w:r>
        <w:t>Tax basics for entrepreneurs (self-employment taxes, business structure impacts)</w:t>
      </w:r>
    </w:p>
    <w:p w14:paraId="63590686" w14:textId="359BF462" w:rsidR="00557EB7" w:rsidRDefault="00557EB7" w:rsidP="00557EB7">
      <w:pPr>
        <w:pStyle w:val="Heading4"/>
      </w:pPr>
      <w:r>
        <w:t>Common tax deductions and how to document them</w:t>
      </w:r>
    </w:p>
    <w:p w14:paraId="512218B0" w14:textId="3CEBF8CC" w:rsidR="00557EB7" w:rsidRDefault="00557EB7" w:rsidP="00557EB7">
      <w:pPr>
        <w:pStyle w:val="Heading4"/>
      </w:pPr>
      <w:r>
        <w:t>How to calculate and pay estimated taxes</w:t>
      </w:r>
    </w:p>
    <w:p w14:paraId="7C3A3559" w14:textId="51104521" w:rsidR="00557EB7" w:rsidRPr="00557EB7" w:rsidRDefault="00557EB7" w:rsidP="00557EB7">
      <w:pPr>
        <w:pStyle w:val="Heading4"/>
      </w:pPr>
      <w:r>
        <w:t xml:space="preserve">Understanding your tax return (forms 1040, Schedule C, S </w:t>
      </w:r>
      <w:r w:rsidR="00F9522D">
        <w:t>Corp</w:t>
      </w:r>
      <w:r>
        <w:t xml:space="preserve"> tax returns)</w:t>
      </w:r>
    </w:p>
    <w:p w14:paraId="2DB92F7C" w14:textId="22E9A5CE" w:rsidR="00FD0904" w:rsidRPr="006373B9" w:rsidRDefault="00FD0904" w:rsidP="00FD0904">
      <w:pPr>
        <w:pStyle w:val="Heading1"/>
      </w:pPr>
      <w:r>
        <w:t>December</w:t>
      </w:r>
    </w:p>
    <w:p w14:paraId="345F7A9E" w14:textId="13CF983D" w:rsidR="00FD0904" w:rsidRPr="006373B9" w:rsidRDefault="00FD0904" w:rsidP="00FD0904">
      <w:pPr>
        <w:pStyle w:val="Heading2"/>
      </w:pPr>
      <w:r>
        <w:t>Rest/Self-care/Mindset</w:t>
      </w:r>
    </w:p>
    <w:p w14:paraId="4DEFDFAE" w14:textId="7402EFF3" w:rsidR="00FD0904" w:rsidRPr="006373B9" w:rsidRDefault="005D1501" w:rsidP="00FD0904">
      <w:pPr>
        <w:pStyle w:val="Heading3"/>
      </w:pPr>
      <w:r>
        <w:t>Objective: Encourage entrepreneurs to prioritize mental and physical well-being to maintain long-term success</w:t>
      </w:r>
    </w:p>
    <w:p w14:paraId="0664FFB7" w14:textId="3764CD66" w:rsidR="00FD0904" w:rsidRDefault="005D1501" w:rsidP="00FD0904">
      <w:pPr>
        <w:pStyle w:val="Heading3"/>
        <w:rPr>
          <w:bCs/>
        </w:rPr>
      </w:pPr>
      <w:r>
        <w:t>Key Topics:</w:t>
      </w:r>
    </w:p>
    <w:p w14:paraId="6BB2B95D" w14:textId="4D494E47" w:rsidR="00FD0904" w:rsidRDefault="005D1501" w:rsidP="00FD0904">
      <w:pPr>
        <w:pStyle w:val="Heading4"/>
      </w:pPr>
      <w:r>
        <w:t>Building a sustainable work-life balance/setting boundaries</w:t>
      </w:r>
    </w:p>
    <w:p w14:paraId="204F0F76" w14:textId="4F6766D8" w:rsidR="005D1501" w:rsidRDefault="005D1501" w:rsidP="005D1501">
      <w:pPr>
        <w:pStyle w:val="Heading4"/>
      </w:pPr>
      <w:r>
        <w:t>Mindset shifts for overcoming imposter syndrome and fear of failure</w:t>
      </w:r>
    </w:p>
    <w:p w14:paraId="79A392BF" w14:textId="5889BAF5" w:rsidR="005D1501" w:rsidRDefault="005D1501" w:rsidP="005D1501">
      <w:pPr>
        <w:pStyle w:val="Heading4"/>
      </w:pPr>
      <w:r>
        <w:t>Self-care strategies for busy entrepreneurs</w:t>
      </w:r>
    </w:p>
    <w:p w14:paraId="519ACCCA" w14:textId="44D6354E" w:rsidR="005D1501" w:rsidRPr="005D1501" w:rsidRDefault="005D1501" w:rsidP="005D1501">
      <w:pPr>
        <w:pStyle w:val="Heading4"/>
      </w:pPr>
      <w:r>
        <w:t>The importance of rest for creativity and productivity</w:t>
      </w:r>
    </w:p>
    <w:p w14:paraId="27ED9BCB" w14:textId="77777777" w:rsidR="00FD0904" w:rsidRPr="00FD0904" w:rsidRDefault="00FD0904" w:rsidP="00FD0904"/>
    <w:sectPr w:rsidR="00FD0904" w:rsidRPr="00FD0904" w:rsidSect="00F23348">
      <w:headerReference w:type="even" r:id="rId11"/>
      <w:footerReference w:type="even" r:id="rId12"/>
      <w:footerReference w:type="defaul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95F9C" w14:textId="77777777" w:rsidR="00960E7D" w:rsidRDefault="00960E7D">
      <w:r>
        <w:separator/>
      </w:r>
    </w:p>
    <w:p w14:paraId="1BF5CA40" w14:textId="77777777" w:rsidR="00960E7D" w:rsidRDefault="00960E7D"/>
  </w:endnote>
  <w:endnote w:type="continuationSeparator" w:id="0">
    <w:p w14:paraId="652F6124" w14:textId="77777777" w:rsidR="00960E7D" w:rsidRDefault="00960E7D">
      <w:r>
        <w:continuationSeparator/>
      </w:r>
    </w:p>
    <w:p w14:paraId="65AE89A1" w14:textId="77777777" w:rsidR="00960E7D" w:rsidRDefault="00960E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1910" w14:textId="77777777" w:rsidR="006416C7" w:rsidRDefault="006416C7" w:rsidP="0011093F">
    <w:pPr>
      <w:pStyle w:val="Footer"/>
    </w:pPr>
  </w:p>
  <w:p w14:paraId="549A2825" w14:textId="77777777" w:rsidR="00F12CAF" w:rsidRDefault="00F12CA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9BF1" w14:textId="1DAD949D" w:rsidR="00F12CAF" w:rsidRPr="0011093F" w:rsidRDefault="0011093F" w:rsidP="0011093F">
    <w:pPr>
      <w:pStyle w:val="Footer"/>
    </w:pPr>
    <w:r w:rsidRPr="0011093F">
      <w:tab/>
    </w:r>
    <w:r w:rsidRPr="0011093F">
      <w:fldChar w:fldCharType="begin"/>
    </w:r>
    <w:r w:rsidRPr="0011093F">
      <w:instrText xml:space="preserve"> PAGE †* Arabic  \* MERGEFORMAT </w:instrText>
    </w:r>
    <w:r w:rsidRPr="0011093F">
      <w:fldChar w:fldCharType="separate"/>
    </w:r>
    <w:r w:rsidRPr="0011093F">
      <w:t>2</w:t>
    </w:r>
    <w:r w:rsidRPr="0011093F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EE2DA" w14:textId="77777777" w:rsidR="00F23348" w:rsidRPr="0011093F" w:rsidRDefault="00FD0904" w:rsidP="0011093F">
    <w:pPr>
      <w:pStyle w:val="Footer"/>
    </w:pPr>
    <w:fldSimple w:instr=" DOCVARIABLE Cus_DocIDValue \* MERGEFORMAT ">
      <w:r>
        <w:t>ORIGINAL Outline Template Work.docx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843A0" w14:textId="77777777" w:rsidR="00960E7D" w:rsidRDefault="00960E7D">
      <w:r>
        <w:separator/>
      </w:r>
    </w:p>
    <w:p w14:paraId="75375DB0" w14:textId="77777777" w:rsidR="00960E7D" w:rsidRDefault="00960E7D"/>
  </w:footnote>
  <w:footnote w:type="continuationSeparator" w:id="0">
    <w:p w14:paraId="1A5CABDD" w14:textId="77777777" w:rsidR="00960E7D" w:rsidRDefault="00960E7D">
      <w:r>
        <w:continuationSeparator/>
      </w:r>
    </w:p>
    <w:p w14:paraId="703A0391" w14:textId="77777777" w:rsidR="00960E7D" w:rsidRDefault="00960E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90837" w14:textId="77777777" w:rsidR="006416C7" w:rsidRDefault="006416C7" w:rsidP="0011093F">
    <w:pPr>
      <w:pStyle w:val="Header"/>
    </w:pPr>
  </w:p>
  <w:p w14:paraId="2D2D0272" w14:textId="77777777" w:rsidR="00F12CAF" w:rsidRDefault="00F12C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C68406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DC6C2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D6096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</w:lvl>
  </w:abstractNum>
  <w:abstractNum w:abstractNumId="3" w15:restartNumberingAfterBreak="0">
    <w:nsid w:val="FFFFFF7F"/>
    <w:multiLevelType w:val="singleLevel"/>
    <w:tmpl w:val="34143D9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62611C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58CC4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DCEC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E0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6231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9E10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F4039B"/>
    <w:multiLevelType w:val="multilevel"/>
    <w:tmpl w:val="51BABE26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  <w:i w:val="0"/>
        <w:caps/>
        <w:smallCaps w:val="0"/>
        <w:color w:val="000000"/>
        <w:u w:val="no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b w:val="0"/>
        <w:bCs/>
        <w:i w:val="0"/>
        <w:color w:val="000000"/>
        <w:u w:val="none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color w:val="000000"/>
        <w:u w:val="none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  <w:color w:val="000000"/>
        <w:u w:val="none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  <w:color w:val="010000"/>
        <w:u w:val="none"/>
      </w:rPr>
    </w:lvl>
    <w:lvl w:ilvl="5">
      <w:start w:val="1"/>
      <w:numFmt w:val="upperLetter"/>
      <w:pStyle w:val="Heading6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  <w:color w:val="010000"/>
        <w:u w:val="none"/>
      </w:rPr>
    </w:lvl>
    <w:lvl w:ilvl="6">
      <w:start w:val="1"/>
      <w:numFmt w:val="decimal"/>
      <w:pStyle w:val="Heading7"/>
      <w:lvlText w:val="(%7)"/>
      <w:lvlJc w:val="left"/>
      <w:pPr>
        <w:tabs>
          <w:tab w:val="num" w:pos="5040"/>
        </w:tabs>
        <w:ind w:left="5040" w:hanging="720"/>
      </w:pPr>
      <w:rPr>
        <w:rFonts w:hint="default"/>
        <w:b w:val="0"/>
        <w:i w:val="0"/>
        <w:color w:val="010000"/>
        <w:u w:val="none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760"/>
        </w:tabs>
        <w:ind w:left="5760" w:hanging="720"/>
      </w:pPr>
      <w:rPr>
        <w:rFonts w:hint="default"/>
        <w:b w:val="0"/>
        <w:i w:val="0"/>
        <w:color w:val="010000"/>
        <w:u w:val="none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480"/>
        </w:tabs>
        <w:ind w:left="6480" w:hanging="720"/>
      </w:pPr>
      <w:rPr>
        <w:rFonts w:hint="default"/>
        <w:b w:val="0"/>
        <w:i w:val="0"/>
        <w:color w:val="010000"/>
        <w:u w:val="none"/>
      </w:rPr>
    </w:lvl>
  </w:abstractNum>
  <w:abstractNum w:abstractNumId="11" w15:restartNumberingAfterBreak="0">
    <w:nsid w:val="370273C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53E742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81C3DDE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725E61C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93748757">
    <w:abstractNumId w:val="10"/>
  </w:num>
  <w:num w:numId="2" w16cid:durableId="2026134124">
    <w:abstractNumId w:val="9"/>
  </w:num>
  <w:num w:numId="3" w16cid:durableId="228200002">
    <w:abstractNumId w:val="7"/>
  </w:num>
  <w:num w:numId="4" w16cid:durableId="836073920">
    <w:abstractNumId w:val="6"/>
  </w:num>
  <w:num w:numId="5" w16cid:durableId="1058745555">
    <w:abstractNumId w:val="5"/>
  </w:num>
  <w:num w:numId="6" w16cid:durableId="1304702970">
    <w:abstractNumId w:val="4"/>
  </w:num>
  <w:num w:numId="7" w16cid:durableId="360670298">
    <w:abstractNumId w:val="8"/>
  </w:num>
  <w:num w:numId="8" w16cid:durableId="1869829836">
    <w:abstractNumId w:val="3"/>
  </w:num>
  <w:num w:numId="9" w16cid:durableId="2112385628">
    <w:abstractNumId w:val="2"/>
  </w:num>
  <w:num w:numId="10" w16cid:durableId="1250769210">
    <w:abstractNumId w:val="1"/>
  </w:num>
  <w:num w:numId="11" w16cid:durableId="1291859823">
    <w:abstractNumId w:val="0"/>
  </w:num>
  <w:num w:numId="12" w16cid:durableId="72435161">
    <w:abstractNumId w:val="11"/>
  </w:num>
  <w:num w:numId="13" w16cid:durableId="2028090947">
    <w:abstractNumId w:val="12"/>
  </w:num>
  <w:num w:numId="14" w16cid:durableId="1437600790">
    <w:abstractNumId w:val="14"/>
  </w:num>
  <w:num w:numId="15" w16cid:durableId="35473905">
    <w:abstractNumId w:val="13"/>
  </w:num>
  <w:num w:numId="16" w16cid:durableId="789741296">
    <w:abstractNumId w:val="10"/>
  </w:num>
  <w:num w:numId="17" w16cid:durableId="1858273462">
    <w:abstractNumId w:val="10"/>
  </w:num>
  <w:num w:numId="18" w16cid:durableId="1873027868">
    <w:abstractNumId w:val="10"/>
  </w:num>
  <w:num w:numId="19" w16cid:durableId="3611699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dedNumberingSchemes" w:val="&lt;?xml version=&quot;1.0&quot; encoding=&quot;utf-16&quot;?&gt;&lt;ArrayOfAddedNumberingScheme xmlns:xsd=&quot;http://www.w3.org/2001/XMLSchema&quot; xmlns:xsi=&quot;http://www.w3.org/2001/XMLSchema-instance&quot;&gt;&lt;AddedNumberingScheme&gt;&lt;SelectedNumberingScheme&gt;&lt;LastUpdatedBy&gt;MichelleGuyot&lt;/LastUpdatedBy&gt;&lt;LastUpdated&gt;2016-04-25T09:58:45&lt;/LastUpdated&gt;&lt;NumberingSchemeID&gt;181&lt;/NumberingSchemeID&gt;&lt;SortOrder&gt;0&lt;/SortOrder&gt;&lt;Name&gt;KE Litigation (1)&lt;/Name&gt;&lt;Description&gt; &lt;/Description&gt;&lt;FilterID&gt;5&lt;/FilterID&gt;&lt;FilterArray&gt;5&lt;/FilterArray&gt;&lt;DefaultNumberOfLevelsInTOC&gt;3&lt;/DefaultNumberOfLevelsInTOC&gt;&lt;CustomTOCAttached&gt;false&lt;/CustomTOCAttached&gt;&lt;DefaultTOCSchemeID&gt;0&lt;/DefaultTOCSchemeID&gt;&lt;BitMapID&gt;549&lt;/BitMapID&gt;&lt;Hidden&gt;false&lt;/Hidden&gt;&lt;ListIndexUsed&gt;0&lt;/ListIndexUsed&gt;&lt;CapturedDocument&gt;C:\Users\tarabyers.THEPAYNEGROUP\Desktop\KE Capital Markets (UK) - Revised.docx&lt;/CapturedDocument&gt;&lt;CreatedByEndUser&gt;false&lt;/CreatedByEndUser&gt;&lt;ConnectionType&gt;Application&lt;/ConnectionType&gt;&lt;EnforceSchemeFont&gt;false&lt;/EnforceSchemeFont&gt;&lt;/SelectedNumberingScheme&gt;&lt;SelectedSchemeFilter&gt;&lt;LastUpdated&gt;0001-01-01T00:00:00&lt;/LastUpdated&gt;&lt;FilterID&gt;5&lt;/FilterID&gt;&lt;FilterName&gt;Kirkland Numbering Schemes&lt;/FilterName&gt;&lt;UserDatabaseOnly&gt;false&lt;/UserDatabaseOnly&gt;&lt;Default&gt;true&lt;/Default&gt;&lt;SortPosition&gt;0&lt;/SortPosition&gt;&lt;/SelectedSchemeFilter&gt;&lt;SelectedNumberingSchemeOptions /&gt;&lt;Index&gt;1&lt;/Index&gt;&lt;/AddedNumberingScheme&gt;&lt;/ArrayOfAddedNumberingScheme&gt;"/>
    <w:docVar w:name="Cus_DocIDValue" w:val="ORIGINAL Outline Template Work.docx"/>
    <w:docVar w:name="DefaultNumberOfLevelsInTOCForThisScheme" w:val="3"/>
    <w:docVar w:name="DocIDDateFormat" w:val="M/d/yyyy"/>
    <w:docVar w:name="DocIDLoc&amp;Size" w:val="0^8"/>
    <w:docVar w:name="DocIDUpdate" w:val="12/3/2024 5:33:01 PM"/>
    <w:docVar w:name="EnforceSchemeFont" w:val="False"/>
    <w:docVar w:name="FirmDocID" w:val="L9"/>
    <w:docVar w:name="FutureDocID" w:val="S00001100"/>
    <w:docVar w:name="KEOutsideDoc" w:val="False"/>
    <w:docVar w:name="LastSchemeChoice" w:val="KE Litigation (1)"/>
    <w:docVar w:name="LastSchemeUniqueID" w:val="181"/>
    <w:docVar w:name="LegacyNa" w:val="False"/>
  </w:docVars>
  <w:rsids>
    <w:rsidRoot w:val="00FD0904"/>
    <w:rsid w:val="0004012E"/>
    <w:rsid w:val="00062665"/>
    <w:rsid w:val="000963F5"/>
    <w:rsid w:val="000A28F8"/>
    <w:rsid w:val="0011093F"/>
    <w:rsid w:val="00121FA7"/>
    <w:rsid w:val="001777DC"/>
    <w:rsid w:val="002B16A1"/>
    <w:rsid w:val="002C4D5B"/>
    <w:rsid w:val="002D04D3"/>
    <w:rsid w:val="002E0714"/>
    <w:rsid w:val="003227DF"/>
    <w:rsid w:val="00337608"/>
    <w:rsid w:val="00350494"/>
    <w:rsid w:val="003552E2"/>
    <w:rsid w:val="00392ED4"/>
    <w:rsid w:val="003A0DE7"/>
    <w:rsid w:val="003C2688"/>
    <w:rsid w:val="004103A1"/>
    <w:rsid w:val="004426D2"/>
    <w:rsid w:val="004B534D"/>
    <w:rsid w:val="004C6A79"/>
    <w:rsid w:val="0052049D"/>
    <w:rsid w:val="00532D6A"/>
    <w:rsid w:val="00557EB7"/>
    <w:rsid w:val="005C18E5"/>
    <w:rsid w:val="005D1501"/>
    <w:rsid w:val="005F0FA8"/>
    <w:rsid w:val="006373B9"/>
    <w:rsid w:val="006416C7"/>
    <w:rsid w:val="00656D51"/>
    <w:rsid w:val="006D3E76"/>
    <w:rsid w:val="00770967"/>
    <w:rsid w:val="007872F8"/>
    <w:rsid w:val="007951D4"/>
    <w:rsid w:val="008714EE"/>
    <w:rsid w:val="00891A12"/>
    <w:rsid w:val="008B690D"/>
    <w:rsid w:val="009274F0"/>
    <w:rsid w:val="00960E7D"/>
    <w:rsid w:val="009A04FF"/>
    <w:rsid w:val="009D3368"/>
    <w:rsid w:val="00A64E52"/>
    <w:rsid w:val="00B161D0"/>
    <w:rsid w:val="00B6344A"/>
    <w:rsid w:val="00B71388"/>
    <w:rsid w:val="00BA0770"/>
    <w:rsid w:val="00C84E57"/>
    <w:rsid w:val="00CC2465"/>
    <w:rsid w:val="00D1285D"/>
    <w:rsid w:val="00D22D09"/>
    <w:rsid w:val="00D41405"/>
    <w:rsid w:val="00D927A0"/>
    <w:rsid w:val="00E10368"/>
    <w:rsid w:val="00E87DBC"/>
    <w:rsid w:val="00F12CAF"/>
    <w:rsid w:val="00F23348"/>
    <w:rsid w:val="00F9522D"/>
    <w:rsid w:val="00FD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C2FBBD"/>
  <w15:chartTrackingRefBased/>
  <w15:docId w15:val="{B8FDBA0D-03D0-4906-A5A4-365E55EA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26" w:defSemiHidden="0" w:defUnhideWhenUsed="0" w:defQFormat="0" w:count="376">
    <w:lsdException w:name="Normal" w:uiPriority="44"/>
    <w:lsdException w:name="heading 1" w:qFormat="1"/>
    <w:lsdException w:name="heading 2" w:semiHidden="1" w:qFormat="1"/>
    <w:lsdException w:name="heading 3" w:semiHidden="1" w:qFormat="1"/>
    <w:lsdException w:name="heading 4" w:semiHidden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4"/>
    <w:lsdException w:name="toc 2" w:semiHidden="1" w:uiPriority="54"/>
    <w:lsdException w:name="toc 3" w:semiHidden="1" w:uiPriority="54"/>
    <w:lsdException w:name="toc 4" w:semiHidden="1" w:uiPriority="54"/>
    <w:lsdException w:name="toc 5" w:semiHidden="1" w:uiPriority="54" w:unhideWhenUsed="1"/>
    <w:lsdException w:name="toc 6" w:semiHidden="1" w:uiPriority="54" w:unhideWhenUsed="1"/>
    <w:lsdException w:name="toc 7" w:semiHidden="1" w:uiPriority="54" w:unhideWhenUsed="1"/>
    <w:lsdException w:name="toc 8" w:semiHidden="1" w:uiPriority="54" w:unhideWhenUsed="1"/>
    <w:lsdException w:name="toc 9" w:semiHidden="1" w:uiPriority="54" w:unhideWhenUsed="1"/>
    <w:lsdException w:name="Normal Indent" w:semiHidden="1" w:uiPriority="44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iPriority="54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iPriority="44" w:unhideWhenUsed="1"/>
    <w:lsdException w:name="endnote reference" w:semiHidden="1" w:unhideWhenUsed="1"/>
    <w:lsdException w:name="endnote text" w:semiHidden="1"/>
    <w:lsdException w:name="table of authorities" w:semiHidden="1" w:uiPriority="54" w:unhideWhenUsed="1"/>
    <w:lsdException w:name="macro" w:semiHidden="1" w:uiPriority="44" w:unhideWhenUsed="1"/>
    <w:lsdException w:name="toa heading" w:semiHidden="1" w:uiPriority="54"/>
    <w:lsdException w:name="List" w:semiHidden="1"/>
    <w:lsdException w:name="List Bullet" w:semiHidden="1" w:uiPriority="31" w:unhideWhenUsed="1" w:qFormat="1"/>
    <w:lsdException w:name="List Number" w:semiHidden="1" w:uiPriority="34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32" w:unhideWhenUsed="1" w:qFormat="1"/>
    <w:lsdException w:name="List Bullet 3" w:semiHidden="1" w:uiPriority="32" w:unhideWhenUsed="1"/>
    <w:lsdException w:name="List Bullet 4" w:semiHidden="1" w:uiPriority="32" w:unhideWhenUsed="1"/>
    <w:lsdException w:name="List Bullet 5" w:semiHidden="1" w:uiPriority="32" w:unhideWhenUsed="1"/>
    <w:lsdException w:name="List Number 2" w:semiHidden="1" w:uiPriority="35" w:unhideWhenUsed="1" w:qFormat="1"/>
    <w:lsdException w:name="List Number 3" w:semiHidden="1" w:uiPriority="35" w:unhideWhenUsed="1"/>
    <w:lsdException w:name="List Number 4" w:semiHidden="1" w:uiPriority="35" w:unhideWhenUsed="1"/>
    <w:lsdException w:name="List Number 5" w:semiHidden="1" w:uiPriority="35" w:unhideWhenUsed="1"/>
    <w:lsdException w:name="Title" w:uiPriority="49" w:qFormat="1"/>
    <w:lsdException w:name="Closing" w:semiHidden="1" w:unhideWhenUsed="1"/>
    <w:lsdException w:name="Signature" w:semiHidden="1" w:uiPriority="44"/>
    <w:lsdException w:name="Default Paragraph Font" w:semiHidden="1" w:unhideWhenUsed="1"/>
    <w:lsdException w:name="Body Text" w:semiHidden="1" w:uiPriority="9" w:qFormat="1"/>
    <w:lsdException w:name="Body Text Indent" w:semiHidden="1" w:uiPriority="15" w:qFormat="1"/>
    <w:lsdException w:name="List Continue" w:semiHidden="1" w:uiPriority="38"/>
    <w:lsdException w:name="List Continue 2" w:semiHidden="1" w:uiPriority="39"/>
    <w:lsdException w:name="List Continue 3" w:semiHidden="1" w:uiPriority="39"/>
    <w:lsdException w:name="List Continue 4" w:semiHidden="1" w:uiPriority="39"/>
    <w:lsdException w:name="List Continue 5" w:semiHidden="1" w:uiPriority="39"/>
    <w:lsdException w:name="Message Header" w:semiHidden="1" w:uiPriority="44" w:unhideWhenUsed="1"/>
    <w:lsdException w:name="Subtitle" w:uiPriority="49" w:qFormat="1"/>
    <w:lsdException w:name="Salutation" w:semiHidden="1" w:uiPriority="44" w:unhideWhenUsed="1"/>
    <w:lsdException w:name="Date" w:semiHidden="1" w:unhideWhenUsed="1"/>
    <w:lsdException w:name="Body Text First Indent" w:semiHidden="1" w:uiPriority="12" w:qFormat="1"/>
    <w:lsdException w:name="Body Text First Indent 2" w:semiHidden="1" w:uiPriority="13" w:qFormat="1"/>
    <w:lsdException w:name="Note Heading" w:semiHidden="1" w:uiPriority="44" w:unhideWhenUsed="1"/>
    <w:lsdException w:name="Body Text 2" w:semiHidden="1" w:uiPriority="10" w:qFormat="1"/>
    <w:lsdException w:name="Body Text 3" w:semiHidden="1" w:uiPriority="10"/>
    <w:lsdException w:name="Body Text Indent 2" w:semiHidden="1" w:uiPriority="16" w:qFormat="1"/>
    <w:lsdException w:name="Body Text Indent 3" w:semiHidden="1" w:uiPriority="16"/>
    <w:lsdException w:name="Block Text" w:semiHidden="1" w:uiPriority="21" w:qFormat="1"/>
    <w:lsdException w:name="Hyperlink" w:semiHidden="1" w:unhideWhenUsed="1"/>
    <w:lsdException w:name="FollowedHyperlink" w:semiHidden="1" w:unhideWhenUsed="1"/>
    <w:lsdException w:name="Strong" w:uiPriority="44" w:unhideWhenUsed="1"/>
    <w:lsdException w:name="Document Map" w:semiHidden="1" w:unhideWhenUsed="1"/>
    <w:lsdException w:name="Plain Text" w:semiHidden="1" w:uiPriority="44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44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4" w:unhideWhenUsed="1"/>
    <w:lsdException w:name="Table Grid" w:uiPriority="59"/>
    <w:lsdException w:name="Table Theme" w:semiHidden="1" w:uiPriority="99" w:unhideWhenUsed="1"/>
    <w:lsdException w:name="Placeholder Text" w:semiHidden="1" w:uiPriority="44"/>
    <w:lsdException w:name="No Spacing" w:semiHidden="1" w:uiPriority="4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4"/>
    <w:lsdException w:name="Quote" w:uiPriority="44" w:unhideWhenUsed="1"/>
    <w:lsdException w:name="Intense Quote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44" w:unhideWhenUsed="1"/>
    <w:lsdException w:name="Intense Emphasis" w:unhideWhenUsed="1"/>
    <w:lsdException w:name="Subtle Reference" w:uiPriority="44" w:unhideWhenUsed="1"/>
    <w:lsdException w:name="Intense Reference" w:unhideWhenUsed="1"/>
    <w:lsdException w:name="Bibliography" w:semiHidden="1" w:uiPriority="4"/>
    <w:lsdException w:name="TOC Heading" w:semiHidden="1" w:uiPriority="54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44"/>
    <w:rsid w:val="00B71388"/>
    <w:pPr>
      <w:spacing w:after="240" w:line="240" w:lineRule="auto"/>
    </w:pPr>
    <w:rPr>
      <w:rFonts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26"/>
    <w:qFormat/>
    <w:rsid w:val="00B71388"/>
    <w:pPr>
      <w:keepNext/>
      <w:keepLines/>
      <w:numPr>
        <w:numId w:val="1"/>
      </w:numPr>
      <w:outlineLvl w:val="0"/>
    </w:pPr>
    <w:rPr>
      <w:rFonts w:asciiTheme="majorHAnsi" w:eastAsia="Times New Roman" w:hAnsiTheme="majorHAnsi"/>
      <w:caps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26"/>
    <w:qFormat/>
    <w:rsid w:val="00B71388"/>
    <w:pPr>
      <w:numPr>
        <w:ilvl w:val="1"/>
        <w:numId w:val="1"/>
      </w:numPr>
      <w:outlineLvl w:val="1"/>
    </w:pPr>
    <w:rPr>
      <w:rFonts w:asciiTheme="majorHAnsi" w:eastAsia="Times New Roman" w:hAnsiTheme="majorHAnsi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26"/>
    <w:qFormat/>
    <w:rsid w:val="00B71388"/>
    <w:pPr>
      <w:numPr>
        <w:ilvl w:val="2"/>
        <w:numId w:val="1"/>
      </w:numPr>
      <w:outlineLvl w:val="2"/>
    </w:pPr>
    <w:rPr>
      <w:rFonts w:asciiTheme="majorHAnsi" w:eastAsia="Times New Roman" w:hAnsiTheme="majorHAnsi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26"/>
    <w:rsid w:val="006373B9"/>
    <w:pPr>
      <w:numPr>
        <w:ilvl w:val="3"/>
        <w:numId w:val="1"/>
      </w:numPr>
      <w:outlineLvl w:val="3"/>
    </w:pPr>
    <w:rPr>
      <w:rFonts w:eastAsia="Times New Roman"/>
      <w:bCs/>
      <w:i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26"/>
    <w:rsid w:val="00F23348"/>
    <w:pPr>
      <w:numPr>
        <w:ilvl w:val="4"/>
        <w:numId w:val="1"/>
      </w:numPr>
      <w:outlineLvl w:val="4"/>
    </w:pPr>
    <w:rPr>
      <w:rFonts w:eastAsia="Times New Roman"/>
    </w:rPr>
  </w:style>
  <w:style w:type="paragraph" w:styleId="Heading6">
    <w:name w:val="heading 6"/>
    <w:basedOn w:val="Normal"/>
    <w:next w:val="Normal"/>
    <w:link w:val="Heading6Char"/>
    <w:uiPriority w:val="26"/>
    <w:unhideWhenUsed/>
    <w:rsid w:val="00F23348"/>
    <w:pPr>
      <w:numPr>
        <w:ilvl w:val="5"/>
        <w:numId w:val="1"/>
      </w:numPr>
      <w:outlineLvl w:val="5"/>
    </w:pPr>
    <w:rPr>
      <w:rFonts w:eastAsia="Times New Roman"/>
      <w:iCs/>
    </w:rPr>
  </w:style>
  <w:style w:type="paragraph" w:styleId="Heading7">
    <w:name w:val="heading 7"/>
    <w:basedOn w:val="Normal"/>
    <w:next w:val="Normal"/>
    <w:link w:val="Heading7Char"/>
    <w:uiPriority w:val="26"/>
    <w:unhideWhenUsed/>
    <w:rsid w:val="00F23348"/>
    <w:pPr>
      <w:numPr>
        <w:ilvl w:val="6"/>
        <w:numId w:val="1"/>
      </w:numPr>
      <w:outlineLvl w:val="6"/>
    </w:pPr>
    <w:rPr>
      <w:rFonts w:eastAsia="Times New Roman"/>
      <w:iCs/>
    </w:rPr>
  </w:style>
  <w:style w:type="paragraph" w:styleId="Heading8">
    <w:name w:val="heading 8"/>
    <w:basedOn w:val="Normal"/>
    <w:next w:val="Normal"/>
    <w:link w:val="Heading8Char"/>
    <w:uiPriority w:val="26"/>
    <w:unhideWhenUsed/>
    <w:rsid w:val="00F23348"/>
    <w:pPr>
      <w:numPr>
        <w:ilvl w:val="7"/>
        <w:numId w:val="1"/>
      </w:numPr>
      <w:outlineLvl w:val="7"/>
    </w:pPr>
    <w:rPr>
      <w:rFonts w:eastAsia="Times New Roman"/>
      <w:szCs w:val="20"/>
    </w:rPr>
  </w:style>
  <w:style w:type="paragraph" w:styleId="Heading9">
    <w:name w:val="heading 9"/>
    <w:basedOn w:val="Normal"/>
    <w:next w:val="Normal"/>
    <w:link w:val="Heading9Char"/>
    <w:uiPriority w:val="26"/>
    <w:unhideWhenUsed/>
    <w:rsid w:val="00F23348"/>
    <w:pPr>
      <w:numPr>
        <w:ilvl w:val="8"/>
        <w:numId w:val="1"/>
      </w:numPr>
      <w:outlineLvl w:val="8"/>
    </w:pPr>
    <w:rPr>
      <w:rFonts w:eastAsia="Times New Roman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26"/>
    <w:unhideWhenUsed/>
    <w:rsid w:val="0011093F"/>
    <w:pPr>
      <w:spacing w:after="0"/>
    </w:pPr>
  </w:style>
  <w:style w:type="character" w:customStyle="1" w:styleId="HeaderChar">
    <w:name w:val="Header Char"/>
    <w:basedOn w:val="DefaultParagraphFont"/>
    <w:link w:val="Header"/>
    <w:uiPriority w:val="26"/>
    <w:rsid w:val="0011093F"/>
    <w:rPr>
      <w:rFonts w:cs="Times New Roman"/>
      <w:sz w:val="24"/>
      <w:szCs w:val="24"/>
    </w:rPr>
  </w:style>
  <w:style w:type="paragraph" w:styleId="Footer">
    <w:name w:val="footer"/>
    <w:basedOn w:val="DocID"/>
    <w:link w:val="FooterChar"/>
    <w:uiPriority w:val="26"/>
    <w:unhideWhenUsed/>
    <w:rsid w:val="0011093F"/>
    <w:pPr>
      <w:tabs>
        <w:tab w:val="right" w:pos="927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26"/>
    <w:rsid w:val="0011093F"/>
    <w:rPr>
      <w:rFonts w:cs="Times New Roman"/>
      <w:noProof/>
      <w:sz w:val="16"/>
      <w:szCs w:val="24"/>
    </w:rPr>
  </w:style>
  <w:style w:type="character" w:customStyle="1" w:styleId="Heading1Char">
    <w:name w:val="Heading 1 Char"/>
    <w:basedOn w:val="DefaultParagraphFont"/>
    <w:link w:val="Heading1"/>
    <w:uiPriority w:val="26"/>
    <w:rsid w:val="00B71388"/>
    <w:rPr>
      <w:rFonts w:asciiTheme="majorHAnsi" w:eastAsia="Times New Roman" w:hAnsiTheme="majorHAnsi" w:cs="Times New Roman"/>
      <w:cap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26"/>
    <w:rsid w:val="00B71388"/>
    <w:rPr>
      <w:rFonts w:asciiTheme="majorHAnsi" w:eastAsia="Times New Roman" w:hAnsiTheme="majorHAnsi" w:cs="Times New Roman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26"/>
    <w:rsid w:val="00B71388"/>
    <w:rPr>
      <w:rFonts w:asciiTheme="majorHAnsi" w:eastAsia="Times New Roman" w:hAnsiTheme="majorHAnsi" w:cs="Times New Roman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26"/>
    <w:rsid w:val="00B71388"/>
    <w:rPr>
      <w:rFonts w:ascii="Times New Roman" w:eastAsia="Times New Roman" w:hAnsi="Times New Roman" w:cs="Times New Roman"/>
      <w:bCs/>
      <w:i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26"/>
    <w:rsid w:val="00B7138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26"/>
    <w:rsid w:val="00B71388"/>
    <w:rPr>
      <w:rFonts w:ascii="Times New Roman" w:eastAsia="Times New Roman" w:hAnsi="Times New Roman" w:cs="Times New Roman"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26"/>
    <w:rsid w:val="00B71388"/>
    <w:rPr>
      <w:rFonts w:ascii="Times New Roman" w:eastAsia="Times New Roman" w:hAnsi="Times New Roman" w:cs="Times New Roman"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26"/>
    <w:rsid w:val="00B71388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26"/>
    <w:rsid w:val="00B71388"/>
    <w:rPr>
      <w:rFonts w:ascii="Times New Roman" w:eastAsia="Times New Roman" w:hAnsi="Times New Roman" w:cs="Times New Roman"/>
      <w:iCs/>
      <w:sz w:val="24"/>
      <w:szCs w:val="20"/>
    </w:rPr>
  </w:style>
  <w:style w:type="paragraph" w:styleId="FootnoteText">
    <w:name w:val="footnote text"/>
    <w:basedOn w:val="Normal"/>
    <w:link w:val="FootnoteTextChar"/>
    <w:uiPriority w:val="26"/>
    <w:unhideWhenUsed/>
    <w:rsid w:val="000A28F8"/>
    <w:pPr>
      <w:ind w:left="360" w:hanging="36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26"/>
    <w:rsid w:val="00B71388"/>
    <w:rPr>
      <w:rFonts w:ascii="Times New Roman" w:hAnsi="Times New Roman" w:cs="Times New Roman"/>
      <w:sz w:val="20"/>
      <w:szCs w:val="20"/>
    </w:rPr>
  </w:style>
  <w:style w:type="paragraph" w:customStyle="1" w:styleId="DocID">
    <w:name w:val="DocID"/>
    <w:basedOn w:val="Normal"/>
    <w:link w:val="DocIDChar"/>
    <w:uiPriority w:val="26"/>
    <w:semiHidden/>
    <w:rsid w:val="00B71388"/>
    <w:pPr>
      <w:spacing w:before="60"/>
    </w:pPr>
    <w:rPr>
      <w:noProof/>
      <w:sz w:val="16"/>
    </w:rPr>
  </w:style>
  <w:style w:type="character" w:customStyle="1" w:styleId="DocIDChar">
    <w:name w:val="DocID Char"/>
    <w:basedOn w:val="DefaultParagraphFont"/>
    <w:link w:val="DocID"/>
    <w:uiPriority w:val="26"/>
    <w:semiHidden/>
    <w:rsid w:val="000A28F8"/>
    <w:rPr>
      <w:rFonts w:ascii="Times New Roman" w:hAnsi="Times New Roman" w:cs="Times New Roman"/>
      <w:noProof/>
      <w:sz w:val="16"/>
      <w:szCs w:val="24"/>
    </w:rPr>
  </w:style>
  <w:style w:type="table" w:styleId="TableGrid">
    <w:name w:val="Table Grid"/>
    <w:basedOn w:val="TableNormal"/>
    <w:uiPriority w:val="59"/>
    <w:rsid w:val="000A28F8"/>
    <w:pPr>
      <w:spacing w:after="24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raft">
    <w:name w:val="Draft"/>
    <w:basedOn w:val="DefaultParagraphFont"/>
    <w:uiPriority w:val="26"/>
    <w:semiHidden/>
    <w:rsid w:val="000A28F8"/>
    <w:rPr>
      <w:b/>
    </w:rPr>
  </w:style>
  <w:style w:type="paragraph" w:styleId="Caption">
    <w:name w:val="caption"/>
    <w:basedOn w:val="Normal"/>
    <w:uiPriority w:val="26"/>
    <w:semiHidden/>
    <w:unhideWhenUsed/>
    <w:rsid w:val="00B71388"/>
    <w:pPr>
      <w:spacing w:after="200"/>
    </w:pPr>
    <w:rPr>
      <w:b/>
      <w:bCs/>
      <w:sz w:val="18"/>
      <w:szCs w:val="18"/>
    </w:rPr>
  </w:style>
  <w:style w:type="paragraph" w:styleId="EndnoteText">
    <w:name w:val="endnote text"/>
    <w:basedOn w:val="Normal"/>
    <w:link w:val="EndnoteTextChar"/>
    <w:uiPriority w:val="26"/>
    <w:unhideWhenUsed/>
    <w:rsid w:val="000A28F8"/>
    <w:pPr>
      <w:ind w:left="360" w:hanging="36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26"/>
    <w:rsid w:val="00B71388"/>
    <w:rPr>
      <w:rFonts w:ascii="Times New Roman" w:hAnsi="Times New Roman" w:cs="Times New Roman"/>
      <w:sz w:val="20"/>
      <w:szCs w:val="20"/>
    </w:rPr>
  </w:style>
  <w:style w:type="paragraph" w:styleId="EnvelopeAddress">
    <w:name w:val="envelope address"/>
    <w:basedOn w:val="Normal"/>
    <w:uiPriority w:val="26"/>
    <w:semiHidden/>
    <w:unhideWhenUsed/>
    <w:rsid w:val="000A28F8"/>
    <w:pPr>
      <w:framePr w:w="7920" w:h="1980" w:hRule="exact" w:hSpace="180" w:wrap="auto" w:hAnchor="page" w:xAlign="center" w:yAlign="bottom"/>
      <w:ind w:left="2880"/>
    </w:pPr>
    <w:rPr>
      <w:rFonts w:eastAsia="Times New Roman"/>
    </w:rPr>
  </w:style>
  <w:style w:type="paragraph" w:styleId="EnvelopeReturn">
    <w:name w:val="envelope return"/>
    <w:basedOn w:val="Normal"/>
    <w:uiPriority w:val="26"/>
    <w:semiHidden/>
    <w:unhideWhenUsed/>
    <w:rsid w:val="000A28F8"/>
    <w:rPr>
      <w:rFonts w:eastAsia="Times New Roman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26"/>
    <w:semiHidden/>
    <w:unhideWhenUsed/>
    <w:rsid w:val="000A28F8"/>
    <w:pPr>
      <w:tabs>
        <w:tab w:val="right" w:leader="underscore" w:pos="9360"/>
      </w:tabs>
      <w:spacing w:after="720"/>
      <w:ind w:left="5040"/>
    </w:pPr>
  </w:style>
  <w:style w:type="character" w:customStyle="1" w:styleId="ClosingChar">
    <w:name w:val="Closing Char"/>
    <w:basedOn w:val="DefaultParagraphFont"/>
    <w:link w:val="Closing"/>
    <w:uiPriority w:val="26"/>
    <w:semiHidden/>
    <w:rsid w:val="000A28F8"/>
    <w:rPr>
      <w:rFonts w:ascii="Times New Roman" w:hAnsi="Times New Roman" w:cs="Times New Roman"/>
      <w:sz w:val="24"/>
      <w:szCs w:val="24"/>
    </w:rPr>
  </w:style>
  <w:style w:type="paragraph" w:styleId="Signature">
    <w:name w:val="Signature"/>
    <w:basedOn w:val="Normal"/>
    <w:link w:val="SignatureChar"/>
    <w:uiPriority w:val="44"/>
    <w:semiHidden/>
    <w:rsid w:val="000A28F8"/>
    <w:pPr>
      <w:tabs>
        <w:tab w:val="right" w:leader="underscore" w:pos="9360"/>
      </w:tabs>
      <w:ind w:left="5040"/>
    </w:pPr>
  </w:style>
  <w:style w:type="character" w:customStyle="1" w:styleId="SignatureChar">
    <w:name w:val="Signature Char"/>
    <w:basedOn w:val="DefaultParagraphFont"/>
    <w:link w:val="Signature"/>
    <w:uiPriority w:val="44"/>
    <w:semiHidden/>
    <w:rsid w:val="00B71388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26"/>
    <w:semiHidden/>
    <w:unhideWhenUsed/>
    <w:rsid w:val="00B713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26"/>
    <w:semiHidden/>
    <w:rsid w:val="000A28F8"/>
    <w:rPr>
      <w:rFonts w:ascii="Times New Roman" w:hAnsi="Times New Roman" w:cs="Times New Roman"/>
      <w:sz w:val="20"/>
      <w:szCs w:val="20"/>
    </w:rPr>
  </w:style>
  <w:style w:type="paragraph" w:styleId="Date">
    <w:name w:val="Date"/>
    <w:basedOn w:val="Normal"/>
    <w:next w:val="Normal"/>
    <w:link w:val="DateChar"/>
    <w:uiPriority w:val="26"/>
    <w:rsid w:val="00B71388"/>
    <w:rPr>
      <w:caps/>
      <w:sz w:val="26"/>
      <w:szCs w:val="26"/>
    </w:rPr>
  </w:style>
  <w:style w:type="character" w:customStyle="1" w:styleId="DateChar">
    <w:name w:val="Date Char"/>
    <w:basedOn w:val="DefaultParagraphFont"/>
    <w:link w:val="Date"/>
    <w:uiPriority w:val="26"/>
    <w:rsid w:val="00B71388"/>
    <w:rPr>
      <w:rFonts w:cs="Times New Roman"/>
      <w:caps/>
      <w:sz w:val="26"/>
      <w:szCs w:val="26"/>
    </w:rPr>
  </w:style>
  <w:style w:type="paragraph" w:styleId="E-mailSignature">
    <w:name w:val="E-mail Signature"/>
    <w:basedOn w:val="Normal"/>
    <w:link w:val="E-mailSignatureChar"/>
    <w:uiPriority w:val="26"/>
    <w:semiHidden/>
    <w:unhideWhenUsed/>
    <w:rsid w:val="000A28F8"/>
  </w:style>
  <w:style w:type="character" w:customStyle="1" w:styleId="E-mailSignatureChar">
    <w:name w:val="E-mail Signature Char"/>
    <w:basedOn w:val="DefaultParagraphFont"/>
    <w:link w:val="E-mailSignature"/>
    <w:uiPriority w:val="26"/>
    <w:semiHidden/>
    <w:rsid w:val="000A28F8"/>
    <w:rPr>
      <w:rFonts w:ascii="Times New Roman" w:hAnsi="Times New Roman" w:cs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44"/>
    <w:semiHidden/>
    <w:unhideWhenUsed/>
    <w:rsid w:val="000A28F8"/>
  </w:style>
  <w:style w:type="character" w:customStyle="1" w:styleId="SalutationChar">
    <w:name w:val="Salutation Char"/>
    <w:basedOn w:val="DefaultParagraphFont"/>
    <w:link w:val="Salutation"/>
    <w:uiPriority w:val="44"/>
    <w:semiHidden/>
    <w:rsid w:val="000A28F8"/>
    <w:rPr>
      <w:rFonts w:ascii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49"/>
    <w:qFormat/>
    <w:rsid w:val="000A28F8"/>
    <w:pPr>
      <w:keepNext/>
      <w:numPr>
        <w:ilvl w:val="1"/>
      </w:numPr>
      <w:jc w:val="center"/>
    </w:pPr>
    <w:rPr>
      <w:rFonts w:eastAsia="Times New Roman"/>
      <w:b/>
      <w:iCs/>
    </w:rPr>
  </w:style>
  <w:style w:type="character" w:customStyle="1" w:styleId="SubtitleChar">
    <w:name w:val="Subtitle Char"/>
    <w:basedOn w:val="DefaultParagraphFont"/>
    <w:link w:val="Subtitle"/>
    <w:uiPriority w:val="49"/>
    <w:rsid w:val="000A28F8"/>
    <w:rPr>
      <w:rFonts w:ascii="Times New Roman" w:eastAsia="Times New Roman" w:hAnsi="Times New Roman" w:cs="Times New Roman"/>
      <w:b/>
      <w:iCs/>
      <w:sz w:val="24"/>
      <w:szCs w:val="24"/>
    </w:rPr>
  </w:style>
  <w:style w:type="paragraph" w:styleId="Title">
    <w:name w:val="Title"/>
    <w:basedOn w:val="Normal"/>
    <w:next w:val="Normal"/>
    <w:link w:val="TitleChar"/>
    <w:uiPriority w:val="49"/>
    <w:qFormat/>
    <w:rsid w:val="00B71388"/>
    <w:pPr>
      <w:keepNext/>
      <w:spacing w:after="360"/>
      <w:contextualSpacing/>
      <w:outlineLvl w:val="0"/>
    </w:pPr>
    <w:rPr>
      <w:rFonts w:asciiTheme="majorHAnsi" w:eastAsia="Times New Roman" w:hAnsiTheme="majorHAnsi"/>
      <w:bCs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49"/>
    <w:rsid w:val="00B71388"/>
    <w:rPr>
      <w:rFonts w:asciiTheme="majorHAnsi" w:eastAsia="Times New Roman" w:hAnsiTheme="majorHAnsi" w:cs="Times New Roman"/>
      <w:bCs/>
      <w:kern w:val="28"/>
      <w:sz w:val="64"/>
      <w:szCs w:val="64"/>
    </w:rPr>
  </w:style>
  <w:style w:type="paragraph" w:styleId="TOAHeading">
    <w:name w:val="toa heading"/>
    <w:basedOn w:val="Normal"/>
    <w:next w:val="Normal"/>
    <w:uiPriority w:val="54"/>
    <w:semiHidden/>
    <w:rsid w:val="000A28F8"/>
    <w:pPr>
      <w:keepNext/>
    </w:pPr>
    <w:rPr>
      <w:rFonts w:eastAsia="Times New Roman"/>
      <w:b/>
      <w:bCs/>
    </w:rPr>
  </w:style>
  <w:style w:type="paragraph" w:styleId="TOC1">
    <w:name w:val="toc 1"/>
    <w:basedOn w:val="Normal"/>
    <w:next w:val="Normal"/>
    <w:autoRedefine/>
    <w:uiPriority w:val="54"/>
    <w:rsid w:val="000A28F8"/>
    <w:pPr>
      <w:ind w:left="720" w:right="720" w:hanging="720"/>
    </w:pPr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26"/>
    <w:semiHidden/>
    <w:rsid w:val="000A28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26"/>
    <w:semiHidden/>
    <w:rsid w:val="000A28F8"/>
    <w:rPr>
      <w:rFonts w:ascii="Times New Roman" w:hAnsi="Times New Roman" w:cs="Times New Roman"/>
      <w:b/>
      <w:bCs/>
      <w:sz w:val="20"/>
      <w:szCs w:val="20"/>
    </w:rPr>
  </w:style>
  <w:style w:type="paragraph" w:styleId="TableofAuthorities">
    <w:name w:val="table of authorities"/>
    <w:basedOn w:val="Normal"/>
    <w:next w:val="Normal"/>
    <w:uiPriority w:val="54"/>
    <w:semiHidden/>
    <w:unhideWhenUsed/>
    <w:rsid w:val="00B71388"/>
    <w:pPr>
      <w:ind w:left="216" w:hanging="216"/>
    </w:pPr>
  </w:style>
  <w:style w:type="paragraph" w:styleId="TableofFigures">
    <w:name w:val="table of figures"/>
    <w:basedOn w:val="Normal"/>
    <w:next w:val="Normal"/>
    <w:uiPriority w:val="54"/>
    <w:semiHidden/>
    <w:unhideWhenUsed/>
    <w:rsid w:val="00B71388"/>
  </w:style>
  <w:style w:type="paragraph" w:styleId="TOCHeading">
    <w:name w:val="TOC Heading"/>
    <w:basedOn w:val="Normal"/>
    <w:next w:val="Normal"/>
    <w:uiPriority w:val="54"/>
    <w:rsid w:val="0011093F"/>
    <w:pPr>
      <w:keepNext/>
      <w:keepLines/>
    </w:pPr>
    <w:rPr>
      <w:rFonts w:eastAsia="Times New Roman"/>
      <w:b/>
      <w:bCs/>
      <w:szCs w:val="28"/>
    </w:rPr>
  </w:style>
  <w:style w:type="paragraph" w:styleId="Quote">
    <w:name w:val="Quote"/>
    <w:basedOn w:val="Normal"/>
    <w:next w:val="Normal"/>
    <w:link w:val="QuoteChar"/>
    <w:uiPriority w:val="44"/>
    <w:semiHidden/>
    <w:rsid w:val="00B71388"/>
    <w:rPr>
      <w:i/>
      <w:iCs/>
      <w:color w:val="1C1C1C" w:themeColor="text1"/>
    </w:rPr>
  </w:style>
  <w:style w:type="character" w:customStyle="1" w:styleId="QuoteChar">
    <w:name w:val="Quote Char"/>
    <w:basedOn w:val="DefaultParagraphFont"/>
    <w:link w:val="Quote"/>
    <w:uiPriority w:val="44"/>
    <w:semiHidden/>
    <w:rsid w:val="00B71388"/>
    <w:rPr>
      <w:rFonts w:ascii="Times New Roman" w:hAnsi="Times New Roman" w:cs="Times New Roman"/>
      <w:i/>
      <w:iCs/>
      <w:color w:val="1C1C1C" w:themeColor="text1"/>
      <w:sz w:val="24"/>
      <w:szCs w:val="24"/>
    </w:rPr>
  </w:style>
  <w:style w:type="character" w:styleId="Strong">
    <w:name w:val="Strong"/>
    <w:basedOn w:val="DefaultParagraphFont"/>
    <w:uiPriority w:val="44"/>
    <w:semiHidden/>
    <w:rsid w:val="000A28F8"/>
    <w:rPr>
      <w:b/>
      <w:bCs/>
    </w:rPr>
  </w:style>
  <w:style w:type="character" w:styleId="SubtleEmphasis">
    <w:name w:val="Subtle Emphasis"/>
    <w:basedOn w:val="DefaultParagraphFont"/>
    <w:uiPriority w:val="44"/>
    <w:semiHidden/>
    <w:rsid w:val="000A28F8"/>
    <w:rPr>
      <w:i/>
      <w:iCs/>
      <w:color w:val="8D8D8D" w:themeColor="text1" w:themeTint="7F"/>
    </w:rPr>
  </w:style>
  <w:style w:type="character" w:styleId="SubtleReference">
    <w:name w:val="Subtle Reference"/>
    <w:basedOn w:val="DefaultParagraphFont"/>
    <w:uiPriority w:val="44"/>
    <w:semiHidden/>
    <w:rsid w:val="000A28F8"/>
    <w:rPr>
      <w:smallCaps/>
      <w:color w:val="auto"/>
      <w:u w:val="single"/>
    </w:rPr>
  </w:style>
  <w:style w:type="character" w:styleId="Emphasis">
    <w:name w:val="Emphasis"/>
    <w:basedOn w:val="DefaultParagraphFont"/>
    <w:uiPriority w:val="26"/>
    <w:semiHidden/>
    <w:rsid w:val="000A28F8"/>
    <w:rPr>
      <w:i/>
      <w:iCs/>
    </w:rPr>
  </w:style>
  <w:style w:type="character" w:styleId="BookTitle">
    <w:name w:val="Book Title"/>
    <w:basedOn w:val="DefaultParagraphFont"/>
    <w:uiPriority w:val="26"/>
    <w:semiHidden/>
    <w:rsid w:val="000A28F8"/>
    <w:rPr>
      <w:b/>
      <w:bCs/>
      <w:smallCaps/>
      <w:spacing w:val="5"/>
    </w:rPr>
  </w:style>
  <w:style w:type="character" w:styleId="IntenseEmphasis">
    <w:name w:val="Intense Emphasis"/>
    <w:basedOn w:val="DefaultParagraphFont"/>
    <w:uiPriority w:val="26"/>
    <w:semiHidden/>
    <w:rsid w:val="000A2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26"/>
    <w:semiHidden/>
    <w:rsid w:val="000A28F8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26"/>
    <w:semiHidden/>
    <w:rsid w:val="00B71388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IntenseReference">
    <w:name w:val="Intense Reference"/>
    <w:basedOn w:val="DefaultParagraphFont"/>
    <w:uiPriority w:val="26"/>
    <w:semiHidden/>
    <w:rsid w:val="000A28F8"/>
    <w:rPr>
      <w:b/>
      <w:bCs/>
      <w:smallCaps/>
      <w:color w:val="auto"/>
      <w:spacing w:val="5"/>
      <w:u w:val="single"/>
    </w:rPr>
  </w:style>
  <w:style w:type="paragraph" w:styleId="ListParagraph">
    <w:name w:val="List Paragraph"/>
    <w:basedOn w:val="Normal"/>
    <w:uiPriority w:val="44"/>
    <w:semiHidden/>
    <w:rsid w:val="000A28F8"/>
    <w:pPr>
      <w:ind w:left="720"/>
      <w:contextualSpacing/>
    </w:pPr>
  </w:style>
  <w:style w:type="paragraph" w:styleId="TOC2">
    <w:name w:val="toc 2"/>
    <w:basedOn w:val="Normal"/>
    <w:next w:val="Normal"/>
    <w:autoRedefine/>
    <w:uiPriority w:val="54"/>
    <w:rsid w:val="000A28F8"/>
    <w:pPr>
      <w:ind w:left="1440" w:right="720" w:hanging="720"/>
    </w:pPr>
  </w:style>
  <w:style w:type="paragraph" w:styleId="TOC3">
    <w:name w:val="toc 3"/>
    <w:basedOn w:val="Normal"/>
    <w:next w:val="Normal"/>
    <w:autoRedefine/>
    <w:uiPriority w:val="54"/>
    <w:rsid w:val="000A28F8"/>
    <w:pPr>
      <w:ind w:left="2160" w:right="720" w:hanging="720"/>
    </w:pPr>
  </w:style>
  <w:style w:type="paragraph" w:styleId="TOC4">
    <w:name w:val="toc 4"/>
    <w:basedOn w:val="Normal"/>
    <w:next w:val="Normal"/>
    <w:autoRedefine/>
    <w:uiPriority w:val="54"/>
    <w:semiHidden/>
    <w:rsid w:val="000A28F8"/>
    <w:pPr>
      <w:ind w:left="2880" w:right="720" w:hanging="720"/>
    </w:pPr>
  </w:style>
  <w:style w:type="paragraph" w:styleId="TOC5">
    <w:name w:val="toc 5"/>
    <w:basedOn w:val="Normal"/>
    <w:next w:val="Normal"/>
    <w:autoRedefine/>
    <w:uiPriority w:val="54"/>
    <w:semiHidden/>
    <w:rsid w:val="000A28F8"/>
    <w:pPr>
      <w:ind w:left="3600" w:right="720" w:hanging="720"/>
    </w:pPr>
  </w:style>
  <w:style w:type="paragraph" w:styleId="TOC6">
    <w:name w:val="toc 6"/>
    <w:basedOn w:val="Normal"/>
    <w:next w:val="Normal"/>
    <w:autoRedefine/>
    <w:uiPriority w:val="54"/>
    <w:semiHidden/>
    <w:rsid w:val="000A28F8"/>
    <w:pPr>
      <w:ind w:left="4320" w:right="720" w:hanging="720"/>
    </w:pPr>
  </w:style>
  <w:style w:type="paragraph" w:styleId="TOC7">
    <w:name w:val="toc 7"/>
    <w:basedOn w:val="Normal"/>
    <w:next w:val="Normal"/>
    <w:autoRedefine/>
    <w:uiPriority w:val="54"/>
    <w:semiHidden/>
    <w:rsid w:val="000A28F8"/>
    <w:pPr>
      <w:ind w:left="5040" w:right="720" w:hanging="720"/>
    </w:pPr>
  </w:style>
  <w:style w:type="paragraph" w:styleId="TOC8">
    <w:name w:val="toc 8"/>
    <w:basedOn w:val="Normal"/>
    <w:next w:val="Normal"/>
    <w:autoRedefine/>
    <w:uiPriority w:val="54"/>
    <w:semiHidden/>
    <w:rsid w:val="000A28F8"/>
    <w:pPr>
      <w:ind w:left="5760" w:right="720" w:hanging="720"/>
    </w:pPr>
  </w:style>
  <w:style w:type="paragraph" w:styleId="TOC9">
    <w:name w:val="toc 9"/>
    <w:basedOn w:val="Normal"/>
    <w:next w:val="Normal"/>
    <w:autoRedefine/>
    <w:uiPriority w:val="54"/>
    <w:semiHidden/>
    <w:rsid w:val="000A28F8"/>
    <w:pPr>
      <w:ind w:left="6480" w:right="720" w:hanging="720"/>
    </w:pPr>
  </w:style>
  <w:style w:type="paragraph" w:styleId="BalloonText">
    <w:name w:val="Balloon Text"/>
    <w:basedOn w:val="Normal"/>
    <w:link w:val="BalloonTextChar"/>
    <w:uiPriority w:val="4"/>
    <w:semiHidden/>
    <w:unhideWhenUsed/>
    <w:rsid w:val="00B71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4"/>
    <w:semiHidden/>
    <w:rsid w:val="000A28F8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4"/>
    <w:semiHidden/>
    <w:rsid w:val="00B71388"/>
  </w:style>
  <w:style w:type="paragraph" w:styleId="DocumentMap">
    <w:name w:val="Document Map"/>
    <w:basedOn w:val="Normal"/>
    <w:link w:val="DocumentMapChar"/>
    <w:uiPriority w:val="26"/>
    <w:semiHidden/>
    <w:unhideWhenUsed/>
    <w:rsid w:val="000A28F8"/>
    <w:rPr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26"/>
    <w:semiHidden/>
    <w:rsid w:val="000A28F8"/>
    <w:rPr>
      <w:rFonts w:ascii="Times New Roman" w:hAnsi="Times New Roman" w:cs="Times New Roman"/>
      <w:sz w:val="16"/>
      <w:szCs w:val="16"/>
    </w:rPr>
  </w:style>
  <w:style w:type="paragraph" w:styleId="HTMLAddress">
    <w:name w:val="HTML Address"/>
    <w:basedOn w:val="Normal"/>
    <w:link w:val="HTMLAddressChar"/>
    <w:uiPriority w:val="26"/>
    <w:semiHidden/>
    <w:unhideWhenUsed/>
    <w:rsid w:val="000A28F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26"/>
    <w:semiHidden/>
    <w:rsid w:val="000A28F8"/>
    <w:rPr>
      <w:rFonts w:ascii="Times New Roman" w:hAnsi="Times New Roman" w:cs="Times New Roman"/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26"/>
    <w:semiHidden/>
    <w:unhideWhenUsed/>
    <w:rsid w:val="000A28F8"/>
    <w:rPr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26"/>
    <w:semiHidden/>
    <w:rsid w:val="000A28F8"/>
    <w:rPr>
      <w:rFonts w:ascii="Times New Roman" w:hAnsi="Times New Roman" w:cs="Times New Roman"/>
      <w:sz w:val="20"/>
      <w:szCs w:val="20"/>
    </w:rPr>
  </w:style>
  <w:style w:type="paragraph" w:styleId="Index1">
    <w:name w:val="index 1"/>
    <w:basedOn w:val="Normal"/>
    <w:next w:val="Normal"/>
    <w:autoRedefine/>
    <w:uiPriority w:val="26"/>
    <w:semiHidden/>
    <w:unhideWhenUsed/>
    <w:rsid w:val="000A28F8"/>
    <w:pPr>
      <w:ind w:left="240" w:hanging="240"/>
    </w:pPr>
  </w:style>
  <w:style w:type="paragraph" w:styleId="Index2">
    <w:name w:val="index 2"/>
    <w:basedOn w:val="Normal"/>
    <w:next w:val="Normal"/>
    <w:autoRedefine/>
    <w:uiPriority w:val="26"/>
    <w:semiHidden/>
    <w:unhideWhenUsed/>
    <w:rsid w:val="000A28F8"/>
    <w:pPr>
      <w:ind w:left="480" w:hanging="240"/>
    </w:pPr>
  </w:style>
  <w:style w:type="paragraph" w:styleId="Index3">
    <w:name w:val="index 3"/>
    <w:basedOn w:val="Normal"/>
    <w:next w:val="Normal"/>
    <w:autoRedefine/>
    <w:uiPriority w:val="26"/>
    <w:semiHidden/>
    <w:unhideWhenUsed/>
    <w:rsid w:val="000A28F8"/>
    <w:pPr>
      <w:ind w:left="720" w:hanging="240"/>
    </w:pPr>
  </w:style>
  <w:style w:type="paragraph" w:styleId="Index4">
    <w:name w:val="index 4"/>
    <w:basedOn w:val="Normal"/>
    <w:next w:val="Normal"/>
    <w:autoRedefine/>
    <w:uiPriority w:val="26"/>
    <w:semiHidden/>
    <w:unhideWhenUsed/>
    <w:rsid w:val="000A28F8"/>
    <w:pPr>
      <w:ind w:left="960" w:hanging="240"/>
    </w:pPr>
  </w:style>
  <w:style w:type="paragraph" w:styleId="Index5">
    <w:name w:val="index 5"/>
    <w:basedOn w:val="Normal"/>
    <w:next w:val="Normal"/>
    <w:autoRedefine/>
    <w:uiPriority w:val="26"/>
    <w:semiHidden/>
    <w:unhideWhenUsed/>
    <w:rsid w:val="000A28F8"/>
    <w:pPr>
      <w:ind w:left="1200" w:hanging="240"/>
    </w:pPr>
  </w:style>
  <w:style w:type="paragraph" w:styleId="Index6">
    <w:name w:val="index 6"/>
    <w:basedOn w:val="Normal"/>
    <w:next w:val="Normal"/>
    <w:autoRedefine/>
    <w:uiPriority w:val="26"/>
    <w:semiHidden/>
    <w:unhideWhenUsed/>
    <w:rsid w:val="000A28F8"/>
    <w:pPr>
      <w:ind w:left="1440" w:hanging="240"/>
    </w:pPr>
  </w:style>
  <w:style w:type="paragraph" w:styleId="Index7">
    <w:name w:val="index 7"/>
    <w:basedOn w:val="Normal"/>
    <w:next w:val="Normal"/>
    <w:autoRedefine/>
    <w:uiPriority w:val="26"/>
    <w:semiHidden/>
    <w:unhideWhenUsed/>
    <w:rsid w:val="000A28F8"/>
    <w:pPr>
      <w:ind w:left="1680" w:hanging="240"/>
    </w:pPr>
  </w:style>
  <w:style w:type="paragraph" w:styleId="Index8">
    <w:name w:val="index 8"/>
    <w:basedOn w:val="Normal"/>
    <w:next w:val="Normal"/>
    <w:autoRedefine/>
    <w:uiPriority w:val="26"/>
    <w:semiHidden/>
    <w:unhideWhenUsed/>
    <w:rsid w:val="000A28F8"/>
    <w:pPr>
      <w:ind w:left="1920" w:hanging="240"/>
    </w:pPr>
  </w:style>
  <w:style w:type="paragraph" w:styleId="Index9">
    <w:name w:val="index 9"/>
    <w:basedOn w:val="Normal"/>
    <w:next w:val="Normal"/>
    <w:autoRedefine/>
    <w:uiPriority w:val="26"/>
    <w:semiHidden/>
    <w:unhideWhenUsed/>
    <w:rsid w:val="000A28F8"/>
    <w:pPr>
      <w:ind w:left="2160" w:hanging="240"/>
    </w:pPr>
  </w:style>
  <w:style w:type="paragraph" w:styleId="IndexHeading">
    <w:name w:val="index heading"/>
    <w:basedOn w:val="Normal"/>
    <w:next w:val="Index1"/>
    <w:uiPriority w:val="26"/>
    <w:semiHidden/>
    <w:unhideWhenUsed/>
    <w:rsid w:val="000A28F8"/>
    <w:rPr>
      <w:rFonts w:eastAsia="Times New Roman"/>
      <w:b/>
      <w:bCs/>
    </w:rPr>
  </w:style>
  <w:style w:type="paragraph" w:styleId="List">
    <w:name w:val="List"/>
    <w:basedOn w:val="Normal"/>
    <w:uiPriority w:val="26"/>
    <w:semiHidden/>
    <w:rsid w:val="000A28F8"/>
    <w:pPr>
      <w:ind w:left="360" w:hanging="360"/>
      <w:contextualSpacing/>
    </w:pPr>
  </w:style>
  <w:style w:type="paragraph" w:styleId="List2">
    <w:name w:val="List 2"/>
    <w:basedOn w:val="Normal"/>
    <w:uiPriority w:val="26"/>
    <w:semiHidden/>
    <w:rsid w:val="000A28F8"/>
    <w:pPr>
      <w:ind w:left="720" w:hanging="360"/>
      <w:contextualSpacing/>
    </w:pPr>
  </w:style>
  <w:style w:type="paragraph" w:styleId="List3">
    <w:name w:val="List 3"/>
    <w:basedOn w:val="Normal"/>
    <w:uiPriority w:val="26"/>
    <w:semiHidden/>
    <w:rsid w:val="000A28F8"/>
    <w:pPr>
      <w:ind w:left="1080" w:hanging="360"/>
      <w:contextualSpacing/>
    </w:pPr>
  </w:style>
  <w:style w:type="paragraph" w:styleId="List4">
    <w:name w:val="List 4"/>
    <w:basedOn w:val="Normal"/>
    <w:uiPriority w:val="26"/>
    <w:semiHidden/>
    <w:rsid w:val="000A28F8"/>
    <w:pPr>
      <w:ind w:left="1440" w:hanging="360"/>
      <w:contextualSpacing/>
    </w:pPr>
  </w:style>
  <w:style w:type="paragraph" w:styleId="List5">
    <w:name w:val="List 5"/>
    <w:basedOn w:val="Normal"/>
    <w:uiPriority w:val="26"/>
    <w:semiHidden/>
    <w:rsid w:val="000A28F8"/>
    <w:pPr>
      <w:ind w:left="1800" w:hanging="360"/>
      <w:contextualSpacing/>
    </w:pPr>
  </w:style>
  <w:style w:type="paragraph" w:styleId="MessageHeader">
    <w:name w:val="Message Header"/>
    <w:basedOn w:val="Normal"/>
    <w:link w:val="MessageHeaderChar"/>
    <w:uiPriority w:val="44"/>
    <w:semiHidden/>
    <w:unhideWhenUsed/>
    <w:rsid w:val="000A28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="Times New Roman"/>
    </w:rPr>
  </w:style>
  <w:style w:type="character" w:customStyle="1" w:styleId="MessageHeaderChar">
    <w:name w:val="Message Header Char"/>
    <w:basedOn w:val="DefaultParagraphFont"/>
    <w:link w:val="MessageHeader"/>
    <w:uiPriority w:val="44"/>
    <w:semiHidden/>
    <w:rsid w:val="000A28F8"/>
    <w:rPr>
      <w:rFonts w:ascii="Times New Roman" w:eastAsia="Times New Roman" w:hAnsi="Times New Roman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44"/>
    <w:semiHidden/>
    <w:unhideWhenUsed/>
    <w:rsid w:val="000A28F8"/>
  </w:style>
  <w:style w:type="paragraph" w:styleId="NormalIndent">
    <w:name w:val="Normal Indent"/>
    <w:basedOn w:val="Normal"/>
    <w:uiPriority w:val="44"/>
    <w:semiHidden/>
    <w:unhideWhenUsed/>
    <w:rsid w:val="000A28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44"/>
    <w:semiHidden/>
    <w:unhideWhenUsed/>
    <w:rsid w:val="000A28F8"/>
  </w:style>
  <w:style w:type="character" w:customStyle="1" w:styleId="NoteHeadingChar">
    <w:name w:val="Note Heading Char"/>
    <w:basedOn w:val="DefaultParagraphFont"/>
    <w:link w:val="NoteHeading"/>
    <w:uiPriority w:val="44"/>
    <w:semiHidden/>
    <w:rsid w:val="000A28F8"/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44"/>
    <w:semiHidden/>
    <w:unhideWhenUsed/>
    <w:rsid w:val="00B7138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44"/>
    <w:semiHidden/>
    <w:rsid w:val="000A28F8"/>
    <w:rPr>
      <w:rFonts w:ascii="Consolas" w:hAnsi="Consolas" w:cs="Consolas"/>
      <w:sz w:val="21"/>
      <w:szCs w:val="21"/>
    </w:rPr>
  </w:style>
  <w:style w:type="paragraph" w:customStyle="1" w:styleId="TOCPage">
    <w:name w:val="TOC Page"/>
    <w:basedOn w:val="Normal"/>
    <w:next w:val="Normal"/>
    <w:link w:val="TOCPageChar"/>
    <w:uiPriority w:val="54"/>
    <w:semiHidden/>
    <w:rsid w:val="000A28F8"/>
    <w:pPr>
      <w:jc w:val="right"/>
    </w:pPr>
    <w:rPr>
      <w:b/>
      <w:u w:val="single"/>
    </w:rPr>
  </w:style>
  <w:style w:type="character" w:customStyle="1" w:styleId="TOCPageChar">
    <w:name w:val="TOC Page Char"/>
    <w:basedOn w:val="DefaultParagraphFont"/>
    <w:link w:val="TOCPage"/>
    <w:uiPriority w:val="54"/>
    <w:semiHidden/>
    <w:rsid w:val="000A28F8"/>
    <w:rPr>
      <w:rFonts w:ascii="Times New Roman" w:hAnsi="Times New Roman" w:cs="Times New Roman"/>
      <w:b/>
      <w:sz w:val="24"/>
      <w:szCs w:val="24"/>
      <w:u w:val="single"/>
    </w:rPr>
  </w:style>
  <w:style w:type="paragraph" w:customStyle="1" w:styleId="TOATitle">
    <w:name w:val="TOA Title"/>
    <w:basedOn w:val="Normal"/>
    <w:uiPriority w:val="49"/>
    <w:rsid w:val="00B71388"/>
    <w:pPr>
      <w:jc w:val="center"/>
    </w:pPr>
    <w:rPr>
      <w:b/>
      <w:caps/>
      <w:u w:val="single"/>
    </w:rPr>
  </w:style>
  <w:style w:type="character" w:styleId="CommentReference">
    <w:name w:val="annotation reference"/>
    <w:basedOn w:val="DefaultParagraphFont"/>
    <w:uiPriority w:val="26"/>
    <w:semiHidden/>
    <w:rsid w:val="000A28F8"/>
    <w:rPr>
      <w:sz w:val="16"/>
      <w:szCs w:val="16"/>
    </w:rPr>
  </w:style>
  <w:style w:type="character" w:styleId="EndnoteReference">
    <w:name w:val="endnote reference"/>
    <w:basedOn w:val="DefaultParagraphFont"/>
    <w:uiPriority w:val="26"/>
    <w:semiHidden/>
    <w:unhideWhenUsed/>
    <w:rsid w:val="000A28F8"/>
    <w:rPr>
      <w:vertAlign w:val="superscript"/>
    </w:rPr>
  </w:style>
  <w:style w:type="character" w:styleId="FollowedHyperlink">
    <w:name w:val="FollowedHyperlink"/>
    <w:basedOn w:val="DefaultParagraphFont"/>
    <w:uiPriority w:val="26"/>
    <w:semiHidden/>
    <w:unhideWhenUsed/>
    <w:rsid w:val="000A28F8"/>
    <w:rPr>
      <w:color w:val="808080" w:themeColor="followedHyperlink"/>
      <w:u w:val="single"/>
    </w:rPr>
  </w:style>
  <w:style w:type="character" w:styleId="FootnoteReference">
    <w:name w:val="footnote reference"/>
    <w:basedOn w:val="DefaultParagraphFont"/>
    <w:uiPriority w:val="26"/>
    <w:semiHidden/>
    <w:unhideWhenUsed/>
    <w:rsid w:val="000A28F8"/>
    <w:rPr>
      <w:vertAlign w:val="superscript"/>
    </w:rPr>
  </w:style>
  <w:style w:type="character" w:styleId="HTMLAcronym">
    <w:name w:val="HTML Acronym"/>
    <w:basedOn w:val="DefaultParagraphFont"/>
    <w:uiPriority w:val="26"/>
    <w:semiHidden/>
    <w:unhideWhenUsed/>
    <w:rsid w:val="000A28F8"/>
  </w:style>
  <w:style w:type="character" w:styleId="HTMLCite">
    <w:name w:val="HTML Cite"/>
    <w:basedOn w:val="DefaultParagraphFont"/>
    <w:uiPriority w:val="26"/>
    <w:semiHidden/>
    <w:unhideWhenUsed/>
    <w:rsid w:val="000A28F8"/>
    <w:rPr>
      <w:i/>
      <w:iCs/>
    </w:rPr>
  </w:style>
  <w:style w:type="character" w:styleId="HTMLCode">
    <w:name w:val="HTML Code"/>
    <w:basedOn w:val="DefaultParagraphFont"/>
    <w:uiPriority w:val="26"/>
    <w:semiHidden/>
    <w:unhideWhenUsed/>
    <w:rsid w:val="000A28F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26"/>
    <w:semiHidden/>
    <w:unhideWhenUsed/>
    <w:rsid w:val="000A28F8"/>
    <w:rPr>
      <w:i/>
      <w:iCs/>
    </w:rPr>
  </w:style>
  <w:style w:type="character" w:styleId="HTMLKeyboard">
    <w:name w:val="HTML Keyboard"/>
    <w:basedOn w:val="DefaultParagraphFont"/>
    <w:uiPriority w:val="26"/>
    <w:semiHidden/>
    <w:unhideWhenUsed/>
    <w:rsid w:val="000A28F8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26"/>
    <w:semiHidden/>
    <w:unhideWhenUsed/>
    <w:rsid w:val="000A28F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26"/>
    <w:semiHidden/>
    <w:unhideWhenUsed/>
    <w:rsid w:val="000A28F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26"/>
    <w:semiHidden/>
    <w:unhideWhenUsed/>
    <w:rsid w:val="000A28F8"/>
    <w:rPr>
      <w:i/>
      <w:iCs/>
    </w:rPr>
  </w:style>
  <w:style w:type="character" w:styleId="Hyperlink">
    <w:name w:val="Hyperlink"/>
    <w:basedOn w:val="DefaultParagraphFont"/>
    <w:uiPriority w:val="26"/>
    <w:semiHidden/>
    <w:unhideWhenUsed/>
    <w:rsid w:val="000A28F8"/>
    <w:rPr>
      <w:color w:val="2354E8" w:themeColor="hyperlink"/>
      <w:u w:val="single"/>
    </w:rPr>
  </w:style>
  <w:style w:type="character" w:styleId="LineNumber">
    <w:name w:val="line number"/>
    <w:basedOn w:val="DefaultParagraphFont"/>
    <w:uiPriority w:val="26"/>
    <w:semiHidden/>
    <w:unhideWhenUsed/>
    <w:rsid w:val="000A28F8"/>
  </w:style>
  <w:style w:type="paragraph" w:styleId="MacroText">
    <w:name w:val="macro"/>
    <w:basedOn w:val="Normal"/>
    <w:link w:val="MacroTextChar"/>
    <w:uiPriority w:val="44"/>
    <w:semiHidden/>
    <w:unhideWhenUsed/>
    <w:rsid w:val="000A28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44"/>
    <w:semiHidden/>
    <w:rsid w:val="000A28F8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44"/>
    <w:semiHidden/>
    <w:unhideWhenUsed/>
    <w:rsid w:val="000A28F8"/>
  </w:style>
  <w:style w:type="character" w:styleId="PlaceholderText">
    <w:name w:val="Placeholder Text"/>
    <w:basedOn w:val="DefaultParagraphFont"/>
    <w:uiPriority w:val="44"/>
    <w:semiHidden/>
    <w:rsid w:val="000A28F8"/>
    <w:rPr>
      <w:color w:val="808080"/>
    </w:rPr>
  </w:style>
  <w:style w:type="numbering" w:styleId="111111">
    <w:name w:val="Outline List 2"/>
    <w:basedOn w:val="NoList"/>
    <w:uiPriority w:val="99"/>
    <w:semiHidden/>
    <w:unhideWhenUsed/>
    <w:rsid w:val="000A28F8"/>
    <w:pPr>
      <w:numPr>
        <w:numId w:val="13"/>
      </w:numPr>
    </w:pPr>
  </w:style>
  <w:style w:type="numbering" w:styleId="1ai">
    <w:name w:val="Outline List 1"/>
    <w:basedOn w:val="NoList"/>
    <w:uiPriority w:val="99"/>
    <w:semiHidden/>
    <w:unhideWhenUsed/>
    <w:rsid w:val="000A28F8"/>
    <w:pPr>
      <w:numPr>
        <w:numId w:val="14"/>
      </w:numPr>
    </w:pPr>
  </w:style>
  <w:style w:type="numbering" w:styleId="ArticleSection">
    <w:name w:val="Outline List 3"/>
    <w:basedOn w:val="NoList"/>
    <w:uiPriority w:val="99"/>
    <w:semiHidden/>
    <w:unhideWhenUsed/>
    <w:rsid w:val="000A28F8"/>
    <w:pPr>
      <w:numPr>
        <w:numId w:val="15"/>
      </w:numPr>
    </w:pPr>
  </w:style>
  <w:style w:type="table" w:styleId="ColorfulGrid">
    <w:name w:val="Colorful Grid"/>
    <w:basedOn w:val="TableNormal"/>
    <w:uiPriority w:val="73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D1D1" w:themeFill="text1" w:themeFillTint="33"/>
    </w:tcPr>
    <w:tblStylePr w:type="firstRow">
      <w:rPr>
        <w:b/>
        <w:bCs/>
      </w:rPr>
      <w:tblPr/>
      <w:tcPr>
        <w:shd w:val="clear" w:color="auto" w:fill="A4A4A4" w:themeFill="text1" w:themeFillTint="66"/>
      </w:tcPr>
    </w:tblStylePr>
    <w:tblStylePr w:type="lastRow">
      <w:rPr>
        <w:b/>
        <w:bCs/>
        <w:color w:val="1C1C1C" w:themeColor="text1"/>
      </w:rPr>
      <w:tblPr/>
      <w:tcPr>
        <w:shd w:val="clear" w:color="auto" w:fill="A4A4A4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41414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41414" w:themeFill="text1" w:themeFillShade="BF"/>
      </w:tcPr>
    </w:tblStylePr>
    <w:tblStylePr w:type="band1Vert">
      <w:tblPr/>
      <w:tcPr>
        <w:shd w:val="clear" w:color="auto" w:fill="8D8D8D" w:themeFill="text1" w:themeFillTint="7F"/>
      </w:tcPr>
    </w:tblStylePr>
    <w:tblStylePr w:type="band1Horz">
      <w:tblPr/>
      <w:tcPr>
        <w:shd w:val="clear" w:color="auto" w:fill="8D8D8D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2DCFA" w:themeFill="accent1" w:themeFillTint="33"/>
    </w:tcPr>
    <w:tblStylePr w:type="firstRow">
      <w:rPr>
        <w:b/>
        <w:bCs/>
      </w:rPr>
      <w:tblPr/>
      <w:tcPr>
        <w:shd w:val="clear" w:color="auto" w:fill="A6BAF5" w:themeFill="accent1" w:themeFillTint="66"/>
      </w:tcPr>
    </w:tblStylePr>
    <w:tblStylePr w:type="lastRow">
      <w:rPr>
        <w:b/>
        <w:bCs/>
        <w:color w:val="1C1C1C" w:themeColor="text1"/>
      </w:rPr>
      <w:tblPr/>
      <w:tcPr>
        <w:shd w:val="clear" w:color="auto" w:fill="A6BAF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3AB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3AB4" w:themeFill="accent1" w:themeFillShade="BF"/>
      </w:tcPr>
    </w:tblStylePr>
    <w:tblStylePr w:type="band1Vert">
      <w:tblPr/>
      <w:tcPr>
        <w:shd w:val="clear" w:color="auto" w:fill="91A9F3" w:themeFill="accent1" w:themeFillTint="7F"/>
      </w:tcPr>
    </w:tblStylePr>
    <w:tblStylePr w:type="band1Horz">
      <w:tblPr/>
      <w:tcPr>
        <w:shd w:val="clear" w:color="auto" w:fill="91A9F3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F8F5" w:themeFill="accent2" w:themeFillTint="33"/>
    </w:tcPr>
    <w:tblStylePr w:type="firstRow">
      <w:rPr>
        <w:b/>
        <w:bCs/>
      </w:rPr>
      <w:tblPr/>
      <w:tcPr>
        <w:shd w:val="clear" w:color="auto" w:fill="99F1EB" w:themeFill="accent2" w:themeFillTint="66"/>
      </w:tcPr>
    </w:tblStylePr>
    <w:tblStylePr w:type="lastRow">
      <w:rPr>
        <w:b/>
        <w:bCs/>
        <w:color w:val="1C1C1C" w:themeColor="text1"/>
      </w:rPr>
      <w:tblPr/>
      <w:tcPr>
        <w:shd w:val="clear" w:color="auto" w:fill="99F1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3948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3948A" w:themeFill="accent2" w:themeFillShade="BF"/>
      </w:tcPr>
    </w:tblStylePr>
    <w:tblStylePr w:type="band1Vert">
      <w:tblPr/>
      <w:tcPr>
        <w:shd w:val="clear" w:color="auto" w:fill="80EEE6" w:themeFill="accent2" w:themeFillTint="7F"/>
      </w:tcPr>
    </w:tblStylePr>
    <w:tblStylePr w:type="band1Horz">
      <w:tblPr/>
      <w:tcPr>
        <w:shd w:val="clear" w:color="auto" w:fill="80EEE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ED7" w:themeFill="accent3" w:themeFillTint="33"/>
    </w:tcPr>
    <w:tblStylePr w:type="firstRow">
      <w:rPr>
        <w:b/>
        <w:bCs/>
      </w:rPr>
      <w:tblPr/>
      <w:tcPr>
        <w:shd w:val="clear" w:color="auto" w:fill="FFBDAF" w:themeFill="accent3" w:themeFillTint="66"/>
      </w:tcPr>
    </w:tblStylePr>
    <w:tblStylePr w:type="lastRow">
      <w:rPr>
        <w:b/>
        <w:bCs/>
        <w:color w:val="1C1C1C" w:themeColor="text1"/>
      </w:rPr>
      <w:tblPr/>
      <w:tcPr>
        <w:shd w:val="clear" w:color="auto" w:fill="FFBDA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929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92900" w:themeFill="accent3" w:themeFillShade="BF"/>
      </w:tcPr>
    </w:tblStylePr>
    <w:tblStylePr w:type="band1Vert">
      <w:tblPr/>
      <w:tcPr>
        <w:shd w:val="clear" w:color="auto" w:fill="FFAD9C" w:themeFill="accent3" w:themeFillTint="7F"/>
      </w:tcPr>
    </w:tblStylePr>
    <w:tblStylePr w:type="band1Horz">
      <w:tblPr/>
      <w:tcPr>
        <w:shd w:val="clear" w:color="auto" w:fill="FFAD9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6D5" w:themeFill="accent4" w:themeFillTint="33"/>
    </w:tcPr>
    <w:tblStylePr w:type="firstRow">
      <w:rPr>
        <w:b/>
        <w:bCs/>
      </w:rPr>
      <w:tblPr/>
      <w:tcPr>
        <w:shd w:val="clear" w:color="auto" w:fill="E58EAB" w:themeFill="accent4" w:themeFillTint="66"/>
      </w:tcPr>
    </w:tblStylePr>
    <w:tblStylePr w:type="lastRow">
      <w:rPr>
        <w:b/>
        <w:bCs/>
        <w:color w:val="1C1C1C" w:themeColor="text1"/>
      </w:rPr>
      <w:tblPr/>
      <w:tcPr>
        <w:shd w:val="clear" w:color="auto" w:fill="E58EA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4173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41730" w:themeFill="accent4" w:themeFillShade="BF"/>
      </w:tcPr>
    </w:tblStylePr>
    <w:tblStylePr w:type="band1Vert">
      <w:tblPr/>
      <w:tcPr>
        <w:shd w:val="clear" w:color="auto" w:fill="DE7396" w:themeFill="accent4" w:themeFillTint="7F"/>
      </w:tcPr>
    </w:tblStylePr>
    <w:tblStylePr w:type="band1Horz">
      <w:tblPr/>
      <w:tcPr>
        <w:shd w:val="clear" w:color="auto" w:fill="DE7396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FC5" w:themeFill="accent5" w:themeFillTint="33"/>
    </w:tcPr>
    <w:tblStylePr w:type="firstRow">
      <w:rPr>
        <w:b/>
        <w:bCs/>
      </w:rPr>
      <w:tblPr/>
      <w:tcPr>
        <w:shd w:val="clear" w:color="auto" w:fill="F7FF8B" w:themeFill="accent5" w:themeFillTint="66"/>
      </w:tcPr>
    </w:tblStylePr>
    <w:tblStylePr w:type="lastRow">
      <w:rPr>
        <w:b/>
        <w:bCs/>
        <w:color w:val="1C1C1C" w:themeColor="text1"/>
      </w:rPr>
      <w:tblPr/>
      <w:tcPr>
        <w:shd w:val="clear" w:color="auto" w:fill="F7FF8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9A4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9A400" w:themeFill="accent5" w:themeFillShade="BF"/>
      </w:tcPr>
    </w:tblStylePr>
    <w:tblStylePr w:type="band1Vert">
      <w:tblPr/>
      <w:tcPr>
        <w:shd w:val="clear" w:color="auto" w:fill="F5FF6E" w:themeFill="accent5" w:themeFillTint="7F"/>
      </w:tcPr>
    </w:tblStylePr>
    <w:tblStylePr w:type="band1Horz">
      <w:tblPr/>
      <w:tcPr>
        <w:shd w:val="clear" w:color="auto" w:fill="F5FF6E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BC8FF" w:themeFill="accent6" w:themeFillTint="33"/>
    </w:tcPr>
    <w:tblStylePr w:type="firstRow">
      <w:rPr>
        <w:b/>
        <w:bCs/>
      </w:rPr>
      <w:tblPr/>
      <w:tcPr>
        <w:shd w:val="clear" w:color="auto" w:fill="5791FF" w:themeFill="accent6" w:themeFillTint="66"/>
      </w:tcPr>
    </w:tblStylePr>
    <w:tblStylePr w:type="lastRow">
      <w:rPr>
        <w:b/>
        <w:bCs/>
        <w:color w:val="1C1C1C" w:themeColor="text1"/>
      </w:rPr>
      <w:tblPr/>
      <w:tcPr>
        <w:shd w:val="clear" w:color="auto" w:fill="5791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174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1744" w:themeFill="accent6" w:themeFillShade="BF"/>
      </w:tcPr>
    </w:tblStylePr>
    <w:tblStylePr w:type="band1Vert">
      <w:tblPr/>
      <w:tcPr>
        <w:shd w:val="clear" w:color="auto" w:fill="2E76FF" w:themeFill="accent6" w:themeFillTint="7F"/>
      </w:tcPr>
    </w:tblStylePr>
    <w:tblStylePr w:type="band1Horz">
      <w:tblPr/>
      <w:tcPr>
        <w:shd w:val="clear" w:color="auto" w:fill="2E76FF" w:themeFill="accent6" w:themeFillTint="7F"/>
      </w:tcPr>
    </w:tblStylePr>
  </w:style>
  <w:style w:type="table" w:styleId="ColorfulList">
    <w:name w:val="Colorful List"/>
    <w:basedOn w:val="TableNormal"/>
    <w:uiPriority w:val="72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</w:tblPr>
    <w:tcPr>
      <w:shd w:val="clear" w:color="auto" w:fill="E8E8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9E94" w:themeFill="accent2" w:themeFillShade="CC"/>
      </w:tcPr>
    </w:tblStylePr>
    <w:tblStylePr w:type="lastRow">
      <w:rPr>
        <w:b/>
        <w:bCs/>
        <w:color w:val="149E94" w:themeColor="accent2" w:themeShade="CC"/>
      </w:rPr>
      <w:tblPr/>
      <w:tcPr>
        <w:tcBorders>
          <w:top w:val="single" w:sz="12" w:space="0" w:color="1C1C1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</w:tblPr>
    <w:tcPr>
      <w:shd w:val="clear" w:color="auto" w:fill="E9EE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9E94" w:themeFill="accent2" w:themeFillShade="CC"/>
      </w:tcPr>
    </w:tblStylePr>
    <w:tblStylePr w:type="lastRow">
      <w:rPr>
        <w:b/>
        <w:bCs/>
        <w:color w:val="149E94" w:themeColor="accent2" w:themeShade="CC"/>
      </w:rPr>
      <w:tblPr/>
      <w:tcPr>
        <w:tcBorders>
          <w:top w:val="single" w:sz="12" w:space="0" w:color="1C1C1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D4F9" w:themeFill="accent1" w:themeFillTint="3F"/>
      </w:tcPr>
    </w:tblStylePr>
    <w:tblStylePr w:type="band1Horz">
      <w:tblPr/>
      <w:tcPr>
        <w:shd w:val="clear" w:color="auto" w:fill="D2DCFA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</w:tblPr>
    <w:tcPr>
      <w:shd w:val="clear" w:color="auto" w:fill="E5FB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9E94" w:themeFill="accent2" w:themeFillShade="CC"/>
      </w:tcPr>
    </w:tblStylePr>
    <w:tblStylePr w:type="lastRow">
      <w:rPr>
        <w:b/>
        <w:bCs/>
        <w:color w:val="149E94" w:themeColor="accent2" w:themeShade="CC"/>
      </w:rPr>
      <w:tblPr/>
      <w:tcPr>
        <w:tcBorders>
          <w:top w:val="single" w:sz="12" w:space="0" w:color="1C1C1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F6F2" w:themeFill="accent2" w:themeFillTint="3F"/>
      </w:tcPr>
    </w:tblStylePr>
    <w:tblStylePr w:type="band1Horz">
      <w:tblPr/>
      <w:tcPr>
        <w:shd w:val="clear" w:color="auto" w:fill="CCF8F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</w:tblPr>
    <w:tcPr>
      <w:shd w:val="clear" w:color="auto" w:fill="FFEEE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1833" w:themeFill="accent4" w:themeFillShade="CC"/>
      </w:tcPr>
    </w:tblStylePr>
    <w:tblStylePr w:type="lastRow">
      <w:rPr>
        <w:b/>
        <w:bCs/>
        <w:color w:val="6B1833" w:themeColor="accent4" w:themeShade="CC"/>
      </w:rPr>
      <w:tblPr/>
      <w:tcPr>
        <w:tcBorders>
          <w:top w:val="single" w:sz="12" w:space="0" w:color="1C1C1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CE" w:themeFill="accent3" w:themeFillTint="3F"/>
      </w:tcPr>
    </w:tblStylePr>
    <w:tblStylePr w:type="band1Horz">
      <w:tblPr/>
      <w:tcPr>
        <w:shd w:val="clear" w:color="auto" w:fill="FFDED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</w:tblPr>
    <w:tcPr>
      <w:shd w:val="clear" w:color="auto" w:fill="F8E3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92C00" w:themeFill="accent3" w:themeFillShade="CC"/>
      </w:tcPr>
    </w:tblStylePr>
    <w:tblStylePr w:type="lastRow">
      <w:rPr>
        <w:b/>
        <w:bCs/>
        <w:color w:val="F92C00" w:themeColor="accent3" w:themeShade="CC"/>
      </w:rPr>
      <w:tblPr/>
      <w:tcPr>
        <w:tcBorders>
          <w:top w:val="single" w:sz="12" w:space="0" w:color="1C1C1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B9CB" w:themeFill="accent4" w:themeFillTint="3F"/>
      </w:tcPr>
    </w:tblStylePr>
    <w:tblStylePr w:type="band1Horz">
      <w:tblPr/>
      <w:tcPr>
        <w:shd w:val="clear" w:color="auto" w:fill="F2C6D5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</w:tblPr>
    <w:tcPr>
      <w:shd w:val="clear" w:color="auto" w:fill="FDFF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1948" w:themeFill="accent6" w:themeFillShade="CC"/>
      </w:tcPr>
    </w:tblStylePr>
    <w:tblStylePr w:type="lastRow">
      <w:rPr>
        <w:b/>
        <w:bCs/>
        <w:color w:val="001948" w:themeColor="accent6" w:themeShade="CC"/>
      </w:rPr>
      <w:tblPr/>
      <w:tcPr>
        <w:tcBorders>
          <w:top w:val="single" w:sz="12" w:space="0" w:color="1C1C1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FB7" w:themeFill="accent5" w:themeFillTint="3F"/>
      </w:tcPr>
    </w:tblStylePr>
    <w:tblStylePr w:type="band1Horz">
      <w:tblPr/>
      <w:tcPr>
        <w:shd w:val="clear" w:color="auto" w:fill="FBFFC5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</w:tblPr>
    <w:tcPr>
      <w:shd w:val="clear" w:color="auto" w:fill="D5E4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000" w:themeFill="accent5" w:themeFillShade="CC"/>
      </w:tcPr>
    </w:tblStylePr>
    <w:tblStylePr w:type="lastRow">
      <w:rPr>
        <w:b/>
        <w:bCs/>
        <w:color w:val="A4B000" w:themeColor="accent5" w:themeShade="CC"/>
      </w:rPr>
      <w:tblPr/>
      <w:tcPr>
        <w:tcBorders>
          <w:top w:val="single" w:sz="12" w:space="0" w:color="1C1C1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BBFF" w:themeFill="accent6" w:themeFillTint="3F"/>
      </w:tcPr>
    </w:tblStylePr>
    <w:tblStylePr w:type="band1Horz">
      <w:tblPr/>
      <w:tcPr>
        <w:shd w:val="clear" w:color="auto" w:fill="ABC8FF" w:themeFill="accent6" w:themeFillTint="33"/>
      </w:tcPr>
    </w:tblStylePr>
  </w:style>
  <w:style w:type="table" w:styleId="ColorfulShading">
    <w:name w:val="Colorful Shading"/>
    <w:basedOn w:val="TableNormal"/>
    <w:uiPriority w:val="71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24" w:space="0" w:color="1AC6BA" w:themeColor="accent2"/>
        <w:left w:val="single" w:sz="4" w:space="0" w:color="1C1C1C" w:themeColor="text1"/>
        <w:bottom w:val="single" w:sz="4" w:space="0" w:color="1C1C1C" w:themeColor="text1"/>
        <w:right w:val="single" w:sz="4" w:space="0" w:color="1C1C1C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8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AC6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101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1010" w:themeColor="text1" w:themeShade="99"/>
          <w:insideV w:val="nil"/>
        </w:tcBorders>
        <w:shd w:val="clear" w:color="auto" w:fill="10101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text1" w:themeFillShade="BF"/>
      </w:tcPr>
    </w:tblStylePr>
    <w:tblStylePr w:type="band1Vert">
      <w:tblPr/>
      <w:tcPr>
        <w:shd w:val="clear" w:color="auto" w:fill="A4A4A4" w:themeFill="text1" w:themeFillTint="66"/>
      </w:tcPr>
    </w:tblStylePr>
    <w:tblStylePr w:type="band1Horz">
      <w:tblPr/>
      <w:tcPr>
        <w:shd w:val="clear" w:color="auto" w:fill="8D8D8D" w:themeFill="text1" w:themeFillTint="7F"/>
      </w:tcPr>
    </w:tblStylePr>
    <w:tblStylePr w:type="neCell">
      <w:rPr>
        <w:color w:val="1C1C1C" w:themeColor="text1"/>
      </w:rPr>
    </w:tblStylePr>
    <w:tblStylePr w:type="nwCell">
      <w:rPr>
        <w:color w:val="1C1C1C" w:themeColor="text1"/>
      </w:rPr>
    </w:tblStylePr>
  </w:style>
  <w:style w:type="table" w:styleId="ColorfulShading-Accent1">
    <w:name w:val="Colorful Shading Accent 1"/>
    <w:basedOn w:val="TableNormal"/>
    <w:uiPriority w:val="71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24" w:space="0" w:color="1AC6BA" w:themeColor="accent2"/>
        <w:left w:val="single" w:sz="4" w:space="0" w:color="2354E8" w:themeColor="accent1"/>
        <w:bottom w:val="single" w:sz="4" w:space="0" w:color="2354E8" w:themeColor="accent1"/>
        <w:right w:val="single" w:sz="4" w:space="0" w:color="2354E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E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AC6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2F9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2F90" w:themeColor="accent1" w:themeShade="99"/>
          <w:insideV w:val="nil"/>
        </w:tcBorders>
        <w:shd w:val="clear" w:color="auto" w:fill="0F2F9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2F90" w:themeFill="accent1" w:themeFillShade="99"/>
      </w:tcPr>
    </w:tblStylePr>
    <w:tblStylePr w:type="band1Vert">
      <w:tblPr/>
      <w:tcPr>
        <w:shd w:val="clear" w:color="auto" w:fill="A6BAF5" w:themeFill="accent1" w:themeFillTint="66"/>
      </w:tcPr>
    </w:tblStylePr>
    <w:tblStylePr w:type="band1Horz">
      <w:tblPr/>
      <w:tcPr>
        <w:shd w:val="clear" w:color="auto" w:fill="91A9F3" w:themeFill="accent1" w:themeFillTint="7F"/>
      </w:tcPr>
    </w:tblStylePr>
    <w:tblStylePr w:type="neCell">
      <w:rPr>
        <w:color w:val="1C1C1C" w:themeColor="text1"/>
      </w:rPr>
    </w:tblStylePr>
    <w:tblStylePr w:type="nwCell">
      <w:rPr>
        <w:color w:val="1C1C1C" w:themeColor="text1"/>
      </w:rPr>
    </w:tblStylePr>
  </w:style>
  <w:style w:type="table" w:styleId="ColorfulShading-Accent2">
    <w:name w:val="Colorful Shading Accent 2"/>
    <w:basedOn w:val="TableNormal"/>
    <w:uiPriority w:val="71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24" w:space="0" w:color="1AC6BA" w:themeColor="accent2"/>
        <w:left w:val="single" w:sz="4" w:space="0" w:color="1AC6BA" w:themeColor="accent2"/>
        <w:bottom w:val="single" w:sz="4" w:space="0" w:color="1AC6BA" w:themeColor="accent2"/>
        <w:right w:val="single" w:sz="4" w:space="0" w:color="1AC6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B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AC6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766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766F" w:themeColor="accent2" w:themeShade="99"/>
          <w:insideV w:val="nil"/>
        </w:tcBorders>
        <w:shd w:val="clear" w:color="auto" w:fill="0F766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766F" w:themeFill="accent2" w:themeFillShade="99"/>
      </w:tcPr>
    </w:tblStylePr>
    <w:tblStylePr w:type="band1Vert">
      <w:tblPr/>
      <w:tcPr>
        <w:shd w:val="clear" w:color="auto" w:fill="99F1EB" w:themeFill="accent2" w:themeFillTint="66"/>
      </w:tcPr>
    </w:tblStylePr>
    <w:tblStylePr w:type="band1Horz">
      <w:tblPr/>
      <w:tcPr>
        <w:shd w:val="clear" w:color="auto" w:fill="80EEE6" w:themeFill="accent2" w:themeFillTint="7F"/>
      </w:tcPr>
    </w:tblStylePr>
    <w:tblStylePr w:type="neCell">
      <w:rPr>
        <w:color w:val="1C1C1C" w:themeColor="text1"/>
      </w:rPr>
    </w:tblStylePr>
    <w:tblStylePr w:type="nwCell">
      <w:rPr>
        <w:color w:val="1C1C1C" w:themeColor="text1"/>
      </w:rPr>
    </w:tblStylePr>
  </w:style>
  <w:style w:type="table" w:styleId="ColorfulShading-Accent3">
    <w:name w:val="Colorful Shading Accent 3"/>
    <w:basedOn w:val="TableNormal"/>
    <w:uiPriority w:val="71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24" w:space="0" w:color="861F41" w:themeColor="accent4"/>
        <w:left w:val="single" w:sz="4" w:space="0" w:color="FF5C39" w:themeColor="accent3"/>
        <w:bottom w:val="single" w:sz="4" w:space="0" w:color="FF5C39" w:themeColor="accent3"/>
        <w:right w:val="single" w:sz="4" w:space="0" w:color="FF5C3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EE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1F4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21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2100" w:themeColor="accent3" w:themeShade="99"/>
          <w:insideV w:val="nil"/>
        </w:tcBorders>
        <w:shd w:val="clear" w:color="auto" w:fill="BB21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2100" w:themeFill="accent3" w:themeFillShade="99"/>
      </w:tcPr>
    </w:tblStylePr>
    <w:tblStylePr w:type="band1Vert">
      <w:tblPr/>
      <w:tcPr>
        <w:shd w:val="clear" w:color="auto" w:fill="FFBDAF" w:themeFill="accent3" w:themeFillTint="66"/>
      </w:tcPr>
    </w:tblStylePr>
    <w:tblStylePr w:type="band1Horz">
      <w:tblPr/>
      <w:tcPr>
        <w:shd w:val="clear" w:color="auto" w:fill="FFAD9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24" w:space="0" w:color="FF5C39" w:themeColor="accent3"/>
        <w:left w:val="single" w:sz="4" w:space="0" w:color="861F41" w:themeColor="accent4"/>
        <w:bottom w:val="single" w:sz="4" w:space="0" w:color="861F41" w:themeColor="accent4"/>
        <w:right w:val="single" w:sz="4" w:space="0" w:color="861F4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3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5C3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0122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01226" w:themeColor="accent4" w:themeShade="99"/>
          <w:insideV w:val="nil"/>
        </w:tcBorders>
        <w:shd w:val="clear" w:color="auto" w:fill="50122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1226" w:themeFill="accent4" w:themeFillShade="99"/>
      </w:tcPr>
    </w:tblStylePr>
    <w:tblStylePr w:type="band1Vert">
      <w:tblPr/>
      <w:tcPr>
        <w:shd w:val="clear" w:color="auto" w:fill="E58EAB" w:themeFill="accent4" w:themeFillTint="66"/>
      </w:tcPr>
    </w:tblStylePr>
    <w:tblStylePr w:type="band1Horz">
      <w:tblPr/>
      <w:tcPr>
        <w:shd w:val="clear" w:color="auto" w:fill="DE7396" w:themeFill="accent4" w:themeFillTint="7F"/>
      </w:tcPr>
    </w:tblStylePr>
    <w:tblStylePr w:type="neCell">
      <w:rPr>
        <w:color w:val="1C1C1C" w:themeColor="text1"/>
      </w:rPr>
    </w:tblStylePr>
    <w:tblStylePr w:type="nwCell">
      <w:rPr>
        <w:color w:val="1C1C1C" w:themeColor="text1"/>
      </w:rPr>
    </w:tblStylePr>
  </w:style>
  <w:style w:type="table" w:styleId="ColorfulShading-Accent5">
    <w:name w:val="Colorful Shading Accent 5"/>
    <w:basedOn w:val="TableNormal"/>
    <w:uiPriority w:val="71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24" w:space="0" w:color="00205B" w:themeColor="accent6"/>
        <w:left w:val="single" w:sz="4" w:space="0" w:color="CEDC00" w:themeColor="accent5"/>
        <w:bottom w:val="single" w:sz="4" w:space="0" w:color="CEDC00" w:themeColor="accent5"/>
        <w:right w:val="single" w:sz="4" w:space="0" w:color="CED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F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05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84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8400" w:themeColor="accent5" w:themeShade="99"/>
          <w:insideV w:val="nil"/>
        </w:tcBorders>
        <w:shd w:val="clear" w:color="auto" w:fill="7B84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8400" w:themeFill="accent5" w:themeFillShade="99"/>
      </w:tcPr>
    </w:tblStylePr>
    <w:tblStylePr w:type="band1Vert">
      <w:tblPr/>
      <w:tcPr>
        <w:shd w:val="clear" w:color="auto" w:fill="F7FF8B" w:themeFill="accent5" w:themeFillTint="66"/>
      </w:tcPr>
    </w:tblStylePr>
    <w:tblStylePr w:type="band1Horz">
      <w:tblPr/>
      <w:tcPr>
        <w:shd w:val="clear" w:color="auto" w:fill="F5FF6E" w:themeFill="accent5" w:themeFillTint="7F"/>
      </w:tcPr>
    </w:tblStylePr>
    <w:tblStylePr w:type="neCell">
      <w:rPr>
        <w:color w:val="1C1C1C" w:themeColor="text1"/>
      </w:rPr>
    </w:tblStylePr>
    <w:tblStylePr w:type="nwCell">
      <w:rPr>
        <w:color w:val="1C1C1C" w:themeColor="text1"/>
      </w:rPr>
    </w:tblStylePr>
  </w:style>
  <w:style w:type="table" w:styleId="ColorfulShading-Accent6">
    <w:name w:val="Colorful Shading Accent 6"/>
    <w:basedOn w:val="TableNormal"/>
    <w:uiPriority w:val="71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24" w:space="0" w:color="CEDC00" w:themeColor="accent5"/>
        <w:left w:val="single" w:sz="4" w:space="0" w:color="00205B" w:themeColor="accent6"/>
        <w:bottom w:val="single" w:sz="4" w:space="0" w:color="00205B" w:themeColor="accent6"/>
        <w:right w:val="single" w:sz="4" w:space="0" w:color="00205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4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ED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23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236" w:themeColor="accent6" w:themeShade="99"/>
          <w:insideV w:val="nil"/>
        </w:tcBorders>
        <w:shd w:val="clear" w:color="auto" w:fill="00123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236" w:themeFill="accent6" w:themeFillShade="99"/>
      </w:tcPr>
    </w:tblStylePr>
    <w:tblStylePr w:type="band1Vert">
      <w:tblPr/>
      <w:tcPr>
        <w:shd w:val="clear" w:color="auto" w:fill="5791FF" w:themeFill="accent6" w:themeFillTint="66"/>
      </w:tcPr>
    </w:tblStylePr>
    <w:tblStylePr w:type="band1Horz">
      <w:tblPr/>
      <w:tcPr>
        <w:shd w:val="clear" w:color="auto" w:fill="2E76FF" w:themeFill="accent6" w:themeFillTint="7F"/>
      </w:tcPr>
    </w:tblStylePr>
    <w:tblStylePr w:type="neCell">
      <w:rPr>
        <w:color w:val="1C1C1C" w:themeColor="text1"/>
      </w:rPr>
    </w:tblStylePr>
    <w:tblStylePr w:type="nwCell">
      <w:rPr>
        <w:color w:val="1C1C1C" w:themeColor="text1"/>
      </w:rPr>
    </w:tblStylePr>
  </w:style>
  <w:style w:type="table" w:styleId="DarkList">
    <w:name w:val="Dark List"/>
    <w:basedOn w:val="TableNormal"/>
    <w:uiPriority w:val="70"/>
    <w:rsid w:val="000A28F8"/>
    <w:pPr>
      <w:spacing w:after="0" w:line="240" w:lineRule="auto"/>
    </w:pPr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1C1C1C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C1C1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1414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0A28F8"/>
    <w:pPr>
      <w:spacing w:after="0" w:line="240" w:lineRule="auto"/>
    </w:pPr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2354E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C1C1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27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3AB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3AB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3AB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3AB4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0A28F8"/>
    <w:pPr>
      <w:spacing w:after="0" w:line="240" w:lineRule="auto"/>
    </w:pPr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1AC6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C1C1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25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948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94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4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48A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0A28F8"/>
    <w:pPr>
      <w:spacing w:after="0" w:line="240" w:lineRule="auto"/>
    </w:pPr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FF5C3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C1C1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1B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929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929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29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2900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0A28F8"/>
    <w:pPr>
      <w:spacing w:after="0" w:line="240" w:lineRule="auto"/>
    </w:pPr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861F41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C1C1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0F2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4173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4173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173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173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0A28F8"/>
    <w:pPr>
      <w:spacing w:after="0" w:line="240" w:lineRule="auto"/>
    </w:pPr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ED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C1C1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6D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9A4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9A4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A4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A40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0A28F8"/>
    <w:pPr>
      <w:spacing w:after="0" w:line="240" w:lineRule="auto"/>
    </w:pPr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205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C1C1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F2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174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174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74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744" w:themeFill="accent6" w:themeFillShade="BF"/>
      </w:tcPr>
    </w:tblStylePr>
  </w:style>
  <w:style w:type="table" w:styleId="LightGrid">
    <w:name w:val="Light Grid"/>
    <w:basedOn w:val="TableNormal"/>
    <w:uiPriority w:val="62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1C1C1C" w:themeColor="text1"/>
        <w:left w:val="single" w:sz="8" w:space="0" w:color="1C1C1C" w:themeColor="text1"/>
        <w:bottom w:val="single" w:sz="8" w:space="0" w:color="1C1C1C" w:themeColor="text1"/>
        <w:right w:val="single" w:sz="8" w:space="0" w:color="1C1C1C" w:themeColor="text1"/>
        <w:insideH w:val="single" w:sz="8" w:space="0" w:color="1C1C1C" w:themeColor="text1"/>
        <w:insideV w:val="single" w:sz="8" w:space="0" w:color="1C1C1C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1C1C" w:themeColor="text1"/>
          <w:left w:val="single" w:sz="8" w:space="0" w:color="1C1C1C" w:themeColor="text1"/>
          <w:bottom w:val="single" w:sz="18" w:space="0" w:color="1C1C1C" w:themeColor="text1"/>
          <w:right w:val="single" w:sz="8" w:space="0" w:color="1C1C1C" w:themeColor="text1"/>
          <w:insideH w:val="nil"/>
          <w:insideV w:val="single" w:sz="8" w:space="0" w:color="1C1C1C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C1C1C" w:themeColor="text1"/>
          <w:left w:val="single" w:sz="8" w:space="0" w:color="1C1C1C" w:themeColor="text1"/>
          <w:bottom w:val="single" w:sz="8" w:space="0" w:color="1C1C1C" w:themeColor="text1"/>
          <w:right w:val="single" w:sz="8" w:space="0" w:color="1C1C1C" w:themeColor="text1"/>
          <w:insideH w:val="nil"/>
          <w:insideV w:val="single" w:sz="8" w:space="0" w:color="1C1C1C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1C1C" w:themeColor="text1"/>
          <w:left w:val="single" w:sz="8" w:space="0" w:color="1C1C1C" w:themeColor="text1"/>
          <w:bottom w:val="single" w:sz="8" w:space="0" w:color="1C1C1C" w:themeColor="text1"/>
          <w:right w:val="single" w:sz="8" w:space="0" w:color="1C1C1C" w:themeColor="text1"/>
        </w:tcBorders>
      </w:tcPr>
    </w:tblStylePr>
    <w:tblStylePr w:type="band1Vert">
      <w:tblPr/>
      <w:tcPr>
        <w:tcBorders>
          <w:top w:val="single" w:sz="8" w:space="0" w:color="1C1C1C" w:themeColor="text1"/>
          <w:left w:val="single" w:sz="8" w:space="0" w:color="1C1C1C" w:themeColor="text1"/>
          <w:bottom w:val="single" w:sz="8" w:space="0" w:color="1C1C1C" w:themeColor="text1"/>
          <w:right w:val="single" w:sz="8" w:space="0" w:color="1C1C1C" w:themeColor="text1"/>
        </w:tcBorders>
        <w:shd w:val="clear" w:color="auto" w:fill="C6C6C6" w:themeFill="text1" w:themeFillTint="3F"/>
      </w:tcPr>
    </w:tblStylePr>
    <w:tblStylePr w:type="band1Horz">
      <w:tblPr/>
      <w:tcPr>
        <w:tcBorders>
          <w:top w:val="single" w:sz="8" w:space="0" w:color="1C1C1C" w:themeColor="text1"/>
          <w:left w:val="single" w:sz="8" w:space="0" w:color="1C1C1C" w:themeColor="text1"/>
          <w:bottom w:val="single" w:sz="8" w:space="0" w:color="1C1C1C" w:themeColor="text1"/>
          <w:right w:val="single" w:sz="8" w:space="0" w:color="1C1C1C" w:themeColor="text1"/>
          <w:insideV w:val="single" w:sz="8" w:space="0" w:color="1C1C1C" w:themeColor="text1"/>
        </w:tcBorders>
        <w:shd w:val="clear" w:color="auto" w:fill="C6C6C6" w:themeFill="text1" w:themeFillTint="3F"/>
      </w:tcPr>
    </w:tblStylePr>
    <w:tblStylePr w:type="band2Horz">
      <w:tblPr/>
      <w:tcPr>
        <w:tcBorders>
          <w:top w:val="single" w:sz="8" w:space="0" w:color="1C1C1C" w:themeColor="text1"/>
          <w:left w:val="single" w:sz="8" w:space="0" w:color="1C1C1C" w:themeColor="text1"/>
          <w:bottom w:val="single" w:sz="8" w:space="0" w:color="1C1C1C" w:themeColor="text1"/>
          <w:right w:val="single" w:sz="8" w:space="0" w:color="1C1C1C" w:themeColor="text1"/>
          <w:insideV w:val="single" w:sz="8" w:space="0" w:color="1C1C1C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2354E8" w:themeColor="accent1"/>
        <w:left w:val="single" w:sz="8" w:space="0" w:color="2354E8" w:themeColor="accent1"/>
        <w:bottom w:val="single" w:sz="8" w:space="0" w:color="2354E8" w:themeColor="accent1"/>
        <w:right w:val="single" w:sz="8" w:space="0" w:color="2354E8" w:themeColor="accent1"/>
        <w:insideH w:val="single" w:sz="8" w:space="0" w:color="2354E8" w:themeColor="accent1"/>
        <w:insideV w:val="single" w:sz="8" w:space="0" w:color="2354E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54E8" w:themeColor="accent1"/>
          <w:left w:val="single" w:sz="8" w:space="0" w:color="2354E8" w:themeColor="accent1"/>
          <w:bottom w:val="single" w:sz="18" w:space="0" w:color="2354E8" w:themeColor="accent1"/>
          <w:right w:val="single" w:sz="8" w:space="0" w:color="2354E8" w:themeColor="accent1"/>
          <w:insideH w:val="nil"/>
          <w:insideV w:val="single" w:sz="8" w:space="0" w:color="2354E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54E8" w:themeColor="accent1"/>
          <w:left w:val="single" w:sz="8" w:space="0" w:color="2354E8" w:themeColor="accent1"/>
          <w:bottom w:val="single" w:sz="8" w:space="0" w:color="2354E8" w:themeColor="accent1"/>
          <w:right w:val="single" w:sz="8" w:space="0" w:color="2354E8" w:themeColor="accent1"/>
          <w:insideH w:val="nil"/>
          <w:insideV w:val="single" w:sz="8" w:space="0" w:color="2354E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54E8" w:themeColor="accent1"/>
          <w:left w:val="single" w:sz="8" w:space="0" w:color="2354E8" w:themeColor="accent1"/>
          <w:bottom w:val="single" w:sz="8" w:space="0" w:color="2354E8" w:themeColor="accent1"/>
          <w:right w:val="single" w:sz="8" w:space="0" w:color="2354E8" w:themeColor="accent1"/>
        </w:tcBorders>
      </w:tcPr>
    </w:tblStylePr>
    <w:tblStylePr w:type="band1Vert">
      <w:tblPr/>
      <w:tcPr>
        <w:tcBorders>
          <w:top w:val="single" w:sz="8" w:space="0" w:color="2354E8" w:themeColor="accent1"/>
          <w:left w:val="single" w:sz="8" w:space="0" w:color="2354E8" w:themeColor="accent1"/>
          <w:bottom w:val="single" w:sz="8" w:space="0" w:color="2354E8" w:themeColor="accent1"/>
          <w:right w:val="single" w:sz="8" w:space="0" w:color="2354E8" w:themeColor="accent1"/>
        </w:tcBorders>
        <w:shd w:val="clear" w:color="auto" w:fill="C8D4F9" w:themeFill="accent1" w:themeFillTint="3F"/>
      </w:tcPr>
    </w:tblStylePr>
    <w:tblStylePr w:type="band1Horz">
      <w:tblPr/>
      <w:tcPr>
        <w:tcBorders>
          <w:top w:val="single" w:sz="8" w:space="0" w:color="2354E8" w:themeColor="accent1"/>
          <w:left w:val="single" w:sz="8" w:space="0" w:color="2354E8" w:themeColor="accent1"/>
          <w:bottom w:val="single" w:sz="8" w:space="0" w:color="2354E8" w:themeColor="accent1"/>
          <w:right w:val="single" w:sz="8" w:space="0" w:color="2354E8" w:themeColor="accent1"/>
          <w:insideV w:val="single" w:sz="8" w:space="0" w:color="2354E8" w:themeColor="accent1"/>
        </w:tcBorders>
        <w:shd w:val="clear" w:color="auto" w:fill="C8D4F9" w:themeFill="accent1" w:themeFillTint="3F"/>
      </w:tcPr>
    </w:tblStylePr>
    <w:tblStylePr w:type="band2Horz">
      <w:tblPr/>
      <w:tcPr>
        <w:tcBorders>
          <w:top w:val="single" w:sz="8" w:space="0" w:color="2354E8" w:themeColor="accent1"/>
          <w:left w:val="single" w:sz="8" w:space="0" w:color="2354E8" w:themeColor="accent1"/>
          <w:bottom w:val="single" w:sz="8" w:space="0" w:color="2354E8" w:themeColor="accent1"/>
          <w:right w:val="single" w:sz="8" w:space="0" w:color="2354E8" w:themeColor="accent1"/>
          <w:insideV w:val="single" w:sz="8" w:space="0" w:color="2354E8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1AC6BA" w:themeColor="accent2"/>
        <w:left w:val="single" w:sz="8" w:space="0" w:color="1AC6BA" w:themeColor="accent2"/>
        <w:bottom w:val="single" w:sz="8" w:space="0" w:color="1AC6BA" w:themeColor="accent2"/>
        <w:right w:val="single" w:sz="8" w:space="0" w:color="1AC6BA" w:themeColor="accent2"/>
        <w:insideH w:val="single" w:sz="8" w:space="0" w:color="1AC6BA" w:themeColor="accent2"/>
        <w:insideV w:val="single" w:sz="8" w:space="0" w:color="1AC6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C6BA" w:themeColor="accent2"/>
          <w:left w:val="single" w:sz="8" w:space="0" w:color="1AC6BA" w:themeColor="accent2"/>
          <w:bottom w:val="single" w:sz="18" w:space="0" w:color="1AC6BA" w:themeColor="accent2"/>
          <w:right w:val="single" w:sz="8" w:space="0" w:color="1AC6BA" w:themeColor="accent2"/>
          <w:insideH w:val="nil"/>
          <w:insideV w:val="single" w:sz="8" w:space="0" w:color="1AC6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C6BA" w:themeColor="accent2"/>
          <w:left w:val="single" w:sz="8" w:space="0" w:color="1AC6BA" w:themeColor="accent2"/>
          <w:bottom w:val="single" w:sz="8" w:space="0" w:color="1AC6BA" w:themeColor="accent2"/>
          <w:right w:val="single" w:sz="8" w:space="0" w:color="1AC6BA" w:themeColor="accent2"/>
          <w:insideH w:val="nil"/>
          <w:insideV w:val="single" w:sz="8" w:space="0" w:color="1AC6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C6BA" w:themeColor="accent2"/>
          <w:left w:val="single" w:sz="8" w:space="0" w:color="1AC6BA" w:themeColor="accent2"/>
          <w:bottom w:val="single" w:sz="8" w:space="0" w:color="1AC6BA" w:themeColor="accent2"/>
          <w:right w:val="single" w:sz="8" w:space="0" w:color="1AC6BA" w:themeColor="accent2"/>
        </w:tcBorders>
      </w:tcPr>
    </w:tblStylePr>
    <w:tblStylePr w:type="band1Vert">
      <w:tblPr/>
      <w:tcPr>
        <w:tcBorders>
          <w:top w:val="single" w:sz="8" w:space="0" w:color="1AC6BA" w:themeColor="accent2"/>
          <w:left w:val="single" w:sz="8" w:space="0" w:color="1AC6BA" w:themeColor="accent2"/>
          <w:bottom w:val="single" w:sz="8" w:space="0" w:color="1AC6BA" w:themeColor="accent2"/>
          <w:right w:val="single" w:sz="8" w:space="0" w:color="1AC6BA" w:themeColor="accent2"/>
        </w:tcBorders>
        <w:shd w:val="clear" w:color="auto" w:fill="C0F6F2" w:themeFill="accent2" w:themeFillTint="3F"/>
      </w:tcPr>
    </w:tblStylePr>
    <w:tblStylePr w:type="band1Horz">
      <w:tblPr/>
      <w:tcPr>
        <w:tcBorders>
          <w:top w:val="single" w:sz="8" w:space="0" w:color="1AC6BA" w:themeColor="accent2"/>
          <w:left w:val="single" w:sz="8" w:space="0" w:color="1AC6BA" w:themeColor="accent2"/>
          <w:bottom w:val="single" w:sz="8" w:space="0" w:color="1AC6BA" w:themeColor="accent2"/>
          <w:right w:val="single" w:sz="8" w:space="0" w:color="1AC6BA" w:themeColor="accent2"/>
          <w:insideV w:val="single" w:sz="8" w:space="0" w:color="1AC6BA" w:themeColor="accent2"/>
        </w:tcBorders>
        <w:shd w:val="clear" w:color="auto" w:fill="C0F6F2" w:themeFill="accent2" w:themeFillTint="3F"/>
      </w:tcPr>
    </w:tblStylePr>
    <w:tblStylePr w:type="band2Horz">
      <w:tblPr/>
      <w:tcPr>
        <w:tcBorders>
          <w:top w:val="single" w:sz="8" w:space="0" w:color="1AC6BA" w:themeColor="accent2"/>
          <w:left w:val="single" w:sz="8" w:space="0" w:color="1AC6BA" w:themeColor="accent2"/>
          <w:bottom w:val="single" w:sz="8" w:space="0" w:color="1AC6BA" w:themeColor="accent2"/>
          <w:right w:val="single" w:sz="8" w:space="0" w:color="1AC6BA" w:themeColor="accent2"/>
          <w:insideV w:val="single" w:sz="8" w:space="0" w:color="1AC6B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5C39" w:themeColor="accent3"/>
        <w:left w:val="single" w:sz="8" w:space="0" w:color="FF5C39" w:themeColor="accent3"/>
        <w:bottom w:val="single" w:sz="8" w:space="0" w:color="FF5C39" w:themeColor="accent3"/>
        <w:right w:val="single" w:sz="8" w:space="0" w:color="FF5C39" w:themeColor="accent3"/>
        <w:insideH w:val="single" w:sz="8" w:space="0" w:color="FF5C39" w:themeColor="accent3"/>
        <w:insideV w:val="single" w:sz="8" w:space="0" w:color="FF5C3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5C39" w:themeColor="accent3"/>
          <w:left w:val="single" w:sz="8" w:space="0" w:color="FF5C39" w:themeColor="accent3"/>
          <w:bottom w:val="single" w:sz="18" w:space="0" w:color="FF5C39" w:themeColor="accent3"/>
          <w:right w:val="single" w:sz="8" w:space="0" w:color="FF5C39" w:themeColor="accent3"/>
          <w:insideH w:val="nil"/>
          <w:insideV w:val="single" w:sz="8" w:space="0" w:color="FF5C3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5C39" w:themeColor="accent3"/>
          <w:left w:val="single" w:sz="8" w:space="0" w:color="FF5C39" w:themeColor="accent3"/>
          <w:bottom w:val="single" w:sz="8" w:space="0" w:color="FF5C39" w:themeColor="accent3"/>
          <w:right w:val="single" w:sz="8" w:space="0" w:color="FF5C39" w:themeColor="accent3"/>
          <w:insideH w:val="nil"/>
          <w:insideV w:val="single" w:sz="8" w:space="0" w:color="FF5C3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5C39" w:themeColor="accent3"/>
          <w:left w:val="single" w:sz="8" w:space="0" w:color="FF5C39" w:themeColor="accent3"/>
          <w:bottom w:val="single" w:sz="8" w:space="0" w:color="FF5C39" w:themeColor="accent3"/>
          <w:right w:val="single" w:sz="8" w:space="0" w:color="FF5C39" w:themeColor="accent3"/>
        </w:tcBorders>
      </w:tcPr>
    </w:tblStylePr>
    <w:tblStylePr w:type="band1Vert">
      <w:tblPr/>
      <w:tcPr>
        <w:tcBorders>
          <w:top w:val="single" w:sz="8" w:space="0" w:color="FF5C39" w:themeColor="accent3"/>
          <w:left w:val="single" w:sz="8" w:space="0" w:color="FF5C39" w:themeColor="accent3"/>
          <w:bottom w:val="single" w:sz="8" w:space="0" w:color="FF5C39" w:themeColor="accent3"/>
          <w:right w:val="single" w:sz="8" w:space="0" w:color="FF5C39" w:themeColor="accent3"/>
        </w:tcBorders>
        <w:shd w:val="clear" w:color="auto" w:fill="FFD6CE" w:themeFill="accent3" w:themeFillTint="3F"/>
      </w:tcPr>
    </w:tblStylePr>
    <w:tblStylePr w:type="band1Horz">
      <w:tblPr/>
      <w:tcPr>
        <w:tcBorders>
          <w:top w:val="single" w:sz="8" w:space="0" w:color="FF5C39" w:themeColor="accent3"/>
          <w:left w:val="single" w:sz="8" w:space="0" w:color="FF5C39" w:themeColor="accent3"/>
          <w:bottom w:val="single" w:sz="8" w:space="0" w:color="FF5C39" w:themeColor="accent3"/>
          <w:right w:val="single" w:sz="8" w:space="0" w:color="FF5C39" w:themeColor="accent3"/>
          <w:insideV w:val="single" w:sz="8" w:space="0" w:color="FF5C39" w:themeColor="accent3"/>
        </w:tcBorders>
        <w:shd w:val="clear" w:color="auto" w:fill="FFD6CE" w:themeFill="accent3" w:themeFillTint="3F"/>
      </w:tcPr>
    </w:tblStylePr>
    <w:tblStylePr w:type="band2Horz">
      <w:tblPr/>
      <w:tcPr>
        <w:tcBorders>
          <w:top w:val="single" w:sz="8" w:space="0" w:color="FF5C39" w:themeColor="accent3"/>
          <w:left w:val="single" w:sz="8" w:space="0" w:color="FF5C39" w:themeColor="accent3"/>
          <w:bottom w:val="single" w:sz="8" w:space="0" w:color="FF5C39" w:themeColor="accent3"/>
          <w:right w:val="single" w:sz="8" w:space="0" w:color="FF5C39" w:themeColor="accent3"/>
          <w:insideV w:val="single" w:sz="8" w:space="0" w:color="FF5C3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861F41" w:themeColor="accent4"/>
        <w:left w:val="single" w:sz="8" w:space="0" w:color="861F41" w:themeColor="accent4"/>
        <w:bottom w:val="single" w:sz="8" w:space="0" w:color="861F41" w:themeColor="accent4"/>
        <w:right w:val="single" w:sz="8" w:space="0" w:color="861F41" w:themeColor="accent4"/>
        <w:insideH w:val="single" w:sz="8" w:space="0" w:color="861F41" w:themeColor="accent4"/>
        <w:insideV w:val="single" w:sz="8" w:space="0" w:color="861F41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1F41" w:themeColor="accent4"/>
          <w:left w:val="single" w:sz="8" w:space="0" w:color="861F41" w:themeColor="accent4"/>
          <w:bottom w:val="single" w:sz="18" w:space="0" w:color="861F41" w:themeColor="accent4"/>
          <w:right w:val="single" w:sz="8" w:space="0" w:color="861F41" w:themeColor="accent4"/>
          <w:insideH w:val="nil"/>
          <w:insideV w:val="single" w:sz="8" w:space="0" w:color="861F4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1F41" w:themeColor="accent4"/>
          <w:left w:val="single" w:sz="8" w:space="0" w:color="861F41" w:themeColor="accent4"/>
          <w:bottom w:val="single" w:sz="8" w:space="0" w:color="861F41" w:themeColor="accent4"/>
          <w:right w:val="single" w:sz="8" w:space="0" w:color="861F41" w:themeColor="accent4"/>
          <w:insideH w:val="nil"/>
          <w:insideV w:val="single" w:sz="8" w:space="0" w:color="861F4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1F41" w:themeColor="accent4"/>
          <w:left w:val="single" w:sz="8" w:space="0" w:color="861F41" w:themeColor="accent4"/>
          <w:bottom w:val="single" w:sz="8" w:space="0" w:color="861F41" w:themeColor="accent4"/>
          <w:right w:val="single" w:sz="8" w:space="0" w:color="861F41" w:themeColor="accent4"/>
        </w:tcBorders>
      </w:tcPr>
    </w:tblStylePr>
    <w:tblStylePr w:type="band1Vert">
      <w:tblPr/>
      <w:tcPr>
        <w:tcBorders>
          <w:top w:val="single" w:sz="8" w:space="0" w:color="861F41" w:themeColor="accent4"/>
          <w:left w:val="single" w:sz="8" w:space="0" w:color="861F41" w:themeColor="accent4"/>
          <w:bottom w:val="single" w:sz="8" w:space="0" w:color="861F41" w:themeColor="accent4"/>
          <w:right w:val="single" w:sz="8" w:space="0" w:color="861F41" w:themeColor="accent4"/>
        </w:tcBorders>
        <w:shd w:val="clear" w:color="auto" w:fill="EFB9CB" w:themeFill="accent4" w:themeFillTint="3F"/>
      </w:tcPr>
    </w:tblStylePr>
    <w:tblStylePr w:type="band1Horz">
      <w:tblPr/>
      <w:tcPr>
        <w:tcBorders>
          <w:top w:val="single" w:sz="8" w:space="0" w:color="861F41" w:themeColor="accent4"/>
          <w:left w:val="single" w:sz="8" w:space="0" w:color="861F41" w:themeColor="accent4"/>
          <w:bottom w:val="single" w:sz="8" w:space="0" w:color="861F41" w:themeColor="accent4"/>
          <w:right w:val="single" w:sz="8" w:space="0" w:color="861F41" w:themeColor="accent4"/>
          <w:insideV w:val="single" w:sz="8" w:space="0" w:color="861F41" w:themeColor="accent4"/>
        </w:tcBorders>
        <w:shd w:val="clear" w:color="auto" w:fill="EFB9CB" w:themeFill="accent4" w:themeFillTint="3F"/>
      </w:tcPr>
    </w:tblStylePr>
    <w:tblStylePr w:type="band2Horz">
      <w:tblPr/>
      <w:tcPr>
        <w:tcBorders>
          <w:top w:val="single" w:sz="8" w:space="0" w:color="861F41" w:themeColor="accent4"/>
          <w:left w:val="single" w:sz="8" w:space="0" w:color="861F41" w:themeColor="accent4"/>
          <w:bottom w:val="single" w:sz="8" w:space="0" w:color="861F41" w:themeColor="accent4"/>
          <w:right w:val="single" w:sz="8" w:space="0" w:color="861F41" w:themeColor="accent4"/>
          <w:insideV w:val="single" w:sz="8" w:space="0" w:color="861F41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CEDC00" w:themeColor="accent5"/>
        <w:left w:val="single" w:sz="8" w:space="0" w:color="CEDC00" w:themeColor="accent5"/>
        <w:bottom w:val="single" w:sz="8" w:space="0" w:color="CEDC00" w:themeColor="accent5"/>
        <w:right w:val="single" w:sz="8" w:space="0" w:color="CEDC00" w:themeColor="accent5"/>
        <w:insideH w:val="single" w:sz="8" w:space="0" w:color="CEDC00" w:themeColor="accent5"/>
        <w:insideV w:val="single" w:sz="8" w:space="0" w:color="CED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EDC00" w:themeColor="accent5"/>
          <w:left w:val="single" w:sz="8" w:space="0" w:color="CEDC00" w:themeColor="accent5"/>
          <w:bottom w:val="single" w:sz="18" w:space="0" w:color="CEDC00" w:themeColor="accent5"/>
          <w:right w:val="single" w:sz="8" w:space="0" w:color="CEDC00" w:themeColor="accent5"/>
          <w:insideH w:val="nil"/>
          <w:insideV w:val="single" w:sz="8" w:space="0" w:color="CED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EDC00" w:themeColor="accent5"/>
          <w:left w:val="single" w:sz="8" w:space="0" w:color="CEDC00" w:themeColor="accent5"/>
          <w:bottom w:val="single" w:sz="8" w:space="0" w:color="CEDC00" w:themeColor="accent5"/>
          <w:right w:val="single" w:sz="8" w:space="0" w:color="CEDC00" w:themeColor="accent5"/>
          <w:insideH w:val="nil"/>
          <w:insideV w:val="single" w:sz="8" w:space="0" w:color="CED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EDC00" w:themeColor="accent5"/>
          <w:left w:val="single" w:sz="8" w:space="0" w:color="CEDC00" w:themeColor="accent5"/>
          <w:bottom w:val="single" w:sz="8" w:space="0" w:color="CEDC00" w:themeColor="accent5"/>
          <w:right w:val="single" w:sz="8" w:space="0" w:color="CEDC00" w:themeColor="accent5"/>
        </w:tcBorders>
      </w:tcPr>
    </w:tblStylePr>
    <w:tblStylePr w:type="band1Vert">
      <w:tblPr/>
      <w:tcPr>
        <w:tcBorders>
          <w:top w:val="single" w:sz="8" w:space="0" w:color="CEDC00" w:themeColor="accent5"/>
          <w:left w:val="single" w:sz="8" w:space="0" w:color="CEDC00" w:themeColor="accent5"/>
          <w:bottom w:val="single" w:sz="8" w:space="0" w:color="CEDC00" w:themeColor="accent5"/>
          <w:right w:val="single" w:sz="8" w:space="0" w:color="CEDC00" w:themeColor="accent5"/>
        </w:tcBorders>
        <w:shd w:val="clear" w:color="auto" w:fill="FAFFB7" w:themeFill="accent5" w:themeFillTint="3F"/>
      </w:tcPr>
    </w:tblStylePr>
    <w:tblStylePr w:type="band1Horz">
      <w:tblPr/>
      <w:tcPr>
        <w:tcBorders>
          <w:top w:val="single" w:sz="8" w:space="0" w:color="CEDC00" w:themeColor="accent5"/>
          <w:left w:val="single" w:sz="8" w:space="0" w:color="CEDC00" w:themeColor="accent5"/>
          <w:bottom w:val="single" w:sz="8" w:space="0" w:color="CEDC00" w:themeColor="accent5"/>
          <w:right w:val="single" w:sz="8" w:space="0" w:color="CEDC00" w:themeColor="accent5"/>
          <w:insideV w:val="single" w:sz="8" w:space="0" w:color="CEDC00" w:themeColor="accent5"/>
        </w:tcBorders>
        <w:shd w:val="clear" w:color="auto" w:fill="FAFFB7" w:themeFill="accent5" w:themeFillTint="3F"/>
      </w:tcPr>
    </w:tblStylePr>
    <w:tblStylePr w:type="band2Horz">
      <w:tblPr/>
      <w:tcPr>
        <w:tcBorders>
          <w:top w:val="single" w:sz="8" w:space="0" w:color="CEDC00" w:themeColor="accent5"/>
          <w:left w:val="single" w:sz="8" w:space="0" w:color="CEDC00" w:themeColor="accent5"/>
          <w:bottom w:val="single" w:sz="8" w:space="0" w:color="CEDC00" w:themeColor="accent5"/>
          <w:right w:val="single" w:sz="8" w:space="0" w:color="CEDC00" w:themeColor="accent5"/>
          <w:insideV w:val="single" w:sz="8" w:space="0" w:color="CEDC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00205B" w:themeColor="accent6"/>
        <w:left w:val="single" w:sz="8" w:space="0" w:color="00205B" w:themeColor="accent6"/>
        <w:bottom w:val="single" w:sz="8" w:space="0" w:color="00205B" w:themeColor="accent6"/>
        <w:right w:val="single" w:sz="8" w:space="0" w:color="00205B" w:themeColor="accent6"/>
        <w:insideH w:val="single" w:sz="8" w:space="0" w:color="00205B" w:themeColor="accent6"/>
        <w:insideV w:val="single" w:sz="8" w:space="0" w:color="00205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05B" w:themeColor="accent6"/>
          <w:left w:val="single" w:sz="8" w:space="0" w:color="00205B" w:themeColor="accent6"/>
          <w:bottom w:val="single" w:sz="18" w:space="0" w:color="00205B" w:themeColor="accent6"/>
          <w:right w:val="single" w:sz="8" w:space="0" w:color="00205B" w:themeColor="accent6"/>
          <w:insideH w:val="nil"/>
          <w:insideV w:val="single" w:sz="8" w:space="0" w:color="00205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05B" w:themeColor="accent6"/>
          <w:left w:val="single" w:sz="8" w:space="0" w:color="00205B" w:themeColor="accent6"/>
          <w:bottom w:val="single" w:sz="8" w:space="0" w:color="00205B" w:themeColor="accent6"/>
          <w:right w:val="single" w:sz="8" w:space="0" w:color="00205B" w:themeColor="accent6"/>
          <w:insideH w:val="nil"/>
          <w:insideV w:val="single" w:sz="8" w:space="0" w:color="00205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05B" w:themeColor="accent6"/>
          <w:left w:val="single" w:sz="8" w:space="0" w:color="00205B" w:themeColor="accent6"/>
          <w:bottom w:val="single" w:sz="8" w:space="0" w:color="00205B" w:themeColor="accent6"/>
          <w:right w:val="single" w:sz="8" w:space="0" w:color="00205B" w:themeColor="accent6"/>
        </w:tcBorders>
      </w:tcPr>
    </w:tblStylePr>
    <w:tblStylePr w:type="band1Vert">
      <w:tblPr/>
      <w:tcPr>
        <w:tcBorders>
          <w:top w:val="single" w:sz="8" w:space="0" w:color="00205B" w:themeColor="accent6"/>
          <w:left w:val="single" w:sz="8" w:space="0" w:color="00205B" w:themeColor="accent6"/>
          <w:bottom w:val="single" w:sz="8" w:space="0" w:color="00205B" w:themeColor="accent6"/>
          <w:right w:val="single" w:sz="8" w:space="0" w:color="00205B" w:themeColor="accent6"/>
        </w:tcBorders>
        <w:shd w:val="clear" w:color="auto" w:fill="97BBFF" w:themeFill="accent6" w:themeFillTint="3F"/>
      </w:tcPr>
    </w:tblStylePr>
    <w:tblStylePr w:type="band1Horz">
      <w:tblPr/>
      <w:tcPr>
        <w:tcBorders>
          <w:top w:val="single" w:sz="8" w:space="0" w:color="00205B" w:themeColor="accent6"/>
          <w:left w:val="single" w:sz="8" w:space="0" w:color="00205B" w:themeColor="accent6"/>
          <w:bottom w:val="single" w:sz="8" w:space="0" w:color="00205B" w:themeColor="accent6"/>
          <w:right w:val="single" w:sz="8" w:space="0" w:color="00205B" w:themeColor="accent6"/>
          <w:insideV w:val="single" w:sz="8" w:space="0" w:color="00205B" w:themeColor="accent6"/>
        </w:tcBorders>
        <w:shd w:val="clear" w:color="auto" w:fill="97BBFF" w:themeFill="accent6" w:themeFillTint="3F"/>
      </w:tcPr>
    </w:tblStylePr>
    <w:tblStylePr w:type="band2Horz">
      <w:tblPr/>
      <w:tcPr>
        <w:tcBorders>
          <w:top w:val="single" w:sz="8" w:space="0" w:color="00205B" w:themeColor="accent6"/>
          <w:left w:val="single" w:sz="8" w:space="0" w:color="00205B" w:themeColor="accent6"/>
          <w:bottom w:val="single" w:sz="8" w:space="0" w:color="00205B" w:themeColor="accent6"/>
          <w:right w:val="single" w:sz="8" w:space="0" w:color="00205B" w:themeColor="accent6"/>
          <w:insideV w:val="single" w:sz="8" w:space="0" w:color="00205B" w:themeColor="accent6"/>
        </w:tcBorders>
      </w:tcPr>
    </w:tblStylePr>
  </w:style>
  <w:style w:type="table" w:styleId="LightList">
    <w:name w:val="Light List"/>
    <w:basedOn w:val="TableNormal"/>
    <w:uiPriority w:val="61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1C1C1C" w:themeColor="text1"/>
        <w:left w:val="single" w:sz="8" w:space="0" w:color="1C1C1C" w:themeColor="text1"/>
        <w:bottom w:val="single" w:sz="8" w:space="0" w:color="1C1C1C" w:themeColor="text1"/>
        <w:right w:val="single" w:sz="8" w:space="0" w:color="1C1C1C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C1C1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C1C1C" w:themeColor="text1"/>
          <w:left w:val="single" w:sz="8" w:space="0" w:color="1C1C1C" w:themeColor="text1"/>
          <w:bottom w:val="single" w:sz="8" w:space="0" w:color="1C1C1C" w:themeColor="text1"/>
          <w:right w:val="single" w:sz="8" w:space="0" w:color="1C1C1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C1C1C" w:themeColor="text1"/>
          <w:left w:val="single" w:sz="8" w:space="0" w:color="1C1C1C" w:themeColor="text1"/>
          <w:bottom w:val="single" w:sz="8" w:space="0" w:color="1C1C1C" w:themeColor="text1"/>
          <w:right w:val="single" w:sz="8" w:space="0" w:color="1C1C1C" w:themeColor="text1"/>
        </w:tcBorders>
      </w:tcPr>
    </w:tblStylePr>
    <w:tblStylePr w:type="band1Horz">
      <w:tblPr/>
      <w:tcPr>
        <w:tcBorders>
          <w:top w:val="single" w:sz="8" w:space="0" w:color="1C1C1C" w:themeColor="text1"/>
          <w:left w:val="single" w:sz="8" w:space="0" w:color="1C1C1C" w:themeColor="text1"/>
          <w:bottom w:val="single" w:sz="8" w:space="0" w:color="1C1C1C" w:themeColor="text1"/>
          <w:right w:val="single" w:sz="8" w:space="0" w:color="1C1C1C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2354E8" w:themeColor="accent1"/>
        <w:left w:val="single" w:sz="8" w:space="0" w:color="2354E8" w:themeColor="accent1"/>
        <w:bottom w:val="single" w:sz="8" w:space="0" w:color="2354E8" w:themeColor="accent1"/>
        <w:right w:val="single" w:sz="8" w:space="0" w:color="2354E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54E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54E8" w:themeColor="accent1"/>
          <w:left w:val="single" w:sz="8" w:space="0" w:color="2354E8" w:themeColor="accent1"/>
          <w:bottom w:val="single" w:sz="8" w:space="0" w:color="2354E8" w:themeColor="accent1"/>
          <w:right w:val="single" w:sz="8" w:space="0" w:color="2354E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54E8" w:themeColor="accent1"/>
          <w:left w:val="single" w:sz="8" w:space="0" w:color="2354E8" w:themeColor="accent1"/>
          <w:bottom w:val="single" w:sz="8" w:space="0" w:color="2354E8" w:themeColor="accent1"/>
          <w:right w:val="single" w:sz="8" w:space="0" w:color="2354E8" w:themeColor="accent1"/>
        </w:tcBorders>
      </w:tcPr>
    </w:tblStylePr>
    <w:tblStylePr w:type="band1Horz">
      <w:tblPr/>
      <w:tcPr>
        <w:tcBorders>
          <w:top w:val="single" w:sz="8" w:space="0" w:color="2354E8" w:themeColor="accent1"/>
          <w:left w:val="single" w:sz="8" w:space="0" w:color="2354E8" w:themeColor="accent1"/>
          <w:bottom w:val="single" w:sz="8" w:space="0" w:color="2354E8" w:themeColor="accent1"/>
          <w:right w:val="single" w:sz="8" w:space="0" w:color="2354E8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1AC6BA" w:themeColor="accent2"/>
        <w:left w:val="single" w:sz="8" w:space="0" w:color="1AC6BA" w:themeColor="accent2"/>
        <w:bottom w:val="single" w:sz="8" w:space="0" w:color="1AC6BA" w:themeColor="accent2"/>
        <w:right w:val="single" w:sz="8" w:space="0" w:color="1AC6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C6B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C6BA" w:themeColor="accent2"/>
          <w:left w:val="single" w:sz="8" w:space="0" w:color="1AC6BA" w:themeColor="accent2"/>
          <w:bottom w:val="single" w:sz="8" w:space="0" w:color="1AC6BA" w:themeColor="accent2"/>
          <w:right w:val="single" w:sz="8" w:space="0" w:color="1AC6B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C6BA" w:themeColor="accent2"/>
          <w:left w:val="single" w:sz="8" w:space="0" w:color="1AC6BA" w:themeColor="accent2"/>
          <w:bottom w:val="single" w:sz="8" w:space="0" w:color="1AC6BA" w:themeColor="accent2"/>
          <w:right w:val="single" w:sz="8" w:space="0" w:color="1AC6BA" w:themeColor="accent2"/>
        </w:tcBorders>
      </w:tcPr>
    </w:tblStylePr>
    <w:tblStylePr w:type="band1Horz">
      <w:tblPr/>
      <w:tcPr>
        <w:tcBorders>
          <w:top w:val="single" w:sz="8" w:space="0" w:color="1AC6BA" w:themeColor="accent2"/>
          <w:left w:val="single" w:sz="8" w:space="0" w:color="1AC6BA" w:themeColor="accent2"/>
          <w:bottom w:val="single" w:sz="8" w:space="0" w:color="1AC6BA" w:themeColor="accent2"/>
          <w:right w:val="single" w:sz="8" w:space="0" w:color="1AC6B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5C39" w:themeColor="accent3"/>
        <w:left w:val="single" w:sz="8" w:space="0" w:color="FF5C39" w:themeColor="accent3"/>
        <w:bottom w:val="single" w:sz="8" w:space="0" w:color="FF5C39" w:themeColor="accent3"/>
        <w:right w:val="single" w:sz="8" w:space="0" w:color="FF5C3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5C3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5C39" w:themeColor="accent3"/>
          <w:left w:val="single" w:sz="8" w:space="0" w:color="FF5C39" w:themeColor="accent3"/>
          <w:bottom w:val="single" w:sz="8" w:space="0" w:color="FF5C39" w:themeColor="accent3"/>
          <w:right w:val="single" w:sz="8" w:space="0" w:color="FF5C3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5C39" w:themeColor="accent3"/>
          <w:left w:val="single" w:sz="8" w:space="0" w:color="FF5C39" w:themeColor="accent3"/>
          <w:bottom w:val="single" w:sz="8" w:space="0" w:color="FF5C39" w:themeColor="accent3"/>
          <w:right w:val="single" w:sz="8" w:space="0" w:color="FF5C39" w:themeColor="accent3"/>
        </w:tcBorders>
      </w:tcPr>
    </w:tblStylePr>
    <w:tblStylePr w:type="band1Horz">
      <w:tblPr/>
      <w:tcPr>
        <w:tcBorders>
          <w:top w:val="single" w:sz="8" w:space="0" w:color="FF5C39" w:themeColor="accent3"/>
          <w:left w:val="single" w:sz="8" w:space="0" w:color="FF5C39" w:themeColor="accent3"/>
          <w:bottom w:val="single" w:sz="8" w:space="0" w:color="FF5C39" w:themeColor="accent3"/>
          <w:right w:val="single" w:sz="8" w:space="0" w:color="FF5C3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861F41" w:themeColor="accent4"/>
        <w:left w:val="single" w:sz="8" w:space="0" w:color="861F41" w:themeColor="accent4"/>
        <w:bottom w:val="single" w:sz="8" w:space="0" w:color="861F41" w:themeColor="accent4"/>
        <w:right w:val="single" w:sz="8" w:space="0" w:color="861F41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1F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1F41" w:themeColor="accent4"/>
          <w:left w:val="single" w:sz="8" w:space="0" w:color="861F41" w:themeColor="accent4"/>
          <w:bottom w:val="single" w:sz="8" w:space="0" w:color="861F41" w:themeColor="accent4"/>
          <w:right w:val="single" w:sz="8" w:space="0" w:color="861F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1F41" w:themeColor="accent4"/>
          <w:left w:val="single" w:sz="8" w:space="0" w:color="861F41" w:themeColor="accent4"/>
          <w:bottom w:val="single" w:sz="8" w:space="0" w:color="861F41" w:themeColor="accent4"/>
          <w:right w:val="single" w:sz="8" w:space="0" w:color="861F41" w:themeColor="accent4"/>
        </w:tcBorders>
      </w:tcPr>
    </w:tblStylePr>
    <w:tblStylePr w:type="band1Horz">
      <w:tblPr/>
      <w:tcPr>
        <w:tcBorders>
          <w:top w:val="single" w:sz="8" w:space="0" w:color="861F41" w:themeColor="accent4"/>
          <w:left w:val="single" w:sz="8" w:space="0" w:color="861F41" w:themeColor="accent4"/>
          <w:bottom w:val="single" w:sz="8" w:space="0" w:color="861F41" w:themeColor="accent4"/>
          <w:right w:val="single" w:sz="8" w:space="0" w:color="861F41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CEDC00" w:themeColor="accent5"/>
        <w:left w:val="single" w:sz="8" w:space="0" w:color="CEDC00" w:themeColor="accent5"/>
        <w:bottom w:val="single" w:sz="8" w:space="0" w:color="CEDC00" w:themeColor="accent5"/>
        <w:right w:val="single" w:sz="8" w:space="0" w:color="CED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ED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DC00" w:themeColor="accent5"/>
          <w:left w:val="single" w:sz="8" w:space="0" w:color="CEDC00" w:themeColor="accent5"/>
          <w:bottom w:val="single" w:sz="8" w:space="0" w:color="CEDC00" w:themeColor="accent5"/>
          <w:right w:val="single" w:sz="8" w:space="0" w:color="CED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EDC00" w:themeColor="accent5"/>
          <w:left w:val="single" w:sz="8" w:space="0" w:color="CEDC00" w:themeColor="accent5"/>
          <w:bottom w:val="single" w:sz="8" w:space="0" w:color="CEDC00" w:themeColor="accent5"/>
          <w:right w:val="single" w:sz="8" w:space="0" w:color="CEDC00" w:themeColor="accent5"/>
        </w:tcBorders>
      </w:tcPr>
    </w:tblStylePr>
    <w:tblStylePr w:type="band1Horz">
      <w:tblPr/>
      <w:tcPr>
        <w:tcBorders>
          <w:top w:val="single" w:sz="8" w:space="0" w:color="CEDC00" w:themeColor="accent5"/>
          <w:left w:val="single" w:sz="8" w:space="0" w:color="CEDC00" w:themeColor="accent5"/>
          <w:bottom w:val="single" w:sz="8" w:space="0" w:color="CEDC00" w:themeColor="accent5"/>
          <w:right w:val="single" w:sz="8" w:space="0" w:color="CEDC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00205B" w:themeColor="accent6"/>
        <w:left w:val="single" w:sz="8" w:space="0" w:color="00205B" w:themeColor="accent6"/>
        <w:bottom w:val="single" w:sz="8" w:space="0" w:color="00205B" w:themeColor="accent6"/>
        <w:right w:val="single" w:sz="8" w:space="0" w:color="00205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05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05B" w:themeColor="accent6"/>
          <w:left w:val="single" w:sz="8" w:space="0" w:color="00205B" w:themeColor="accent6"/>
          <w:bottom w:val="single" w:sz="8" w:space="0" w:color="00205B" w:themeColor="accent6"/>
          <w:right w:val="single" w:sz="8" w:space="0" w:color="00205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05B" w:themeColor="accent6"/>
          <w:left w:val="single" w:sz="8" w:space="0" w:color="00205B" w:themeColor="accent6"/>
          <w:bottom w:val="single" w:sz="8" w:space="0" w:color="00205B" w:themeColor="accent6"/>
          <w:right w:val="single" w:sz="8" w:space="0" w:color="00205B" w:themeColor="accent6"/>
        </w:tcBorders>
      </w:tcPr>
    </w:tblStylePr>
    <w:tblStylePr w:type="band1Horz">
      <w:tblPr/>
      <w:tcPr>
        <w:tcBorders>
          <w:top w:val="single" w:sz="8" w:space="0" w:color="00205B" w:themeColor="accent6"/>
          <w:left w:val="single" w:sz="8" w:space="0" w:color="00205B" w:themeColor="accent6"/>
          <w:bottom w:val="single" w:sz="8" w:space="0" w:color="00205B" w:themeColor="accent6"/>
          <w:right w:val="single" w:sz="8" w:space="0" w:color="00205B" w:themeColor="accent6"/>
        </w:tcBorders>
      </w:tcPr>
    </w:tblStylePr>
  </w:style>
  <w:style w:type="table" w:styleId="LightShading">
    <w:name w:val="Light Shading"/>
    <w:basedOn w:val="TableNormal"/>
    <w:uiPriority w:val="60"/>
    <w:rsid w:val="000A28F8"/>
    <w:pPr>
      <w:spacing w:after="0" w:line="240" w:lineRule="auto"/>
    </w:pPr>
    <w:rPr>
      <w:color w:val="141414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1C1C1C" w:themeColor="text1"/>
        <w:bottom w:val="single" w:sz="8" w:space="0" w:color="1C1C1C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1C1C" w:themeColor="text1"/>
          <w:left w:val="nil"/>
          <w:bottom w:val="single" w:sz="8" w:space="0" w:color="1C1C1C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1C1C" w:themeColor="text1"/>
          <w:left w:val="nil"/>
          <w:bottom w:val="single" w:sz="8" w:space="0" w:color="1C1C1C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0A28F8"/>
    <w:pPr>
      <w:spacing w:after="0" w:line="240" w:lineRule="auto"/>
    </w:pPr>
    <w:rPr>
      <w:color w:val="133AB4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2354E8" w:themeColor="accent1"/>
        <w:bottom w:val="single" w:sz="8" w:space="0" w:color="2354E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54E8" w:themeColor="accent1"/>
          <w:left w:val="nil"/>
          <w:bottom w:val="single" w:sz="8" w:space="0" w:color="2354E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54E8" w:themeColor="accent1"/>
          <w:left w:val="nil"/>
          <w:bottom w:val="single" w:sz="8" w:space="0" w:color="2354E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D4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8D4F9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0A28F8"/>
    <w:pPr>
      <w:spacing w:after="0" w:line="240" w:lineRule="auto"/>
    </w:pPr>
    <w:rPr>
      <w:color w:val="13948A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1AC6BA" w:themeColor="accent2"/>
        <w:bottom w:val="single" w:sz="8" w:space="0" w:color="1AC6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C6BA" w:themeColor="accent2"/>
          <w:left w:val="nil"/>
          <w:bottom w:val="single" w:sz="8" w:space="0" w:color="1AC6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C6BA" w:themeColor="accent2"/>
          <w:left w:val="nil"/>
          <w:bottom w:val="single" w:sz="8" w:space="0" w:color="1AC6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F6F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F6F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0A28F8"/>
    <w:pPr>
      <w:spacing w:after="0" w:line="240" w:lineRule="auto"/>
    </w:pPr>
    <w:rPr>
      <w:color w:val="E92900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FF5C39" w:themeColor="accent3"/>
        <w:bottom w:val="single" w:sz="8" w:space="0" w:color="FF5C3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5C39" w:themeColor="accent3"/>
          <w:left w:val="nil"/>
          <w:bottom w:val="single" w:sz="8" w:space="0" w:color="FF5C3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5C39" w:themeColor="accent3"/>
          <w:left w:val="nil"/>
          <w:bottom w:val="single" w:sz="8" w:space="0" w:color="FF5C3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6C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6CE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0A28F8"/>
    <w:pPr>
      <w:spacing w:after="0" w:line="240" w:lineRule="auto"/>
    </w:pPr>
    <w:rPr>
      <w:color w:val="64173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861F41" w:themeColor="accent4"/>
        <w:bottom w:val="single" w:sz="8" w:space="0" w:color="861F41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1F41" w:themeColor="accent4"/>
          <w:left w:val="nil"/>
          <w:bottom w:val="single" w:sz="8" w:space="0" w:color="861F4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1F41" w:themeColor="accent4"/>
          <w:left w:val="nil"/>
          <w:bottom w:val="single" w:sz="8" w:space="0" w:color="861F4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B9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B9CB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A28F8"/>
    <w:pPr>
      <w:spacing w:after="0" w:line="240" w:lineRule="auto"/>
    </w:pPr>
    <w:rPr>
      <w:color w:val="99A400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CEDC00" w:themeColor="accent5"/>
        <w:bottom w:val="single" w:sz="8" w:space="0" w:color="CED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EDC00" w:themeColor="accent5"/>
          <w:left w:val="nil"/>
          <w:bottom w:val="single" w:sz="8" w:space="0" w:color="CED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EDC00" w:themeColor="accent5"/>
          <w:left w:val="nil"/>
          <w:bottom w:val="single" w:sz="8" w:space="0" w:color="CED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B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FB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A28F8"/>
    <w:pPr>
      <w:spacing w:after="0" w:line="240" w:lineRule="auto"/>
    </w:pPr>
    <w:rPr>
      <w:color w:val="001744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00205B" w:themeColor="accent6"/>
        <w:bottom w:val="single" w:sz="8" w:space="0" w:color="00205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05B" w:themeColor="accent6"/>
          <w:left w:val="nil"/>
          <w:bottom w:val="single" w:sz="8" w:space="0" w:color="00205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05B" w:themeColor="accent6"/>
          <w:left w:val="nil"/>
          <w:bottom w:val="single" w:sz="8" w:space="0" w:color="00205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7BB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7BBFF" w:themeFill="accent6" w:themeFillTint="3F"/>
      </w:tcPr>
    </w:tblStylePr>
  </w:style>
  <w:style w:type="table" w:styleId="MediumGrid1">
    <w:name w:val="Medium Grid 1"/>
    <w:basedOn w:val="TableNormal"/>
    <w:uiPriority w:val="67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545454" w:themeColor="text1" w:themeTint="BF"/>
        <w:left w:val="single" w:sz="8" w:space="0" w:color="545454" w:themeColor="text1" w:themeTint="BF"/>
        <w:bottom w:val="single" w:sz="8" w:space="0" w:color="545454" w:themeColor="text1" w:themeTint="BF"/>
        <w:right w:val="single" w:sz="8" w:space="0" w:color="545454" w:themeColor="text1" w:themeTint="BF"/>
        <w:insideH w:val="single" w:sz="8" w:space="0" w:color="545454" w:themeColor="text1" w:themeTint="BF"/>
        <w:insideV w:val="single" w:sz="8" w:space="0" w:color="545454" w:themeColor="text1" w:themeTint="BF"/>
      </w:tblBorders>
    </w:tblPr>
    <w:tcPr>
      <w:shd w:val="clear" w:color="auto" w:fill="C6C6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45454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8D8D" w:themeFill="text1" w:themeFillTint="7F"/>
      </w:tcPr>
    </w:tblStylePr>
    <w:tblStylePr w:type="band1Horz">
      <w:tblPr/>
      <w:tcPr>
        <w:shd w:val="clear" w:color="auto" w:fill="8D8D8D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597EED" w:themeColor="accent1" w:themeTint="BF"/>
        <w:left w:val="single" w:sz="8" w:space="0" w:color="597EED" w:themeColor="accent1" w:themeTint="BF"/>
        <w:bottom w:val="single" w:sz="8" w:space="0" w:color="597EED" w:themeColor="accent1" w:themeTint="BF"/>
        <w:right w:val="single" w:sz="8" w:space="0" w:color="597EED" w:themeColor="accent1" w:themeTint="BF"/>
        <w:insideH w:val="single" w:sz="8" w:space="0" w:color="597EED" w:themeColor="accent1" w:themeTint="BF"/>
        <w:insideV w:val="single" w:sz="8" w:space="0" w:color="597EED" w:themeColor="accent1" w:themeTint="BF"/>
      </w:tblBorders>
    </w:tblPr>
    <w:tcPr>
      <w:shd w:val="clear" w:color="auto" w:fill="C8D4F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97EE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A9F3" w:themeFill="accent1" w:themeFillTint="7F"/>
      </w:tcPr>
    </w:tblStylePr>
    <w:tblStylePr w:type="band1Horz">
      <w:tblPr/>
      <w:tcPr>
        <w:shd w:val="clear" w:color="auto" w:fill="91A9F3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41E6DA" w:themeColor="accent2" w:themeTint="BF"/>
        <w:left w:val="single" w:sz="8" w:space="0" w:color="41E6DA" w:themeColor="accent2" w:themeTint="BF"/>
        <w:bottom w:val="single" w:sz="8" w:space="0" w:color="41E6DA" w:themeColor="accent2" w:themeTint="BF"/>
        <w:right w:val="single" w:sz="8" w:space="0" w:color="41E6DA" w:themeColor="accent2" w:themeTint="BF"/>
        <w:insideH w:val="single" w:sz="8" w:space="0" w:color="41E6DA" w:themeColor="accent2" w:themeTint="BF"/>
        <w:insideV w:val="single" w:sz="8" w:space="0" w:color="41E6DA" w:themeColor="accent2" w:themeTint="BF"/>
      </w:tblBorders>
    </w:tblPr>
    <w:tcPr>
      <w:shd w:val="clear" w:color="auto" w:fill="C0F6F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1E6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EEE6" w:themeFill="accent2" w:themeFillTint="7F"/>
      </w:tcPr>
    </w:tblStylePr>
    <w:tblStylePr w:type="band1Horz">
      <w:tblPr/>
      <w:tcPr>
        <w:shd w:val="clear" w:color="auto" w:fill="80EEE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846A" w:themeColor="accent3" w:themeTint="BF"/>
        <w:left w:val="single" w:sz="8" w:space="0" w:color="FF846A" w:themeColor="accent3" w:themeTint="BF"/>
        <w:bottom w:val="single" w:sz="8" w:space="0" w:color="FF846A" w:themeColor="accent3" w:themeTint="BF"/>
        <w:right w:val="single" w:sz="8" w:space="0" w:color="FF846A" w:themeColor="accent3" w:themeTint="BF"/>
        <w:insideH w:val="single" w:sz="8" w:space="0" w:color="FF846A" w:themeColor="accent3" w:themeTint="BF"/>
        <w:insideV w:val="single" w:sz="8" w:space="0" w:color="FF846A" w:themeColor="accent3" w:themeTint="BF"/>
      </w:tblBorders>
    </w:tblPr>
    <w:tcPr>
      <w:shd w:val="clear" w:color="auto" w:fill="FFD6C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46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D9C" w:themeFill="accent3" w:themeFillTint="7F"/>
      </w:tcPr>
    </w:tblStylePr>
    <w:tblStylePr w:type="band1Horz">
      <w:tblPr/>
      <w:tcPr>
        <w:shd w:val="clear" w:color="auto" w:fill="FFAD9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CC2F62" w:themeColor="accent4" w:themeTint="BF"/>
        <w:left w:val="single" w:sz="8" w:space="0" w:color="CC2F62" w:themeColor="accent4" w:themeTint="BF"/>
        <w:bottom w:val="single" w:sz="8" w:space="0" w:color="CC2F62" w:themeColor="accent4" w:themeTint="BF"/>
        <w:right w:val="single" w:sz="8" w:space="0" w:color="CC2F62" w:themeColor="accent4" w:themeTint="BF"/>
        <w:insideH w:val="single" w:sz="8" w:space="0" w:color="CC2F62" w:themeColor="accent4" w:themeTint="BF"/>
        <w:insideV w:val="single" w:sz="8" w:space="0" w:color="CC2F62" w:themeColor="accent4" w:themeTint="BF"/>
      </w:tblBorders>
    </w:tblPr>
    <w:tcPr>
      <w:shd w:val="clear" w:color="auto" w:fill="EFB9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C2F6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7396" w:themeFill="accent4" w:themeFillTint="7F"/>
      </w:tcPr>
    </w:tblStylePr>
    <w:tblStylePr w:type="band1Horz">
      <w:tblPr/>
      <w:tcPr>
        <w:shd w:val="clear" w:color="auto" w:fill="DE7396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0FF25" w:themeColor="accent5" w:themeTint="BF"/>
        <w:left w:val="single" w:sz="8" w:space="0" w:color="F0FF25" w:themeColor="accent5" w:themeTint="BF"/>
        <w:bottom w:val="single" w:sz="8" w:space="0" w:color="F0FF25" w:themeColor="accent5" w:themeTint="BF"/>
        <w:right w:val="single" w:sz="8" w:space="0" w:color="F0FF25" w:themeColor="accent5" w:themeTint="BF"/>
        <w:insideH w:val="single" w:sz="8" w:space="0" w:color="F0FF25" w:themeColor="accent5" w:themeTint="BF"/>
        <w:insideV w:val="single" w:sz="8" w:space="0" w:color="F0FF25" w:themeColor="accent5" w:themeTint="BF"/>
      </w:tblBorders>
    </w:tblPr>
    <w:tcPr>
      <w:shd w:val="clear" w:color="auto" w:fill="FAFFB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F2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F6E" w:themeFill="accent5" w:themeFillTint="7F"/>
      </w:tcPr>
    </w:tblStylePr>
    <w:tblStylePr w:type="band1Horz">
      <w:tblPr/>
      <w:tcPr>
        <w:shd w:val="clear" w:color="auto" w:fill="F5FF6E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0044C4" w:themeColor="accent6" w:themeTint="BF"/>
        <w:left w:val="single" w:sz="8" w:space="0" w:color="0044C4" w:themeColor="accent6" w:themeTint="BF"/>
        <w:bottom w:val="single" w:sz="8" w:space="0" w:color="0044C4" w:themeColor="accent6" w:themeTint="BF"/>
        <w:right w:val="single" w:sz="8" w:space="0" w:color="0044C4" w:themeColor="accent6" w:themeTint="BF"/>
        <w:insideH w:val="single" w:sz="8" w:space="0" w:color="0044C4" w:themeColor="accent6" w:themeTint="BF"/>
        <w:insideV w:val="single" w:sz="8" w:space="0" w:color="0044C4" w:themeColor="accent6" w:themeTint="BF"/>
      </w:tblBorders>
    </w:tblPr>
    <w:tcPr>
      <w:shd w:val="clear" w:color="auto" w:fill="97BB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44C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E76FF" w:themeFill="accent6" w:themeFillTint="7F"/>
      </w:tcPr>
    </w:tblStylePr>
    <w:tblStylePr w:type="band1Horz">
      <w:tblPr/>
      <w:tcPr>
        <w:shd w:val="clear" w:color="auto" w:fill="2E76FF" w:themeFill="accent6" w:themeFillTint="7F"/>
      </w:tcPr>
    </w:tblStylePr>
  </w:style>
  <w:style w:type="table" w:styleId="MediumGrid2">
    <w:name w:val="Medium Grid 2"/>
    <w:basedOn w:val="TableNormal"/>
    <w:uiPriority w:val="68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1C1C1C" w:themeColor="text1"/>
        <w:left w:val="single" w:sz="8" w:space="0" w:color="1C1C1C" w:themeColor="text1"/>
        <w:bottom w:val="single" w:sz="8" w:space="0" w:color="1C1C1C" w:themeColor="text1"/>
        <w:right w:val="single" w:sz="8" w:space="0" w:color="1C1C1C" w:themeColor="text1"/>
        <w:insideH w:val="single" w:sz="8" w:space="0" w:color="1C1C1C" w:themeColor="text1"/>
        <w:insideV w:val="single" w:sz="8" w:space="0" w:color="1C1C1C" w:themeColor="text1"/>
      </w:tblBorders>
    </w:tblPr>
    <w:tcPr>
      <w:shd w:val="clear" w:color="auto" w:fill="C6C6C6" w:themeFill="text1" w:themeFillTint="3F"/>
    </w:tcPr>
    <w:tblStylePr w:type="firstRow">
      <w:rPr>
        <w:b/>
        <w:bCs/>
        <w:color w:val="1C1C1C" w:themeColor="text1"/>
      </w:rPr>
      <w:tblPr/>
      <w:tcPr>
        <w:shd w:val="clear" w:color="auto" w:fill="E8E8E8" w:themeFill="text1" w:themeFillTint="19"/>
      </w:tcPr>
    </w:tblStylePr>
    <w:tblStylePr w:type="lastRow">
      <w:rPr>
        <w:b/>
        <w:bCs/>
        <w:color w:val="1C1C1C" w:themeColor="text1"/>
      </w:rPr>
      <w:tblPr/>
      <w:tcPr>
        <w:tcBorders>
          <w:top w:val="single" w:sz="12" w:space="0" w:color="1C1C1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1D1" w:themeFill="text1" w:themeFillTint="33"/>
      </w:tcPr>
    </w:tblStylePr>
    <w:tblStylePr w:type="band1Vert">
      <w:tblPr/>
      <w:tcPr>
        <w:shd w:val="clear" w:color="auto" w:fill="8D8D8D" w:themeFill="text1" w:themeFillTint="7F"/>
      </w:tcPr>
    </w:tblStylePr>
    <w:tblStylePr w:type="band1Horz">
      <w:tblPr/>
      <w:tcPr>
        <w:tcBorders>
          <w:insideH w:val="single" w:sz="6" w:space="0" w:color="1C1C1C" w:themeColor="text1"/>
          <w:insideV w:val="single" w:sz="6" w:space="0" w:color="1C1C1C" w:themeColor="text1"/>
        </w:tcBorders>
        <w:shd w:val="clear" w:color="auto" w:fill="8D8D8D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2354E8" w:themeColor="accent1"/>
        <w:left w:val="single" w:sz="8" w:space="0" w:color="2354E8" w:themeColor="accent1"/>
        <w:bottom w:val="single" w:sz="8" w:space="0" w:color="2354E8" w:themeColor="accent1"/>
        <w:right w:val="single" w:sz="8" w:space="0" w:color="2354E8" w:themeColor="accent1"/>
        <w:insideH w:val="single" w:sz="8" w:space="0" w:color="2354E8" w:themeColor="accent1"/>
        <w:insideV w:val="single" w:sz="8" w:space="0" w:color="2354E8" w:themeColor="accent1"/>
      </w:tblBorders>
    </w:tblPr>
    <w:tcPr>
      <w:shd w:val="clear" w:color="auto" w:fill="C8D4F9" w:themeFill="accent1" w:themeFillTint="3F"/>
    </w:tcPr>
    <w:tblStylePr w:type="firstRow">
      <w:rPr>
        <w:b/>
        <w:bCs/>
        <w:color w:val="1C1C1C" w:themeColor="text1"/>
      </w:rPr>
      <w:tblPr/>
      <w:tcPr>
        <w:shd w:val="clear" w:color="auto" w:fill="E9EEFC" w:themeFill="accent1" w:themeFillTint="19"/>
      </w:tcPr>
    </w:tblStylePr>
    <w:tblStylePr w:type="lastRow">
      <w:rPr>
        <w:b/>
        <w:bCs/>
        <w:color w:val="1C1C1C" w:themeColor="text1"/>
      </w:rPr>
      <w:tblPr/>
      <w:tcPr>
        <w:tcBorders>
          <w:top w:val="single" w:sz="12" w:space="0" w:color="1C1C1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CFA" w:themeFill="accent1" w:themeFillTint="33"/>
      </w:tcPr>
    </w:tblStylePr>
    <w:tblStylePr w:type="band1Vert">
      <w:tblPr/>
      <w:tcPr>
        <w:shd w:val="clear" w:color="auto" w:fill="91A9F3" w:themeFill="accent1" w:themeFillTint="7F"/>
      </w:tcPr>
    </w:tblStylePr>
    <w:tblStylePr w:type="band1Horz">
      <w:tblPr/>
      <w:tcPr>
        <w:tcBorders>
          <w:insideH w:val="single" w:sz="6" w:space="0" w:color="2354E8" w:themeColor="accent1"/>
          <w:insideV w:val="single" w:sz="6" w:space="0" w:color="2354E8" w:themeColor="accent1"/>
        </w:tcBorders>
        <w:shd w:val="clear" w:color="auto" w:fill="91A9F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1AC6BA" w:themeColor="accent2"/>
        <w:left w:val="single" w:sz="8" w:space="0" w:color="1AC6BA" w:themeColor="accent2"/>
        <w:bottom w:val="single" w:sz="8" w:space="0" w:color="1AC6BA" w:themeColor="accent2"/>
        <w:right w:val="single" w:sz="8" w:space="0" w:color="1AC6BA" w:themeColor="accent2"/>
        <w:insideH w:val="single" w:sz="8" w:space="0" w:color="1AC6BA" w:themeColor="accent2"/>
        <w:insideV w:val="single" w:sz="8" w:space="0" w:color="1AC6BA" w:themeColor="accent2"/>
      </w:tblBorders>
    </w:tblPr>
    <w:tcPr>
      <w:shd w:val="clear" w:color="auto" w:fill="C0F6F2" w:themeFill="accent2" w:themeFillTint="3F"/>
    </w:tcPr>
    <w:tblStylePr w:type="firstRow">
      <w:rPr>
        <w:b/>
        <w:bCs/>
        <w:color w:val="1C1C1C" w:themeColor="text1"/>
      </w:rPr>
      <w:tblPr/>
      <w:tcPr>
        <w:shd w:val="clear" w:color="auto" w:fill="E5FBFA" w:themeFill="accent2" w:themeFillTint="19"/>
      </w:tcPr>
    </w:tblStylePr>
    <w:tblStylePr w:type="lastRow">
      <w:rPr>
        <w:b/>
        <w:bCs/>
        <w:color w:val="1C1C1C" w:themeColor="text1"/>
      </w:rPr>
      <w:tblPr/>
      <w:tcPr>
        <w:tcBorders>
          <w:top w:val="single" w:sz="12" w:space="0" w:color="1C1C1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F8F5" w:themeFill="accent2" w:themeFillTint="33"/>
      </w:tcPr>
    </w:tblStylePr>
    <w:tblStylePr w:type="band1Vert">
      <w:tblPr/>
      <w:tcPr>
        <w:shd w:val="clear" w:color="auto" w:fill="80EEE6" w:themeFill="accent2" w:themeFillTint="7F"/>
      </w:tcPr>
    </w:tblStylePr>
    <w:tblStylePr w:type="band1Horz">
      <w:tblPr/>
      <w:tcPr>
        <w:tcBorders>
          <w:insideH w:val="single" w:sz="6" w:space="0" w:color="1AC6BA" w:themeColor="accent2"/>
          <w:insideV w:val="single" w:sz="6" w:space="0" w:color="1AC6BA" w:themeColor="accent2"/>
        </w:tcBorders>
        <w:shd w:val="clear" w:color="auto" w:fill="80EEE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FF5C39" w:themeColor="accent3"/>
        <w:left w:val="single" w:sz="8" w:space="0" w:color="FF5C39" w:themeColor="accent3"/>
        <w:bottom w:val="single" w:sz="8" w:space="0" w:color="FF5C39" w:themeColor="accent3"/>
        <w:right w:val="single" w:sz="8" w:space="0" w:color="FF5C39" w:themeColor="accent3"/>
        <w:insideH w:val="single" w:sz="8" w:space="0" w:color="FF5C39" w:themeColor="accent3"/>
        <w:insideV w:val="single" w:sz="8" w:space="0" w:color="FF5C39" w:themeColor="accent3"/>
      </w:tblBorders>
    </w:tblPr>
    <w:tcPr>
      <w:shd w:val="clear" w:color="auto" w:fill="FFD6CE" w:themeFill="accent3" w:themeFillTint="3F"/>
    </w:tcPr>
    <w:tblStylePr w:type="firstRow">
      <w:rPr>
        <w:b/>
        <w:bCs/>
        <w:color w:val="1C1C1C" w:themeColor="text1"/>
      </w:rPr>
      <w:tblPr/>
      <w:tcPr>
        <w:shd w:val="clear" w:color="auto" w:fill="FFEEEB" w:themeFill="accent3" w:themeFillTint="19"/>
      </w:tcPr>
    </w:tblStylePr>
    <w:tblStylePr w:type="lastRow">
      <w:rPr>
        <w:b/>
        <w:bCs/>
        <w:color w:val="1C1C1C" w:themeColor="text1"/>
      </w:rPr>
      <w:tblPr/>
      <w:tcPr>
        <w:tcBorders>
          <w:top w:val="single" w:sz="12" w:space="0" w:color="1C1C1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ED7" w:themeFill="accent3" w:themeFillTint="33"/>
      </w:tcPr>
    </w:tblStylePr>
    <w:tblStylePr w:type="band1Vert">
      <w:tblPr/>
      <w:tcPr>
        <w:shd w:val="clear" w:color="auto" w:fill="FFAD9C" w:themeFill="accent3" w:themeFillTint="7F"/>
      </w:tcPr>
    </w:tblStylePr>
    <w:tblStylePr w:type="band1Horz">
      <w:tblPr/>
      <w:tcPr>
        <w:tcBorders>
          <w:insideH w:val="single" w:sz="6" w:space="0" w:color="FF5C39" w:themeColor="accent3"/>
          <w:insideV w:val="single" w:sz="6" w:space="0" w:color="FF5C39" w:themeColor="accent3"/>
        </w:tcBorders>
        <w:shd w:val="clear" w:color="auto" w:fill="FFAD9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861F41" w:themeColor="accent4"/>
        <w:left w:val="single" w:sz="8" w:space="0" w:color="861F41" w:themeColor="accent4"/>
        <w:bottom w:val="single" w:sz="8" w:space="0" w:color="861F41" w:themeColor="accent4"/>
        <w:right w:val="single" w:sz="8" w:space="0" w:color="861F41" w:themeColor="accent4"/>
        <w:insideH w:val="single" w:sz="8" w:space="0" w:color="861F41" w:themeColor="accent4"/>
        <w:insideV w:val="single" w:sz="8" w:space="0" w:color="861F41" w:themeColor="accent4"/>
      </w:tblBorders>
    </w:tblPr>
    <w:tcPr>
      <w:shd w:val="clear" w:color="auto" w:fill="EFB9CB" w:themeFill="accent4" w:themeFillTint="3F"/>
    </w:tcPr>
    <w:tblStylePr w:type="firstRow">
      <w:rPr>
        <w:b/>
        <w:bCs/>
        <w:color w:val="1C1C1C" w:themeColor="text1"/>
      </w:rPr>
      <w:tblPr/>
      <w:tcPr>
        <w:shd w:val="clear" w:color="auto" w:fill="F8E3EA" w:themeFill="accent4" w:themeFillTint="19"/>
      </w:tcPr>
    </w:tblStylePr>
    <w:tblStylePr w:type="lastRow">
      <w:rPr>
        <w:b/>
        <w:bCs/>
        <w:color w:val="1C1C1C" w:themeColor="text1"/>
      </w:rPr>
      <w:tblPr/>
      <w:tcPr>
        <w:tcBorders>
          <w:top w:val="single" w:sz="12" w:space="0" w:color="1C1C1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6D5" w:themeFill="accent4" w:themeFillTint="33"/>
      </w:tcPr>
    </w:tblStylePr>
    <w:tblStylePr w:type="band1Vert">
      <w:tblPr/>
      <w:tcPr>
        <w:shd w:val="clear" w:color="auto" w:fill="DE7396" w:themeFill="accent4" w:themeFillTint="7F"/>
      </w:tcPr>
    </w:tblStylePr>
    <w:tblStylePr w:type="band1Horz">
      <w:tblPr/>
      <w:tcPr>
        <w:tcBorders>
          <w:insideH w:val="single" w:sz="6" w:space="0" w:color="861F41" w:themeColor="accent4"/>
          <w:insideV w:val="single" w:sz="6" w:space="0" w:color="861F41" w:themeColor="accent4"/>
        </w:tcBorders>
        <w:shd w:val="clear" w:color="auto" w:fill="DE739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CEDC00" w:themeColor="accent5"/>
        <w:left w:val="single" w:sz="8" w:space="0" w:color="CEDC00" w:themeColor="accent5"/>
        <w:bottom w:val="single" w:sz="8" w:space="0" w:color="CEDC00" w:themeColor="accent5"/>
        <w:right w:val="single" w:sz="8" w:space="0" w:color="CEDC00" w:themeColor="accent5"/>
        <w:insideH w:val="single" w:sz="8" w:space="0" w:color="CEDC00" w:themeColor="accent5"/>
        <w:insideV w:val="single" w:sz="8" w:space="0" w:color="CEDC00" w:themeColor="accent5"/>
      </w:tblBorders>
    </w:tblPr>
    <w:tcPr>
      <w:shd w:val="clear" w:color="auto" w:fill="FAFFB7" w:themeFill="accent5" w:themeFillTint="3F"/>
    </w:tcPr>
    <w:tblStylePr w:type="firstRow">
      <w:rPr>
        <w:b/>
        <w:bCs/>
        <w:color w:val="1C1C1C" w:themeColor="text1"/>
      </w:rPr>
      <w:tblPr/>
      <w:tcPr>
        <w:shd w:val="clear" w:color="auto" w:fill="FDFFE2" w:themeFill="accent5" w:themeFillTint="19"/>
      </w:tcPr>
    </w:tblStylePr>
    <w:tblStylePr w:type="lastRow">
      <w:rPr>
        <w:b/>
        <w:bCs/>
        <w:color w:val="1C1C1C" w:themeColor="text1"/>
      </w:rPr>
      <w:tblPr/>
      <w:tcPr>
        <w:tcBorders>
          <w:top w:val="single" w:sz="12" w:space="0" w:color="1C1C1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FC5" w:themeFill="accent5" w:themeFillTint="33"/>
      </w:tcPr>
    </w:tblStylePr>
    <w:tblStylePr w:type="band1Vert">
      <w:tblPr/>
      <w:tcPr>
        <w:shd w:val="clear" w:color="auto" w:fill="F5FF6E" w:themeFill="accent5" w:themeFillTint="7F"/>
      </w:tcPr>
    </w:tblStylePr>
    <w:tblStylePr w:type="band1Horz">
      <w:tblPr/>
      <w:tcPr>
        <w:tcBorders>
          <w:insideH w:val="single" w:sz="6" w:space="0" w:color="CEDC00" w:themeColor="accent5"/>
          <w:insideV w:val="single" w:sz="6" w:space="0" w:color="CEDC00" w:themeColor="accent5"/>
        </w:tcBorders>
        <w:shd w:val="clear" w:color="auto" w:fill="F5FF6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00205B" w:themeColor="accent6"/>
        <w:left w:val="single" w:sz="8" w:space="0" w:color="00205B" w:themeColor="accent6"/>
        <w:bottom w:val="single" w:sz="8" w:space="0" w:color="00205B" w:themeColor="accent6"/>
        <w:right w:val="single" w:sz="8" w:space="0" w:color="00205B" w:themeColor="accent6"/>
        <w:insideH w:val="single" w:sz="8" w:space="0" w:color="00205B" w:themeColor="accent6"/>
        <w:insideV w:val="single" w:sz="8" w:space="0" w:color="00205B" w:themeColor="accent6"/>
      </w:tblBorders>
    </w:tblPr>
    <w:tcPr>
      <w:shd w:val="clear" w:color="auto" w:fill="97BBFF" w:themeFill="accent6" w:themeFillTint="3F"/>
    </w:tcPr>
    <w:tblStylePr w:type="firstRow">
      <w:rPr>
        <w:b/>
        <w:bCs/>
        <w:color w:val="1C1C1C" w:themeColor="text1"/>
      </w:rPr>
      <w:tblPr/>
      <w:tcPr>
        <w:shd w:val="clear" w:color="auto" w:fill="D5E4FF" w:themeFill="accent6" w:themeFillTint="19"/>
      </w:tcPr>
    </w:tblStylePr>
    <w:tblStylePr w:type="lastRow">
      <w:rPr>
        <w:b/>
        <w:bCs/>
        <w:color w:val="1C1C1C" w:themeColor="text1"/>
      </w:rPr>
      <w:tblPr/>
      <w:tcPr>
        <w:tcBorders>
          <w:top w:val="single" w:sz="12" w:space="0" w:color="1C1C1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C8FF" w:themeFill="accent6" w:themeFillTint="33"/>
      </w:tcPr>
    </w:tblStylePr>
    <w:tblStylePr w:type="band1Vert">
      <w:tblPr/>
      <w:tcPr>
        <w:shd w:val="clear" w:color="auto" w:fill="2E76FF" w:themeFill="accent6" w:themeFillTint="7F"/>
      </w:tcPr>
    </w:tblStylePr>
    <w:tblStylePr w:type="band1Horz">
      <w:tblPr/>
      <w:tcPr>
        <w:tcBorders>
          <w:insideH w:val="single" w:sz="6" w:space="0" w:color="00205B" w:themeColor="accent6"/>
          <w:insideV w:val="single" w:sz="6" w:space="0" w:color="00205B" w:themeColor="accent6"/>
        </w:tcBorders>
        <w:shd w:val="clear" w:color="auto" w:fill="2E76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C6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1C1C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1C1C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C1C1C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C1C1C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8D8D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8D8D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8D4F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54E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54E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54E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54E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1A9F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1A9F3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F6F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C6B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C6B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C6B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C6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EEE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EEE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6C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5C3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5C3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5C3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5C3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D9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D9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B9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1F4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1F4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1F4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1F4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739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7396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FB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ED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ED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ED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ED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F6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F6E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7BB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05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05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05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05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E76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E76FF" w:themeFill="accent6" w:themeFillTint="7F"/>
      </w:tcPr>
    </w:tblStylePr>
  </w:style>
  <w:style w:type="table" w:styleId="MediumList1">
    <w:name w:val="Medium List 1"/>
    <w:basedOn w:val="TableNormal"/>
    <w:uiPriority w:val="65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1C1C1C" w:themeColor="text1"/>
        <w:bottom w:val="single" w:sz="8" w:space="0" w:color="1C1C1C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C1C1C" w:themeColor="text1"/>
        </w:tcBorders>
      </w:tcPr>
    </w:tblStylePr>
    <w:tblStylePr w:type="lastRow">
      <w:rPr>
        <w:b/>
        <w:bCs/>
        <w:color w:val="B9D9EB" w:themeColor="text2"/>
      </w:rPr>
      <w:tblPr/>
      <w:tcPr>
        <w:tcBorders>
          <w:top w:val="single" w:sz="8" w:space="0" w:color="1C1C1C" w:themeColor="text1"/>
          <w:bottom w:val="single" w:sz="8" w:space="0" w:color="1C1C1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C1C1C" w:themeColor="text1"/>
          <w:bottom w:val="single" w:sz="8" w:space="0" w:color="1C1C1C" w:themeColor="text1"/>
        </w:tcBorders>
      </w:tcPr>
    </w:tblStylePr>
    <w:tblStylePr w:type="band1Vert">
      <w:tblPr/>
      <w:tcPr>
        <w:shd w:val="clear" w:color="auto" w:fill="C6C6C6" w:themeFill="text1" w:themeFillTint="3F"/>
      </w:tcPr>
    </w:tblStylePr>
    <w:tblStylePr w:type="band1Horz">
      <w:tblPr/>
      <w:tcPr>
        <w:shd w:val="clear" w:color="auto" w:fill="C6C6C6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2354E8" w:themeColor="accent1"/>
        <w:bottom w:val="single" w:sz="8" w:space="0" w:color="2354E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54E8" w:themeColor="accent1"/>
        </w:tcBorders>
      </w:tcPr>
    </w:tblStylePr>
    <w:tblStylePr w:type="lastRow">
      <w:rPr>
        <w:b/>
        <w:bCs/>
        <w:color w:val="B9D9EB" w:themeColor="text2"/>
      </w:rPr>
      <w:tblPr/>
      <w:tcPr>
        <w:tcBorders>
          <w:top w:val="single" w:sz="8" w:space="0" w:color="2354E8" w:themeColor="accent1"/>
          <w:bottom w:val="single" w:sz="8" w:space="0" w:color="2354E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54E8" w:themeColor="accent1"/>
          <w:bottom w:val="single" w:sz="8" w:space="0" w:color="2354E8" w:themeColor="accent1"/>
        </w:tcBorders>
      </w:tcPr>
    </w:tblStylePr>
    <w:tblStylePr w:type="band1Vert">
      <w:tblPr/>
      <w:tcPr>
        <w:shd w:val="clear" w:color="auto" w:fill="C8D4F9" w:themeFill="accent1" w:themeFillTint="3F"/>
      </w:tcPr>
    </w:tblStylePr>
    <w:tblStylePr w:type="band1Horz">
      <w:tblPr/>
      <w:tcPr>
        <w:shd w:val="clear" w:color="auto" w:fill="C8D4F9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1AC6BA" w:themeColor="accent2"/>
        <w:bottom w:val="single" w:sz="8" w:space="0" w:color="1AC6B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C6BA" w:themeColor="accent2"/>
        </w:tcBorders>
      </w:tcPr>
    </w:tblStylePr>
    <w:tblStylePr w:type="lastRow">
      <w:rPr>
        <w:b/>
        <w:bCs/>
        <w:color w:val="B9D9EB" w:themeColor="text2"/>
      </w:rPr>
      <w:tblPr/>
      <w:tcPr>
        <w:tcBorders>
          <w:top w:val="single" w:sz="8" w:space="0" w:color="1AC6BA" w:themeColor="accent2"/>
          <w:bottom w:val="single" w:sz="8" w:space="0" w:color="1AC6B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C6BA" w:themeColor="accent2"/>
          <w:bottom w:val="single" w:sz="8" w:space="0" w:color="1AC6BA" w:themeColor="accent2"/>
        </w:tcBorders>
      </w:tcPr>
    </w:tblStylePr>
    <w:tblStylePr w:type="band1Vert">
      <w:tblPr/>
      <w:tcPr>
        <w:shd w:val="clear" w:color="auto" w:fill="C0F6F2" w:themeFill="accent2" w:themeFillTint="3F"/>
      </w:tcPr>
    </w:tblStylePr>
    <w:tblStylePr w:type="band1Horz">
      <w:tblPr/>
      <w:tcPr>
        <w:shd w:val="clear" w:color="auto" w:fill="C0F6F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FF5C39" w:themeColor="accent3"/>
        <w:bottom w:val="single" w:sz="8" w:space="0" w:color="FF5C3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5C39" w:themeColor="accent3"/>
        </w:tcBorders>
      </w:tcPr>
    </w:tblStylePr>
    <w:tblStylePr w:type="lastRow">
      <w:rPr>
        <w:b/>
        <w:bCs/>
        <w:color w:val="B9D9EB" w:themeColor="text2"/>
      </w:rPr>
      <w:tblPr/>
      <w:tcPr>
        <w:tcBorders>
          <w:top w:val="single" w:sz="8" w:space="0" w:color="FF5C39" w:themeColor="accent3"/>
          <w:bottom w:val="single" w:sz="8" w:space="0" w:color="FF5C3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5C39" w:themeColor="accent3"/>
          <w:bottom w:val="single" w:sz="8" w:space="0" w:color="FF5C39" w:themeColor="accent3"/>
        </w:tcBorders>
      </w:tcPr>
    </w:tblStylePr>
    <w:tblStylePr w:type="band1Vert">
      <w:tblPr/>
      <w:tcPr>
        <w:shd w:val="clear" w:color="auto" w:fill="FFD6CE" w:themeFill="accent3" w:themeFillTint="3F"/>
      </w:tcPr>
    </w:tblStylePr>
    <w:tblStylePr w:type="band1Horz">
      <w:tblPr/>
      <w:tcPr>
        <w:shd w:val="clear" w:color="auto" w:fill="FFD6CE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861F41" w:themeColor="accent4"/>
        <w:bottom w:val="single" w:sz="8" w:space="0" w:color="861F41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1F41" w:themeColor="accent4"/>
        </w:tcBorders>
      </w:tcPr>
    </w:tblStylePr>
    <w:tblStylePr w:type="lastRow">
      <w:rPr>
        <w:b/>
        <w:bCs/>
        <w:color w:val="B9D9EB" w:themeColor="text2"/>
      </w:rPr>
      <w:tblPr/>
      <w:tcPr>
        <w:tcBorders>
          <w:top w:val="single" w:sz="8" w:space="0" w:color="861F41" w:themeColor="accent4"/>
          <w:bottom w:val="single" w:sz="8" w:space="0" w:color="861F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1F41" w:themeColor="accent4"/>
          <w:bottom w:val="single" w:sz="8" w:space="0" w:color="861F41" w:themeColor="accent4"/>
        </w:tcBorders>
      </w:tcPr>
    </w:tblStylePr>
    <w:tblStylePr w:type="band1Vert">
      <w:tblPr/>
      <w:tcPr>
        <w:shd w:val="clear" w:color="auto" w:fill="EFB9CB" w:themeFill="accent4" w:themeFillTint="3F"/>
      </w:tcPr>
    </w:tblStylePr>
    <w:tblStylePr w:type="band1Horz">
      <w:tblPr/>
      <w:tcPr>
        <w:shd w:val="clear" w:color="auto" w:fill="EFB9CB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CEDC00" w:themeColor="accent5"/>
        <w:bottom w:val="single" w:sz="8" w:space="0" w:color="CED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EDC00" w:themeColor="accent5"/>
        </w:tcBorders>
      </w:tcPr>
    </w:tblStylePr>
    <w:tblStylePr w:type="lastRow">
      <w:rPr>
        <w:b/>
        <w:bCs/>
        <w:color w:val="B9D9EB" w:themeColor="text2"/>
      </w:rPr>
      <w:tblPr/>
      <w:tcPr>
        <w:tcBorders>
          <w:top w:val="single" w:sz="8" w:space="0" w:color="CEDC00" w:themeColor="accent5"/>
          <w:bottom w:val="single" w:sz="8" w:space="0" w:color="CED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EDC00" w:themeColor="accent5"/>
          <w:bottom w:val="single" w:sz="8" w:space="0" w:color="CEDC00" w:themeColor="accent5"/>
        </w:tcBorders>
      </w:tcPr>
    </w:tblStylePr>
    <w:tblStylePr w:type="band1Vert">
      <w:tblPr/>
      <w:tcPr>
        <w:shd w:val="clear" w:color="auto" w:fill="FAFFB7" w:themeFill="accent5" w:themeFillTint="3F"/>
      </w:tcPr>
    </w:tblStylePr>
    <w:tblStylePr w:type="band1Horz">
      <w:tblPr/>
      <w:tcPr>
        <w:shd w:val="clear" w:color="auto" w:fill="FAFFB7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00205B" w:themeColor="accent6"/>
        <w:bottom w:val="single" w:sz="8" w:space="0" w:color="00205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05B" w:themeColor="accent6"/>
        </w:tcBorders>
      </w:tcPr>
    </w:tblStylePr>
    <w:tblStylePr w:type="lastRow">
      <w:rPr>
        <w:b/>
        <w:bCs/>
        <w:color w:val="B9D9EB" w:themeColor="text2"/>
      </w:rPr>
      <w:tblPr/>
      <w:tcPr>
        <w:tcBorders>
          <w:top w:val="single" w:sz="8" w:space="0" w:color="00205B" w:themeColor="accent6"/>
          <w:bottom w:val="single" w:sz="8" w:space="0" w:color="00205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05B" w:themeColor="accent6"/>
          <w:bottom w:val="single" w:sz="8" w:space="0" w:color="00205B" w:themeColor="accent6"/>
        </w:tcBorders>
      </w:tcPr>
    </w:tblStylePr>
    <w:tblStylePr w:type="band1Vert">
      <w:tblPr/>
      <w:tcPr>
        <w:shd w:val="clear" w:color="auto" w:fill="97BBFF" w:themeFill="accent6" w:themeFillTint="3F"/>
      </w:tcPr>
    </w:tblStylePr>
    <w:tblStylePr w:type="band1Horz">
      <w:tblPr/>
      <w:tcPr>
        <w:shd w:val="clear" w:color="auto" w:fill="97BBFF" w:themeFill="accent6" w:themeFillTint="3F"/>
      </w:tcPr>
    </w:tblStylePr>
  </w:style>
  <w:style w:type="table" w:styleId="MediumList2">
    <w:name w:val="Medium List 2"/>
    <w:basedOn w:val="TableNormal"/>
    <w:uiPriority w:val="66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1C1C1C" w:themeColor="text1"/>
        <w:left w:val="single" w:sz="8" w:space="0" w:color="1C1C1C" w:themeColor="text1"/>
        <w:bottom w:val="single" w:sz="8" w:space="0" w:color="1C1C1C" w:themeColor="text1"/>
        <w:right w:val="single" w:sz="8" w:space="0" w:color="1C1C1C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C1C1C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C1C1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C1C1C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C1C1C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C6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2354E8" w:themeColor="accent1"/>
        <w:left w:val="single" w:sz="8" w:space="0" w:color="2354E8" w:themeColor="accent1"/>
        <w:bottom w:val="single" w:sz="8" w:space="0" w:color="2354E8" w:themeColor="accent1"/>
        <w:right w:val="single" w:sz="8" w:space="0" w:color="2354E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54E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54E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54E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54E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D4F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8D4F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1AC6BA" w:themeColor="accent2"/>
        <w:left w:val="single" w:sz="8" w:space="0" w:color="1AC6BA" w:themeColor="accent2"/>
        <w:bottom w:val="single" w:sz="8" w:space="0" w:color="1AC6BA" w:themeColor="accent2"/>
        <w:right w:val="single" w:sz="8" w:space="0" w:color="1AC6B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C6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AC6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C6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C6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F6F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F6F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FF5C39" w:themeColor="accent3"/>
        <w:left w:val="single" w:sz="8" w:space="0" w:color="FF5C39" w:themeColor="accent3"/>
        <w:bottom w:val="single" w:sz="8" w:space="0" w:color="FF5C39" w:themeColor="accent3"/>
        <w:right w:val="single" w:sz="8" w:space="0" w:color="FF5C3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5C3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5C3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5C3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5C3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6C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6C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861F41" w:themeColor="accent4"/>
        <w:left w:val="single" w:sz="8" w:space="0" w:color="861F41" w:themeColor="accent4"/>
        <w:bottom w:val="single" w:sz="8" w:space="0" w:color="861F41" w:themeColor="accent4"/>
        <w:right w:val="single" w:sz="8" w:space="0" w:color="861F41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1F4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61F4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1F4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1F4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B9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B9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CEDC00" w:themeColor="accent5"/>
        <w:left w:val="single" w:sz="8" w:space="0" w:color="CEDC00" w:themeColor="accent5"/>
        <w:bottom w:val="single" w:sz="8" w:space="0" w:color="CEDC00" w:themeColor="accent5"/>
        <w:right w:val="single" w:sz="8" w:space="0" w:color="CED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ED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EDC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ED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ED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B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FB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00205B" w:themeColor="accent6"/>
        <w:left w:val="single" w:sz="8" w:space="0" w:color="00205B" w:themeColor="accent6"/>
        <w:bottom w:val="single" w:sz="8" w:space="0" w:color="00205B" w:themeColor="accent6"/>
        <w:right w:val="single" w:sz="8" w:space="0" w:color="00205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05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205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05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05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7BB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7BB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545454" w:themeColor="text1" w:themeTint="BF"/>
        <w:left w:val="single" w:sz="8" w:space="0" w:color="545454" w:themeColor="text1" w:themeTint="BF"/>
        <w:bottom w:val="single" w:sz="8" w:space="0" w:color="545454" w:themeColor="text1" w:themeTint="BF"/>
        <w:right w:val="single" w:sz="8" w:space="0" w:color="545454" w:themeColor="text1" w:themeTint="BF"/>
        <w:insideH w:val="single" w:sz="8" w:space="0" w:color="545454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45454" w:themeColor="text1" w:themeTint="BF"/>
          <w:left w:val="single" w:sz="8" w:space="0" w:color="545454" w:themeColor="text1" w:themeTint="BF"/>
          <w:bottom w:val="single" w:sz="8" w:space="0" w:color="545454" w:themeColor="text1" w:themeTint="BF"/>
          <w:right w:val="single" w:sz="8" w:space="0" w:color="545454" w:themeColor="text1" w:themeTint="BF"/>
          <w:insideH w:val="nil"/>
          <w:insideV w:val="nil"/>
        </w:tcBorders>
        <w:shd w:val="clear" w:color="auto" w:fill="1C1C1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5454" w:themeColor="text1" w:themeTint="BF"/>
          <w:left w:val="single" w:sz="8" w:space="0" w:color="545454" w:themeColor="text1" w:themeTint="BF"/>
          <w:bottom w:val="single" w:sz="8" w:space="0" w:color="545454" w:themeColor="text1" w:themeTint="BF"/>
          <w:right w:val="single" w:sz="8" w:space="0" w:color="545454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C6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C6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597EED" w:themeColor="accent1" w:themeTint="BF"/>
        <w:left w:val="single" w:sz="8" w:space="0" w:color="597EED" w:themeColor="accent1" w:themeTint="BF"/>
        <w:bottom w:val="single" w:sz="8" w:space="0" w:color="597EED" w:themeColor="accent1" w:themeTint="BF"/>
        <w:right w:val="single" w:sz="8" w:space="0" w:color="597EED" w:themeColor="accent1" w:themeTint="BF"/>
        <w:insideH w:val="single" w:sz="8" w:space="0" w:color="597EE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97EED" w:themeColor="accent1" w:themeTint="BF"/>
          <w:left w:val="single" w:sz="8" w:space="0" w:color="597EED" w:themeColor="accent1" w:themeTint="BF"/>
          <w:bottom w:val="single" w:sz="8" w:space="0" w:color="597EED" w:themeColor="accent1" w:themeTint="BF"/>
          <w:right w:val="single" w:sz="8" w:space="0" w:color="597EED" w:themeColor="accent1" w:themeTint="BF"/>
          <w:insideH w:val="nil"/>
          <w:insideV w:val="nil"/>
        </w:tcBorders>
        <w:shd w:val="clear" w:color="auto" w:fill="2354E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7EED" w:themeColor="accent1" w:themeTint="BF"/>
          <w:left w:val="single" w:sz="8" w:space="0" w:color="597EED" w:themeColor="accent1" w:themeTint="BF"/>
          <w:bottom w:val="single" w:sz="8" w:space="0" w:color="597EED" w:themeColor="accent1" w:themeTint="BF"/>
          <w:right w:val="single" w:sz="8" w:space="0" w:color="597EE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4F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8D4F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41E6DA" w:themeColor="accent2" w:themeTint="BF"/>
        <w:left w:val="single" w:sz="8" w:space="0" w:color="41E6DA" w:themeColor="accent2" w:themeTint="BF"/>
        <w:bottom w:val="single" w:sz="8" w:space="0" w:color="41E6DA" w:themeColor="accent2" w:themeTint="BF"/>
        <w:right w:val="single" w:sz="8" w:space="0" w:color="41E6DA" w:themeColor="accent2" w:themeTint="BF"/>
        <w:insideH w:val="single" w:sz="8" w:space="0" w:color="41E6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1E6DA" w:themeColor="accent2" w:themeTint="BF"/>
          <w:left w:val="single" w:sz="8" w:space="0" w:color="41E6DA" w:themeColor="accent2" w:themeTint="BF"/>
          <w:bottom w:val="single" w:sz="8" w:space="0" w:color="41E6DA" w:themeColor="accent2" w:themeTint="BF"/>
          <w:right w:val="single" w:sz="8" w:space="0" w:color="41E6DA" w:themeColor="accent2" w:themeTint="BF"/>
          <w:insideH w:val="nil"/>
          <w:insideV w:val="nil"/>
        </w:tcBorders>
        <w:shd w:val="clear" w:color="auto" w:fill="1AC6B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E6DA" w:themeColor="accent2" w:themeTint="BF"/>
          <w:left w:val="single" w:sz="8" w:space="0" w:color="41E6DA" w:themeColor="accent2" w:themeTint="BF"/>
          <w:bottom w:val="single" w:sz="8" w:space="0" w:color="41E6DA" w:themeColor="accent2" w:themeTint="BF"/>
          <w:right w:val="single" w:sz="8" w:space="0" w:color="41E6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6F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F6F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846A" w:themeColor="accent3" w:themeTint="BF"/>
        <w:left w:val="single" w:sz="8" w:space="0" w:color="FF846A" w:themeColor="accent3" w:themeTint="BF"/>
        <w:bottom w:val="single" w:sz="8" w:space="0" w:color="FF846A" w:themeColor="accent3" w:themeTint="BF"/>
        <w:right w:val="single" w:sz="8" w:space="0" w:color="FF846A" w:themeColor="accent3" w:themeTint="BF"/>
        <w:insideH w:val="single" w:sz="8" w:space="0" w:color="FF846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46A" w:themeColor="accent3" w:themeTint="BF"/>
          <w:left w:val="single" w:sz="8" w:space="0" w:color="FF846A" w:themeColor="accent3" w:themeTint="BF"/>
          <w:bottom w:val="single" w:sz="8" w:space="0" w:color="FF846A" w:themeColor="accent3" w:themeTint="BF"/>
          <w:right w:val="single" w:sz="8" w:space="0" w:color="FF846A" w:themeColor="accent3" w:themeTint="BF"/>
          <w:insideH w:val="nil"/>
          <w:insideV w:val="nil"/>
        </w:tcBorders>
        <w:shd w:val="clear" w:color="auto" w:fill="FF5C3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46A" w:themeColor="accent3" w:themeTint="BF"/>
          <w:left w:val="single" w:sz="8" w:space="0" w:color="FF846A" w:themeColor="accent3" w:themeTint="BF"/>
          <w:bottom w:val="single" w:sz="8" w:space="0" w:color="FF846A" w:themeColor="accent3" w:themeTint="BF"/>
          <w:right w:val="single" w:sz="8" w:space="0" w:color="FF846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C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6C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CC2F62" w:themeColor="accent4" w:themeTint="BF"/>
        <w:left w:val="single" w:sz="8" w:space="0" w:color="CC2F62" w:themeColor="accent4" w:themeTint="BF"/>
        <w:bottom w:val="single" w:sz="8" w:space="0" w:color="CC2F62" w:themeColor="accent4" w:themeTint="BF"/>
        <w:right w:val="single" w:sz="8" w:space="0" w:color="CC2F62" w:themeColor="accent4" w:themeTint="BF"/>
        <w:insideH w:val="single" w:sz="8" w:space="0" w:color="CC2F6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C2F62" w:themeColor="accent4" w:themeTint="BF"/>
          <w:left w:val="single" w:sz="8" w:space="0" w:color="CC2F62" w:themeColor="accent4" w:themeTint="BF"/>
          <w:bottom w:val="single" w:sz="8" w:space="0" w:color="CC2F62" w:themeColor="accent4" w:themeTint="BF"/>
          <w:right w:val="single" w:sz="8" w:space="0" w:color="CC2F62" w:themeColor="accent4" w:themeTint="BF"/>
          <w:insideH w:val="nil"/>
          <w:insideV w:val="nil"/>
        </w:tcBorders>
        <w:shd w:val="clear" w:color="auto" w:fill="861F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2F62" w:themeColor="accent4" w:themeTint="BF"/>
          <w:left w:val="single" w:sz="8" w:space="0" w:color="CC2F62" w:themeColor="accent4" w:themeTint="BF"/>
          <w:bottom w:val="single" w:sz="8" w:space="0" w:color="CC2F62" w:themeColor="accent4" w:themeTint="BF"/>
          <w:right w:val="single" w:sz="8" w:space="0" w:color="CC2F6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B9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B9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0FF25" w:themeColor="accent5" w:themeTint="BF"/>
        <w:left w:val="single" w:sz="8" w:space="0" w:color="F0FF25" w:themeColor="accent5" w:themeTint="BF"/>
        <w:bottom w:val="single" w:sz="8" w:space="0" w:color="F0FF25" w:themeColor="accent5" w:themeTint="BF"/>
        <w:right w:val="single" w:sz="8" w:space="0" w:color="F0FF25" w:themeColor="accent5" w:themeTint="BF"/>
        <w:insideH w:val="single" w:sz="8" w:space="0" w:color="F0FF2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FF25" w:themeColor="accent5" w:themeTint="BF"/>
          <w:left w:val="single" w:sz="8" w:space="0" w:color="F0FF25" w:themeColor="accent5" w:themeTint="BF"/>
          <w:bottom w:val="single" w:sz="8" w:space="0" w:color="F0FF25" w:themeColor="accent5" w:themeTint="BF"/>
          <w:right w:val="single" w:sz="8" w:space="0" w:color="F0FF25" w:themeColor="accent5" w:themeTint="BF"/>
          <w:insideH w:val="nil"/>
          <w:insideV w:val="nil"/>
        </w:tcBorders>
        <w:shd w:val="clear" w:color="auto" w:fill="CED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F25" w:themeColor="accent5" w:themeTint="BF"/>
          <w:left w:val="single" w:sz="8" w:space="0" w:color="F0FF25" w:themeColor="accent5" w:themeTint="BF"/>
          <w:bottom w:val="single" w:sz="8" w:space="0" w:color="F0FF25" w:themeColor="accent5" w:themeTint="BF"/>
          <w:right w:val="single" w:sz="8" w:space="0" w:color="F0FF2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B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FB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0044C4" w:themeColor="accent6" w:themeTint="BF"/>
        <w:left w:val="single" w:sz="8" w:space="0" w:color="0044C4" w:themeColor="accent6" w:themeTint="BF"/>
        <w:bottom w:val="single" w:sz="8" w:space="0" w:color="0044C4" w:themeColor="accent6" w:themeTint="BF"/>
        <w:right w:val="single" w:sz="8" w:space="0" w:color="0044C4" w:themeColor="accent6" w:themeTint="BF"/>
        <w:insideH w:val="single" w:sz="8" w:space="0" w:color="0044C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44C4" w:themeColor="accent6" w:themeTint="BF"/>
          <w:left w:val="single" w:sz="8" w:space="0" w:color="0044C4" w:themeColor="accent6" w:themeTint="BF"/>
          <w:bottom w:val="single" w:sz="8" w:space="0" w:color="0044C4" w:themeColor="accent6" w:themeTint="BF"/>
          <w:right w:val="single" w:sz="8" w:space="0" w:color="0044C4" w:themeColor="accent6" w:themeTint="BF"/>
          <w:insideH w:val="nil"/>
          <w:insideV w:val="nil"/>
        </w:tcBorders>
        <w:shd w:val="clear" w:color="auto" w:fill="00205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4C4" w:themeColor="accent6" w:themeTint="BF"/>
          <w:left w:val="single" w:sz="8" w:space="0" w:color="0044C4" w:themeColor="accent6" w:themeTint="BF"/>
          <w:bottom w:val="single" w:sz="8" w:space="0" w:color="0044C4" w:themeColor="accent6" w:themeTint="BF"/>
          <w:right w:val="single" w:sz="8" w:space="0" w:color="0044C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BB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7BB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1C1C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1C1C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C1C1C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54E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54E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54E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C6B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C6B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C6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5C3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5C3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5C3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1F4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1F4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1F4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ED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ED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ED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05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05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05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A28F8"/>
    <w:pPr>
      <w:spacing w:after="0" w:line="240" w:lineRule="auto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na\AppData\Roaming\Microsoft\Templates\Create%20an%20outline.dotx" TargetMode="External"/></Relationships>
</file>

<file path=word/theme/theme1.xml><?xml version="1.0" encoding="utf-8"?>
<a:theme xmlns:a="http://schemas.openxmlformats.org/drawingml/2006/main" name="Office Theme">
  <a:themeElements>
    <a:clrScheme name="Kirkland_Brand_Palette">
      <a:dk1>
        <a:srgbClr val="1C1C1C"/>
      </a:dk1>
      <a:lt1>
        <a:srgbClr val="FFFFFF"/>
      </a:lt1>
      <a:dk2>
        <a:srgbClr val="B9D9EB"/>
      </a:dk2>
      <a:lt2>
        <a:srgbClr val="E3E3E3"/>
      </a:lt2>
      <a:accent1>
        <a:srgbClr val="2354E8"/>
      </a:accent1>
      <a:accent2>
        <a:srgbClr val="1AC6BA"/>
      </a:accent2>
      <a:accent3>
        <a:srgbClr val="FF5C39"/>
      </a:accent3>
      <a:accent4>
        <a:srgbClr val="861F41"/>
      </a:accent4>
      <a:accent5>
        <a:srgbClr val="CEDC00"/>
      </a:accent5>
      <a:accent6>
        <a:srgbClr val="00205B"/>
      </a:accent6>
      <a:hlink>
        <a:srgbClr val="2354E8"/>
      </a:hlink>
      <a:folHlink>
        <a:srgbClr val="808080"/>
      </a:folHlink>
    </a:clrScheme>
    <a:fontScheme name="Custom 4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2FAD4D19-F02B-4F35-966A-C09D89CA53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E7A8E4-7637-4B08-9C0D-41FC7015E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69EA12-3B43-46D8-8B24-6F4B636B8A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3CB33E-C82C-47EF-A382-4113C4B5AB7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Create an outline</Template>
  <TotalTime>177</TotalTime>
  <Pages>5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edge</dc:creator>
  <cp:lastModifiedBy>donna edge</cp:lastModifiedBy>
  <cp:revision>9</cp:revision>
  <cp:lastPrinted>1900-01-01T08:00:00Z</cp:lastPrinted>
  <dcterms:created xsi:type="dcterms:W3CDTF">2025-07-14T19:18:00Z</dcterms:created>
  <dcterms:modified xsi:type="dcterms:W3CDTF">2025-07-14T23:46:00Z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KewtaBlank</vt:lpwstr>
  </property>
  <property fmtid="{D5CDD505-2E9C-101B-9397-08002B2CF9AE}" pid="3" name="Language">
    <vt:lpwstr>en-US</vt:lpwstr>
  </property>
  <property fmtid="{D5CDD505-2E9C-101B-9397-08002B2CF9AE}" pid="4" name="Office">
    <vt:lpwstr>16</vt:lpwstr>
  </property>
  <property fmtid="{D5CDD505-2E9C-101B-9397-08002B2CF9AE}" pid="5" name="ContentTypeId">
    <vt:lpwstr>0x01010079F111ED35F8CC479449609E8A0923A6</vt:lpwstr>
  </property>
  <property fmtid="{D5CDD505-2E9C-101B-9397-08002B2CF9AE}" pid="6" name="MediaServiceImageTags">
    <vt:lpwstr/>
  </property>
</Properties>
</file>