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CODE OF CONDUCT AND BEHAVIORAL POLICY AGREEMENT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Miss Teen Moncks Corner Pro Rodeo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39.925537109375" w:line="229.59491729736328" w:lineRule="auto"/>
        <w:ind w:left="0" w:right="24.462890625" w:firstLine="1.3816833496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As local Queen you will be a representative of the Miss Moncks Corner Pro Rodeo Association and symbolic of its reputation, principles and interests to other students and  adults in your local community and the nation. Because of the importance of your position  and what your appearance and behavior say to others about you and the Association, it is  imperative you understand the expectations and responsibilities that accompany your  position. You will be expected to comply with the dress code and other requirements of the  Association and behave in accordance with the standards set forth by the Association.  Any acts of insubordination or misconduct which are detrimental to the reputation,  principles and interest of the Association, will result in disciplinary action that can include a  variety of penalties – even removal of title.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9.112548828125" w:line="229.59603309631348" w:lineRule="auto"/>
        <w:ind w:left="6.451416015625" w:right="0" w:hanging="5.0689697265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Activities for which discipline has been and will be imposed include (but are not limited to)  any association with or use of alcohol, drugs, smoking, use of vape products or immoral or  lewd conduct. Regardless of the permissive laws of your state or the indulgence or  permission of your parents or legal guardian, these activities will not be permitted while you  are attending any function as a representative of the Association.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1.91162109375" w:line="229.07544136047363" w:lineRule="auto"/>
        <w:ind w:left="8.29498291015625" w:right="536.348876953125" w:firstLine="72.16400146484375"/>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BE AWARE THAT THESE BEHAVIORS WILL NOT BE TOLERATED UNDER ANY  CIRCUMSTANCES.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9.6112060546875" w:line="240" w:lineRule="auto"/>
        <w:ind w:left="2.76535034179687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ACKNOWLEDGMENT OF RESPONSIBILITY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30.1166534423828" w:lineRule="auto"/>
        <w:ind w:left="6.45111083984375" w:right="202.928466796875" w:firstLine="12.672576904296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 am familiar with the rules pertaining to conduct. I agree to the conditions of this Conduct  and Behavior Policy Agreement and assume responsibility for my actions.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6114501953125" w:line="240" w:lineRule="auto"/>
        <w:ind w:left="9.6760559082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Contestant’s Signature /Date: ___________________________________________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9.12353515625" w:line="230.37667751312256" w:lineRule="auto"/>
        <w:ind w:left="7.37213134765625" w:right="247.015380859375" w:firstLine="11.75033569335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 accept full responsibility for the conduct of my child/ward and agree to action by the  MMCPR Association described above should she fail to meet the policies and conditions  contained in this Conduct and Behavior Policy Agreement.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36181640625" w:line="240" w:lineRule="auto"/>
        <w:ind w:left="17.970581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Parent/Guardian Signature Date: ________________________________________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1.52313232421875" w:line="240" w:lineRule="auto"/>
        <w:ind w:left="1.38168334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ACCEPTED BY: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12310791015625" w:line="240" w:lineRule="auto"/>
        <w:ind w:left="15.2056884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sz w:val="23.040000915527344"/>
          <w:szCs w:val="23.040000915527344"/>
          <w:rtl w:val="0"/>
        </w:rPr>
        <w:t xml:space="preserve">Nicole Burbage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Director:__________________________________________________ </w:t>
      </w:r>
    </w:p>
    <w:sectPr>
      <w:pgSz w:h="15840" w:w="12240" w:orient="portrait"/>
      <w:pgMar w:bottom="3816.4022827148438" w:top="1428.40087890625" w:left="1442.3236083984375" w:right="1488.03588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