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merican Typewriter" w:cs="American Typewriter" w:hAnsi="American Typewriter" w:eastAsia="American Typewriter"/>
          <w:sz w:val="50"/>
          <w:szCs w:val="50"/>
        </w:rPr>
      </w:pPr>
      <w:r>
        <w:rPr>
          <w:rFonts w:ascii="American Typewriter" w:hAnsi="American Typewriter"/>
          <w:sz w:val="50"/>
          <w:szCs w:val="50"/>
          <w:rtl w:val="0"/>
          <w:lang w:val="en-US"/>
        </w:rPr>
        <w:t>Creative Hypno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  <w:rtl w:val="0"/>
          <w:lang w:val="en-US"/>
        </w:rPr>
        <w:t>Agnes Poitevin-Navarre MA, DSFH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  <w:rtl w:val="0"/>
          <w:lang w:val="en-US"/>
        </w:rPr>
        <w:t>Certified Solution Focused Hypnotherapist &amp; Psychotherapist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  <w:rtl w:val="0"/>
          <w:lang w:val="en-US"/>
        </w:rPr>
        <w:t>Client Agreement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  <w:rtl w:val="0"/>
          <w:lang w:val="en-US"/>
        </w:rPr>
        <w:t>Code of Care</w:t>
      </w:r>
    </w:p>
    <w:p>
      <w:pPr>
        <w:pStyle w:val="Body"/>
        <w:jc w:val="center"/>
        <w:rPr>
          <w:rFonts w:ascii="American Typewriter" w:cs="American Typewriter" w:hAnsi="American Typewriter" w:eastAsia="American Typewriter"/>
        </w:rPr>
      </w:pPr>
    </w:p>
    <w:p>
      <w:pPr>
        <w:pStyle w:val="Body"/>
        <w:numPr>
          <w:ilvl w:val="0"/>
          <w:numId w:val="2"/>
        </w:num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rtl w:val="0"/>
          <w:lang w:val="en-US"/>
        </w:rPr>
        <w:t>The Client will be treated with respect and care at all times.</w:t>
      </w:r>
    </w:p>
    <w:p>
      <w:pPr>
        <w:pStyle w:val="Body"/>
        <w:numPr>
          <w:ilvl w:val="0"/>
          <w:numId w:val="2"/>
        </w:num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rtl w:val="0"/>
          <w:lang w:val="en-US"/>
        </w:rPr>
        <w:t>Disclosure of all information during therapy and consultations remains confidential.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numPr>
          <w:ilvl w:val="1"/>
          <w:numId w:val="4"/>
        </w:numPr>
        <w:jc w:val="both"/>
        <w:rPr>
          <w:rFonts w:ascii="American Typewriter" w:hAnsi="American Typewriter"/>
          <w:sz w:val="20"/>
          <w:szCs w:val="20"/>
          <w:lang w:val="en-US"/>
        </w:rPr>
      </w:pPr>
      <w:r>
        <w:rPr>
          <w:rFonts w:ascii="American Typewriter" w:hAnsi="American Typewriter"/>
          <w:sz w:val="20"/>
          <w:szCs w:val="20"/>
          <w:rtl w:val="0"/>
          <w:lang w:val="en-US"/>
        </w:rPr>
        <w:t>The hypnotherapist has a professional obligation to report to relevant authorities any suspicion of abuse or harm to a child.</w:t>
      </w:r>
    </w:p>
    <w:p>
      <w:pPr>
        <w:pStyle w:val="Body"/>
        <w:numPr>
          <w:ilvl w:val="1"/>
          <w:numId w:val="4"/>
        </w:numPr>
        <w:jc w:val="both"/>
        <w:rPr>
          <w:rFonts w:ascii="American Typewriter" w:hAnsi="American Typewriter"/>
          <w:sz w:val="20"/>
          <w:szCs w:val="20"/>
          <w:lang w:val="en-US"/>
        </w:rPr>
      </w:pPr>
      <w:r>
        <w:rPr>
          <w:rFonts w:ascii="American Typewriter" w:hAnsi="American Typewriter"/>
          <w:sz w:val="20"/>
          <w:szCs w:val="20"/>
          <w:rtl w:val="0"/>
          <w:lang w:val="en-US"/>
        </w:rPr>
        <w:t>The hypnotherapist has a professional obligation to report to relevant authorities any concerns if they believe the client may be intending to cause harm to themselves, the therapist or others.</w:t>
      </w:r>
    </w:p>
    <w:p>
      <w:pPr>
        <w:pStyle w:val="Body"/>
        <w:numPr>
          <w:ilvl w:val="1"/>
          <w:numId w:val="4"/>
        </w:numPr>
        <w:jc w:val="both"/>
        <w:rPr>
          <w:rFonts w:ascii="American Typewriter" w:hAnsi="American Typewriter"/>
          <w:sz w:val="20"/>
          <w:szCs w:val="20"/>
          <w:lang w:val="en-US"/>
        </w:rPr>
      </w:pPr>
      <w:r>
        <w:rPr>
          <w:rFonts w:ascii="American Typewriter" w:hAnsi="American Typewriter"/>
          <w:sz w:val="20"/>
          <w:szCs w:val="20"/>
          <w:rtl w:val="0"/>
          <w:lang w:val="en-US"/>
        </w:rPr>
        <w:t>A query on suitability or conflict of therapy with other treatment practitioners may have to be sought occasionally, with client knowledge.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numPr>
          <w:ilvl w:val="0"/>
          <w:numId w:val="2"/>
        </w:num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rtl w:val="0"/>
          <w:lang w:val="en-US"/>
        </w:rPr>
        <w:t>If receiving medical treatment of any kind, it is recommended that a proper diagnosis is sought where relevant, to assist the therapist and also to inform those professionals of your enquiries toward hypnotherapy.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numPr>
          <w:ilvl w:val="0"/>
          <w:numId w:val="2"/>
        </w:num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rtl w:val="0"/>
          <w:lang w:val="en-US"/>
        </w:rPr>
        <w:t>A full copy of The National Council for Hypnotherapy</w:t>
      </w:r>
      <w:r>
        <w:rPr>
          <w:rFonts w:ascii="American Typewriter" w:hAnsi="American Typewriter" w:hint="default"/>
          <w:rtl w:val="0"/>
          <w:lang w:val="en-US"/>
        </w:rPr>
        <w:t>’</w:t>
      </w:r>
      <w:r>
        <w:rPr>
          <w:rFonts w:ascii="American Typewriter" w:hAnsi="American Typewriter"/>
          <w:rtl w:val="0"/>
          <w:lang w:val="en-US"/>
        </w:rPr>
        <w:t>s Code of Practice is readily available on their website.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center"/>
        <w:rPr>
          <w:rFonts w:ascii="American Typewriter" w:cs="American Typewriter" w:hAnsi="American Typewriter" w:eastAsia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  <w:rtl w:val="0"/>
          <w:lang w:val="en-US"/>
        </w:rPr>
        <w:t>Treatment Consent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numPr>
          <w:ilvl w:val="0"/>
          <w:numId w:val="2"/>
        </w:num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rtl w:val="0"/>
          <w:lang w:val="en-US"/>
        </w:rPr>
        <w:t>The therapist has fully explained the procedures and treatment, together with any self help on my part.</w:t>
      </w:r>
    </w:p>
    <w:p>
      <w:pPr>
        <w:pStyle w:val="Body"/>
        <w:numPr>
          <w:ilvl w:val="0"/>
          <w:numId w:val="2"/>
        </w:num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rtl w:val="0"/>
          <w:lang w:val="en-US"/>
        </w:rPr>
        <w:t>I accept the fee payable and note the 24 hours notice of cancellation of appointment that is required, otherwise half the fee will be charged.</w:t>
      </w:r>
    </w:p>
    <w:p>
      <w:pPr>
        <w:pStyle w:val="Body"/>
        <w:numPr>
          <w:ilvl w:val="0"/>
          <w:numId w:val="2"/>
        </w:num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rtl w:val="0"/>
          <w:lang w:val="en-US"/>
        </w:rPr>
        <w:t>I understand that hypnotherapy may involve light touch on occasion, but full clothing is retained.  Respect for me, the client, and body privacy will be constantly maintained.</w:t>
      </w:r>
    </w:p>
    <w:p>
      <w:pPr>
        <w:pStyle w:val="Body"/>
        <w:numPr>
          <w:ilvl w:val="0"/>
          <w:numId w:val="2"/>
        </w:num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rtl w:val="0"/>
          <w:lang w:val="en-US"/>
        </w:rPr>
        <w:t>The therapist reserves the right to refuse or postpone treatment if they feel threatened</w:t>
      </w:r>
      <w:r>
        <w:rPr>
          <w:rFonts w:ascii="American Typewriter" w:cs="American Typewriter" w:hAnsi="American Typewriter" w:eastAsia="American Typewriter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184605</wp:posOffset>
                </wp:positionH>
                <wp:positionV relativeFrom="line">
                  <wp:posOffset>310665</wp:posOffset>
                </wp:positionV>
                <wp:extent cx="165556" cy="165556"/>
                <wp:effectExtent l="0" t="0" r="0" b="0"/>
                <wp:wrapThrough wrapText="bothSides" distL="152400" distR="152400">
                  <wp:wrapPolygon edited="1">
                    <wp:start x="-828" y="-828"/>
                    <wp:lineTo x="-828" y="0"/>
                    <wp:lineTo x="-828" y="21592"/>
                    <wp:lineTo x="-828" y="22421"/>
                    <wp:lineTo x="0" y="22421"/>
                    <wp:lineTo x="21592" y="22421"/>
                    <wp:lineTo x="22421" y="22421"/>
                    <wp:lineTo x="22421" y="21592"/>
                    <wp:lineTo x="22421" y="0"/>
                    <wp:lineTo x="22421" y="-828"/>
                    <wp:lineTo x="21592" y="-828"/>
                    <wp:lineTo x="0" y="-828"/>
                    <wp:lineTo x="-828" y="-828"/>
                  </wp:wrapPolygon>
                </wp:wrapThrough>
                <wp:docPr id="1073741825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56" cy="165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4.5pt;margin-top:24.5pt;width:13.0pt;height:13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American Typewriter" w:hAnsi="American Typewriter"/>
          <w:rtl w:val="0"/>
          <w:lang w:val="en-US"/>
        </w:rPr>
        <w:t xml:space="preserve"> or disrespected.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  <w:r>
        <w:rPr>
          <w:rFonts w:ascii="American Typewriter" w:cs="American Typewriter" w:hAnsi="American Typewriter" w:eastAsia="American Typewriter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184605</wp:posOffset>
                </wp:positionH>
                <wp:positionV relativeFrom="line">
                  <wp:posOffset>305585</wp:posOffset>
                </wp:positionV>
                <wp:extent cx="165556" cy="165556"/>
                <wp:effectExtent l="0" t="0" r="0" b="0"/>
                <wp:wrapThrough wrapText="bothSides" distL="152400" distR="152400">
                  <wp:wrapPolygon edited="1">
                    <wp:start x="-828" y="-828"/>
                    <wp:lineTo x="-828" y="0"/>
                    <wp:lineTo x="-828" y="21592"/>
                    <wp:lineTo x="-828" y="22421"/>
                    <wp:lineTo x="0" y="22421"/>
                    <wp:lineTo x="21592" y="22421"/>
                    <wp:lineTo x="22421" y="22421"/>
                    <wp:lineTo x="22421" y="21592"/>
                    <wp:lineTo x="22421" y="0"/>
                    <wp:lineTo x="22421" y="-828"/>
                    <wp:lineTo x="21592" y="-828"/>
                    <wp:lineTo x="0" y="-828"/>
                    <wp:lineTo x="-828" y="-828"/>
                  </wp:wrapPolygon>
                </wp:wrapThrough>
                <wp:docPr id="1073741826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56" cy="165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4.5pt;margin-top:24.1pt;width:13.0pt;height:13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Body"/>
        <w:jc w:val="both"/>
        <w:rPr>
          <w:rFonts w:ascii="American Typewriter" w:cs="American Typewriter" w:hAnsi="American Typewriter" w:eastAsia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  <w:rtl w:val="0"/>
          <w:lang w:val="en-US"/>
        </w:rPr>
        <w:t>I have read the agreement above and accept the treatment on those terms.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  <w:sz w:val="20"/>
          <w:szCs w:val="20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  <w:rtl w:val="0"/>
          <w:lang w:val="en-US"/>
        </w:rPr>
        <w:t>I agree to my personal data being collected &amp; processed as outlined in the Privacy Notice.</w:t>
      </w:r>
      <w:r>
        <w:rPr>
          <w:rFonts w:ascii="American Typewriter" w:cs="American Typewriter" w:hAnsi="American Typewriter" w:eastAsia="American Typewriter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184605</wp:posOffset>
                </wp:positionH>
                <wp:positionV relativeFrom="line">
                  <wp:posOffset>161260</wp:posOffset>
                </wp:positionV>
                <wp:extent cx="165556" cy="165556"/>
                <wp:effectExtent l="0" t="0" r="0" b="0"/>
                <wp:wrapThrough wrapText="bothSides" distL="152400" distR="152400">
                  <wp:wrapPolygon edited="1">
                    <wp:start x="-828" y="-828"/>
                    <wp:lineTo x="-828" y="0"/>
                    <wp:lineTo x="-828" y="21592"/>
                    <wp:lineTo x="-828" y="22421"/>
                    <wp:lineTo x="0" y="22421"/>
                    <wp:lineTo x="21592" y="22421"/>
                    <wp:lineTo x="22421" y="22421"/>
                    <wp:lineTo x="22421" y="21592"/>
                    <wp:lineTo x="22421" y="0"/>
                    <wp:lineTo x="22421" y="-828"/>
                    <wp:lineTo x="21592" y="-828"/>
                    <wp:lineTo x="0" y="-828"/>
                    <wp:lineTo x="-828" y="-828"/>
                  </wp:wrapPolygon>
                </wp:wrapThrough>
                <wp:docPr id="1073741827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56" cy="165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4.5pt;margin-top:12.7pt;width:13.0pt;height:13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Body"/>
        <w:jc w:val="both"/>
        <w:rPr>
          <w:rFonts w:ascii="American Typewriter" w:cs="American Typewriter" w:hAnsi="American Typewriter" w:eastAsia="American Typewriter"/>
          <w:sz w:val="20"/>
          <w:szCs w:val="20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  <w:rtl w:val="0"/>
          <w:lang w:val="en-US"/>
        </w:rPr>
        <w:t>I would like to receive email newsletters containing information, updates and offers.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en-US"/>
        </w:rPr>
        <w:t>Signed  ____________________________________________      Date  ___________________________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en-US"/>
        </w:rPr>
        <w:t>Print Name  ___________________________________________________________________________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en-US"/>
        </w:rPr>
        <w:t>Hypnotherapist signature   _____________________________________________________________</w:t>
      </w: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  <w:rPr>
          <w:rFonts w:ascii="American Typewriter" w:cs="American Typewriter" w:hAnsi="American Typewriter" w:eastAsia="American Typewriter"/>
        </w:rPr>
      </w:pPr>
    </w:p>
    <w:p>
      <w:pPr>
        <w:pStyle w:val="Body"/>
        <w:jc w:val="both"/>
      </w:pPr>
      <w:r>
        <w:rPr>
          <w:rFonts w:ascii="American Typewriter" w:hAnsi="American Typewriter"/>
          <w:sz w:val="18"/>
          <w:szCs w:val="18"/>
          <w:rtl w:val="0"/>
          <w:lang w:val="en-US"/>
        </w:rPr>
        <w:t xml:space="preserve">Email: </w:t>
      </w:r>
      <w:r>
        <w:rPr>
          <w:rStyle w:val="Hyperlink.0"/>
          <w:rFonts w:ascii="American Typewriter" w:cs="American Typewriter" w:hAnsi="American Typewriter" w:eastAsia="American Typewriter"/>
          <w:sz w:val="18"/>
          <w:szCs w:val="18"/>
        </w:rPr>
        <w:fldChar w:fldCharType="begin" w:fldLock="0"/>
      </w:r>
      <w:r>
        <w:rPr>
          <w:rStyle w:val="Hyperlink.0"/>
          <w:rFonts w:ascii="American Typewriter" w:cs="American Typewriter" w:hAnsi="American Typewriter" w:eastAsia="American Typewriter"/>
          <w:sz w:val="18"/>
          <w:szCs w:val="18"/>
        </w:rPr>
        <w:instrText xml:space="preserve"> HYPERLINK "mailto:creativehypnotherapist@gmail.com"</w:instrText>
      </w:r>
      <w:r>
        <w:rPr>
          <w:rStyle w:val="Hyperlink.0"/>
          <w:rFonts w:ascii="American Typewriter" w:cs="American Typewriter" w:hAnsi="American Typewriter" w:eastAsia="American Typewriter"/>
          <w:sz w:val="18"/>
          <w:szCs w:val="18"/>
        </w:rPr>
        <w:fldChar w:fldCharType="separate" w:fldLock="0"/>
      </w:r>
      <w:r>
        <w:rPr>
          <w:rStyle w:val="Hyperlink.0"/>
          <w:rFonts w:ascii="American Typewriter" w:hAnsi="American Typewriter"/>
          <w:sz w:val="18"/>
          <w:szCs w:val="18"/>
          <w:rtl w:val="0"/>
          <w:lang w:val="en-US"/>
        </w:rPr>
        <w:t>creativehypnotherapist@gmail.com</w:t>
      </w:r>
      <w:r>
        <w:rPr>
          <w:rFonts w:ascii="American Typewriter" w:cs="American Typewriter" w:hAnsi="American Typewriter" w:eastAsia="American Typewriter"/>
          <w:sz w:val="18"/>
          <w:szCs w:val="18"/>
        </w:rPr>
        <w:fldChar w:fldCharType="end" w:fldLock="0"/>
      </w:r>
      <w:r>
        <w:rPr>
          <w:rFonts w:ascii="American Typewriter" w:hAnsi="American Typewriter"/>
          <w:sz w:val="18"/>
          <w:szCs w:val="18"/>
          <w:rtl w:val="0"/>
          <w:lang w:val="en-US"/>
        </w:rPr>
        <w:t xml:space="preserve">           Mobile: 0749 88 75 999           Website: </w:t>
      </w:r>
      <w:r>
        <w:rPr>
          <w:rStyle w:val="Hyperlink.0"/>
          <w:rFonts w:ascii="American Typewriter" w:cs="American Typewriter" w:hAnsi="American Typewriter" w:eastAsia="American Typewriter"/>
          <w:sz w:val="18"/>
          <w:szCs w:val="18"/>
        </w:rPr>
        <w:fldChar w:fldCharType="begin" w:fldLock="0"/>
      </w:r>
      <w:r>
        <w:rPr>
          <w:rStyle w:val="Hyperlink.0"/>
          <w:rFonts w:ascii="American Typewriter" w:cs="American Typewriter" w:hAnsi="American Typewriter" w:eastAsia="American Typewriter"/>
          <w:sz w:val="18"/>
          <w:szCs w:val="18"/>
        </w:rPr>
        <w:instrText xml:space="preserve"> HYPERLINK "http://www.creativehypno.com"</w:instrText>
      </w:r>
      <w:r>
        <w:rPr>
          <w:rStyle w:val="Hyperlink.0"/>
          <w:rFonts w:ascii="American Typewriter" w:cs="American Typewriter" w:hAnsi="American Typewriter" w:eastAsia="American Typewriter"/>
          <w:sz w:val="18"/>
          <w:szCs w:val="18"/>
        </w:rPr>
        <w:fldChar w:fldCharType="separate" w:fldLock="0"/>
      </w:r>
      <w:r>
        <w:rPr>
          <w:rStyle w:val="Hyperlink.0"/>
          <w:rFonts w:ascii="American Typewriter" w:hAnsi="American Typewriter"/>
          <w:sz w:val="18"/>
          <w:szCs w:val="18"/>
          <w:rtl w:val="0"/>
          <w:lang w:val="en-US"/>
        </w:rPr>
        <w:t>www.creativehypno.com</w:t>
      </w:r>
      <w:r>
        <w:rPr>
          <w:rFonts w:ascii="American Typewriter" w:cs="American Typewriter" w:hAnsi="American Typewriter" w:eastAsia="American Typewriter"/>
          <w:sz w:val="18"/>
          <w:szCs w:val="18"/>
        </w:rPr>
        <w:fldChar w:fldCharType="end" w:fldLock="0"/>
      </w:r>
      <w:r>
        <w:rPr>
          <w:rFonts w:ascii="American Typewriter" w:hAnsi="American Typewriter"/>
          <w:sz w:val="18"/>
          <w:szCs w:val="1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9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Image"/>
  </w:abstractNum>
  <w:abstractNum w:abstractNumId="3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200" w:hanging="2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460" w:hanging="2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680" w:hanging="2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20" w:hanging="2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160" w:hanging="2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00" w:hanging="2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640" w:hanging="2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880" w:hanging="2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20" w:hanging="2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numbering" w:styleId="Image">
    <w:name w:val="Image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