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38D3D" w14:textId="1BA3D278" w:rsidR="00DC4B7C" w:rsidRPr="00AE61FC" w:rsidRDefault="00817271" w:rsidP="00705A8B">
      <w:pPr>
        <w:spacing w:after="0"/>
        <w:jc w:val="center"/>
        <w:rPr>
          <w:rFonts w:ascii="Georgia Pro Cond Black" w:hAnsi="Georgia Pro Cond Black" w:cstheme="minorHAnsi"/>
          <w:b/>
          <w:sz w:val="24"/>
          <w:szCs w:val="24"/>
        </w:rPr>
      </w:pPr>
      <w:r w:rsidRPr="00AE61FC">
        <w:rPr>
          <w:rFonts w:ascii="Georgia Pro" w:hAnsi="Georgia Pro"/>
          <w:noProof/>
          <w:sz w:val="24"/>
          <w:szCs w:val="24"/>
        </w:rPr>
        <w:drawing>
          <wp:anchor distT="0" distB="0" distL="114300" distR="114300" simplePos="0" relativeHeight="251658240" behindDoc="1" locked="0" layoutInCell="1" allowOverlap="1" wp14:anchorId="2CC8A4D4" wp14:editId="4DCBFA3B">
            <wp:simplePos x="0" y="0"/>
            <wp:positionH relativeFrom="margin">
              <wp:posOffset>85725</wp:posOffset>
            </wp:positionH>
            <wp:positionV relativeFrom="paragraph">
              <wp:posOffset>-390525</wp:posOffset>
            </wp:positionV>
            <wp:extent cx="1106530" cy="1038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AN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530" cy="1038225"/>
                    </a:xfrm>
                    <a:prstGeom prst="rect">
                      <a:avLst/>
                    </a:prstGeom>
                  </pic:spPr>
                </pic:pic>
              </a:graphicData>
            </a:graphic>
            <wp14:sizeRelH relativeFrom="margin">
              <wp14:pctWidth>0</wp14:pctWidth>
            </wp14:sizeRelH>
            <wp14:sizeRelV relativeFrom="margin">
              <wp14:pctHeight>0</wp14:pctHeight>
            </wp14:sizeRelV>
          </wp:anchor>
        </w:drawing>
      </w:r>
      <w:r w:rsidR="008F6DD6" w:rsidRPr="00AE61FC">
        <w:rPr>
          <w:rFonts w:ascii="Georgia Pro Cond Black" w:hAnsi="Georgia Pro Cond Black" w:cstheme="minorHAnsi"/>
          <w:b/>
          <w:sz w:val="24"/>
          <w:szCs w:val="24"/>
        </w:rPr>
        <w:t>NUECES COUNTY DRAINAGE DISTRICT NO.2</w:t>
      </w:r>
    </w:p>
    <w:p w14:paraId="0E61FA64" w14:textId="48E31BA0" w:rsidR="008F6DD6" w:rsidRPr="00AE61FC" w:rsidRDefault="008F6DD6" w:rsidP="00705A8B">
      <w:pPr>
        <w:spacing w:after="0"/>
        <w:jc w:val="center"/>
        <w:rPr>
          <w:rFonts w:ascii="Georgia Pro Cond Black" w:hAnsi="Georgia Pro Cond Black" w:cstheme="minorHAnsi"/>
          <w:b/>
          <w:sz w:val="24"/>
          <w:szCs w:val="24"/>
        </w:rPr>
      </w:pPr>
      <w:r w:rsidRPr="00AE61FC">
        <w:rPr>
          <w:rFonts w:ascii="Georgia Pro Cond Black" w:hAnsi="Georgia Pro Cond Black" w:cstheme="minorHAnsi"/>
          <w:b/>
          <w:sz w:val="24"/>
          <w:szCs w:val="24"/>
        </w:rPr>
        <w:t xml:space="preserve">NOTICE OF </w:t>
      </w:r>
      <w:r w:rsidR="00F75B32">
        <w:rPr>
          <w:rFonts w:ascii="Georgia Pro Cond Black" w:hAnsi="Georgia Pro Cond Black" w:cstheme="minorHAnsi"/>
          <w:b/>
          <w:sz w:val="24"/>
          <w:szCs w:val="24"/>
        </w:rPr>
        <w:t>SPEICAL</w:t>
      </w:r>
      <w:r w:rsidRPr="00AE61FC">
        <w:rPr>
          <w:rFonts w:ascii="Georgia Pro Cond Black" w:hAnsi="Georgia Pro Cond Black" w:cstheme="minorHAnsi"/>
          <w:b/>
          <w:sz w:val="24"/>
          <w:szCs w:val="24"/>
        </w:rPr>
        <w:t xml:space="preserve"> MEETING</w:t>
      </w:r>
    </w:p>
    <w:p w14:paraId="69D8F2CE" w14:textId="4DBF2EB9" w:rsidR="008F6DD6" w:rsidRPr="00AE61FC" w:rsidRDefault="000D1432" w:rsidP="00705A8B">
      <w:pPr>
        <w:spacing w:after="0" w:line="240" w:lineRule="auto"/>
        <w:jc w:val="center"/>
        <w:rPr>
          <w:rFonts w:ascii="Georgia" w:eastAsia="Times New Roman" w:hAnsi="Georgia" w:cs="Calibri"/>
          <w:b/>
          <w:bCs/>
          <w:color w:val="000000"/>
          <w:sz w:val="24"/>
          <w:szCs w:val="24"/>
        </w:rPr>
      </w:pPr>
      <w:r>
        <w:rPr>
          <w:rFonts w:ascii="Georgia" w:eastAsia="Times New Roman" w:hAnsi="Georgia" w:cs="Calibri"/>
          <w:b/>
          <w:bCs/>
          <w:color w:val="000000"/>
          <w:sz w:val="24"/>
          <w:szCs w:val="24"/>
        </w:rPr>
        <w:t>JANUARY 27</w:t>
      </w:r>
      <w:r w:rsidR="000F7E00">
        <w:rPr>
          <w:rFonts w:ascii="Georgia" w:eastAsia="Times New Roman" w:hAnsi="Georgia" w:cs="Calibri"/>
          <w:b/>
          <w:bCs/>
          <w:color w:val="000000"/>
          <w:sz w:val="24"/>
          <w:szCs w:val="24"/>
        </w:rPr>
        <w:t xml:space="preserve">, </w:t>
      </w:r>
      <w:r w:rsidR="008F6DD6" w:rsidRPr="00AE61FC">
        <w:rPr>
          <w:rFonts w:ascii="Georgia" w:eastAsia="Times New Roman" w:hAnsi="Georgia" w:cs="Calibri"/>
          <w:b/>
          <w:bCs/>
          <w:color w:val="000000"/>
          <w:sz w:val="24"/>
          <w:szCs w:val="24"/>
        </w:rPr>
        <w:t>20</w:t>
      </w:r>
      <w:r w:rsidR="00122188">
        <w:rPr>
          <w:rFonts w:ascii="Georgia" w:eastAsia="Times New Roman" w:hAnsi="Georgia" w:cs="Calibri"/>
          <w:b/>
          <w:bCs/>
          <w:color w:val="000000"/>
          <w:sz w:val="24"/>
          <w:szCs w:val="24"/>
        </w:rPr>
        <w:t>2</w:t>
      </w:r>
      <w:r>
        <w:rPr>
          <w:rFonts w:ascii="Georgia" w:eastAsia="Times New Roman" w:hAnsi="Georgia" w:cs="Calibri"/>
          <w:b/>
          <w:bCs/>
          <w:color w:val="000000"/>
          <w:sz w:val="24"/>
          <w:szCs w:val="24"/>
        </w:rPr>
        <w:t>6</w:t>
      </w:r>
    </w:p>
    <w:p w14:paraId="727C5737" w14:textId="77777777" w:rsidR="00B54B64" w:rsidRPr="00AE61FC" w:rsidRDefault="00B54B64" w:rsidP="00705A8B">
      <w:pPr>
        <w:spacing w:after="0" w:line="240" w:lineRule="auto"/>
        <w:jc w:val="center"/>
        <w:rPr>
          <w:rFonts w:ascii="Georgia" w:eastAsia="Times New Roman" w:hAnsi="Georgia" w:cs="Calibri"/>
          <w:b/>
          <w:bCs/>
          <w:color w:val="000000"/>
          <w:sz w:val="24"/>
          <w:szCs w:val="24"/>
        </w:rPr>
      </w:pPr>
    </w:p>
    <w:p w14:paraId="4DD8A16F" w14:textId="63DEE11C" w:rsidR="008F6DD6" w:rsidRPr="005233EE" w:rsidRDefault="008F6DD6" w:rsidP="00153E85">
      <w:pPr>
        <w:spacing w:after="0"/>
        <w:jc w:val="center"/>
        <w:rPr>
          <w:rFonts w:ascii="Georgia Pro" w:hAnsi="Georgia Pro" w:cstheme="minorHAnsi"/>
        </w:rPr>
      </w:pPr>
      <w:r w:rsidRPr="005233EE">
        <w:rPr>
          <w:rFonts w:ascii="Georgia Pro" w:hAnsi="Georgia Pro" w:cstheme="minorHAnsi"/>
        </w:rPr>
        <w:t>Announcement: You are hereby notified that the governing body of the Nueces County Drainage District No</w:t>
      </w:r>
      <w:r w:rsidR="008F4080">
        <w:rPr>
          <w:rFonts w:ascii="Georgia Pro" w:hAnsi="Georgia Pro" w:cstheme="minorHAnsi"/>
        </w:rPr>
        <w:t>.</w:t>
      </w:r>
      <w:r w:rsidRPr="005233EE">
        <w:rPr>
          <w:rFonts w:ascii="Georgia Pro" w:hAnsi="Georgia Pro" w:cstheme="minorHAnsi"/>
        </w:rPr>
        <w:t xml:space="preserve"> 2 Board of Commissioners will hold a meeting at</w:t>
      </w:r>
      <w:r w:rsidR="00D33ACA">
        <w:rPr>
          <w:rFonts w:ascii="Georgia Pro" w:hAnsi="Georgia Pro" w:cstheme="minorHAnsi"/>
        </w:rPr>
        <w:t xml:space="preserve"> </w:t>
      </w:r>
      <w:r w:rsidRPr="005233EE">
        <w:rPr>
          <w:rFonts w:ascii="Georgia Pro" w:hAnsi="Georgia Pro" w:cstheme="minorHAnsi"/>
        </w:rPr>
        <w:t>the Office located at 603 East Ave A in Robstown, Texas 78380 on</w:t>
      </w:r>
      <w:r w:rsidR="00477426">
        <w:rPr>
          <w:rFonts w:ascii="Georgia Pro" w:hAnsi="Georgia Pro" w:cstheme="minorHAnsi"/>
        </w:rPr>
        <w:t xml:space="preserve"> </w:t>
      </w:r>
      <w:r w:rsidR="000D1432">
        <w:rPr>
          <w:rFonts w:ascii="Georgia Pro" w:hAnsi="Georgia Pro" w:cstheme="minorHAnsi"/>
        </w:rPr>
        <w:t>Tues</w:t>
      </w:r>
      <w:r w:rsidR="004054AE">
        <w:rPr>
          <w:rFonts w:ascii="Georgia Pro" w:hAnsi="Georgia Pro" w:cstheme="minorHAnsi"/>
        </w:rPr>
        <w:t>day</w:t>
      </w:r>
      <w:r w:rsidR="00705A8B" w:rsidRPr="005233EE">
        <w:rPr>
          <w:rFonts w:ascii="Georgia Pro" w:hAnsi="Georgia Pro" w:cstheme="minorHAnsi"/>
        </w:rPr>
        <w:t xml:space="preserve">, </w:t>
      </w:r>
      <w:r w:rsidR="000D1432">
        <w:rPr>
          <w:rFonts w:ascii="Georgia Pro" w:hAnsi="Georgia Pro" w:cstheme="minorHAnsi"/>
        </w:rPr>
        <w:t>January 27</w:t>
      </w:r>
      <w:r w:rsidR="00D33ACA">
        <w:rPr>
          <w:rFonts w:ascii="Georgia Pro" w:hAnsi="Georgia Pro" w:cstheme="minorHAnsi"/>
        </w:rPr>
        <w:t xml:space="preserve">, </w:t>
      </w:r>
      <w:r w:rsidR="00537E9E" w:rsidRPr="005233EE">
        <w:rPr>
          <w:rFonts w:ascii="Georgia Pro" w:hAnsi="Georgia Pro" w:cstheme="minorHAnsi"/>
        </w:rPr>
        <w:t>202</w:t>
      </w:r>
      <w:r w:rsidR="00537E9E">
        <w:rPr>
          <w:rFonts w:ascii="Georgia Pro" w:hAnsi="Georgia Pro" w:cstheme="minorHAnsi"/>
        </w:rPr>
        <w:t>6,</w:t>
      </w:r>
      <w:r w:rsidR="00477426">
        <w:rPr>
          <w:rFonts w:ascii="Georgia Pro" w:hAnsi="Georgia Pro" w:cstheme="minorHAnsi"/>
        </w:rPr>
        <w:t xml:space="preserve"> </w:t>
      </w:r>
      <w:r w:rsidRPr="005233EE">
        <w:rPr>
          <w:rFonts w:ascii="Georgia Pro" w:hAnsi="Georgia Pro" w:cstheme="minorHAnsi"/>
        </w:rPr>
        <w:t xml:space="preserve">at </w:t>
      </w:r>
      <w:r w:rsidR="000D1432">
        <w:rPr>
          <w:rFonts w:ascii="Georgia Pro" w:hAnsi="Georgia Pro" w:cstheme="minorHAnsi"/>
        </w:rPr>
        <w:t>10</w:t>
      </w:r>
      <w:r w:rsidRPr="005233EE">
        <w:rPr>
          <w:rFonts w:ascii="Georgia Pro" w:hAnsi="Georgia Pro" w:cstheme="minorHAnsi"/>
        </w:rPr>
        <w:t>:</w:t>
      </w:r>
      <w:r w:rsidR="00A766CC">
        <w:rPr>
          <w:rFonts w:ascii="Georgia Pro" w:hAnsi="Georgia Pro" w:cstheme="minorHAnsi"/>
        </w:rPr>
        <w:t>0</w:t>
      </w:r>
      <w:r w:rsidRPr="005233EE">
        <w:rPr>
          <w:rFonts w:ascii="Georgia Pro" w:hAnsi="Georgia Pro" w:cstheme="minorHAnsi"/>
        </w:rPr>
        <w:t xml:space="preserve">0 </w:t>
      </w:r>
      <w:r w:rsidR="000D1432">
        <w:rPr>
          <w:rFonts w:ascii="Georgia Pro" w:hAnsi="Georgia Pro" w:cstheme="minorHAnsi"/>
        </w:rPr>
        <w:t>a</w:t>
      </w:r>
      <w:r w:rsidRPr="005233EE">
        <w:rPr>
          <w:rFonts w:ascii="Georgia Pro" w:hAnsi="Georgia Pro" w:cstheme="minorHAnsi"/>
        </w:rPr>
        <w:t>.m.</w:t>
      </w:r>
    </w:p>
    <w:p w14:paraId="266E5469" w14:textId="77777777" w:rsidR="00AE61FC" w:rsidRPr="005233EE" w:rsidRDefault="00AE61FC" w:rsidP="00153E85">
      <w:pPr>
        <w:spacing w:after="0" w:line="240" w:lineRule="auto"/>
        <w:ind w:left="1440" w:firstLine="720"/>
        <w:rPr>
          <w:rFonts w:ascii="Georgia" w:eastAsia="Times New Roman" w:hAnsi="Georgia" w:cs="Calibri"/>
          <w:b/>
          <w:bCs/>
          <w:color w:val="000000"/>
        </w:rPr>
      </w:pPr>
    </w:p>
    <w:p w14:paraId="4E7792CE" w14:textId="7516A8F5" w:rsidR="00140B70" w:rsidRDefault="00AE61FC" w:rsidP="00140B70">
      <w:pPr>
        <w:spacing w:after="0" w:line="240" w:lineRule="auto"/>
        <w:rPr>
          <w:rFonts w:ascii="Georgia" w:eastAsia="Times New Roman" w:hAnsi="Georgia" w:cs="Calibri"/>
          <w:b/>
          <w:bCs/>
          <w:color w:val="000000"/>
        </w:rPr>
      </w:pPr>
      <w:r w:rsidRPr="005233EE">
        <w:rPr>
          <w:rFonts w:ascii="Georgia" w:eastAsia="Times New Roman" w:hAnsi="Georgia" w:cs="Calibri"/>
          <w:b/>
          <w:bCs/>
          <w:color w:val="000000"/>
        </w:rPr>
        <w:t xml:space="preserve">                   </w:t>
      </w:r>
      <w:r w:rsidR="003D0458">
        <w:rPr>
          <w:rFonts w:ascii="Georgia" w:eastAsia="Times New Roman" w:hAnsi="Georgia" w:cs="Calibri"/>
          <w:b/>
          <w:bCs/>
          <w:color w:val="000000"/>
        </w:rPr>
        <w:tab/>
      </w:r>
      <w:r w:rsidR="003D0458">
        <w:rPr>
          <w:rFonts w:ascii="Georgia" w:eastAsia="Times New Roman" w:hAnsi="Georgia" w:cs="Calibri"/>
          <w:b/>
          <w:bCs/>
          <w:color w:val="000000"/>
        </w:rPr>
        <w:tab/>
      </w:r>
      <w:r w:rsidR="000D1432">
        <w:rPr>
          <w:rFonts w:ascii="Georgia" w:eastAsia="Times New Roman" w:hAnsi="Georgia" w:cs="Calibri"/>
          <w:b/>
          <w:bCs/>
          <w:color w:val="000000"/>
        </w:rPr>
        <w:t>R</w:t>
      </w:r>
      <w:r w:rsidR="00537E9E">
        <w:rPr>
          <w:rFonts w:ascii="Georgia" w:eastAsia="Times New Roman" w:hAnsi="Georgia" w:cs="Calibri"/>
          <w:b/>
          <w:bCs/>
          <w:color w:val="000000"/>
        </w:rPr>
        <w:t xml:space="preserve">OBERT GONZALEZ JR. </w:t>
      </w:r>
      <w:r w:rsidR="00B856D3">
        <w:rPr>
          <w:rFonts w:ascii="Georgia" w:eastAsia="Times New Roman" w:hAnsi="Georgia" w:cs="Calibri"/>
          <w:b/>
          <w:bCs/>
          <w:color w:val="000000"/>
        </w:rPr>
        <w:t>C</w:t>
      </w:r>
      <w:r w:rsidR="0026680D">
        <w:rPr>
          <w:rFonts w:ascii="Georgia" w:eastAsia="Times New Roman" w:hAnsi="Georgia" w:cs="Calibri"/>
          <w:b/>
          <w:bCs/>
          <w:color w:val="000000"/>
        </w:rPr>
        <w:t>HAIRMAN</w:t>
      </w:r>
      <w:r w:rsidR="00537E9E">
        <w:rPr>
          <w:rFonts w:ascii="Georgia" w:eastAsia="Times New Roman" w:hAnsi="Georgia" w:cs="Calibri"/>
          <w:b/>
          <w:bCs/>
          <w:color w:val="000000"/>
        </w:rPr>
        <w:t xml:space="preserve">, </w:t>
      </w:r>
      <w:r w:rsidR="0026680D">
        <w:rPr>
          <w:rFonts w:ascii="Georgia" w:eastAsia="Times New Roman" w:hAnsi="Georgia" w:cs="Calibri"/>
          <w:b/>
          <w:bCs/>
          <w:color w:val="000000"/>
        </w:rPr>
        <w:t xml:space="preserve">BOARD </w:t>
      </w:r>
      <w:r w:rsidR="00537E9E">
        <w:rPr>
          <w:rFonts w:ascii="Georgia" w:eastAsia="Times New Roman" w:hAnsi="Georgia" w:cs="Calibri"/>
          <w:b/>
          <w:bCs/>
          <w:color w:val="000000"/>
        </w:rPr>
        <w:t>CHAIR</w:t>
      </w:r>
    </w:p>
    <w:p w14:paraId="1D96190B" w14:textId="2737863B" w:rsidR="00140B70" w:rsidRDefault="00140B70" w:rsidP="00140B70">
      <w:pPr>
        <w:spacing w:after="0" w:line="240" w:lineRule="auto"/>
        <w:rPr>
          <w:rFonts w:ascii="Georgia" w:eastAsia="Times New Roman" w:hAnsi="Georgia" w:cs="Calibri"/>
          <w:b/>
          <w:bCs/>
          <w:color w:val="000000"/>
        </w:rPr>
      </w:pPr>
      <w:r>
        <w:rPr>
          <w:rFonts w:ascii="Georgia" w:eastAsia="Times New Roman" w:hAnsi="Georgia" w:cs="Calibri"/>
          <w:b/>
          <w:bCs/>
          <w:color w:val="000000"/>
        </w:rPr>
        <w:tab/>
        <w:t xml:space="preserve">      </w:t>
      </w:r>
      <w:r w:rsidR="003D0458">
        <w:rPr>
          <w:rFonts w:ascii="Georgia" w:eastAsia="Times New Roman" w:hAnsi="Georgia" w:cs="Calibri"/>
          <w:b/>
          <w:bCs/>
          <w:color w:val="000000"/>
        </w:rPr>
        <w:tab/>
      </w:r>
      <w:r w:rsidR="003D0458">
        <w:rPr>
          <w:rFonts w:ascii="Georgia" w:eastAsia="Times New Roman" w:hAnsi="Georgia" w:cs="Calibri"/>
          <w:b/>
          <w:bCs/>
          <w:color w:val="000000"/>
        </w:rPr>
        <w:tab/>
      </w:r>
      <w:r w:rsidR="00537E9E">
        <w:rPr>
          <w:rFonts w:ascii="Georgia" w:eastAsia="Times New Roman" w:hAnsi="Georgia" w:cs="Calibri"/>
          <w:b/>
          <w:bCs/>
          <w:color w:val="000000"/>
        </w:rPr>
        <w:t xml:space="preserve">BALDE TORRES III            </w:t>
      </w:r>
      <w:r w:rsidR="0026680D">
        <w:rPr>
          <w:rFonts w:ascii="Georgia" w:eastAsia="Times New Roman" w:hAnsi="Georgia" w:cs="Calibri"/>
          <w:b/>
          <w:bCs/>
          <w:color w:val="000000"/>
        </w:rPr>
        <w:t>VICE- CHAIRMAN</w:t>
      </w:r>
    </w:p>
    <w:p w14:paraId="196A579B" w14:textId="3E09537D" w:rsidR="003D0458" w:rsidRPr="005233EE" w:rsidRDefault="003D0458" w:rsidP="00140B70">
      <w:pPr>
        <w:spacing w:after="0" w:line="240" w:lineRule="auto"/>
        <w:rPr>
          <w:rFonts w:ascii="Georgia" w:eastAsia="Times New Roman" w:hAnsi="Georgia" w:cs="Calibri"/>
          <w:b/>
          <w:bCs/>
          <w:color w:val="000000"/>
        </w:rPr>
      </w:pPr>
      <w:r>
        <w:rPr>
          <w:rFonts w:ascii="Georgia" w:eastAsia="Times New Roman" w:hAnsi="Georgia" w:cs="Calibri"/>
          <w:b/>
          <w:bCs/>
          <w:color w:val="000000"/>
        </w:rPr>
        <w:tab/>
      </w:r>
      <w:r>
        <w:rPr>
          <w:rFonts w:ascii="Georgia" w:eastAsia="Times New Roman" w:hAnsi="Georgia" w:cs="Calibri"/>
          <w:b/>
          <w:bCs/>
          <w:color w:val="000000"/>
        </w:rPr>
        <w:tab/>
      </w:r>
      <w:r>
        <w:rPr>
          <w:rFonts w:ascii="Georgia" w:eastAsia="Times New Roman" w:hAnsi="Georgia" w:cs="Calibri"/>
          <w:b/>
          <w:bCs/>
          <w:color w:val="000000"/>
        </w:rPr>
        <w:tab/>
      </w:r>
      <w:r w:rsidR="00537E9E">
        <w:rPr>
          <w:rFonts w:ascii="Georgia" w:eastAsia="Times New Roman" w:hAnsi="Georgia" w:cs="Calibri"/>
          <w:b/>
          <w:bCs/>
          <w:color w:val="000000"/>
        </w:rPr>
        <w:t>WILLIE GARCIA JR.</w:t>
      </w:r>
      <w:r w:rsidR="00B856D3">
        <w:rPr>
          <w:rFonts w:ascii="Georgia" w:eastAsia="Times New Roman" w:hAnsi="Georgia" w:cs="Calibri"/>
          <w:b/>
          <w:bCs/>
          <w:color w:val="000000"/>
        </w:rPr>
        <w:tab/>
      </w:r>
      <w:r w:rsidR="0026680D">
        <w:rPr>
          <w:rFonts w:ascii="Georgia" w:eastAsia="Times New Roman" w:hAnsi="Georgia" w:cs="Calibri"/>
          <w:b/>
          <w:bCs/>
          <w:color w:val="000000"/>
        </w:rPr>
        <w:t>SECRETARY</w:t>
      </w:r>
    </w:p>
    <w:p w14:paraId="54D85678" w14:textId="56E79A1D" w:rsidR="008F6DD6" w:rsidRPr="005233EE" w:rsidRDefault="003D0458" w:rsidP="00AE61FC">
      <w:pPr>
        <w:spacing w:after="0" w:line="240" w:lineRule="auto"/>
        <w:rPr>
          <w:rFonts w:ascii="Georgia" w:eastAsia="Times New Roman" w:hAnsi="Georgia" w:cs="Calibri"/>
          <w:b/>
          <w:bCs/>
          <w:color w:val="000000"/>
        </w:rPr>
      </w:pPr>
      <w:r>
        <w:rPr>
          <w:rFonts w:ascii="Georgia" w:eastAsia="Times New Roman" w:hAnsi="Georgia" w:cs="Calibri"/>
          <w:b/>
          <w:bCs/>
          <w:color w:val="000000"/>
        </w:rPr>
        <w:tab/>
      </w:r>
    </w:p>
    <w:p w14:paraId="6572B60C" w14:textId="7CBEDF9E" w:rsidR="008F6DD6" w:rsidRPr="005233EE" w:rsidRDefault="008F6DD6" w:rsidP="008F6DD6">
      <w:pPr>
        <w:spacing w:after="0" w:line="240" w:lineRule="auto"/>
        <w:rPr>
          <w:rFonts w:ascii="Georgia" w:eastAsia="Times New Roman" w:hAnsi="Georgia" w:cs="Calibri"/>
          <w:b/>
          <w:bCs/>
          <w:color w:val="000000"/>
        </w:rPr>
      </w:pPr>
    </w:p>
    <w:p w14:paraId="4195BADE" w14:textId="69234429" w:rsidR="008F6DD6" w:rsidRPr="005233EE" w:rsidRDefault="008F6DD6" w:rsidP="00B74285">
      <w:pPr>
        <w:spacing w:after="0" w:line="240" w:lineRule="auto"/>
        <w:jc w:val="center"/>
        <w:rPr>
          <w:rFonts w:ascii="Georgia" w:eastAsia="Times New Roman" w:hAnsi="Georgia" w:cs="Calibri"/>
          <w:b/>
          <w:bCs/>
          <w:color w:val="000000"/>
          <w:u w:val="single"/>
        </w:rPr>
      </w:pPr>
      <w:r w:rsidRPr="005233EE">
        <w:rPr>
          <w:rFonts w:ascii="Georgia" w:eastAsia="Times New Roman" w:hAnsi="Georgia" w:cs="Calibri"/>
          <w:b/>
          <w:bCs/>
          <w:color w:val="000000"/>
          <w:u w:val="single"/>
        </w:rPr>
        <w:t>INFORMATION ON THE COMMISSIONER'S MEETING AGENDA</w:t>
      </w:r>
    </w:p>
    <w:p w14:paraId="08FAB7AF" w14:textId="77777777" w:rsidR="008D09F4" w:rsidRPr="005233EE" w:rsidRDefault="008D09F4" w:rsidP="00B74285">
      <w:pPr>
        <w:spacing w:after="0" w:line="240" w:lineRule="auto"/>
        <w:jc w:val="center"/>
        <w:rPr>
          <w:rFonts w:ascii="Georgia" w:eastAsia="Times New Roman" w:hAnsi="Georgia" w:cs="Calibri"/>
          <w:b/>
          <w:bCs/>
          <w:color w:val="000000"/>
          <w:u w:val="single"/>
        </w:rPr>
      </w:pPr>
    </w:p>
    <w:p w14:paraId="0077107C" w14:textId="283B8C76" w:rsidR="008E6E05" w:rsidRPr="005233EE" w:rsidRDefault="008F6DD6" w:rsidP="008E6E05">
      <w:pPr>
        <w:spacing w:after="0" w:line="240" w:lineRule="auto"/>
        <w:rPr>
          <w:rFonts w:ascii="Georgia Pro" w:hAnsi="Georgia Pro"/>
        </w:rPr>
      </w:pPr>
      <w:r w:rsidRPr="005233EE">
        <w:rPr>
          <w:rFonts w:ascii="Georgia" w:eastAsia="Times New Roman" w:hAnsi="Georgia" w:cs="Calibri"/>
          <w:b/>
          <w:bCs/>
          <w:color w:val="000000"/>
        </w:rPr>
        <w:t>EXECUTIVE SESSION:</w:t>
      </w:r>
      <w:r w:rsidRPr="005233EE">
        <w:rPr>
          <w:rFonts w:ascii="Georgia" w:eastAsia="Times New Roman" w:hAnsi="Georgia" w:cs="Calibri"/>
          <w:bCs/>
          <w:color w:val="000000"/>
        </w:rPr>
        <w:t xml:space="preserve"> </w:t>
      </w:r>
      <w:r w:rsidR="008E6E05" w:rsidRPr="005233EE">
        <w:rPr>
          <w:rFonts w:ascii="Georgia Pro" w:hAnsi="Georgia Pro"/>
          <w:b/>
        </w:rPr>
        <w:t>PUBLIC NOTICE</w:t>
      </w:r>
      <w:r w:rsidR="008E6E05" w:rsidRPr="005233EE">
        <w:rPr>
          <w:rFonts w:ascii="Georgia Pro" w:hAnsi="Georgia Pro"/>
        </w:rPr>
        <w:t xml:space="preserve"> is given that the Board may elect to go into an Executive Session anytime during the meeting to discuss matters listed on the </w:t>
      </w:r>
      <w:r w:rsidR="00537E9E" w:rsidRPr="005233EE">
        <w:rPr>
          <w:rFonts w:ascii="Georgia Pro" w:hAnsi="Georgia Pro"/>
        </w:rPr>
        <w:t>agenda</w:t>
      </w:r>
      <w:r w:rsidR="008E6E05" w:rsidRPr="005233EE">
        <w:rPr>
          <w:rFonts w:ascii="Georgia Pro" w:hAnsi="Georgia Pro"/>
        </w:rPr>
        <w:t xml:space="preserve">, when authorized by the provisions of the Open Meetings Act, Chapter 551 of the Texas Government Code.  In the event the Board elects to go into Executive Session regarding an agenda item, the section or sections of the Open Meeting Act authorizing the Executive Session will be publicly announced by the presiding officer.  In accordance with the authority of the Government Code, Vernon’s Texas Code, Sections 551.071, 551.072, 551.073, 551.074, 551.0745, 551.076, 551.086, 551.078, the Board will hold an Executive Session to consult with attorney including matters related to litigation; deliberated regarding real property, prospective gifts(s), personnel matters, including termination, district advisory bodies, security devices, and/or economic development negotiations and other </w:t>
      </w:r>
      <w:r w:rsidR="00167F8C" w:rsidRPr="005233EE">
        <w:rPr>
          <w:rFonts w:ascii="Georgia Pro" w:hAnsi="Georgia Pro"/>
        </w:rPr>
        <w:t>matters</w:t>
      </w:r>
      <w:r w:rsidR="008E6E05" w:rsidRPr="005233EE">
        <w:rPr>
          <w:rFonts w:ascii="Georgia Pro" w:hAnsi="Georgia Pro"/>
        </w:rPr>
        <w:t xml:space="preserve"> that may be discussed in Executive Session.  Upon completion of the Executive Session, the Board may in an open session take such action as appropriate on items discussed in an Executive Session.</w:t>
      </w:r>
    </w:p>
    <w:p w14:paraId="39AAFA60" w14:textId="77777777" w:rsidR="004A5F79" w:rsidRPr="005233EE" w:rsidRDefault="004A5F79" w:rsidP="004A5F79">
      <w:pPr>
        <w:spacing w:after="0" w:line="240" w:lineRule="auto"/>
        <w:rPr>
          <w:rFonts w:ascii="Georgia Pro" w:hAnsi="Georgia Pro"/>
          <w:b/>
        </w:rPr>
      </w:pPr>
    </w:p>
    <w:p w14:paraId="01A06B3E" w14:textId="5CB7F63A" w:rsidR="00A9097B" w:rsidRPr="005233EE" w:rsidRDefault="004A5F79" w:rsidP="008F6DD6">
      <w:pPr>
        <w:spacing w:after="0" w:line="240" w:lineRule="auto"/>
        <w:rPr>
          <w:rFonts w:ascii="Georgia Pro" w:hAnsi="Georgia Pro"/>
        </w:rPr>
      </w:pPr>
      <w:r w:rsidRPr="005233EE">
        <w:rPr>
          <w:rFonts w:ascii="Georgia Pro" w:hAnsi="Georgia Pro"/>
          <w:b/>
        </w:rPr>
        <w:t>PUBLIC COMMENT</w:t>
      </w:r>
      <w:r w:rsidRPr="005233EE">
        <w:rPr>
          <w:rFonts w:ascii="Georgia Pro" w:hAnsi="Georgia Pro"/>
        </w:rPr>
        <w:t>: Each person will be given three (3) minutes to comment.  This section provide</w:t>
      </w:r>
      <w:r w:rsidR="00D80005" w:rsidRPr="005233EE">
        <w:rPr>
          <w:rFonts w:ascii="Georgia Pro" w:hAnsi="Georgia Pro"/>
        </w:rPr>
        <w:t>s</w:t>
      </w:r>
      <w:r w:rsidRPr="005233EE">
        <w:rPr>
          <w:rFonts w:ascii="Georgia Pro" w:hAnsi="Georgia Pro"/>
        </w:rPr>
        <w:t xml:space="preserve"> the public</w:t>
      </w:r>
      <w:r w:rsidR="00537E9E">
        <w:rPr>
          <w:rFonts w:ascii="Georgia Pro" w:hAnsi="Georgia Pro"/>
        </w:rPr>
        <w:t xml:space="preserve"> with the </w:t>
      </w:r>
      <w:r w:rsidRPr="005233EE">
        <w:rPr>
          <w:rFonts w:ascii="Georgia Pro" w:hAnsi="Georgia Pro"/>
        </w:rPr>
        <w:t xml:space="preserve">opportunity to address the </w:t>
      </w:r>
      <w:r w:rsidR="00537E9E">
        <w:rPr>
          <w:rFonts w:ascii="Georgia Pro" w:hAnsi="Georgia Pro"/>
        </w:rPr>
        <w:t>Nueces County Drainage District No. 2 and it commi</w:t>
      </w:r>
      <w:r w:rsidRPr="005233EE">
        <w:rPr>
          <w:rFonts w:ascii="Georgia Pro" w:hAnsi="Georgia Pro"/>
        </w:rPr>
        <w:t>ssioners on any issues within its jurisdiction.  The Commissioners may not take formal action on any requests made during the Public Comment</w:t>
      </w:r>
      <w:r w:rsidR="00D80005" w:rsidRPr="005233EE">
        <w:rPr>
          <w:rFonts w:ascii="Georgia Pro" w:hAnsi="Georgia Pro"/>
        </w:rPr>
        <w:t>s</w:t>
      </w:r>
      <w:r w:rsidRPr="005233EE">
        <w:rPr>
          <w:rFonts w:ascii="Georgia Pro" w:hAnsi="Georgia Pro"/>
        </w:rPr>
        <w:t xml:space="preserve"> which are not on the </w:t>
      </w:r>
      <w:r w:rsidR="00537E9E" w:rsidRPr="005233EE">
        <w:rPr>
          <w:rFonts w:ascii="Georgia Pro" w:hAnsi="Georgia Pro"/>
        </w:rPr>
        <w:t>agenda</w:t>
      </w:r>
      <w:r w:rsidRPr="005233EE">
        <w:rPr>
          <w:rFonts w:ascii="Georgia Pro" w:hAnsi="Georgia Pro"/>
        </w:rPr>
        <w:t xml:space="preserve"> but can refer such requests to District staff for review if appropriate. </w:t>
      </w:r>
    </w:p>
    <w:p w14:paraId="22820356" w14:textId="77777777" w:rsidR="007C6B41" w:rsidRPr="005233EE" w:rsidRDefault="007C6B41" w:rsidP="008F6DD6">
      <w:pPr>
        <w:spacing w:after="0" w:line="240" w:lineRule="auto"/>
        <w:rPr>
          <w:rFonts w:ascii="Georgia" w:eastAsia="Times New Roman" w:hAnsi="Georgia" w:cs="Calibri"/>
          <w:bCs/>
          <w:color w:val="000000"/>
        </w:rPr>
      </w:pPr>
    </w:p>
    <w:p w14:paraId="2DCA0BED" w14:textId="480263D9" w:rsidR="00A9097B" w:rsidRPr="005233EE" w:rsidRDefault="00A9097B" w:rsidP="00A9097B">
      <w:pPr>
        <w:pBdr>
          <w:bottom w:val="double" w:sz="6" w:space="1" w:color="auto"/>
        </w:pBdr>
        <w:spacing w:after="0" w:line="240" w:lineRule="auto"/>
        <w:rPr>
          <w:rFonts w:ascii="Georgia" w:eastAsia="Times New Roman" w:hAnsi="Georgia" w:cs="Calibri"/>
          <w:bCs/>
          <w:color w:val="000000"/>
        </w:rPr>
      </w:pPr>
      <w:r w:rsidRPr="005233EE">
        <w:rPr>
          <w:rFonts w:ascii="Georgia" w:eastAsia="Times New Roman" w:hAnsi="Georgia" w:cs="Calibri"/>
          <w:b/>
          <w:bCs/>
          <w:color w:val="000000"/>
        </w:rPr>
        <w:t>AUXILARY AIDS OR SERVICES:</w:t>
      </w:r>
      <w:r w:rsidRPr="005233EE">
        <w:rPr>
          <w:rFonts w:ascii="Georgia" w:eastAsia="Times New Roman" w:hAnsi="Georgia" w:cs="Calibri"/>
          <w:bCs/>
          <w:color w:val="000000"/>
        </w:rPr>
        <w:t xml:space="preserve"> Persons with disabilities who plan to attend this meeting of the Drainage District, and who may need special assistance, services or auxiliary aids, should contact the Office of the Nueces County Drainage District No. 2 (361-387-4015) at least forty-eight (48) hours ahead of the meeting so that appropriate arrangements can be made.</w:t>
      </w:r>
    </w:p>
    <w:p w14:paraId="63F22A50" w14:textId="77777777" w:rsidR="00537E9E" w:rsidRDefault="00537E9E" w:rsidP="00537E9E">
      <w:pPr>
        <w:pStyle w:val="ListParagraph"/>
        <w:spacing w:after="0" w:line="240" w:lineRule="auto"/>
        <w:rPr>
          <w:rFonts w:ascii="Georgia Pro" w:hAnsi="Georgia Pro"/>
          <w:b/>
        </w:rPr>
      </w:pPr>
    </w:p>
    <w:p w14:paraId="3C5A595D" w14:textId="77777777" w:rsidR="00537E9E" w:rsidRDefault="00537E9E" w:rsidP="00537E9E">
      <w:pPr>
        <w:pStyle w:val="ListParagraph"/>
        <w:spacing w:after="0" w:line="240" w:lineRule="auto"/>
        <w:rPr>
          <w:rFonts w:ascii="Georgia Pro" w:hAnsi="Georgia Pro"/>
          <w:b/>
        </w:rPr>
      </w:pPr>
    </w:p>
    <w:p w14:paraId="08D1757B" w14:textId="4428953D" w:rsidR="00A9097B" w:rsidRDefault="00A9097B" w:rsidP="00A9097B">
      <w:pPr>
        <w:pStyle w:val="ListParagraph"/>
        <w:numPr>
          <w:ilvl w:val="0"/>
          <w:numId w:val="1"/>
        </w:numPr>
        <w:spacing w:after="0" w:line="240" w:lineRule="auto"/>
        <w:rPr>
          <w:rFonts w:ascii="Georgia Pro" w:hAnsi="Georgia Pro"/>
          <w:b/>
        </w:rPr>
      </w:pPr>
      <w:r w:rsidRPr="005233EE">
        <w:rPr>
          <w:rFonts w:ascii="Georgia Pro" w:hAnsi="Georgia Pro"/>
          <w:b/>
        </w:rPr>
        <w:t>CALL TO ORDER</w:t>
      </w:r>
    </w:p>
    <w:p w14:paraId="2EE6CF58" w14:textId="77777777" w:rsidR="00641B5E" w:rsidRPr="005233EE" w:rsidRDefault="00641B5E" w:rsidP="00641B5E">
      <w:pPr>
        <w:pStyle w:val="ListParagraph"/>
        <w:spacing w:after="0" w:line="240" w:lineRule="auto"/>
        <w:rPr>
          <w:rFonts w:ascii="Georgia Pro" w:hAnsi="Georgia Pro"/>
          <w:b/>
        </w:rPr>
      </w:pPr>
    </w:p>
    <w:p w14:paraId="1F2BEADF" w14:textId="77777777" w:rsidR="00F4003C" w:rsidRPr="005233EE" w:rsidRDefault="00F4003C" w:rsidP="00F4003C">
      <w:pPr>
        <w:pStyle w:val="ListParagraph"/>
        <w:numPr>
          <w:ilvl w:val="0"/>
          <w:numId w:val="2"/>
        </w:numPr>
        <w:spacing w:after="0" w:line="240" w:lineRule="auto"/>
        <w:rPr>
          <w:rFonts w:ascii="Georgia Pro" w:hAnsi="Georgia Pro"/>
        </w:rPr>
      </w:pPr>
      <w:r w:rsidRPr="005233EE">
        <w:rPr>
          <w:rFonts w:ascii="Georgia Pro" w:hAnsi="Georgia Pro"/>
        </w:rPr>
        <w:t>Chairman calls for Invocation.</w:t>
      </w:r>
    </w:p>
    <w:p w14:paraId="4D4B9925" w14:textId="24E38731" w:rsidR="00A9097B" w:rsidRPr="005233EE" w:rsidRDefault="00A9097B" w:rsidP="00A9097B">
      <w:pPr>
        <w:pStyle w:val="ListParagraph"/>
        <w:numPr>
          <w:ilvl w:val="0"/>
          <w:numId w:val="2"/>
        </w:numPr>
        <w:spacing w:after="0" w:line="240" w:lineRule="auto"/>
        <w:rPr>
          <w:rFonts w:ascii="Georgia Pro" w:hAnsi="Georgia Pro"/>
        </w:rPr>
      </w:pPr>
      <w:r w:rsidRPr="005233EE">
        <w:rPr>
          <w:rFonts w:ascii="Georgia Pro" w:hAnsi="Georgia Pro"/>
        </w:rPr>
        <w:t>Pledge of Allegiance to the United States of America and Texas Flags.</w:t>
      </w:r>
    </w:p>
    <w:p w14:paraId="74823DD2" w14:textId="2DCC8A45" w:rsidR="00A9097B" w:rsidRDefault="00A9097B" w:rsidP="00A9097B">
      <w:pPr>
        <w:pStyle w:val="ListParagraph"/>
        <w:numPr>
          <w:ilvl w:val="0"/>
          <w:numId w:val="2"/>
        </w:numPr>
        <w:spacing w:after="0" w:line="240" w:lineRule="auto"/>
        <w:rPr>
          <w:rFonts w:ascii="Georgia Pro" w:hAnsi="Georgia Pro"/>
        </w:rPr>
      </w:pPr>
      <w:r w:rsidRPr="005233EE">
        <w:rPr>
          <w:rFonts w:ascii="Georgia Pro" w:hAnsi="Georgia Pro"/>
        </w:rPr>
        <w:t>Chairman will call roll, note date, time and location of meeting, and certify a quorum is present.</w:t>
      </w:r>
    </w:p>
    <w:p w14:paraId="49B8BEAE" w14:textId="77777777" w:rsidR="00AE589F" w:rsidRPr="00566FBE" w:rsidRDefault="00AE589F" w:rsidP="00AE589F">
      <w:pPr>
        <w:pStyle w:val="ListParagraph"/>
        <w:spacing w:after="0" w:line="240" w:lineRule="auto"/>
        <w:ind w:left="2160"/>
        <w:rPr>
          <w:rFonts w:ascii="Georgia Pro" w:hAnsi="Georgia Pro"/>
        </w:rPr>
      </w:pPr>
    </w:p>
    <w:p w14:paraId="59AA0982" w14:textId="53A72FEC" w:rsidR="005B1103" w:rsidRDefault="005B1103" w:rsidP="005B1103">
      <w:pPr>
        <w:spacing w:after="0" w:line="240" w:lineRule="auto"/>
        <w:rPr>
          <w:rFonts w:ascii="Georgia Pro" w:hAnsi="Georgia Pro"/>
        </w:rPr>
      </w:pPr>
    </w:p>
    <w:p w14:paraId="4FE65EA7" w14:textId="5C3D2D48" w:rsidR="005B1103" w:rsidRPr="005E016C" w:rsidRDefault="00537E9E" w:rsidP="005B1103">
      <w:pPr>
        <w:pStyle w:val="ListParagraph"/>
        <w:numPr>
          <w:ilvl w:val="0"/>
          <w:numId w:val="1"/>
        </w:numPr>
        <w:spacing w:after="0" w:line="240" w:lineRule="auto"/>
        <w:rPr>
          <w:rFonts w:ascii="Georgia Pro" w:hAnsi="Georgia Pro"/>
          <w:b/>
          <w:bCs/>
        </w:rPr>
      </w:pPr>
      <w:r>
        <w:rPr>
          <w:rFonts w:ascii="Georgia Pro" w:hAnsi="Georgia Pro"/>
          <w:b/>
          <w:bCs/>
        </w:rPr>
        <w:t>PUBLIC COMMENTS – 3 MINUTES PER PERSON.  INDIVIDUAL CANNOT GIVE THEIR MINUTES TO ANYONE ELSE AND CAN ONLY DISCUSS WHAT IS ON THE AGENDA</w:t>
      </w:r>
    </w:p>
    <w:p w14:paraId="01A5D195" w14:textId="77777777" w:rsidR="007A2B16" w:rsidRDefault="007A2B16" w:rsidP="007A2B16">
      <w:pPr>
        <w:pStyle w:val="ListParagraph"/>
        <w:spacing w:after="0" w:line="240" w:lineRule="auto"/>
        <w:ind w:left="1620"/>
        <w:rPr>
          <w:rFonts w:ascii="Georgia Pro" w:hAnsi="Georgia Pro"/>
        </w:rPr>
      </w:pPr>
    </w:p>
    <w:p w14:paraId="57DF527A" w14:textId="77777777" w:rsidR="00641B5E" w:rsidRDefault="00641B5E" w:rsidP="007A2B16">
      <w:pPr>
        <w:pStyle w:val="ListParagraph"/>
        <w:spacing w:after="0" w:line="240" w:lineRule="auto"/>
        <w:ind w:left="1620"/>
        <w:rPr>
          <w:rFonts w:ascii="Georgia Pro" w:hAnsi="Georgia Pro"/>
        </w:rPr>
      </w:pPr>
    </w:p>
    <w:p w14:paraId="60185507" w14:textId="50A1CA40" w:rsidR="008F4080" w:rsidRPr="00B401F4" w:rsidRDefault="00537E9E" w:rsidP="00FA517F">
      <w:pPr>
        <w:pStyle w:val="ListParagraph"/>
        <w:numPr>
          <w:ilvl w:val="0"/>
          <w:numId w:val="1"/>
        </w:numPr>
        <w:spacing w:after="0" w:line="240" w:lineRule="auto"/>
        <w:rPr>
          <w:rFonts w:ascii="Georgia Pro" w:hAnsi="Georgia Pro"/>
        </w:rPr>
      </w:pPr>
      <w:r>
        <w:rPr>
          <w:rFonts w:ascii="Georgia Pro" w:hAnsi="Georgia Pro"/>
          <w:b/>
        </w:rPr>
        <w:t>SPECIAL MEETING AGENDA ITEMS FOR CONSIDERATION, DISCUSSION AND / OR ACTION:</w:t>
      </w:r>
    </w:p>
    <w:p w14:paraId="163775E4" w14:textId="77777777" w:rsidR="00B401F4" w:rsidRPr="00B401F4" w:rsidRDefault="00B401F4" w:rsidP="00B401F4">
      <w:pPr>
        <w:pStyle w:val="ListParagraph"/>
        <w:rPr>
          <w:rFonts w:ascii="Georgia Pro" w:hAnsi="Georgia Pro"/>
        </w:rPr>
      </w:pPr>
    </w:p>
    <w:p w14:paraId="628329E8" w14:textId="752D52D7" w:rsidR="00BF613F" w:rsidRDefault="00BF613F" w:rsidP="00BF613F">
      <w:pPr>
        <w:pStyle w:val="ListParagraph"/>
        <w:numPr>
          <w:ilvl w:val="0"/>
          <w:numId w:val="1"/>
        </w:numPr>
        <w:spacing w:after="0" w:line="240" w:lineRule="auto"/>
        <w:rPr>
          <w:rFonts w:ascii="Georgia Pro" w:hAnsi="Georgia Pro"/>
        </w:rPr>
      </w:pPr>
      <w:r>
        <w:rPr>
          <w:rFonts w:ascii="Georgia Pro" w:hAnsi="Georgia Pro"/>
        </w:rPr>
        <w:lastRenderedPageBreak/>
        <w:t>Discussion, consideration, and action on approving the extended service contract submitted by Steve Ray Associates from January 2026 till June 2026.</w:t>
      </w:r>
    </w:p>
    <w:p w14:paraId="46BFD9CE" w14:textId="77777777" w:rsidR="00BF613F" w:rsidRDefault="00BF613F" w:rsidP="00BF484F">
      <w:pPr>
        <w:pStyle w:val="ListParagraph"/>
        <w:spacing w:after="0" w:line="240" w:lineRule="auto"/>
        <w:rPr>
          <w:rFonts w:ascii="Georgia Pro" w:hAnsi="Georgia Pro"/>
        </w:rPr>
      </w:pPr>
    </w:p>
    <w:p w14:paraId="79463A4C" w14:textId="68FCD68D" w:rsidR="00B401F4" w:rsidRDefault="00B401F4" w:rsidP="00B401F4">
      <w:pPr>
        <w:pStyle w:val="ListParagraph"/>
        <w:numPr>
          <w:ilvl w:val="0"/>
          <w:numId w:val="1"/>
        </w:numPr>
        <w:spacing w:after="0" w:line="240" w:lineRule="auto"/>
        <w:rPr>
          <w:rFonts w:ascii="Georgia Pro" w:hAnsi="Georgia Pro"/>
        </w:rPr>
      </w:pPr>
      <w:r>
        <w:rPr>
          <w:rFonts w:ascii="Georgia Pro" w:hAnsi="Georgia Pro"/>
        </w:rPr>
        <w:t xml:space="preserve">Discussion, consideration, and action on approving the proposal by Superior Designers on the </w:t>
      </w:r>
      <w:r w:rsidR="004D30B6">
        <w:rPr>
          <w:rFonts w:ascii="Georgia Pro" w:hAnsi="Georgia Pro"/>
        </w:rPr>
        <w:t>Metal Building R</w:t>
      </w:r>
      <w:r>
        <w:rPr>
          <w:rFonts w:ascii="Georgia Pro" w:hAnsi="Georgia Pro"/>
        </w:rPr>
        <w:t xml:space="preserve">emodel </w:t>
      </w:r>
      <w:r w:rsidR="004D30B6">
        <w:rPr>
          <w:rFonts w:ascii="Georgia Pro" w:hAnsi="Georgia Pro"/>
        </w:rPr>
        <w:t xml:space="preserve">for </w:t>
      </w:r>
      <w:r>
        <w:rPr>
          <w:rFonts w:ascii="Georgia Pro" w:hAnsi="Georgia Pro"/>
        </w:rPr>
        <w:t>Commissioners Chambers.</w:t>
      </w:r>
      <w:r w:rsidR="004D30B6">
        <w:rPr>
          <w:rFonts w:ascii="Georgia Pro" w:hAnsi="Georgia Pro"/>
        </w:rPr>
        <w:t xml:space="preserve"> </w:t>
      </w:r>
    </w:p>
    <w:p w14:paraId="71AB8647" w14:textId="77777777" w:rsidR="00B401F4" w:rsidRPr="00B401F4" w:rsidRDefault="00B401F4" w:rsidP="00B401F4">
      <w:pPr>
        <w:pStyle w:val="ListParagraph"/>
        <w:rPr>
          <w:rFonts w:ascii="Georgia Pro" w:hAnsi="Georgia Pro"/>
        </w:rPr>
      </w:pPr>
    </w:p>
    <w:p w14:paraId="7B679E48" w14:textId="42AFE9E5" w:rsidR="00B401F4" w:rsidRDefault="00B401F4" w:rsidP="00B401F4">
      <w:pPr>
        <w:pStyle w:val="ListParagraph"/>
        <w:numPr>
          <w:ilvl w:val="0"/>
          <w:numId w:val="1"/>
        </w:numPr>
        <w:spacing w:after="0" w:line="240" w:lineRule="auto"/>
        <w:rPr>
          <w:rFonts w:ascii="Georgia Pro" w:hAnsi="Georgia Pro"/>
        </w:rPr>
      </w:pPr>
      <w:r>
        <w:rPr>
          <w:rFonts w:ascii="Georgia Pro" w:hAnsi="Georgia Pro"/>
        </w:rPr>
        <w:t xml:space="preserve">Discussion, consideration, and action on approving the proposal by Superior Designers on the ADA – </w:t>
      </w:r>
      <w:r w:rsidR="00787DDB">
        <w:rPr>
          <w:rFonts w:ascii="Georgia Pro" w:hAnsi="Georgia Pro"/>
        </w:rPr>
        <w:t xml:space="preserve">Disabled Accessibility - </w:t>
      </w:r>
      <w:r>
        <w:rPr>
          <w:rFonts w:ascii="Georgia Pro" w:hAnsi="Georgia Pro"/>
        </w:rPr>
        <w:t xml:space="preserve">Engineering – Energy Comchecks and </w:t>
      </w:r>
      <w:r w:rsidR="004D30B6">
        <w:rPr>
          <w:rFonts w:ascii="Georgia Pro" w:hAnsi="Georgia Pro"/>
        </w:rPr>
        <w:t xml:space="preserve">MEP.  </w:t>
      </w:r>
    </w:p>
    <w:p w14:paraId="3F31A735" w14:textId="77777777" w:rsidR="004D30B6" w:rsidRPr="004D30B6" w:rsidRDefault="004D30B6" w:rsidP="004D30B6">
      <w:pPr>
        <w:pStyle w:val="ListParagraph"/>
        <w:rPr>
          <w:rFonts w:ascii="Georgia Pro" w:hAnsi="Georgia Pro"/>
        </w:rPr>
      </w:pPr>
    </w:p>
    <w:p w14:paraId="13F7BDBC" w14:textId="27EB4253" w:rsidR="004D30B6" w:rsidRDefault="004D30B6" w:rsidP="004D30B6">
      <w:pPr>
        <w:pStyle w:val="ListParagraph"/>
        <w:numPr>
          <w:ilvl w:val="0"/>
          <w:numId w:val="1"/>
        </w:numPr>
        <w:spacing w:after="0" w:line="240" w:lineRule="auto"/>
        <w:rPr>
          <w:rFonts w:ascii="Georgia Pro" w:hAnsi="Georgia Pro"/>
        </w:rPr>
      </w:pPr>
      <w:r>
        <w:rPr>
          <w:rFonts w:ascii="Georgia Pro" w:hAnsi="Georgia Pro"/>
        </w:rPr>
        <w:t>Discussion, consideration, and action on approving the proposal by Superior Designers on the addition to the Conex.  ADA - Disabled Accessibility – Engineering – Windstorm – Asbestos Survey – Energy Comcheck.</w:t>
      </w:r>
    </w:p>
    <w:p w14:paraId="0FE42A26" w14:textId="77777777" w:rsidR="004D30B6" w:rsidRPr="004D30B6" w:rsidRDefault="004D30B6" w:rsidP="004D30B6">
      <w:pPr>
        <w:spacing w:after="0" w:line="240" w:lineRule="auto"/>
        <w:rPr>
          <w:rFonts w:ascii="Georgia Pro" w:hAnsi="Georgia Pro"/>
        </w:rPr>
      </w:pPr>
    </w:p>
    <w:p w14:paraId="3557502C" w14:textId="3E1ECA02" w:rsidR="00B401F4" w:rsidRDefault="004D30B6" w:rsidP="00492E9B">
      <w:pPr>
        <w:pStyle w:val="ListParagraph"/>
        <w:numPr>
          <w:ilvl w:val="0"/>
          <w:numId w:val="1"/>
        </w:numPr>
        <w:spacing w:after="0" w:line="240" w:lineRule="auto"/>
        <w:rPr>
          <w:rFonts w:ascii="Georgia Pro" w:hAnsi="Georgia Pro"/>
        </w:rPr>
      </w:pPr>
      <w:r w:rsidRPr="004D30B6">
        <w:rPr>
          <w:rFonts w:ascii="Georgia Pro" w:hAnsi="Georgia Pro"/>
        </w:rPr>
        <w:t xml:space="preserve">Discussion, consideration, and action on approving the proposal by Superior Designers on the ADA Vestibule and Parking Design.  – ADA – Disabled Accessibility – Windstorm – Asbestos Survey.  </w:t>
      </w:r>
    </w:p>
    <w:p w14:paraId="47C0C6D8" w14:textId="77777777" w:rsidR="004D30B6" w:rsidRPr="004D30B6" w:rsidRDefault="004D30B6" w:rsidP="004D30B6">
      <w:pPr>
        <w:pStyle w:val="ListParagraph"/>
        <w:rPr>
          <w:rFonts w:ascii="Georgia Pro" w:hAnsi="Georgia Pro"/>
        </w:rPr>
      </w:pPr>
    </w:p>
    <w:p w14:paraId="1B611D12" w14:textId="77CEB6A5" w:rsidR="004D30B6" w:rsidRDefault="004D30B6" w:rsidP="004D30B6">
      <w:pPr>
        <w:pStyle w:val="ListParagraph"/>
        <w:numPr>
          <w:ilvl w:val="0"/>
          <w:numId w:val="1"/>
        </w:numPr>
        <w:spacing w:after="0" w:line="240" w:lineRule="auto"/>
        <w:rPr>
          <w:rFonts w:ascii="Georgia Pro" w:hAnsi="Georgia Pro"/>
        </w:rPr>
      </w:pPr>
      <w:r>
        <w:rPr>
          <w:rFonts w:ascii="Georgia Pro" w:hAnsi="Georgia Pro"/>
        </w:rPr>
        <w:t xml:space="preserve">Discussion, consideration, and action on approving the </w:t>
      </w:r>
      <w:r w:rsidR="00BF484F">
        <w:rPr>
          <w:rFonts w:ascii="Georgia Pro" w:hAnsi="Georgia Pro"/>
        </w:rPr>
        <w:t xml:space="preserve">Engineering Service Rate Sheet </w:t>
      </w:r>
      <w:r>
        <w:rPr>
          <w:rFonts w:ascii="Georgia Pro" w:hAnsi="Georgia Pro"/>
        </w:rPr>
        <w:t xml:space="preserve">proposal by Superior Designers </w:t>
      </w:r>
      <w:r w:rsidR="00BF484F">
        <w:rPr>
          <w:rFonts w:ascii="Georgia Pro" w:hAnsi="Georgia Pro"/>
        </w:rPr>
        <w:t xml:space="preserve">and utilization of </w:t>
      </w:r>
      <w:r>
        <w:rPr>
          <w:rFonts w:ascii="Georgia Pro" w:hAnsi="Georgia Pro"/>
        </w:rPr>
        <w:t xml:space="preserve">Aref Mazloum, Ph.D.  </w:t>
      </w:r>
    </w:p>
    <w:p w14:paraId="3FC560EB" w14:textId="77777777" w:rsidR="00641B5E" w:rsidRPr="00641B5E" w:rsidRDefault="00641B5E" w:rsidP="00641B5E">
      <w:pPr>
        <w:pStyle w:val="ListParagraph"/>
        <w:rPr>
          <w:rFonts w:ascii="Georgia Pro" w:hAnsi="Georgia Pro"/>
        </w:rPr>
      </w:pPr>
    </w:p>
    <w:p w14:paraId="3ADE9A07" w14:textId="44FC3AA9" w:rsidR="004D30B6" w:rsidRPr="004D30B6" w:rsidRDefault="004D30B6" w:rsidP="00C559D7">
      <w:pPr>
        <w:pStyle w:val="ListParagraph"/>
        <w:numPr>
          <w:ilvl w:val="0"/>
          <w:numId w:val="1"/>
        </w:numPr>
        <w:spacing w:after="0" w:line="240" w:lineRule="auto"/>
        <w:rPr>
          <w:rFonts w:ascii="Georgia Pro" w:hAnsi="Georgia Pro"/>
        </w:rPr>
      </w:pPr>
      <w:r w:rsidRPr="004D30B6">
        <w:rPr>
          <w:rFonts w:ascii="Georgia Pro" w:hAnsi="Georgia Pro"/>
        </w:rPr>
        <w:t xml:space="preserve">Discussion, consideration, and action on the Tesla discharge and District cleaning as needed.  </w:t>
      </w:r>
    </w:p>
    <w:p w14:paraId="189722F7" w14:textId="77777777" w:rsidR="004D30B6" w:rsidRDefault="004D30B6" w:rsidP="00CD7F9E">
      <w:pPr>
        <w:pStyle w:val="ListParagraph"/>
        <w:spacing w:after="0" w:line="240" w:lineRule="auto"/>
        <w:rPr>
          <w:rFonts w:ascii="Georgia Pro" w:hAnsi="Georgia Pro"/>
          <w:b/>
        </w:rPr>
      </w:pPr>
    </w:p>
    <w:p w14:paraId="1ECCC786" w14:textId="77777777" w:rsidR="004D30B6" w:rsidRDefault="004D30B6" w:rsidP="00CD7F9E">
      <w:pPr>
        <w:pStyle w:val="ListParagraph"/>
        <w:spacing w:after="0" w:line="240" w:lineRule="auto"/>
        <w:rPr>
          <w:rFonts w:ascii="Georgia Pro" w:hAnsi="Georgia Pro"/>
          <w:b/>
        </w:rPr>
      </w:pPr>
    </w:p>
    <w:p w14:paraId="68D06E96" w14:textId="079A1077" w:rsidR="00FA517F" w:rsidRDefault="00537E9E" w:rsidP="007579CA">
      <w:pPr>
        <w:pStyle w:val="ListParagraph"/>
        <w:numPr>
          <w:ilvl w:val="0"/>
          <w:numId w:val="1"/>
        </w:numPr>
        <w:spacing w:after="0" w:line="240" w:lineRule="auto"/>
        <w:rPr>
          <w:rFonts w:ascii="Georgia Pro" w:hAnsi="Georgia Pro"/>
          <w:b/>
        </w:rPr>
      </w:pPr>
      <w:r>
        <w:rPr>
          <w:rFonts w:ascii="Georgia Pro" w:hAnsi="Georgia Pro"/>
          <w:b/>
        </w:rPr>
        <w:t>EXECVUTIVE SESSION SECTION 551.071(2) TO 5451.076 OF SUBCHAPTER D</w:t>
      </w:r>
    </w:p>
    <w:p w14:paraId="24555C7F" w14:textId="77777777" w:rsidR="00537E9E" w:rsidRDefault="00537E9E" w:rsidP="00537E9E">
      <w:pPr>
        <w:spacing w:after="0" w:line="240" w:lineRule="auto"/>
        <w:rPr>
          <w:rFonts w:ascii="Georgia Pro" w:hAnsi="Georgia Pro"/>
          <w:b/>
        </w:rPr>
      </w:pPr>
    </w:p>
    <w:p w14:paraId="42F1B035" w14:textId="77777777" w:rsidR="00537E9E" w:rsidRDefault="00537E9E" w:rsidP="00537E9E">
      <w:pPr>
        <w:spacing w:after="0" w:line="240" w:lineRule="auto"/>
        <w:rPr>
          <w:rFonts w:ascii="Georgia Pro" w:hAnsi="Georgia Pro"/>
          <w:b/>
        </w:rPr>
      </w:pPr>
    </w:p>
    <w:p w14:paraId="5764CE87" w14:textId="2EB13220" w:rsidR="00537E9E" w:rsidRDefault="00537E9E" w:rsidP="00537E9E">
      <w:pPr>
        <w:pStyle w:val="ListParagraph"/>
        <w:numPr>
          <w:ilvl w:val="0"/>
          <w:numId w:val="1"/>
        </w:numPr>
        <w:spacing w:after="0" w:line="240" w:lineRule="auto"/>
        <w:rPr>
          <w:rFonts w:ascii="Georgia Pro" w:hAnsi="Georgia Pro"/>
          <w:b/>
        </w:rPr>
      </w:pPr>
      <w:r>
        <w:rPr>
          <w:rFonts w:ascii="Georgia Pro" w:hAnsi="Georgia Pro"/>
          <w:b/>
        </w:rPr>
        <w:t>ACTION ON EXECUTIVE SESSION</w:t>
      </w:r>
    </w:p>
    <w:p w14:paraId="4C8770C0" w14:textId="472E9DC9" w:rsidR="00E1781F" w:rsidRPr="00641792" w:rsidRDefault="00E1781F" w:rsidP="00537E9E">
      <w:pPr>
        <w:pStyle w:val="ListParagraph"/>
        <w:spacing w:after="0" w:line="240" w:lineRule="auto"/>
        <w:ind w:left="1800"/>
        <w:rPr>
          <w:rFonts w:ascii="Georgia Pro" w:hAnsi="Georgia Pro"/>
        </w:rPr>
      </w:pPr>
    </w:p>
    <w:p w14:paraId="279C2184" w14:textId="77777777" w:rsidR="00D13247" w:rsidRPr="005233EE" w:rsidRDefault="00D13247" w:rsidP="00D13247">
      <w:pPr>
        <w:pStyle w:val="ListParagraph"/>
        <w:spacing w:after="0" w:line="240" w:lineRule="auto"/>
        <w:rPr>
          <w:rFonts w:ascii="Georgia Pro" w:hAnsi="Georgia Pro"/>
        </w:rPr>
      </w:pPr>
    </w:p>
    <w:p w14:paraId="69190D0D" w14:textId="10D2D2A8" w:rsidR="00674BE2" w:rsidRPr="00537E9E" w:rsidRDefault="009C7F4B" w:rsidP="00B50E84">
      <w:pPr>
        <w:pStyle w:val="ListParagraph"/>
        <w:numPr>
          <w:ilvl w:val="0"/>
          <w:numId w:val="1"/>
        </w:numPr>
        <w:spacing w:after="0" w:line="240" w:lineRule="auto"/>
        <w:rPr>
          <w:rFonts w:ascii="Georgia Pro" w:hAnsi="Georgia Pro"/>
        </w:rPr>
      </w:pPr>
      <w:r w:rsidRPr="00B50E84">
        <w:rPr>
          <w:rFonts w:ascii="Georgia Pro" w:hAnsi="Georgia Pro"/>
          <w:b/>
        </w:rPr>
        <w:t>ADJOURNM</w:t>
      </w:r>
      <w:r w:rsidR="00674BE2" w:rsidRPr="00B50E84">
        <w:rPr>
          <w:rFonts w:ascii="Georgia Pro" w:hAnsi="Georgia Pro"/>
          <w:b/>
        </w:rPr>
        <w:t>E</w:t>
      </w:r>
      <w:r w:rsidRPr="00B50E84">
        <w:rPr>
          <w:rFonts w:ascii="Georgia Pro" w:hAnsi="Georgia Pro"/>
          <w:b/>
        </w:rPr>
        <w:t>NT</w:t>
      </w:r>
    </w:p>
    <w:p w14:paraId="760ABCCF" w14:textId="77777777" w:rsidR="00537E9E" w:rsidRDefault="00537E9E" w:rsidP="00537E9E">
      <w:pPr>
        <w:pStyle w:val="ListParagraph"/>
        <w:spacing w:after="0" w:line="240" w:lineRule="auto"/>
        <w:rPr>
          <w:rFonts w:ascii="Georgia Pro" w:hAnsi="Georgia Pro"/>
          <w:b/>
        </w:rPr>
      </w:pPr>
    </w:p>
    <w:p w14:paraId="635C3F5E" w14:textId="77777777" w:rsidR="00537E9E" w:rsidRDefault="00537E9E" w:rsidP="00537E9E">
      <w:pPr>
        <w:pStyle w:val="ListParagraph"/>
        <w:spacing w:after="0" w:line="240" w:lineRule="auto"/>
        <w:rPr>
          <w:rFonts w:ascii="Georgia Pro" w:hAnsi="Georgia Pro"/>
          <w:b/>
        </w:rPr>
      </w:pPr>
    </w:p>
    <w:p w14:paraId="126325B7" w14:textId="6C33ED53" w:rsidR="00537E9E" w:rsidRDefault="00537E9E" w:rsidP="00537E9E">
      <w:pPr>
        <w:pStyle w:val="ListParagraph"/>
        <w:spacing w:after="0" w:line="240" w:lineRule="auto"/>
        <w:rPr>
          <w:rFonts w:ascii="Georgia Pro" w:hAnsi="Georgia Pro"/>
          <w:b/>
        </w:rPr>
      </w:pPr>
      <w:r>
        <w:rPr>
          <w:rFonts w:ascii="Georgia Pro" w:hAnsi="Georgia Pro"/>
          <w:b/>
        </w:rPr>
        <w:t>SECTION 551.074, THE BOARD MAY ELECT TO GO INTO CLOSED SESSION (EXECUTIVE SESSION) AT ANY TIME DURING THE ABOVE MEETING TO DISCUSS SUBJECTS PROPERLY BEFORE IT, WHEN AUTHORIZED BY PROVISIONS OF THE ACT.</w:t>
      </w:r>
    </w:p>
    <w:p w14:paraId="57C1B949" w14:textId="77777777" w:rsidR="00537E9E" w:rsidRDefault="00537E9E" w:rsidP="00537E9E">
      <w:pPr>
        <w:pStyle w:val="ListParagraph"/>
        <w:spacing w:after="0" w:line="240" w:lineRule="auto"/>
        <w:rPr>
          <w:rFonts w:ascii="Georgia Pro" w:hAnsi="Georgia Pro"/>
          <w:b/>
        </w:rPr>
      </w:pPr>
    </w:p>
    <w:p w14:paraId="72ABAD14" w14:textId="77777777" w:rsidR="00537E9E" w:rsidRPr="00B50E84" w:rsidRDefault="00537E9E" w:rsidP="00537E9E">
      <w:pPr>
        <w:pStyle w:val="ListParagraph"/>
        <w:spacing w:after="0" w:line="240" w:lineRule="auto"/>
        <w:rPr>
          <w:rFonts w:ascii="Georgia Pro" w:hAnsi="Georgia Pro"/>
        </w:rPr>
      </w:pPr>
    </w:p>
    <w:p w14:paraId="25BFDE13" w14:textId="77777777" w:rsidR="00AE61FC" w:rsidRPr="005233EE" w:rsidRDefault="00AE61FC" w:rsidP="00674BE2">
      <w:pPr>
        <w:pStyle w:val="ListParagraph"/>
        <w:spacing w:after="0" w:line="240" w:lineRule="auto"/>
        <w:jc w:val="center"/>
        <w:rPr>
          <w:rFonts w:ascii="Georgia Pro" w:hAnsi="Georgia Pro"/>
          <w:b/>
        </w:rPr>
      </w:pPr>
    </w:p>
    <w:p w14:paraId="6C43336F" w14:textId="5A811999" w:rsidR="00674BE2" w:rsidRPr="005233EE" w:rsidRDefault="00674BE2" w:rsidP="00674BE2">
      <w:pPr>
        <w:pStyle w:val="ListParagraph"/>
        <w:spacing w:after="0" w:line="240" w:lineRule="auto"/>
        <w:jc w:val="center"/>
        <w:rPr>
          <w:rFonts w:ascii="Georgia Pro" w:hAnsi="Georgia Pro"/>
          <w:b/>
        </w:rPr>
      </w:pPr>
      <w:r w:rsidRPr="005233EE">
        <w:rPr>
          <w:rFonts w:ascii="Georgia Pro" w:hAnsi="Georgia Pro"/>
          <w:b/>
        </w:rPr>
        <w:t>CERTIFICATION</w:t>
      </w:r>
    </w:p>
    <w:p w14:paraId="0B6A62F1" w14:textId="2AE0B0F0" w:rsidR="00674BE2" w:rsidRPr="005233EE" w:rsidRDefault="00674BE2" w:rsidP="00674BE2">
      <w:pPr>
        <w:pStyle w:val="ListParagraph"/>
        <w:spacing w:after="0" w:line="240" w:lineRule="auto"/>
        <w:jc w:val="center"/>
        <w:rPr>
          <w:rFonts w:ascii="Georgia Pro" w:hAnsi="Georgia Pro"/>
        </w:rPr>
      </w:pPr>
      <w:r w:rsidRPr="005233EE">
        <w:rPr>
          <w:rFonts w:ascii="Georgia Pro" w:hAnsi="Georgia Pro"/>
        </w:rPr>
        <w:t xml:space="preserve">I Hereby Certify that the above Notice of said meeting was </w:t>
      </w:r>
      <w:r w:rsidR="0026680D">
        <w:rPr>
          <w:rFonts w:ascii="Georgia Pro" w:hAnsi="Georgia Pro"/>
        </w:rPr>
        <w:t>p</w:t>
      </w:r>
      <w:r w:rsidRPr="005233EE">
        <w:rPr>
          <w:rFonts w:ascii="Georgia Pro" w:hAnsi="Georgia Pro"/>
        </w:rPr>
        <w:t xml:space="preserve">osted on the </w:t>
      </w:r>
      <w:r w:rsidR="0026680D">
        <w:rPr>
          <w:rFonts w:ascii="Georgia Pro" w:hAnsi="Georgia Pro"/>
        </w:rPr>
        <w:t>b</w:t>
      </w:r>
      <w:r w:rsidRPr="005233EE">
        <w:rPr>
          <w:rFonts w:ascii="Georgia Pro" w:hAnsi="Georgia Pro"/>
        </w:rPr>
        <w:t xml:space="preserve">ulletin </w:t>
      </w:r>
      <w:r w:rsidR="0026680D">
        <w:rPr>
          <w:rFonts w:ascii="Georgia Pro" w:hAnsi="Georgia Pro"/>
        </w:rPr>
        <w:t>b</w:t>
      </w:r>
      <w:r w:rsidRPr="005233EE">
        <w:rPr>
          <w:rFonts w:ascii="Georgia Pro" w:hAnsi="Georgia Pro"/>
        </w:rPr>
        <w:t>oard of said Drainage District #2 on</w:t>
      </w:r>
      <w:r w:rsidR="00126228">
        <w:rPr>
          <w:rFonts w:ascii="Georgia Pro" w:hAnsi="Georgia Pro"/>
        </w:rPr>
        <w:t xml:space="preserve"> </w:t>
      </w:r>
      <w:r w:rsidR="00AA226B">
        <w:rPr>
          <w:rFonts w:ascii="Georgia Pro" w:hAnsi="Georgia Pro"/>
        </w:rPr>
        <w:t>Wednesday,</w:t>
      </w:r>
      <w:r w:rsidR="00C575DE">
        <w:rPr>
          <w:rFonts w:ascii="Georgia Pro" w:hAnsi="Georgia Pro"/>
        </w:rPr>
        <w:t xml:space="preserve"> </w:t>
      </w:r>
      <w:r w:rsidR="00AA226B">
        <w:rPr>
          <w:rFonts w:ascii="Georgia Pro" w:hAnsi="Georgia Pro"/>
        </w:rPr>
        <w:t>January 21</w:t>
      </w:r>
      <w:r w:rsidR="00C575DE">
        <w:rPr>
          <w:rFonts w:ascii="Georgia Pro" w:hAnsi="Georgia Pro"/>
        </w:rPr>
        <w:t>,</w:t>
      </w:r>
      <w:r w:rsidR="001309FC" w:rsidRPr="005233EE">
        <w:rPr>
          <w:rFonts w:ascii="Georgia Pro" w:hAnsi="Georgia Pro"/>
        </w:rPr>
        <w:t xml:space="preserve"> </w:t>
      </w:r>
      <w:r w:rsidR="00AA226B" w:rsidRPr="005233EE">
        <w:rPr>
          <w:rFonts w:ascii="Georgia Pro" w:hAnsi="Georgia Pro"/>
        </w:rPr>
        <w:t>202</w:t>
      </w:r>
      <w:r w:rsidR="00AA226B">
        <w:rPr>
          <w:rFonts w:ascii="Georgia Pro" w:hAnsi="Georgia Pro"/>
        </w:rPr>
        <w:t>6,</w:t>
      </w:r>
      <w:r w:rsidRPr="005233EE">
        <w:rPr>
          <w:rFonts w:ascii="Georgia Pro" w:hAnsi="Georgia Pro"/>
        </w:rPr>
        <w:t xml:space="preserve"> at </w:t>
      </w:r>
      <w:r w:rsidR="00AA226B">
        <w:rPr>
          <w:rFonts w:ascii="Georgia Pro" w:hAnsi="Georgia Pro"/>
        </w:rPr>
        <w:t>3</w:t>
      </w:r>
      <w:r w:rsidR="002630FB">
        <w:rPr>
          <w:rFonts w:ascii="Georgia Pro" w:hAnsi="Georgia Pro"/>
        </w:rPr>
        <w:t>:</w:t>
      </w:r>
      <w:r w:rsidR="004D30B6">
        <w:rPr>
          <w:rFonts w:ascii="Georgia Pro" w:hAnsi="Georgia Pro"/>
        </w:rPr>
        <w:t>00 p.m.</w:t>
      </w:r>
    </w:p>
    <w:p w14:paraId="1A43747A" w14:textId="7410EDEF" w:rsidR="00674BE2" w:rsidRDefault="00674BE2" w:rsidP="00674BE2">
      <w:pPr>
        <w:pStyle w:val="ListParagraph"/>
        <w:spacing w:after="0" w:line="240" w:lineRule="auto"/>
        <w:jc w:val="center"/>
        <w:rPr>
          <w:rFonts w:ascii="Georgia Pro" w:hAnsi="Georgia Pro"/>
        </w:rPr>
      </w:pPr>
    </w:p>
    <w:p w14:paraId="4884D63F" w14:textId="2B1C026F" w:rsidR="00735417" w:rsidRDefault="00735417" w:rsidP="00674BE2">
      <w:pPr>
        <w:pStyle w:val="ListParagraph"/>
        <w:spacing w:after="0" w:line="240" w:lineRule="auto"/>
        <w:jc w:val="center"/>
        <w:rPr>
          <w:rFonts w:ascii="Georgia Pro" w:hAnsi="Georgia Pro"/>
        </w:rPr>
      </w:pPr>
    </w:p>
    <w:p w14:paraId="6C96241A" w14:textId="77777777" w:rsidR="00735417" w:rsidRDefault="00735417" w:rsidP="00674BE2">
      <w:pPr>
        <w:pStyle w:val="ListParagraph"/>
        <w:spacing w:after="0" w:line="240" w:lineRule="auto"/>
        <w:jc w:val="center"/>
        <w:rPr>
          <w:rFonts w:ascii="Georgia Pro" w:hAnsi="Georgia Pro"/>
        </w:rPr>
      </w:pPr>
    </w:p>
    <w:p w14:paraId="57A21818" w14:textId="532FB243" w:rsidR="00674BE2" w:rsidRPr="005233EE" w:rsidRDefault="00674BE2" w:rsidP="00674BE2">
      <w:pPr>
        <w:pStyle w:val="ListParagraph"/>
        <w:spacing w:after="0" w:line="240" w:lineRule="auto"/>
        <w:jc w:val="center"/>
        <w:rPr>
          <w:rFonts w:ascii="Georgia Pro" w:hAnsi="Georgia Pro"/>
        </w:rPr>
      </w:pPr>
      <w:r w:rsidRPr="005233EE">
        <w:rPr>
          <w:rFonts w:ascii="Georgia Pro" w:hAnsi="Georgia Pro"/>
        </w:rPr>
        <w:t>_________________________</w:t>
      </w:r>
      <w:r w:rsidR="00A81D1B" w:rsidRPr="005233EE">
        <w:rPr>
          <w:rFonts w:ascii="Georgia Pro" w:hAnsi="Georgia Pro"/>
        </w:rPr>
        <w:tab/>
      </w:r>
    </w:p>
    <w:p w14:paraId="65AA8E08" w14:textId="470484AE" w:rsidR="009F5D15" w:rsidRDefault="00AA226B" w:rsidP="007D62E4">
      <w:pPr>
        <w:pStyle w:val="ListParagraph"/>
        <w:spacing w:after="0" w:line="240" w:lineRule="auto"/>
        <w:jc w:val="center"/>
        <w:rPr>
          <w:rFonts w:ascii="Georgia Pro" w:hAnsi="Georgia Pro"/>
        </w:rPr>
      </w:pPr>
      <w:r>
        <w:rPr>
          <w:rFonts w:ascii="Georgia Pro" w:hAnsi="Georgia Pro"/>
        </w:rPr>
        <w:t>Lupita Buentello</w:t>
      </w:r>
    </w:p>
    <w:p w14:paraId="2F465DE6" w14:textId="09F6E9AD" w:rsidR="009F5D15" w:rsidRDefault="009F5D15" w:rsidP="007D62E4">
      <w:pPr>
        <w:pStyle w:val="ListParagraph"/>
        <w:spacing w:after="0" w:line="240" w:lineRule="auto"/>
        <w:jc w:val="center"/>
        <w:rPr>
          <w:rFonts w:ascii="Georgia Pro" w:hAnsi="Georgia Pro"/>
        </w:rPr>
      </w:pPr>
      <w:r>
        <w:rPr>
          <w:rFonts w:ascii="Georgia Pro" w:hAnsi="Georgia Pro"/>
        </w:rPr>
        <w:t>Office Manager</w:t>
      </w:r>
    </w:p>
    <w:sectPr w:rsidR="009F5D15" w:rsidSect="001A0C3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1BA6" w14:textId="77777777" w:rsidR="004B7490" w:rsidRDefault="004B7490" w:rsidP="000031FE">
      <w:pPr>
        <w:spacing w:after="0" w:line="240" w:lineRule="auto"/>
      </w:pPr>
      <w:r>
        <w:separator/>
      </w:r>
    </w:p>
  </w:endnote>
  <w:endnote w:type="continuationSeparator" w:id="0">
    <w:p w14:paraId="3E289417" w14:textId="77777777" w:rsidR="004B7490" w:rsidRDefault="004B7490" w:rsidP="000031FE">
      <w:pPr>
        <w:spacing w:after="0" w:line="240" w:lineRule="auto"/>
      </w:pPr>
      <w:r>
        <w:continuationSeparator/>
      </w:r>
    </w:p>
  </w:endnote>
  <w:endnote w:type="continuationNotice" w:id="1">
    <w:p w14:paraId="09F24524" w14:textId="77777777" w:rsidR="004B7490" w:rsidRDefault="004B74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Pro">
    <w:charset w:val="00"/>
    <w:family w:val="roman"/>
    <w:pitch w:val="variable"/>
    <w:sig w:usb0="800002AF" w:usb1="0000000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Pro Cond Black">
    <w:charset w:val="00"/>
    <w:family w:val="roman"/>
    <w:pitch w:val="variable"/>
    <w:sig w:usb0="800002AF"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23F2" w14:textId="77777777" w:rsidR="004B7490" w:rsidRDefault="004B7490" w:rsidP="000031FE">
      <w:pPr>
        <w:spacing w:after="0" w:line="240" w:lineRule="auto"/>
      </w:pPr>
      <w:r>
        <w:separator/>
      </w:r>
    </w:p>
  </w:footnote>
  <w:footnote w:type="continuationSeparator" w:id="0">
    <w:p w14:paraId="1AA469CF" w14:textId="77777777" w:rsidR="004B7490" w:rsidRDefault="004B7490" w:rsidP="000031FE">
      <w:pPr>
        <w:spacing w:after="0" w:line="240" w:lineRule="auto"/>
      </w:pPr>
      <w:r>
        <w:continuationSeparator/>
      </w:r>
    </w:p>
  </w:footnote>
  <w:footnote w:type="continuationNotice" w:id="1">
    <w:p w14:paraId="1C0ADAFA" w14:textId="77777777" w:rsidR="004B7490" w:rsidRDefault="004B74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49B"/>
    <w:multiLevelType w:val="hybridMultilevel"/>
    <w:tmpl w:val="CA049910"/>
    <w:lvl w:ilvl="0" w:tplc="4920B820">
      <w:start w:val="1"/>
      <w:numFmt w:val="upperLetter"/>
      <w:lvlText w:val="%1."/>
      <w:lvlJc w:val="left"/>
      <w:pPr>
        <w:ind w:left="1800" w:hanging="360"/>
      </w:pPr>
      <w:rPr>
        <w:rFonts w:ascii="Georgia Pro" w:eastAsiaTheme="minorHAnsi" w:hAnsi="Georgia Pro" w:cstheme="minorBidi"/>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68233C"/>
    <w:multiLevelType w:val="hybridMultilevel"/>
    <w:tmpl w:val="EC1C6B30"/>
    <w:lvl w:ilvl="0" w:tplc="86B2BD8A">
      <w:start w:val="1"/>
      <w:numFmt w:val="upperLetter"/>
      <w:lvlText w:val="%1."/>
      <w:lvlJc w:val="left"/>
      <w:pPr>
        <w:ind w:left="16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C6E51"/>
    <w:multiLevelType w:val="hybridMultilevel"/>
    <w:tmpl w:val="456A6E5A"/>
    <w:lvl w:ilvl="0" w:tplc="EE8404CA">
      <w:start w:val="1"/>
      <w:numFmt w:val="upperLetter"/>
      <w:lvlText w:val="%1."/>
      <w:lvlJc w:val="left"/>
      <w:pPr>
        <w:ind w:left="1080" w:hanging="360"/>
      </w:pPr>
      <w:rPr>
        <w:rFonts w:ascii="Georgia Pro" w:eastAsiaTheme="minorHAnsi" w:hAnsi="Georgia Pro" w:cstheme="minorBidi"/>
        <w:b/>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A0D4100"/>
    <w:multiLevelType w:val="hybridMultilevel"/>
    <w:tmpl w:val="D3CEFF4E"/>
    <w:lvl w:ilvl="0" w:tplc="91C0DFC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6341034"/>
    <w:multiLevelType w:val="hybridMultilevel"/>
    <w:tmpl w:val="67BC0844"/>
    <w:lvl w:ilvl="0" w:tplc="1CD699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AB352D"/>
    <w:multiLevelType w:val="hybridMultilevel"/>
    <w:tmpl w:val="476A09B8"/>
    <w:lvl w:ilvl="0" w:tplc="DA7EBA0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A733AE8"/>
    <w:multiLevelType w:val="hybridMultilevel"/>
    <w:tmpl w:val="0FAEC3DC"/>
    <w:lvl w:ilvl="0" w:tplc="5E7AFDB6">
      <w:start w:val="1"/>
      <w:numFmt w:val="upperLetter"/>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15:restartNumberingAfterBreak="0">
    <w:nsid w:val="2CF27911"/>
    <w:multiLevelType w:val="hybridMultilevel"/>
    <w:tmpl w:val="D1180B68"/>
    <w:lvl w:ilvl="0" w:tplc="DF0A0AD4">
      <w:start w:val="1"/>
      <w:numFmt w:val="upperLetter"/>
      <w:lvlText w:val="%1."/>
      <w:lvlJc w:val="left"/>
      <w:pPr>
        <w:ind w:left="1890" w:hanging="360"/>
      </w:pPr>
      <w:rPr>
        <w:rFonts w:ascii="Georgia Pro" w:eastAsiaTheme="minorHAnsi" w:hAnsi="Georgia Pro" w:cstheme="minorBidi"/>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15:restartNumberingAfterBreak="0">
    <w:nsid w:val="425A354C"/>
    <w:multiLevelType w:val="hybridMultilevel"/>
    <w:tmpl w:val="E7B6C5A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3375F2A"/>
    <w:multiLevelType w:val="hybridMultilevel"/>
    <w:tmpl w:val="08588DA0"/>
    <w:lvl w:ilvl="0" w:tplc="E00A6778">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4B734223"/>
    <w:multiLevelType w:val="hybridMultilevel"/>
    <w:tmpl w:val="C8B2F572"/>
    <w:lvl w:ilvl="0" w:tplc="59EAF9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EFB26A4"/>
    <w:multiLevelType w:val="hybridMultilevel"/>
    <w:tmpl w:val="B7142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1F68"/>
    <w:multiLevelType w:val="hybridMultilevel"/>
    <w:tmpl w:val="982443B6"/>
    <w:lvl w:ilvl="0" w:tplc="E9169AE2">
      <w:start w:val="1"/>
      <w:numFmt w:val="upperLetter"/>
      <w:lvlText w:val="%1."/>
      <w:lvlJc w:val="left"/>
      <w:pPr>
        <w:ind w:left="1620" w:hanging="360"/>
      </w:pPr>
      <w:rPr>
        <w:rFonts w:hint="default"/>
        <w:b w:val="0"/>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61CC1049"/>
    <w:multiLevelType w:val="hybridMultilevel"/>
    <w:tmpl w:val="7FD80FA6"/>
    <w:lvl w:ilvl="0" w:tplc="07B05F0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6DAD4DF1"/>
    <w:multiLevelType w:val="hybridMultilevel"/>
    <w:tmpl w:val="AECC3F02"/>
    <w:lvl w:ilvl="0" w:tplc="36AA6212">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7D625A6C"/>
    <w:multiLevelType w:val="hybridMultilevel"/>
    <w:tmpl w:val="9A12184A"/>
    <w:lvl w:ilvl="0" w:tplc="D5862E0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50D46468">
      <w:start w:val="1"/>
      <w:numFmt w:val="decimal"/>
      <w:lvlText w:val="%3."/>
      <w:lvlJc w:val="right"/>
      <w:pPr>
        <w:ind w:left="2160" w:hanging="180"/>
      </w:pPr>
      <w:rPr>
        <w:rFonts w:ascii="Georgia Pro" w:eastAsiaTheme="minorHAnsi" w:hAnsi="Georgia Pro" w:cstheme="minorBid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43900"/>
    <w:multiLevelType w:val="hybridMultilevel"/>
    <w:tmpl w:val="E3CCC944"/>
    <w:lvl w:ilvl="0" w:tplc="0F8CBA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FE0015C"/>
    <w:multiLevelType w:val="hybridMultilevel"/>
    <w:tmpl w:val="BA5A9DBC"/>
    <w:lvl w:ilvl="0" w:tplc="DE424DF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95569758">
    <w:abstractNumId w:val="15"/>
  </w:num>
  <w:num w:numId="2" w16cid:durableId="362827370">
    <w:abstractNumId w:val="1"/>
  </w:num>
  <w:num w:numId="3" w16cid:durableId="716471736">
    <w:abstractNumId w:val="13"/>
  </w:num>
  <w:num w:numId="4" w16cid:durableId="681395748">
    <w:abstractNumId w:val="6"/>
  </w:num>
  <w:num w:numId="5" w16cid:durableId="1069380088">
    <w:abstractNumId w:val="2"/>
  </w:num>
  <w:num w:numId="6" w16cid:durableId="249436620">
    <w:abstractNumId w:val="14"/>
  </w:num>
  <w:num w:numId="7" w16cid:durableId="333920447">
    <w:abstractNumId w:val="9"/>
  </w:num>
  <w:num w:numId="8" w16cid:durableId="1398552185">
    <w:abstractNumId w:val="7"/>
  </w:num>
  <w:num w:numId="9" w16cid:durableId="518472226">
    <w:abstractNumId w:val="0"/>
  </w:num>
  <w:num w:numId="10" w16cid:durableId="1947495754">
    <w:abstractNumId w:val="10"/>
  </w:num>
  <w:num w:numId="11" w16cid:durableId="347371354">
    <w:abstractNumId w:val="16"/>
  </w:num>
  <w:num w:numId="12" w16cid:durableId="166791564">
    <w:abstractNumId w:val="5"/>
  </w:num>
  <w:num w:numId="13" w16cid:durableId="43254869">
    <w:abstractNumId w:val="4"/>
  </w:num>
  <w:num w:numId="14" w16cid:durableId="2109765858">
    <w:abstractNumId w:val="12"/>
  </w:num>
  <w:num w:numId="15" w16cid:durableId="559289073">
    <w:abstractNumId w:val="8"/>
  </w:num>
  <w:num w:numId="16" w16cid:durableId="1671985421">
    <w:abstractNumId w:val="17"/>
  </w:num>
  <w:num w:numId="17" w16cid:durableId="1130786831">
    <w:abstractNumId w:val="11"/>
  </w:num>
  <w:num w:numId="18" w16cid:durableId="101733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DD6"/>
    <w:rsid w:val="00000983"/>
    <w:rsid w:val="00000B98"/>
    <w:rsid w:val="00000F6E"/>
    <w:rsid w:val="00001478"/>
    <w:rsid w:val="000031FE"/>
    <w:rsid w:val="0000453B"/>
    <w:rsid w:val="0000679A"/>
    <w:rsid w:val="00006C59"/>
    <w:rsid w:val="00006C8E"/>
    <w:rsid w:val="000104FC"/>
    <w:rsid w:val="000109FD"/>
    <w:rsid w:val="00013194"/>
    <w:rsid w:val="00020868"/>
    <w:rsid w:val="000217CD"/>
    <w:rsid w:val="00023725"/>
    <w:rsid w:val="00023B88"/>
    <w:rsid w:val="00031C98"/>
    <w:rsid w:val="00035ECB"/>
    <w:rsid w:val="000408B4"/>
    <w:rsid w:val="000438C0"/>
    <w:rsid w:val="00045229"/>
    <w:rsid w:val="000515BC"/>
    <w:rsid w:val="000610FB"/>
    <w:rsid w:val="0006243D"/>
    <w:rsid w:val="00064A72"/>
    <w:rsid w:val="000706D0"/>
    <w:rsid w:val="00071990"/>
    <w:rsid w:val="00081390"/>
    <w:rsid w:val="00082939"/>
    <w:rsid w:val="000868A9"/>
    <w:rsid w:val="000877CE"/>
    <w:rsid w:val="00094315"/>
    <w:rsid w:val="000A683E"/>
    <w:rsid w:val="000C12F3"/>
    <w:rsid w:val="000C6333"/>
    <w:rsid w:val="000C64FA"/>
    <w:rsid w:val="000C6C59"/>
    <w:rsid w:val="000C7063"/>
    <w:rsid w:val="000C7BBE"/>
    <w:rsid w:val="000D1067"/>
    <w:rsid w:val="000D1432"/>
    <w:rsid w:val="000D183C"/>
    <w:rsid w:val="000D3993"/>
    <w:rsid w:val="000E09AC"/>
    <w:rsid w:val="000F3476"/>
    <w:rsid w:val="000F7745"/>
    <w:rsid w:val="000F7E00"/>
    <w:rsid w:val="0010180A"/>
    <w:rsid w:val="0010522F"/>
    <w:rsid w:val="00105313"/>
    <w:rsid w:val="00107474"/>
    <w:rsid w:val="00107680"/>
    <w:rsid w:val="001078DA"/>
    <w:rsid w:val="00116E3B"/>
    <w:rsid w:val="00122188"/>
    <w:rsid w:val="00122BA4"/>
    <w:rsid w:val="001254A9"/>
    <w:rsid w:val="00126228"/>
    <w:rsid w:val="0012747A"/>
    <w:rsid w:val="00127F6A"/>
    <w:rsid w:val="00130578"/>
    <w:rsid w:val="001309FC"/>
    <w:rsid w:val="00132FA6"/>
    <w:rsid w:val="001333FD"/>
    <w:rsid w:val="001343E0"/>
    <w:rsid w:val="0013495B"/>
    <w:rsid w:val="00136C97"/>
    <w:rsid w:val="00140B70"/>
    <w:rsid w:val="00140DDA"/>
    <w:rsid w:val="001479D5"/>
    <w:rsid w:val="001479D8"/>
    <w:rsid w:val="00152954"/>
    <w:rsid w:val="00153E85"/>
    <w:rsid w:val="001553AC"/>
    <w:rsid w:val="00163BA0"/>
    <w:rsid w:val="00165F21"/>
    <w:rsid w:val="00167F8C"/>
    <w:rsid w:val="00170EDC"/>
    <w:rsid w:val="00171B8A"/>
    <w:rsid w:val="00172310"/>
    <w:rsid w:val="00172ED5"/>
    <w:rsid w:val="001749F2"/>
    <w:rsid w:val="00174F3E"/>
    <w:rsid w:val="00176082"/>
    <w:rsid w:val="00176269"/>
    <w:rsid w:val="00177EE1"/>
    <w:rsid w:val="0018260D"/>
    <w:rsid w:val="00186CAC"/>
    <w:rsid w:val="00186EB4"/>
    <w:rsid w:val="00190CBC"/>
    <w:rsid w:val="00191C5A"/>
    <w:rsid w:val="0019508F"/>
    <w:rsid w:val="001A0C38"/>
    <w:rsid w:val="001A1DE4"/>
    <w:rsid w:val="001B71D9"/>
    <w:rsid w:val="001C5019"/>
    <w:rsid w:val="001C5056"/>
    <w:rsid w:val="001D0A95"/>
    <w:rsid w:val="001D0C86"/>
    <w:rsid w:val="001D0FB2"/>
    <w:rsid w:val="001D40EA"/>
    <w:rsid w:val="001D4590"/>
    <w:rsid w:val="001D54A8"/>
    <w:rsid w:val="001E0CCD"/>
    <w:rsid w:val="001E28FD"/>
    <w:rsid w:val="001F1BFB"/>
    <w:rsid w:val="001F2D8B"/>
    <w:rsid w:val="001F57EE"/>
    <w:rsid w:val="001F64F5"/>
    <w:rsid w:val="001F7AB7"/>
    <w:rsid w:val="0020153A"/>
    <w:rsid w:val="00203133"/>
    <w:rsid w:val="00204F8E"/>
    <w:rsid w:val="00212D1C"/>
    <w:rsid w:val="002131D6"/>
    <w:rsid w:val="00215F10"/>
    <w:rsid w:val="0021738C"/>
    <w:rsid w:val="00222353"/>
    <w:rsid w:val="0022378E"/>
    <w:rsid w:val="002252EE"/>
    <w:rsid w:val="002337CB"/>
    <w:rsid w:val="002559EA"/>
    <w:rsid w:val="00257AE6"/>
    <w:rsid w:val="00260FBD"/>
    <w:rsid w:val="00261CC1"/>
    <w:rsid w:val="00262961"/>
    <w:rsid w:val="002630FB"/>
    <w:rsid w:val="002640FC"/>
    <w:rsid w:val="00264C95"/>
    <w:rsid w:val="002661CC"/>
    <w:rsid w:val="0026680D"/>
    <w:rsid w:val="00281292"/>
    <w:rsid w:val="0028792B"/>
    <w:rsid w:val="002968B4"/>
    <w:rsid w:val="002A080E"/>
    <w:rsid w:val="002A0D50"/>
    <w:rsid w:val="002A5D25"/>
    <w:rsid w:val="002A60A9"/>
    <w:rsid w:val="002B21DE"/>
    <w:rsid w:val="002B2DDC"/>
    <w:rsid w:val="002B640C"/>
    <w:rsid w:val="002C21F2"/>
    <w:rsid w:val="002C4D76"/>
    <w:rsid w:val="002C538E"/>
    <w:rsid w:val="002C7070"/>
    <w:rsid w:val="002C7A7C"/>
    <w:rsid w:val="002D0CCB"/>
    <w:rsid w:val="002D7C34"/>
    <w:rsid w:val="002E17AA"/>
    <w:rsid w:val="002E51A2"/>
    <w:rsid w:val="002E7D3B"/>
    <w:rsid w:val="002F011E"/>
    <w:rsid w:val="002F2E68"/>
    <w:rsid w:val="002F409A"/>
    <w:rsid w:val="002F7262"/>
    <w:rsid w:val="002F73F3"/>
    <w:rsid w:val="002F7A10"/>
    <w:rsid w:val="003038C6"/>
    <w:rsid w:val="00303B0F"/>
    <w:rsid w:val="003061E0"/>
    <w:rsid w:val="003074C4"/>
    <w:rsid w:val="00314F65"/>
    <w:rsid w:val="00315CCA"/>
    <w:rsid w:val="00316875"/>
    <w:rsid w:val="003174F3"/>
    <w:rsid w:val="00317A53"/>
    <w:rsid w:val="00324DDE"/>
    <w:rsid w:val="00333716"/>
    <w:rsid w:val="00333C3E"/>
    <w:rsid w:val="00336212"/>
    <w:rsid w:val="00344A9F"/>
    <w:rsid w:val="00346CFF"/>
    <w:rsid w:val="0035196F"/>
    <w:rsid w:val="00356FF8"/>
    <w:rsid w:val="00357DC3"/>
    <w:rsid w:val="003607AE"/>
    <w:rsid w:val="0036254D"/>
    <w:rsid w:val="0036446A"/>
    <w:rsid w:val="0036616D"/>
    <w:rsid w:val="0037663E"/>
    <w:rsid w:val="003809B4"/>
    <w:rsid w:val="00386C3B"/>
    <w:rsid w:val="00392704"/>
    <w:rsid w:val="003975B4"/>
    <w:rsid w:val="003A1E5A"/>
    <w:rsid w:val="003A7058"/>
    <w:rsid w:val="003B09ED"/>
    <w:rsid w:val="003B36A5"/>
    <w:rsid w:val="003B4233"/>
    <w:rsid w:val="003B5468"/>
    <w:rsid w:val="003B579C"/>
    <w:rsid w:val="003B6A11"/>
    <w:rsid w:val="003C5BE7"/>
    <w:rsid w:val="003D0458"/>
    <w:rsid w:val="003D0FDC"/>
    <w:rsid w:val="003E21C7"/>
    <w:rsid w:val="003E306B"/>
    <w:rsid w:val="003E6ABC"/>
    <w:rsid w:val="003E7119"/>
    <w:rsid w:val="003E77BC"/>
    <w:rsid w:val="003F0991"/>
    <w:rsid w:val="003F0D7F"/>
    <w:rsid w:val="003F1BB1"/>
    <w:rsid w:val="003F2B0C"/>
    <w:rsid w:val="00400BBD"/>
    <w:rsid w:val="00404738"/>
    <w:rsid w:val="004054AE"/>
    <w:rsid w:val="00415A9B"/>
    <w:rsid w:val="004166AB"/>
    <w:rsid w:val="0041793D"/>
    <w:rsid w:val="00420A43"/>
    <w:rsid w:val="0042193D"/>
    <w:rsid w:val="0042634F"/>
    <w:rsid w:val="00430EF0"/>
    <w:rsid w:val="004316A3"/>
    <w:rsid w:val="004321F9"/>
    <w:rsid w:val="00432444"/>
    <w:rsid w:val="00432CC8"/>
    <w:rsid w:val="0043416E"/>
    <w:rsid w:val="004405BA"/>
    <w:rsid w:val="004426A5"/>
    <w:rsid w:val="00442EA8"/>
    <w:rsid w:val="004464F0"/>
    <w:rsid w:val="00452549"/>
    <w:rsid w:val="004545B5"/>
    <w:rsid w:val="00454685"/>
    <w:rsid w:val="00454AED"/>
    <w:rsid w:val="004614C3"/>
    <w:rsid w:val="0046179C"/>
    <w:rsid w:val="00463C94"/>
    <w:rsid w:val="00464621"/>
    <w:rsid w:val="00466758"/>
    <w:rsid w:val="00472F90"/>
    <w:rsid w:val="00477426"/>
    <w:rsid w:val="00480E06"/>
    <w:rsid w:val="00481945"/>
    <w:rsid w:val="00482BB0"/>
    <w:rsid w:val="00484547"/>
    <w:rsid w:val="004918C2"/>
    <w:rsid w:val="00497EB8"/>
    <w:rsid w:val="004A1308"/>
    <w:rsid w:val="004A22BD"/>
    <w:rsid w:val="004A28A4"/>
    <w:rsid w:val="004A357B"/>
    <w:rsid w:val="004A5F79"/>
    <w:rsid w:val="004A70D6"/>
    <w:rsid w:val="004B40A7"/>
    <w:rsid w:val="004B53B5"/>
    <w:rsid w:val="004B591F"/>
    <w:rsid w:val="004B7490"/>
    <w:rsid w:val="004C018A"/>
    <w:rsid w:val="004C3A2B"/>
    <w:rsid w:val="004C3B1F"/>
    <w:rsid w:val="004D30B6"/>
    <w:rsid w:val="004E00D1"/>
    <w:rsid w:val="004F15F0"/>
    <w:rsid w:val="004F1F39"/>
    <w:rsid w:val="004F2032"/>
    <w:rsid w:val="004F5D0F"/>
    <w:rsid w:val="004F62AE"/>
    <w:rsid w:val="004F6B44"/>
    <w:rsid w:val="005010DC"/>
    <w:rsid w:val="00507A66"/>
    <w:rsid w:val="005133AA"/>
    <w:rsid w:val="005179AF"/>
    <w:rsid w:val="00522E56"/>
    <w:rsid w:val="005233EE"/>
    <w:rsid w:val="00527E1A"/>
    <w:rsid w:val="00531673"/>
    <w:rsid w:val="00537E9E"/>
    <w:rsid w:val="0054033C"/>
    <w:rsid w:val="00540D15"/>
    <w:rsid w:val="00541D18"/>
    <w:rsid w:val="00542C2A"/>
    <w:rsid w:val="00544B6B"/>
    <w:rsid w:val="0055163B"/>
    <w:rsid w:val="00553750"/>
    <w:rsid w:val="00554FAC"/>
    <w:rsid w:val="00556865"/>
    <w:rsid w:val="00563BF2"/>
    <w:rsid w:val="005659D4"/>
    <w:rsid w:val="00566DB0"/>
    <w:rsid w:val="00566FBE"/>
    <w:rsid w:val="00570B5A"/>
    <w:rsid w:val="00570BD3"/>
    <w:rsid w:val="00571E44"/>
    <w:rsid w:val="00573552"/>
    <w:rsid w:val="00574C66"/>
    <w:rsid w:val="005813D2"/>
    <w:rsid w:val="005875F8"/>
    <w:rsid w:val="00590D0B"/>
    <w:rsid w:val="005918EA"/>
    <w:rsid w:val="00591DC7"/>
    <w:rsid w:val="005924ED"/>
    <w:rsid w:val="0059305E"/>
    <w:rsid w:val="00594224"/>
    <w:rsid w:val="00596A73"/>
    <w:rsid w:val="005A1458"/>
    <w:rsid w:val="005A23DA"/>
    <w:rsid w:val="005B0543"/>
    <w:rsid w:val="005B1103"/>
    <w:rsid w:val="005B13E8"/>
    <w:rsid w:val="005B2B31"/>
    <w:rsid w:val="005B33A4"/>
    <w:rsid w:val="005B58B9"/>
    <w:rsid w:val="005C1767"/>
    <w:rsid w:val="005C3F36"/>
    <w:rsid w:val="005D4766"/>
    <w:rsid w:val="005D4A25"/>
    <w:rsid w:val="005E016C"/>
    <w:rsid w:val="005E12F5"/>
    <w:rsid w:val="005E1CBC"/>
    <w:rsid w:val="005E2192"/>
    <w:rsid w:val="005E62FC"/>
    <w:rsid w:val="005F15E5"/>
    <w:rsid w:val="005F3094"/>
    <w:rsid w:val="005F35BB"/>
    <w:rsid w:val="005F469C"/>
    <w:rsid w:val="00627573"/>
    <w:rsid w:val="00632D9C"/>
    <w:rsid w:val="00633199"/>
    <w:rsid w:val="0063660A"/>
    <w:rsid w:val="006368C1"/>
    <w:rsid w:val="00636D0E"/>
    <w:rsid w:val="00641792"/>
    <w:rsid w:val="00641B5E"/>
    <w:rsid w:val="00650D3A"/>
    <w:rsid w:val="0065108A"/>
    <w:rsid w:val="00651D49"/>
    <w:rsid w:val="0065250D"/>
    <w:rsid w:val="00652818"/>
    <w:rsid w:val="006541D2"/>
    <w:rsid w:val="00671074"/>
    <w:rsid w:val="006748F2"/>
    <w:rsid w:val="00674BE2"/>
    <w:rsid w:val="00676C66"/>
    <w:rsid w:val="00677920"/>
    <w:rsid w:val="00681054"/>
    <w:rsid w:val="00682049"/>
    <w:rsid w:val="00682D57"/>
    <w:rsid w:val="006907C4"/>
    <w:rsid w:val="00691696"/>
    <w:rsid w:val="006A0CCD"/>
    <w:rsid w:val="006A221A"/>
    <w:rsid w:val="006A56DC"/>
    <w:rsid w:val="006B03E6"/>
    <w:rsid w:val="006B07E2"/>
    <w:rsid w:val="006B0A05"/>
    <w:rsid w:val="006B5787"/>
    <w:rsid w:val="006B6836"/>
    <w:rsid w:val="006C024C"/>
    <w:rsid w:val="006C66E7"/>
    <w:rsid w:val="006C7082"/>
    <w:rsid w:val="006D0153"/>
    <w:rsid w:val="006D44C4"/>
    <w:rsid w:val="006D5920"/>
    <w:rsid w:val="006E663F"/>
    <w:rsid w:val="006E665C"/>
    <w:rsid w:val="006E7F23"/>
    <w:rsid w:val="00700222"/>
    <w:rsid w:val="00701200"/>
    <w:rsid w:val="00705A8B"/>
    <w:rsid w:val="00706682"/>
    <w:rsid w:val="007108F4"/>
    <w:rsid w:val="00714D85"/>
    <w:rsid w:val="00717DE9"/>
    <w:rsid w:val="00723DD4"/>
    <w:rsid w:val="00725823"/>
    <w:rsid w:val="00730A3E"/>
    <w:rsid w:val="00732361"/>
    <w:rsid w:val="00733787"/>
    <w:rsid w:val="0073401A"/>
    <w:rsid w:val="00735417"/>
    <w:rsid w:val="00735494"/>
    <w:rsid w:val="00736C02"/>
    <w:rsid w:val="00740005"/>
    <w:rsid w:val="00741B2D"/>
    <w:rsid w:val="0074258E"/>
    <w:rsid w:val="00745031"/>
    <w:rsid w:val="0074557A"/>
    <w:rsid w:val="00745FEA"/>
    <w:rsid w:val="007471CB"/>
    <w:rsid w:val="0074755B"/>
    <w:rsid w:val="0075779F"/>
    <w:rsid w:val="007579CA"/>
    <w:rsid w:val="00757CFC"/>
    <w:rsid w:val="00760C4E"/>
    <w:rsid w:val="00763E3F"/>
    <w:rsid w:val="00765EE3"/>
    <w:rsid w:val="00771A48"/>
    <w:rsid w:val="00776EF5"/>
    <w:rsid w:val="00777DD8"/>
    <w:rsid w:val="00780A69"/>
    <w:rsid w:val="007817E0"/>
    <w:rsid w:val="00782007"/>
    <w:rsid w:val="00785BAF"/>
    <w:rsid w:val="00787DDB"/>
    <w:rsid w:val="00790032"/>
    <w:rsid w:val="00792DCB"/>
    <w:rsid w:val="007948F9"/>
    <w:rsid w:val="00795CC6"/>
    <w:rsid w:val="007A00CF"/>
    <w:rsid w:val="007A12BF"/>
    <w:rsid w:val="007A2AB6"/>
    <w:rsid w:val="007A2B09"/>
    <w:rsid w:val="007A2B16"/>
    <w:rsid w:val="007A6831"/>
    <w:rsid w:val="007A73EA"/>
    <w:rsid w:val="007B0348"/>
    <w:rsid w:val="007B2842"/>
    <w:rsid w:val="007C2E67"/>
    <w:rsid w:val="007C5159"/>
    <w:rsid w:val="007C5EC7"/>
    <w:rsid w:val="007C6B05"/>
    <w:rsid w:val="007C6B41"/>
    <w:rsid w:val="007C7A5D"/>
    <w:rsid w:val="007D3CAB"/>
    <w:rsid w:val="007D4EFC"/>
    <w:rsid w:val="007D62E4"/>
    <w:rsid w:val="007E4FB3"/>
    <w:rsid w:val="007E650B"/>
    <w:rsid w:val="007F2B87"/>
    <w:rsid w:val="007F467E"/>
    <w:rsid w:val="007F77C0"/>
    <w:rsid w:val="008001B9"/>
    <w:rsid w:val="00807A1D"/>
    <w:rsid w:val="00817271"/>
    <w:rsid w:val="00820987"/>
    <w:rsid w:val="00823B28"/>
    <w:rsid w:val="00823EAC"/>
    <w:rsid w:val="00830F82"/>
    <w:rsid w:val="00836E28"/>
    <w:rsid w:val="00844CA6"/>
    <w:rsid w:val="00847766"/>
    <w:rsid w:val="00852CC4"/>
    <w:rsid w:val="00854046"/>
    <w:rsid w:val="00863760"/>
    <w:rsid w:val="00865F6E"/>
    <w:rsid w:val="00867952"/>
    <w:rsid w:val="0087409E"/>
    <w:rsid w:val="00874943"/>
    <w:rsid w:val="00876282"/>
    <w:rsid w:val="00877C41"/>
    <w:rsid w:val="00890F4C"/>
    <w:rsid w:val="00892969"/>
    <w:rsid w:val="00892A02"/>
    <w:rsid w:val="008A137B"/>
    <w:rsid w:val="008A4317"/>
    <w:rsid w:val="008A76A6"/>
    <w:rsid w:val="008A7907"/>
    <w:rsid w:val="008B1E67"/>
    <w:rsid w:val="008B7914"/>
    <w:rsid w:val="008C19C5"/>
    <w:rsid w:val="008C276F"/>
    <w:rsid w:val="008C328D"/>
    <w:rsid w:val="008D09F4"/>
    <w:rsid w:val="008D226C"/>
    <w:rsid w:val="008D5F18"/>
    <w:rsid w:val="008D6348"/>
    <w:rsid w:val="008D742C"/>
    <w:rsid w:val="008E5594"/>
    <w:rsid w:val="008E636B"/>
    <w:rsid w:val="008E6E05"/>
    <w:rsid w:val="008F4080"/>
    <w:rsid w:val="008F693B"/>
    <w:rsid w:val="008F6DD6"/>
    <w:rsid w:val="00900EB1"/>
    <w:rsid w:val="00902040"/>
    <w:rsid w:val="00906FD0"/>
    <w:rsid w:val="00914D36"/>
    <w:rsid w:val="00917CC4"/>
    <w:rsid w:val="00917DF5"/>
    <w:rsid w:val="00921A3C"/>
    <w:rsid w:val="00923F4D"/>
    <w:rsid w:val="00930E45"/>
    <w:rsid w:val="00931486"/>
    <w:rsid w:val="009345CF"/>
    <w:rsid w:val="00937283"/>
    <w:rsid w:val="009512DB"/>
    <w:rsid w:val="00951532"/>
    <w:rsid w:val="00952510"/>
    <w:rsid w:val="00954025"/>
    <w:rsid w:val="009550EC"/>
    <w:rsid w:val="0095707B"/>
    <w:rsid w:val="009755C5"/>
    <w:rsid w:val="00976E6F"/>
    <w:rsid w:val="009773AB"/>
    <w:rsid w:val="0098087B"/>
    <w:rsid w:val="00980F2B"/>
    <w:rsid w:val="00996270"/>
    <w:rsid w:val="009A6E01"/>
    <w:rsid w:val="009A768B"/>
    <w:rsid w:val="009B0D30"/>
    <w:rsid w:val="009B1719"/>
    <w:rsid w:val="009B23A6"/>
    <w:rsid w:val="009B437F"/>
    <w:rsid w:val="009C3E85"/>
    <w:rsid w:val="009C5129"/>
    <w:rsid w:val="009C7F4B"/>
    <w:rsid w:val="009D5CF7"/>
    <w:rsid w:val="009D7DD3"/>
    <w:rsid w:val="009E0453"/>
    <w:rsid w:val="009E0A14"/>
    <w:rsid w:val="009E5236"/>
    <w:rsid w:val="009F0DC9"/>
    <w:rsid w:val="009F1A79"/>
    <w:rsid w:val="009F25CE"/>
    <w:rsid w:val="009F369B"/>
    <w:rsid w:val="009F5542"/>
    <w:rsid w:val="009F5CA1"/>
    <w:rsid w:val="009F5D15"/>
    <w:rsid w:val="009F5E0F"/>
    <w:rsid w:val="009F7DCF"/>
    <w:rsid w:val="00A009C5"/>
    <w:rsid w:val="00A01084"/>
    <w:rsid w:val="00A04BE0"/>
    <w:rsid w:val="00A105BB"/>
    <w:rsid w:val="00A12A67"/>
    <w:rsid w:val="00A130B4"/>
    <w:rsid w:val="00A140D9"/>
    <w:rsid w:val="00A23C03"/>
    <w:rsid w:val="00A24117"/>
    <w:rsid w:val="00A25958"/>
    <w:rsid w:val="00A2732C"/>
    <w:rsid w:val="00A3337B"/>
    <w:rsid w:val="00A33B30"/>
    <w:rsid w:val="00A41661"/>
    <w:rsid w:val="00A41B9E"/>
    <w:rsid w:val="00A425A9"/>
    <w:rsid w:val="00A47726"/>
    <w:rsid w:val="00A54EE4"/>
    <w:rsid w:val="00A57EE1"/>
    <w:rsid w:val="00A62C43"/>
    <w:rsid w:val="00A6401A"/>
    <w:rsid w:val="00A66339"/>
    <w:rsid w:val="00A670F3"/>
    <w:rsid w:val="00A7061A"/>
    <w:rsid w:val="00A70A8E"/>
    <w:rsid w:val="00A766CC"/>
    <w:rsid w:val="00A80A9E"/>
    <w:rsid w:val="00A81D1B"/>
    <w:rsid w:val="00A829B1"/>
    <w:rsid w:val="00A847CF"/>
    <w:rsid w:val="00A87390"/>
    <w:rsid w:val="00A9097B"/>
    <w:rsid w:val="00A93AB9"/>
    <w:rsid w:val="00AA226B"/>
    <w:rsid w:val="00AA5D04"/>
    <w:rsid w:val="00AB7265"/>
    <w:rsid w:val="00AC50D3"/>
    <w:rsid w:val="00AC531B"/>
    <w:rsid w:val="00AC6FEB"/>
    <w:rsid w:val="00AD0811"/>
    <w:rsid w:val="00AD2C43"/>
    <w:rsid w:val="00AD490D"/>
    <w:rsid w:val="00AE589F"/>
    <w:rsid w:val="00AE61FC"/>
    <w:rsid w:val="00AE7222"/>
    <w:rsid w:val="00AE7D24"/>
    <w:rsid w:val="00AF467A"/>
    <w:rsid w:val="00AF64B1"/>
    <w:rsid w:val="00AF7477"/>
    <w:rsid w:val="00AF7F65"/>
    <w:rsid w:val="00B03060"/>
    <w:rsid w:val="00B036EC"/>
    <w:rsid w:val="00B03AD2"/>
    <w:rsid w:val="00B06B90"/>
    <w:rsid w:val="00B130B4"/>
    <w:rsid w:val="00B204F9"/>
    <w:rsid w:val="00B22DC4"/>
    <w:rsid w:val="00B2688B"/>
    <w:rsid w:val="00B348B6"/>
    <w:rsid w:val="00B35AB4"/>
    <w:rsid w:val="00B401F4"/>
    <w:rsid w:val="00B40BFB"/>
    <w:rsid w:val="00B4119C"/>
    <w:rsid w:val="00B50E84"/>
    <w:rsid w:val="00B52E49"/>
    <w:rsid w:val="00B5343F"/>
    <w:rsid w:val="00B54756"/>
    <w:rsid w:val="00B5499E"/>
    <w:rsid w:val="00B54B64"/>
    <w:rsid w:val="00B554FA"/>
    <w:rsid w:val="00B60311"/>
    <w:rsid w:val="00B6061F"/>
    <w:rsid w:val="00B659AF"/>
    <w:rsid w:val="00B672C4"/>
    <w:rsid w:val="00B724BE"/>
    <w:rsid w:val="00B74285"/>
    <w:rsid w:val="00B74FD3"/>
    <w:rsid w:val="00B75300"/>
    <w:rsid w:val="00B76B97"/>
    <w:rsid w:val="00B82DEC"/>
    <w:rsid w:val="00B83D35"/>
    <w:rsid w:val="00B856D3"/>
    <w:rsid w:val="00B871EA"/>
    <w:rsid w:val="00B95427"/>
    <w:rsid w:val="00B95F53"/>
    <w:rsid w:val="00B97766"/>
    <w:rsid w:val="00B977A1"/>
    <w:rsid w:val="00BA6521"/>
    <w:rsid w:val="00BB3EC5"/>
    <w:rsid w:val="00BC775A"/>
    <w:rsid w:val="00BD54F4"/>
    <w:rsid w:val="00BD57E6"/>
    <w:rsid w:val="00BD7E2E"/>
    <w:rsid w:val="00BE4809"/>
    <w:rsid w:val="00BE58AD"/>
    <w:rsid w:val="00BE7739"/>
    <w:rsid w:val="00BF30CD"/>
    <w:rsid w:val="00BF443C"/>
    <w:rsid w:val="00BF484F"/>
    <w:rsid w:val="00BF5B65"/>
    <w:rsid w:val="00BF613F"/>
    <w:rsid w:val="00BF7A30"/>
    <w:rsid w:val="00C00A70"/>
    <w:rsid w:val="00C0118D"/>
    <w:rsid w:val="00C01658"/>
    <w:rsid w:val="00C03B27"/>
    <w:rsid w:val="00C054A8"/>
    <w:rsid w:val="00C063E7"/>
    <w:rsid w:val="00C07E9B"/>
    <w:rsid w:val="00C10EF1"/>
    <w:rsid w:val="00C15DAF"/>
    <w:rsid w:val="00C22189"/>
    <w:rsid w:val="00C227CC"/>
    <w:rsid w:val="00C24024"/>
    <w:rsid w:val="00C302C4"/>
    <w:rsid w:val="00C352CE"/>
    <w:rsid w:val="00C35E0E"/>
    <w:rsid w:val="00C366B5"/>
    <w:rsid w:val="00C417E8"/>
    <w:rsid w:val="00C41F64"/>
    <w:rsid w:val="00C43ADC"/>
    <w:rsid w:val="00C54813"/>
    <w:rsid w:val="00C575DE"/>
    <w:rsid w:val="00C64AAA"/>
    <w:rsid w:val="00C67BC1"/>
    <w:rsid w:val="00C73B7A"/>
    <w:rsid w:val="00C76C27"/>
    <w:rsid w:val="00C80544"/>
    <w:rsid w:val="00C821B5"/>
    <w:rsid w:val="00C861FA"/>
    <w:rsid w:val="00C97B27"/>
    <w:rsid w:val="00CB1EBD"/>
    <w:rsid w:val="00CB20AC"/>
    <w:rsid w:val="00CB3934"/>
    <w:rsid w:val="00CB4896"/>
    <w:rsid w:val="00CB4E44"/>
    <w:rsid w:val="00CC1D2A"/>
    <w:rsid w:val="00CD179E"/>
    <w:rsid w:val="00CD310F"/>
    <w:rsid w:val="00CD6E9E"/>
    <w:rsid w:val="00CD7F9E"/>
    <w:rsid w:val="00CE0559"/>
    <w:rsid w:val="00CE1B6C"/>
    <w:rsid w:val="00CE3CEE"/>
    <w:rsid w:val="00CE57AD"/>
    <w:rsid w:val="00CE6ABB"/>
    <w:rsid w:val="00CF0E2E"/>
    <w:rsid w:val="00D0327E"/>
    <w:rsid w:val="00D036C1"/>
    <w:rsid w:val="00D0396F"/>
    <w:rsid w:val="00D0589B"/>
    <w:rsid w:val="00D06E10"/>
    <w:rsid w:val="00D072E8"/>
    <w:rsid w:val="00D12DCB"/>
    <w:rsid w:val="00D13247"/>
    <w:rsid w:val="00D1536D"/>
    <w:rsid w:val="00D157D2"/>
    <w:rsid w:val="00D236E3"/>
    <w:rsid w:val="00D2414B"/>
    <w:rsid w:val="00D32EA8"/>
    <w:rsid w:val="00D33ACA"/>
    <w:rsid w:val="00D34872"/>
    <w:rsid w:val="00D4344A"/>
    <w:rsid w:val="00D45BCB"/>
    <w:rsid w:val="00D54E9B"/>
    <w:rsid w:val="00D70EBF"/>
    <w:rsid w:val="00D719A1"/>
    <w:rsid w:val="00D77856"/>
    <w:rsid w:val="00D80005"/>
    <w:rsid w:val="00D813F0"/>
    <w:rsid w:val="00D8230E"/>
    <w:rsid w:val="00D90740"/>
    <w:rsid w:val="00D90A42"/>
    <w:rsid w:val="00DA0B19"/>
    <w:rsid w:val="00DA6725"/>
    <w:rsid w:val="00DB5773"/>
    <w:rsid w:val="00DB6992"/>
    <w:rsid w:val="00DB7EF5"/>
    <w:rsid w:val="00DB7F5E"/>
    <w:rsid w:val="00DC4B7C"/>
    <w:rsid w:val="00DD41F5"/>
    <w:rsid w:val="00DE2D3A"/>
    <w:rsid w:val="00DE32FD"/>
    <w:rsid w:val="00DF1B46"/>
    <w:rsid w:val="00DF4B96"/>
    <w:rsid w:val="00DF7A75"/>
    <w:rsid w:val="00E005EF"/>
    <w:rsid w:val="00E14BEA"/>
    <w:rsid w:val="00E1781F"/>
    <w:rsid w:val="00E2099B"/>
    <w:rsid w:val="00E21E6C"/>
    <w:rsid w:val="00E224C5"/>
    <w:rsid w:val="00E26475"/>
    <w:rsid w:val="00E266AA"/>
    <w:rsid w:val="00E279AB"/>
    <w:rsid w:val="00E31D9B"/>
    <w:rsid w:val="00E364BD"/>
    <w:rsid w:val="00E41EB6"/>
    <w:rsid w:val="00E45682"/>
    <w:rsid w:val="00E45AAA"/>
    <w:rsid w:val="00E5025E"/>
    <w:rsid w:val="00E534C3"/>
    <w:rsid w:val="00E56532"/>
    <w:rsid w:val="00E646A1"/>
    <w:rsid w:val="00E717B9"/>
    <w:rsid w:val="00E81C10"/>
    <w:rsid w:val="00E82329"/>
    <w:rsid w:val="00E83D22"/>
    <w:rsid w:val="00E90C3C"/>
    <w:rsid w:val="00E9724A"/>
    <w:rsid w:val="00EA1999"/>
    <w:rsid w:val="00EA37F0"/>
    <w:rsid w:val="00EA3D9C"/>
    <w:rsid w:val="00EA4E12"/>
    <w:rsid w:val="00EA5858"/>
    <w:rsid w:val="00EA790E"/>
    <w:rsid w:val="00EC30EC"/>
    <w:rsid w:val="00ED518D"/>
    <w:rsid w:val="00ED5AC2"/>
    <w:rsid w:val="00EF0CE1"/>
    <w:rsid w:val="00EF3759"/>
    <w:rsid w:val="00EF592F"/>
    <w:rsid w:val="00F00617"/>
    <w:rsid w:val="00F01604"/>
    <w:rsid w:val="00F06A03"/>
    <w:rsid w:val="00F0736E"/>
    <w:rsid w:val="00F1533C"/>
    <w:rsid w:val="00F1771F"/>
    <w:rsid w:val="00F25E07"/>
    <w:rsid w:val="00F316A7"/>
    <w:rsid w:val="00F33818"/>
    <w:rsid w:val="00F35068"/>
    <w:rsid w:val="00F4003C"/>
    <w:rsid w:val="00F430CC"/>
    <w:rsid w:val="00F4311E"/>
    <w:rsid w:val="00F433D9"/>
    <w:rsid w:val="00F46671"/>
    <w:rsid w:val="00F502F5"/>
    <w:rsid w:val="00F543D6"/>
    <w:rsid w:val="00F55A04"/>
    <w:rsid w:val="00F655C0"/>
    <w:rsid w:val="00F7128A"/>
    <w:rsid w:val="00F72C30"/>
    <w:rsid w:val="00F75B32"/>
    <w:rsid w:val="00F77156"/>
    <w:rsid w:val="00F815B9"/>
    <w:rsid w:val="00F81F39"/>
    <w:rsid w:val="00F878B2"/>
    <w:rsid w:val="00F90805"/>
    <w:rsid w:val="00F91DFD"/>
    <w:rsid w:val="00F9693C"/>
    <w:rsid w:val="00F9705B"/>
    <w:rsid w:val="00FA0642"/>
    <w:rsid w:val="00FA45BC"/>
    <w:rsid w:val="00FA517F"/>
    <w:rsid w:val="00FB375B"/>
    <w:rsid w:val="00FB5BCB"/>
    <w:rsid w:val="00FC2618"/>
    <w:rsid w:val="00FC4C69"/>
    <w:rsid w:val="00FC6070"/>
    <w:rsid w:val="00FC7763"/>
    <w:rsid w:val="00FC7814"/>
    <w:rsid w:val="00FD10D4"/>
    <w:rsid w:val="00FD1F22"/>
    <w:rsid w:val="00FD3C1B"/>
    <w:rsid w:val="00FD632F"/>
    <w:rsid w:val="00FD6ABE"/>
    <w:rsid w:val="00FD6CDB"/>
    <w:rsid w:val="00FD6F66"/>
    <w:rsid w:val="00FE0F93"/>
    <w:rsid w:val="00FE1C93"/>
    <w:rsid w:val="00FE2F69"/>
    <w:rsid w:val="00FE6455"/>
    <w:rsid w:val="00FE743F"/>
    <w:rsid w:val="00FF35EB"/>
    <w:rsid w:val="00FF39ED"/>
    <w:rsid w:val="00FF4C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B4D4"/>
  <w15:chartTrackingRefBased/>
  <w15:docId w15:val="{109FB2F0-B7E9-492D-A44F-A676BB9B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97B"/>
    <w:pPr>
      <w:ind w:left="720"/>
      <w:contextualSpacing/>
    </w:pPr>
  </w:style>
  <w:style w:type="paragraph" w:styleId="Header">
    <w:name w:val="header"/>
    <w:basedOn w:val="Normal"/>
    <w:link w:val="HeaderChar"/>
    <w:uiPriority w:val="99"/>
    <w:unhideWhenUsed/>
    <w:rsid w:val="00003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FE"/>
  </w:style>
  <w:style w:type="paragraph" w:styleId="Footer">
    <w:name w:val="footer"/>
    <w:basedOn w:val="Normal"/>
    <w:link w:val="FooterChar"/>
    <w:uiPriority w:val="99"/>
    <w:unhideWhenUsed/>
    <w:rsid w:val="00003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FE"/>
  </w:style>
  <w:style w:type="paragraph" w:styleId="BalloonText">
    <w:name w:val="Balloon Text"/>
    <w:basedOn w:val="Normal"/>
    <w:link w:val="BalloonTextChar"/>
    <w:uiPriority w:val="99"/>
    <w:semiHidden/>
    <w:unhideWhenUsed/>
    <w:rsid w:val="00003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1FE"/>
    <w:rPr>
      <w:rFonts w:ascii="Segoe UI" w:hAnsi="Segoe UI" w:cs="Segoe UI"/>
      <w:sz w:val="18"/>
      <w:szCs w:val="18"/>
    </w:rPr>
  </w:style>
  <w:style w:type="paragraph" w:styleId="NormalWeb">
    <w:name w:val="Normal (Web)"/>
    <w:basedOn w:val="Normal"/>
    <w:uiPriority w:val="99"/>
    <w:unhideWhenUsed/>
    <w:rsid w:val="00C054A8"/>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234137">
      <w:bodyDiv w:val="1"/>
      <w:marLeft w:val="0"/>
      <w:marRight w:val="0"/>
      <w:marTop w:val="0"/>
      <w:marBottom w:val="0"/>
      <w:divBdr>
        <w:top w:val="none" w:sz="0" w:space="0" w:color="auto"/>
        <w:left w:val="none" w:sz="0" w:space="0" w:color="auto"/>
        <w:bottom w:val="none" w:sz="0" w:space="0" w:color="auto"/>
        <w:right w:val="none" w:sz="0" w:space="0" w:color="auto"/>
      </w:divBdr>
    </w:div>
    <w:div w:id="1551264915">
      <w:bodyDiv w:val="1"/>
      <w:marLeft w:val="0"/>
      <w:marRight w:val="0"/>
      <w:marTop w:val="0"/>
      <w:marBottom w:val="0"/>
      <w:divBdr>
        <w:top w:val="none" w:sz="0" w:space="0" w:color="auto"/>
        <w:left w:val="none" w:sz="0" w:space="0" w:color="auto"/>
        <w:bottom w:val="none" w:sz="0" w:space="0" w:color="auto"/>
        <w:right w:val="none" w:sz="0" w:space="0" w:color="auto"/>
      </w:divBdr>
    </w:div>
    <w:div w:id="2012636189">
      <w:bodyDiv w:val="1"/>
      <w:marLeft w:val="0"/>
      <w:marRight w:val="0"/>
      <w:marTop w:val="0"/>
      <w:marBottom w:val="0"/>
      <w:divBdr>
        <w:top w:val="none" w:sz="0" w:space="0" w:color="auto"/>
        <w:left w:val="none" w:sz="0" w:space="0" w:color="auto"/>
        <w:bottom w:val="none" w:sz="0" w:space="0" w:color="auto"/>
        <w:right w:val="none" w:sz="0" w:space="0" w:color="auto"/>
      </w:divBdr>
    </w:div>
    <w:div w:id="207168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Garcia</dc:creator>
  <cp:keywords/>
  <dc:description/>
  <cp:lastModifiedBy>Lupita Buentello</cp:lastModifiedBy>
  <cp:revision>8</cp:revision>
  <cp:lastPrinted>2021-09-03T13:02:00Z</cp:lastPrinted>
  <dcterms:created xsi:type="dcterms:W3CDTF">2026-01-21T16:57:00Z</dcterms:created>
  <dcterms:modified xsi:type="dcterms:W3CDTF">2026-01-21T20:54:00Z</dcterms:modified>
</cp:coreProperties>
</file>