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B99FB" w14:textId="77777777" w:rsidR="00253B05" w:rsidRDefault="00253B05" w:rsidP="009F10B6">
      <w:pPr>
        <w:jc w:val="center"/>
        <w:rPr>
          <w:rFonts w:ascii="Arial" w:hAnsi="Arial" w:cs="Arial"/>
          <w:b/>
          <w:bCs/>
        </w:rPr>
      </w:pPr>
    </w:p>
    <w:p w14:paraId="572D947B" w14:textId="77777777" w:rsidR="00253B05" w:rsidRDefault="00253B05" w:rsidP="009F10B6">
      <w:pPr>
        <w:jc w:val="center"/>
        <w:rPr>
          <w:rFonts w:ascii="Arial" w:hAnsi="Arial" w:cs="Arial"/>
          <w:b/>
          <w:bCs/>
        </w:rPr>
      </w:pPr>
    </w:p>
    <w:p w14:paraId="2140AB13" w14:textId="77777777" w:rsidR="00253B05" w:rsidRDefault="00253B05" w:rsidP="009F10B6">
      <w:pPr>
        <w:jc w:val="center"/>
        <w:rPr>
          <w:rFonts w:ascii="Arial" w:hAnsi="Arial" w:cs="Arial"/>
          <w:b/>
          <w:bCs/>
        </w:rPr>
      </w:pPr>
    </w:p>
    <w:p w14:paraId="314E8EB7" w14:textId="1E86AF00" w:rsidR="00253B05" w:rsidRDefault="00253B05" w:rsidP="009F10B6">
      <w:pPr>
        <w:jc w:val="center"/>
        <w:rPr>
          <w:rFonts w:ascii="Arial" w:hAnsi="Arial" w:cs="Arial"/>
          <w:b/>
          <w:bCs/>
        </w:rPr>
      </w:pPr>
      <w:r w:rsidRPr="00253B05">
        <w:rPr>
          <w:rFonts w:ascii="Arial" w:hAnsi="Arial" w:cs="Arial"/>
          <w:b/>
          <w:bCs/>
          <w:noProof/>
        </w:rPr>
        <w:drawing>
          <wp:inline distT="0" distB="0" distL="0" distR="0" wp14:anchorId="2FF456E3" wp14:editId="74DF70F5">
            <wp:extent cx="6037118" cy="4041244"/>
            <wp:effectExtent l="0" t="0" r="0" b="0"/>
            <wp:docPr id="9" name="Picture 8" descr="A poster for an archaeological conferenc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31C5583-5FAD-4782-7DF0-36C5F64E5C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oster for an archaeological conference&#10;&#10;AI-generated content may be incorrect.">
                      <a:extLst>
                        <a:ext uri="{FF2B5EF4-FFF2-40B4-BE49-F238E27FC236}">
                          <a16:creationId xmlns:a16="http://schemas.microsoft.com/office/drawing/2014/main" id="{731C5583-5FAD-4782-7DF0-36C5F64E5C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 b="48627"/>
                    <a:stretch>
                      <a:fillRect/>
                    </a:stretch>
                  </pic:blipFill>
                  <pic:spPr>
                    <a:xfrm>
                      <a:off x="0" y="0"/>
                      <a:ext cx="6051606" cy="405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2545" w14:textId="41071797" w:rsidR="00253B05" w:rsidRDefault="00383531" w:rsidP="00383531">
      <w:pPr>
        <w:jc w:val="center"/>
        <w:rPr>
          <w:rFonts w:ascii="Arial" w:hAnsi="Arial" w:cs="Arial"/>
          <w:b/>
          <w:bCs/>
        </w:rPr>
      </w:pPr>
      <w:r w:rsidRPr="00184C58">
        <w:rPr>
          <w:rFonts w:ascii="Arial" w:hAnsi="Arial" w:cs="Arial"/>
          <w:b/>
          <w:bCs/>
          <w:noProof/>
        </w:rPr>
        <w:drawing>
          <wp:inline distT="0" distB="0" distL="0" distR="0" wp14:anchorId="61106F9B" wp14:editId="4E967CA7">
            <wp:extent cx="4360584" cy="1627242"/>
            <wp:effectExtent l="0" t="0" r="0" b="0"/>
            <wp:docPr id="5" name="Picture 4" descr="Blue text on a white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8C63059-B4AE-8F60-AD36-D568997A6D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Blue text on a white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F8C63059-B4AE-8F60-AD36-D568997A6D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0584" cy="162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80DC7" w14:textId="10966764" w:rsidR="00253B05" w:rsidRDefault="00253B05" w:rsidP="009F10B6">
      <w:pPr>
        <w:jc w:val="center"/>
        <w:rPr>
          <w:rFonts w:ascii="Arial" w:hAnsi="Arial" w:cs="Arial"/>
          <w:b/>
          <w:bCs/>
        </w:rPr>
      </w:pPr>
    </w:p>
    <w:p w14:paraId="453B31B4" w14:textId="77777777" w:rsidR="00FC26C5" w:rsidRDefault="00383531" w:rsidP="009F10B6">
      <w:pPr>
        <w:jc w:val="center"/>
        <w:rPr>
          <w:rFonts w:ascii="Arial" w:hAnsi="Arial" w:cs="Arial"/>
          <w:b/>
          <w:bCs/>
          <w:color w:val="007FB1"/>
          <w:sz w:val="72"/>
          <w:szCs w:val="72"/>
        </w:rPr>
      </w:pPr>
      <w:r w:rsidRPr="00383531">
        <w:rPr>
          <w:rFonts w:ascii="Arial" w:hAnsi="Arial" w:cs="Arial"/>
          <w:b/>
          <w:bCs/>
          <w:color w:val="007FB1"/>
          <w:sz w:val="72"/>
          <w:szCs w:val="72"/>
        </w:rPr>
        <w:t xml:space="preserve">Draft </w:t>
      </w:r>
    </w:p>
    <w:p w14:paraId="4FAF2D3E" w14:textId="7E6935E8" w:rsidR="00253B05" w:rsidRPr="00383531" w:rsidRDefault="00383531" w:rsidP="009F10B6">
      <w:pPr>
        <w:jc w:val="center"/>
        <w:rPr>
          <w:rFonts w:ascii="Arial" w:hAnsi="Arial" w:cs="Arial"/>
          <w:b/>
          <w:bCs/>
          <w:color w:val="007FB1"/>
          <w:sz w:val="72"/>
          <w:szCs w:val="72"/>
        </w:rPr>
      </w:pPr>
      <w:r w:rsidRPr="00383531">
        <w:rPr>
          <w:rFonts w:ascii="Arial" w:hAnsi="Arial" w:cs="Arial"/>
          <w:b/>
          <w:bCs/>
          <w:color w:val="007FB1"/>
          <w:sz w:val="72"/>
          <w:szCs w:val="72"/>
        </w:rPr>
        <w:t>Conference Boo</w:t>
      </w:r>
      <w:r w:rsidR="00FC26C5">
        <w:rPr>
          <w:rFonts w:ascii="Arial" w:hAnsi="Arial" w:cs="Arial"/>
          <w:b/>
          <w:bCs/>
          <w:color w:val="007FB1"/>
          <w:sz w:val="72"/>
          <w:szCs w:val="72"/>
        </w:rPr>
        <w:t>k</w:t>
      </w:r>
      <w:r w:rsidRPr="00383531">
        <w:rPr>
          <w:rFonts w:ascii="Arial" w:hAnsi="Arial" w:cs="Arial"/>
          <w:b/>
          <w:bCs/>
          <w:color w:val="007FB1"/>
          <w:sz w:val="72"/>
          <w:szCs w:val="72"/>
        </w:rPr>
        <w:t xml:space="preserve">let </w:t>
      </w:r>
    </w:p>
    <w:p w14:paraId="3307AD0B" w14:textId="77777777" w:rsidR="00253B05" w:rsidRDefault="00253B05" w:rsidP="009F10B6">
      <w:pPr>
        <w:jc w:val="center"/>
        <w:rPr>
          <w:rFonts w:ascii="Arial" w:hAnsi="Arial" w:cs="Arial"/>
          <w:b/>
          <w:bCs/>
        </w:rPr>
      </w:pPr>
    </w:p>
    <w:p w14:paraId="491DD8B0" w14:textId="77777777" w:rsidR="00765993" w:rsidRDefault="00765993" w:rsidP="009F10B6">
      <w:pPr>
        <w:jc w:val="center"/>
        <w:rPr>
          <w:rFonts w:ascii="Arial" w:hAnsi="Arial" w:cs="Arial"/>
          <w:b/>
          <w:bCs/>
        </w:rPr>
      </w:pPr>
    </w:p>
    <w:p w14:paraId="6368153B" w14:textId="77777777" w:rsidR="00765993" w:rsidRDefault="00765993" w:rsidP="009F10B6">
      <w:pPr>
        <w:jc w:val="center"/>
        <w:rPr>
          <w:rFonts w:ascii="Arial" w:hAnsi="Arial" w:cs="Arial"/>
          <w:b/>
          <w:bCs/>
        </w:rPr>
      </w:pPr>
    </w:p>
    <w:p w14:paraId="3C88D5CC" w14:textId="77777777" w:rsidR="00765993" w:rsidRDefault="00765993" w:rsidP="009F10B6">
      <w:pPr>
        <w:jc w:val="center"/>
        <w:rPr>
          <w:rFonts w:ascii="Arial" w:hAnsi="Arial" w:cs="Arial"/>
          <w:b/>
          <w:bCs/>
        </w:rPr>
      </w:pPr>
    </w:p>
    <w:p w14:paraId="61980E52" w14:textId="77777777" w:rsidR="00765993" w:rsidRDefault="00765993" w:rsidP="009F10B6">
      <w:pPr>
        <w:jc w:val="center"/>
        <w:rPr>
          <w:rFonts w:ascii="Arial" w:hAnsi="Arial" w:cs="Arial"/>
          <w:b/>
          <w:bCs/>
        </w:rPr>
      </w:pPr>
    </w:p>
    <w:p w14:paraId="067BE145" w14:textId="77777777" w:rsidR="00765993" w:rsidRDefault="00765993" w:rsidP="009F10B6">
      <w:pPr>
        <w:jc w:val="center"/>
        <w:rPr>
          <w:rFonts w:ascii="Arial" w:hAnsi="Arial" w:cs="Arial"/>
          <w:b/>
          <w:bCs/>
        </w:rPr>
      </w:pPr>
    </w:p>
    <w:p w14:paraId="4C50EF28" w14:textId="77777777" w:rsidR="00765993" w:rsidRDefault="00765993" w:rsidP="009F10B6">
      <w:pPr>
        <w:jc w:val="center"/>
        <w:rPr>
          <w:rFonts w:ascii="Arial" w:hAnsi="Arial" w:cs="Arial"/>
          <w:b/>
          <w:bCs/>
        </w:rPr>
      </w:pPr>
    </w:p>
    <w:p w14:paraId="65D4125C" w14:textId="5FB0C514" w:rsidR="00253B05" w:rsidRDefault="00253B05" w:rsidP="009F10B6">
      <w:pPr>
        <w:jc w:val="center"/>
        <w:rPr>
          <w:rFonts w:ascii="Arial" w:hAnsi="Arial" w:cs="Arial"/>
          <w:b/>
          <w:bCs/>
        </w:rPr>
      </w:pPr>
    </w:p>
    <w:p w14:paraId="67FF6295" w14:textId="46977F7E" w:rsidR="00FC26C5" w:rsidRPr="00FC26C5" w:rsidRDefault="00FC26C5" w:rsidP="00FC26C5">
      <w:pPr>
        <w:rPr>
          <w:rFonts w:ascii="Arial" w:hAnsi="Arial" w:cs="Arial"/>
          <w:b/>
          <w:bCs/>
          <w:color w:val="007FB1"/>
        </w:rPr>
      </w:pPr>
      <w:r w:rsidRPr="00FC26C5">
        <w:rPr>
          <w:rFonts w:ascii="Arial" w:hAnsi="Arial" w:cs="Arial"/>
          <w:b/>
          <w:bCs/>
          <w:color w:val="007FB1"/>
        </w:rPr>
        <w:t>Welcome</w:t>
      </w:r>
    </w:p>
    <w:p w14:paraId="47149847" w14:textId="13E876E3" w:rsidR="00FC26C5" w:rsidRDefault="00FC26C5" w:rsidP="00FC26C5">
      <w:pPr>
        <w:rPr>
          <w:rFonts w:ascii="Arial" w:hAnsi="Arial" w:cs="Arial"/>
        </w:rPr>
      </w:pPr>
      <w:r>
        <w:rPr>
          <w:rFonts w:ascii="Arial" w:hAnsi="Arial" w:cs="Arial"/>
        </w:rPr>
        <w:t>Welcome to the University of Lancashire</w:t>
      </w:r>
      <w:r w:rsidR="00973FF2">
        <w:rPr>
          <w:rFonts w:ascii="Arial" w:hAnsi="Arial" w:cs="Arial"/>
        </w:rPr>
        <w:t xml:space="preserve">, Preston, Uk and spring conference of the Association for Environmental Archaeology. </w:t>
      </w:r>
    </w:p>
    <w:p w14:paraId="387E1EA5" w14:textId="77777777" w:rsidR="00765993" w:rsidRDefault="00765993" w:rsidP="00FC26C5">
      <w:pPr>
        <w:rPr>
          <w:rFonts w:ascii="Arial" w:hAnsi="Arial" w:cs="Arial"/>
        </w:rPr>
      </w:pPr>
    </w:p>
    <w:p w14:paraId="3603539E" w14:textId="63A0731A" w:rsidR="00FC26C5" w:rsidRPr="00C24594" w:rsidRDefault="00AE2266" w:rsidP="00FC26C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theme of this this is ‘Social landscapes; populating environments’, </w:t>
      </w:r>
      <w:r w:rsidR="00424CCC">
        <w:rPr>
          <w:rFonts w:ascii="Arial" w:hAnsi="Arial" w:cs="Arial"/>
        </w:rPr>
        <w:t xml:space="preserve">which allows us </w:t>
      </w:r>
      <w:r w:rsidR="00FC26C5" w:rsidRPr="00C24594">
        <w:rPr>
          <w:rFonts w:ascii="Arial" w:hAnsi="Arial" w:cs="Arial"/>
        </w:rPr>
        <w:t xml:space="preserve">to </w:t>
      </w:r>
      <w:r w:rsidR="00FC26C5">
        <w:rPr>
          <w:rFonts w:ascii="Arial" w:hAnsi="Arial" w:cs="Arial"/>
        </w:rPr>
        <w:t xml:space="preserve">focus on people and how </w:t>
      </w:r>
      <w:r w:rsidR="00FC26C5" w:rsidRPr="00C24594">
        <w:rPr>
          <w:rFonts w:ascii="Arial" w:hAnsi="Arial" w:cs="Arial"/>
        </w:rPr>
        <w:t>environmental reconstructions</w:t>
      </w:r>
      <w:r w:rsidR="00FC26C5">
        <w:rPr>
          <w:rFonts w:ascii="Arial" w:hAnsi="Arial" w:cs="Arial"/>
        </w:rPr>
        <w:t xml:space="preserve"> can</w:t>
      </w:r>
      <w:r w:rsidR="00FC26C5" w:rsidRPr="00C24594">
        <w:rPr>
          <w:rFonts w:ascii="Arial" w:hAnsi="Arial" w:cs="Arial"/>
        </w:rPr>
        <w:t xml:space="preserve"> help us understand the social landscapes th</w:t>
      </w:r>
      <w:r w:rsidR="00FC26C5">
        <w:rPr>
          <w:rFonts w:ascii="Arial" w:hAnsi="Arial" w:cs="Arial"/>
        </w:rPr>
        <w:t>ey</w:t>
      </w:r>
      <w:r w:rsidR="00FC26C5" w:rsidRPr="00C24594">
        <w:rPr>
          <w:rFonts w:ascii="Arial" w:hAnsi="Arial" w:cs="Arial"/>
        </w:rPr>
        <w:t xml:space="preserve"> inhabited</w:t>
      </w:r>
      <w:r w:rsidR="00FC26C5">
        <w:rPr>
          <w:rFonts w:ascii="Arial" w:hAnsi="Arial" w:cs="Arial"/>
        </w:rPr>
        <w:t xml:space="preserve">. </w:t>
      </w:r>
    </w:p>
    <w:p w14:paraId="2D3CAC5A" w14:textId="59DA2354" w:rsidR="00FC26C5" w:rsidRDefault="00424CCC" w:rsidP="00FC26C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conference has a wild range of papers covering many different time periods </w:t>
      </w:r>
      <w:r w:rsidR="00FC26C5" w:rsidRPr="00C24594">
        <w:rPr>
          <w:rFonts w:ascii="Arial" w:hAnsi="Arial" w:cs="Arial"/>
        </w:rPr>
        <w:t>explor</w:t>
      </w:r>
      <w:r>
        <w:rPr>
          <w:rFonts w:ascii="Arial" w:hAnsi="Arial" w:cs="Arial"/>
        </w:rPr>
        <w:t>ing</w:t>
      </w:r>
      <w:r w:rsidR="00FC26C5" w:rsidRPr="00C24594">
        <w:rPr>
          <w:rFonts w:ascii="Arial" w:hAnsi="Arial" w:cs="Arial"/>
        </w:rPr>
        <w:t xml:space="preserve"> the interplay between people and environments, not just as drivers of environmental change, but as embedded agents, reacting and adapting through practical and social </w:t>
      </w:r>
      <w:r w:rsidR="00FC26C5">
        <w:rPr>
          <w:rFonts w:ascii="Arial" w:hAnsi="Arial" w:cs="Arial"/>
        </w:rPr>
        <w:t>actions</w:t>
      </w:r>
      <w:r w:rsidR="00FC26C5" w:rsidRPr="00C24594">
        <w:rPr>
          <w:rFonts w:ascii="Arial" w:hAnsi="Arial" w:cs="Arial"/>
        </w:rPr>
        <w:t xml:space="preserve">. </w:t>
      </w:r>
      <w:r w:rsidR="000971E3">
        <w:rPr>
          <w:rFonts w:ascii="Arial" w:hAnsi="Arial" w:cs="Arial"/>
        </w:rPr>
        <w:t xml:space="preserve">We are also </w:t>
      </w:r>
      <w:r w:rsidR="00400250">
        <w:rPr>
          <w:rFonts w:ascii="Arial" w:hAnsi="Arial" w:cs="Arial"/>
        </w:rPr>
        <w:t>pleased</w:t>
      </w:r>
      <w:r w:rsidR="000971E3">
        <w:rPr>
          <w:rFonts w:ascii="Arial" w:hAnsi="Arial" w:cs="Arial"/>
        </w:rPr>
        <w:t xml:space="preserve"> to have papers that explore the social dimension, using e</w:t>
      </w:r>
      <w:r w:rsidR="00FC26C5" w:rsidRPr="00C24594">
        <w:rPr>
          <w:rFonts w:ascii="Arial" w:hAnsi="Arial" w:cs="Arial"/>
        </w:rPr>
        <w:t xml:space="preserve">nvironmental archaeology offers a tool for exploring the lives of people </w:t>
      </w:r>
      <w:r w:rsidR="00B300A1">
        <w:rPr>
          <w:rFonts w:ascii="Arial" w:hAnsi="Arial" w:cs="Arial"/>
        </w:rPr>
        <w:t>and</w:t>
      </w:r>
      <w:r w:rsidR="00FC26C5" w:rsidRPr="00C24594">
        <w:rPr>
          <w:rFonts w:ascii="Arial" w:hAnsi="Arial" w:cs="Arial"/>
        </w:rPr>
        <w:t xml:space="preserve"> non-human animals. Overall, the conference aims to foster a dialogue on how our discipline can contribute towards understanding the lives of those living within the environments we study.</w:t>
      </w:r>
    </w:p>
    <w:p w14:paraId="61E08115" w14:textId="77777777" w:rsidR="00765993" w:rsidRDefault="00765993" w:rsidP="00FC26C5">
      <w:pPr>
        <w:rPr>
          <w:rFonts w:ascii="Arial" w:hAnsi="Arial" w:cs="Arial"/>
        </w:rPr>
      </w:pPr>
    </w:p>
    <w:p w14:paraId="73339044" w14:textId="59820F65" w:rsidR="00B300A1" w:rsidRDefault="00B300A1" w:rsidP="00FC26C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conference </w:t>
      </w:r>
      <w:r w:rsidR="006D2EBB">
        <w:rPr>
          <w:rFonts w:ascii="Arial" w:hAnsi="Arial" w:cs="Arial"/>
        </w:rPr>
        <w:t xml:space="preserve">is hosted by Archaeology &amp; Anthropology at the University of Lancashire. </w:t>
      </w:r>
      <w:r w:rsidR="00200C8E">
        <w:rPr>
          <w:rFonts w:ascii="Arial" w:hAnsi="Arial" w:cs="Arial"/>
        </w:rPr>
        <w:t xml:space="preserve">The </w:t>
      </w:r>
      <w:r w:rsidR="00DD3B35">
        <w:rPr>
          <w:rFonts w:ascii="Arial" w:hAnsi="Arial" w:cs="Arial"/>
        </w:rPr>
        <w:t>U</w:t>
      </w:r>
      <w:r w:rsidR="00200C8E">
        <w:rPr>
          <w:rFonts w:ascii="Arial" w:hAnsi="Arial" w:cs="Arial"/>
        </w:rPr>
        <w:t xml:space="preserve">niversity of Lancashire has a long history, established in Preston in 1828 as the Institution for the Diffusion of Knowledge. It most recently </w:t>
      </w:r>
      <w:r w:rsidR="00DD3B35">
        <w:rPr>
          <w:rFonts w:ascii="Arial" w:hAnsi="Arial" w:cs="Arial"/>
        </w:rPr>
        <w:t xml:space="preserve">in 2026 changed its name from the University of Central Lancashire (UCLan) to the University of Lancashire. </w:t>
      </w:r>
      <w:r w:rsidR="00691B8C">
        <w:rPr>
          <w:rFonts w:ascii="Arial" w:hAnsi="Arial" w:cs="Arial"/>
        </w:rPr>
        <w:t>We are one of the youngest archaeology departments in the UK, being established in 2005</w:t>
      </w:r>
      <w:r w:rsidR="00A3758B">
        <w:rPr>
          <w:rFonts w:ascii="Arial" w:hAnsi="Arial" w:cs="Arial"/>
        </w:rPr>
        <w:t xml:space="preserve">. From the small beginnings of </w:t>
      </w:r>
      <w:r w:rsidR="0022024A">
        <w:rPr>
          <w:rFonts w:ascii="Arial" w:hAnsi="Arial" w:cs="Arial"/>
        </w:rPr>
        <w:t xml:space="preserve">two members of </w:t>
      </w:r>
      <w:r w:rsidR="000D03DD">
        <w:rPr>
          <w:rFonts w:ascii="Arial" w:hAnsi="Arial" w:cs="Arial"/>
        </w:rPr>
        <w:t>staff,</w:t>
      </w:r>
      <w:r w:rsidR="0022024A">
        <w:rPr>
          <w:rFonts w:ascii="Arial" w:hAnsi="Arial" w:cs="Arial"/>
        </w:rPr>
        <w:t xml:space="preserve"> we have grown to become an established team and </w:t>
      </w:r>
      <w:r w:rsidR="000652B1">
        <w:rPr>
          <w:rFonts w:ascii="Arial" w:hAnsi="Arial" w:cs="Arial"/>
        </w:rPr>
        <w:t>discipline</w:t>
      </w:r>
      <w:r w:rsidR="0022024A">
        <w:rPr>
          <w:rFonts w:ascii="Arial" w:hAnsi="Arial" w:cs="Arial"/>
        </w:rPr>
        <w:t xml:space="preserve"> within the universit</w:t>
      </w:r>
      <w:r w:rsidR="000652B1">
        <w:rPr>
          <w:rFonts w:ascii="Arial" w:hAnsi="Arial" w:cs="Arial"/>
        </w:rPr>
        <w:t xml:space="preserve">y. </w:t>
      </w:r>
    </w:p>
    <w:p w14:paraId="27701796" w14:textId="77777777" w:rsidR="00765993" w:rsidRDefault="00765993" w:rsidP="00FC26C5">
      <w:pPr>
        <w:rPr>
          <w:rFonts w:ascii="Arial" w:hAnsi="Arial" w:cs="Arial"/>
        </w:rPr>
      </w:pPr>
    </w:p>
    <w:p w14:paraId="734B7110" w14:textId="7EC6E8CF" w:rsidR="000D03DD" w:rsidRDefault="000D03DD" w:rsidP="00FC26C5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You’ll find the University and the city of Preston to be a small but friendly place. With our wide range of </w:t>
      </w:r>
      <w:r w:rsidR="00972533">
        <w:rPr>
          <w:rFonts w:ascii="Arial" w:hAnsi="Arial" w:cs="Arial"/>
        </w:rPr>
        <w:t>engaging</w:t>
      </w:r>
      <w:r>
        <w:rPr>
          <w:rFonts w:ascii="Arial" w:hAnsi="Arial" w:cs="Arial"/>
        </w:rPr>
        <w:t xml:space="preserve"> papers, poster </w:t>
      </w:r>
      <w:r w:rsidR="00972533">
        <w:rPr>
          <w:rFonts w:ascii="Arial" w:hAnsi="Arial" w:cs="Arial"/>
        </w:rPr>
        <w:t>presentations</w:t>
      </w:r>
      <w:r>
        <w:rPr>
          <w:rFonts w:ascii="Arial" w:hAnsi="Arial" w:cs="Arial"/>
        </w:rPr>
        <w:t xml:space="preserve"> and keynotes over the</w:t>
      </w:r>
      <w:r w:rsidR="00972533">
        <w:rPr>
          <w:rFonts w:ascii="Arial" w:hAnsi="Arial" w:cs="Arial"/>
        </w:rPr>
        <w:t xml:space="preserve"> conference </w:t>
      </w:r>
      <w:r w:rsidR="002549C3">
        <w:rPr>
          <w:rFonts w:ascii="Arial" w:hAnsi="Arial" w:cs="Arial"/>
        </w:rPr>
        <w:t xml:space="preserve">we will have many </w:t>
      </w:r>
      <w:r w:rsidR="00BC18D0">
        <w:rPr>
          <w:rFonts w:ascii="Arial" w:hAnsi="Arial" w:cs="Arial"/>
        </w:rPr>
        <w:t>opportunities</w:t>
      </w:r>
      <w:r w:rsidR="002549C3">
        <w:rPr>
          <w:rFonts w:ascii="Arial" w:hAnsi="Arial" w:cs="Arial"/>
        </w:rPr>
        <w:t xml:space="preserve"> to </w:t>
      </w:r>
      <w:r w:rsidR="009F6568">
        <w:rPr>
          <w:rFonts w:ascii="Arial" w:hAnsi="Arial" w:cs="Arial"/>
        </w:rPr>
        <w:t xml:space="preserve">engage with the above themes, </w:t>
      </w:r>
      <w:r w:rsidR="00C35F4B">
        <w:rPr>
          <w:rFonts w:ascii="Arial" w:hAnsi="Arial" w:cs="Arial"/>
        </w:rPr>
        <w:t xml:space="preserve">meet friends and have a fun time talking all things environmental archaeology. </w:t>
      </w:r>
    </w:p>
    <w:p w14:paraId="7EE1B370" w14:textId="77777777" w:rsidR="00C35F4B" w:rsidRDefault="00C35F4B" w:rsidP="00FC26C5">
      <w:pPr>
        <w:rPr>
          <w:rFonts w:ascii="Arial" w:hAnsi="Arial" w:cs="Arial"/>
        </w:rPr>
      </w:pPr>
    </w:p>
    <w:p w14:paraId="7457CB56" w14:textId="77777777" w:rsidR="00765993" w:rsidRDefault="00765993" w:rsidP="00FC26C5">
      <w:pPr>
        <w:rPr>
          <w:rFonts w:ascii="Arial" w:hAnsi="Arial" w:cs="Arial"/>
          <w:color w:val="007FB1"/>
        </w:rPr>
      </w:pPr>
    </w:p>
    <w:p w14:paraId="2BA8EB33" w14:textId="601DDA97" w:rsidR="00C35F4B" w:rsidRPr="00C35F4B" w:rsidRDefault="00C35F4B" w:rsidP="00FC26C5">
      <w:pPr>
        <w:rPr>
          <w:rFonts w:ascii="Arial" w:hAnsi="Arial" w:cs="Arial"/>
          <w:color w:val="007FB1"/>
        </w:rPr>
      </w:pPr>
      <w:r w:rsidRPr="00C35F4B">
        <w:rPr>
          <w:rFonts w:ascii="Arial" w:hAnsi="Arial" w:cs="Arial"/>
          <w:color w:val="007FB1"/>
        </w:rPr>
        <w:t>Organising Committee and Helpers</w:t>
      </w:r>
    </w:p>
    <w:p w14:paraId="1DC48801" w14:textId="7DD37A6E" w:rsidR="00C35F4B" w:rsidRDefault="00C35F4B" w:rsidP="00FC26C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conference is organised by Dr James (Jim) Morris and </w:t>
      </w:r>
      <w:r w:rsidR="005007D9">
        <w:rPr>
          <w:rFonts w:ascii="Arial" w:hAnsi="Arial" w:cs="Arial"/>
        </w:rPr>
        <w:t xml:space="preserve">Dr. </w:t>
      </w:r>
      <w:r>
        <w:rPr>
          <w:rFonts w:ascii="Arial" w:hAnsi="Arial" w:cs="Arial"/>
        </w:rPr>
        <w:t>Jenn</w:t>
      </w:r>
      <w:r w:rsidR="005007D9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fer </w:t>
      </w:r>
      <w:r w:rsidR="005007D9">
        <w:rPr>
          <w:rFonts w:ascii="Arial" w:hAnsi="Arial" w:cs="Arial"/>
        </w:rPr>
        <w:t xml:space="preserve">(Jen) </w:t>
      </w:r>
      <w:r>
        <w:rPr>
          <w:rFonts w:ascii="Arial" w:hAnsi="Arial" w:cs="Arial"/>
        </w:rPr>
        <w:t xml:space="preserve">Jones. </w:t>
      </w:r>
    </w:p>
    <w:p w14:paraId="10B035A7" w14:textId="3134B940" w:rsidR="00DB18EC" w:rsidRDefault="00DB18EC" w:rsidP="00FC26C5">
      <w:pPr>
        <w:rPr>
          <w:rFonts w:ascii="Arial" w:hAnsi="Arial" w:cs="Arial"/>
        </w:rPr>
      </w:pPr>
      <w:r w:rsidRPr="00584FAE">
        <w:rPr>
          <w:rFonts w:ascii="Arial" w:hAnsi="Arial" w:cs="Arial"/>
        </w:rPr>
        <w:t xml:space="preserve">They are </w:t>
      </w:r>
      <w:r w:rsidR="00584FAE" w:rsidRPr="00584FAE">
        <w:rPr>
          <w:rFonts w:ascii="Arial" w:hAnsi="Arial" w:cs="Arial"/>
        </w:rPr>
        <w:t>assisted</w:t>
      </w:r>
      <w:r w:rsidRPr="00584FAE">
        <w:rPr>
          <w:rFonts w:ascii="Arial" w:hAnsi="Arial" w:cs="Arial"/>
        </w:rPr>
        <w:t xml:space="preserve"> by</w:t>
      </w:r>
      <w:r w:rsidR="00D8629C" w:rsidRPr="00584FAE">
        <w:rPr>
          <w:rFonts w:ascii="Arial" w:hAnsi="Arial" w:cs="Arial"/>
        </w:rPr>
        <w:t xml:space="preserve"> Dr Monica Garcia,</w:t>
      </w:r>
      <w:r w:rsidR="000753FA" w:rsidRPr="00584FAE">
        <w:rPr>
          <w:rFonts w:ascii="Arial" w:hAnsi="Arial" w:cs="Arial"/>
        </w:rPr>
        <w:t xml:space="preserve"> Hannah</w:t>
      </w:r>
      <w:r w:rsidR="0004343E" w:rsidRPr="00584FAE">
        <w:rPr>
          <w:rFonts w:ascii="Arial" w:hAnsi="Arial" w:cs="Arial"/>
        </w:rPr>
        <w:t xml:space="preserve"> Ga</w:t>
      </w:r>
      <w:r w:rsidR="0087167F" w:rsidRPr="00584FAE">
        <w:rPr>
          <w:rFonts w:ascii="Arial" w:hAnsi="Arial" w:cs="Arial"/>
        </w:rPr>
        <w:t>rdiner</w:t>
      </w:r>
      <w:r w:rsidR="0004343E" w:rsidRPr="00584FAE">
        <w:rPr>
          <w:rFonts w:ascii="Arial" w:hAnsi="Arial" w:cs="Arial"/>
        </w:rPr>
        <w:t>, Cath</w:t>
      </w:r>
      <w:r w:rsidR="00D8629C" w:rsidRPr="00584FAE">
        <w:rPr>
          <w:rFonts w:ascii="Arial" w:hAnsi="Arial" w:cs="Arial"/>
        </w:rPr>
        <w:t>e</w:t>
      </w:r>
      <w:r w:rsidR="0004343E" w:rsidRPr="00584FAE">
        <w:rPr>
          <w:rFonts w:ascii="Arial" w:hAnsi="Arial" w:cs="Arial"/>
        </w:rPr>
        <w:t xml:space="preserve">rine Sharpe, Sarah </w:t>
      </w:r>
      <w:r w:rsidR="004A4D2A" w:rsidRPr="00584FAE">
        <w:rPr>
          <w:rFonts w:ascii="Arial" w:hAnsi="Arial" w:cs="Arial"/>
        </w:rPr>
        <w:t>Hunt, Howell</w:t>
      </w:r>
      <w:r w:rsidR="00584FAE" w:rsidRPr="00584FAE">
        <w:rPr>
          <w:rFonts w:ascii="Arial" w:hAnsi="Arial" w:cs="Arial"/>
        </w:rPr>
        <w:t xml:space="preserve"> Garside</w:t>
      </w:r>
      <w:r w:rsidR="004A4D2A" w:rsidRPr="00584FAE">
        <w:rPr>
          <w:rFonts w:ascii="Arial" w:hAnsi="Arial" w:cs="Arial"/>
        </w:rPr>
        <w:t xml:space="preserve"> </w:t>
      </w:r>
      <w:r w:rsidR="00336CC1" w:rsidRPr="00584FAE">
        <w:rPr>
          <w:rFonts w:ascii="Arial" w:hAnsi="Arial" w:cs="Arial"/>
        </w:rPr>
        <w:t>and Jessica</w:t>
      </w:r>
      <w:r w:rsidR="00584FAE" w:rsidRPr="00584FAE">
        <w:rPr>
          <w:rFonts w:ascii="Arial" w:hAnsi="Arial" w:cs="Arial"/>
        </w:rPr>
        <w:t xml:space="preserve"> Atkinson.</w:t>
      </w:r>
    </w:p>
    <w:p w14:paraId="08565F9E" w14:textId="77777777" w:rsidR="00DB18EC" w:rsidRDefault="00DB18EC" w:rsidP="00FC26C5">
      <w:pPr>
        <w:rPr>
          <w:rFonts w:ascii="Arial" w:hAnsi="Arial" w:cs="Arial"/>
        </w:rPr>
      </w:pPr>
    </w:p>
    <w:p w14:paraId="0E457DCD" w14:textId="77777777" w:rsidR="00DB18EC" w:rsidRDefault="00DB18EC" w:rsidP="00FC26C5">
      <w:pPr>
        <w:rPr>
          <w:rFonts w:ascii="Arial" w:hAnsi="Arial" w:cs="Arial"/>
        </w:rPr>
      </w:pPr>
    </w:p>
    <w:p w14:paraId="314C78F8" w14:textId="77777777" w:rsidR="00DB18EC" w:rsidRDefault="00DB18EC" w:rsidP="00FC26C5">
      <w:pPr>
        <w:rPr>
          <w:rFonts w:ascii="Arial" w:hAnsi="Arial" w:cs="Arial"/>
        </w:rPr>
      </w:pPr>
    </w:p>
    <w:p w14:paraId="15C4274C" w14:textId="77777777" w:rsidR="00DB18EC" w:rsidRDefault="00DB18EC" w:rsidP="00FC26C5">
      <w:pPr>
        <w:rPr>
          <w:rFonts w:ascii="Arial" w:hAnsi="Arial" w:cs="Arial"/>
        </w:rPr>
      </w:pPr>
    </w:p>
    <w:p w14:paraId="0AEAAAEC" w14:textId="77777777" w:rsidR="00DB18EC" w:rsidRDefault="00DB18EC" w:rsidP="00FC26C5">
      <w:pPr>
        <w:rPr>
          <w:rFonts w:ascii="Arial" w:hAnsi="Arial" w:cs="Arial"/>
        </w:rPr>
      </w:pPr>
    </w:p>
    <w:p w14:paraId="140E3C74" w14:textId="77777777" w:rsidR="00765993" w:rsidRDefault="00765993" w:rsidP="00FC26C5">
      <w:pPr>
        <w:rPr>
          <w:rFonts w:ascii="Arial" w:hAnsi="Arial" w:cs="Arial"/>
        </w:rPr>
      </w:pPr>
    </w:p>
    <w:p w14:paraId="7391E615" w14:textId="77777777" w:rsidR="00765993" w:rsidRDefault="00765993" w:rsidP="00FC26C5">
      <w:pPr>
        <w:rPr>
          <w:rFonts w:ascii="Arial" w:hAnsi="Arial" w:cs="Arial"/>
        </w:rPr>
      </w:pPr>
    </w:p>
    <w:p w14:paraId="625161C5" w14:textId="77777777" w:rsidR="00765993" w:rsidRDefault="00765993" w:rsidP="00FC26C5">
      <w:pPr>
        <w:rPr>
          <w:rFonts w:ascii="Arial" w:hAnsi="Arial" w:cs="Arial"/>
        </w:rPr>
      </w:pPr>
    </w:p>
    <w:p w14:paraId="6A28676C" w14:textId="77777777" w:rsidR="00765993" w:rsidRDefault="00765993" w:rsidP="00FC26C5">
      <w:pPr>
        <w:rPr>
          <w:rFonts w:ascii="Arial" w:hAnsi="Arial" w:cs="Arial"/>
        </w:rPr>
      </w:pPr>
    </w:p>
    <w:p w14:paraId="5072AC7D" w14:textId="77777777" w:rsidR="00765993" w:rsidRDefault="00765993" w:rsidP="00FC26C5">
      <w:pPr>
        <w:rPr>
          <w:rFonts w:ascii="Arial" w:hAnsi="Arial" w:cs="Arial"/>
        </w:rPr>
      </w:pPr>
    </w:p>
    <w:p w14:paraId="4D3F6F96" w14:textId="77777777" w:rsidR="00765993" w:rsidRDefault="00765993" w:rsidP="00FC26C5">
      <w:pPr>
        <w:rPr>
          <w:rFonts w:ascii="Arial" w:hAnsi="Arial" w:cs="Arial"/>
        </w:rPr>
      </w:pPr>
    </w:p>
    <w:p w14:paraId="0092EBCA" w14:textId="77777777" w:rsidR="00765993" w:rsidRDefault="00765993" w:rsidP="00FC26C5">
      <w:pPr>
        <w:rPr>
          <w:rFonts w:ascii="Arial" w:hAnsi="Arial" w:cs="Arial"/>
        </w:rPr>
      </w:pPr>
    </w:p>
    <w:p w14:paraId="1B39BBAD" w14:textId="77777777" w:rsidR="00765993" w:rsidRDefault="00765993" w:rsidP="00FC26C5">
      <w:pPr>
        <w:rPr>
          <w:rFonts w:ascii="Arial" w:hAnsi="Arial" w:cs="Arial"/>
        </w:rPr>
      </w:pPr>
    </w:p>
    <w:p w14:paraId="378DAD0A" w14:textId="77777777" w:rsidR="00765993" w:rsidRDefault="00765993" w:rsidP="00FC26C5">
      <w:pPr>
        <w:rPr>
          <w:rFonts w:ascii="Arial" w:hAnsi="Arial" w:cs="Arial"/>
        </w:rPr>
      </w:pPr>
    </w:p>
    <w:p w14:paraId="5688FB4F" w14:textId="77777777" w:rsidR="00765993" w:rsidRDefault="00765993" w:rsidP="00FC26C5">
      <w:pPr>
        <w:rPr>
          <w:rFonts w:ascii="Arial" w:hAnsi="Arial" w:cs="Arial"/>
        </w:rPr>
      </w:pPr>
    </w:p>
    <w:p w14:paraId="44CA1C30" w14:textId="77777777" w:rsidR="00DB18EC" w:rsidRDefault="00DB18EC" w:rsidP="00FC26C5">
      <w:pPr>
        <w:rPr>
          <w:rFonts w:ascii="Arial" w:hAnsi="Arial" w:cs="Arial"/>
        </w:rPr>
      </w:pPr>
    </w:p>
    <w:p w14:paraId="079FB901" w14:textId="4DF616FC" w:rsidR="00DB18EC" w:rsidRPr="00DB18EC" w:rsidRDefault="00DB18EC" w:rsidP="00FC26C5">
      <w:pPr>
        <w:rPr>
          <w:rFonts w:ascii="Arial" w:hAnsi="Arial" w:cs="Arial"/>
          <w:color w:val="007FB1"/>
        </w:rPr>
      </w:pPr>
      <w:r w:rsidRPr="00DB18EC">
        <w:rPr>
          <w:rFonts w:ascii="Arial" w:hAnsi="Arial" w:cs="Arial"/>
          <w:color w:val="007FB1"/>
        </w:rPr>
        <w:t>Venue</w:t>
      </w:r>
    </w:p>
    <w:p w14:paraId="5E02E600" w14:textId="7C97C54C" w:rsidR="00584FAE" w:rsidRDefault="003D00AA" w:rsidP="00FC26C5">
      <w:pPr>
        <w:rPr>
          <w:rFonts w:ascii="Arial" w:hAnsi="Arial" w:cs="Arial"/>
        </w:rPr>
      </w:pPr>
      <w:r>
        <w:rPr>
          <w:rFonts w:ascii="Arial" w:hAnsi="Arial" w:cs="Arial"/>
        </w:rPr>
        <w:t>The conference is held in the Foster Building of</w:t>
      </w:r>
      <w:r w:rsidR="004167F3">
        <w:rPr>
          <w:rFonts w:ascii="Arial" w:hAnsi="Arial" w:cs="Arial"/>
        </w:rPr>
        <w:t xml:space="preserve"> the University of Lancashire</w:t>
      </w:r>
      <w:r w:rsidR="00240759">
        <w:rPr>
          <w:rFonts w:ascii="Arial" w:hAnsi="Arial" w:cs="Arial"/>
        </w:rPr>
        <w:t>, Preston</w:t>
      </w:r>
      <w:r w:rsidR="004167F3">
        <w:rPr>
          <w:rFonts w:ascii="Arial" w:hAnsi="Arial" w:cs="Arial"/>
        </w:rPr>
        <w:t xml:space="preserve">. Registration </w:t>
      </w:r>
      <w:r w:rsidR="00D2308D">
        <w:rPr>
          <w:rFonts w:ascii="Arial" w:hAnsi="Arial" w:cs="Arial"/>
        </w:rPr>
        <w:t>will be by the main entrance to the building.</w:t>
      </w:r>
      <w:r w:rsidR="00871E16">
        <w:rPr>
          <w:rFonts w:ascii="Arial" w:hAnsi="Arial" w:cs="Arial"/>
        </w:rPr>
        <w:t xml:space="preserve"> The main entrance </w:t>
      </w:r>
      <w:r w:rsidR="00240759">
        <w:rPr>
          <w:rFonts w:ascii="Arial" w:hAnsi="Arial" w:cs="Arial"/>
        </w:rPr>
        <w:t xml:space="preserve">faces Kendal St a small pedestrian street just off Corporation St. </w:t>
      </w:r>
    </w:p>
    <w:p w14:paraId="32A13F9F" w14:textId="77777777" w:rsidR="00D2308D" w:rsidRDefault="00D2308D" w:rsidP="00FC26C5">
      <w:pPr>
        <w:rPr>
          <w:rFonts w:ascii="Arial" w:hAnsi="Arial" w:cs="Arial"/>
        </w:rPr>
      </w:pPr>
    </w:p>
    <w:p w14:paraId="1B8138CB" w14:textId="77777777" w:rsidR="00CE46E6" w:rsidRDefault="00D2308D" w:rsidP="00FC26C5">
      <w:pPr>
        <w:rPr>
          <w:rFonts w:ascii="Arial" w:hAnsi="Arial" w:cs="Arial"/>
        </w:rPr>
      </w:pPr>
      <w:r>
        <w:rPr>
          <w:rFonts w:ascii="Arial" w:hAnsi="Arial" w:cs="Arial"/>
        </w:rPr>
        <w:t>The Thursday keynote lecture will be in Foster Lecture Theatre 2 followed by a drinks reception in on the student centres roof terrace</w:t>
      </w:r>
      <w:r w:rsidR="00CE46E6">
        <w:rPr>
          <w:rFonts w:ascii="Arial" w:hAnsi="Arial" w:cs="Arial"/>
        </w:rPr>
        <w:t>.</w:t>
      </w:r>
    </w:p>
    <w:p w14:paraId="0508EF74" w14:textId="77777777" w:rsidR="00CE46E6" w:rsidRDefault="00CE46E6" w:rsidP="00FC26C5">
      <w:pPr>
        <w:rPr>
          <w:rFonts w:ascii="Arial" w:hAnsi="Arial" w:cs="Arial"/>
        </w:rPr>
      </w:pPr>
    </w:p>
    <w:p w14:paraId="3273C176" w14:textId="66CB0361" w:rsidR="00D2308D" w:rsidRDefault="00CE46E6" w:rsidP="00FC26C5">
      <w:pPr>
        <w:rPr>
          <w:rFonts w:ascii="Arial" w:hAnsi="Arial" w:cs="Arial"/>
        </w:rPr>
      </w:pPr>
      <w:r>
        <w:rPr>
          <w:rFonts w:ascii="Arial" w:hAnsi="Arial" w:cs="Arial"/>
        </w:rPr>
        <w:t>The Friday and Saturday talks will be in Foster Lecture Theatre 1, just beside registration. Coffee</w:t>
      </w:r>
      <w:r w:rsidR="00CE2B2C">
        <w:rPr>
          <w:rFonts w:ascii="Arial" w:hAnsi="Arial" w:cs="Arial"/>
        </w:rPr>
        <w:t xml:space="preserve"> and lunch will be provided in the Scholars cant</w:t>
      </w:r>
      <w:r w:rsidR="00406D95">
        <w:rPr>
          <w:rFonts w:ascii="Arial" w:hAnsi="Arial" w:cs="Arial"/>
        </w:rPr>
        <w:t xml:space="preserve">een </w:t>
      </w:r>
      <w:r w:rsidR="00CE2B2C">
        <w:rPr>
          <w:rFonts w:ascii="Arial" w:hAnsi="Arial" w:cs="Arial"/>
        </w:rPr>
        <w:t xml:space="preserve">also within the </w:t>
      </w:r>
      <w:r w:rsidR="00406D95">
        <w:rPr>
          <w:rFonts w:ascii="Arial" w:hAnsi="Arial" w:cs="Arial"/>
        </w:rPr>
        <w:t>Foster</w:t>
      </w:r>
      <w:r w:rsidR="00CE2B2C">
        <w:rPr>
          <w:rFonts w:ascii="Arial" w:hAnsi="Arial" w:cs="Arial"/>
        </w:rPr>
        <w:t xml:space="preserve"> building.   </w:t>
      </w:r>
    </w:p>
    <w:p w14:paraId="651F94E8" w14:textId="77777777" w:rsidR="00584FAE" w:rsidRDefault="00584FAE" w:rsidP="00FC26C5">
      <w:pPr>
        <w:rPr>
          <w:rFonts w:ascii="Arial" w:hAnsi="Arial" w:cs="Arial"/>
        </w:rPr>
      </w:pPr>
    </w:p>
    <w:p w14:paraId="66C7E9FC" w14:textId="77777777" w:rsidR="005E732D" w:rsidRDefault="005E732D" w:rsidP="00FC26C5">
      <w:pPr>
        <w:rPr>
          <w:rFonts w:ascii="Arial" w:hAnsi="Arial" w:cs="Arial"/>
        </w:rPr>
      </w:pPr>
    </w:p>
    <w:p w14:paraId="3E1FB824" w14:textId="4A928540" w:rsidR="00584FAE" w:rsidRDefault="00D46513" w:rsidP="00FC26C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0ECA07" wp14:editId="6D8153DD">
                <wp:simplePos x="0" y="0"/>
                <wp:positionH relativeFrom="column">
                  <wp:posOffset>1963882</wp:posOffset>
                </wp:positionH>
                <wp:positionV relativeFrom="paragraph">
                  <wp:posOffset>2184573</wp:posOffset>
                </wp:positionV>
                <wp:extent cx="748145" cy="426027"/>
                <wp:effectExtent l="25400" t="0" r="13970" b="31750"/>
                <wp:wrapNone/>
                <wp:docPr id="26256822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8145" cy="4260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0EFEB2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54.65pt;margin-top:172pt;width:58.9pt;height:33.5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" strokecolor="#e00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4892E733" wp14:editId="06021EEC">
            <wp:extent cx="4301517" cy="3964709"/>
            <wp:effectExtent l="0" t="0" r="3810" b="0"/>
            <wp:docPr id="356186781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86781" name="Picture 1" descr="A map of a city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514" cy="39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A9CC2" w14:textId="77777777" w:rsidR="00240759" w:rsidRDefault="00240759" w:rsidP="00240759">
      <w:pPr>
        <w:rPr>
          <w:rFonts w:ascii="Arial" w:hAnsi="Arial" w:cs="Arial"/>
        </w:rPr>
      </w:pPr>
      <w:r>
        <w:rPr>
          <w:rFonts w:ascii="Arial" w:hAnsi="Arial" w:cs="Arial"/>
        </w:rPr>
        <w:t xml:space="preserve">Google map link to the main entrance to Foster Building </w:t>
      </w:r>
      <w:hyperlink r:id="rId10" w:history="1">
        <w:r w:rsidRPr="00555C5D">
          <w:rPr>
            <w:rStyle w:val="Hyperlink"/>
            <w:rFonts w:ascii="Arial" w:hAnsi="Arial" w:cs="Arial"/>
          </w:rPr>
          <w:t>https://maps.app.goo.gl/wdZSVBWKf17LYL7h9</w:t>
        </w:r>
      </w:hyperlink>
    </w:p>
    <w:p w14:paraId="171C95EC" w14:textId="77777777" w:rsidR="00240759" w:rsidRDefault="00240759" w:rsidP="00240759">
      <w:pPr>
        <w:rPr>
          <w:rFonts w:ascii="Arial" w:hAnsi="Arial" w:cs="Arial"/>
        </w:rPr>
      </w:pPr>
      <w:r>
        <w:rPr>
          <w:rFonts w:ascii="Arial" w:hAnsi="Arial" w:cs="Arial"/>
        </w:rPr>
        <w:t>What3words ///</w:t>
      </w:r>
      <w:proofErr w:type="spellStart"/>
      <w:r>
        <w:rPr>
          <w:rFonts w:ascii="Arial" w:hAnsi="Arial" w:cs="Arial"/>
        </w:rPr>
        <w:t>gates.line.logo</w:t>
      </w:r>
      <w:proofErr w:type="spellEnd"/>
    </w:p>
    <w:p w14:paraId="208A5E1F" w14:textId="77777777" w:rsidR="00584FAE" w:rsidRDefault="00584FAE" w:rsidP="00FC26C5">
      <w:pPr>
        <w:rPr>
          <w:rFonts w:ascii="Arial" w:hAnsi="Arial" w:cs="Arial"/>
        </w:rPr>
      </w:pPr>
    </w:p>
    <w:p w14:paraId="0E7F76D6" w14:textId="77777777" w:rsidR="00240759" w:rsidRDefault="00240759" w:rsidP="00FC26C5">
      <w:pPr>
        <w:rPr>
          <w:rFonts w:ascii="Arial" w:hAnsi="Arial" w:cs="Arial"/>
        </w:rPr>
      </w:pPr>
    </w:p>
    <w:p w14:paraId="6A77BBFC" w14:textId="77777777" w:rsidR="00765993" w:rsidRDefault="00765993" w:rsidP="00FC26C5">
      <w:pPr>
        <w:rPr>
          <w:rFonts w:ascii="Arial" w:hAnsi="Arial" w:cs="Arial"/>
          <w:color w:val="007FB1"/>
        </w:rPr>
      </w:pPr>
    </w:p>
    <w:p w14:paraId="06E269D5" w14:textId="77777777" w:rsidR="00765993" w:rsidRDefault="00765993" w:rsidP="00FC26C5">
      <w:pPr>
        <w:rPr>
          <w:rFonts w:ascii="Arial" w:hAnsi="Arial" w:cs="Arial"/>
          <w:color w:val="007FB1"/>
        </w:rPr>
      </w:pPr>
    </w:p>
    <w:p w14:paraId="7FF55C2B" w14:textId="77777777" w:rsidR="00765993" w:rsidRDefault="00765993" w:rsidP="00FC26C5">
      <w:pPr>
        <w:rPr>
          <w:rFonts w:ascii="Arial" w:hAnsi="Arial" w:cs="Arial"/>
          <w:color w:val="007FB1"/>
        </w:rPr>
      </w:pPr>
    </w:p>
    <w:p w14:paraId="124673FD" w14:textId="77777777" w:rsidR="00765993" w:rsidRDefault="00765993" w:rsidP="00FC26C5">
      <w:pPr>
        <w:rPr>
          <w:rFonts w:ascii="Arial" w:hAnsi="Arial" w:cs="Arial"/>
          <w:color w:val="007FB1"/>
        </w:rPr>
      </w:pPr>
    </w:p>
    <w:p w14:paraId="2B2919F1" w14:textId="77777777" w:rsidR="00765993" w:rsidRDefault="00765993" w:rsidP="00FC26C5">
      <w:pPr>
        <w:rPr>
          <w:rFonts w:ascii="Arial" w:hAnsi="Arial" w:cs="Arial"/>
          <w:color w:val="007FB1"/>
        </w:rPr>
      </w:pPr>
    </w:p>
    <w:p w14:paraId="1DE25CB3" w14:textId="77777777" w:rsidR="00765993" w:rsidRDefault="00765993" w:rsidP="00FC26C5">
      <w:pPr>
        <w:rPr>
          <w:rFonts w:ascii="Arial" w:hAnsi="Arial" w:cs="Arial"/>
          <w:color w:val="007FB1"/>
        </w:rPr>
      </w:pPr>
    </w:p>
    <w:p w14:paraId="0F95CA12" w14:textId="77777777" w:rsidR="00765993" w:rsidRDefault="00765993" w:rsidP="00FC26C5">
      <w:pPr>
        <w:rPr>
          <w:rFonts w:ascii="Arial" w:hAnsi="Arial" w:cs="Arial"/>
          <w:color w:val="007FB1"/>
        </w:rPr>
      </w:pPr>
    </w:p>
    <w:p w14:paraId="45136A42" w14:textId="77777777" w:rsidR="00765993" w:rsidRDefault="00765993" w:rsidP="00FC26C5">
      <w:pPr>
        <w:rPr>
          <w:rFonts w:ascii="Arial" w:hAnsi="Arial" w:cs="Arial"/>
          <w:color w:val="007FB1"/>
        </w:rPr>
      </w:pPr>
    </w:p>
    <w:p w14:paraId="23C0246D" w14:textId="0075DFB2" w:rsidR="00240759" w:rsidRPr="003170FC" w:rsidRDefault="003170FC" w:rsidP="00FC26C5">
      <w:pPr>
        <w:rPr>
          <w:rFonts w:ascii="Arial" w:hAnsi="Arial" w:cs="Arial"/>
          <w:color w:val="007FB1"/>
        </w:rPr>
      </w:pPr>
      <w:r w:rsidRPr="003170FC">
        <w:rPr>
          <w:rFonts w:ascii="Arial" w:hAnsi="Arial" w:cs="Arial"/>
          <w:color w:val="007FB1"/>
        </w:rPr>
        <w:t>Timetable</w:t>
      </w:r>
    </w:p>
    <w:p w14:paraId="57648F20" w14:textId="2E723620" w:rsidR="003170FC" w:rsidRPr="00A8638D" w:rsidRDefault="00A8638D" w:rsidP="00FC26C5">
      <w:pPr>
        <w:rPr>
          <w:rFonts w:ascii="Arial" w:hAnsi="Arial" w:cs="Arial"/>
          <w:color w:val="007FB1"/>
        </w:rPr>
      </w:pPr>
      <w:r w:rsidRPr="00A8638D">
        <w:rPr>
          <w:rFonts w:ascii="Arial" w:hAnsi="Arial" w:cs="Arial"/>
          <w:color w:val="007FB1"/>
        </w:rPr>
        <w:t>Thursday 7</w:t>
      </w:r>
      <w:r w:rsidRPr="00A8638D">
        <w:rPr>
          <w:rFonts w:ascii="Arial" w:hAnsi="Arial" w:cs="Arial"/>
          <w:color w:val="007FB1"/>
          <w:vertAlign w:val="superscript"/>
        </w:rPr>
        <w:t>th</w:t>
      </w:r>
      <w:r w:rsidRPr="00A8638D">
        <w:rPr>
          <w:rFonts w:ascii="Arial" w:hAnsi="Arial" w:cs="Arial"/>
          <w:color w:val="007FB1"/>
        </w:rPr>
        <w:t xml:space="preserve"> May</w:t>
      </w:r>
    </w:p>
    <w:p w14:paraId="6AE608B8" w14:textId="63E96011" w:rsidR="000E2EE6" w:rsidRDefault="008D35F5" w:rsidP="00FC26C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registration desk in the main entrance to foster will be open from </w:t>
      </w:r>
      <w:r w:rsidR="00387743">
        <w:rPr>
          <w:rFonts w:ascii="Arial" w:hAnsi="Arial" w:cs="Arial"/>
        </w:rPr>
        <w:t>16.30</w:t>
      </w:r>
      <w:r>
        <w:rPr>
          <w:rFonts w:ascii="Arial" w:hAnsi="Arial" w:cs="Arial"/>
        </w:rPr>
        <w:t xml:space="preserve">. </w:t>
      </w:r>
    </w:p>
    <w:p w14:paraId="51511E83" w14:textId="3B6B2654" w:rsidR="009B54A1" w:rsidRDefault="009B54A1" w:rsidP="00FC26C5">
      <w:pPr>
        <w:rPr>
          <w:rFonts w:ascii="Arial" w:hAnsi="Arial" w:cs="Arial"/>
        </w:rPr>
      </w:pPr>
    </w:p>
    <w:p w14:paraId="236C85B8" w14:textId="323769C3" w:rsidR="009B54A1" w:rsidRDefault="009B54A1" w:rsidP="00FC26C5">
      <w:pPr>
        <w:rPr>
          <w:rFonts w:ascii="Arial" w:hAnsi="Arial" w:cs="Arial"/>
        </w:rPr>
      </w:pPr>
      <w:r>
        <w:rPr>
          <w:rFonts w:ascii="Arial" w:hAnsi="Arial" w:cs="Arial"/>
        </w:rPr>
        <w:t xml:space="preserve">18.00 Welcome and Keynote </w:t>
      </w:r>
      <w:r w:rsidR="0004347A" w:rsidRPr="0004347A">
        <w:rPr>
          <w:rFonts w:ascii="Arial" w:hAnsi="Arial" w:cs="Arial"/>
        </w:rPr>
        <w:t>Prof Jacqui Mulville</w:t>
      </w:r>
    </w:p>
    <w:p w14:paraId="635BB450" w14:textId="5762EE85" w:rsidR="0004347A" w:rsidRDefault="00E7409B" w:rsidP="00FC26C5">
      <w:pPr>
        <w:rPr>
          <w:rFonts w:ascii="Arial" w:hAnsi="Arial" w:cs="Arial"/>
        </w:rPr>
      </w:pPr>
      <w:r>
        <w:rPr>
          <w:rFonts w:ascii="Arial" w:hAnsi="Arial" w:cs="Arial"/>
        </w:rPr>
        <w:t>19.00 Wine reception</w:t>
      </w:r>
    </w:p>
    <w:p w14:paraId="3CB147CA" w14:textId="2B03FE5F" w:rsidR="00387743" w:rsidRDefault="004065FB" w:rsidP="00FC26C5">
      <w:pPr>
        <w:rPr>
          <w:rFonts w:ascii="Arial" w:hAnsi="Arial" w:cs="Arial"/>
        </w:rPr>
      </w:pPr>
      <w:r>
        <w:rPr>
          <w:rFonts w:ascii="Arial" w:hAnsi="Arial" w:cs="Arial"/>
        </w:rPr>
        <w:t>20.30 We have booked tables at the C</w:t>
      </w:r>
      <w:r w:rsidR="004C3B6E">
        <w:rPr>
          <w:rFonts w:ascii="Arial" w:hAnsi="Arial" w:cs="Arial"/>
        </w:rPr>
        <w:t>hew’s Yard Food Hall and everyone is welcome to join us there</w:t>
      </w:r>
      <w:r w:rsidR="00D80245">
        <w:rPr>
          <w:rFonts w:ascii="Arial" w:hAnsi="Arial" w:cs="Arial"/>
        </w:rPr>
        <w:t>.</w:t>
      </w:r>
    </w:p>
    <w:p w14:paraId="1C2694AD" w14:textId="77777777" w:rsidR="00A13CB5" w:rsidRDefault="00A13CB5" w:rsidP="00FC26C5">
      <w:pPr>
        <w:rPr>
          <w:rFonts w:ascii="Arial" w:hAnsi="Arial" w:cs="Arial"/>
        </w:rPr>
      </w:pPr>
    </w:p>
    <w:p w14:paraId="0BCF190D" w14:textId="77777777" w:rsidR="00E7409B" w:rsidRDefault="00E7409B" w:rsidP="00FC26C5">
      <w:pPr>
        <w:rPr>
          <w:rFonts w:ascii="Arial" w:hAnsi="Arial" w:cs="Arial"/>
        </w:rPr>
      </w:pPr>
    </w:p>
    <w:p w14:paraId="21C3E6EC" w14:textId="329CA2F4" w:rsidR="00E7409B" w:rsidRPr="00F621E8" w:rsidRDefault="00E7409B" w:rsidP="00FC26C5">
      <w:pPr>
        <w:rPr>
          <w:rFonts w:ascii="Arial" w:hAnsi="Arial" w:cs="Arial"/>
          <w:color w:val="007FB1"/>
        </w:rPr>
      </w:pPr>
      <w:r w:rsidRPr="00E7409B">
        <w:rPr>
          <w:rFonts w:ascii="Arial" w:hAnsi="Arial" w:cs="Arial"/>
          <w:color w:val="007FB1"/>
        </w:rPr>
        <w:t>Friday 8</w:t>
      </w:r>
      <w:r w:rsidRPr="00E7409B">
        <w:rPr>
          <w:rFonts w:ascii="Arial" w:hAnsi="Arial" w:cs="Arial"/>
          <w:color w:val="007FB1"/>
          <w:vertAlign w:val="superscript"/>
        </w:rPr>
        <w:t>th</w:t>
      </w:r>
      <w:r w:rsidRPr="00E7409B">
        <w:rPr>
          <w:rFonts w:ascii="Arial" w:hAnsi="Arial" w:cs="Arial"/>
          <w:color w:val="007FB1"/>
        </w:rPr>
        <w:t xml:space="preserve"> May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0"/>
        <w:gridCol w:w="2247"/>
        <w:gridCol w:w="6237"/>
      </w:tblGrid>
      <w:tr w:rsidR="0048579C" w:rsidRPr="0048579C" w14:paraId="36B9DECD" w14:textId="77777777" w:rsidTr="005A62EB">
        <w:trPr>
          <w:trHeight w:val="320"/>
          <w:tblHeader/>
        </w:trPr>
        <w:tc>
          <w:tcPr>
            <w:tcW w:w="1150" w:type="dxa"/>
            <w:noWrap/>
            <w:vAlign w:val="bottom"/>
            <w:hideMark/>
          </w:tcPr>
          <w:p w14:paraId="6C54D28A" w14:textId="709C5DF1" w:rsidR="0048579C" w:rsidRPr="0048579C" w:rsidRDefault="0048579C" w:rsidP="0048579C">
            <w:pPr>
              <w:rPr>
                <w:rFonts w:ascii="Arial" w:hAnsi="Arial" w:cs="Arial"/>
                <w:color w:val="007FB1"/>
              </w:rPr>
            </w:pPr>
            <w:r w:rsidRPr="0048579C">
              <w:rPr>
                <w:rFonts w:ascii="Arial" w:hAnsi="Arial" w:cs="Arial"/>
                <w:color w:val="007FB1"/>
              </w:rPr>
              <w:t>Time</w:t>
            </w:r>
          </w:p>
        </w:tc>
        <w:tc>
          <w:tcPr>
            <w:tcW w:w="2247" w:type="dxa"/>
            <w:noWrap/>
            <w:vAlign w:val="bottom"/>
            <w:hideMark/>
          </w:tcPr>
          <w:p w14:paraId="4E184E98" w14:textId="3367565E" w:rsidR="0048579C" w:rsidRPr="0048579C" w:rsidRDefault="0048579C" w:rsidP="0048579C">
            <w:pPr>
              <w:rPr>
                <w:rFonts w:ascii="Arial" w:hAnsi="Arial" w:cs="Arial"/>
                <w:color w:val="007FB1"/>
              </w:rPr>
            </w:pPr>
            <w:r w:rsidRPr="0048579C">
              <w:rPr>
                <w:rFonts w:ascii="Arial" w:hAnsi="Arial" w:cs="Arial"/>
                <w:color w:val="007FB1"/>
              </w:rPr>
              <w:t>Author</w:t>
            </w:r>
          </w:p>
        </w:tc>
        <w:tc>
          <w:tcPr>
            <w:tcW w:w="6237" w:type="dxa"/>
            <w:noWrap/>
            <w:vAlign w:val="bottom"/>
            <w:hideMark/>
          </w:tcPr>
          <w:p w14:paraId="158BFEC7" w14:textId="5B0CE2EC" w:rsidR="0048579C" w:rsidRPr="0048579C" w:rsidRDefault="0048579C" w:rsidP="0048579C">
            <w:pPr>
              <w:rPr>
                <w:rFonts w:ascii="Arial" w:hAnsi="Arial" w:cs="Arial"/>
                <w:color w:val="007FB1"/>
              </w:rPr>
            </w:pPr>
            <w:r w:rsidRPr="0048579C">
              <w:rPr>
                <w:rFonts w:ascii="Arial" w:hAnsi="Arial" w:cs="Arial"/>
                <w:color w:val="007FB1"/>
              </w:rPr>
              <w:t>Paper title</w:t>
            </w:r>
          </w:p>
        </w:tc>
      </w:tr>
      <w:tr w:rsidR="0048579C" w:rsidRPr="0048579C" w14:paraId="535EA89E" w14:textId="77777777" w:rsidTr="005A62EB">
        <w:trPr>
          <w:trHeight w:val="640"/>
        </w:trPr>
        <w:tc>
          <w:tcPr>
            <w:tcW w:w="1150" w:type="dxa"/>
            <w:noWrap/>
            <w:vAlign w:val="bottom"/>
            <w:hideMark/>
          </w:tcPr>
          <w:p w14:paraId="13A53564" w14:textId="77777777" w:rsidR="0048579C" w:rsidRPr="0048579C" w:rsidRDefault="0048579C" w:rsidP="0048579C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9.50am</w:t>
            </w:r>
          </w:p>
        </w:tc>
        <w:tc>
          <w:tcPr>
            <w:tcW w:w="2247" w:type="dxa"/>
            <w:noWrap/>
            <w:vAlign w:val="bottom"/>
            <w:hideMark/>
          </w:tcPr>
          <w:p w14:paraId="0416B1F4" w14:textId="66430B14" w:rsidR="0048579C" w:rsidRPr="0048579C" w:rsidRDefault="0048579C" w:rsidP="0048579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  <w:noWrap/>
            <w:vAlign w:val="bottom"/>
            <w:hideMark/>
          </w:tcPr>
          <w:p w14:paraId="75B59D40" w14:textId="46433279" w:rsidR="0048579C" w:rsidRPr="0048579C" w:rsidRDefault="0048579C" w:rsidP="0048579C">
            <w:pPr>
              <w:rPr>
                <w:rFonts w:ascii="Arial" w:hAnsi="Arial" w:cs="Arial"/>
              </w:rPr>
            </w:pPr>
            <w:r w:rsidRPr="0048579C">
              <w:rPr>
                <w:rFonts w:ascii="Arial" w:hAnsi="Arial" w:cs="Arial"/>
                <w:color w:val="000000"/>
              </w:rPr>
              <w:t>Welcome</w:t>
            </w:r>
          </w:p>
        </w:tc>
      </w:tr>
      <w:tr w:rsidR="0048579C" w:rsidRPr="0048579C" w14:paraId="3CBB0121" w14:textId="77777777" w:rsidTr="005A62EB">
        <w:trPr>
          <w:trHeight w:val="984"/>
        </w:trPr>
        <w:tc>
          <w:tcPr>
            <w:tcW w:w="1150" w:type="dxa"/>
            <w:noWrap/>
            <w:vAlign w:val="bottom"/>
            <w:hideMark/>
          </w:tcPr>
          <w:p w14:paraId="7177A5B7" w14:textId="77777777" w:rsidR="0048579C" w:rsidRPr="0048579C" w:rsidRDefault="0048579C" w:rsidP="0048579C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10.00am</w:t>
            </w:r>
          </w:p>
        </w:tc>
        <w:tc>
          <w:tcPr>
            <w:tcW w:w="2247" w:type="dxa"/>
            <w:noWrap/>
            <w:vAlign w:val="bottom"/>
            <w:hideMark/>
          </w:tcPr>
          <w:p w14:paraId="7B7B241D" w14:textId="17490429" w:rsidR="0048579C" w:rsidRPr="0048579C" w:rsidRDefault="0048579C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Kay Hamilton</w:t>
            </w:r>
          </w:p>
        </w:tc>
        <w:tc>
          <w:tcPr>
            <w:tcW w:w="6237" w:type="dxa"/>
            <w:vAlign w:val="bottom"/>
            <w:hideMark/>
          </w:tcPr>
          <w:p w14:paraId="3E256C5D" w14:textId="77777777" w:rsidR="0048579C" w:rsidRPr="0048579C" w:rsidRDefault="0048579C" w:rsidP="0048579C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Embedded Landscapes, Sculpting Environments: Human–environment interactions across 6000 years in five upland sites</w:t>
            </w:r>
          </w:p>
        </w:tc>
      </w:tr>
      <w:tr w:rsidR="0048579C" w:rsidRPr="0048579C" w14:paraId="57B065A2" w14:textId="77777777" w:rsidTr="005A62EB">
        <w:trPr>
          <w:trHeight w:val="640"/>
        </w:trPr>
        <w:tc>
          <w:tcPr>
            <w:tcW w:w="1150" w:type="dxa"/>
            <w:noWrap/>
            <w:vAlign w:val="bottom"/>
            <w:hideMark/>
          </w:tcPr>
          <w:p w14:paraId="6D27248E" w14:textId="77777777" w:rsidR="0048579C" w:rsidRPr="0048579C" w:rsidRDefault="0048579C" w:rsidP="0048579C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10.20am</w:t>
            </w:r>
          </w:p>
        </w:tc>
        <w:tc>
          <w:tcPr>
            <w:tcW w:w="2247" w:type="dxa"/>
            <w:noWrap/>
            <w:vAlign w:val="bottom"/>
            <w:hideMark/>
          </w:tcPr>
          <w:p w14:paraId="7F368BA1" w14:textId="3C368BA7" w:rsidR="0048579C" w:rsidRPr="0048579C" w:rsidRDefault="0048579C" w:rsidP="0048579C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Isobel Harvey, Nicki Whitehouse, Eileen Tisdal</w:t>
            </w:r>
            <w:r w:rsidR="0058056F">
              <w:rPr>
                <w:rFonts w:ascii="Arial" w:hAnsi="Arial" w:cs="Arial"/>
                <w:color w:val="000000"/>
              </w:rPr>
              <w:t>l &amp;</w:t>
            </w:r>
            <w:r w:rsidRPr="0048579C">
              <w:rPr>
                <w:rFonts w:ascii="Arial" w:hAnsi="Arial" w:cs="Arial"/>
                <w:color w:val="000000"/>
              </w:rPr>
              <w:t xml:space="preserve"> Derek Alexander </w:t>
            </w:r>
          </w:p>
        </w:tc>
        <w:tc>
          <w:tcPr>
            <w:tcW w:w="6237" w:type="dxa"/>
            <w:vAlign w:val="bottom"/>
            <w:hideMark/>
          </w:tcPr>
          <w:p w14:paraId="6A97AC0D" w14:textId="77777777" w:rsidR="0048579C" w:rsidRPr="0048579C" w:rsidRDefault="0048579C" w:rsidP="0048579C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 xml:space="preserve">A Cultural and Natural History of Scotland's Peatlands </w:t>
            </w:r>
          </w:p>
        </w:tc>
      </w:tr>
      <w:tr w:rsidR="005A62EB" w:rsidRPr="0048579C" w14:paraId="1DB64A05" w14:textId="77777777" w:rsidTr="005A62EB">
        <w:trPr>
          <w:trHeight w:val="960"/>
        </w:trPr>
        <w:tc>
          <w:tcPr>
            <w:tcW w:w="1150" w:type="dxa"/>
            <w:noWrap/>
            <w:vAlign w:val="bottom"/>
            <w:hideMark/>
          </w:tcPr>
          <w:p w14:paraId="2537DBCF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10.40am</w:t>
            </w:r>
          </w:p>
        </w:tc>
        <w:tc>
          <w:tcPr>
            <w:tcW w:w="2247" w:type="dxa"/>
            <w:noWrap/>
            <w:vAlign w:val="bottom"/>
            <w:hideMark/>
          </w:tcPr>
          <w:p w14:paraId="53A8B516" w14:textId="286C7CB5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Sarah Ruth Hunt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6237" w:type="dxa"/>
            <w:vAlign w:val="bottom"/>
            <w:hideMark/>
          </w:tcPr>
          <w:p w14:paraId="0A37E76F" w14:textId="64F8F482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 xml:space="preserve">An attempt to understand </w:t>
            </w:r>
            <w:proofErr w:type="spellStart"/>
            <w:r w:rsidRPr="0048579C">
              <w:rPr>
                <w:rFonts w:ascii="Arial" w:hAnsi="Arial" w:cs="Arial"/>
                <w:color w:val="000000"/>
              </w:rPr>
              <w:t>Heaning</w:t>
            </w:r>
            <w:proofErr w:type="spellEnd"/>
            <w:r w:rsidRPr="0048579C">
              <w:rPr>
                <w:rFonts w:ascii="Arial" w:hAnsi="Arial" w:cs="Arial"/>
                <w:color w:val="000000"/>
              </w:rPr>
              <w:t xml:space="preserve"> Wood Bone Cave Faunal Deposit</w:t>
            </w:r>
            <w:r w:rsidRPr="0048579C">
              <w:rPr>
                <w:rFonts w:ascii="Arial" w:hAnsi="Arial" w:cs="Arial"/>
                <w:color w:val="000000"/>
              </w:rPr>
              <w:br/>
            </w:r>
          </w:p>
        </w:tc>
      </w:tr>
      <w:tr w:rsidR="005A62EB" w:rsidRPr="0048579C" w14:paraId="1824A449" w14:textId="77777777" w:rsidTr="005A62EB">
        <w:trPr>
          <w:trHeight w:val="672"/>
        </w:trPr>
        <w:tc>
          <w:tcPr>
            <w:tcW w:w="1150" w:type="dxa"/>
            <w:noWrap/>
            <w:vAlign w:val="bottom"/>
            <w:hideMark/>
          </w:tcPr>
          <w:p w14:paraId="75425A3C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11.00am</w:t>
            </w:r>
          </w:p>
        </w:tc>
        <w:tc>
          <w:tcPr>
            <w:tcW w:w="2247" w:type="dxa"/>
            <w:noWrap/>
            <w:vAlign w:val="bottom"/>
            <w:hideMark/>
          </w:tcPr>
          <w:p w14:paraId="67FE308B" w14:textId="6A4B4FD8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  <w:noWrap/>
            <w:vAlign w:val="bottom"/>
            <w:hideMark/>
          </w:tcPr>
          <w:p w14:paraId="1D992B73" w14:textId="3503B399" w:rsidR="005A62EB" w:rsidRPr="0048579C" w:rsidRDefault="005A62EB" w:rsidP="005A62EB">
            <w:pPr>
              <w:rPr>
                <w:rFonts w:ascii="Arial" w:hAnsi="Arial" w:cs="Arial"/>
              </w:rPr>
            </w:pPr>
            <w:r w:rsidRPr="0048579C">
              <w:rPr>
                <w:rFonts w:ascii="Arial" w:hAnsi="Arial" w:cs="Arial"/>
                <w:color w:val="000000"/>
              </w:rPr>
              <w:t>Coffee break</w:t>
            </w:r>
          </w:p>
        </w:tc>
      </w:tr>
      <w:tr w:rsidR="0058056F" w:rsidRPr="0048579C" w14:paraId="664A39BF" w14:textId="77777777" w:rsidTr="00F76EBD">
        <w:trPr>
          <w:trHeight w:val="923"/>
        </w:trPr>
        <w:tc>
          <w:tcPr>
            <w:tcW w:w="1150" w:type="dxa"/>
            <w:noWrap/>
            <w:vAlign w:val="bottom"/>
            <w:hideMark/>
          </w:tcPr>
          <w:p w14:paraId="50BF3F43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11.40am</w:t>
            </w:r>
          </w:p>
        </w:tc>
        <w:tc>
          <w:tcPr>
            <w:tcW w:w="2247" w:type="dxa"/>
            <w:noWrap/>
            <w:vAlign w:val="bottom"/>
          </w:tcPr>
          <w:p w14:paraId="733DE67B" w14:textId="75665CA6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Samantha Jones, </w:t>
            </w:r>
            <w:r w:rsidRPr="0048579C">
              <w:rPr>
                <w:rFonts w:ascii="Arial" w:hAnsi="Arial" w:cs="Arial"/>
                <w:color w:val="000000"/>
              </w:rPr>
              <w:t>Campbell, E</w:t>
            </w:r>
            <w:r w:rsidR="0058056F">
              <w:rPr>
                <w:rFonts w:ascii="Arial" w:hAnsi="Arial" w:cs="Arial"/>
                <w:color w:val="000000"/>
              </w:rPr>
              <w:t xml:space="preserve"> &amp;</w:t>
            </w:r>
            <w:r w:rsidRPr="0048579C">
              <w:rPr>
                <w:rFonts w:ascii="Arial" w:hAnsi="Arial" w:cs="Arial"/>
                <w:color w:val="000000"/>
              </w:rPr>
              <w:t xml:space="preserve"> Holliday, N: </w:t>
            </w:r>
          </w:p>
        </w:tc>
        <w:tc>
          <w:tcPr>
            <w:tcW w:w="6237" w:type="dxa"/>
            <w:vAlign w:val="bottom"/>
          </w:tcPr>
          <w:p w14:paraId="28BFEF40" w14:textId="642CDA25" w:rsidR="005A62EB" w:rsidRPr="0048579C" w:rsidRDefault="005A62EB" w:rsidP="005A62EB">
            <w:pPr>
              <w:spacing w:after="240"/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Farmers, monks and raiders: exploring cultural and environmental transitions in the Inner Hebrides during the 1st millennium AD</w:t>
            </w:r>
          </w:p>
        </w:tc>
      </w:tr>
      <w:tr w:rsidR="005A62EB" w:rsidRPr="0048579C" w14:paraId="319FD136" w14:textId="77777777" w:rsidTr="005A62EB">
        <w:trPr>
          <w:trHeight w:val="1280"/>
        </w:trPr>
        <w:tc>
          <w:tcPr>
            <w:tcW w:w="1150" w:type="dxa"/>
            <w:noWrap/>
            <w:vAlign w:val="bottom"/>
            <w:hideMark/>
          </w:tcPr>
          <w:p w14:paraId="489649E0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12.00pm</w:t>
            </w:r>
          </w:p>
        </w:tc>
        <w:tc>
          <w:tcPr>
            <w:tcW w:w="2247" w:type="dxa"/>
            <w:noWrap/>
            <w:vAlign w:val="bottom"/>
            <w:hideMark/>
          </w:tcPr>
          <w:p w14:paraId="46A44C11" w14:textId="1ADA882C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 xml:space="preserve">Zara Evans, Samantha Jones </w:t>
            </w:r>
            <w:r w:rsidR="00403C91">
              <w:rPr>
                <w:rFonts w:ascii="Arial" w:hAnsi="Arial" w:cs="Arial"/>
                <w:color w:val="000000"/>
              </w:rPr>
              <w:t>&amp;</w:t>
            </w:r>
            <w:r w:rsidRPr="0048579C">
              <w:rPr>
                <w:rFonts w:ascii="Arial" w:hAnsi="Arial" w:cs="Arial"/>
                <w:color w:val="000000"/>
              </w:rPr>
              <w:t xml:space="preserve"> Linus </w:t>
            </w:r>
            <w:proofErr w:type="spellStart"/>
            <w:r w:rsidRPr="0048579C">
              <w:rPr>
                <w:rFonts w:ascii="Arial" w:hAnsi="Arial" w:cs="Arial"/>
                <w:color w:val="000000"/>
              </w:rPr>
              <w:t>Girdland</w:t>
            </w:r>
            <w:proofErr w:type="spellEnd"/>
            <w:r w:rsidRPr="0048579C">
              <w:rPr>
                <w:rFonts w:ascii="Arial" w:hAnsi="Arial" w:cs="Arial"/>
                <w:color w:val="000000"/>
              </w:rPr>
              <w:t xml:space="preserve"> Flink</w:t>
            </w:r>
            <w:r w:rsidRPr="0048579C" w:rsidDel="005A62EB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6237" w:type="dxa"/>
            <w:vAlign w:val="bottom"/>
            <w:hideMark/>
          </w:tcPr>
          <w:p w14:paraId="28070D8E" w14:textId="45218868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 xml:space="preserve">Optimizing </w:t>
            </w:r>
            <w:proofErr w:type="spellStart"/>
            <w:r w:rsidRPr="0048579C">
              <w:rPr>
                <w:rFonts w:ascii="Arial" w:hAnsi="Arial" w:cs="Arial"/>
                <w:color w:val="000000"/>
              </w:rPr>
              <w:t>sedaDNA</w:t>
            </w:r>
            <w:proofErr w:type="spellEnd"/>
            <w:r w:rsidRPr="0048579C">
              <w:rPr>
                <w:rFonts w:ascii="Arial" w:hAnsi="Arial" w:cs="Arial"/>
                <w:color w:val="000000"/>
              </w:rPr>
              <w:t xml:space="preserve"> for multiproxy environmental reconstruction: a case study at Loch </w:t>
            </w:r>
            <w:proofErr w:type="spellStart"/>
            <w:r w:rsidRPr="0048579C">
              <w:rPr>
                <w:rFonts w:ascii="Arial" w:hAnsi="Arial" w:cs="Arial"/>
                <w:color w:val="000000"/>
              </w:rPr>
              <w:t>Gàrradh</w:t>
            </w:r>
            <w:proofErr w:type="spellEnd"/>
            <w:r w:rsidRPr="0048579C">
              <w:rPr>
                <w:rFonts w:ascii="Arial" w:hAnsi="Arial" w:cs="Arial"/>
                <w:color w:val="000000"/>
              </w:rPr>
              <w:t xml:space="preserve"> a’ </w:t>
            </w:r>
            <w:proofErr w:type="spellStart"/>
            <w:r w:rsidRPr="0048579C">
              <w:rPr>
                <w:rFonts w:ascii="Arial" w:hAnsi="Arial" w:cs="Arial"/>
                <w:color w:val="000000"/>
              </w:rPr>
              <w:t>Chapuill</w:t>
            </w:r>
            <w:proofErr w:type="spellEnd"/>
            <w:r w:rsidRPr="0048579C" w:rsidDel="005A62EB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5A62EB" w:rsidRPr="0048579C" w14:paraId="0CB7F24C" w14:textId="77777777" w:rsidTr="005A62EB">
        <w:trPr>
          <w:trHeight w:val="640"/>
        </w:trPr>
        <w:tc>
          <w:tcPr>
            <w:tcW w:w="1150" w:type="dxa"/>
            <w:noWrap/>
            <w:vAlign w:val="bottom"/>
            <w:hideMark/>
          </w:tcPr>
          <w:p w14:paraId="5B29C92D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12.20pm</w:t>
            </w:r>
          </w:p>
        </w:tc>
        <w:tc>
          <w:tcPr>
            <w:tcW w:w="2247" w:type="dxa"/>
            <w:noWrap/>
            <w:vAlign w:val="bottom"/>
            <w:hideMark/>
          </w:tcPr>
          <w:p w14:paraId="3F1E1ECA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Julia Best</w:t>
            </w:r>
          </w:p>
        </w:tc>
        <w:tc>
          <w:tcPr>
            <w:tcW w:w="6237" w:type="dxa"/>
            <w:vAlign w:val="bottom"/>
            <w:hideMark/>
          </w:tcPr>
          <w:p w14:paraId="01900261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Small shoreline stories</w:t>
            </w:r>
          </w:p>
        </w:tc>
      </w:tr>
      <w:tr w:rsidR="005A62EB" w:rsidRPr="0048579C" w14:paraId="6EEDDC26" w14:textId="77777777" w:rsidTr="005A62EB">
        <w:trPr>
          <w:trHeight w:val="640"/>
        </w:trPr>
        <w:tc>
          <w:tcPr>
            <w:tcW w:w="1150" w:type="dxa"/>
            <w:noWrap/>
            <w:vAlign w:val="bottom"/>
            <w:hideMark/>
          </w:tcPr>
          <w:p w14:paraId="07D703CA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12.40pm</w:t>
            </w:r>
          </w:p>
        </w:tc>
        <w:tc>
          <w:tcPr>
            <w:tcW w:w="2247" w:type="dxa"/>
            <w:noWrap/>
            <w:vAlign w:val="bottom"/>
            <w:hideMark/>
          </w:tcPr>
          <w:p w14:paraId="7A7BC55B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  <w:noWrap/>
            <w:vAlign w:val="bottom"/>
            <w:hideMark/>
          </w:tcPr>
          <w:p w14:paraId="794F3695" w14:textId="6199899F" w:rsidR="005A62EB" w:rsidRPr="0048579C" w:rsidRDefault="005A62EB" w:rsidP="005A62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Lunch Break</w:t>
            </w:r>
          </w:p>
        </w:tc>
      </w:tr>
      <w:tr w:rsidR="005A62EB" w:rsidRPr="0048579C" w14:paraId="6C1184F5" w14:textId="77777777" w:rsidTr="005A62EB">
        <w:trPr>
          <w:trHeight w:val="960"/>
        </w:trPr>
        <w:tc>
          <w:tcPr>
            <w:tcW w:w="1150" w:type="dxa"/>
            <w:noWrap/>
            <w:vAlign w:val="bottom"/>
            <w:hideMark/>
          </w:tcPr>
          <w:p w14:paraId="36239EE8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1.30pm</w:t>
            </w:r>
          </w:p>
        </w:tc>
        <w:tc>
          <w:tcPr>
            <w:tcW w:w="224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C40ED01" w14:textId="0AE1CF0F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Fraser Brown</w:t>
            </w:r>
          </w:p>
        </w:tc>
        <w:tc>
          <w:tcPr>
            <w:tcW w:w="6237" w:type="dxa"/>
            <w:noWrap/>
            <w:vAlign w:val="bottom"/>
            <w:hideMark/>
          </w:tcPr>
          <w:p w14:paraId="21D10DF7" w14:textId="0B4523F0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Keynote</w:t>
            </w:r>
          </w:p>
        </w:tc>
      </w:tr>
      <w:tr w:rsidR="005A62EB" w:rsidRPr="0048579C" w14:paraId="12288FF2" w14:textId="77777777" w:rsidTr="005A62EB">
        <w:trPr>
          <w:trHeight w:val="640"/>
        </w:trPr>
        <w:tc>
          <w:tcPr>
            <w:tcW w:w="1150" w:type="dxa"/>
            <w:noWrap/>
            <w:vAlign w:val="bottom"/>
            <w:hideMark/>
          </w:tcPr>
          <w:p w14:paraId="7726AF19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2.30pm</w:t>
            </w:r>
          </w:p>
        </w:tc>
        <w:tc>
          <w:tcPr>
            <w:tcW w:w="2247" w:type="dxa"/>
            <w:noWrap/>
            <w:vAlign w:val="bottom"/>
            <w:hideMark/>
          </w:tcPr>
          <w:p w14:paraId="40289C5A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237" w:type="dxa"/>
            <w:vAlign w:val="bottom"/>
          </w:tcPr>
          <w:p w14:paraId="1B727CC0" w14:textId="2264A62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Poster presentations and coffee</w:t>
            </w:r>
          </w:p>
        </w:tc>
      </w:tr>
      <w:tr w:rsidR="005A62EB" w:rsidRPr="0048579C" w14:paraId="27414353" w14:textId="77777777" w:rsidTr="005A62EB">
        <w:trPr>
          <w:trHeight w:val="1280"/>
        </w:trPr>
        <w:tc>
          <w:tcPr>
            <w:tcW w:w="1150" w:type="dxa"/>
            <w:noWrap/>
            <w:vAlign w:val="bottom"/>
            <w:hideMark/>
          </w:tcPr>
          <w:p w14:paraId="3926E140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3.20pm</w:t>
            </w:r>
          </w:p>
        </w:tc>
        <w:tc>
          <w:tcPr>
            <w:tcW w:w="2247" w:type="dxa"/>
            <w:noWrap/>
            <w:vAlign w:val="bottom"/>
            <w:hideMark/>
          </w:tcPr>
          <w:p w14:paraId="592D524D" w14:textId="12E17FDB" w:rsidR="005A62EB" w:rsidRPr="005007D9" w:rsidRDefault="005A62EB" w:rsidP="005A62EB">
            <w:pPr>
              <w:rPr>
                <w:rFonts w:ascii="Arial" w:hAnsi="Arial" w:cs="Arial"/>
                <w:color w:val="000000"/>
                <w:lang w:val="es-ES"/>
              </w:rPr>
            </w:pPr>
            <w:r w:rsidRPr="005007D9">
              <w:rPr>
                <w:rFonts w:ascii="Arial" w:hAnsi="Arial" w:cs="Arial"/>
                <w:color w:val="000000"/>
                <w:lang w:val="es-ES"/>
              </w:rPr>
              <w:t>Victoria García-Martínez, Marta Portillo</w:t>
            </w:r>
            <w:r w:rsidR="00403C91">
              <w:rPr>
                <w:rFonts w:ascii="Arial" w:hAnsi="Arial" w:cs="Arial"/>
                <w:color w:val="000000"/>
                <w:lang w:val="es-ES"/>
              </w:rPr>
              <w:t xml:space="preserve"> &amp;</w:t>
            </w:r>
            <w:r w:rsidRPr="005007D9">
              <w:rPr>
                <w:rFonts w:ascii="Arial" w:hAnsi="Arial" w:cs="Arial"/>
                <w:color w:val="000000"/>
                <w:lang w:val="es-ES"/>
              </w:rPr>
              <w:t xml:space="preserve"> Francisco Contreras</w:t>
            </w:r>
          </w:p>
          <w:p w14:paraId="377BF2BB" w14:textId="5ACBD814" w:rsidR="005A62EB" w:rsidRPr="005007D9" w:rsidRDefault="005A62EB" w:rsidP="005A62EB">
            <w:pPr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6237" w:type="dxa"/>
            <w:vAlign w:val="bottom"/>
            <w:hideMark/>
          </w:tcPr>
          <w:p w14:paraId="784DB89D" w14:textId="77777777" w:rsidR="005A62EB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Management of plant resources in Bronze Age southeastern Iberia analysing phytoliths and calcitic microfossil evidence.</w:t>
            </w:r>
          </w:p>
          <w:p w14:paraId="291BB6D1" w14:textId="24EB7755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</w:p>
        </w:tc>
      </w:tr>
      <w:tr w:rsidR="005A62EB" w:rsidRPr="0048579C" w14:paraId="3BD6B594" w14:textId="77777777" w:rsidTr="005A62EB">
        <w:trPr>
          <w:trHeight w:val="960"/>
        </w:trPr>
        <w:tc>
          <w:tcPr>
            <w:tcW w:w="1150" w:type="dxa"/>
            <w:noWrap/>
            <w:vAlign w:val="bottom"/>
            <w:hideMark/>
          </w:tcPr>
          <w:p w14:paraId="0DC08100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3.40pm</w:t>
            </w:r>
          </w:p>
        </w:tc>
        <w:tc>
          <w:tcPr>
            <w:tcW w:w="2247" w:type="dxa"/>
            <w:noWrap/>
            <w:vAlign w:val="bottom"/>
            <w:hideMark/>
          </w:tcPr>
          <w:p w14:paraId="7CFDDAFD" w14:textId="1B268EFE" w:rsidR="005A62EB" w:rsidRPr="005007D9" w:rsidRDefault="005A62EB" w:rsidP="005A62EB">
            <w:pPr>
              <w:rPr>
                <w:rFonts w:ascii="Arial" w:hAnsi="Arial" w:cs="Arial"/>
                <w:color w:val="000000"/>
                <w:lang w:val="es-ES"/>
              </w:rPr>
            </w:pPr>
            <w:r w:rsidRPr="005007D9">
              <w:rPr>
                <w:rFonts w:ascii="Arial" w:hAnsi="Arial" w:cs="Arial"/>
                <w:color w:val="000000"/>
                <w:lang w:val="es-ES"/>
              </w:rPr>
              <w:t>Molinari Chiara, Menozzi Bruna Ilde, Menéndez-Blanco Andrés, Santeramo Riccardo</w:t>
            </w:r>
            <w:r w:rsidR="00403C91">
              <w:rPr>
                <w:rFonts w:ascii="Arial" w:hAnsi="Arial" w:cs="Arial"/>
                <w:color w:val="000000"/>
                <w:lang w:val="es-ES"/>
              </w:rPr>
              <w:t xml:space="preserve"> &amp;</w:t>
            </w:r>
            <w:r w:rsidRPr="005007D9">
              <w:rPr>
                <w:rFonts w:ascii="Arial" w:hAnsi="Arial" w:cs="Arial"/>
                <w:color w:val="000000"/>
                <w:lang w:val="es-ES"/>
              </w:rPr>
              <w:t xml:space="preserve"> Stagno Anna Maria</w:t>
            </w:r>
          </w:p>
        </w:tc>
        <w:tc>
          <w:tcPr>
            <w:tcW w:w="6237" w:type="dxa"/>
            <w:vAlign w:val="bottom"/>
            <w:hideMark/>
          </w:tcPr>
          <w:p w14:paraId="31C709FB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 xml:space="preserve">Environmental resources management in NW Iberian mountains over the last millennium: a multi-proxy analysis </w:t>
            </w:r>
          </w:p>
        </w:tc>
      </w:tr>
      <w:tr w:rsidR="005A62EB" w:rsidRPr="005007D9" w14:paraId="74F5F49A" w14:textId="77777777" w:rsidTr="005A62EB">
        <w:trPr>
          <w:trHeight w:val="1280"/>
        </w:trPr>
        <w:tc>
          <w:tcPr>
            <w:tcW w:w="1150" w:type="dxa"/>
            <w:noWrap/>
            <w:vAlign w:val="bottom"/>
            <w:hideMark/>
          </w:tcPr>
          <w:p w14:paraId="3700CEF9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4.00pm</w:t>
            </w:r>
          </w:p>
        </w:tc>
        <w:tc>
          <w:tcPr>
            <w:tcW w:w="2247" w:type="dxa"/>
            <w:noWrap/>
            <w:vAlign w:val="bottom"/>
            <w:hideMark/>
          </w:tcPr>
          <w:p w14:paraId="18FE3C7B" w14:textId="77777777" w:rsidR="005A62EB" w:rsidRPr="005007D9" w:rsidRDefault="005A62EB" w:rsidP="005A62EB">
            <w:pPr>
              <w:rPr>
                <w:rFonts w:ascii="Arial" w:hAnsi="Arial" w:cs="Arial"/>
                <w:color w:val="000000"/>
                <w:lang w:val="es-ES"/>
              </w:rPr>
            </w:pPr>
          </w:p>
          <w:p w14:paraId="6992A647" w14:textId="4B5AB6A1" w:rsidR="005A62EB" w:rsidRPr="005007D9" w:rsidRDefault="005A62EB" w:rsidP="005A62EB">
            <w:pPr>
              <w:rPr>
                <w:rFonts w:ascii="Arial" w:hAnsi="Arial" w:cs="Arial"/>
                <w:color w:val="000000"/>
                <w:lang w:val="es-ES"/>
              </w:rPr>
            </w:pPr>
            <w:r w:rsidRPr="005007D9">
              <w:rPr>
                <w:rFonts w:ascii="Arial" w:hAnsi="Arial" w:cs="Arial"/>
                <w:color w:val="000000"/>
                <w:lang w:val="es-ES"/>
              </w:rPr>
              <w:t>Mónica Fernández-García, Pere M. Guillem Calatayud, Cristina Real</w:t>
            </w:r>
            <w:r w:rsidR="00403C91">
              <w:rPr>
                <w:rFonts w:ascii="Arial" w:hAnsi="Arial" w:cs="Arial"/>
                <w:color w:val="000000"/>
                <w:lang w:val="es-ES"/>
              </w:rPr>
              <w:t xml:space="preserve"> &amp;</w:t>
            </w:r>
            <w:r w:rsidRPr="005007D9">
              <w:rPr>
                <w:rFonts w:ascii="Arial" w:hAnsi="Arial" w:cs="Arial"/>
                <w:color w:val="000000"/>
                <w:lang w:val="es-ES"/>
              </w:rPr>
              <w:t xml:space="preserve"> Valentín Villaverde</w:t>
            </w:r>
          </w:p>
        </w:tc>
        <w:tc>
          <w:tcPr>
            <w:tcW w:w="6237" w:type="dxa"/>
            <w:vAlign w:val="bottom"/>
            <w:hideMark/>
          </w:tcPr>
          <w:p w14:paraId="3887CFC0" w14:textId="77777777" w:rsidR="005A62EB" w:rsidRPr="005007D9" w:rsidRDefault="005A62EB" w:rsidP="005A62EB">
            <w:pPr>
              <w:rPr>
                <w:rFonts w:ascii="Arial" w:hAnsi="Arial" w:cs="Arial"/>
                <w:color w:val="000000"/>
                <w:lang w:val="es-ES"/>
              </w:rPr>
            </w:pPr>
          </w:p>
          <w:p w14:paraId="3A01DFDD" w14:textId="4D39DA3B" w:rsidR="005A62EB" w:rsidRPr="005007D9" w:rsidRDefault="005A62EB" w:rsidP="005A62EB">
            <w:pPr>
              <w:rPr>
                <w:rFonts w:ascii="Arial" w:hAnsi="Arial" w:cs="Arial"/>
                <w:color w:val="000000"/>
                <w:lang w:val="es-ES"/>
              </w:rPr>
            </w:pPr>
            <w:r w:rsidRPr="005007D9">
              <w:rPr>
                <w:rFonts w:ascii="Arial" w:hAnsi="Arial" w:cs="Arial"/>
                <w:color w:val="000000"/>
                <w:lang w:val="es-ES"/>
              </w:rPr>
              <w:t xml:space="preserve">LGM </w:t>
            </w:r>
            <w:proofErr w:type="spellStart"/>
            <w:r w:rsidRPr="005007D9">
              <w:rPr>
                <w:rFonts w:ascii="Arial" w:hAnsi="Arial" w:cs="Arial"/>
                <w:color w:val="000000"/>
                <w:lang w:val="es-ES"/>
              </w:rPr>
              <w:t>environmental</w:t>
            </w:r>
            <w:proofErr w:type="spellEnd"/>
            <w:r w:rsidRPr="005007D9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proofErr w:type="spellStart"/>
            <w:r w:rsidRPr="005007D9">
              <w:rPr>
                <w:rFonts w:ascii="Arial" w:hAnsi="Arial" w:cs="Arial"/>
                <w:color w:val="000000"/>
                <w:lang w:val="es-ES"/>
              </w:rPr>
              <w:t>impact</w:t>
            </w:r>
            <w:proofErr w:type="spellEnd"/>
            <w:r w:rsidRPr="005007D9">
              <w:rPr>
                <w:rFonts w:ascii="Arial" w:hAnsi="Arial" w:cs="Arial"/>
                <w:color w:val="000000"/>
                <w:lang w:val="es-ES"/>
              </w:rPr>
              <w:t xml:space="preserve"> in Iberia: </w:t>
            </w:r>
            <w:proofErr w:type="spellStart"/>
            <w:r w:rsidRPr="005007D9">
              <w:rPr>
                <w:rFonts w:ascii="Arial" w:hAnsi="Arial" w:cs="Arial"/>
                <w:color w:val="000000"/>
                <w:lang w:val="es-ES"/>
              </w:rPr>
              <w:t>stable</w:t>
            </w:r>
            <w:proofErr w:type="spellEnd"/>
            <w:r w:rsidRPr="005007D9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proofErr w:type="spellStart"/>
            <w:r w:rsidRPr="005007D9">
              <w:rPr>
                <w:rFonts w:ascii="Arial" w:hAnsi="Arial" w:cs="Arial"/>
                <w:color w:val="000000"/>
                <w:lang w:val="es-ES"/>
              </w:rPr>
              <w:t>isotope</w:t>
            </w:r>
            <w:proofErr w:type="spellEnd"/>
            <w:r w:rsidRPr="005007D9">
              <w:rPr>
                <w:rFonts w:ascii="Arial" w:hAnsi="Arial" w:cs="Arial"/>
                <w:color w:val="000000"/>
                <w:lang w:val="es-ES"/>
              </w:rPr>
              <w:t xml:space="preserve"> data </w:t>
            </w:r>
            <w:proofErr w:type="spellStart"/>
            <w:r w:rsidRPr="005007D9">
              <w:rPr>
                <w:rFonts w:ascii="Arial" w:hAnsi="Arial" w:cs="Arial"/>
                <w:color w:val="000000"/>
                <w:lang w:val="es-ES"/>
              </w:rPr>
              <w:t>from</w:t>
            </w:r>
            <w:proofErr w:type="spellEnd"/>
            <w:r w:rsidRPr="005007D9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proofErr w:type="spellStart"/>
            <w:r w:rsidRPr="005007D9">
              <w:rPr>
                <w:rFonts w:ascii="Arial" w:hAnsi="Arial" w:cs="Arial"/>
                <w:color w:val="000000"/>
                <w:lang w:val="es-ES"/>
              </w:rPr>
              <w:t>the</w:t>
            </w:r>
            <w:proofErr w:type="spellEnd"/>
            <w:r w:rsidRPr="005007D9">
              <w:rPr>
                <w:rFonts w:ascii="Arial" w:hAnsi="Arial" w:cs="Arial"/>
                <w:color w:val="000000"/>
                <w:lang w:val="es-ES"/>
              </w:rPr>
              <w:t xml:space="preserve"> Upper </w:t>
            </w:r>
            <w:proofErr w:type="spellStart"/>
            <w:r w:rsidRPr="005007D9">
              <w:rPr>
                <w:rFonts w:ascii="Arial" w:hAnsi="Arial" w:cs="Arial"/>
                <w:color w:val="000000"/>
                <w:lang w:val="es-ES"/>
              </w:rPr>
              <w:t>Paleolithic</w:t>
            </w:r>
            <w:proofErr w:type="spellEnd"/>
            <w:r w:rsidRPr="005007D9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proofErr w:type="spellStart"/>
            <w:r w:rsidRPr="005007D9">
              <w:rPr>
                <w:rFonts w:ascii="Arial" w:hAnsi="Arial" w:cs="Arial"/>
                <w:color w:val="000000"/>
                <w:lang w:val="es-ES"/>
              </w:rPr>
              <w:t>sequences</w:t>
            </w:r>
            <w:proofErr w:type="spellEnd"/>
            <w:r w:rsidRPr="005007D9">
              <w:rPr>
                <w:rFonts w:ascii="Arial" w:hAnsi="Arial" w:cs="Arial"/>
                <w:color w:val="000000"/>
                <w:lang w:val="es-ES"/>
              </w:rPr>
              <w:t xml:space="preserve"> of Cova de les Cendres and Cova de les </w:t>
            </w:r>
            <w:proofErr w:type="spellStart"/>
            <w:r w:rsidRPr="005007D9">
              <w:rPr>
                <w:rFonts w:ascii="Arial" w:hAnsi="Arial" w:cs="Arial"/>
                <w:color w:val="000000"/>
                <w:lang w:val="es-ES"/>
              </w:rPr>
              <w:t>Malladetes</w:t>
            </w:r>
            <w:proofErr w:type="spellEnd"/>
          </w:p>
        </w:tc>
      </w:tr>
      <w:tr w:rsidR="00DC6446" w:rsidRPr="0048579C" w14:paraId="427243E6" w14:textId="77777777" w:rsidTr="005A62EB">
        <w:trPr>
          <w:trHeight w:val="320"/>
        </w:trPr>
        <w:tc>
          <w:tcPr>
            <w:tcW w:w="1150" w:type="dxa"/>
            <w:noWrap/>
            <w:vAlign w:val="bottom"/>
          </w:tcPr>
          <w:p w14:paraId="648F26DE" w14:textId="689E0411" w:rsidR="00DC6446" w:rsidRPr="0048579C" w:rsidRDefault="00DC6446" w:rsidP="005A62E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4.20pm</w:t>
            </w:r>
          </w:p>
        </w:tc>
        <w:tc>
          <w:tcPr>
            <w:tcW w:w="2247" w:type="dxa"/>
            <w:noWrap/>
            <w:vAlign w:val="bottom"/>
          </w:tcPr>
          <w:p w14:paraId="62D31193" w14:textId="519329BD" w:rsidR="00DC6446" w:rsidRPr="0048579C" w:rsidRDefault="00F62F6D" w:rsidP="005A62E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Jeniffer Jones, James Morris</w:t>
            </w:r>
            <w:r w:rsidR="00403C91">
              <w:rPr>
                <w:rFonts w:ascii="Arial" w:hAnsi="Arial" w:cs="Arial"/>
                <w:color w:val="000000"/>
              </w:rPr>
              <w:t>,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1C02DC" w:rsidRPr="00584FAE">
              <w:rPr>
                <w:rFonts w:ascii="Arial" w:hAnsi="Arial" w:cs="Arial"/>
              </w:rPr>
              <w:t>Hannah Gardiner</w:t>
            </w:r>
            <w:r w:rsidR="001C02DC">
              <w:rPr>
                <w:rFonts w:ascii="Arial" w:hAnsi="Arial" w:cs="Arial"/>
              </w:rPr>
              <w:t xml:space="preserve"> &amp;</w:t>
            </w:r>
            <w:r>
              <w:rPr>
                <w:rFonts w:ascii="Arial" w:hAnsi="Arial" w:cs="Arial"/>
                <w:color w:val="000000"/>
              </w:rPr>
              <w:t xml:space="preserve"> David Robinson</w:t>
            </w:r>
          </w:p>
        </w:tc>
        <w:tc>
          <w:tcPr>
            <w:tcW w:w="6237" w:type="dxa"/>
            <w:noWrap/>
            <w:vAlign w:val="bottom"/>
          </w:tcPr>
          <w:p w14:paraId="56562911" w14:textId="00AEEAD2" w:rsidR="00DC6446" w:rsidRPr="0048579C" w:rsidRDefault="00F62F6D" w:rsidP="005A62E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California Cattle Rustling </w:t>
            </w:r>
          </w:p>
        </w:tc>
      </w:tr>
      <w:tr w:rsidR="005A62EB" w:rsidRPr="0048579C" w14:paraId="01CC84FA" w14:textId="77777777" w:rsidTr="005A62EB">
        <w:trPr>
          <w:trHeight w:val="320"/>
        </w:trPr>
        <w:tc>
          <w:tcPr>
            <w:tcW w:w="1150" w:type="dxa"/>
            <w:noWrap/>
            <w:vAlign w:val="bottom"/>
            <w:hideMark/>
          </w:tcPr>
          <w:p w14:paraId="1AB5B78D" w14:textId="46CDCA81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4.</w:t>
            </w:r>
            <w:r w:rsidR="009360BE">
              <w:rPr>
                <w:rFonts w:ascii="Arial" w:hAnsi="Arial" w:cs="Arial"/>
                <w:color w:val="000000"/>
              </w:rPr>
              <w:t>4</w:t>
            </w:r>
            <w:r w:rsidRPr="0048579C">
              <w:rPr>
                <w:rFonts w:ascii="Arial" w:hAnsi="Arial" w:cs="Arial"/>
                <w:color w:val="000000"/>
              </w:rPr>
              <w:t>0pm</w:t>
            </w:r>
          </w:p>
        </w:tc>
        <w:tc>
          <w:tcPr>
            <w:tcW w:w="2247" w:type="dxa"/>
            <w:noWrap/>
            <w:vAlign w:val="bottom"/>
            <w:hideMark/>
          </w:tcPr>
          <w:p w14:paraId="279FC175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  <w:r w:rsidRPr="0048579C">
              <w:rPr>
                <w:rFonts w:ascii="Arial" w:hAnsi="Arial" w:cs="Arial"/>
                <w:color w:val="000000"/>
              </w:rPr>
              <w:t>Closing discussion</w:t>
            </w:r>
          </w:p>
        </w:tc>
        <w:tc>
          <w:tcPr>
            <w:tcW w:w="6237" w:type="dxa"/>
            <w:noWrap/>
            <w:vAlign w:val="bottom"/>
            <w:hideMark/>
          </w:tcPr>
          <w:p w14:paraId="36CD6C9D" w14:textId="77777777" w:rsidR="005A62EB" w:rsidRPr="0048579C" w:rsidRDefault="005A62EB" w:rsidP="005A62EB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0EDD76FF" w14:textId="77777777" w:rsidR="00240759" w:rsidRDefault="00240759" w:rsidP="00FC26C5">
      <w:pPr>
        <w:rPr>
          <w:rFonts w:ascii="Arial" w:hAnsi="Arial" w:cs="Arial"/>
        </w:rPr>
      </w:pPr>
    </w:p>
    <w:p w14:paraId="6838ACB9" w14:textId="77777777" w:rsidR="00BE3BA4" w:rsidRDefault="00BE3BA4" w:rsidP="00FC26C5">
      <w:pPr>
        <w:rPr>
          <w:rFonts w:ascii="Arial" w:hAnsi="Arial" w:cs="Arial"/>
        </w:rPr>
      </w:pPr>
    </w:p>
    <w:p w14:paraId="0293FD6F" w14:textId="77777777" w:rsidR="00BE3BA4" w:rsidRDefault="00BE3BA4" w:rsidP="00FC26C5">
      <w:pPr>
        <w:rPr>
          <w:rFonts w:ascii="Arial" w:hAnsi="Arial" w:cs="Arial"/>
        </w:rPr>
      </w:pPr>
    </w:p>
    <w:p w14:paraId="5F786DB9" w14:textId="77777777" w:rsidR="00633128" w:rsidRDefault="00633128" w:rsidP="000E2EE6">
      <w:pPr>
        <w:rPr>
          <w:rFonts w:ascii="Arial" w:hAnsi="Arial" w:cs="Arial"/>
          <w:i/>
          <w:iCs/>
        </w:rPr>
      </w:pPr>
    </w:p>
    <w:p w14:paraId="0D8F94F3" w14:textId="676528A7" w:rsidR="00F621E8" w:rsidRPr="00F621E8" w:rsidRDefault="00F621E8" w:rsidP="00F621E8">
      <w:pPr>
        <w:rPr>
          <w:rFonts w:ascii="Arial" w:hAnsi="Arial" w:cs="Arial"/>
          <w:color w:val="007FB1"/>
        </w:rPr>
      </w:pPr>
      <w:r>
        <w:rPr>
          <w:rFonts w:ascii="Arial" w:hAnsi="Arial" w:cs="Arial"/>
          <w:color w:val="007FB1"/>
        </w:rPr>
        <w:t>Saturday</w:t>
      </w:r>
      <w:r w:rsidRPr="00E7409B">
        <w:rPr>
          <w:rFonts w:ascii="Arial" w:hAnsi="Arial" w:cs="Arial"/>
          <w:color w:val="007FB1"/>
        </w:rPr>
        <w:t xml:space="preserve"> </w:t>
      </w:r>
      <w:r>
        <w:rPr>
          <w:rFonts w:ascii="Arial" w:hAnsi="Arial" w:cs="Arial"/>
          <w:color w:val="007FB1"/>
        </w:rPr>
        <w:t>9</w:t>
      </w:r>
      <w:r w:rsidRPr="00E7409B">
        <w:rPr>
          <w:rFonts w:ascii="Arial" w:hAnsi="Arial" w:cs="Arial"/>
          <w:color w:val="007FB1"/>
          <w:vertAlign w:val="superscript"/>
        </w:rPr>
        <w:t>th</w:t>
      </w:r>
      <w:r w:rsidRPr="00E7409B">
        <w:rPr>
          <w:rFonts w:ascii="Arial" w:hAnsi="Arial" w:cs="Arial"/>
          <w:color w:val="007FB1"/>
        </w:rPr>
        <w:t xml:space="preserve"> May</w:t>
      </w:r>
    </w:p>
    <w:p w14:paraId="33FA281D" w14:textId="77777777" w:rsidR="00633128" w:rsidRDefault="00633128" w:rsidP="000E2EE6">
      <w:pPr>
        <w:rPr>
          <w:rFonts w:ascii="Arial" w:hAnsi="Arial" w:cs="Arial"/>
          <w:i/>
          <w:iCs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2199"/>
        <w:gridCol w:w="5314"/>
      </w:tblGrid>
      <w:tr w:rsidR="00FA21BF" w:rsidRPr="00FA21BF" w14:paraId="6C04709C" w14:textId="77777777" w:rsidTr="00BE3BA4">
        <w:trPr>
          <w:trHeight w:val="300"/>
          <w:tblHeader/>
        </w:trPr>
        <w:tc>
          <w:tcPr>
            <w:tcW w:w="1271" w:type="dxa"/>
            <w:noWrap/>
            <w:vAlign w:val="bottom"/>
            <w:hideMark/>
          </w:tcPr>
          <w:p w14:paraId="3B367B64" w14:textId="219152AD" w:rsidR="00FA21BF" w:rsidRPr="00FA21BF" w:rsidRDefault="00FA21BF" w:rsidP="00FA21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A21BF">
              <w:rPr>
                <w:rFonts w:ascii="Arial" w:hAnsi="Arial" w:cs="Arial"/>
                <w:color w:val="007FB1"/>
              </w:rPr>
              <w:t>Time</w:t>
            </w:r>
          </w:p>
        </w:tc>
        <w:tc>
          <w:tcPr>
            <w:tcW w:w="2199" w:type="dxa"/>
            <w:noWrap/>
            <w:vAlign w:val="bottom"/>
            <w:hideMark/>
          </w:tcPr>
          <w:p w14:paraId="0E2B3B18" w14:textId="5F1D8838" w:rsidR="00FA21BF" w:rsidRPr="00FA21BF" w:rsidRDefault="00FA21BF" w:rsidP="00FA21BF">
            <w:pPr>
              <w:rPr>
                <w:rFonts w:ascii="Arial" w:hAnsi="Arial" w:cs="Arial"/>
              </w:rPr>
            </w:pPr>
            <w:r w:rsidRPr="00FA21BF">
              <w:rPr>
                <w:rFonts w:ascii="Arial" w:hAnsi="Arial" w:cs="Arial"/>
                <w:color w:val="007FB1"/>
              </w:rPr>
              <w:t>Author</w:t>
            </w:r>
          </w:p>
        </w:tc>
        <w:tc>
          <w:tcPr>
            <w:tcW w:w="5314" w:type="dxa"/>
            <w:noWrap/>
            <w:vAlign w:val="bottom"/>
            <w:hideMark/>
          </w:tcPr>
          <w:p w14:paraId="2B86C370" w14:textId="0AFFB03A" w:rsidR="00FA21BF" w:rsidRPr="00FA21BF" w:rsidRDefault="00FA21BF" w:rsidP="00FA21BF">
            <w:pPr>
              <w:rPr>
                <w:rFonts w:ascii="Arial" w:hAnsi="Arial" w:cs="Arial"/>
              </w:rPr>
            </w:pPr>
            <w:r w:rsidRPr="00FA21BF">
              <w:rPr>
                <w:rFonts w:ascii="Arial" w:hAnsi="Arial" w:cs="Arial"/>
                <w:color w:val="007FB1"/>
              </w:rPr>
              <w:t>Paper title</w:t>
            </w:r>
          </w:p>
        </w:tc>
      </w:tr>
      <w:tr w:rsidR="00FA21BF" w:rsidRPr="00FA21BF" w14:paraId="64FF7D67" w14:textId="77777777" w:rsidTr="00FA21BF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0160F11C" w14:textId="77777777" w:rsidR="00FA21BF" w:rsidRPr="00FA21BF" w:rsidRDefault="00FA21BF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9.50am</w:t>
            </w:r>
          </w:p>
        </w:tc>
        <w:tc>
          <w:tcPr>
            <w:tcW w:w="2199" w:type="dxa"/>
            <w:noWrap/>
            <w:vAlign w:val="bottom"/>
            <w:hideMark/>
          </w:tcPr>
          <w:p w14:paraId="6703AAFA" w14:textId="77777777" w:rsidR="00FA21BF" w:rsidRPr="00FA21BF" w:rsidRDefault="00FA21B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314" w:type="dxa"/>
            <w:noWrap/>
            <w:vAlign w:val="bottom"/>
            <w:hideMark/>
          </w:tcPr>
          <w:p w14:paraId="12C32F6F" w14:textId="2EAD2AFB" w:rsidR="00FA21BF" w:rsidRPr="00FA21BF" w:rsidRDefault="00FA21BF">
            <w:pPr>
              <w:rPr>
                <w:rFonts w:ascii="Arial" w:hAnsi="Arial" w:cs="Arial"/>
              </w:rPr>
            </w:pPr>
            <w:r w:rsidRPr="00FA21BF">
              <w:rPr>
                <w:rFonts w:ascii="Arial" w:hAnsi="Arial" w:cs="Arial"/>
                <w:color w:val="000000"/>
              </w:rPr>
              <w:t>Welcome</w:t>
            </w:r>
          </w:p>
        </w:tc>
      </w:tr>
      <w:tr w:rsidR="00FA21BF" w:rsidRPr="00FA21BF" w14:paraId="7CF6660F" w14:textId="77777777" w:rsidTr="00FA21BF">
        <w:trPr>
          <w:trHeight w:val="960"/>
        </w:trPr>
        <w:tc>
          <w:tcPr>
            <w:tcW w:w="1271" w:type="dxa"/>
            <w:noWrap/>
            <w:vAlign w:val="bottom"/>
            <w:hideMark/>
          </w:tcPr>
          <w:p w14:paraId="387ACE95" w14:textId="77777777" w:rsidR="00FA21BF" w:rsidRPr="00FA21BF" w:rsidRDefault="00FA21BF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10.00am</w:t>
            </w:r>
          </w:p>
        </w:tc>
        <w:tc>
          <w:tcPr>
            <w:tcW w:w="2199" w:type="dxa"/>
            <w:noWrap/>
            <w:vAlign w:val="bottom"/>
            <w:hideMark/>
          </w:tcPr>
          <w:p w14:paraId="60FB975D" w14:textId="7D62F4DB" w:rsidR="00FA21BF" w:rsidRPr="00FA21BF" w:rsidRDefault="00D03C0C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Yuxi Xie, Amy Bogaard</w:t>
            </w:r>
            <w:r w:rsidR="0058056F">
              <w:rPr>
                <w:rFonts w:ascii="Arial" w:hAnsi="Arial" w:cs="Arial"/>
                <w:color w:val="000000"/>
              </w:rPr>
              <w:t xml:space="preserve"> &amp;</w:t>
            </w:r>
            <w:r w:rsidRPr="00FA21BF">
              <w:rPr>
                <w:rFonts w:ascii="Arial" w:hAnsi="Arial" w:cs="Arial"/>
                <w:color w:val="000000"/>
              </w:rPr>
              <w:t xml:space="preserve"> Michael Charles</w:t>
            </w:r>
          </w:p>
        </w:tc>
        <w:tc>
          <w:tcPr>
            <w:tcW w:w="5314" w:type="dxa"/>
            <w:vAlign w:val="bottom"/>
            <w:hideMark/>
          </w:tcPr>
          <w:p w14:paraId="2EEAB389" w14:textId="0522E6E9" w:rsidR="00FA21BF" w:rsidRPr="00FA21BF" w:rsidRDefault="00D03C0C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Early Neolithic Plant Use Strategies at WF16, Southern Jordan: An Archaeobotanical Perspective</w:t>
            </w:r>
          </w:p>
        </w:tc>
      </w:tr>
      <w:tr w:rsidR="008D1CFA" w:rsidRPr="00FA21BF" w14:paraId="1AC07A9C" w14:textId="77777777" w:rsidTr="00FA21BF">
        <w:trPr>
          <w:trHeight w:val="640"/>
        </w:trPr>
        <w:tc>
          <w:tcPr>
            <w:tcW w:w="1271" w:type="dxa"/>
            <w:noWrap/>
            <w:vAlign w:val="bottom"/>
            <w:hideMark/>
          </w:tcPr>
          <w:p w14:paraId="13B63EBE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10.20am</w:t>
            </w:r>
          </w:p>
        </w:tc>
        <w:tc>
          <w:tcPr>
            <w:tcW w:w="2199" w:type="dxa"/>
            <w:noWrap/>
            <w:vAlign w:val="bottom"/>
            <w:hideMark/>
          </w:tcPr>
          <w:p w14:paraId="61287FC0" w14:textId="2D9BB763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Phil Gould</w:t>
            </w:r>
          </w:p>
        </w:tc>
        <w:tc>
          <w:tcPr>
            <w:tcW w:w="5314" w:type="dxa"/>
            <w:vAlign w:val="bottom"/>
            <w:hideMark/>
          </w:tcPr>
          <w:p w14:paraId="69B9DF82" w14:textId="4023C023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People and Changing landscapes: Palynological and Archaeological Analysis of Landscape Change in the Scottish Highlands, 1250 AD-present</w:t>
            </w:r>
          </w:p>
        </w:tc>
      </w:tr>
      <w:tr w:rsidR="008D1CFA" w:rsidRPr="00FA21BF" w14:paraId="6ED1548E" w14:textId="77777777" w:rsidTr="008D1CFA">
        <w:trPr>
          <w:trHeight w:val="1280"/>
        </w:trPr>
        <w:tc>
          <w:tcPr>
            <w:tcW w:w="1271" w:type="dxa"/>
            <w:noWrap/>
            <w:vAlign w:val="bottom"/>
            <w:hideMark/>
          </w:tcPr>
          <w:p w14:paraId="652C7A3A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10.40am</w:t>
            </w:r>
          </w:p>
        </w:tc>
        <w:tc>
          <w:tcPr>
            <w:tcW w:w="2199" w:type="dxa"/>
            <w:noWrap/>
            <w:vAlign w:val="bottom"/>
          </w:tcPr>
          <w:p w14:paraId="732BA968" w14:textId="51CE985D" w:rsidR="008D1CFA" w:rsidRPr="00FA21BF" w:rsidRDefault="00D31451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Do</w:t>
            </w:r>
            <w:r>
              <w:rPr>
                <w:rFonts w:ascii="Arial" w:hAnsi="Arial" w:cs="Arial"/>
                <w:color w:val="000000"/>
              </w:rPr>
              <w:t>n O’Meara</w:t>
            </w:r>
          </w:p>
        </w:tc>
        <w:tc>
          <w:tcPr>
            <w:tcW w:w="5314" w:type="dxa"/>
            <w:vAlign w:val="bottom"/>
            <w:hideMark/>
          </w:tcPr>
          <w:p w14:paraId="6D0EE0C2" w14:textId="79E1F1B6" w:rsidR="008D1CFA" w:rsidRPr="00FA21BF" w:rsidRDefault="00D31451" w:rsidP="008D1CF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Going against the grain: oat cultivation in medieval Cumbria</w:t>
            </w:r>
          </w:p>
        </w:tc>
      </w:tr>
      <w:tr w:rsidR="008D1CFA" w:rsidRPr="00FA21BF" w14:paraId="2D5D692A" w14:textId="77777777" w:rsidTr="00FA21BF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6FA5C2F2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11.00am</w:t>
            </w:r>
          </w:p>
        </w:tc>
        <w:tc>
          <w:tcPr>
            <w:tcW w:w="2199" w:type="dxa"/>
            <w:noWrap/>
            <w:vAlign w:val="bottom"/>
            <w:hideMark/>
          </w:tcPr>
          <w:p w14:paraId="0FB9C153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314" w:type="dxa"/>
            <w:noWrap/>
            <w:vAlign w:val="bottom"/>
            <w:hideMark/>
          </w:tcPr>
          <w:p w14:paraId="643A5861" w14:textId="43767CD3" w:rsidR="008D1CFA" w:rsidRPr="00FA21BF" w:rsidRDefault="008D1CFA" w:rsidP="008D1C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Coffee</w:t>
            </w:r>
          </w:p>
        </w:tc>
      </w:tr>
      <w:tr w:rsidR="008D1CFA" w:rsidRPr="00FA21BF" w14:paraId="00A382D3" w14:textId="77777777" w:rsidTr="00FA21BF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398479F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11.40am</w:t>
            </w:r>
          </w:p>
        </w:tc>
        <w:tc>
          <w:tcPr>
            <w:tcW w:w="2199" w:type="dxa"/>
            <w:noWrap/>
            <w:vAlign w:val="bottom"/>
            <w:hideMark/>
          </w:tcPr>
          <w:p w14:paraId="15AE8930" w14:textId="327ADF1D" w:rsidR="008D1CFA" w:rsidRPr="00F76EBD" w:rsidRDefault="00BC7F2C" w:rsidP="008D1CFA">
            <w:pPr>
              <w:rPr>
                <w:rFonts w:ascii="Arial" w:hAnsi="Arial" w:cs="Arial"/>
                <w:color w:val="000000"/>
              </w:rPr>
            </w:pPr>
            <w:r w:rsidRPr="00F76EBD">
              <w:rPr>
                <w:rFonts w:ascii="Arial" w:hAnsi="Arial" w:cs="Arial"/>
                <w:color w:val="000000"/>
              </w:rPr>
              <w:t xml:space="preserve">David Robinson </w:t>
            </w:r>
          </w:p>
        </w:tc>
        <w:tc>
          <w:tcPr>
            <w:tcW w:w="5314" w:type="dxa"/>
            <w:noWrap/>
            <w:vAlign w:val="bottom"/>
            <w:hideMark/>
          </w:tcPr>
          <w:p w14:paraId="63D1BF44" w14:textId="2ECE3381" w:rsidR="008D1CFA" w:rsidRPr="00F76EBD" w:rsidRDefault="00BC7F2C" w:rsidP="008D1CFA">
            <w:pPr>
              <w:rPr>
                <w:rFonts w:ascii="Arial" w:hAnsi="Arial" w:cs="Arial"/>
                <w:color w:val="000000"/>
              </w:rPr>
            </w:pPr>
            <w:r w:rsidRPr="00F76EBD">
              <w:rPr>
                <w:rFonts w:ascii="Arial" w:hAnsi="Arial" w:cs="Arial"/>
                <w:color w:val="000000"/>
              </w:rPr>
              <w:t xml:space="preserve">Rock art in the </w:t>
            </w:r>
            <w:r w:rsidR="00543933" w:rsidRPr="00F76EBD">
              <w:rPr>
                <w:rFonts w:ascii="Arial" w:hAnsi="Arial" w:cs="Arial"/>
                <w:color w:val="000000"/>
              </w:rPr>
              <w:t>landscape</w:t>
            </w:r>
          </w:p>
        </w:tc>
      </w:tr>
      <w:tr w:rsidR="008D1CFA" w:rsidRPr="00FA21BF" w14:paraId="293DBA8D" w14:textId="77777777" w:rsidTr="00FA21BF">
        <w:trPr>
          <w:trHeight w:val="1280"/>
        </w:trPr>
        <w:tc>
          <w:tcPr>
            <w:tcW w:w="1271" w:type="dxa"/>
            <w:noWrap/>
            <w:vAlign w:val="bottom"/>
            <w:hideMark/>
          </w:tcPr>
          <w:p w14:paraId="1BDE9A71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12.00pm</w:t>
            </w:r>
          </w:p>
        </w:tc>
        <w:tc>
          <w:tcPr>
            <w:tcW w:w="2199" w:type="dxa"/>
            <w:noWrap/>
            <w:vAlign w:val="bottom"/>
            <w:hideMark/>
          </w:tcPr>
          <w:p w14:paraId="7D2CFC66" w14:textId="66D38169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Tomás Paya</w:t>
            </w:r>
            <w:r w:rsidR="0058056F">
              <w:rPr>
                <w:rFonts w:ascii="Arial" w:hAnsi="Arial" w:cs="Arial"/>
                <w:color w:val="000000"/>
              </w:rPr>
              <w:t xml:space="preserve"> &amp;</w:t>
            </w:r>
            <w:r w:rsidRPr="00FA21BF">
              <w:rPr>
                <w:rFonts w:ascii="Arial" w:hAnsi="Arial" w:cs="Arial"/>
                <w:color w:val="000000"/>
              </w:rPr>
              <w:t xml:space="preserve"> Kevin Lane</w:t>
            </w:r>
          </w:p>
        </w:tc>
        <w:tc>
          <w:tcPr>
            <w:tcW w:w="5314" w:type="dxa"/>
            <w:vAlign w:val="bottom"/>
            <w:hideMark/>
          </w:tcPr>
          <w:p w14:paraId="41DBD316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 xml:space="preserve">Water and Stone: Hydraulic Engineering, Rock Art and Social Landscapes in </w:t>
            </w:r>
            <w:proofErr w:type="spellStart"/>
            <w:r w:rsidRPr="00FA21BF">
              <w:rPr>
                <w:rFonts w:ascii="Arial" w:hAnsi="Arial" w:cs="Arial"/>
                <w:color w:val="000000"/>
              </w:rPr>
              <w:t>Prehispanic</w:t>
            </w:r>
            <w:proofErr w:type="spellEnd"/>
            <w:r w:rsidRPr="00FA21BF">
              <w:rPr>
                <w:rFonts w:ascii="Arial" w:hAnsi="Arial" w:cs="Arial"/>
                <w:color w:val="000000"/>
              </w:rPr>
              <w:t xml:space="preserve"> Northwest Argentina</w:t>
            </w:r>
          </w:p>
        </w:tc>
      </w:tr>
      <w:tr w:rsidR="008D1CFA" w:rsidRPr="00FA21BF" w14:paraId="3A4D3D06" w14:textId="77777777" w:rsidTr="00FA21BF">
        <w:trPr>
          <w:trHeight w:val="960"/>
        </w:trPr>
        <w:tc>
          <w:tcPr>
            <w:tcW w:w="1271" w:type="dxa"/>
            <w:noWrap/>
            <w:vAlign w:val="bottom"/>
            <w:hideMark/>
          </w:tcPr>
          <w:p w14:paraId="402A789B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12.20pm</w:t>
            </w:r>
          </w:p>
        </w:tc>
        <w:tc>
          <w:tcPr>
            <w:tcW w:w="2199" w:type="dxa"/>
            <w:noWrap/>
            <w:vAlign w:val="bottom"/>
            <w:hideMark/>
          </w:tcPr>
          <w:p w14:paraId="173B324A" w14:textId="53801187" w:rsidR="008D1CFA" w:rsidRPr="005007D9" w:rsidRDefault="008D1CFA" w:rsidP="008D1CFA">
            <w:pPr>
              <w:rPr>
                <w:rFonts w:ascii="Arial" w:hAnsi="Arial" w:cs="Arial"/>
                <w:color w:val="000000"/>
                <w:lang w:val="es-ES"/>
              </w:rPr>
            </w:pPr>
            <w:r w:rsidRPr="005007D9">
              <w:rPr>
                <w:rFonts w:ascii="Arial" w:hAnsi="Arial" w:cs="Arial"/>
                <w:color w:val="000000"/>
                <w:lang w:val="es-ES"/>
              </w:rPr>
              <w:t>Kate Dudgeon, Albert Gaitan-Roca</w:t>
            </w:r>
            <w:r w:rsidR="0058056F">
              <w:rPr>
                <w:rFonts w:ascii="Arial" w:hAnsi="Arial" w:cs="Arial"/>
                <w:color w:val="000000"/>
                <w:lang w:val="es-ES"/>
              </w:rPr>
              <w:t xml:space="preserve"> &amp;</w:t>
            </w:r>
            <w:r w:rsidRPr="005007D9">
              <w:rPr>
                <w:rFonts w:ascii="Arial" w:hAnsi="Arial" w:cs="Arial"/>
                <w:color w:val="000000"/>
                <w:lang w:val="es-ES"/>
              </w:rPr>
              <w:t xml:space="preserve"> Umberto Lombardo</w:t>
            </w:r>
          </w:p>
        </w:tc>
        <w:tc>
          <w:tcPr>
            <w:tcW w:w="5314" w:type="dxa"/>
            <w:vAlign w:val="bottom"/>
            <w:hideMark/>
          </w:tcPr>
          <w:p w14:paraId="5504F58E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LiDAR mapping of Pre-Colombian engineered landscapes in the Llanos de Moxos, Bolivia</w:t>
            </w:r>
          </w:p>
        </w:tc>
      </w:tr>
      <w:tr w:rsidR="008D1CFA" w:rsidRPr="00FA21BF" w14:paraId="74F1A7B3" w14:textId="77777777" w:rsidTr="00FA21BF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402AF35C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12.40pm</w:t>
            </w:r>
          </w:p>
        </w:tc>
        <w:tc>
          <w:tcPr>
            <w:tcW w:w="2199" w:type="dxa"/>
            <w:noWrap/>
            <w:vAlign w:val="bottom"/>
            <w:hideMark/>
          </w:tcPr>
          <w:p w14:paraId="4B3E47B6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314" w:type="dxa"/>
            <w:noWrap/>
            <w:vAlign w:val="bottom"/>
            <w:hideMark/>
          </w:tcPr>
          <w:p w14:paraId="2F51ECAE" w14:textId="17DB6668" w:rsidR="008D1CFA" w:rsidRPr="00FA21BF" w:rsidRDefault="00D03C0C" w:rsidP="008D1C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Lunch</w:t>
            </w:r>
          </w:p>
        </w:tc>
      </w:tr>
      <w:tr w:rsidR="008D1CFA" w:rsidRPr="00FA21BF" w14:paraId="2426B79E" w14:textId="77777777" w:rsidTr="00FA21BF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5BB6BB8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1.30pm</w:t>
            </w:r>
          </w:p>
        </w:tc>
        <w:tc>
          <w:tcPr>
            <w:tcW w:w="2199" w:type="dxa"/>
            <w:noWrap/>
            <w:vAlign w:val="bottom"/>
            <w:hideMark/>
          </w:tcPr>
          <w:p w14:paraId="21510D48" w14:textId="77088B1C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Kate Britton</w:t>
            </w:r>
          </w:p>
        </w:tc>
        <w:tc>
          <w:tcPr>
            <w:tcW w:w="5314" w:type="dxa"/>
            <w:noWrap/>
            <w:vAlign w:val="bottom"/>
            <w:hideMark/>
          </w:tcPr>
          <w:p w14:paraId="3D77488A" w14:textId="1A4E5CDB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Keynote and poster prize awarded</w:t>
            </w:r>
          </w:p>
        </w:tc>
      </w:tr>
      <w:tr w:rsidR="008D1CFA" w:rsidRPr="00FA21BF" w14:paraId="59AACCDF" w14:textId="77777777" w:rsidTr="00FA21BF">
        <w:trPr>
          <w:trHeight w:val="960"/>
        </w:trPr>
        <w:tc>
          <w:tcPr>
            <w:tcW w:w="1271" w:type="dxa"/>
            <w:noWrap/>
            <w:vAlign w:val="bottom"/>
            <w:hideMark/>
          </w:tcPr>
          <w:p w14:paraId="7C5EE7EF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2.30pm</w:t>
            </w:r>
          </w:p>
        </w:tc>
        <w:tc>
          <w:tcPr>
            <w:tcW w:w="2199" w:type="dxa"/>
            <w:noWrap/>
            <w:vAlign w:val="bottom"/>
            <w:hideMark/>
          </w:tcPr>
          <w:p w14:paraId="4B0C2838" w14:textId="5B57A040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 xml:space="preserve">Neal Payne, Rachel Ballantyne, Matthew Brudenell, Joshua Harry, Vida </w:t>
            </w:r>
            <w:proofErr w:type="spellStart"/>
            <w:r w:rsidRPr="00FA21BF">
              <w:rPr>
                <w:rFonts w:ascii="Arial" w:hAnsi="Arial" w:cs="Arial"/>
                <w:color w:val="000000"/>
              </w:rPr>
              <w:t>Rajkovača</w:t>
            </w:r>
            <w:proofErr w:type="spellEnd"/>
            <w:r w:rsidR="0058056F">
              <w:rPr>
                <w:rFonts w:ascii="Arial" w:hAnsi="Arial" w:cs="Arial"/>
                <w:color w:val="000000"/>
              </w:rPr>
              <w:t xml:space="preserve"> &amp;</w:t>
            </w:r>
            <w:r w:rsidRPr="00FA21BF">
              <w:rPr>
                <w:rFonts w:ascii="Arial" w:hAnsi="Arial" w:cs="Arial"/>
                <w:color w:val="000000"/>
              </w:rPr>
              <w:t xml:space="preserve"> Phil Stastney</w:t>
            </w:r>
          </w:p>
        </w:tc>
        <w:tc>
          <w:tcPr>
            <w:tcW w:w="5314" w:type="dxa"/>
            <w:vAlign w:val="bottom"/>
            <w:hideMark/>
          </w:tcPr>
          <w:p w14:paraId="2C6FD77E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Five and a half millennia of agriculture in the Fens: new perspectives from large-scale archaeological data</w:t>
            </w:r>
          </w:p>
        </w:tc>
      </w:tr>
      <w:tr w:rsidR="008D1CFA" w:rsidRPr="00FA21BF" w14:paraId="4DE7F684" w14:textId="77777777" w:rsidTr="00FA21BF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08826786" w14:textId="0AE97161" w:rsidR="008D1CFA" w:rsidRPr="00FA21BF" w:rsidRDefault="008D1CFA" w:rsidP="008D1CFA">
            <w:pPr>
              <w:jc w:val="right"/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2.5</w:t>
            </w:r>
            <w:r>
              <w:rPr>
                <w:rFonts w:ascii="Arial" w:hAnsi="Arial" w:cs="Arial"/>
                <w:color w:val="000000"/>
              </w:rPr>
              <w:t>0pm</w:t>
            </w:r>
          </w:p>
        </w:tc>
        <w:tc>
          <w:tcPr>
            <w:tcW w:w="2199" w:type="dxa"/>
            <w:noWrap/>
            <w:vAlign w:val="bottom"/>
            <w:hideMark/>
          </w:tcPr>
          <w:p w14:paraId="20D45A4F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314" w:type="dxa"/>
            <w:noWrap/>
            <w:vAlign w:val="bottom"/>
            <w:hideMark/>
          </w:tcPr>
          <w:p w14:paraId="0D9951E8" w14:textId="1EF5CB4D" w:rsidR="008D1CFA" w:rsidRPr="00FA21BF" w:rsidRDefault="008D1CFA" w:rsidP="008D1C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Coffee break</w:t>
            </w:r>
          </w:p>
        </w:tc>
      </w:tr>
      <w:tr w:rsidR="008D1CFA" w:rsidRPr="00FA21BF" w14:paraId="0D912570" w14:textId="77777777" w:rsidTr="00FA21BF">
        <w:trPr>
          <w:trHeight w:val="1600"/>
        </w:trPr>
        <w:tc>
          <w:tcPr>
            <w:tcW w:w="1271" w:type="dxa"/>
            <w:noWrap/>
            <w:vAlign w:val="bottom"/>
            <w:hideMark/>
          </w:tcPr>
          <w:p w14:paraId="56E8F97F" w14:textId="5684FC99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3.20p</w:t>
            </w:r>
            <w:r>
              <w:rPr>
                <w:rFonts w:ascii="Arial" w:hAnsi="Arial" w:cs="Arial"/>
                <w:color w:val="000000"/>
              </w:rPr>
              <w:t>m</w:t>
            </w:r>
          </w:p>
        </w:tc>
        <w:tc>
          <w:tcPr>
            <w:tcW w:w="2199" w:type="dxa"/>
            <w:noWrap/>
            <w:vAlign w:val="bottom"/>
            <w:hideMark/>
          </w:tcPr>
          <w:p w14:paraId="37F88372" w14:textId="3AA1E373" w:rsidR="008D1CFA" w:rsidRPr="00FA21BF" w:rsidRDefault="00BE3BA4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Djernæs, S. H., F. Reide, N. N. Johannsen, &amp; S. M. Kristiansen</w:t>
            </w:r>
          </w:p>
        </w:tc>
        <w:tc>
          <w:tcPr>
            <w:tcW w:w="5314" w:type="dxa"/>
            <w:vAlign w:val="bottom"/>
            <w:hideMark/>
          </w:tcPr>
          <w:p w14:paraId="53D78188" w14:textId="31293B70" w:rsidR="008D1CFA" w:rsidRPr="00FA21BF" w:rsidRDefault="00BE3BA4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Soil analytical evidence of early horticulture in Southwest Scandinavia</w:t>
            </w:r>
          </w:p>
        </w:tc>
      </w:tr>
      <w:tr w:rsidR="008D1CFA" w:rsidRPr="00FA21BF" w14:paraId="3A9DAADD" w14:textId="77777777" w:rsidTr="00FA21BF">
        <w:trPr>
          <w:trHeight w:val="960"/>
        </w:trPr>
        <w:tc>
          <w:tcPr>
            <w:tcW w:w="1271" w:type="dxa"/>
            <w:noWrap/>
            <w:vAlign w:val="bottom"/>
            <w:hideMark/>
          </w:tcPr>
          <w:p w14:paraId="1455E3CD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3.40pm</w:t>
            </w:r>
          </w:p>
        </w:tc>
        <w:tc>
          <w:tcPr>
            <w:tcW w:w="2199" w:type="dxa"/>
            <w:noWrap/>
            <w:vAlign w:val="bottom"/>
            <w:hideMark/>
          </w:tcPr>
          <w:p w14:paraId="29581085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Jonas Bergman</w:t>
            </w:r>
          </w:p>
        </w:tc>
        <w:tc>
          <w:tcPr>
            <w:tcW w:w="5314" w:type="dxa"/>
            <w:vAlign w:val="bottom"/>
            <w:hideMark/>
          </w:tcPr>
          <w:p w14:paraId="327E8413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FA21BF">
              <w:rPr>
                <w:rFonts w:ascii="Arial" w:hAnsi="Arial" w:cs="Arial"/>
                <w:color w:val="000000"/>
              </w:rPr>
              <w:t>Archaeoparasitological</w:t>
            </w:r>
            <w:proofErr w:type="spellEnd"/>
            <w:r w:rsidRPr="00FA21BF">
              <w:rPr>
                <w:rFonts w:ascii="Arial" w:hAnsi="Arial" w:cs="Arial"/>
                <w:color w:val="000000"/>
              </w:rPr>
              <w:t xml:space="preserve"> studies from Scandinavia – parasites from Mesolithic to modern period</w:t>
            </w:r>
          </w:p>
        </w:tc>
      </w:tr>
      <w:tr w:rsidR="008D1CFA" w:rsidRPr="00FA21BF" w14:paraId="08DF3AC3" w14:textId="77777777" w:rsidTr="00FA21BF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4DB0B195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4.00pm</w:t>
            </w:r>
          </w:p>
        </w:tc>
        <w:tc>
          <w:tcPr>
            <w:tcW w:w="2199" w:type="dxa"/>
            <w:noWrap/>
            <w:vAlign w:val="bottom"/>
            <w:hideMark/>
          </w:tcPr>
          <w:p w14:paraId="31852877" w14:textId="106B4B36" w:rsidR="008D1CFA" w:rsidRPr="00FA21BF" w:rsidRDefault="00BE3BA4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Matthew Law, Yasmine de Gruchy, Kimberley Davies, David Dawson, Gavin Gillmore, Rebecca Hart, Nigel Harvey, Don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FA21BF">
              <w:rPr>
                <w:rFonts w:ascii="Arial" w:hAnsi="Arial" w:cs="Arial"/>
                <w:color w:val="000000"/>
              </w:rPr>
              <w:t xml:space="preserve">O’Meara </w:t>
            </w:r>
            <w:r w:rsidR="0058056F">
              <w:rPr>
                <w:rFonts w:ascii="Arial" w:hAnsi="Arial" w:cs="Arial"/>
                <w:color w:val="000000"/>
              </w:rPr>
              <w:t>&amp;</w:t>
            </w:r>
            <w:r w:rsidRPr="00FA21BF">
              <w:rPr>
                <w:rFonts w:ascii="Arial" w:hAnsi="Arial" w:cs="Arial"/>
                <w:color w:val="000000"/>
              </w:rPr>
              <w:t xml:space="preserve"> Edward Parsons</w:t>
            </w:r>
          </w:p>
        </w:tc>
        <w:tc>
          <w:tcPr>
            <w:tcW w:w="5314" w:type="dxa"/>
            <w:noWrap/>
            <w:vAlign w:val="bottom"/>
            <w:hideMark/>
          </w:tcPr>
          <w:p w14:paraId="5C6E271C" w14:textId="77CAFD60" w:rsidR="008D1CFA" w:rsidRPr="00FA21BF" w:rsidRDefault="00BE3BA4" w:rsidP="008D1CFA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FA21BF">
              <w:rPr>
                <w:rFonts w:ascii="Arial" w:hAnsi="Arial" w:cs="Arial"/>
                <w:color w:val="000000"/>
              </w:rPr>
              <w:t>Palaeoparasitology</w:t>
            </w:r>
            <w:proofErr w:type="spellEnd"/>
            <w:r w:rsidRPr="00FA21BF">
              <w:rPr>
                <w:rFonts w:ascii="Arial" w:hAnsi="Arial" w:cs="Arial"/>
                <w:color w:val="000000"/>
              </w:rPr>
              <w:t xml:space="preserve"> and multi-proxy palaeoecology at a high-status ecclesiastical residence, Wells, Somerset, UK: reconstructing lived environments across five centuries</w:t>
            </w:r>
          </w:p>
        </w:tc>
      </w:tr>
      <w:tr w:rsidR="003B7BA5" w:rsidRPr="00FA21BF" w14:paraId="77B14017" w14:textId="77777777" w:rsidTr="00FA21BF">
        <w:trPr>
          <w:trHeight w:val="300"/>
        </w:trPr>
        <w:tc>
          <w:tcPr>
            <w:tcW w:w="1271" w:type="dxa"/>
            <w:noWrap/>
            <w:vAlign w:val="bottom"/>
          </w:tcPr>
          <w:p w14:paraId="75FF9E22" w14:textId="1A258951" w:rsidR="003B7BA5" w:rsidRPr="00FA21BF" w:rsidRDefault="003B7BA5" w:rsidP="008D1CF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4.20</w:t>
            </w:r>
            <w:r w:rsidR="009D23F3">
              <w:rPr>
                <w:rFonts w:ascii="Arial" w:hAnsi="Arial" w:cs="Arial"/>
                <w:color w:val="000000"/>
              </w:rPr>
              <w:t>pm</w:t>
            </w:r>
          </w:p>
        </w:tc>
        <w:tc>
          <w:tcPr>
            <w:tcW w:w="2199" w:type="dxa"/>
            <w:noWrap/>
            <w:vAlign w:val="bottom"/>
          </w:tcPr>
          <w:p w14:paraId="6A6282AC" w14:textId="4F985412" w:rsidR="003B7BA5" w:rsidRPr="00FA21BF" w:rsidRDefault="009D23F3" w:rsidP="008D1CF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James Morris</w:t>
            </w:r>
          </w:p>
        </w:tc>
        <w:tc>
          <w:tcPr>
            <w:tcW w:w="5314" w:type="dxa"/>
            <w:noWrap/>
            <w:vAlign w:val="bottom"/>
          </w:tcPr>
          <w:p w14:paraId="603BF84B" w14:textId="5E3843A8" w:rsidR="003B7BA5" w:rsidRPr="00FA21BF" w:rsidRDefault="00BC7F2C" w:rsidP="008D1CF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At the heart of the community; deposits in Roman wells</w:t>
            </w:r>
          </w:p>
        </w:tc>
      </w:tr>
      <w:tr w:rsidR="008D1CFA" w:rsidRPr="00FA21BF" w14:paraId="39B191FF" w14:textId="77777777" w:rsidTr="00FA21BF">
        <w:trPr>
          <w:trHeight w:val="300"/>
        </w:trPr>
        <w:tc>
          <w:tcPr>
            <w:tcW w:w="1271" w:type="dxa"/>
            <w:noWrap/>
            <w:vAlign w:val="bottom"/>
            <w:hideMark/>
          </w:tcPr>
          <w:p w14:paraId="76DDF94B" w14:textId="76AA4ED9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>4.</w:t>
            </w:r>
            <w:r w:rsidR="009360BE">
              <w:rPr>
                <w:rFonts w:ascii="Arial" w:hAnsi="Arial" w:cs="Arial"/>
                <w:color w:val="000000"/>
              </w:rPr>
              <w:t>4</w:t>
            </w:r>
            <w:r w:rsidRPr="00FA21BF">
              <w:rPr>
                <w:rFonts w:ascii="Arial" w:hAnsi="Arial" w:cs="Arial"/>
                <w:color w:val="000000"/>
              </w:rPr>
              <w:t>0pm</w:t>
            </w:r>
          </w:p>
        </w:tc>
        <w:tc>
          <w:tcPr>
            <w:tcW w:w="2199" w:type="dxa"/>
            <w:noWrap/>
            <w:vAlign w:val="bottom"/>
            <w:hideMark/>
          </w:tcPr>
          <w:p w14:paraId="05E450E0" w14:textId="6961A240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  <w:r w:rsidRPr="00FA21BF">
              <w:rPr>
                <w:rFonts w:ascii="Arial" w:hAnsi="Arial" w:cs="Arial"/>
                <w:color w:val="000000"/>
              </w:rPr>
              <w:t xml:space="preserve">Closing discussion </w:t>
            </w:r>
          </w:p>
        </w:tc>
        <w:tc>
          <w:tcPr>
            <w:tcW w:w="5314" w:type="dxa"/>
            <w:noWrap/>
            <w:vAlign w:val="bottom"/>
            <w:hideMark/>
          </w:tcPr>
          <w:p w14:paraId="22FF5D78" w14:textId="77777777" w:rsidR="008D1CFA" w:rsidRPr="00FA21BF" w:rsidRDefault="008D1CFA" w:rsidP="008D1CFA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51FA661A" w14:textId="77777777" w:rsidR="00633128" w:rsidRDefault="00633128" w:rsidP="000E2EE6">
      <w:pPr>
        <w:rPr>
          <w:rFonts w:ascii="Arial" w:hAnsi="Arial" w:cs="Arial"/>
          <w:i/>
          <w:iCs/>
        </w:rPr>
      </w:pPr>
    </w:p>
    <w:p w14:paraId="42946E00" w14:textId="77777777" w:rsidR="00633128" w:rsidRDefault="00633128" w:rsidP="000E2EE6">
      <w:pPr>
        <w:rPr>
          <w:rFonts w:ascii="Arial" w:hAnsi="Arial" w:cs="Arial"/>
          <w:i/>
          <w:iCs/>
        </w:rPr>
      </w:pPr>
    </w:p>
    <w:p w14:paraId="1840222D" w14:textId="77777777" w:rsidR="0058056F" w:rsidRDefault="0058056F" w:rsidP="000E2EE6">
      <w:pPr>
        <w:rPr>
          <w:rFonts w:ascii="Arial" w:hAnsi="Arial" w:cs="Arial"/>
          <w:i/>
          <w:iCs/>
        </w:rPr>
      </w:pPr>
    </w:p>
    <w:p w14:paraId="185CCDF6" w14:textId="77777777" w:rsidR="0058056F" w:rsidRDefault="0058056F" w:rsidP="000E2EE6">
      <w:pPr>
        <w:rPr>
          <w:rFonts w:ascii="Arial" w:hAnsi="Arial" w:cs="Arial"/>
          <w:i/>
          <w:iCs/>
        </w:rPr>
      </w:pPr>
    </w:p>
    <w:p w14:paraId="44FC3AB5" w14:textId="77777777" w:rsidR="00633128" w:rsidRDefault="00633128" w:rsidP="000E2EE6">
      <w:pPr>
        <w:rPr>
          <w:rFonts w:ascii="Arial" w:hAnsi="Arial" w:cs="Arial"/>
          <w:i/>
          <w:iCs/>
        </w:rPr>
      </w:pPr>
    </w:p>
    <w:p w14:paraId="1007460C" w14:textId="709FE6CB" w:rsidR="00633128" w:rsidRPr="00E50EBD" w:rsidRDefault="00E50EBD" w:rsidP="000E2EE6">
      <w:pPr>
        <w:rPr>
          <w:rFonts w:ascii="Arial" w:hAnsi="Arial" w:cs="Arial"/>
          <w:b/>
          <w:bCs/>
          <w:color w:val="007FB1"/>
        </w:rPr>
      </w:pPr>
      <w:r w:rsidRPr="00E50EBD">
        <w:rPr>
          <w:rFonts w:ascii="Arial" w:hAnsi="Arial" w:cs="Arial"/>
          <w:b/>
          <w:bCs/>
          <w:color w:val="007FB1"/>
        </w:rPr>
        <w:t>Conference dinner and trip</w:t>
      </w:r>
      <w:r w:rsidR="00765993">
        <w:rPr>
          <w:rFonts w:ascii="Arial" w:hAnsi="Arial" w:cs="Arial"/>
          <w:b/>
          <w:bCs/>
          <w:color w:val="007FB1"/>
        </w:rPr>
        <w:t xml:space="preserve"> </w:t>
      </w:r>
      <w:r w:rsidR="00765993" w:rsidRPr="00765993">
        <w:rPr>
          <w:rFonts w:ascii="Arial" w:hAnsi="Arial" w:cs="Arial"/>
          <w:b/>
          <w:bCs/>
          <w:color w:val="007FB1"/>
          <w:highlight w:val="yellow"/>
        </w:rPr>
        <w:t>(more info to add</w:t>
      </w:r>
      <w:r w:rsidR="0058056F">
        <w:rPr>
          <w:rFonts w:ascii="Arial" w:hAnsi="Arial" w:cs="Arial"/>
          <w:b/>
          <w:bCs/>
          <w:color w:val="007FB1"/>
          <w:highlight w:val="yellow"/>
        </w:rPr>
        <w:t xml:space="preserve"> once numbers confirmed</w:t>
      </w:r>
      <w:r w:rsidR="00765993" w:rsidRPr="00765993">
        <w:rPr>
          <w:rFonts w:ascii="Arial" w:hAnsi="Arial" w:cs="Arial"/>
          <w:b/>
          <w:bCs/>
          <w:color w:val="007FB1"/>
          <w:highlight w:val="yellow"/>
        </w:rPr>
        <w:t>)</w:t>
      </w:r>
    </w:p>
    <w:p w14:paraId="45A0718D" w14:textId="77777777" w:rsidR="00633128" w:rsidRDefault="00633128" w:rsidP="000E2EE6">
      <w:pPr>
        <w:rPr>
          <w:rFonts w:ascii="Arial" w:hAnsi="Arial" w:cs="Arial"/>
          <w:i/>
          <w:iCs/>
        </w:rPr>
      </w:pPr>
    </w:p>
    <w:p w14:paraId="1BA6B5AD" w14:textId="3A63FED5" w:rsidR="00E50EBD" w:rsidRDefault="00FA3B2B" w:rsidP="000E2EE6">
      <w:pPr>
        <w:rPr>
          <w:rFonts w:ascii="Arial" w:hAnsi="Arial" w:cs="Arial"/>
        </w:rPr>
      </w:pPr>
      <w:r>
        <w:rPr>
          <w:rFonts w:ascii="Arial" w:hAnsi="Arial" w:cs="Arial"/>
        </w:rPr>
        <w:t>The conference dinner will be</w:t>
      </w:r>
      <w:r w:rsidR="00D63FAD">
        <w:rPr>
          <w:rFonts w:ascii="Arial" w:hAnsi="Arial" w:cs="Arial"/>
        </w:rPr>
        <w:t xml:space="preserve"> at the Flower Bowl entertainment centre north of Preston.</w:t>
      </w:r>
      <w:r w:rsidR="00982AB6" w:rsidRPr="00982AB6">
        <w:t xml:space="preserve"> </w:t>
      </w:r>
      <w:hyperlink r:id="rId11" w:history="1">
        <w:r w:rsidR="00982AB6" w:rsidRPr="00555C5D">
          <w:rPr>
            <w:rStyle w:val="Hyperlink"/>
            <w:rFonts w:ascii="Arial" w:hAnsi="Arial" w:cs="Arial"/>
          </w:rPr>
          <w:t>https://www.theflowerbowl.uk</w:t>
        </w:r>
      </w:hyperlink>
    </w:p>
    <w:p w14:paraId="0BC7A68F" w14:textId="77777777" w:rsidR="00982AB6" w:rsidRDefault="00982AB6" w:rsidP="000E2EE6">
      <w:pPr>
        <w:rPr>
          <w:rFonts w:ascii="Arial" w:hAnsi="Arial" w:cs="Arial"/>
        </w:rPr>
      </w:pPr>
    </w:p>
    <w:p w14:paraId="34273F4F" w14:textId="2222E9C4" w:rsidR="00982AB6" w:rsidRDefault="00982AB6" w:rsidP="000E2EE6">
      <w:pPr>
        <w:rPr>
          <w:rFonts w:ascii="Arial" w:hAnsi="Arial" w:cs="Arial"/>
        </w:rPr>
      </w:pPr>
      <w:r>
        <w:rPr>
          <w:rFonts w:ascii="Arial" w:hAnsi="Arial" w:cs="Arial"/>
        </w:rPr>
        <w:t>We will have a hour to try the sport of Curling</w:t>
      </w:r>
      <w:r w:rsidR="009540F5">
        <w:rPr>
          <w:rFonts w:ascii="Arial" w:hAnsi="Arial" w:cs="Arial"/>
        </w:rPr>
        <w:t xml:space="preserve"> at one of only three centres in England that have curling lanes. </w:t>
      </w:r>
    </w:p>
    <w:p w14:paraId="788DA4EA" w14:textId="77777777" w:rsidR="00185231" w:rsidRDefault="00185231" w:rsidP="000E2EE6">
      <w:pPr>
        <w:rPr>
          <w:rFonts w:ascii="Arial" w:hAnsi="Arial" w:cs="Arial"/>
        </w:rPr>
      </w:pPr>
    </w:p>
    <w:p w14:paraId="4D759385" w14:textId="29A9F7A1" w:rsidR="00E3640A" w:rsidRDefault="00E3640A" w:rsidP="000E2E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will be followed by dinner </w:t>
      </w:r>
      <w:r w:rsidR="00535D79">
        <w:rPr>
          <w:rFonts w:ascii="Arial" w:hAnsi="Arial" w:cs="Arial"/>
        </w:rPr>
        <w:t xml:space="preserve">in the Ocean Fish and Chip restaurant. </w:t>
      </w:r>
    </w:p>
    <w:p w14:paraId="3E855BC0" w14:textId="77777777" w:rsidR="00E66769" w:rsidRDefault="00E66769" w:rsidP="000E2EE6">
      <w:pPr>
        <w:rPr>
          <w:rFonts w:ascii="Arial" w:hAnsi="Arial" w:cs="Arial"/>
        </w:rPr>
      </w:pPr>
    </w:p>
    <w:p w14:paraId="111B01B9" w14:textId="379A98C8" w:rsidR="00E66769" w:rsidRPr="00E50EBD" w:rsidRDefault="00E66769" w:rsidP="00E667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coach will leave from Preston at </w:t>
      </w:r>
      <w:r w:rsidRPr="000D313D">
        <w:rPr>
          <w:rFonts w:ascii="Arial" w:hAnsi="Arial" w:cs="Arial"/>
          <w:highlight w:val="yellow"/>
        </w:rPr>
        <w:t>5.30pm (TBC)</w:t>
      </w:r>
      <w:r>
        <w:rPr>
          <w:rFonts w:ascii="Arial" w:hAnsi="Arial" w:cs="Arial"/>
        </w:rPr>
        <w:t xml:space="preserve"> from outside the Lancashire Student Union on </w:t>
      </w:r>
      <w:r w:rsidR="00147F60">
        <w:rPr>
          <w:rFonts w:ascii="Arial" w:hAnsi="Arial" w:cs="Arial"/>
        </w:rPr>
        <w:t>Fylde</w:t>
      </w:r>
      <w:r>
        <w:rPr>
          <w:rFonts w:ascii="Arial" w:hAnsi="Arial" w:cs="Arial"/>
        </w:rPr>
        <w:t xml:space="preserve"> rd. See map below</w:t>
      </w:r>
    </w:p>
    <w:p w14:paraId="145B6414" w14:textId="77777777" w:rsidR="00E66769" w:rsidRDefault="00E66769" w:rsidP="000E2EE6">
      <w:pPr>
        <w:rPr>
          <w:rFonts w:ascii="Arial" w:hAnsi="Arial" w:cs="Arial"/>
        </w:rPr>
      </w:pPr>
    </w:p>
    <w:p w14:paraId="5D97CBDE" w14:textId="77777777" w:rsidR="002B60CF" w:rsidRDefault="002B60CF" w:rsidP="000E2EE6">
      <w:pPr>
        <w:rPr>
          <w:rFonts w:ascii="Arial" w:hAnsi="Arial" w:cs="Arial"/>
        </w:rPr>
      </w:pPr>
    </w:p>
    <w:p w14:paraId="570F233D" w14:textId="61BD29C1" w:rsidR="00535D79" w:rsidRDefault="0024535B" w:rsidP="000E2EE6">
      <w:pPr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30F7C82D" wp14:editId="6E42EF56">
            <wp:extent cx="4071404" cy="3532159"/>
            <wp:effectExtent l="0" t="0" r="5715" b="0"/>
            <wp:docPr id="14200510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051066" name="Picture 142005106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" t="6271" r="6073" b="4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12" cy="3546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16E14" w14:textId="55E2546C" w:rsidR="0024535B" w:rsidRDefault="0024535B" w:rsidP="000E2E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Sunday there is the optional field trip to archaeological sites in Cumbria. </w:t>
      </w:r>
      <w:r w:rsidR="00E66769">
        <w:rPr>
          <w:rFonts w:ascii="Arial" w:hAnsi="Arial" w:cs="Arial"/>
        </w:rPr>
        <w:t xml:space="preserve">This will include stone circles, Neolithic henges and Medieval Castles. </w:t>
      </w:r>
    </w:p>
    <w:p w14:paraId="755C7293" w14:textId="77777777" w:rsidR="00E66769" w:rsidRDefault="00E66769" w:rsidP="000E2EE6">
      <w:pPr>
        <w:rPr>
          <w:rFonts w:ascii="Arial" w:hAnsi="Arial" w:cs="Arial"/>
        </w:rPr>
      </w:pPr>
    </w:p>
    <w:p w14:paraId="1A7C7D87" w14:textId="40E3FDFC" w:rsidR="00E66769" w:rsidRDefault="00E66769" w:rsidP="000E2EE6">
      <w:pPr>
        <w:rPr>
          <w:rFonts w:ascii="Arial" w:hAnsi="Arial" w:cs="Arial"/>
        </w:rPr>
      </w:pPr>
      <w:r>
        <w:rPr>
          <w:rFonts w:ascii="Arial" w:hAnsi="Arial" w:cs="Arial"/>
        </w:rPr>
        <w:t>The coach will set off at 9.30am from the same location</w:t>
      </w:r>
      <w:r w:rsidR="00AA3422">
        <w:rPr>
          <w:rFonts w:ascii="Arial" w:hAnsi="Arial" w:cs="Arial"/>
        </w:rPr>
        <w:t xml:space="preserve"> outside the Lancashire Student Union on Fyld</w:t>
      </w:r>
      <w:r w:rsidR="00185231">
        <w:rPr>
          <w:rFonts w:ascii="Arial" w:hAnsi="Arial" w:cs="Arial"/>
        </w:rPr>
        <w:t>e</w:t>
      </w:r>
      <w:r w:rsidR="00AA3422">
        <w:rPr>
          <w:rFonts w:ascii="Arial" w:hAnsi="Arial" w:cs="Arial"/>
        </w:rPr>
        <w:t xml:space="preserve"> r</w:t>
      </w:r>
      <w:r w:rsidR="00185231">
        <w:rPr>
          <w:rFonts w:ascii="Arial" w:hAnsi="Arial" w:cs="Arial"/>
        </w:rPr>
        <w:t>oa</w:t>
      </w:r>
      <w:r w:rsidR="00AA3422">
        <w:rPr>
          <w:rFonts w:ascii="Arial" w:hAnsi="Arial" w:cs="Arial"/>
        </w:rPr>
        <w:t xml:space="preserve">d. See map above. </w:t>
      </w:r>
    </w:p>
    <w:p w14:paraId="5DCAAD0F" w14:textId="77777777" w:rsidR="00AA3422" w:rsidRDefault="00AA3422" w:rsidP="000E2EE6">
      <w:pPr>
        <w:rPr>
          <w:rFonts w:ascii="Arial" w:hAnsi="Arial" w:cs="Arial"/>
        </w:rPr>
      </w:pPr>
    </w:p>
    <w:p w14:paraId="0A0485F1" w14:textId="6287D2CE" w:rsidR="00AA3422" w:rsidRDefault="00AA3422" w:rsidP="000E2E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trip will return by </w:t>
      </w:r>
      <w:r w:rsidR="00765993">
        <w:rPr>
          <w:rFonts w:ascii="Arial" w:hAnsi="Arial" w:cs="Arial"/>
        </w:rPr>
        <w:t xml:space="preserve">5pm. </w:t>
      </w:r>
    </w:p>
    <w:p w14:paraId="4B1A1515" w14:textId="77777777" w:rsidR="00765993" w:rsidRDefault="00765993" w:rsidP="000E2EE6">
      <w:pPr>
        <w:rPr>
          <w:rFonts w:ascii="Arial" w:hAnsi="Arial" w:cs="Arial"/>
        </w:rPr>
      </w:pPr>
    </w:p>
    <w:p w14:paraId="36F4488A" w14:textId="77777777" w:rsidR="00765993" w:rsidRDefault="00765993" w:rsidP="000E2EE6">
      <w:pPr>
        <w:rPr>
          <w:rFonts w:ascii="Arial" w:hAnsi="Arial" w:cs="Arial"/>
        </w:rPr>
      </w:pPr>
    </w:p>
    <w:p w14:paraId="7B00982F" w14:textId="77777777" w:rsidR="00670917" w:rsidRDefault="00670917" w:rsidP="000E2EE6">
      <w:pPr>
        <w:rPr>
          <w:rFonts w:ascii="Arial" w:hAnsi="Arial" w:cs="Arial"/>
        </w:rPr>
      </w:pPr>
    </w:p>
    <w:p w14:paraId="55D6565E" w14:textId="77777777" w:rsidR="00670917" w:rsidRDefault="00670917" w:rsidP="000E2EE6">
      <w:pPr>
        <w:rPr>
          <w:rFonts w:ascii="Arial" w:hAnsi="Arial" w:cs="Arial"/>
        </w:rPr>
      </w:pPr>
    </w:p>
    <w:p w14:paraId="42289E78" w14:textId="77777777" w:rsidR="00670917" w:rsidRDefault="00670917" w:rsidP="000E2EE6">
      <w:pPr>
        <w:rPr>
          <w:rFonts w:ascii="Arial" w:hAnsi="Arial" w:cs="Arial"/>
        </w:rPr>
      </w:pPr>
    </w:p>
    <w:p w14:paraId="57485C37" w14:textId="77777777" w:rsidR="00670917" w:rsidRDefault="00670917" w:rsidP="000E2EE6">
      <w:pPr>
        <w:rPr>
          <w:rFonts w:ascii="Arial" w:hAnsi="Arial" w:cs="Arial"/>
        </w:rPr>
      </w:pPr>
    </w:p>
    <w:p w14:paraId="2A9D053B" w14:textId="77777777" w:rsidR="00670917" w:rsidRDefault="00670917" w:rsidP="000E2EE6">
      <w:pPr>
        <w:rPr>
          <w:rFonts w:ascii="Arial" w:hAnsi="Arial" w:cs="Arial"/>
        </w:rPr>
      </w:pPr>
    </w:p>
    <w:p w14:paraId="44898803" w14:textId="77777777" w:rsidR="00670917" w:rsidRDefault="00670917" w:rsidP="000E2EE6">
      <w:pPr>
        <w:rPr>
          <w:rFonts w:ascii="Arial" w:hAnsi="Arial" w:cs="Arial"/>
        </w:rPr>
      </w:pPr>
    </w:p>
    <w:p w14:paraId="6124610A" w14:textId="77777777" w:rsidR="00670917" w:rsidRDefault="00670917" w:rsidP="000E2EE6">
      <w:pPr>
        <w:rPr>
          <w:rFonts w:ascii="Arial" w:hAnsi="Arial" w:cs="Arial"/>
        </w:rPr>
      </w:pPr>
    </w:p>
    <w:p w14:paraId="03C6E144" w14:textId="77777777" w:rsidR="00FC26C5" w:rsidRDefault="00FC26C5" w:rsidP="00765993">
      <w:pPr>
        <w:rPr>
          <w:rFonts w:ascii="Arial" w:hAnsi="Arial" w:cs="Arial"/>
          <w:b/>
          <w:bCs/>
        </w:rPr>
      </w:pPr>
    </w:p>
    <w:p w14:paraId="018EBE40" w14:textId="351508D0" w:rsidR="00FC26C5" w:rsidRDefault="0026499B" w:rsidP="00FC26C5">
      <w:pPr>
        <w:jc w:val="both"/>
        <w:rPr>
          <w:rFonts w:ascii="Arial" w:hAnsi="Arial" w:cs="Arial"/>
          <w:b/>
          <w:bCs/>
          <w:color w:val="007FB1"/>
        </w:rPr>
      </w:pPr>
      <w:r>
        <w:rPr>
          <w:rFonts w:ascii="Arial" w:hAnsi="Arial" w:cs="Arial"/>
          <w:b/>
          <w:bCs/>
          <w:color w:val="007FB1"/>
        </w:rPr>
        <w:t xml:space="preserve">Preston recommendations </w:t>
      </w:r>
    </w:p>
    <w:p w14:paraId="2E88827F" w14:textId="77777777" w:rsidR="0026499B" w:rsidRDefault="0026499B" w:rsidP="00FC26C5">
      <w:pPr>
        <w:jc w:val="both"/>
        <w:rPr>
          <w:rFonts w:ascii="Arial" w:hAnsi="Arial" w:cs="Arial"/>
          <w:b/>
          <w:bCs/>
          <w:color w:val="007FB1"/>
        </w:rPr>
      </w:pPr>
    </w:p>
    <w:p w14:paraId="1D7110AE" w14:textId="52E7192C" w:rsidR="0026499B" w:rsidRDefault="0026499B" w:rsidP="00FC26C5">
      <w:pPr>
        <w:jc w:val="both"/>
        <w:rPr>
          <w:rFonts w:ascii="Arial" w:hAnsi="Arial" w:cs="Arial"/>
          <w:b/>
          <w:bCs/>
          <w:color w:val="007FB1"/>
        </w:rPr>
      </w:pPr>
      <w:r>
        <w:rPr>
          <w:rFonts w:ascii="Arial" w:hAnsi="Arial" w:cs="Arial"/>
          <w:b/>
          <w:bCs/>
          <w:color w:val="007FB1"/>
        </w:rPr>
        <w:t>Food</w:t>
      </w:r>
      <w:r w:rsidR="00606DC5">
        <w:rPr>
          <w:rFonts w:ascii="Arial" w:hAnsi="Arial" w:cs="Arial"/>
          <w:b/>
          <w:bCs/>
          <w:color w:val="007FB1"/>
        </w:rPr>
        <w:t xml:space="preserve"> and drink</w:t>
      </w:r>
    </w:p>
    <w:p w14:paraId="1B660B5A" w14:textId="77777777" w:rsidR="00185231" w:rsidRDefault="00185231" w:rsidP="00FC26C5">
      <w:pPr>
        <w:jc w:val="both"/>
        <w:rPr>
          <w:rFonts w:ascii="Arial" w:hAnsi="Arial" w:cs="Arial"/>
          <w:b/>
          <w:bCs/>
          <w:color w:val="007FB1"/>
        </w:rPr>
      </w:pPr>
    </w:p>
    <w:p w14:paraId="32F1A457" w14:textId="666AE05E" w:rsidR="00606DC5" w:rsidRDefault="00E72728" w:rsidP="00FC26C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Preston has lots of food and drinks </w:t>
      </w:r>
      <w:r w:rsidR="00191E6F">
        <w:rPr>
          <w:rFonts w:ascii="Arial" w:hAnsi="Arial" w:cs="Arial"/>
          <w:color w:val="000000" w:themeColor="text1"/>
        </w:rPr>
        <w:t xml:space="preserve">options. Friargate is where lots of student focused options are. </w:t>
      </w:r>
      <w:r w:rsidR="001022A1">
        <w:rPr>
          <w:rFonts w:ascii="Arial" w:hAnsi="Arial" w:cs="Arial"/>
          <w:color w:val="000000" w:themeColor="text1"/>
        </w:rPr>
        <w:t>National chains can be found in the town centre.</w:t>
      </w:r>
      <w:r w:rsidR="00191E6F">
        <w:rPr>
          <w:rFonts w:ascii="Arial" w:hAnsi="Arial" w:cs="Arial"/>
          <w:color w:val="000000" w:themeColor="text1"/>
        </w:rPr>
        <w:t xml:space="preserve"> Below are some of our recommendations. </w:t>
      </w:r>
    </w:p>
    <w:p w14:paraId="1BA1E87B" w14:textId="77777777" w:rsidR="00147F60" w:rsidRPr="00D97430" w:rsidRDefault="00147F60" w:rsidP="00FC26C5">
      <w:pPr>
        <w:jc w:val="both"/>
        <w:rPr>
          <w:rFonts w:ascii="Arial" w:hAnsi="Arial" w:cs="Arial"/>
          <w:color w:val="000000" w:themeColor="text1"/>
        </w:rPr>
      </w:pPr>
    </w:p>
    <w:p w14:paraId="0D8F1BE2" w14:textId="77777777" w:rsidR="00606DC5" w:rsidRPr="000C2D53" w:rsidRDefault="00606DC5" w:rsidP="00FC26C5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13F394CC" w14:textId="486347B5" w:rsidR="000C2D53" w:rsidRPr="007949CA" w:rsidRDefault="000C2D53" w:rsidP="00FC26C5">
      <w:pPr>
        <w:jc w:val="both"/>
        <w:rPr>
          <w:rFonts w:ascii="Arial" w:hAnsi="Arial" w:cs="Arial"/>
          <w:b/>
          <w:bCs/>
          <w:color w:val="000000" w:themeColor="text1"/>
        </w:rPr>
      </w:pPr>
      <w:r w:rsidRPr="007949CA">
        <w:rPr>
          <w:rFonts w:ascii="Arial" w:hAnsi="Arial" w:cs="Arial"/>
          <w:b/>
          <w:bCs/>
          <w:color w:val="000000" w:themeColor="text1"/>
        </w:rPr>
        <w:t>Coco’s Soul Food</w:t>
      </w:r>
    </w:p>
    <w:p w14:paraId="004220D0" w14:textId="0C07BD8E" w:rsidR="000C2D53" w:rsidRPr="007949CA" w:rsidRDefault="00A828D5" w:rsidP="00FC26C5">
      <w:pPr>
        <w:jc w:val="both"/>
        <w:rPr>
          <w:rFonts w:ascii="Arial" w:hAnsi="Arial" w:cs="Arial"/>
          <w:color w:val="000000" w:themeColor="text1"/>
        </w:rPr>
      </w:pPr>
      <w:r w:rsidRPr="007949CA">
        <w:rPr>
          <w:rFonts w:ascii="Arial" w:hAnsi="Arial" w:cs="Arial"/>
          <w:color w:val="000000" w:themeColor="text1"/>
        </w:rPr>
        <w:t xml:space="preserve">A Preston institution, </w:t>
      </w:r>
      <w:r w:rsidR="0011086B" w:rsidRPr="007949CA">
        <w:rPr>
          <w:rFonts w:ascii="Arial" w:hAnsi="Arial" w:cs="Arial"/>
          <w:color w:val="000000" w:themeColor="text1"/>
        </w:rPr>
        <w:t xml:space="preserve">small colourful, vibrant and popular with staff and students at the university. </w:t>
      </w:r>
      <w:r w:rsidR="00FB0652" w:rsidRPr="007949CA">
        <w:rPr>
          <w:rFonts w:ascii="Arial" w:hAnsi="Arial" w:cs="Arial"/>
          <w:color w:val="000000" w:themeColor="text1"/>
        </w:rPr>
        <w:t xml:space="preserve">Caribbean-inspired comfort food at a reasonable price. </w:t>
      </w:r>
    </w:p>
    <w:p w14:paraId="2EB2DB10" w14:textId="77777777" w:rsidR="00FB0652" w:rsidRPr="007949CA" w:rsidRDefault="00FB0652" w:rsidP="00FC26C5">
      <w:pPr>
        <w:jc w:val="both"/>
        <w:rPr>
          <w:rFonts w:ascii="Arial" w:hAnsi="Arial" w:cs="Arial"/>
          <w:color w:val="000000" w:themeColor="text1"/>
        </w:rPr>
      </w:pPr>
    </w:p>
    <w:p w14:paraId="4A63B9AA" w14:textId="00C528FA" w:rsidR="00FB0652" w:rsidRPr="001C02DC" w:rsidRDefault="004C6472" w:rsidP="00FC26C5">
      <w:pPr>
        <w:jc w:val="both"/>
        <w:rPr>
          <w:rFonts w:ascii="Arial" w:hAnsi="Arial" w:cs="Arial"/>
          <w:b/>
          <w:bCs/>
          <w:color w:val="000000" w:themeColor="text1"/>
        </w:rPr>
      </w:pPr>
      <w:proofErr w:type="spellStart"/>
      <w:r w:rsidRPr="001C02DC">
        <w:rPr>
          <w:rFonts w:ascii="Arial" w:hAnsi="Arial" w:cs="Arial"/>
          <w:b/>
          <w:bCs/>
          <w:color w:val="000000" w:themeColor="text1"/>
        </w:rPr>
        <w:t>Chamos</w:t>
      </w:r>
      <w:proofErr w:type="spellEnd"/>
      <w:r w:rsidRPr="001C02DC">
        <w:rPr>
          <w:rFonts w:ascii="Arial" w:hAnsi="Arial" w:cs="Arial"/>
          <w:b/>
          <w:bCs/>
          <w:color w:val="000000" w:themeColor="text1"/>
        </w:rPr>
        <w:t xml:space="preserve"> Street Food</w:t>
      </w:r>
    </w:p>
    <w:p w14:paraId="2C7B3F16" w14:textId="05C23B9F" w:rsidR="00606DC5" w:rsidRPr="001C02DC" w:rsidRDefault="00824A6E" w:rsidP="00FC26C5">
      <w:pPr>
        <w:jc w:val="both"/>
        <w:rPr>
          <w:rFonts w:ascii="Arial" w:hAnsi="Arial" w:cs="Arial"/>
          <w:color w:val="000000" w:themeColor="text1"/>
        </w:rPr>
      </w:pPr>
      <w:r w:rsidRPr="001C02DC">
        <w:rPr>
          <w:rFonts w:ascii="Arial" w:hAnsi="Arial" w:cs="Arial"/>
          <w:color w:val="000000" w:themeColor="text1"/>
        </w:rPr>
        <w:t>South</w:t>
      </w:r>
      <w:r w:rsidR="002E36BE" w:rsidRPr="001C02DC">
        <w:rPr>
          <w:rFonts w:ascii="Arial" w:hAnsi="Arial" w:cs="Arial"/>
          <w:color w:val="000000" w:themeColor="text1"/>
        </w:rPr>
        <w:t xml:space="preserve"> American</w:t>
      </w:r>
      <w:r w:rsidRPr="001C02DC">
        <w:rPr>
          <w:rFonts w:ascii="Arial" w:hAnsi="Arial" w:cs="Arial"/>
          <w:color w:val="000000" w:themeColor="text1"/>
        </w:rPr>
        <w:t xml:space="preserve"> inspired street food,</w:t>
      </w:r>
      <w:r w:rsidR="002E36BE" w:rsidRPr="001C02DC">
        <w:rPr>
          <w:rFonts w:ascii="Arial" w:hAnsi="Arial" w:cs="Arial"/>
          <w:color w:val="000000" w:themeColor="text1"/>
        </w:rPr>
        <w:t xml:space="preserve"> </w:t>
      </w:r>
      <w:r w:rsidR="00013425" w:rsidRPr="001C02DC">
        <w:rPr>
          <w:rFonts w:ascii="Arial" w:hAnsi="Arial" w:cs="Arial"/>
          <w:color w:val="000000" w:themeColor="text1"/>
        </w:rPr>
        <w:t>a good vibes causal</w:t>
      </w:r>
      <w:r w:rsidR="002E36BE" w:rsidRPr="001C02DC">
        <w:rPr>
          <w:rFonts w:ascii="Arial" w:hAnsi="Arial" w:cs="Arial"/>
          <w:color w:val="000000" w:themeColor="text1"/>
        </w:rPr>
        <w:t xml:space="preserve"> food spot. </w:t>
      </w:r>
      <w:r w:rsidR="006749D3" w:rsidRPr="001C02DC">
        <w:rPr>
          <w:rFonts w:ascii="Arial" w:hAnsi="Arial" w:cs="Arial"/>
          <w:color w:val="000000" w:themeColor="text1"/>
        </w:rPr>
        <w:t xml:space="preserve">Good vegan options and </w:t>
      </w:r>
      <w:r w:rsidRPr="001C02DC">
        <w:rPr>
          <w:rFonts w:ascii="Arial" w:hAnsi="Arial" w:cs="Arial"/>
          <w:color w:val="000000" w:themeColor="text1"/>
        </w:rPr>
        <w:t>great tacos</w:t>
      </w:r>
      <w:r w:rsidR="00013425" w:rsidRPr="001C02DC">
        <w:rPr>
          <w:rFonts w:ascii="Arial" w:hAnsi="Arial" w:cs="Arial"/>
          <w:color w:val="000000" w:themeColor="text1"/>
        </w:rPr>
        <w:t xml:space="preserve"> at a reasonable price. </w:t>
      </w:r>
    </w:p>
    <w:p w14:paraId="37ACF752" w14:textId="77777777" w:rsidR="00013425" w:rsidRPr="001C02DC" w:rsidRDefault="00013425" w:rsidP="00FC26C5">
      <w:pPr>
        <w:jc w:val="both"/>
        <w:rPr>
          <w:rFonts w:ascii="Arial" w:hAnsi="Arial" w:cs="Arial"/>
          <w:color w:val="000000" w:themeColor="text1"/>
        </w:rPr>
      </w:pPr>
    </w:p>
    <w:p w14:paraId="42FC53D0" w14:textId="37CB3BAE" w:rsidR="007949CA" w:rsidRPr="001C02DC" w:rsidRDefault="007949CA" w:rsidP="007949CA">
      <w:pPr>
        <w:pStyle w:val="Heading1"/>
        <w:spacing w:before="0" w:after="0"/>
        <w:rPr>
          <w:rFonts w:ascii="Arial" w:hAnsi="Arial" w:cs="Arial"/>
          <w:b/>
          <w:bCs/>
          <w:color w:val="002B11"/>
          <w:sz w:val="24"/>
          <w:szCs w:val="24"/>
        </w:rPr>
      </w:pPr>
      <w:r w:rsidRPr="001C02DC">
        <w:rPr>
          <w:rFonts w:ascii="Arial" w:hAnsi="Arial" w:cs="Arial"/>
          <w:b/>
          <w:bCs/>
          <w:color w:val="002B11"/>
          <w:sz w:val="24"/>
          <w:szCs w:val="24"/>
        </w:rPr>
        <w:t>PLAU Gin and Beer House</w:t>
      </w:r>
      <w:r w:rsidR="00185231" w:rsidRPr="001C02DC">
        <w:rPr>
          <w:rFonts w:ascii="Arial" w:hAnsi="Arial" w:cs="Arial"/>
          <w:b/>
          <w:bCs/>
          <w:color w:val="002B11"/>
          <w:sz w:val="24"/>
          <w:szCs w:val="24"/>
        </w:rPr>
        <w:t xml:space="preserve"> </w:t>
      </w:r>
    </w:p>
    <w:p w14:paraId="5F0C4A65" w14:textId="71396FA3" w:rsidR="00013425" w:rsidRPr="001C02DC" w:rsidRDefault="00DD424B" w:rsidP="00FC26C5">
      <w:pPr>
        <w:jc w:val="both"/>
        <w:rPr>
          <w:rFonts w:ascii="Arial" w:hAnsi="Arial" w:cs="Arial"/>
          <w:color w:val="000000" w:themeColor="text1"/>
        </w:rPr>
      </w:pPr>
      <w:r w:rsidRPr="001C02DC">
        <w:rPr>
          <w:rFonts w:ascii="Arial" w:hAnsi="Arial" w:cs="Arial"/>
          <w:color w:val="000000" w:themeColor="text1"/>
        </w:rPr>
        <w:t>G</w:t>
      </w:r>
      <w:r w:rsidR="007949CA" w:rsidRPr="001C02DC">
        <w:rPr>
          <w:rFonts w:ascii="Arial" w:hAnsi="Arial" w:cs="Arial"/>
          <w:color w:val="000000" w:themeColor="text1"/>
        </w:rPr>
        <w:t xml:space="preserve">ood beer selection and a medieval well in the basement bar. </w:t>
      </w:r>
      <w:r w:rsidR="00A97EDC" w:rsidRPr="001C02DC">
        <w:rPr>
          <w:rFonts w:ascii="Arial" w:hAnsi="Arial" w:cs="Arial"/>
          <w:color w:val="000000" w:themeColor="text1"/>
        </w:rPr>
        <w:t xml:space="preserve">The food is small sharing plates. </w:t>
      </w:r>
    </w:p>
    <w:p w14:paraId="48133BFF" w14:textId="77777777" w:rsidR="001C02DC" w:rsidRPr="001C02DC" w:rsidRDefault="001C02DC" w:rsidP="00FC26C5">
      <w:pPr>
        <w:jc w:val="both"/>
        <w:rPr>
          <w:rFonts w:ascii="Arial" w:hAnsi="Arial" w:cs="Arial"/>
          <w:color w:val="000000" w:themeColor="text1"/>
        </w:rPr>
      </w:pPr>
    </w:p>
    <w:p w14:paraId="14361760" w14:textId="4A0BCE45" w:rsidR="00185231" w:rsidRPr="001C02DC" w:rsidRDefault="00185231" w:rsidP="00FC26C5">
      <w:pPr>
        <w:jc w:val="both"/>
        <w:rPr>
          <w:rFonts w:ascii="Arial" w:hAnsi="Arial" w:cs="Arial"/>
          <w:b/>
          <w:bCs/>
          <w:color w:val="000000" w:themeColor="text1"/>
        </w:rPr>
      </w:pPr>
      <w:r w:rsidRPr="001C02DC">
        <w:rPr>
          <w:rFonts w:ascii="Arial" w:hAnsi="Arial" w:cs="Arial"/>
          <w:b/>
          <w:bCs/>
          <w:color w:val="000000" w:themeColor="text1"/>
        </w:rPr>
        <w:t>Chew’s Yard</w:t>
      </w:r>
    </w:p>
    <w:p w14:paraId="78F1CD31" w14:textId="2DBBA00C" w:rsidR="00185231" w:rsidRPr="001C02DC" w:rsidRDefault="00185231" w:rsidP="00FC26C5">
      <w:pPr>
        <w:jc w:val="both"/>
        <w:rPr>
          <w:rFonts w:ascii="Arial" w:hAnsi="Arial" w:cs="Arial"/>
          <w:color w:val="000000" w:themeColor="text1"/>
        </w:rPr>
      </w:pPr>
      <w:r w:rsidRPr="001C02DC">
        <w:rPr>
          <w:rFonts w:ascii="Arial" w:hAnsi="Arial" w:cs="Arial"/>
          <w:color w:val="000000" w:themeColor="text1"/>
        </w:rPr>
        <w:t xml:space="preserve">A vibrant contemporary place to eat and drink with a mix of street food vendors to suit everyone’s tastes! </w:t>
      </w:r>
    </w:p>
    <w:p w14:paraId="12281998" w14:textId="77777777" w:rsidR="00D97430" w:rsidRDefault="00D97430" w:rsidP="00FC26C5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3DCD2CA9" w14:textId="28C7C047" w:rsidR="00DD424B" w:rsidRPr="00DD424B" w:rsidRDefault="00DD424B" w:rsidP="00FC26C5">
      <w:pPr>
        <w:jc w:val="both"/>
        <w:rPr>
          <w:rFonts w:ascii="Arial" w:hAnsi="Arial" w:cs="Arial"/>
          <w:b/>
          <w:bCs/>
          <w:color w:val="000000" w:themeColor="text1"/>
        </w:rPr>
      </w:pPr>
      <w:r w:rsidRPr="00DD424B">
        <w:rPr>
          <w:rFonts w:ascii="Arial" w:hAnsi="Arial" w:cs="Arial"/>
          <w:b/>
          <w:bCs/>
          <w:color w:val="000000" w:themeColor="text1"/>
        </w:rPr>
        <w:t>All Hopes No Promises</w:t>
      </w:r>
    </w:p>
    <w:p w14:paraId="11DE49F1" w14:textId="51DA7AB7" w:rsidR="00DD424B" w:rsidRDefault="00EE0931" w:rsidP="00FC26C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Tucked away in a side street a great American burger </w:t>
      </w:r>
      <w:r w:rsidR="00570801">
        <w:rPr>
          <w:rFonts w:ascii="Arial" w:hAnsi="Arial" w:cs="Arial"/>
          <w:color w:val="000000" w:themeColor="text1"/>
        </w:rPr>
        <w:t xml:space="preserve">bar – National burger award finalists and good selection of beers. </w:t>
      </w:r>
      <w:hyperlink r:id="rId13" w:history="1">
        <w:r w:rsidR="00185231" w:rsidRPr="00185231">
          <w:rPr>
            <w:rStyle w:val="Hyperlink"/>
            <w:rFonts w:ascii="Arial" w:hAnsi="Arial" w:cs="Arial"/>
          </w:rPr>
          <w:t xml:space="preserve">Toto’s Africa was not written </w:t>
        </w:r>
        <w:r w:rsidR="00147F60">
          <w:rPr>
            <w:rStyle w:val="Hyperlink"/>
            <w:rFonts w:ascii="Arial" w:hAnsi="Arial" w:cs="Arial"/>
          </w:rPr>
          <w:t xml:space="preserve">in this building </w:t>
        </w:r>
        <w:r w:rsidR="00185231" w:rsidRPr="00185231">
          <w:rPr>
            <w:rStyle w:val="Hyperlink"/>
            <w:rFonts w:ascii="Arial" w:hAnsi="Arial" w:cs="Arial"/>
          </w:rPr>
          <w:t>in 1982.</w:t>
        </w:r>
      </w:hyperlink>
      <w:r w:rsidR="00185231">
        <w:rPr>
          <w:rFonts w:ascii="Arial" w:hAnsi="Arial" w:cs="Arial"/>
          <w:color w:val="000000" w:themeColor="text1"/>
        </w:rPr>
        <w:t xml:space="preserve"> </w:t>
      </w:r>
    </w:p>
    <w:p w14:paraId="407E95A9" w14:textId="77777777" w:rsidR="00D97430" w:rsidRDefault="00D97430" w:rsidP="00FC26C5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5489E43B" w14:textId="276A9FBB" w:rsidR="00DD424B" w:rsidRPr="00D97430" w:rsidRDefault="00D97430" w:rsidP="00FC26C5">
      <w:pPr>
        <w:jc w:val="both"/>
        <w:rPr>
          <w:rFonts w:ascii="Arial" w:hAnsi="Arial" w:cs="Arial"/>
          <w:b/>
          <w:bCs/>
          <w:color w:val="000000" w:themeColor="text1"/>
        </w:rPr>
      </w:pPr>
      <w:r w:rsidRPr="00D97430">
        <w:rPr>
          <w:rFonts w:ascii="Arial" w:hAnsi="Arial" w:cs="Arial"/>
          <w:b/>
          <w:bCs/>
          <w:color w:val="000000" w:themeColor="text1"/>
        </w:rPr>
        <w:t>Himalayan Monal</w:t>
      </w:r>
    </w:p>
    <w:p w14:paraId="7DA05601" w14:textId="256A5503" w:rsidR="00D97430" w:rsidRDefault="003A0AAC" w:rsidP="00FC26C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Small and cha</w:t>
      </w:r>
      <w:r w:rsidR="004C2BC0">
        <w:rPr>
          <w:rFonts w:ascii="Arial" w:hAnsi="Arial" w:cs="Arial"/>
          <w:color w:val="000000" w:themeColor="text1"/>
        </w:rPr>
        <w:t>rming restaurant with Nepal and Indian food</w:t>
      </w:r>
      <w:r w:rsidR="00E72728">
        <w:rPr>
          <w:rFonts w:ascii="Arial" w:hAnsi="Arial" w:cs="Arial"/>
          <w:color w:val="000000" w:themeColor="text1"/>
        </w:rPr>
        <w:t xml:space="preserve">. Good sized portions and </w:t>
      </w:r>
      <w:r w:rsidR="004C2BC0">
        <w:rPr>
          <w:rFonts w:ascii="Arial" w:hAnsi="Arial" w:cs="Arial"/>
          <w:color w:val="000000" w:themeColor="text1"/>
        </w:rPr>
        <w:t xml:space="preserve">good value for money. </w:t>
      </w:r>
    </w:p>
    <w:p w14:paraId="780B49DE" w14:textId="77777777" w:rsidR="001022A1" w:rsidRDefault="001022A1" w:rsidP="00FC26C5">
      <w:pPr>
        <w:jc w:val="both"/>
        <w:rPr>
          <w:rFonts w:ascii="Arial" w:hAnsi="Arial" w:cs="Arial"/>
          <w:color w:val="000000" w:themeColor="text1"/>
        </w:rPr>
      </w:pPr>
    </w:p>
    <w:p w14:paraId="65CCE241" w14:textId="26FA0505" w:rsidR="001022A1" w:rsidRPr="005544D5" w:rsidRDefault="00D1008D" w:rsidP="00FC26C5">
      <w:pPr>
        <w:jc w:val="both"/>
        <w:rPr>
          <w:rFonts w:ascii="Arial" w:hAnsi="Arial" w:cs="Arial"/>
          <w:b/>
          <w:bCs/>
          <w:color w:val="000000" w:themeColor="text1"/>
        </w:rPr>
      </w:pPr>
      <w:r w:rsidRPr="005544D5">
        <w:rPr>
          <w:rFonts w:ascii="Arial" w:hAnsi="Arial" w:cs="Arial"/>
          <w:b/>
          <w:bCs/>
          <w:color w:val="000000" w:themeColor="text1"/>
        </w:rPr>
        <w:t xml:space="preserve">East Z </w:t>
      </w:r>
      <w:r w:rsidR="005544D5" w:rsidRPr="005544D5">
        <w:rPr>
          <w:rFonts w:ascii="Arial" w:hAnsi="Arial" w:cs="Arial"/>
          <w:b/>
          <w:bCs/>
          <w:color w:val="000000" w:themeColor="text1"/>
        </w:rPr>
        <w:t>E</w:t>
      </w:r>
      <w:r w:rsidRPr="005544D5">
        <w:rPr>
          <w:rFonts w:ascii="Arial" w:hAnsi="Arial" w:cs="Arial"/>
          <w:b/>
          <w:bCs/>
          <w:color w:val="000000" w:themeColor="text1"/>
        </w:rPr>
        <w:t>ast</w:t>
      </w:r>
    </w:p>
    <w:p w14:paraId="42C31CD6" w14:textId="450C0DD2" w:rsidR="00D1008D" w:rsidRDefault="00D1008D" w:rsidP="00FC26C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If </w:t>
      </w:r>
      <w:r w:rsidR="005544D5">
        <w:rPr>
          <w:rFonts w:ascii="Arial" w:hAnsi="Arial" w:cs="Arial"/>
          <w:color w:val="000000" w:themeColor="text1"/>
        </w:rPr>
        <w:t>you’re</w:t>
      </w:r>
      <w:r>
        <w:rPr>
          <w:rFonts w:ascii="Arial" w:hAnsi="Arial" w:cs="Arial"/>
          <w:color w:val="000000" w:themeColor="text1"/>
        </w:rPr>
        <w:t xml:space="preserve"> after a curry </w:t>
      </w:r>
      <w:r w:rsidR="005544D5">
        <w:rPr>
          <w:rFonts w:ascii="Arial" w:hAnsi="Arial" w:cs="Arial"/>
          <w:color w:val="000000" w:themeColor="text1"/>
        </w:rPr>
        <w:t xml:space="preserve">the food is good and is massive so will be able to fit in most parties. </w:t>
      </w:r>
    </w:p>
    <w:p w14:paraId="5FDC4656" w14:textId="77777777" w:rsidR="005544D5" w:rsidRDefault="005544D5" w:rsidP="00FC26C5">
      <w:pPr>
        <w:jc w:val="both"/>
        <w:rPr>
          <w:rFonts w:ascii="Arial" w:hAnsi="Arial" w:cs="Arial"/>
          <w:color w:val="000000" w:themeColor="text1"/>
        </w:rPr>
      </w:pPr>
    </w:p>
    <w:p w14:paraId="65C4B785" w14:textId="2D73B90A" w:rsidR="005544D5" w:rsidRPr="003C1165" w:rsidRDefault="003C1165" w:rsidP="00FC26C5">
      <w:pPr>
        <w:jc w:val="both"/>
        <w:rPr>
          <w:rFonts w:ascii="Arial" w:hAnsi="Arial" w:cs="Arial"/>
          <w:b/>
          <w:bCs/>
          <w:color w:val="000000" w:themeColor="text1"/>
        </w:rPr>
      </w:pPr>
      <w:proofErr w:type="spellStart"/>
      <w:r w:rsidRPr="003C1165">
        <w:rPr>
          <w:rFonts w:ascii="Arial" w:hAnsi="Arial" w:cs="Arial"/>
          <w:b/>
          <w:bCs/>
          <w:color w:val="000000" w:themeColor="text1"/>
        </w:rPr>
        <w:t>Winedown</w:t>
      </w:r>
      <w:proofErr w:type="spellEnd"/>
      <w:r w:rsidRPr="003C1165">
        <w:rPr>
          <w:rFonts w:ascii="Arial" w:hAnsi="Arial" w:cs="Arial"/>
          <w:b/>
          <w:bCs/>
          <w:color w:val="000000" w:themeColor="text1"/>
        </w:rPr>
        <w:t xml:space="preserve"> Preston</w:t>
      </w:r>
    </w:p>
    <w:p w14:paraId="36A36DA4" w14:textId="428135A2" w:rsidR="003C1165" w:rsidRDefault="0021325A" w:rsidP="00FC26C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 basement wine bar that also does locally sourced cheese and meat platters. Not a place for dinner, but if </w:t>
      </w:r>
      <w:r w:rsidR="00185231">
        <w:rPr>
          <w:rFonts w:ascii="Arial" w:hAnsi="Arial" w:cs="Arial"/>
          <w:color w:val="000000" w:themeColor="text1"/>
        </w:rPr>
        <w:t>you’re</w:t>
      </w:r>
      <w:r>
        <w:rPr>
          <w:rFonts w:ascii="Arial" w:hAnsi="Arial" w:cs="Arial"/>
          <w:color w:val="000000" w:themeColor="text1"/>
        </w:rPr>
        <w:t xml:space="preserve"> after </w:t>
      </w:r>
      <w:r w:rsidR="00A1699B">
        <w:rPr>
          <w:rFonts w:ascii="Arial" w:hAnsi="Arial" w:cs="Arial"/>
          <w:color w:val="000000" w:themeColor="text1"/>
        </w:rPr>
        <w:t xml:space="preserve">late night wine and discussion a great place.  </w:t>
      </w:r>
    </w:p>
    <w:p w14:paraId="51E54BFB" w14:textId="77777777" w:rsidR="00A1699B" w:rsidRDefault="00A1699B" w:rsidP="00FC26C5">
      <w:pPr>
        <w:jc w:val="both"/>
        <w:rPr>
          <w:rFonts w:ascii="Arial" w:hAnsi="Arial" w:cs="Arial"/>
          <w:color w:val="000000" w:themeColor="text1"/>
        </w:rPr>
      </w:pPr>
    </w:p>
    <w:p w14:paraId="06651F7B" w14:textId="1EEF19E9" w:rsidR="00A1699B" w:rsidRPr="00E95973" w:rsidRDefault="008C1639" w:rsidP="00FC26C5">
      <w:pPr>
        <w:jc w:val="both"/>
        <w:rPr>
          <w:rFonts w:ascii="Arial" w:hAnsi="Arial" w:cs="Arial"/>
          <w:b/>
          <w:bCs/>
          <w:color w:val="000000" w:themeColor="text1"/>
        </w:rPr>
      </w:pPr>
      <w:r w:rsidRPr="00E95973">
        <w:rPr>
          <w:rFonts w:ascii="Arial" w:hAnsi="Arial" w:cs="Arial"/>
          <w:b/>
          <w:bCs/>
          <w:color w:val="000000" w:themeColor="text1"/>
        </w:rPr>
        <w:t>The Black Horse</w:t>
      </w:r>
    </w:p>
    <w:p w14:paraId="0435101A" w14:textId="4BB13641" w:rsidR="008C1639" w:rsidRPr="002E36BE" w:rsidRDefault="003A13F4" w:rsidP="00FC26C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If you want to step back in time to Victorian </w:t>
      </w:r>
      <w:r w:rsidR="00E95973">
        <w:rPr>
          <w:rFonts w:ascii="Arial" w:hAnsi="Arial" w:cs="Arial"/>
          <w:color w:val="000000" w:themeColor="text1"/>
        </w:rPr>
        <w:t xml:space="preserve">Preston </w:t>
      </w:r>
      <w:r>
        <w:rPr>
          <w:rFonts w:ascii="Arial" w:hAnsi="Arial" w:cs="Arial"/>
          <w:color w:val="000000" w:themeColor="text1"/>
        </w:rPr>
        <w:t xml:space="preserve">this grade II listed pub still has </w:t>
      </w:r>
      <w:r w:rsidR="00E95973">
        <w:rPr>
          <w:rFonts w:ascii="Arial" w:hAnsi="Arial" w:cs="Arial"/>
          <w:color w:val="000000" w:themeColor="text1"/>
        </w:rPr>
        <w:t xml:space="preserve">many of its original features and serves a good pint of beer. </w:t>
      </w:r>
    </w:p>
    <w:p w14:paraId="404E4ADF" w14:textId="77777777" w:rsidR="00606DC5" w:rsidRDefault="00606DC5" w:rsidP="00FC26C5">
      <w:pPr>
        <w:jc w:val="both"/>
        <w:rPr>
          <w:rFonts w:ascii="Arial" w:hAnsi="Arial" w:cs="Arial"/>
          <w:b/>
          <w:bCs/>
          <w:color w:val="007FB1"/>
        </w:rPr>
      </w:pPr>
    </w:p>
    <w:p w14:paraId="54ED6A4D" w14:textId="77777777" w:rsidR="00606DC5" w:rsidRDefault="00606DC5" w:rsidP="00FC26C5">
      <w:pPr>
        <w:jc w:val="both"/>
        <w:rPr>
          <w:rFonts w:ascii="Arial" w:hAnsi="Arial" w:cs="Arial"/>
          <w:b/>
          <w:bCs/>
          <w:color w:val="007FB1"/>
        </w:rPr>
      </w:pPr>
    </w:p>
    <w:p w14:paraId="0EA84027" w14:textId="77777777" w:rsidR="0026499B" w:rsidRDefault="0026499B" w:rsidP="00FC26C5">
      <w:pPr>
        <w:jc w:val="both"/>
        <w:rPr>
          <w:rFonts w:ascii="Arial" w:hAnsi="Arial" w:cs="Arial"/>
          <w:b/>
          <w:bCs/>
          <w:color w:val="007FB1"/>
        </w:rPr>
      </w:pPr>
    </w:p>
    <w:p w14:paraId="130E56BB" w14:textId="77777777" w:rsidR="00670917" w:rsidRDefault="00670917" w:rsidP="00FC26C5">
      <w:pPr>
        <w:jc w:val="both"/>
        <w:rPr>
          <w:rFonts w:ascii="Arial" w:hAnsi="Arial" w:cs="Arial"/>
          <w:b/>
          <w:bCs/>
          <w:color w:val="007FB1"/>
        </w:rPr>
      </w:pPr>
    </w:p>
    <w:p w14:paraId="3DD1DE24" w14:textId="77777777" w:rsidR="00670917" w:rsidRDefault="00670917" w:rsidP="00FC26C5">
      <w:pPr>
        <w:jc w:val="both"/>
        <w:rPr>
          <w:rFonts w:ascii="Arial" w:hAnsi="Arial" w:cs="Arial"/>
          <w:b/>
          <w:bCs/>
          <w:color w:val="007FB1"/>
        </w:rPr>
      </w:pPr>
    </w:p>
    <w:p w14:paraId="2E032667" w14:textId="5938F7EB" w:rsidR="0026499B" w:rsidRDefault="00606DC5" w:rsidP="00FC26C5">
      <w:pPr>
        <w:jc w:val="both"/>
        <w:rPr>
          <w:rFonts w:ascii="Arial" w:hAnsi="Arial" w:cs="Arial"/>
          <w:b/>
          <w:bCs/>
          <w:color w:val="007FB1"/>
        </w:rPr>
      </w:pPr>
      <w:r>
        <w:rPr>
          <w:rFonts w:ascii="Arial" w:hAnsi="Arial" w:cs="Arial"/>
          <w:b/>
          <w:bCs/>
          <w:color w:val="007FB1"/>
        </w:rPr>
        <w:t xml:space="preserve">Accommodation </w:t>
      </w:r>
    </w:p>
    <w:p w14:paraId="7B5F78FA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  <w:r w:rsidRPr="00606DC5">
        <w:rPr>
          <w:rFonts w:ascii="Arial" w:hAnsi="Arial" w:cs="Arial"/>
          <w:color w:val="000000"/>
        </w:rPr>
        <w:t>Nearby hotels we recommend are;</w:t>
      </w:r>
    </w:p>
    <w:p w14:paraId="18B0F6E6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</w:p>
    <w:p w14:paraId="57FC9491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  <w:r w:rsidRPr="00606DC5">
        <w:rPr>
          <w:rFonts w:ascii="Arial" w:hAnsi="Arial" w:cs="Arial"/>
          <w:b/>
          <w:bCs/>
          <w:color w:val="000000"/>
        </w:rPr>
        <w:t>Preston Legacy</w:t>
      </w:r>
      <w:r w:rsidRPr="00606DC5">
        <w:rPr>
          <w:rFonts w:ascii="Arial" w:hAnsi="Arial" w:cs="Arial"/>
          <w:color w:val="000000"/>
        </w:rPr>
        <w:t xml:space="preserve"> - closest to the university, 5min walk to the conference venue </w:t>
      </w:r>
    </w:p>
    <w:p w14:paraId="0FDC75AA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  <w:hyperlink r:id="rId14" w:tooltip="https://legacy-hotels.co.uk/hotels/legacy-preston-international-hotel-preston-lancashire" w:history="1">
        <w:r w:rsidRPr="00606DC5">
          <w:rPr>
            <w:rFonts w:ascii="Arial" w:hAnsi="Arial" w:cs="Arial"/>
            <w:color w:val="0000FF"/>
            <w:u w:val="single"/>
          </w:rPr>
          <w:t>Preston International Hotel – Legacy Hotels &amp; Resorts</w:t>
        </w:r>
      </w:hyperlink>
    </w:p>
    <w:p w14:paraId="179ABF52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</w:p>
    <w:p w14:paraId="26AA67FC" w14:textId="0E853039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  <w:r w:rsidRPr="00606DC5">
        <w:rPr>
          <w:rFonts w:ascii="Arial" w:hAnsi="Arial" w:cs="Arial"/>
          <w:b/>
          <w:bCs/>
          <w:color w:val="000000"/>
        </w:rPr>
        <w:t>Premier Inn</w:t>
      </w:r>
      <w:r w:rsidRPr="00606DC5">
        <w:rPr>
          <w:rFonts w:ascii="Arial" w:hAnsi="Arial" w:cs="Arial"/>
          <w:color w:val="000000"/>
        </w:rPr>
        <w:t xml:space="preserve"> - 10min walk to the conference venue and close to the town centre</w:t>
      </w:r>
    </w:p>
    <w:p w14:paraId="7263F50D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  <w:hyperlink r:id="rId15" w:tooltip="https://www.premierinn.com/gb/en/hotels/england/lancashire/preston/preston-central.html" w:history="1">
        <w:r w:rsidRPr="00606DC5">
          <w:rPr>
            <w:rFonts w:ascii="Arial" w:hAnsi="Arial" w:cs="Arial"/>
            <w:color w:val="0000FF"/>
            <w:u w:val="single"/>
          </w:rPr>
          <w:t>Preston City Centre Hotels | Book Hotels In Preston | Premier Inn</w:t>
        </w:r>
      </w:hyperlink>
    </w:p>
    <w:p w14:paraId="7FBCF100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</w:p>
    <w:p w14:paraId="0E7681D1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  <w:r w:rsidRPr="00606DC5">
        <w:rPr>
          <w:rFonts w:ascii="Arial" w:hAnsi="Arial" w:cs="Arial"/>
          <w:b/>
          <w:bCs/>
          <w:color w:val="000000"/>
        </w:rPr>
        <w:t>No.10 Preston, Apartments</w:t>
      </w:r>
      <w:r w:rsidRPr="00606DC5">
        <w:rPr>
          <w:rFonts w:ascii="Arial" w:hAnsi="Arial" w:cs="Arial"/>
          <w:color w:val="000000"/>
        </w:rPr>
        <w:t xml:space="preserve"> - 10min walk to the conference venue, comfortable apartments</w:t>
      </w:r>
    </w:p>
    <w:p w14:paraId="735EE94B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  <w:hyperlink r:id="rId16" w:tooltip="https://no10preston.co.uk/" w:history="1">
        <w:r w:rsidRPr="00606DC5">
          <w:rPr>
            <w:rFonts w:ascii="Arial" w:hAnsi="Arial" w:cs="Arial"/>
            <w:color w:val="0000FF"/>
            <w:u w:val="single"/>
          </w:rPr>
          <w:t>Hotels Preston | Luxury Hotel Preston | No 10 Preston</w:t>
        </w:r>
      </w:hyperlink>
    </w:p>
    <w:p w14:paraId="1B28CF32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</w:p>
    <w:p w14:paraId="07A168D7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  <w:r w:rsidRPr="00606DC5">
        <w:rPr>
          <w:rFonts w:ascii="Arial" w:hAnsi="Arial" w:cs="Arial"/>
          <w:b/>
          <w:bCs/>
          <w:color w:val="000000"/>
        </w:rPr>
        <w:t>Holiday Inn, Preston</w:t>
      </w:r>
      <w:r w:rsidRPr="00606DC5">
        <w:rPr>
          <w:rFonts w:ascii="Arial" w:hAnsi="Arial" w:cs="Arial"/>
          <w:color w:val="000000"/>
        </w:rPr>
        <w:t xml:space="preserve"> - 15min walk to the conference venue, one of the cheaper options</w:t>
      </w:r>
    </w:p>
    <w:p w14:paraId="563FB202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  <w:hyperlink r:id="rId17" w:tooltip="https://www.ihg.com/holidayinn/hotels/gb/en/preston/pstlc/hoteldetail" w:history="1">
        <w:r w:rsidRPr="00606DC5">
          <w:rPr>
            <w:rFonts w:ascii="Arial" w:hAnsi="Arial" w:cs="Arial"/>
            <w:color w:val="0000FF"/>
            <w:u w:val="single"/>
          </w:rPr>
          <w:t>Hotels In Preston City Centre: Holiday Inn Preston</w:t>
        </w:r>
      </w:hyperlink>
    </w:p>
    <w:p w14:paraId="649CCF84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</w:p>
    <w:p w14:paraId="6ED1DE28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  <w:r w:rsidRPr="00606DC5">
        <w:rPr>
          <w:rFonts w:ascii="Arial" w:hAnsi="Arial" w:cs="Arial"/>
          <w:b/>
          <w:bCs/>
          <w:color w:val="000000"/>
        </w:rPr>
        <w:t>City Studios</w:t>
      </w:r>
      <w:r w:rsidRPr="00606DC5">
        <w:rPr>
          <w:rFonts w:ascii="Arial" w:hAnsi="Arial" w:cs="Arial"/>
          <w:color w:val="000000"/>
        </w:rPr>
        <w:t xml:space="preserve"> - 15min walk to the conference venue, student style apartments</w:t>
      </w:r>
    </w:p>
    <w:p w14:paraId="04449142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  <w:hyperlink r:id="rId18" w:tooltip="https://city-studios.com/" w:history="1">
        <w:r w:rsidRPr="00606DC5">
          <w:rPr>
            <w:rFonts w:ascii="Arial" w:hAnsi="Arial" w:cs="Arial"/>
            <w:color w:val="0000FF"/>
            <w:u w:val="single"/>
          </w:rPr>
          <w:t>City Studios - Best Price Guaranteed Direct - City Studios</w:t>
        </w:r>
      </w:hyperlink>
    </w:p>
    <w:p w14:paraId="558533AB" w14:textId="77777777" w:rsidR="00606DC5" w:rsidRP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</w:p>
    <w:p w14:paraId="721C04C7" w14:textId="77777777" w:rsidR="00606DC5" w:rsidRDefault="00606DC5" w:rsidP="00606DC5">
      <w:pPr>
        <w:shd w:val="clear" w:color="auto" w:fill="FFFFFF"/>
        <w:rPr>
          <w:rFonts w:ascii="Arial" w:hAnsi="Arial" w:cs="Arial"/>
          <w:color w:val="000000"/>
        </w:rPr>
      </w:pPr>
      <w:r w:rsidRPr="00606DC5">
        <w:rPr>
          <w:rFonts w:ascii="Arial" w:hAnsi="Arial" w:cs="Arial"/>
          <w:color w:val="000000"/>
        </w:rPr>
        <w:t xml:space="preserve">For </w:t>
      </w:r>
      <w:r w:rsidRPr="001C02DC">
        <w:rPr>
          <w:rFonts w:ascii="Arial" w:hAnsi="Arial" w:cs="Arial"/>
          <w:b/>
          <w:bCs/>
          <w:color w:val="000000"/>
        </w:rPr>
        <w:t>Air B&amp;B</w:t>
      </w:r>
      <w:r w:rsidRPr="00606DC5">
        <w:rPr>
          <w:rFonts w:ascii="Arial" w:hAnsi="Arial" w:cs="Arial"/>
          <w:color w:val="000000"/>
        </w:rPr>
        <w:t xml:space="preserve"> accommodation we recommend you look around the Winkley Square area.</w:t>
      </w:r>
    </w:p>
    <w:p w14:paraId="1CAF5C57" w14:textId="77777777" w:rsidR="00670917" w:rsidRDefault="00670917" w:rsidP="00606DC5">
      <w:pPr>
        <w:shd w:val="clear" w:color="auto" w:fill="FFFFFF"/>
        <w:rPr>
          <w:rFonts w:ascii="Arial" w:hAnsi="Arial" w:cs="Arial"/>
          <w:color w:val="000000"/>
        </w:rPr>
      </w:pPr>
    </w:p>
    <w:p w14:paraId="67C7C8A4" w14:textId="77777777" w:rsidR="00670917" w:rsidRDefault="00670917" w:rsidP="00606DC5">
      <w:pPr>
        <w:shd w:val="clear" w:color="auto" w:fill="FFFFFF"/>
        <w:rPr>
          <w:rFonts w:ascii="Arial" w:hAnsi="Arial" w:cs="Arial"/>
          <w:color w:val="000000"/>
        </w:rPr>
      </w:pPr>
    </w:p>
    <w:p w14:paraId="0DF32BEF" w14:textId="26B738BF" w:rsidR="00670917" w:rsidRDefault="00670917" w:rsidP="00670917">
      <w:pPr>
        <w:jc w:val="both"/>
        <w:rPr>
          <w:rFonts w:ascii="Arial" w:hAnsi="Arial" w:cs="Arial"/>
          <w:b/>
          <w:bCs/>
          <w:color w:val="007FB1"/>
        </w:rPr>
      </w:pPr>
      <w:r>
        <w:rPr>
          <w:rFonts w:ascii="Arial" w:hAnsi="Arial" w:cs="Arial"/>
          <w:b/>
          <w:bCs/>
          <w:color w:val="007FB1"/>
        </w:rPr>
        <w:t>Travel</w:t>
      </w:r>
    </w:p>
    <w:p w14:paraId="0F221FDB" w14:textId="77777777" w:rsidR="00670917" w:rsidRDefault="00670917" w:rsidP="00670917">
      <w:pPr>
        <w:jc w:val="both"/>
        <w:rPr>
          <w:rFonts w:ascii="Arial" w:hAnsi="Arial" w:cs="Arial"/>
          <w:b/>
          <w:bCs/>
          <w:color w:val="007FB1"/>
        </w:rPr>
      </w:pPr>
    </w:p>
    <w:p w14:paraId="0EA4CB8A" w14:textId="77777777" w:rsidR="00E82E8E" w:rsidRDefault="00E82E8E" w:rsidP="00E82E8E">
      <w:pPr>
        <w:rPr>
          <w:rFonts w:ascii="Arial" w:hAnsi="Arial" w:cs="Arial"/>
        </w:rPr>
      </w:pPr>
      <w:r w:rsidRPr="00ED0253">
        <w:rPr>
          <w:rFonts w:ascii="Arial" w:hAnsi="Arial" w:cs="Arial"/>
        </w:rPr>
        <w:t xml:space="preserve">Preston has </w:t>
      </w:r>
      <w:r>
        <w:rPr>
          <w:rFonts w:ascii="Arial" w:hAnsi="Arial" w:cs="Arial"/>
        </w:rPr>
        <w:t xml:space="preserve">excellent transport links. There are direct trains from London, Glasgow, Edinburgh, Leeds, Manchester and Liverpool to Preston. On the quickest trains it is 2hours from London and Glasgow to Preston. </w:t>
      </w:r>
    </w:p>
    <w:p w14:paraId="42EEE6A4" w14:textId="77777777" w:rsidR="00E82E8E" w:rsidRDefault="00E82E8E" w:rsidP="00E82E8E">
      <w:pPr>
        <w:rPr>
          <w:rFonts w:ascii="Arial" w:hAnsi="Arial" w:cs="Arial"/>
        </w:rPr>
      </w:pPr>
    </w:p>
    <w:p w14:paraId="63212387" w14:textId="77777777" w:rsidR="00E82E8E" w:rsidRDefault="00E82E8E" w:rsidP="00E82E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are direct trains from Manchester Airport to Preston connecting international delegates to the city. </w:t>
      </w:r>
    </w:p>
    <w:p w14:paraId="0DF361A8" w14:textId="77777777" w:rsidR="00E82E8E" w:rsidRDefault="00E82E8E" w:rsidP="00E82E8E">
      <w:pPr>
        <w:rPr>
          <w:rFonts w:ascii="Arial" w:hAnsi="Arial" w:cs="Arial"/>
        </w:rPr>
      </w:pPr>
    </w:p>
    <w:p w14:paraId="1B57D910" w14:textId="7281A121" w:rsidR="00E82E8E" w:rsidRDefault="00E82E8E" w:rsidP="00E82E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 are staying outside of Preston </w:t>
      </w:r>
      <w:r w:rsidR="00685875">
        <w:rPr>
          <w:rFonts w:ascii="Arial" w:hAnsi="Arial" w:cs="Arial"/>
        </w:rPr>
        <w:t xml:space="preserve">and driving into the city please </w:t>
      </w:r>
      <w:r w:rsidR="006A6566">
        <w:rPr>
          <w:rFonts w:ascii="Arial" w:hAnsi="Arial" w:cs="Arial"/>
        </w:rPr>
        <w:t xml:space="preserve">contact the conference organisers for parking at the university. </w:t>
      </w:r>
    </w:p>
    <w:p w14:paraId="3C330FD5" w14:textId="77777777" w:rsidR="00670917" w:rsidRPr="00606DC5" w:rsidRDefault="00670917" w:rsidP="00606DC5">
      <w:pPr>
        <w:shd w:val="clear" w:color="auto" w:fill="FFFFFF"/>
        <w:rPr>
          <w:rFonts w:ascii="Arial" w:hAnsi="Arial" w:cs="Arial"/>
          <w:color w:val="000000"/>
        </w:rPr>
      </w:pPr>
    </w:p>
    <w:p w14:paraId="47B0780E" w14:textId="7542E3DF" w:rsidR="00903E14" w:rsidRDefault="00903E14" w:rsidP="00903E14">
      <w:pPr>
        <w:jc w:val="both"/>
        <w:rPr>
          <w:rFonts w:ascii="Arial" w:hAnsi="Arial" w:cs="Arial"/>
          <w:b/>
          <w:bCs/>
          <w:color w:val="007FB1"/>
        </w:rPr>
      </w:pPr>
      <w:r>
        <w:rPr>
          <w:rFonts w:ascii="Arial" w:hAnsi="Arial" w:cs="Arial"/>
          <w:b/>
          <w:bCs/>
          <w:color w:val="007FB1"/>
        </w:rPr>
        <w:t xml:space="preserve">The Archaeology of… podcast </w:t>
      </w:r>
    </w:p>
    <w:p w14:paraId="1613DB6E" w14:textId="77777777" w:rsidR="00A9692E" w:rsidRDefault="00A9692E" w:rsidP="00FC26C5">
      <w:pPr>
        <w:jc w:val="both"/>
        <w:rPr>
          <w:rFonts w:ascii="Arial" w:hAnsi="Arial" w:cs="Arial"/>
          <w:noProof/>
          <w14:ligatures w14:val="standardContextual"/>
        </w:rPr>
      </w:pPr>
    </w:p>
    <w:p w14:paraId="2EC7CB63" w14:textId="43DCBAD1" w:rsidR="00606DC5" w:rsidRPr="00A9692E" w:rsidRDefault="00A9692E" w:rsidP="00FC26C5">
      <w:pPr>
        <w:jc w:val="both"/>
        <w:rPr>
          <w:rFonts w:ascii="Arial" w:hAnsi="Arial" w:cs="Arial"/>
          <w:b/>
          <w:bCs/>
        </w:rPr>
      </w:pPr>
      <w:r w:rsidRPr="00A9692E">
        <w:rPr>
          <w:rFonts w:ascii="Arial" w:hAnsi="Arial" w:cs="Arial"/>
          <w:b/>
          <w:bCs/>
        </w:rPr>
        <w:drawing>
          <wp:anchor distT="0" distB="0" distL="114300" distR="114300" simplePos="0" relativeHeight="251658242" behindDoc="1" locked="0" layoutInCell="1" allowOverlap="1" wp14:anchorId="5A9B9AF9" wp14:editId="4B743AD0">
            <wp:simplePos x="0" y="0"/>
            <wp:positionH relativeFrom="column">
              <wp:posOffset>38100</wp:posOffset>
            </wp:positionH>
            <wp:positionV relativeFrom="paragraph">
              <wp:posOffset>9525</wp:posOffset>
            </wp:positionV>
            <wp:extent cx="19335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E0FEB3B-9FFE-75B0-5525-AC8FF4873C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E0FEB3B-9FFE-75B0-5525-AC8FF4873C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92E">
        <w:rPr>
          <w:rFonts w:ascii="Arial" w:hAnsi="Arial" w:cs="Arial"/>
          <w:b/>
          <w:bCs/>
        </w:rPr>
        <w:drawing>
          <wp:anchor distT="0" distB="0" distL="114300" distR="114300" simplePos="0" relativeHeight="251658241" behindDoc="1" locked="0" layoutInCell="1" allowOverlap="1" wp14:anchorId="5B547EC9" wp14:editId="13E175E3">
            <wp:simplePos x="0" y="0"/>
            <wp:positionH relativeFrom="column">
              <wp:posOffset>2028825</wp:posOffset>
            </wp:positionH>
            <wp:positionV relativeFrom="paragraph">
              <wp:posOffset>9525</wp:posOffset>
            </wp:positionV>
            <wp:extent cx="1930400" cy="19304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10" name="Picture 9" descr="A qr code with a few different angl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D594BA1-AE2A-9585-C8EC-116E6580FB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qr code with a few different angles&#10;&#10;AI-generated content may be incorrect.">
                      <a:extLst>
                        <a:ext uri="{FF2B5EF4-FFF2-40B4-BE49-F238E27FC236}">
                          <a16:creationId xmlns:a16="http://schemas.microsoft.com/office/drawing/2014/main" id="{4D594BA1-AE2A-9585-C8EC-116E6580FB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92E">
        <w:rPr>
          <w:rFonts w:ascii="Arial" w:hAnsi="Arial" w:cs="Arial"/>
          <w:noProof/>
          <w14:ligatures w14:val="standardContextual"/>
        </w:rPr>
        <w:t>On your journey to Preston why not listen to The Archaeology of… podcast</w:t>
      </w:r>
      <w:r>
        <w:rPr>
          <w:rFonts w:ascii="Arial" w:hAnsi="Arial" w:cs="Arial"/>
          <w:noProof/>
          <w14:ligatures w14:val="standardContextual"/>
        </w:rPr>
        <w:t xml:space="preserve">. </w:t>
      </w:r>
      <w:r w:rsidR="00A676D4">
        <w:rPr>
          <w:rFonts w:ascii="Arial" w:hAnsi="Arial" w:cs="Arial"/>
          <w:noProof/>
          <w14:ligatures w14:val="standardContextual"/>
        </w:rPr>
        <w:t>Avalaible</w:t>
      </w:r>
      <w:r w:rsidR="00BF6B98">
        <w:rPr>
          <w:rFonts w:ascii="Arial" w:hAnsi="Arial" w:cs="Arial"/>
          <w:noProof/>
          <w14:ligatures w14:val="standardContextual"/>
        </w:rPr>
        <w:t xml:space="preserve"> in video format on </w:t>
      </w:r>
      <w:r w:rsidR="00A676D4">
        <w:rPr>
          <w:rFonts w:ascii="Arial" w:hAnsi="Arial" w:cs="Arial"/>
          <w:noProof/>
          <w14:ligatures w14:val="standardContextual"/>
        </w:rPr>
        <w:t>Y</w:t>
      </w:r>
      <w:r w:rsidR="00BF6B98">
        <w:rPr>
          <w:rFonts w:ascii="Arial" w:hAnsi="Arial" w:cs="Arial"/>
          <w:noProof/>
          <w14:ligatures w14:val="standardContextual"/>
        </w:rPr>
        <w:t xml:space="preserve">outube and </w:t>
      </w:r>
      <w:r w:rsidR="00A676D4">
        <w:rPr>
          <w:rFonts w:ascii="Arial" w:hAnsi="Arial" w:cs="Arial"/>
          <w:noProof/>
          <w14:ligatures w14:val="standardContextual"/>
        </w:rPr>
        <w:t>S</w:t>
      </w:r>
      <w:r w:rsidR="00BF6B98">
        <w:rPr>
          <w:rFonts w:ascii="Arial" w:hAnsi="Arial" w:cs="Arial"/>
          <w:noProof/>
          <w14:ligatures w14:val="standardContextual"/>
        </w:rPr>
        <w:t xml:space="preserve">potify and audio from all other podcast providers. </w:t>
      </w:r>
    </w:p>
    <w:sectPr w:rsidR="00606DC5" w:rsidRPr="00A969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505CD" w14:textId="77777777" w:rsidR="00205F8C" w:rsidRDefault="00205F8C"/>
  </w:endnote>
  <w:endnote w:type="continuationSeparator" w:id="0">
    <w:p w14:paraId="14E794FF" w14:textId="77777777" w:rsidR="00205F8C" w:rsidRDefault="00205F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panose1 w:val="00000000000000000000"/>
    <w:charset w:val="00"/>
    <w:family w:val="roman"/>
    <w:notTrueType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2351A" w14:textId="77777777" w:rsidR="00205F8C" w:rsidRDefault="00205F8C"/>
  </w:footnote>
  <w:footnote w:type="continuationSeparator" w:id="0">
    <w:p w14:paraId="0AD9161C" w14:textId="77777777" w:rsidR="00205F8C" w:rsidRDefault="00205F8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A5910"/>
    <w:multiLevelType w:val="hybridMultilevel"/>
    <w:tmpl w:val="EDAA27D2"/>
    <w:lvl w:ilvl="0" w:tplc="05E6C688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A2711"/>
    <w:multiLevelType w:val="hybridMultilevel"/>
    <w:tmpl w:val="8AD0B58E"/>
    <w:lvl w:ilvl="0" w:tplc="39749382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E5DE4"/>
    <w:multiLevelType w:val="hybridMultilevel"/>
    <w:tmpl w:val="2BA47D88"/>
    <w:lvl w:ilvl="0" w:tplc="CC06757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16112"/>
    <w:multiLevelType w:val="hybridMultilevel"/>
    <w:tmpl w:val="2BAA8FE8"/>
    <w:lvl w:ilvl="0" w:tplc="B21C7BF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034986">
    <w:abstractNumId w:val="3"/>
  </w:num>
  <w:num w:numId="2" w16cid:durableId="1090927965">
    <w:abstractNumId w:val="2"/>
  </w:num>
  <w:num w:numId="3" w16cid:durableId="1949237888">
    <w:abstractNumId w:val="1"/>
  </w:num>
  <w:num w:numId="4" w16cid:durableId="1694838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0B6"/>
    <w:rsid w:val="00002735"/>
    <w:rsid w:val="00013425"/>
    <w:rsid w:val="00022342"/>
    <w:rsid w:val="0002342C"/>
    <w:rsid w:val="00026EB8"/>
    <w:rsid w:val="00032CE2"/>
    <w:rsid w:val="00036DC3"/>
    <w:rsid w:val="0004343E"/>
    <w:rsid w:val="0004347A"/>
    <w:rsid w:val="00053A65"/>
    <w:rsid w:val="00054FF1"/>
    <w:rsid w:val="00061936"/>
    <w:rsid w:val="000652B1"/>
    <w:rsid w:val="000753FA"/>
    <w:rsid w:val="00076491"/>
    <w:rsid w:val="00082A7C"/>
    <w:rsid w:val="00082EC7"/>
    <w:rsid w:val="00085AAB"/>
    <w:rsid w:val="0008760F"/>
    <w:rsid w:val="00092D48"/>
    <w:rsid w:val="000971E3"/>
    <w:rsid w:val="000C2A69"/>
    <w:rsid w:val="000C2D53"/>
    <w:rsid w:val="000D03DD"/>
    <w:rsid w:val="000D2B8A"/>
    <w:rsid w:val="000D313D"/>
    <w:rsid w:val="000E2EE6"/>
    <w:rsid w:val="001022A1"/>
    <w:rsid w:val="0011086B"/>
    <w:rsid w:val="00113CF4"/>
    <w:rsid w:val="00145175"/>
    <w:rsid w:val="00147F60"/>
    <w:rsid w:val="0015228D"/>
    <w:rsid w:val="0017089E"/>
    <w:rsid w:val="00180314"/>
    <w:rsid w:val="00184C58"/>
    <w:rsid w:val="00185231"/>
    <w:rsid w:val="00191E6F"/>
    <w:rsid w:val="001972A8"/>
    <w:rsid w:val="001A0584"/>
    <w:rsid w:val="001A54AC"/>
    <w:rsid w:val="001B66AC"/>
    <w:rsid w:val="001C02DC"/>
    <w:rsid w:val="001C08A5"/>
    <w:rsid w:val="001D74DA"/>
    <w:rsid w:val="001D7BA1"/>
    <w:rsid w:val="001F7190"/>
    <w:rsid w:val="00200C8E"/>
    <w:rsid w:val="00202C5E"/>
    <w:rsid w:val="00205F8C"/>
    <w:rsid w:val="00211D4A"/>
    <w:rsid w:val="0021325A"/>
    <w:rsid w:val="0021652F"/>
    <w:rsid w:val="0022008B"/>
    <w:rsid w:val="0022024A"/>
    <w:rsid w:val="00225E4A"/>
    <w:rsid w:val="00227E7B"/>
    <w:rsid w:val="002325F6"/>
    <w:rsid w:val="00240759"/>
    <w:rsid w:val="0024535B"/>
    <w:rsid w:val="002460DF"/>
    <w:rsid w:val="00246ADB"/>
    <w:rsid w:val="00253219"/>
    <w:rsid w:val="00253B05"/>
    <w:rsid w:val="002549C3"/>
    <w:rsid w:val="00261051"/>
    <w:rsid w:val="002646A7"/>
    <w:rsid w:val="0026499B"/>
    <w:rsid w:val="002670EF"/>
    <w:rsid w:val="00280E35"/>
    <w:rsid w:val="002855D0"/>
    <w:rsid w:val="002877E1"/>
    <w:rsid w:val="002B0E0F"/>
    <w:rsid w:val="002B13AE"/>
    <w:rsid w:val="002B49DF"/>
    <w:rsid w:val="002B60CF"/>
    <w:rsid w:val="002C1DF1"/>
    <w:rsid w:val="002D202B"/>
    <w:rsid w:val="002D2C51"/>
    <w:rsid w:val="002E36BE"/>
    <w:rsid w:val="002E7929"/>
    <w:rsid w:val="002F72A0"/>
    <w:rsid w:val="00305812"/>
    <w:rsid w:val="003067BF"/>
    <w:rsid w:val="003118EB"/>
    <w:rsid w:val="003147DD"/>
    <w:rsid w:val="00315560"/>
    <w:rsid w:val="003170FC"/>
    <w:rsid w:val="003179B4"/>
    <w:rsid w:val="003226FF"/>
    <w:rsid w:val="00327604"/>
    <w:rsid w:val="00336CC1"/>
    <w:rsid w:val="00337E11"/>
    <w:rsid w:val="00343C16"/>
    <w:rsid w:val="00346906"/>
    <w:rsid w:val="00352E97"/>
    <w:rsid w:val="003602D9"/>
    <w:rsid w:val="00364C36"/>
    <w:rsid w:val="00375FA5"/>
    <w:rsid w:val="00382737"/>
    <w:rsid w:val="00383531"/>
    <w:rsid w:val="0038397C"/>
    <w:rsid w:val="00385E79"/>
    <w:rsid w:val="00387743"/>
    <w:rsid w:val="003879AA"/>
    <w:rsid w:val="003A0A0C"/>
    <w:rsid w:val="003A0AAC"/>
    <w:rsid w:val="003A13F4"/>
    <w:rsid w:val="003B7BA5"/>
    <w:rsid w:val="003C1165"/>
    <w:rsid w:val="003C5D38"/>
    <w:rsid w:val="003D00AA"/>
    <w:rsid w:val="003E2219"/>
    <w:rsid w:val="003E2C57"/>
    <w:rsid w:val="003F183F"/>
    <w:rsid w:val="00400250"/>
    <w:rsid w:val="00403C91"/>
    <w:rsid w:val="004065FB"/>
    <w:rsid w:val="00406D95"/>
    <w:rsid w:val="004115E4"/>
    <w:rsid w:val="00412BF0"/>
    <w:rsid w:val="004167F3"/>
    <w:rsid w:val="004240C3"/>
    <w:rsid w:val="00424CCC"/>
    <w:rsid w:val="00431D70"/>
    <w:rsid w:val="00432058"/>
    <w:rsid w:val="004473A1"/>
    <w:rsid w:val="00451A95"/>
    <w:rsid w:val="00460771"/>
    <w:rsid w:val="00466A50"/>
    <w:rsid w:val="004738EC"/>
    <w:rsid w:val="0048579C"/>
    <w:rsid w:val="00486A84"/>
    <w:rsid w:val="00492DB1"/>
    <w:rsid w:val="004A4D2A"/>
    <w:rsid w:val="004B5F57"/>
    <w:rsid w:val="004C2BC0"/>
    <w:rsid w:val="004C3B6E"/>
    <w:rsid w:val="004C5093"/>
    <w:rsid w:val="004C6472"/>
    <w:rsid w:val="004D5B0D"/>
    <w:rsid w:val="004E16D1"/>
    <w:rsid w:val="004E2AFF"/>
    <w:rsid w:val="005007D9"/>
    <w:rsid w:val="00502EAF"/>
    <w:rsid w:val="00503DA1"/>
    <w:rsid w:val="00532227"/>
    <w:rsid w:val="00535D79"/>
    <w:rsid w:val="00543933"/>
    <w:rsid w:val="005544D5"/>
    <w:rsid w:val="00563F35"/>
    <w:rsid w:val="00570801"/>
    <w:rsid w:val="0058056F"/>
    <w:rsid w:val="005848AE"/>
    <w:rsid w:val="00584FAE"/>
    <w:rsid w:val="005A1974"/>
    <w:rsid w:val="005A62EB"/>
    <w:rsid w:val="005B2481"/>
    <w:rsid w:val="005B2780"/>
    <w:rsid w:val="005B69AC"/>
    <w:rsid w:val="005C2549"/>
    <w:rsid w:val="005E2902"/>
    <w:rsid w:val="005E732D"/>
    <w:rsid w:val="005F5A89"/>
    <w:rsid w:val="006017C7"/>
    <w:rsid w:val="00606DC5"/>
    <w:rsid w:val="0061022F"/>
    <w:rsid w:val="00612DCF"/>
    <w:rsid w:val="006233A7"/>
    <w:rsid w:val="006237D9"/>
    <w:rsid w:val="00631ECE"/>
    <w:rsid w:val="00633128"/>
    <w:rsid w:val="006378D0"/>
    <w:rsid w:val="006445A5"/>
    <w:rsid w:val="00656DB2"/>
    <w:rsid w:val="006610D4"/>
    <w:rsid w:val="00663E7C"/>
    <w:rsid w:val="0066520D"/>
    <w:rsid w:val="00667B68"/>
    <w:rsid w:val="00670917"/>
    <w:rsid w:val="00672B31"/>
    <w:rsid w:val="006749D3"/>
    <w:rsid w:val="00683265"/>
    <w:rsid w:val="00685070"/>
    <w:rsid w:val="00685875"/>
    <w:rsid w:val="00686ACB"/>
    <w:rsid w:val="00691B8C"/>
    <w:rsid w:val="006A6566"/>
    <w:rsid w:val="006B5F15"/>
    <w:rsid w:val="006C2080"/>
    <w:rsid w:val="006D0D26"/>
    <w:rsid w:val="006D1295"/>
    <w:rsid w:val="006D2EBB"/>
    <w:rsid w:val="006D46BF"/>
    <w:rsid w:val="006D6297"/>
    <w:rsid w:val="006D73BE"/>
    <w:rsid w:val="006E403F"/>
    <w:rsid w:val="006F6FAC"/>
    <w:rsid w:val="00704835"/>
    <w:rsid w:val="00704F75"/>
    <w:rsid w:val="007346B2"/>
    <w:rsid w:val="00736D81"/>
    <w:rsid w:val="0074067E"/>
    <w:rsid w:val="00745927"/>
    <w:rsid w:val="00746549"/>
    <w:rsid w:val="007512CF"/>
    <w:rsid w:val="00760506"/>
    <w:rsid w:val="00765993"/>
    <w:rsid w:val="00773AC0"/>
    <w:rsid w:val="00774B92"/>
    <w:rsid w:val="00786C8D"/>
    <w:rsid w:val="007949CA"/>
    <w:rsid w:val="007A0ACE"/>
    <w:rsid w:val="007A2AAD"/>
    <w:rsid w:val="007B11D4"/>
    <w:rsid w:val="007D2D78"/>
    <w:rsid w:val="007E374C"/>
    <w:rsid w:val="007E38D9"/>
    <w:rsid w:val="007F45E7"/>
    <w:rsid w:val="00801C29"/>
    <w:rsid w:val="0081021E"/>
    <w:rsid w:val="00814901"/>
    <w:rsid w:val="00817F9B"/>
    <w:rsid w:val="008206FE"/>
    <w:rsid w:val="00824A6E"/>
    <w:rsid w:val="00826B06"/>
    <w:rsid w:val="008354DA"/>
    <w:rsid w:val="00837E9A"/>
    <w:rsid w:val="00842340"/>
    <w:rsid w:val="00850D5D"/>
    <w:rsid w:val="008617AF"/>
    <w:rsid w:val="0087167F"/>
    <w:rsid w:val="00871E16"/>
    <w:rsid w:val="00875C02"/>
    <w:rsid w:val="00877D75"/>
    <w:rsid w:val="00883751"/>
    <w:rsid w:val="00894983"/>
    <w:rsid w:val="008A2E45"/>
    <w:rsid w:val="008A73AA"/>
    <w:rsid w:val="008C1639"/>
    <w:rsid w:val="008C4BF3"/>
    <w:rsid w:val="008D1CFA"/>
    <w:rsid w:val="008D35F5"/>
    <w:rsid w:val="008E405E"/>
    <w:rsid w:val="008E7CAD"/>
    <w:rsid w:val="00903E14"/>
    <w:rsid w:val="00914065"/>
    <w:rsid w:val="00920F93"/>
    <w:rsid w:val="00922BA9"/>
    <w:rsid w:val="0092732F"/>
    <w:rsid w:val="00931591"/>
    <w:rsid w:val="009360BE"/>
    <w:rsid w:val="00941727"/>
    <w:rsid w:val="009540F5"/>
    <w:rsid w:val="00957E0D"/>
    <w:rsid w:val="00960761"/>
    <w:rsid w:val="00964F9A"/>
    <w:rsid w:val="00972533"/>
    <w:rsid w:val="00973FF2"/>
    <w:rsid w:val="00980EFF"/>
    <w:rsid w:val="00981D2B"/>
    <w:rsid w:val="00982AB6"/>
    <w:rsid w:val="0098403B"/>
    <w:rsid w:val="00990EBF"/>
    <w:rsid w:val="00992313"/>
    <w:rsid w:val="00992DB5"/>
    <w:rsid w:val="00997670"/>
    <w:rsid w:val="009A43C5"/>
    <w:rsid w:val="009B54A1"/>
    <w:rsid w:val="009D23F3"/>
    <w:rsid w:val="009D301E"/>
    <w:rsid w:val="009F10B6"/>
    <w:rsid w:val="009F305D"/>
    <w:rsid w:val="009F6568"/>
    <w:rsid w:val="00A10718"/>
    <w:rsid w:val="00A125B4"/>
    <w:rsid w:val="00A13CB5"/>
    <w:rsid w:val="00A1699B"/>
    <w:rsid w:val="00A17BE8"/>
    <w:rsid w:val="00A22D1C"/>
    <w:rsid w:val="00A318B0"/>
    <w:rsid w:val="00A3758B"/>
    <w:rsid w:val="00A440BB"/>
    <w:rsid w:val="00A46893"/>
    <w:rsid w:val="00A47C7F"/>
    <w:rsid w:val="00A60D05"/>
    <w:rsid w:val="00A676D4"/>
    <w:rsid w:val="00A828D5"/>
    <w:rsid w:val="00A8386D"/>
    <w:rsid w:val="00A8638D"/>
    <w:rsid w:val="00A87F74"/>
    <w:rsid w:val="00A93FFE"/>
    <w:rsid w:val="00A95303"/>
    <w:rsid w:val="00A9692E"/>
    <w:rsid w:val="00A97EDC"/>
    <w:rsid w:val="00AA3422"/>
    <w:rsid w:val="00AE2266"/>
    <w:rsid w:val="00AF6941"/>
    <w:rsid w:val="00B069ED"/>
    <w:rsid w:val="00B15313"/>
    <w:rsid w:val="00B300A1"/>
    <w:rsid w:val="00B40ED9"/>
    <w:rsid w:val="00B44FB4"/>
    <w:rsid w:val="00B51892"/>
    <w:rsid w:val="00B64DCD"/>
    <w:rsid w:val="00B756E4"/>
    <w:rsid w:val="00B82097"/>
    <w:rsid w:val="00B82A1B"/>
    <w:rsid w:val="00B85180"/>
    <w:rsid w:val="00B87200"/>
    <w:rsid w:val="00B92B16"/>
    <w:rsid w:val="00B94B19"/>
    <w:rsid w:val="00BA1397"/>
    <w:rsid w:val="00BC18D0"/>
    <w:rsid w:val="00BC5B6E"/>
    <w:rsid w:val="00BC7F2C"/>
    <w:rsid w:val="00BE3BA4"/>
    <w:rsid w:val="00BE7655"/>
    <w:rsid w:val="00BF6B98"/>
    <w:rsid w:val="00C02D5E"/>
    <w:rsid w:val="00C03D6A"/>
    <w:rsid w:val="00C0776E"/>
    <w:rsid w:val="00C1114F"/>
    <w:rsid w:val="00C209A4"/>
    <w:rsid w:val="00C24594"/>
    <w:rsid w:val="00C255AB"/>
    <w:rsid w:val="00C35F4B"/>
    <w:rsid w:val="00C36A47"/>
    <w:rsid w:val="00C56435"/>
    <w:rsid w:val="00C65A31"/>
    <w:rsid w:val="00C80D3C"/>
    <w:rsid w:val="00C84561"/>
    <w:rsid w:val="00CA15AF"/>
    <w:rsid w:val="00CA700F"/>
    <w:rsid w:val="00CB44E5"/>
    <w:rsid w:val="00CB4946"/>
    <w:rsid w:val="00CB7666"/>
    <w:rsid w:val="00CC016B"/>
    <w:rsid w:val="00CC6FBB"/>
    <w:rsid w:val="00CD6627"/>
    <w:rsid w:val="00CD7A63"/>
    <w:rsid w:val="00CE2B2C"/>
    <w:rsid w:val="00CE46E6"/>
    <w:rsid w:val="00CF0D14"/>
    <w:rsid w:val="00D03C0C"/>
    <w:rsid w:val="00D0649C"/>
    <w:rsid w:val="00D1008D"/>
    <w:rsid w:val="00D16166"/>
    <w:rsid w:val="00D2308D"/>
    <w:rsid w:val="00D27580"/>
    <w:rsid w:val="00D31451"/>
    <w:rsid w:val="00D34B18"/>
    <w:rsid w:val="00D43C9D"/>
    <w:rsid w:val="00D46513"/>
    <w:rsid w:val="00D51A17"/>
    <w:rsid w:val="00D6374F"/>
    <w:rsid w:val="00D63FAD"/>
    <w:rsid w:val="00D645A2"/>
    <w:rsid w:val="00D66A7C"/>
    <w:rsid w:val="00D75714"/>
    <w:rsid w:val="00D77E0A"/>
    <w:rsid w:val="00D80245"/>
    <w:rsid w:val="00D84C98"/>
    <w:rsid w:val="00D8610B"/>
    <w:rsid w:val="00D8629C"/>
    <w:rsid w:val="00D8682F"/>
    <w:rsid w:val="00D95C3D"/>
    <w:rsid w:val="00D97430"/>
    <w:rsid w:val="00DA44EF"/>
    <w:rsid w:val="00DB18EC"/>
    <w:rsid w:val="00DB2660"/>
    <w:rsid w:val="00DB2D4F"/>
    <w:rsid w:val="00DB45B3"/>
    <w:rsid w:val="00DC13E4"/>
    <w:rsid w:val="00DC6446"/>
    <w:rsid w:val="00DD20F5"/>
    <w:rsid w:val="00DD3B35"/>
    <w:rsid w:val="00DD424B"/>
    <w:rsid w:val="00DF4687"/>
    <w:rsid w:val="00DF4E82"/>
    <w:rsid w:val="00E03C78"/>
    <w:rsid w:val="00E03E16"/>
    <w:rsid w:val="00E04B1D"/>
    <w:rsid w:val="00E1732B"/>
    <w:rsid w:val="00E17CDE"/>
    <w:rsid w:val="00E24AA6"/>
    <w:rsid w:val="00E25C49"/>
    <w:rsid w:val="00E3640A"/>
    <w:rsid w:val="00E50EBD"/>
    <w:rsid w:val="00E63683"/>
    <w:rsid w:val="00E64804"/>
    <w:rsid w:val="00E65DDA"/>
    <w:rsid w:val="00E66769"/>
    <w:rsid w:val="00E676CD"/>
    <w:rsid w:val="00E72728"/>
    <w:rsid w:val="00E7409B"/>
    <w:rsid w:val="00E803C4"/>
    <w:rsid w:val="00E8087A"/>
    <w:rsid w:val="00E82E8E"/>
    <w:rsid w:val="00E87154"/>
    <w:rsid w:val="00E9433B"/>
    <w:rsid w:val="00E9465A"/>
    <w:rsid w:val="00E951A0"/>
    <w:rsid w:val="00E95973"/>
    <w:rsid w:val="00EB10C7"/>
    <w:rsid w:val="00EB1A29"/>
    <w:rsid w:val="00EB21E8"/>
    <w:rsid w:val="00EC0619"/>
    <w:rsid w:val="00EC21F2"/>
    <w:rsid w:val="00ED0253"/>
    <w:rsid w:val="00ED2815"/>
    <w:rsid w:val="00ED3FD1"/>
    <w:rsid w:val="00EE0931"/>
    <w:rsid w:val="00EE5684"/>
    <w:rsid w:val="00EF1CA8"/>
    <w:rsid w:val="00EF535C"/>
    <w:rsid w:val="00F028D4"/>
    <w:rsid w:val="00F02BF4"/>
    <w:rsid w:val="00F05320"/>
    <w:rsid w:val="00F14B20"/>
    <w:rsid w:val="00F30D00"/>
    <w:rsid w:val="00F32009"/>
    <w:rsid w:val="00F55D10"/>
    <w:rsid w:val="00F621E8"/>
    <w:rsid w:val="00F62F6D"/>
    <w:rsid w:val="00F63C32"/>
    <w:rsid w:val="00F71EBF"/>
    <w:rsid w:val="00F7432F"/>
    <w:rsid w:val="00F74E40"/>
    <w:rsid w:val="00F750AB"/>
    <w:rsid w:val="00F76EBD"/>
    <w:rsid w:val="00F82A25"/>
    <w:rsid w:val="00F84EC2"/>
    <w:rsid w:val="00F90220"/>
    <w:rsid w:val="00F94967"/>
    <w:rsid w:val="00FA1EA4"/>
    <w:rsid w:val="00FA21BF"/>
    <w:rsid w:val="00FA357D"/>
    <w:rsid w:val="00FA3B2B"/>
    <w:rsid w:val="00FA7A8C"/>
    <w:rsid w:val="00FB0652"/>
    <w:rsid w:val="00FC26C5"/>
    <w:rsid w:val="00FC480B"/>
    <w:rsid w:val="00FC5AEC"/>
    <w:rsid w:val="00FD22F6"/>
    <w:rsid w:val="00FD26C9"/>
    <w:rsid w:val="00FE4325"/>
    <w:rsid w:val="00FF3277"/>
    <w:rsid w:val="00FF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301283"/>
  <w15:chartTrackingRefBased/>
  <w15:docId w15:val="{A1D03E3D-3184-4D0C-BFCB-BC04B38B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DC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10B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10B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10B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10B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10B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10B6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10B6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10B6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10B6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10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10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F10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10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10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10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0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0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10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10B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F10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10B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F10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10B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F10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10B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F10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10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10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10B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F327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327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D7A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7A63"/>
    <w:pPr>
      <w:spacing w:after="160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7A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7A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7A6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D7A63"/>
    <w:pPr>
      <w:spacing w:after="0" w:line="240" w:lineRule="auto"/>
    </w:pPr>
  </w:style>
  <w:style w:type="table" w:styleId="TableGrid">
    <w:name w:val="Table Grid"/>
    <w:basedOn w:val="TableNormal"/>
    <w:uiPriority w:val="39"/>
    <w:rsid w:val="00F94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-primary">
    <w:name w:val="text-primary"/>
    <w:basedOn w:val="DefaultParagraphFont"/>
    <w:rsid w:val="005E732D"/>
  </w:style>
  <w:style w:type="paragraph" w:styleId="Header">
    <w:name w:val="header"/>
    <w:basedOn w:val="Normal"/>
    <w:link w:val="HeaderChar"/>
    <w:uiPriority w:val="99"/>
    <w:unhideWhenUsed/>
    <w:rsid w:val="005007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07D9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007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07D9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bbc.co.uk/news/articles/ceqvjzvx1rpo" TargetMode="External"/><Relationship Id="rId18" Type="http://schemas.openxmlformats.org/officeDocument/2006/relationships/hyperlink" Target="https://city-studios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hyperlink" Target="https://www.ihg.com/holidayinn/hotels/gb/en/preston/pstlc/hoteldetail" TargetMode="External"/><Relationship Id="rId2" Type="http://schemas.openxmlformats.org/officeDocument/2006/relationships/styles" Target="styles.xml"/><Relationship Id="rId16" Type="http://schemas.openxmlformats.org/officeDocument/2006/relationships/hyperlink" Target="https://no10preston.co.uk/" TargetMode="External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eflowerbowl.u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premierinn.com/gb/en/hotels/england/lancashire/preston/preston-central.html" TargetMode="External"/><Relationship Id="rId10" Type="http://schemas.openxmlformats.org/officeDocument/2006/relationships/hyperlink" Target="https://maps.app.goo.gl/wdZSVBWKf17LYL7h9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egacy-hotels.co.uk/hotels/legacy-preston-international-hotel-preston-lancashir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1698</Words>
  <Characters>9682</Characters>
  <Application>Microsoft Office Word</Application>
  <DocSecurity>4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Lancashire</Company>
  <LinksUpToDate>false</LinksUpToDate>
  <CharactersWithSpaces>11358</CharactersWithSpaces>
  <SharedDoc>false</SharedDoc>
  <HLinks>
    <vt:vector size="48" baseType="variant">
      <vt:variant>
        <vt:i4>1245252</vt:i4>
      </vt:variant>
      <vt:variant>
        <vt:i4>21</vt:i4>
      </vt:variant>
      <vt:variant>
        <vt:i4>0</vt:i4>
      </vt:variant>
      <vt:variant>
        <vt:i4>5</vt:i4>
      </vt:variant>
      <vt:variant>
        <vt:lpwstr>https://city-studios.com/</vt:lpwstr>
      </vt:variant>
      <vt:variant>
        <vt:lpwstr/>
      </vt:variant>
      <vt:variant>
        <vt:i4>5963867</vt:i4>
      </vt:variant>
      <vt:variant>
        <vt:i4>18</vt:i4>
      </vt:variant>
      <vt:variant>
        <vt:i4>0</vt:i4>
      </vt:variant>
      <vt:variant>
        <vt:i4>5</vt:i4>
      </vt:variant>
      <vt:variant>
        <vt:lpwstr>https://www.ihg.com/holidayinn/hotels/gb/en/preston/pstlc/hoteldetail</vt:lpwstr>
      </vt:variant>
      <vt:variant>
        <vt:lpwstr/>
      </vt:variant>
      <vt:variant>
        <vt:i4>3866678</vt:i4>
      </vt:variant>
      <vt:variant>
        <vt:i4>15</vt:i4>
      </vt:variant>
      <vt:variant>
        <vt:i4>0</vt:i4>
      </vt:variant>
      <vt:variant>
        <vt:i4>5</vt:i4>
      </vt:variant>
      <vt:variant>
        <vt:lpwstr>https://no10preston.co.uk/</vt:lpwstr>
      </vt:variant>
      <vt:variant>
        <vt:lpwstr/>
      </vt:variant>
      <vt:variant>
        <vt:i4>6946918</vt:i4>
      </vt:variant>
      <vt:variant>
        <vt:i4>12</vt:i4>
      </vt:variant>
      <vt:variant>
        <vt:i4>0</vt:i4>
      </vt:variant>
      <vt:variant>
        <vt:i4>5</vt:i4>
      </vt:variant>
      <vt:variant>
        <vt:lpwstr>https://www.premierinn.com/gb/en/hotels/england/lancashire/preston/preston-central.html</vt:lpwstr>
      </vt:variant>
      <vt:variant>
        <vt:lpwstr/>
      </vt:variant>
      <vt:variant>
        <vt:i4>5439508</vt:i4>
      </vt:variant>
      <vt:variant>
        <vt:i4>9</vt:i4>
      </vt:variant>
      <vt:variant>
        <vt:i4>0</vt:i4>
      </vt:variant>
      <vt:variant>
        <vt:i4>5</vt:i4>
      </vt:variant>
      <vt:variant>
        <vt:lpwstr>https://legacy-hotels.co.uk/hotels/legacy-preston-international-hotel-preston-lancashire</vt:lpwstr>
      </vt:variant>
      <vt:variant>
        <vt:lpwstr/>
      </vt:variant>
      <vt:variant>
        <vt:i4>1507354</vt:i4>
      </vt:variant>
      <vt:variant>
        <vt:i4>6</vt:i4>
      </vt:variant>
      <vt:variant>
        <vt:i4>0</vt:i4>
      </vt:variant>
      <vt:variant>
        <vt:i4>5</vt:i4>
      </vt:variant>
      <vt:variant>
        <vt:lpwstr>https://www.bbc.co.uk/news/articles/ceqvjzvx1rpo</vt:lpwstr>
      </vt:variant>
      <vt:variant>
        <vt:lpwstr/>
      </vt:variant>
      <vt:variant>
        <vt:i4>1835086</vt:i4>
      </vt:variant>
      <vt:variant>
        <vt:i4>3</vt:i4>
      </vt:variant>
      <vt:variant>
        <vt:i4>0</vt:i4>
      </vt:variant>
      <vt:variant>
        <vt:i4>5</vt:i4>
      </vt:variant>
      <vt:variant>
        <vt:lpwstr>https://www.theflowerbowl.uk/</vt:lpwstr>
      </vt:variant>
      <vt:variant>
        <vt:lpwstr/>
      </vt:variant>
      <vt:variant>
        <vt:i4>1376275</vt:i4>
      </vt:variant>
      <vt:variant>
        <vt:i4>0</vt:i4>
      </vt:variant>
      <vt:variant>
        <vt:i4>0</vt:i4>
      </vt:variant>
      <vt:variant>
        <vt:i4>5</vt:i4>
      </vt:variant>
      <vt:variant>
        <vt:lpwstr>https://maps.app.goo.gl/wdZSVBWKf17LYL7h9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Morris (School of Law and Policing)</dc:creator>
  <cp:keywords/>
  <dc:description/>
  <cp:lastModifiedBy>Jennifer Jones (School of Law and Policing)</cp:lastModifiedBy>
  <cp:revision>57</cp:revision>
  <dcterms:created xsi:type="dcterms:W3CDTF">2026-04-02T07:39:00Z</dcterms:created>
  <dcterms:modified xsi:type="dcterms:W3CDTF">2026-04-02T15:13:00Z</dcterms:modified>
</cp:coreProperties>
</file>