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65" w:rsidRPr="00BD0DF7" w:rsidRDefault="00087065" w:rsidP="00087065">
      <w:pPr>
        <w:rPr>
          <w:rFonts w:ascii="Arial" w:hAnsi="Arial" w:cs="Arial"/>
          <w:b/>
          <w:sz w:val="28"/>
          <w:szCs w:val="28"/>
          <w:u w:val="single"/>
        </w:rPr>
      </w:pPr>
      <w:r w:rsidRPr="004F67D3">
        <w:rPr>
          <w:rFonts w:ascii="Arial" w:hAnsi="Arial" w:cs="Arial"/>
          <w:b/>
          <w:sz w:val="28"/>
          <w:szCs w:val="28"/>
          <w:u w:val="single"/>
        </w:rPr>
        <w:t>Glen McDonald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0"/>
        <w:gridCol w:w="2316"/>
      </w:tblGrid>
      <w:tr w:rsidR="00087065" w:rsidRPr="004F67D3" w:rsidTr="008022CD">
        <w:tc>
          <w:tcPr>
            <w:tcW w:w="7260" w:type="dxa"/>
          </w:tcPr>
          <w:p w:rsidR="00087065" w:rsidRPr="004F67D3" w:rsidRDefault="00087065" w:rsidP="008022CD">
            <w:pPr>
              <w:rPr>
                <w:rFonts w:ascii="Arial" w:hAnsi="Arial" w:cs="Arial"/>
                <w:sz w:val="28"/>
                <w:szCs w:val="28"/>
              </w:rPr>
            </w:pPr>
            <w:r w:rsidRPr="004F67D3">
              <w:rPr>
                <w:rFonts w:ascii="Arial" w:hAnsi="Arial" w:cs="Arial"/>
                <w:sz w:val="28"/>
                <w:szCs w:val="28"/>
              </w:rPr>
              <w:t>Glen, the youngest of three children, was born to Sam and Nellie McDonald in</w:t>
            </w:r>
          </w:p>
          <w:p w:rsidR="00087065" w:rsidRPr="004F67D3" w:rsidRDefault="00087065" w:rsidP="008022CD">
            <w:pPr>
              <w:rPr>
                <w:rFonts w:ascii="Arial" w:hAnsi="Arial" w:cs="Arial"/>
                <w:sz w:val="28"/>
                <w:szCs w:val="28"/>
              </w:rPr>
            </w:pPr>
            <w:r w:rsidRPr="004F67D3">
              <w:rPr>
                <w:rFonts w:ascii="Arial" w:hAnsi="Arial" w:cs="Arial"/>
                <w:sz w:val="28"/>
                <w:szCs w:val="28"/>
              </w:rPr>
              <w:t xml:space="preserve">Clinton, Ontario. His father had been born in the township of </w:t>
            </w:r>
            <w:proofErr w:type="spellStart"/>
            <w:r w:rsidRPr="004F67D3">
              <w:rPr>
                <w:rFonts w:ascii="Arial" w:hAnsi="Arial" w:cs="Arial"/>
                <w:sz w:val="28"/>
                <w:szCs w:val="28"/>
              </w:rPr>
              <w:t>Zorra</w:t>
            </w:r>
            <w:proofErr w:type="spellEnd"/>
            <w:r w:rsidRPr="004F67D3">
              <w:rPr>
                <w:rFonts w:ascii="Arial" w:hAnsi="Arial" w:cs="Arial"/>
                <w:sz w:val="28"/>
                <w:szCs w:val="28"/>
              </w:rPr>
              <w:t xml:space="preserve"> between </w:t>
            </w:r>
            <w:proofErr w:type="spellStart"/>
            <w:r w:rsidRPr="004F67D3">
              <w:rPr>
                <w:rFonts w:ascii="Arial" w:hAnsi="Arial" w:cs="Arial"/>
                <w:sz w:val="28"/>
                <w:szCs w:val="28"/>
              </w:rPr>
              <w:t>Embro</w:t>
            </w:r>
            <w:proofErr w:type="spellEnd"/>
            <w:r w:rsidRPr="004F67D3">
              <w:rPr>
                <w:rFonts w:ascii="Arial" w:hAnsi="Arial" w:cs="Arial"/>
                <w:sz w:val="28"/>
                <w:szCs w:val="28"/>
              </w:rPr>
              <w:t xml:space="preserve"> and Kintore, while his mother was born in Eastwood, just east of Woodstock.</w:t>
            </w:r>
          </w:p>
          <w:p w:rsidR="00087065" w:rsidRPr="004F67D3" w:rsidRDefault="00087065" w:rsidP="008022CD">
            <w:pPr>
              <w:rPr>
                <w:rFonts w:ascii="Arial" w:hAnsi="Arial" w:cs="Arial"/>
                <w:sz w:val="28"/>
                <w:szCs w:val="28"/>
              </w:rPr>
            </w:pPr>
          </w:p>
          <w:p w:rsidR="00087065" w:rsidRPr="004F67D3" w:rsidRDefault="00087065" w:rsidP="008022CD">
            <w:pPr>
              <w:rPr>
                <w:rFonts w:ascii="Arial" w:hAnsi="Arial" w:cs="Arial"/>
                <w:sz w:val="28"/>
                <w:szCs w:val="28"/>
              </w:rPr>
            </w:pPr>
            <w:r w:rsidRPr="004F67D3">
              <w:rPr>
                <w:rFonts w:ascii="Arial" w:hAnsi="Arial" w:cs="Arial"/>
                <w:sz w:val="28"/>
                <w:szCs w:val="28"/>
              </w:rPr>
              <w:t xml:space="preserve">His mother was a teacher but was required to give up her </w:t>
            </w:r>
          </w:p>
        </w:tc>
        <w:tc>
          <w:tcPr>
            <w:tcW w:w="2316" w:type="dxa"/>
          </w:tcPr>
          <w:p w:rsidR="00087065" w:rsidRPr="004F67D3" w:rsidRDefault="00087065" w:rsidP="008022CD">
            <w:pPr>
              <w:rPr>
                <w:rFonts w:ascii="Arial" w:hAnsi="Arial" w:cs="Arial"/>
                <w:sz w:val="28"/>
                <w:szCs w:val="28"/>
              </w:rPr>
            </w:pPr>
            <w:r w:rsidRPr="004F67D3">
              <w:rPr>
                <w:rFonts w:ascii="Arial" w:hAnsi="Arial" w:cs="Arial"/>
                <w:noProof/>
                <w:sz w:val="28"/>
                <w:szCs w:val="28"/>
              </w:rPr>
              <w:drawing>
                <wp:inline distT="0" distB="0" distL="0" distR="0" wp14:anchorId="79E926A9" wp14:editId="007D1B75">
                  <wp:extent cx="1304925" cy="1409700"/>
                  <wp:effectExtent l="19050" t="0" r="9525" b="0"/>
                  <wp:docPr id="2" name="Picture 13" descr="E:\2013 12 Probus booklet Photos\McDonald,Gl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2013 12 Probus booklet Photos\McDonald,Glen.tif"/>
                          <pic:cNvPicPr>
                            <a:picLocks noChangeAspect="1" noChangeArrowheads="1"/>
                          </pic:cNvPicPr>
                        </pic:nvPicPr>
                        <pic:blipFill>
                          <a:blip r:embed="rId5" cstate="print"/>
                          <a:srcRect/>
                          <a:stretch>
                            <a:fillRect/>
                          </a:stretch>
                        </pic:blipFill>
                        <pic:spPr bwMode="auto">
                          <a:xfrm>
                            <a:off x="0" y="0"/>
                            <a:ext cx="1304925" cy="1409700"/>
                          </a:xfrm>
                          <a:prstGeom prst="rect">
                            <a:avLst/>
                          </a:prstGeom>
                          <a:noFill/>
                          <a:ln w="9525">
                            <a:noFill/>
                            <a:miter lim="800000"/>
                            <a:headEnd/>
                            <a:tailEnd/>
                          </a:ln>
                        </pic:spPr>
                      </pic:pic>
                    </a:graphicData>
                  </a:graphic>
                </wp:inline>
              </w:drawing>
            </w:r>
          </w:p>
        </w:tc>
      </w:tr>
    </w:tbl>
    <w:p w:rsidR="00087065" w:rsidRPr="004F67D3" w:rsidRDefault="00087065" w:rsidP="00087065">
      <w:pPr>
        <w:rPr>
          <w:rFonts w:ascii="Arial" w:hAnsi="Arial" w:cs="Arial"/>
          <w:sz w:val="28"/>
          <w:szCs w:val="28"/>
        </w:rPr>
      </w:pPr>
      <w:proofErr w:type="gramStart"/>
      <w:r w:rsidRPr="004F67D3">
        <w:rPr>
          <w:rFonts w:ascii="Arial" w:hAnsi="Arial" w:cs="Arial"/>
          <w:sz w:val="28"/>
          <w:szCs w:val="28"/>
        </w:rPr>
        <w:t>profession</w:t>
      </w:r>
      <w:proofErr w:type="gramEnd"/>
      <w:r w:rsidRPr="004F67D3">
        <w:rPr>
          <w:rFonts w:ascii="Arial" w:hAnsi="Arial" w:cs="Arial"/>
          <w:sz w:val="28"/>
          <w:szCs w:val="28"/>
        </w:rPr>
        <w:t xml:space="preserve"> upon marrying.  His father worked for the Canadian Oi1 Company, better known to many as White Rose.  Around 1925 he was awarded a distributorship in the Clinton area. By the time Glen was 15 years of age, Dad had eight gas trucks and Glen drove one of them.</w:t>
      </w:r>
    </w:p>
    <w:p w:rsidR="00087065" w:rsidRPr="004F67D3" w:rsidRDefault="00087065" w:rsidP="00087065">
      <w:pPr>
        <w:rPr>
          <w:rFonts w:ascii="Arial" w:hAnsi="Arial" w:cs="Arial"/>
          <w:sz w:val="28"/>
          <w:szCs w:val="28"/>
        </w:rPr>
      </w:pPr>
      <w:r w:rsidRPr="004F67D3">
        <w:rPr>
          <w:rFonts w:ascii="Arial" w:hAnsi="Arial" w:cs="Arial"/>
          <w:sz w:val="28"/>
          <w:szCs w:val="28"/>
        </w:rPr>
        <w:t xml:space="preserve">Bureaucracy was apparently in its infancy in Ontario at that time. At the age of sixteen Glen applied for a driving </w:t>
      </w:r>
      <w:proofErr w:type="spellStart"/>
      <w:r w:rsidRPr="004F67D3">
        <w:rPr>
          <w:rFonts w:ascii="Arial" w:hAnsi="Arial" w:cs="Arial"/>
          <w:sz w:val="28"/>
          <w:szCs w:val="28"/>
        </w:rPr>
        <w:t>licence</w:t>
      </w:r>
      <w:proofErr w:type="spellEnd"/>
      <w:r w:rsidRPr="004F67D3">
        <w:rPr>
          <w:rFonts w:ascii="Arial" w:hAnsi="Arial" w:cs="Arial"/>
          <w:sz w:val="28"/>
          <w:szCs w:val="28"/>
        </w:rPr>
        <w:t xml:space="preserve"> but was told by a friendly examiner, a </w:t>
      </w:r>
      <w:proofErr w:type="gramStart"/>
      <w:r w:rsidRPr="004F67D3">
        <w:rPr>
          <w:rFonts w:ascii="Arial" w:hAnsi="Arial" w:cs="Arial"/>
          <w:sz w:val="28"/>
          <w:szCs w:val="28"/>
        </w:rPr>
        <w:t>customer, that</w:t>
      </w:r>
      <w:proofErr w:type="gramEnd"/>
      <w:r w:rsidRPr="004F67D3">
        <w:rPr>
          <w:rFonts w:ascii="Arial" w:hAnsi="Arial" w:cs="Arial"/>
          <w:sz w:val="28"/>
          <w:szCs w:val="28"/>
        </w:rPr>
        <w:t xml:space="preserve"> he didn’t need to bother since he had been driving so well for so long.  But he got it anyway, without a test.</w:t>
      </w:r>
    </w:p>
    <w:p w:rsidR="00087065" w:rsidRPr="004F67D3" w:rsidRDefault="00087065" w:rsidP="00087065">
      <w:pPr>
        <w:rPr>
          <w:rFonts w:ascii="Arial" w:hAnsi="Arial" w:cs="Arial"/>
          <w:sz w:val="28"/>
          <w:szCs w:val="28"/>
        </w:rPr>
      </w:pPr>
      <w:proofErr w:type="gramStart"/>
      <w:r w:rsidRPr="004F67D3">
        <w:rPr>
          <w:rFonts w:ascii="Arial" w:hAnsi="Arial" w:cs="Arial"/>
          <w:sz w:val="28"/>
          <w:szCs w:val="28"/>
        </w:rPr>
        <w:t xml:space="preserve">During his presentation, Glen </w:t>
      </w:r>
      <w:proofErr w:type="spellStart"/>
      <w:r w:rsidRPr="004F67D3">
        <w:rPr>
          <w:rFonts w:ascii="Arial" w:hAnsi="Arial" w:cs="Arial"/>
          <w:sz w:val="28"/>
          <w:szCs w:val="28"/>
        </w:rPr>
        <w:t>philosophied</w:t>
      </w:r>
      <w:proofErr w:type="spellEnd"/>
      <w:r w:rsidRPr="004F67D3">
        <w:rPr>
          <w:rFonts w:ascii="Arial" w:hAnsi="Arial" w:cs="Arial"/>
          <w:sz w:val="28"/>
          <w:szCs w:val="28"/>
        </w:rPr>
        <w:t xml:space="preserve"> that through his life he had been influenced by "five fathers".</w:t>
      </w:r>
      <w:proofErr w:type="gramEnd"/>
      <w:r w:rsidRPr="004F67D3">
        <w:rPr>
          <w:rFonts w:ascii="Arial" w:hAnsi="Arial" w:cs="Arial"/>
          <w:sz w:val="28"/>
          <w:szCs w:val="28"/>
        </w:rPr>
        <w:t xml:space="preserve">  </w:t>
      </w:r>
      <w:proofErr w:type="gramStart"/>
      <w:r w:rsidRPr="004F67D3">
        <w:rPr>
          <w:rFonts w:ascii="Arial" w:hAnsi="Arial" w:cs="Arial"/>
          <w:sz w:val="28"/>
          <w:szCs w:val="28"/>
        </w:rPr>
        <w:t>First, his own father from whom he learned the work ethic.</w:t>
      </w:r>
      <w:proofErr w:type="gramEnd"/>
      <w:r w:rsidRPr="004F67D3">
        <w:rPr>
          <w:rFonts w:ascii="Arial" w:hAnsi="Arial" w:cs="Arial"/>
          <w:sz w:val="28"/>
          <w:szCs w:val="28"/>
        </w:rPr>
        <w:t xml:space="preserve"> Then others who, in one way and another, directed him into the field of education and ultimately teaching.  </w:t>
      </w:r>
      <w:proofErr w:type="gramStart"/>
      <w:r w:rsidRPr="004F67D3">
        <w:rPr>
          <w:rFonts w:ascii="Arial" w:hAnsi="Arial" w:cs="Arial"/>
          <w:sz w:val="28"/>
          <w:szCs w:val="28"/>
        </w:rPr>
        <w:t>George Simmons being one.</w:t>
      </w:r>
      <w:proofErr w:type="gramEnd"/>
    </w:p>
    <w:p w:rsidR="00087065" w:rsidRPr="004F67D3" w:rsidRDefault="00087065" w:rsidP="00087065">
      <w:pPr>
        <w:rPr>
          <w:rFonts w:ascii="Arial" w:hAnsi="Arial" w:cs="Arial"/>
          <w:sz w:val="28"/>
          <w:szCs w:val="28"/>
        </w:rPr>
      </w:pPr>
      <w:r w:rsidRPr="004F67D3">
        <w:rPr>
          <w:rFonts w:ascii="Arial" w:hAnsi="Arial" w:cs="Arial"/>
          <w:sz w:val="28"/>
          <w:szCs w:val="28"/>
        </w:rPr>
        <w:t xml:space="preserve">In 1972, in consequence thereof, Glen became Vice Principal at Woodstock’s </w:t>
      </w:r>
      <w:proofErr w:type="gramStart"/>
      <w:r w:rsidRPr="004F67D3">
        <w:rPr>
          <w:rFonts w:ascii="Arial" w:hAnsi="Arial" w:cs="Arial"/>
          <w:sz w:val="28"/>
          <w:szCs w:val="28"/>
        </w:rPr>
        <w:t>CASS,</w:t>
      </w:r>
      <w:proofErr w:type="gramEnd"/>
      <w:r w:rsidRPr="004F67D3">
        <w:rPr>
          <w:rFonts w:ascii="Arial" w:hAnsi="Arial" w:cs="Arial"/>
          <w:sz w:val="28"/>
          <w:szCs w:val="28"/>
        </w:rPr>
        <w:t xml:space="preserve"> and Principal in 1975.   Five years later he became Principal at Huron Park Secondary School.  Later he became Superintendent of the Board of Education and retired in 1994 after over thirty years in the educational system.</w:t>
      </w:r>
    </w:p>
    <w:p w:rsidR="00087065" w:rsidRPr="004F67D3" w:rsidRDefault="00087065" w:rsidP="00087065">
      <w:pPr>
        <w:rPr>
          <w:rFonts w:ascii="Arial" w:hAnsi="Arial" w:cs="Arial"/>
          <w:sz w:val="28"/>
          <w:szCs w:val="28"/>
        </w:rPr>
      </w:pPr>
      <w:r w:rsidRPr="004F67D3">
        <w:rPr>
          <w:rFonts w:ascii="Arial" w:hAnsi="Arial" w:cs="Arial"/>
          <w:sz w:val="28"/>
          <w:szCs w:val="28"/>
        </w:rPr>
        <w:t>By far the most important of Glen's "fathers" has been his Heavenly Father. A man of strong Christian belief, he is a member of Oxford Street Baptist Church and a volunteer with the Upper Deck Youth Centre. He is also a chorister in a gospel quartet called the Bonds of Love which, for the past 14 years, has been performing all over Ontario. His outreach goes still farther as current co-chairman of the loca1 United away appeal campaign.</w:t>
      </w:r>
    </w:p>
    <w:p w:rsidR="00087065" w:rsidRDefault="00087065" w:rsidP="00087065">
      <w:pPr>
        <w:rPr>
          <w:rFonts w:ascii="Arial" w:hAnsi="Arial" w:cs="Arial"/>
          <w:sz w:val="28"/>
          <w:szCs w:val="28"/>
        </w:rPr>
      </w:pPr>
      <w:r w:rsidRPr="004F67D3">
        <w:rPr>
          <w:rFonts w:ascii="Arial" w:hAnsi="Arial" w:cs="Arial"/>
          <w:sz w:val="28"/>
          <w:szCs w:val="28"/>
        </w:rPr>
        <w:lastRenderedPageBreak/>
        <w:t>Married to his wife Bev, he is the proud father of three children.</w:t>
      </w:r>
    </w:p>
    <w:p w:rsidR="00087065" w:rsidRDefault="00087065" w:rsidP="00087065">
      <w:pPr>
        <w:rPr>
          <w:rFonts w:ascii="Arial" w:hAnsi="Arial" w:cs="Arial"/>
          <w:sz w:val="28"/>
          <w:szCs w:val="28"/>
        </w:rPr>
      </w:pPr>
    </w:p>
    <w:p w:rsidR="00087065" w:rsidRPr="004F67D3" w:rsidRDefault="00087065" w:rsidP="00087065">
      <w:pPr>
        <w:rPr>
          <w:rFonts w:ascii="Arial" w:hAnsi="Arial" w:cs="Arial"/>
          <w:sz w:val="28"/>
          <w:szCs w:val="28"/>
        </w:rPr>
      </w:pPr>
      <w:r w:rsidRPr="004F67D3">
        <w:rPr>
          <w:rFonts w:ascii="Arial" w:hAnsi="Arial" w:cs="Arial"/>
          <w:b/>
          <w:sz w:val="28"/>
          <w:szCs w:val="28"/>
          <w:u w:val="single"/>
          <w:lang w:bidi="en-US"/>
        </w:rPr>
        <w:t>Glen McDonald</w:t>
      </w:r>
      <w:r>
        <w:rPr>
          <w:rFonts w:ascii="Arial" w:hAnsi="Arial" w:cs="Arial"/>
          <w:b/>
          <w:sz w:val="28"/>
          <w:szCs w:val="28"/>
          <w:u w:val="single"/>
          <w:lang w:bidi="en-US"/>
        </w:rPr>
        <w:t xml:space="preserve">, </w:t>
      </w:r>
      <w:proofErr w:type="gramStart"/>
      <w:r>
        <w:rPr>
          <w:rFonts w:ascii="Arial" w:hAnsi="Arial" w:cs="Arial"/>
          <w:b/>
          <w:sz w:val="28"/>
          <w:szCs w:val="28"/>
          <w:u w:val="single"/>
          <w:lang w:bidi="en-US"/>
        </w:rPr>
        <w:t>on  Australia</w:t>
      </w:r>
      <w:proofErr w:type="gramEnd"/>
    </w:p>
    <w:p w:rsidR="00087065" w:rsidRPr="004F67D3" w:rsidRDefault="00087065" w:rsidP="00087065">
      <w:pPr>
        <w:rPr>
          <w:rFonts w:ascii="Arial" w:hAnsi="Arial" w:cs="Arial"/>
          <w:sz w:val="28"/>
          <w:szCs w:val="28"/>
          <w:lang w:bidi="en-US"/>
        </w:rPr>
      </w:pPr>
      <w:r w:rsidRPr="004F67D3">
        <w:rPr>
          <w:rFonts w:ascii="Arial" w:hAnsi="Arial" w:cs="Arial"/>
          <w:sz w:val="28"/>
          <w:szCs w:val="28"/>
          <w:lang w:bidi="en-US"/>
        </w:rPr>
        <w:t xml:space="preserve">The Who Am I segment at February’s meeting was presented by Glen McDonald.  Glen spoke on his travels to Australia.  Glen‘s son, a schoolteacher, has lived in </w:t>
      </w:r>
      <w:proofErr w:type="spellStart"/>
      <w:r w:rsidRPr="004F67D3">
        <w:rPr>
          <w:rFonts w:ascii="Arial" w:hAnsi="Arial" w:cs="Arial"/>
          <w:sz w:val="28"/>
          <w:szCs w:val="28"/>
          <w:lang w:bidi="en-US"/>
        </w:rPr>
        <w:t>Moree</w:t>
      </w:r>
      <w:proofErr w:type="spellEnd"/>
      <w:r w:rsidRPr="004F67D3">
        <w:rPr>
          <w:rFonts w:ascii="Arial" w:hAnsi="Arial" w:cs="Arial"/>
          <w:sz w:val="28"/>
          <w:szCs w:val="28"/>
          <w:lang w:bidi="en-US"/>
        </w:rPr>
        <w:t xml:space="preserve">, New South Wales, for a number of years. To keep in touch, Glen and Beverley have made the long trek to Australia several times.  Apart from visiting family, they have also toured extensively.  </w:t>
      </w:r>
    </w:p>
    <w:p w:rsidR="00087065" w:rsidRPr="004F67D3" w:rsidRDefault="00087065" w:rsidP="00087065">
      <w:pPr>
        <w:rPr>
          <w:rFonts w:ascii="Arial" w:hAnsi="Arial" w:cs="Arial"/>
          <w:sz w:val="28"/>
          <w:szCs w:val="28"/>
          <w:lang w:bidi="en-US"/>
        </w:rPr>
      </w:pPr>
      <w:r w:rsidRPr="004F67D3">
        <w:rPr>
          <w:rFonts w:ascii="Arial" w:hAnsi="Arial" w:cs="Arial"/>
          <w:sz w:val="28"/>
          <w:szCs w:val="28"/>
          <w:lang w:bidi="en-US"/>
        </w:rPr>
        <w:t xml:space="preserve">Like son, like father.  I guess you could say that when it comes to teaching, Glen is definitely an “old block off a new chip”.  In a remarkably short time, he gave us a very well organized thumbnail sketch of the geography and some of the history of this far off land.  </w:t>
      </w:r>
    </w:p>
    <w:p w:rsidR="00087065" w:rsidRPr="00BD0DF7" w:rsidRDefault="00087065" w:rsidP="00087065">
      <w:pPr>
        <w:rPr>
          <w:rFonts w:ascii="Arial" w:hAnsi="Arial" w:cs="Arial"/>
          <w:i/>
          <w:sz w:val="28"/>
          <w:szCs w:val="28"/>
          <w:lang w:bidi="en-US"/>
        </w:rPr>
      </w:pPr>
      <w:r w:rsidRPr="004F67D3">
        <w:rPr>
          <w:rFonts w:ascii="Arial" w:hAnsi="Arial" w:cs="Arial"/>
          <w:sz w:val="28"/>
          <w:szCs w:val="28"/>
          <w:lang w:bidi="en-US"/>
        </w:rPr>
        <w:t xml:space="preserve">The pictures Glen showed us were taken during their most recent trip and included scenes from the Great Barrier Reef, Ayers Rock, Cairns, Sydney and Brisbane.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5136"/>
      </w:tblGrid>
      <w:tr w:rsidR="00087065" w:rsidRPr="004F67D3" w:rsidTr="008022CD">
        <w:tc>
          <w:tcPr>
            <w:tcW w:w="4788" w:type="dxa"/>
          </w:tcPr>
          <w:p w:rsidR="00087065" w:rsidRPr="004F67D3" w:rsidRDefault="00087065" w:rsidP="008022CD">
            <w:pPr>
              <w:rPr>
                <w:rFonts w:ascii="Arial" w:hAnsi="Arial" w:cs="Arial"/>
                <w:sz w:val="28"/>
                <w:szCs w:val="28"/>
                <w:lang w:bidi="en-US"/>
              </w:rPr>
            </w:pPr>
            <w:r w:rsidRPr="004F67D3">
              <w:rPr>
                <w:rFonts w:ascii="Arial" w:hAnsi="Arial" w:cs="Arial"/>
                <w:sz w:val="28"/>
                <w:szCs w:val="28"/>
                <w:lang w:bidi="en-US"/>
              </w:rPr>
              <w:t xml:space="preserve">Interspersed with these sunny scenes from 2008, were some really spectacular pictures showing the devastating effect of the recent flooding in </w:t>
            </w:r>
            <w:proofErr w:type="gramStart"/>
            <w:r w:rsidRPr="004F67D3">
              <w:rPr>
                <w:rFonts w:ascii="Arial" w:hAnsi="Arial" w:cs="Arial"/>
                <w:sz w:val="28"/>
                <w:szCs w:val="28"/>
                <w:lang w:bidi="en-US"/>
              </w:rPr>
              <w:t>Queensland.</w:t>
            </w:r>
            <w:proofErr w:type="gramEnd"/>
            <w:r w:rsidRPr="004F67D3">
              <w:rPr>
                <w:rFonts w:ascii="Arial" w:hAnsi="Arial" w:cs="Arial"/>
                <w:sz w:val="28"/>
                <w:szCs w:val="28"/>
                <w:lang w:bidi="en-US"/>
              </w:rPr>
              <w:t xml:space="preserve">  But remember, just one year ago, rivers were drying up, and great swaths of the Australian state of Victoria were consumed by bushfires.  Global warming?  Climate change?    </w:t>
            </w:r>
          </w:p>
          <w:p w:rsidR="00087065" w:rsidRPr="004F67D3" w:rsidRDefault="00087065" w:rsidP="008022CD">
            <w:pPr>
              <w:rPr>
                <w:rFonts w:ascii="Arial" w:hAnsi="Arial" w:cs="Arial"/>
                <w:sz w:val="28"/>
                <w:szCs w:val="28"/>
                <w:lang w:bidi="en-US"/>
              </w:rPr>
            </w:pPr>
          </w:p>
        </w:tc>
        <w:tc>
          <w:tcPr>
            <w:tcW w:w="4788" w:type="dxa"/>
          </w:tcPr>
          <w:p w:rsidR="00087065" w:rsidRPr="004F67D3" w:rsidRDefault="00087065" w:rsidP="008022CD">
            <w:pPr>
              <w:rPr>
                <w:rFonts w:ascii="Arial" w:hAnsi="Arial" w:cs="Arial"/>
                <w:sz w:val="28"/>
                <w:szCs w:val="28"/>
                <w:lang w:bidi="en-US"/>
              </w:rPr>
            </w:pPr>
            <w:r w:rsidRPr="004F67D3">
              <w:rPr>
                <w:rFonts w:ascii="Arial" w:hAnsi="Arial" w:cs="Arial"/>
                <w:noProof/>
                <w:sz w:val="28"/>
                <w:szCs w:val="28"/>
              </w:rPr>
              <mc:AlternateContent>
                <mc:Choice Requires="wps">
                  <w:drawing>
                    <wp:anchor distT="0" distB="0" distL="114300" distR="114300" simplePos="0" relativeHeight="251659264" behindDoc="0" locked="0" layoutInCell="1" allowOverlap="1" wp14:anchorId="5A9306EF" wp14:editId="557DD7D7">
                      <wp:simplePos x="0" y="0"/>
                      <wp:positionH relativeFrom="column">
                        <wp:posOffset>1133475</wp:posOffset>
                      </wp:positionH>
                      <wp:positionV relativeFrom="paragraph">
                        <wp:posOffset>1981200</wp:posOffset>
                      </wp:positionV>
                      <wp:extent cx="2114550" cy="279400"/>
                      <wp:effectExtent l="9525" t="5715"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79400"/>
                              </a:xfrm>
                              <a:prstGeom prst="rect">
                                <a:avLst/>
                              </a:prstGeom>
                              <a:solidFill>
                                <a:srgbClr val="FFFFFF"/>
                              </a:solidFill>
                              <a:ln w="9525">
                                <a:solidFill>
                                  <a:srgbClr val="000000"/>
                                </a:solidFill>
                                <a:miter lim="800000"/>
                                <a:headEnd/>
                                <a:tailEnd/>
                              </a:ln>
                            </wps:spPr>
                            <wps:txbx>
                              <w:txbxContent>
                                <w:p w:rsidR="00087065" w:rsidRDefault="00087065" w:rsidP="00087065">
                                  <w:r>
                                    <w:t>Toowoomba Floods 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25pt;margin-top:156pt;width:166.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">
                      <v:textbox>
                        <w:txbxContent>
                          <w:p w:rsidR="00087065" w:rsidRDefault="00087065" w:rsidP="00087065">
                            <w:r>
                              <w:t>Toowoomba Floods 2001</w:t>
                            </w:r>
                          </w:p>
                        </w:txbxContent>
                      </v:textbox>
                    </v:shape>
                  </w:pict>
                </mc:Fallback>
              </mc:AlternateContent>
            </w:r>
            <w:r w:rsidRPr="004F67D3">
              <w:rPr>
                <w:rFonts w:ascii="Arial" w:hAnsi="Arial" w:cs="Arial"/>
                <w:noProof/>
                <w:sz w:val="28"/>
                <w:szCs w:val="28"/>
              </w:rPr>
              <w:drawing>
                <wp:inline distT="0" distB="0" distL="0" distR="0" wp14:anchorId="57CE3051" wp14:editId="1C206BC5">
                  <wp:extent cx="3095625" cy="2062163"/>
                  <wp:effectExtent l="19050" t="0" r="9525" b="0"/>
                  <wp:docPr id="3" name="Picture 5" descr="192179-toowoomba-floo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79-toowoomba-floodx"/>
                          <pic:cNvPicPr>
                            <a:picLocks noChangeAspect="1" noChangeArrowheads="1"/>
                          </pic:cNvPicPr>
                        </pic:nvPicPr>
                        <pic:blipFill>
                          <a:blip r:embed="rId6" cstate="print"/>
                          <a:srcRect/>
                          <a:stretch>
                            <a:fillRect/>
                          </a:stretch>
                        </pic:blipFill>
                        <pic:spPr bwMode="auto">
                          <a:xfrm>
                            <a:off x="0" y="0"/>
                            <a:ext cx="3095625" cy="2062163"/>
                          </a:xfrm>
                          <a:prstGeom prst="rect">
                            <a:avLst/>
                          </a:prstGeom>
                          <a:noFill/>
                          <a:ln w="9525">
                            <a:noFill/>
                            <a:miter lim="800000"/>
                            <a:headEnd/>
                            <a:tailEnd/>
                          </a:ln>
                        </pic:spPr>
                      </pic:pic>
                    </a:graphicData>
                  </a:graphic>
                </wp:inline>
              </w:drawing>
            </w:r>
          </w:p>
        </w:tc>
      </w:tr>
    </w:tbl>
    <w:p w:rsidR="00087065" w:rsidRPr="004F67D3" w:rsidRDefault="00087065" w:rsidP="00087065">
      <w:pPr>
        <w:rPr>
          <w:rFonts w:ascii="Arial" w:hAnsi="Arial" w:cs="Arial"/>
          <w:sz w:val="28"/>
          <w:szCs w:val="28"/>
          <w:lang w:bidi="en-US"/>
        </w:rPr>
      </w:pPr>
      <w:r w:rsidRPr="004F67D3">
        <w:rPr>
          <w:rFonts w:ascii="Arial" w:hAnsi="Arial" w:cs="Arial"/>
          <w:sz w:val="28"/>
          <w:szCs w:val="28"/>
          <w:lang w:bidi="en-US"/>
        </w:rPr>
        <w:t xml:space="preserve">When we think of Australia, we think of a hot, sunny, and dry land, baked red by the sun, but as Dorothea </w:t>
      </w:r>
      <w:proofErr w:type="spellStart"/>
      <w:r w:rsidRPr="004F67D3">
        <w:rPr>
          <w:rFonts w:ascii="Arial" w:hAnsi="Arial" w:cs="Arial"/>
          <w:sz w:val="28"/>
          <w:szCs w:val="28"/>
          <w:lang w:bidi="en-US"/>
        </w:rPr>
        <w:t>Mckellar</w:t>
      </w:r>
      <w:proofErr w:type="spellEnd"/>
      <w:r w:rsidRPr="004F67D3">
        <w:rPr>
          <w:rFonts w:ascii="Arial" w:hAnsi="Arial" w:cs="Arial"/>
          <w:sz w:val="28"/>
          <w:szCs w:val="28"/>
          <w:lang w:bidi="en-US"/>
        </w:rPr>
        <w:t xml:space="preserve"> pointed out in her iconic poem, My Country, </w:t>
      </w:r>
    </w:p>
    <w:p w:rsidR="00087065" w:rsidRPr="004F67D3" w:rsidRDefault="00087065" w:rsidP="00087065">
      <w:pPr>
        <w:rPr>
          <w:rFonts w:ascii="Arial" w:hAnsi="Arial" w:cs="Arial"/>
          <w:sz w:val="28"/>
          <w:szCs w:val="28"/>
          <w:lang w:bidi="en-US"/>
        </w:rPr>
      </w:pPr>
      <w:r w:rsidRPr="004F67D3">
        <w:rPr>
          <w:rFonts w:ascii="Arial" w:hAnsi="Arial" w:cs="Arial"/>
          <w:sz w:val="28"/>
          <w:szCs w:val="28"/>
          <w:lang w:bidi="en-US"/>
        </w:rPr>
        <w:lastRenderedPageBreak/>
        <w:tab/>
      </w:r>
      <w:r w:rsidRPr="004F67D3">
        <w:rPr>
          <w:rFonts w:ascii="Arial" w:hAnsi="Arial" w:cs="Arial"/>
          <w:sz w:val="28"/>
          <w:szCs w:val="28"/>
          <w:lang w:bidi="en-US"/>
        </w:rPr>
        <w:tab/>
        <w:t>I love a sunburnt country,</w:t>
      </w:r>
      <w:r w:rsidRPr="004F67D3">
        <w:rPr>
          <w:rFonts w:ascii="Arial" w:hAnsi="Arial" w:cs="Arial"/>
          <w:sz w:val="28"/>
          <w:szCs w:val="28"/>
          <w:lang w:bidi="en-US"/>
        </w:rPr>
        <w:br/>
      </w:r>
      <w:r w:rsidRPr="004F67D3">
        <w:rPr>
          <w:rFonts w:ascii="Arial" w:hAnsi="Arial" w:cs="Arial"/>
          <w:sz w:val="28"/>
          <w:szCs w:val="28"/>
          <w:lang w:bidi="en-US"/>
        </w:rPr>
        <w:tab/>
      </w:r>
      <w:r w:rsidRPr="004F67D3">
        <w:rPr>
          <w:rFonts w:ascii="Arial" w:hAnsi="Arial" w:cs="Arial"/>
          <w:sz w:val="28"/>
          <w:szCs w:val="28"/>
          <w:lang w:bidi="en-US"/>
        </w:rPr>
        <w:tab/>
      </w:r>
      <w:proofErr w:type="gramStart"/>
      <w:r w:rsidRPr="004F67D3">
        <w:rPr>
          <w:rFonts w:ascii="Arial" w:hAnsi="Arial" w:cs="Arial"/>
          <w:sz w:val="28"/>
          <w:szCs w:val="28"/>
          <w:lang w:bidi="en-US"/>
        </w:rPr>
        <w:t>A</w:t>
      </w:r>
      <w:proofErr w:type="gramEnd"/>
      <w:r w:rsidRPr="004F67D3">
        <w:rPr>
          <w:rFonts w:ascii="Arial" w:hAnsi="Arial" w:cs="Arial"/>
          <w:sz w:val="28"/>
          <w:szCs w:val="28"/>
          <w:lang w:bidi="en-US"/>
        </w:rPr>
        <w:t xml:space="preserve"> land of sweeping plains,</w:t>
      </w:r>
      <w:r w:rsidRPr="004F67D3">
        <w:rPr>
          <w:rFonts w:ascii="Arial" w:hAnsi="Arial" w:cs="Arial"/>
          <w:sz w:val="28"/>
          <w:szCs w:val="28"/>
          <w:lang w:bidi="en-US"/>
        </w:rPr>
        <w:br/>
      </w:r>
      <w:r w:rsidRPr="004F67D3">
        <w:rPr>
          <w:rFonts w:ascii="Arial" w:hAnsi="Arial" w:cs="Arial"/>
          <w:sz w:val="28"/>
          <w:szCs w:val="28"/>
          <w:lang w:bidi="en-US"/>
        </w:rPr>
        <w:tab/>
      </w:r>
      <w:r w:rsidRPr="004F67D3">
        <w:rPr>
          <w:rFonts w:ascii="Arial" w:hAnsi="Arial" w:cs="Arial"/>
          <w:sz w:val="28"/>
          <w:szCs w:val="28"/>
          <w:lang w:bidi="en-US"/>
        </w:rPr>
        <w:tab/>
        <w:t>Of ragged mountain ranges,</w:t>
      </w:r>
      <w:r w:rsidRPr="004F67D3">
        <w:rPr>
          <w:rFonts w:ascii="Arial" w:hAnsi="Arial" w:cs="Arial"/>
          <w:sz w:val="28"/>
          <w:szCs w:val="28"/>
          <w:lang w:bidi="en-US"/>
        </w:rPr>
        <w:br/>
      </w:r>
      <w:r w:rsidRPr="004F67D3">
        <w:rPr>
          <w:rFonts w:ascii="Arial" w:hAnsi="Arial" w:cs="Arial"/>
          <w:sz w:val="28"/>
          <w:szCs w:val="28"/>
          <w:lang w:bidi="en-US"/>
        </w:rPr>
        <w:tab/>
      </w:r>
      <w:r w:rsidRPr="004F67D3">
        <w:rPr>
          <w:rFonts w:ascii="Arial" w:hAnsi="Arial" w:cs="Arial"/>
          <w:sz w:val="28"/>
          <w:szCs w:val="28"/>
          <w:lang w:bidi="en-US"/>
        </w:rPr>
        <w:tab/>
        <w:t xml:space="preserve">Of droughts and flooding rains. </w:t>
      </w:r>
    </w:p>
    <w:p w:rsidR="00087065" w:rsidRDefault="00087065" w:rsidP="00087065">
      <w:pPr>
        <w:rPr>
          <w:rFonts w:ascii="Arial" w:hAnsi="Arial" w:cs="Arial"/>
          <w:sz w:val="28"/>
          <w:szCs w:val="28"/>
          <w:lang w:bidi="en-US"/>
        </w:rPr>
      </w:pPr>
      <w:proofErr w:type="gramStart"/>
      <w:r w:rsidRPr="004F67D3">
        <w:rPr>
          <w:rFonts w:ascii="Arial" w:hAnsi="Arial" w:cs="Arial"/>
          <w:sz w:val="28"/>
          <w:szCs w:val="28"/>
          <w:lang w:bidi="en-US"/>
        </w:rPr>
        <w:t>extremes</w:t>
      </w:r>
      <w:proofErr w:type="gramEnd"/>
      <w:r w:rsidRPr="004F67D3">
        <w:rPr>
          <w:rFonts w:ascii="Arial" w:hAnsi="Arial" w:cs="Arial"/>
          <w:sz w:val="28"/>
          <w:szCs w:val="28"/>
          <w:lang w:bidi="en-US"/>
        </w:rPr>
        <w:t xml:space="preserve"> of drought and flooding have always been part of Australian life. </w:t>
      </w:r>
    </w:p>
    <w:p w:rsidR="00087065" w:rsidRDefault="00087065" w:rsidP="00087065">
      <w:pPr>
        <w:rPr>
          <w:rFonts w:ascii="Arial" w:hAnsi="Arial" w:cs="Arial"/>
          <w:sz w:val="28"/>
          <w:szCs w:val="28"/>
          <w:lang w:bidi="en-US"/>
        </w:rPr>
      </w:pPr>
      <w:r>
        <w:rPr>
          <w:rFonts w:ascii="Arial" w:hAnsi="Arial" w:cs="Arial"/>
          <w:sz w:val="28"/>
          <w:szCs w:val="28"/>
          <w:lang w:bidi="en-US"/>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65"/>
    <w:rsid w:val="00087065"/>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2019-01-20T19:10:00Z</dcterms:created>
  <dcterms:modified xsi:type="dcterms:W3CDTF">2019-01-20T19:10:00Z</dcterms:modified>
</cp:coreProperties>
</file>