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15C" w:rsidRPr="00B0733A" w:rsidRDefault="001E215C" w:rsidP="001E215C">
      <w:pPr>
        <w:rPr>
          <w:rFonts w:ascii="Arial" w:hAnsi="Arial" w:cs="Arial"/>
          <w:b/>
          <w:sz w:val="28"/>
          <w:szCs w:val="28"/>
          <w:u w:val="single"/>
        </w:rPr>
      </w:pPr>
      <w:r w:rsidRPr="00B0733A">
        <w:rPr>
          <w:rFonts w:ascii="Arial" w:hAnsi="Arial" w:cs="Arial"/>
          <w:b/>
          <w:sz w:val="28"/>
          <w:szCs w:val="28"/>
          <w:u w:val="single"/>
        </w:rPr>
        <w:t xml:space="preserve">Doug </w:t>
      </w:r>
      <w:proofErr w:type="spellStart"/>
      <w:r w:rsidRPr="00B0733A">
        <w:rPr>
          <w:rFonts w:ascii="Arial" w:hAnsi="Arial" w:cs="Arial"/>
          <w:b/>
          <w:sz w:val="28"/>
          <w:szCs w:val="28"/>
          <w:u w:val="single"/>
        </w:rPr>
        <w:t>Goodbun</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2268"/>
      </w:tblGrid>
      <w:tr w:rsidR="001E215C" w:rsidRPr="00B0733A" w:rsidTr="0084301F">
        <w:tc>
          <w:tcPr>
            <w:tcW w:w="7308" w:type="dxa"/>
          </w:tcPr>
          <w:p w:rsidR="001E215C" w:rsidRPr="00B0733A" w:rsidRDefault="001E215C" w:rsidP="0084301F">
            <w:pPr>
              <w:rPr>
                <w:rFonts w:ascii="Arial" w:hAnsi="Arial" w:cs="Arial"/>
                <w:sz w:val="28"/>
                <w:szCs w:val="28"/>
              </w:rPr>
            </w:pPr>
            <w:r w:rsidRPr="00B0733A">
              <w:rPr>
                <w:rFonts w:ascii="Arial" w:hAnsi="Arial" w:cs="Arial"/>
                <w:sz w:val="28"/>
                <w:szCs w:val="28"/>
              </w:rPr>
              <w:t xml:space="preserve">Doug </w:t>
            </w:r>
            <w:proofErr w:type="spellStart"/>
            <w:r w:rsidRPr="00B0733A">
              <w:rPr>
                <w:rFonts w:ascii="Arial" w:hAnsi="Arial" w:cs="Arial"/>
                <w:sz w:val="28"/>
                <w:szCs w:val="28"/>
              </w:rPr>
              <w:t>Goodbun</w:t>
            </w:r>
            <w:proofErr w:type="spellEnd"/>
            <w:r w:rsidRPr="00B0733A">
              <w:rPr>
                <w:rFonts w:ascii="Arial" w:hAnsi="Arial" w:cs="Arial"/>
                <w:sz w:val="28"/>
                <w:szCs w:val="28"/>
              </w:rPr>
              <w:t xml:space="preserve"> was born in 1936 on a 160 acre farm near Roblin, Manitoba, </w:t>
            </w:r>
            <w:proofErr w:type="gramStart"/>
            <w:r w:rsidRPr="00B0733A">
              <w:rPr>
                <w:rFonts w:ascii="Arial" w:hAnsi="Arial" w:cs="Arial"/>
                <w:sz w:val="28"/>
                <w:szCs w:val="28"/>
              </w:rPr>
              <w:t>a</w:t>
            </w:r>
            <w:proofErr w:type="gramEnd"/>
            <w:r w:rsidRPr="00B0733A">
              <w:rPr>
                <w:rFonts w:ascii="Arial" w:hAnsi="Arial" w:cs="Arial"/>
                <w:sz w:val="28"/>
                <w:szCs w:val="28"/>
              </w:rPr>
              <w:t xml:space="preserve"> small community 250 miles north-west of Winnipeg. Life was not easy. It was the dirty thirties. There was no electricity, no running water and no indoor plumbing. School was a one-room school house and there were no buses: you either walked or you rode a horse to school. When not cracking the books, Doug played hockey and he curled. After high school Doug wanted to be a druggist, but unlike today, </w:t>
            </w:r>
          </w:p>
        </w:tc>
        <w:tc>
          <w:tcPr>
            <w:tcW w:w="2268" w:type="dxa"/>
          </w:tcPr>
          <w:p w:rsidR="001E215C" w:rsidRPr="00B0733A" w:rsidRDefault="001E215C" w:rsidP="0084301F">
            <w:pPr>
              <w:rPr>
                <w:rFonts w:ascii="Arial" w:hAnsi="Arial" w:cs="Arial"/>
                <w:sz w:val="28"/>
                <w:szCs w:val="28"/>
              </w:rPr>
            </w:pPr>
            <w:r w:rsidRPr="00B0733A">
              <w:rPr>
                <w:rFonts w:ascii="Arial" w:hAnsi="Arial" w:cs="Arial"/>
                <w:noProof/>
                <w:sz w:val="28"/>
                <w:szCs w:val="28"/>
              </w:rPr>
              <w:drawing>
                <wp:inline distT="0" distB="0" distL="0" distR="0" wp14:anchorId="7A3949A6" wp14:editId="02CB6A3B">
                  <wp:extent cx="1276350" cy="1577589"/>
                  <wp:effectExtent l="19050" t="0" r="0" b="0"/>
                  <wp:docPr id="1" name="Picture 1" descr="C:\Users\Flex\AppData\Local\Microsoft\Windows\INetCache\Content.Outlook\THTXRO18\Doug Goodb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ex\AppData\Local\Microsoft\Windows\INetCache\Content.Outlook\THTXRO18\Doug Goodbun.jpg"/>
                          <pic:cNvPicPr>
                            <a:picLocks noChangeAspect="1" noChangeArrowheads="1"/>
                          </pic:cNvPicPr>
                        </pic:nvPicPr>
                        <pic:blipFill>
                          <a:blip r:embed="rId5" cstate="print"/>
                          <a:srcRect/>
                          <a:stretch>
                            <a:fillRect/>
                          </a:stretch>
                        </pic:blipFill>
                        <pic:spPr bwMode="auto">
                          <a:xfrm>
                            <a:off x="0" y="0"/>
                            <a:ext cx="1284859" cy="1588106"/>
                          </a:xfrm>
                          <a:prstGeom prst="rect">
                            <a:avLst/>
                          </a:prstGeom>
                          <a:noFill/>
                          <a:ln w="9525">
                            <a:noFill/>
                            <a:miter lim="800000"/>
                            <a:headEnd/>
                            <a:tailEnd/>
                          </a:ln>
                        </pic:spPr>
                      </pic:pic>
                    </a:graphicData>
                  </a:graphic>
                </wp:inline>
              </w:drawing>
            </w:r>
          </w:p>
        </w:tc>
      </w:tr>
    </w:tbl>
    <w:p w:rsidR="001E215C" w:rsidRPr="00B0733A" w:rsidRDefault="001E215C" w:rsidP="001E215C">
      <w:pPr>
        <w:rPr>
          <w:rFonts w:ascii="Arial" w:hAnsi="Arial" w:cs="Arial"/>
          <w:sz w:val="28"/>
          <w:szCs w:val="28"/>
        </w:rPr>
      </w:pPr>
      <w:proofErr w:type="gramStart"/>
      <w:r w:rsidRPr="00B0733A">
        <w:rPr>
          <w:rFonts w:ascii="Arial" w:hAnsi="Arial" w:cs="Arial"/>
          <w:sz w:val="28"/>
          <w:szCs w:val="28"/>
        </w:rPr>
        <w:t>aspiring</w:t>
      </w:r>
      <w:proofErr w:type="gramEnd"/>
      <w:r w:rsidRPr="00B0733A">
        <w:rPr>
          <w:rFonts w:ascii="Arial" w:hAnsi="Arial" w:cs="Arial"/>
          <w:sz w:val="28"/>
          <w:szCs w:val="28"/>
        </w:rPr>
        <w:t xml:space="preserve"> pharmacists were obliged to serve a two year apprenticeship before attending university. Doug combined practical training with study while working at the local drug store. For twenty dollars a week he tells us. </w:t>
      </w:r>
    </w:p>
    <w:p w:rsidR="001E215C" w:rsidRPr="00B0733A" w:rsidRDefault="001E215C" w:rsidP="001E215C">
      <w:pPr>
        <w:rPr>
          <w:rFonts w:ascii="Arial" w:hAnsi="Arial" w:cs="Arial"/>
          <w:sz w:val="28"/>
          <w:szCs w:val="28"/>
        </w:rPr>
      </w:pPr>
      <w:r w:rsidRPr="00B0733A">
        <w:rPr>
          <w:rFonts w:ascii="Arial" w:hAnsi="Arial" w:cs="Arial"/>
          <w:sz w:val="28"/>
          <w:szCs w:val="28"/>
        </w:rPr>
        <w:t>In 1958 he graduated from the University of Manitoba and returned to work at the same drugstore in Roblin, but this time as a registered pharmacist. The pay was better - ninety dollars a week. If Sylvia, his girlfriend, had stayed in Roblin, his life might have been completely different. Perhaps later on, as a highly respected local druggist, he might have become the mayor of Roblin? But his girlfriend, Sylvia, had moved to Winnipeg. Doug was undaunted.</w:t>
      </w:r>
    </w:p>
    <w:p w:rsidR="001E215C" w:rsidRPr="00B0733A" w:rsidRDefault="001E215C" w:rsidP="001E215C">
      <w:pPr>
        <w:rPr>
          <w:rFonts w:ascii="Arial" w:hAnsi="Arial" w:cs="Arial"/>
          <w:sz w:val="28"/>
          <w:szCs w:val="28"/>
        </w:rPr>
      </w:pPr>
      <w:r w:rsidRPr="00B0733A">
        <w:rPr>
          <w:rFonts w:ascii="Arial" w:hAnsi="Arial" w:cs="Arial"/>
          <w:sz w:val="28"/>
          <w:szCs w:val="28"/>
        </w:rPr>
        <w:t>So I would work all day on Saturdays from 9 am 'til 11 pm in the evening and then</w:t>
      </w:r>
      <w:r>
        <w:rPr>
          <w:rFonts w:ascii="Arial" w:hAnsi="Arial" w:cs="Arial"/>
          <w:sz w:val="28"/>
          <w:szCs w:val="28"/>
        </w:rPr>
        <w:t xml:space="preserve"> </w:t>
      </w:r>
      <w:r w:rsidRPr="00B0733A">
        <w:rPr>
          <w:rFonts w:ascii="Arial" w:hAnsi="Arial" w:cs="Arial"/>
          <w:sz w:val="28"/>
          <w:szCs w:val="28"/>
        </w:rPr>
        <w:t>jump in my car and drive for 5 hours on mostly gravel roads to visit Sylvia. After just a few hours, I would jump back in the car and drive another five hours to be home for work on Monday morning.</w:t>
      </w:r>
    </w:p>
    <w:p w:rsidR="001E215C" w:rsidRPr="00B0733A" w:rsidRDefault="001E215C" w:rsidP="001E215C">
      <w:pPr>
        <w:rPr>
          <w:rFonts w:ascii="Arial" w:hAnsi="Arial" w:cs="Arial"/>
          <w:sz w:val="28"/>
          <w:szCs w:val="28"/>
        </w:rPr>
      </w:pPr>
      <w:r w:rsidRPr="00B0733A">
        <w:rPr>
          <w:rFonts w:ascii="Arial" w:hAnsi="Arial" w:cs="Arial"/>
          <w:sz w:val="28"/>
          <w:szCs w:val="28"/>
        </w:rPr>
        <w:t>This extreme commute didn't last too long. Doug moved to Winnipeg. The young couple married in 1960 and Doug took a pharmacy job at the Winnipeg General. In June 1961 their first child, Lisa, was born. This first move to Winnipeg proved to be one of many.</w:t>
      </w:r>
    </w:p>
    <w:p w:rsidR="001E215C" w:rsidRPr="00B0733A" w:rsidRDefault="001E215C" w:rsidP="001E215C">
      <w:pPr>
        <w:rPr>
          <w:rFonts w:ascii="Arial" w:hAnsi="Arial" w:cs="Arial"/>
          <w:sz w:val="28"/>
          <w:szCs w:val="28"/>
        </w:rPr>
      </w:pPr>
      <w:r w:rsidRPr="00B0733A">
        <w:rPr>
          <w:rFonts w:ascii="Arial" w:hAnsi="Arial" w:cs="Arial"/>
          <w:sz w:val="28"/>
          <w:szCs w:val="28"/>
        </w:rPr>
        <w:t>In 1962 Doug became the first pharmacist at the Brandon Mental Hospital. This milestone reflected the growing importance of pharmaceuticals in the treatment of patients with mental illness. In 1963 their second child, Robert, was born.</w:t>
      </w:r>
    </w:p>
    <w:p w:rsidR="001E215C" w:rsidRPr="00B0733A" w:rsidRDefault="001E215C" w:rsidP="001E215C">
      <w:pPr>
        <w:rPr>
          <w:rFonts w:ascii="Arial" w:hAnsi="Arial" w:cs="Arial"/>
          <w:sz w:val="28"/>
          <w:szCs w:val="28"/>
        </w:rPr>
      </w:pPr>
      <w:r w:rsidRPr="00B0733A">
        <w:rPr>
          <w:rFonts w:ascii="Arial" w:hAnsi="Arial" w:cs="Arial"/>
          <w:sz w:val="28"/>
          <w:szCs w:val="28"/>
        </w:rPr>
        <w:lastRenderedPageBreak/>
        <w:t xml:space="preserve">In 1965 the </w:t>
      </w:r>
      <w:proofErr w:type="spellStart"/>
      <w:r w:rsidRPr="00B0733A">
        <w:rPr>
          <w:rFonts w:ascii="Arial" w:hAnsi="Arial" w:cs="Arial"/>
          <w:sz w:val="28"/>
          <w:szCs w:val="28"/>
        </w:rPr>
        <w:t>Goodbuns</w:t>
      </w:r>
      <w:proofErr w:type="spellEnd"/>
      <w:r w:rsidRPr="00B0733A">
        <w:rPr>
          <w:rFonts w:ascii="Arial" w:hAnsi="Arial" w:cs="Arial"/>
          <w:sz w:val="28"/>
          <w:szCs w:val="28"/>
        </w:rPr>
        <w:t xml:space="preserve"> moved again as Doug had enrolled in a Hospital Administration Program at U of T. Being a student meant a couple of lean years for the family, but in 1967, as a new graduate, Doug returned to the Brandon Mental Hospital as the assistant administrator.</w:t>
      </w:r>
    </w:p>
    <w:p w:rsidR="001E215C" w:rsidRPr="00B0733A" w:rsidRDefault="001E215C" w:rsidP="001E215C">
      <w:pPr>
        <w:rPr>
          <w:rFonts w:ascii="Arial" w:hAnsi="Arial" w:cs="Arial"/>
          <w:sz w:val="28"/>
          <w:szCs w:val="28"/>
        </w:rPr>
      </w:pPr>
      <w:r w:rsidRPr="00B0733A">
        <w:rPr>
          <w:rFonts w:ascii="Arial" w:hAnsi="Arial" w:cs="Arial"/>
          <w:sz w:val="28"/>
          <w:szCs w:val="28"/>
        </w:rPr>
        <w:t xml:space="preserve">In 1969 Doug started work with the Ministry of Health in Ontario. </w:t>
      </w:r>
      <w:proofErr w:type="gramStart"/>
      <w:r w:rsidRPr="00B0733A">
        <w:rPr>
          <w:rFonts w:ascii="Arial" w:hAnsi="Arial" w:cs="Arial"/>
          <w:sz w:val="28"/>
          <w:szCs w:val="28"/>
        </w:rPr>
        <w:t>First at the Brockville Psychiatric Hospital and then at the Oxford Regional Centre.</w:t>
      </w:r>
      <w:proofErr w:type="gramEnd"/>
      <w:r w:rsidRPr="00B0733A">
        <w:rPr>
          <w:rFonts w:ascii="Arial" w:hAnsi="Arial" w:cs="Arial"/>
          <w:sz w:val="28"/>
          <w:szCs w:val="28"/>
        </w:rPr>
        <w:t xml:space="preserve">  In 1986 he took a position with Ministry of Community and Social Services in Waterloo and for the next twelve years acted as a liaison between the Ministry and local agencies in the region delivering social services.</w:t>
      </w:r>
    </w:p>
    <w:p w:rsidR="001E215C" w:rsidRPr="00B0733A" w:rsidRDefault="001E215C" w:rsidP="001E215C">
      <w:pPr>
        <w:rPr>
          <w:rFonts w:ascii="Arial" w:hAnsi="Arial" w:cs="Arial"/>
          <w:sz w:val="28"/>
          <w:szCs w:val="28"/>
        </w:rPr>
      </w:pPr>
      <w:r w:rsidRPr="00B0733A">
        <w:rPr>
          <w:rFonts w:ascii="Arial" w:hAnsi="Arial" w:cs="Arial"/>
          <w:sz w:val="28"/>
          <w:szCs w:val="28"/>
        </w:rPr>
        <w:t xml:space="preserve">In 1993, Doug went back his first love, pharmacy, first at the Woodstock Hospital, and later at the Rexall's in </w:t>
      </w:r>
      <w:proofErr w:type="spellStart"/>
      <w:r w:rsidRPr="00B0733A">
        <w:rPr>
          <w:rFonts w:ascii="Arial" w:hAnsi="Arial" w:cs="Arial"/>
          <w:sz w:val="28"/>
          <w:szCs w:val="28"/>
        </w:rPr>
        <w:t>Sobey's</w:t>
      </w:r>
      <w:proofErr w:type="spellEnd"/>
      <w:r w:rsidRPr="00B0733A">
        <w:rPr>
          <w:rFonts w:ascii="Arial" w:hAnsi="Arial" w:cs="Arial"/>
          <w:sz w:val="28"/>
          <w:szCs w:val="28"/>
        </w:rPr>
        <w:t xml:space="preserve"> plaza. Here's one last thought from Doug.</w:t>
      </w:r>
    </w:p>
    <w:p w:rsidR="001E215C" w:rsidRDefault="001E215C" w:rsidP="001E215C">
      <w:pPr>
        <w:rPr>
          <w:rFonts w:ascii="Arial" w:hAnsi="Arial" w:cs="Arial"/>
          <w:sz w:val="28"/>
          <w:szCs w:val="28"/>
        </w:rPr>
      </w:pPr>
      <w:r w:rsidRPr="00B0733A">
        <w:rPr>
          <w:rFonts w:ascii="Arial" w:hAnsi="Arial" w:cs="Arial"/>
          <w:sz w:val="28"/>
          <w:szCs w:val="28"/>
        </w:rPr>
        <w:t>I have been truly blest during my life. I was born in this great country, Canada. I was born at the right time, the best time, in the 20th century. I was born into a good caring family. I was given many, many great opportunities. And, I have a great family that I love very much. So what more could a guy, pushing 80 from a small town in Manitoba, ask for?</w:t>
      </w:r>
    </w:p>
    <w:p w:rsidR="001E215C" w:rsidRDefault="001E215C" w:rsidP="001E215C">
      <w:pPr>
        <w:rPr>
          <w:rFonts w:ascii="Arial" w:hAnsi="Arial" w:cs="Arial"/>
          <w:sz w:val="28"/>
          <w:szCs w:val="28"/>
        </w:rPr>
      </w:pPr>
      <w:r>
        <w:rPr>
          <w:rFonts w:ascii="Arial" w:hAnsi="Arial" w:cs="Arial"/>
          <w:sz w:val="28"/>
          <w:szCs w:val="28"/>
        </w:rPr>
        <w:br w:type="page"/>
      </w:r>
    </w:p>
    <w:p w:rsidR="00B84731" w:rsidRDefault="00B84731">
      <w:bookmarkStart w:id="0" w:name="_GoBack"/>
      <w:bookmarkEnd w:id="0"/>
    </w:p>
    <w:sectPr w:rsidR="00B84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15C"/>
    <w:rsid w:val="001E215C"/>
    <w:rsid w:val="00B84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2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21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1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2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21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1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2019-01-20T18:55:00Z</dcterms:created>
  <dcterms:modified xsi:type="dcterms:W3CDTF">2019-01-20T18:55:00Z</dcterms:modified>
</cp:coreProperties>
</file>