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93" w:rsidRPr="001B279C" w:rsidRDefault="00B55993" w:rsidP="00B55993">
      <w:pPr>
        <w:rPr>
          <w:rFonts w:ascii="Arial" w:hAnsi="Arial" w:cs="Arial"/>
          <w:b/>
          <w:sz w:val="28"/>
          <w:szCs w:val="28"/>
          <w:u w:val="single"/>
          <w:lang w:bidi="en-US"/>
        </w:rPr>
      </w:pPr>
    </w:p>
    <w:p w:rsidR="00B55993" w:rsidRPr="00E426B2" w:rsidRDefault="00B55993" w:rsidP="00B55993">
      <w:pPr>
        <w:rPr>
          <w:rFonts w:ascii="Arial" w:hAnsi="Arial" w:cs="Arial"/>
          <w:b/>
          <w:sz w:val="28"/>
          <w:szCs w:val="28"/>
          <w:u w:val="single"/>
          <w:lang w:bidi="en-US"/>
        </w:rPr>
      </w:pPr>
      <w:r w:rsidRPr="001B279C">
        <w:rPr>
          <w:rFonts w:ascii="Arial" w:hAnsi="Arial" w:cs="Arial"/>
          <w:b/>
          <w:sz w:val="28"/>
          <w:szCs w:val="28"/>
          <w:u w:val="single"/>
          <w:lang w:bidi="en-US"/>
        </w:rPr>
        <w:t xml:space="preserve">Duncan Sinclair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B55993" w:rsidRPr="001B279C" w:rsidTr="008022CD">
        <w:tc>
          <w:tcPr>
            <w:tcW w:w="7218" w:type="dxa"/>
          </w:tcPr>
          <w:p w:rsidR="00B55993" w:rsidRPr="001B279C" w:rsidRDefault="00B55993" w:rsidP="008022CD">
            <w:pPr>
              <w:rPr>
                <w:rFonts w:ascii="Arial" w:hAnsi="Arial" w:cs="Arial"/>
                <w:sz w:val="28"/>
                <w:szCs w:val="28"/>
                <w:lang w:bidi="en-US"/>
              </w:rPr>
            </w:pPr>
            <w:r w:rsidRPr="001B279C">
              <w:rPr>
                <w:rFonts w:ascii="Arial" w:hAnsi="Arial" w:cs="Arial"/>
                <w:sz w:val="28"/>
                <w:szCs w:val="28"/>
                <w:lang w:bidi="en-US"/>
              </w:rPr>
              <w:t xml:space="preserve">Duncan Sinclair is a native of Woodstock.  His parents were Fran and Alex Sinclair and his paternal grandfather, Duncan James Sinclair, was a Woodstock surgeon.  </w:t>
            </w:r>
            <w:proofErr w:type="spellStart"/>
            <w:r w:rsidRPr="001B279C">
              <w:rPr>
                <w:rFonts w:ascii="Arial" w:hAnsi="Arial" w:cs="Arial"/>
                <w:sz w:val="28"/>
                <w:szCs w:val="28"/>
                <w:lang w:bidi="en-US"/>
              </w:rPr>
              <w:t>Dr</w:t>
            </w:r>
            <w:proofErr w:type="spellEnd"/>
            <w:r w:rsidRPr="001B279C">
              <w:rPr>
                <w:rFonts w:ascii="Arial" w:hAnsi="Arial" w:cs="Arial"/>
                <w:sz w:val="28"/>
                <w:szCs w:val="28"/>
                <w:lang w:bidi="en-US"/>
              </w:rPr>
              <w:t xml:space="preserve"> Sinclair actually delivered his own grandson, Duncan, on June 2</w:t>
            </w:r>
            <w:r w:rsidRPr="001B279C">
              <w:rPr>
                <w:rFonts w:ascii="Arial" w:hAnsi="Arial" w:cs="Arial"/>
                <w:sz w:val="28"/>
                <w:szCs w:val="28"/>
                <w:vertAlign w:val="superscript"/>
                <w:lang w:bidi="en-US"/>
              </w:rPr>
              <w:t>nd</w:t>
            </w:r>
            <w:r w:rsidRPr="001B279C">
              <w:rPr>
                <w:rFonts w:ascii="Arial" w:hAnsi="Arial" w:cs="Arial"/>
                <w:sz w:val="28"/>
                <w:szCs w:val="28"/>
                <w:lang w:bidi="en-US"/>
              </w:rPr>
              <w:t>, 1943.  Duncan has one sister, Eleanor.</w:t>
            </w:r>
          </w:p>
          <w:p w:rsidR="00B55993" w:rsidRPr="001B279C" w:rsidRDefault="00B55993" w:rsidP="008022CD">
            <w:pPr>
              <w:rPr>
                <w:rFonts w:ascii="Arial" w:hAnsi="Arial" w:cs="Arial"/>
                <w:sz w:val="28"/>
                <w:szCs w:val="28"/>
                <w:lang w:bidi="en-US"/>
              </w:rPr>
            </w:pPr>
          </w:p>
          <w:p w:rsidR="00B55993" w:rsidRPr="001B279C" w:rsidRDefault="00B55993" w:rsidP="008022CD">
            <w:pPr>
              <w:rPr>
                <w:rFonts w:ascii="Arial" w:hAnsi="Arial" w:cs="Arial"/>
                <w:sz w:val="28"/>
                <w:szCs w:val="28"/>
                <w:lang w:bidi="en-US"/>
              </w:rPr>
            </w:pPr>
            <w:r w:rsidRPr="001B279C">
              <w:rPr>
                <w:rFonts w:ascii="Arial" w:hAnsi="Arial" w:cs="Arial"/>
                <w:sz w:val="28"/>
                <w:szCs w:val="28"/>
                <w:lang w:bidi="en-US"/>
              </w:rPr>
              <w:t xml:space="preserve">Growing up in Woodstock in the late forties and early fifties sounds like it was fun: building forts out of empty refrigerator boxes, playing cowboys and Indians in South Side Park, and, </w:t>
            </w:r>
          </w:p>
        </w:tc>
        <w:tc>
          <w:tcPr>
            <w:tcW w:w="2358" w:type="dxa"/>
          </w:tcPr>
          <w:p w:rsidR="00B55993" w:rsidRPr="001B279C" w:rsidRDefault="00B55993" w:rsidP="008022CD">
            <w:pPr>
              <w:rPr>
                <w:rFonts w:ascii="Arial" w:hAnsi="Arial" w:cs="Arial"/>
                <w:sz w:val="28"/>
                <w:szCs w:val="28"/>
                <w:lang w:bidi="en-US"/>
              </w:rPr>
            </w:pPr>
            <w:r w:rsidRPr="001B279C">
              <w:rPr>
                <w:rFonts w:ascii="Arial" w:hAnsi="Arial" w:cs="Arial"/>
                <w:noProof/>
                <w:sz w:val="28"/>
                <w:szCs w:val="28"/>
              </w:rPr>
              <w:drawing>
                <wp:inline distT="0" distB="0" distL="0" distR="0" wp14:anchorId="1B8BDE56" wp14:editId="5FDD4449">
                  <wp:extent cx="1224153" cy="1835150"/>
                  <wp:effectExtent l="19050" t="0" r="0" b="0"/>
                  <wp:docPr id="1" name="Picture 31" descr="E:\2013 12 Probus booklet Photos\Sinclair, D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2013 12 Probus booklet Photos\Sinclair, Dunc.jpg"/>
                          <pic:cNvPicPr>
                            <a:picLocks noChangeAspect="1" noChangeArrowheads="1"/>
                          </pic:cNvPicPr>
                        </pic:nvPicPr>
                        <pic:blipFill>
                          <a:blip r:embed="rId5" cstate="print"/>
                          <a:srcRect/>
                          <a:stretch>
                            <a:fillRect/>
                          </a:stretch>
                        </pic:blipFill>
                        <pic:spPr bwMode="auto">
                          <a:xfrm>
                            <a:off x="0" y="0"/>
                            <a:ext cx="1224153" cy="1835150"/>
                          </a:xfrm>
                          <a:prstGeom prst="rect">
                            <a:avLst/>
                          </a:prstGeom>
                          <a:noFill/>
                          <a:ln w="9525">
                            <a:noFill/>
                            <a:miter lim="800000"/>
                            <a:headEnd/>
                            <a:tailEnd/>
                          </a:ln>
                        </pic:spPr>
                      </pic:pic>
                    </a:graphicData>
                  </a:graphic>
                </wp:inline>
              </w:drawing>
            </w:r>
          </w:p>
        </w:tc>
      </w:tr>
    </w:tbl>
    <w:p w:rsidR="00B55993" w:rsidRPr="001B279C" w:rsidRDefault="00B55993" w:rsidP="00B55993">
      <w:pPr>
        <w:rPr>
          <w:rFonts w:ascii="Arial" w:hAnsi="Arial" w:cs="Arial"/>
          <w:sz w:val="28"/>
          <w:szCs w:val="28"/>
          <w:lang w:bidi="en-US"/>
        </w:rPr>
      </w:pPr>
      <w:proofErr w:type="gramStart"/>
      <w:r w:rsidRPr="001B279C">
        <w:rPr>
          <w:rFonts w:ascii="Arial" w:hAnsi="Arial" w:cs="Arial"/>
          <w:sz w:val="28"/>
          <w:szCs w:val="28"/>
          <w:lang w:bidi="en-US"/>
        </w:rPr>
        <w:t>uniquely</w:t>
      </w:r>
      <w:proofErr w:type="gramEnd"/>
      <w:r w:rsidRPr="001B279C">
        <w:rPr>
          <w:rFonts w:ascii="Arial" w:hAnsi="Arial" w:cs="Arial"/>
          <w:sz w:val="28"/>
          <w:szCs w:val="28"/>
          <w:lang w:bidi="en-US"/>
        </w:rPr>
        <w:t xml:space="preserve">, using old radio vacuum tubes for BB gun target practice.  This minor mayhem occurred in the basement of a pal’s house that happened to be the Millard Funeral Home.     </w:t>
      </w:r>
    </w:p>
    <w:p w:rsidR="00B55993" w:rsidRPr="001B279C" w:rsidRDefault="00B55993" w:rsidP="00B55993">
      <w:pPr>
        <w:rPr>
          <w:rFonts w:ascii="Arial" w:hAnsi="Arial" w:cs="Arial"/>
          <w:sz w:val="28"/>
          <w:szCs w:val="28"/>
          <w:lang w:bidi="en-US"/>
        </w:rPr>
      </w:pPr>
      <w:r w:rsidRPr="001B279C">
        <w:rPr>
          <w:rFonts w:ascii="Arial" w:hAnsi="Arial" w:cs="Arial"/>
          <w:sz w:val="28"/>
          <w:szCs w:val="28"/>
          <w:lang w:bidi="en-US"/>
        </w:rPr>
        <w:t xml:space="preserve">A self-declared indifferent student (how about a mid-term mark of 19 in Grade 13 geometry!), Duncan had the very good fortune to be noticed and nurtured by his shop teacher at CASS, George Simmons.  George added a “Technical Special Course”, which Duncan successfully passed.  I met George Simmons late in his life, long after he had retired, so I particularly enjoyed hearing Dunc speak about George’s influence as a teacher. </w:t>
      </w:r>
    </w:p>
    <w:p w:rsidR="00B55993" w:rsidRPr="001B279C" w:rsidRDefault="00B55993" w:rsidP="00B55993">
      <w:pPr>
        <w:rPr>
          <w:rFonts w:ascii="Arial" w:hAnsi="Arial" w:cs="Arial"/>
          <w:sz w:val="28"/>
          <w:szCs w:val="28"/>
          <w:lang w:bidi="en-US"/>
        </w:rPr>
      </w:pPr>
      <w:r w:rsidRPr="001B279C">
        <w:rPr>
          <w:rFonts w:ascii="Arial" w:hAnsi="Arial" w:cs="Arial"/>
          <w:sz w:val="28"/>
          <w:szCs w:val="28"/>
          <w:lang w:bidi="en-US"/>
        </w:rPr>
        <w:t xml:space="preserve">After graduating, Duncan enrolled in the Ontario Vocational Centre London, (the fore-runner of </w:t>
      </w:r>
      <w:proofErr w:type="spellStart"/>
      <w:r w:rsidRPr="001B279C">
        <w:rPr>
          <w:rFonts w:ascii="Arial" w:hAnsi="Arial" w:cs="Arial"/>
          <w:sz w:val="28"/>
          <w:szCs w:val="28"/>
          <w:lang w:bidi="en-US"/>
        </w:rPr>
        <w:t>Fanshawe</w:t>
      </w:r>
      <w:proofErr w:type="spellEnd"/>
      <w:r w:rsidRPr="001B279C">
        <w:rPr>
          <w:rFonts w:ascii="Arial" w:hAnsi="Arial" w:cs="Arial"/>
          <w:sz w:val="28"/>
          <w:szCs w:val="28"/>
          <w:lang w:bidi="en-US"/>
        </w:rPr>
        <w:t xml:space="preserve"> College) where he took a two year Mechanical Technicians Course.  After graduating he was hired by Roy Nixon at Truck Engineering in Woodstock.  This was the beginning of Duncan’s life-long involvement with truck trailer design.  For the next 25 years Duncan worked for King Trailers where the work was interesting and challenging as King designed and built custom applications including Ingot Trailers, Dumps, Bulk Pneumatic Tanks, Logging Trailers, Low Beds and Steering Dollies.   </w:t>
      </w:r>
    </w:p>
    <w:p w:rsidR="00B55993" w:rsidRPr="001B279C" w:rsidRDefault="00B55993" w:rsidP="00B55993">
      <w:pPr>
        <w:rPr>
          <w:rFonts w:ascii="Arial" w:hAnsi="Arial" w:cs="Arial"/>
          <w:sz w:val="28"/>
          <w:szCs w:val="28"/>
          <w:lang w:bidi="en-US"/>
        </w:rPr>
      </w:pPr>
    </w:p>
    <w:p w:rsidR="008A7B08" w:rsidRDefault="00B55993" w:rsidP="00B55993">
      <w:r w:rsidRPr="001B279C">
        <w:rPr>
          <w:rFonts w:ascii="Arial" w:hAnsi="Arial" w:cs="Arial"/>
          <w:sz w:val="28"/>
          <w:szCs w:val="28"/>
          <w:lang w:bidi="en-US"/>
        </w:rPr>
        <w:t>After 12 years Duncan moved from engineering to sales when</w:t>
      </w:r>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93"/>
    <w:rsid w:val="008A7B08"/>
    <w:rsid w:val="00B5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2019-01-20T19:28:00Z</dcterms:created>
  <dcterms:modified xsi:type="dcterms:W3CDTF">2019-01-20T19:28:00Z</dcterms:modified>
</cp:coreProperties>
</file>