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D83CA" w14:textId="27FBF22B" w:rsidR="009C1D70" w:rsidRDefault="00731BFC" w:rsidP="009C1D70">
      <w:pPr>
        <w:jc w:val="center"/>
      </w:pPr>
      <w:r>
        <w:rPr>
          <w:noProof/>
        </w:rPr>
        <w:drawing>
          <wp:inline distT="0" distB="0" distL="0" distR="0" wp14:anchorId="078626A1" wp14:editId="0C714533">
            <wp:extent cx="3619500" cy="2238375"/>
            <wp:effectExtent l="0" t="0" r="0" b="9525"/>
            <wp:docPr id="5" name="Picture 5"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rtrait-mature-woman-smiling-260nw-254612338.jpg"/>
                    <pic:cNvPicPr/>
                  </pic:nvPicPr>
                  <pic:blipFill>
                    <a:blip r:embed="rId7">
                      <a:extLst>
                        <a:ext uri="{28A0092B-C50C-407E-A947-70E740481C1C}">
                          <a14:useLocalDpi xmlns:a14="http://schemas.microsoft.com/office/drawing/2010/main" val="0"/>
                        </a:ext>
                      </a:extLst>
                    </a:blip>
                    <a:stretch>
                      <a:fillRect/>
                    </a:stretch>
                  </pic:blipFill>
                  <pic:spPr>
                    <a:xfrm>
                      <a:off x="0" y="0"/>
                      <a:ext cx="3619500" cy="2238375"/>
                    </a:xfrm>
                    <a:prstGeom prst="rect">
                      <a:avLst/>
                    </a:prstGeom>
                  </pic:spPr>
                </pic:pic>
              </a:graphicData>
            </a:graphic>
          </wp:inline>
        </w:drawing>
      </w:r>
    </w:p>
    <w:p w14:paraId="7D25C67A" w14:textId="3A937EE6" w:rsidR="009C1D70" w:rsidRPr="009C1D70" w:rsidRDefault="009C1D70" w:rsidP="009C1D70">
      <w:pPr>
        <w:ind w:firstLine="720"/>
        <w:rPr>
          <w:b/>
          <w:color w:val="31849B" w:themeColor="accent5" w:themeShade="BF"/>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9C1D70">
        <w:rPr>
          <w:b/>
          <w:color w:val="31849B" w:themeColor="accent5" w:themeShade="BF"/>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A Kidney for </w:t>
      </w:r>
      <w:r w:rsidR="005D0C4D">
        <w:rPr>
          <w:b/>
          <w:color w:val="31849B" w:themeColor="accent5" w:themeShade="BF"/>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Mary</w:t>
      </w:r>
    </w:p>
    <w:p w14:paraId="2D3C3E51" w14:textId="3B413A47" w:rsidR="009C1D70" w:rsidRDefault="009C1D70" w:rsidP="009C1D70">
      <w:r>
        <w:t xml:space="preserve">Our Friend and </w:t>
      </w:r>
      <w:r w:rsidR="005D0C4D">
        <w:t xml:space="preserve">PTA </w:t>
      </w:r>
      <w:r>
        <w:t xml:space="preserve">member </w:t>
      </w:r>
      <w:r w:rsidR="005D0C4D">
        <w:t>Mary</w:t>
      </w:r>
      <w:r>
        <w:t xml:space="preserve"> has been in dialysis for 3 years now and really needs a living donor kidney transplant </w:t>
      </w:r>
    </w:p>
    <w:p w14:paraId="7B2F76F9" w14:textId="43CCECDD" w:rsidR="00272534" w:rsidRDefault="009C1D70" w:rsidP="009C1D70">
      <w:pPr>
        <w:rPr>
          <w:b/>
          <w:color w:val="31849B" w:themeColor="accent5" w:themeShade="BF"/>
        </w:rPr>
      </w:pPr>
      <w:r w:rsidRPr="009C1D70">
        <w:rPr>
          <w:b/>
          <w:color w:val="31849B" w:themeColor="accent5" w:themeShade="BF"/>
        </w:rPr>
        <w:t xml:space="preserve">Anyone who </w:t>
      </w:r>
      <w:r w:rsidR="003F438A">
        <w:rPr>
          <w:b/>
          <w:color w:val="31849B" w:themeColor="accent5" w:themeShade="BF"/>
        </w:rPr>
        <w:t>is</w:t>
      </w:r>
      <w:bookmarkStart w:id="0" w:name="_GoBack"/>
      <w:bookmarkEnd w:id="0"/>
      <w:r w:rsidRPr="009C1D70">
        <w:rPr>
          <w:b/>
          <w:color w:val="31849B" w:themeColor="accent5" w:themeShade="BF"/>
        </w:rPr>
        <w:t xml:space="preserve"> interested in being a living donor can call </w:t>
      </w:r>
      <w:r w:rsidR="00272534">
        <w:rPr>
          <w:b/>
          <w:color w:val="31849B" w:themeColor="accent5" w:themeShade="BF"/>
        </w:rPr>
        <w:t>XXXXXXXXXX</w:t>
      </w:r>
      <w:r w:rsidRPr="009C1D70">
        <w:rPr>
          <w:b/>
          <w:color w:val="31849B" w:themeColor="accent5" w:themeShade="BF"/>
        </w:rPr>
        <w:t xml:space="preserve"> for questions or complete a questionnaire at </w:t>
      </w:r>
      <w:r w:rsidR="001A46A0" w:rsidRPr="001A46A0">
        <w:rPr>
          <w:b/>
          <w:color w:val="31849B" w:themeColor="accent5" w:themeShade="BF"/>
        </w:rPr>
        <w:t>www.NYKidneyDonor.org</w:t>
      </w:r>
      <w:r w:rsidR="001A46A0">
        <w:rPr>
          <w:b/>
          <w:color w:val="31849B" w:themeColor="accent5" w:themeShade="BF"/>
        </w:rPr>
        <w:t>.</w:t>
      </w:r>
    </w:p>
    <w:p w14:paraId="66F42E95" w14:textId="77777777" w:rsidR="009C1D70" w:rsidRDefault="009C1D70" w:rsidP="009C1D70">
      <w:r>
        <w:t>Kidney donors must be At least 18 years old and less than 70 years old, Healthy and active and be able to take time off from work or school to complete the evaluation  and Able to take off at least 2-3 weeks from work or school after surgery.</w:t>
      </w:r>
    </w:p>
    <w:p w14:paraId="40ABFB59" w14:textId="77777777" w:rsidR="009C1D70" w:rsidRDefault="009C1D70" w:rsidP="009C1D70">
      <w:pPr>
        <w:spacing w:line="240" w:lineRule="auto"/>
      </w:pPr>
      <w:r>
        <w:t>Living kidney donor cannot have any of the following conditions:</w:t>
      </w:r>
    </w:p>
    <w:p w14:paraId="20D64A6B" w14:textId="77777777" w:rsidR="009C1D70" w:rsidRDefault="009C1D70" w:rsidP="009C1D70">
      <w:pPr>
        <w:spacing w:line="240" w:lineRule="auto"/>
      </w:pPr>
      <w:r>
        <w:t>•</w:t>
      </w:r>
      <w:r>
        <w:tab/>
        <w:t xml:space="preserve">Kidney disease </w:t>
      </w:r>
    </w:p>
    <w:p w14:paraId="57F1B07A" w14:textId="77777777" w:rsidR="009C1D70" w:rsidRDefault="009C1D70" w:rsidP="009C1D70">
      <w:pPr>
        <w:spacing w:line="240" w:lineRule="auto"/>
      </w:pPr>
      <w:r>
        <w:t>•</w:t>
      </w:r>
      <w:r>
        <w:tab/>
        <w:t>Uncontrolled high blood pressure or take more than one antihypertensive medication</w:t>
      </w:r>
    </w:p>
    <w:p w14:paraId="6E0C2EB4" w14:textId="77777777" w:rsidR="009C1D70" w:rsidRDefault="009C1D70" w:rsidP="009C1D70">
      <w:pPr>
        <w:spacing w:line="240" w:lineRule="auto"/>
      </w:pPr>
      <w:r>
        <w:t>•</w:t>
      </w:r>
      <w:r>
        <w:tab/>
        <w:t xml:space="preserve">Diabetes </w:t>
      </w:r>
    </w:p>
    <w:p w14:paraId="6468AF4B" w14:textId="77777777" w:rsidR="009C1D70" w:rsidRDefault="009C1D70" w:rsidP="009C1D70">
      <w:pPr>
        <w:spacing w:line="240" w:lineRule="auto"/>
      </w:pPr>
      <w:r>
        <w:t>•</w:t>
      </w:r>
      <w:r>
        <w:tab/>
        <w:t>Heart disease</w:t>
      </w:r>
    </w:p>
    <w:p w14:paraId="1F19AC7C" w14:textId="77777777" w:rsidR="009C1D70" w:rsidRDefault="009C1D70" w:rsidP="009C1D70">
      <w:pPr>
        <w:spacing w:line="240" w:lineRule="auto"/>
      </w:pPr>
      <w:r>
        <w:t>•</w:t>
      </w:r>
      <w:r>
        <w:tab/>
        <w:t>Cancer</w:t>
      </w:r>
    </w:p>
    <w:p w14:paraId="36FADB87" w14:textId="77777777" w:rsidR="009C1D70" w:rsidRDefault="009C1D70" w:rsidP="009C1D70">
      <w:pPr>
        <w:spacing w:line="240" w:lineRule="auto"/>
      </w:pPr>
      <w:r>
        <w:t>•</w:t>
      </w:r>
      <w:r>
        <w:tab/>
        <w:t>Certain viruses such as Hepatitis C, HIV</w:t>
      </w:r>
    </w:p>
    <w:p w14:paraId="50C492A6" w14:textId="77777777" w:rsidR="009C1D70" w:rsidRDefault="009C1D70" w:rsidP="009C1D70">
      <w:pPr>
        <w:spacing w:line="240" w:lineRule="auto"/>
      </w:pPr>
      <w:r>
        <w:t>•</w:t>
      </w:r>
      <w:r>
        <w:tab/>
        <w:t>Obesity: BMI &gt;35</w:t>
      </w:r>
    </w:p>
    <w:p w14:paraId="203AC485" w14:textId="77777777" w:rsidR="00791CB4" w:rsidRDefault="009C1D70" w:rsidP="009C1D70">
      <w:pPr>
        <w:spacing w:line="240" w:lineRule="auto"/>
      </w:pPr>
      <w:r>
        <w:t>•</w:t>
      </w:r>
      <w:r>
        <w:tab/>
        <w:t>Substance abuse</w:t>
      </w:r>
    </w:p>
    <w:sectPr w:rsidR="0079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70"/>
    <w:rsid w:val="001A46A0"/>
    <w:rsid w:val="00272534"/>
    <w:rsid w:val="00336162"/>
    <w:rsid w:val="003F438A"/>
    <w:rsid w:val="005332D6"/>
    <w:rsid w:val="00566249"/>
    <w:rsid w:val="005D0C4D"/>
    <w:rsid w:val="00731BFC"/>
    <w:rsid w:val="00791CB4"/>
    <w:rsid w:val="009C1D70"/>
    <w:rsid w:val="00AF57B7"/>
    <w:rsid w:val="00C6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E4E7"/>
  <w15:docId w15:val="{4CA3A17E-7098-4A8F-9DCE-1179B07E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D70"/>
    <w:rPr>
      <w:rFonts w:ascii="Tahoma" w:hAnsi="Tahoma" w:cs="Tahoma"/>
      <w:sz w:val="16"/>
      <w:szCs w:val="16"/>
    </w:rPr>
  </w:style>
  <w:style w:type="character" w:styleId="Hyperlink">
    <w:name w:val="Hyperlink"/>
    <w:basedOn w:val="DefaultParagraphFont"/>
    <w:uiPriority w:val="99"/>
    <w:unhideWhenUsed/>
    <w:rsid w:val="005332D6"/>
    <w:rPr>
      <w:color w:val="0000FF" w:themeColor="hyperlink"/>
      <w:u w:val="single"/>
    </w:rPr>
  </w:style>
  <w:style w:type="character" w:styleId="UnresolvedMention">
    <w:name w:val="Unresolved Mention"/>
    <w:basedOn w:val="DefaultParagraphFont"/>
    <w:uiPriority w:val="99"/>
    <w:semiHidden/>
    <w:unhideWhenUsed/>
    <w:rsid w:val="00533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37E2668108584AA87F5D9B65CC4E68" ma:contentTypeVersion="12" ma:contentTypeDescription="Create a new document." ma:contentTypeScope="" ma:versionID="4f2b1aab2825a0a696c02267e1a74787">
  <xsd:schema xmlns:xsd="http://www.w3.org/2001/XMLSchema" xmlns:xs="http://www.w3.org/2001/XMLSchema" xmlns:p="http://schemas.microsoft.com/office/2006/metadata/properties" xmlns:ns3="0ed5328d-0d8e-4279-a9ee-399fae7d85d9" xmlns:ns4="5239fe8b-4c7b-4cf4-94f9-1c5ccd428c21" targetNamespace="http://schemas.microsoft.com/office/2006/metadata/properties" ma:root="true" ma:fieldsID="028a669b69928c18bb76aa2f4140824f" ns3:_="" ns4:_="">
    <xsd:import namespace="0ed5328d-0d8e-4279-a9ee-399fae7d85d9"/>
    <xsd:import namespace="5239fe8b-4c7b-4cf4-94f9-1c5ccd428c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5328d-0d8e-4279-a9ee-399fae7d8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39fe8b-4c7b-4cf4-94f9-1c5ccd428c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31DE7-8133-485F-951E-B26F04D97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5328d-0d8e-4279-a9ee-399fae7d85d9"/>
    <ds:schemaRef ds:uri="5239fe8b-4c7b-4cf4-94f9-1c5ccd428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D581E-52D4-4E9D-9A40-F70EDB7EBF5D}">
  <ds:schemaRefs>
    <ds:schemaRef ds:uri="http://schemas.microsoft.com/sharepoint/v3/contenttype/forms"/>
  </ds:schemaRefs>
</ds:datastoreItem>
</file>

<file path=customXml/itemProps3.xml><?xml version="1.0" encoding="utf-8"?>
<ds:datastoreItem xmlns:ds="http://schemas.openxmlformats.org/officeDocument/2006/customXml" ds:itemID="{F2B83C45-8475-4A87-8692-0BD9817177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LaPointe Rudow, Dianne</dc:creator>
  <cp:lastModifiedBy>Carrie Lindower</cp:lastModifiedBy>
  <cp:revision>2</cp:revision>
  <dcterms:created xsi:type="dcterms:W3CDTF">2019-09-19T19:16:00Z</dcterms:created>
  <dcterms:modified xsi:type="dcterms:W3CDTF">2019-09-19T19:16:00Z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0x010100ED37E2668108584AA87F5D9B65CC4E68</vt:lpwstr>
  </property>
</Properties>
</file>