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5C84B" w14:textId="77777777" w:rsidR="00FC5EB9" w:rsidRPr="00FC5EB9" w:rsidRDefault="00FC5EB9" w:rsidP="00FC5EB9">
      <w:pPr>
        <w:pStyle w:val="BodyText"/>
        <w:ind w:left="15" w:right="996"/>
        <w:jc w:val="both"/>
        <w:rPr>
          <w:rFonts w:asciiTheme="minorHAnsi" w:hAnsiTheme="minorHAnsi" w:cstheme="minorHAnsi"/>
          <w:sz w:val="22"/>
          <w:szCs w:val="22"/>
        </w:rPr>
      </w:pP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Pr>
          <w:rFonts w:asciiTheme="minorHAnsi" w:hAnsiTheme="minorHAnsi" w:cstheme="minorHAnsi"/>
          <w:sz w:val="22"/>
          <w:szCs w:val="22"/>
        </w:rPr>
        <w:tab/>
      </w:r>
      <w:r w:rsidRPr="00FC5EB9">
        <w:rPr>
          <w:rFonts w:asciiTheme="minorHAnsi" w:hAnsiTheme="minorHAnsi" w:cstheme="minorHAnsi"/>
          <w:sz w:val="22"/>
          <w:szCs w:val="22"/>
        </w:rPr>
        <w:t>(name of SMSF)</w:t>
      </w:r>
    </w:p>
    <w:p w14:paraId="7791B7E4" w14:textId="77777777" w:rsidR="00FC5EB9" w:rsidRPr="00FC5EB9" w:rsidRDefault="00FC5EB9" w:rsidP="00FC5EB9">
      <w:pPr>
        <w:pStyle w:val="BodyText"/>
        <w:ind w:left="15" w:right="429"/>
        <w:jc w:val="both"/>
        <w:rPr>
          <w:rFonts w:asciiTheme="minorHAnsi" w:hAnsiTheme="minorHAnsi" w:cstheme="minorHAnsi"/>
          <w:sz w:val="22"/>
          <w:szCs w:val="22"/>
        </w:rPr>
      </w:pP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Pr>
          <w:rFonts w:asciiTheme="minorHAnsi" w:hAnsiTheme="minorHAnsi" w:cstheme="minorHAnsi"/>
          <w:sz w:val="22"/>
          <w:szCs w:val="22"/>
        </w:rPr>
        <w:tab/>
      </w:r>
      <w:r w:rsidRPr="00FC5EB9">
        <w:rPr>
          <w:rFonts w:asciiTheme="minorHAnsi" w:hAnsiTheme="minorHAnsi" w:cstheme="minorHAnsi"/>
          <w:sz w:val="22"/>
          <w:szCs w:val="22"/>
        </w:rPr>
        <w:tab/>
        <w:t>(address of SMSF)</w:t>
      </w:r>
    </w:p>
    <w:p w14:paraId="2C488D15" w14:textId="77777777" w:rsidR="00FC5EB9" w:rsidRPr="00FC5EB9" w:rsidRDefault="00FC5EB9" w:rsidP="00FC5EB9">
      <w:pPr>
        <w:pStyle w:val="BodyText"/>
        <w:ind w:left="15" w:right="1215"/>
        <w:jc w:val="both"/>
        <w:rPr>
          <w:rFonts w:asciiTheme="minorHAnsi" w:hAnsiTheme="minorHAnsi" w:cstheme="minorHAnsi"/>
          <w:sz w:val="22"/>
          <w:szCs w:val="22"/>
        </w:rPr>
      </w:pP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p>
    <w:p w14:paraId="76591DCA" w14:textId="77777777" w:rsidR="00FC5EB9" w:rsidRPr="00FC5EB9" w:rsidRDefault="00FC5EB9" w:rsidP="00FC5EB9">
      <w:pPr>
        <w:pStyle w:val="BodyText"/>
        <w:jc w:val="both"/>
        <w:rPr>
          <w:rFonts w:asciiTheme="minorHAnsi" w:hAnsiTheme="minorHAnsi" w:cstheme="minorHAnsi"/>
          <w:sz w:val="22"/>
          <w:szCs w:val="22"/>
        </w:rPr>
      </w:pPr>
    </w:p>
    <w:p w14:paraId="4B889AB6" w14:textId="77777777" w:rsidR="00CA225B" w:rsidRPr="00A63EEC" w:rsidRDefault="00CA225B" w:rsidP="00CA225B">
      <w:pPr>
        <w:pStyle w:val="BodyText"/>
        <w:rPr>
          <w:rFonts w:asciiTheme="minorHAnsi" w:hAnsiTheme="minorHAnsi" w:cstheme="minorHAnsi"/>
          <w:sz w:val="22"/>
          <w:szCs w:val="22"/>
        </w:rPr>
      </w:pPr>
      <w:r>
        <w:rPr>
          <w:rFonts w:asciiTheme="minorHAnsi" w:hAnsiTheme="minorHAnsi" w:cstheme="minorHAnsi"/>
          <w:sz w:val="22"/>
          <w:szCs w:val="22"/>
        </w:rPr>
        <w:t>OZ SMSF Audits</w:t>
      </w:r>
    </w:p>
    <w:p w14:paraId="52A4163A" w14:textId="77777777" w:rsidR="00CA225B" w:rsidRPr="00A63EEC" w:rsidRDefault="00CA225B" w:rsidP="00CA225B">
      <w:pPr>
        <w:pStyle w:val="BodyText"/>
        <w:rPr>
          <w:rFonts w:asciiTheme="minorHAnsi" w:hAnsiTheme="minorHAnsi" w:cstheme="minorHAnsi"/>
          <w:sz w:val="22"/>
          <w:szCs w:val="22"/>
        </w:rPr>
      </w:pPr>
      <w:r w:rsidRPr="00A63EEC">
        <w:rPr>
          <w:rFonts w:asciiTheme="minorHAnsi" w:hAnsiTheme="minorHAnsi" w:cstheme="minorHAnsi"/>
          <w:sz w:val="22"/>
          <w:szCs w:val="22"/>
        </w:rPr>
        <w:t xml:space="preserve">ABN </w:t>
      </w:r>
      <w:r>
        <w:rPr>
          <w:rFonts w:asciiTheme="minorHAnsi" w:hAnsiTheme="minorHAnsi" w:cstheme="minorHAnsi"/>
          <w:sz w:val="22"/>
          <w:szCs w:val="22"/>
        </w:rPr>
        <w:t>81 643 340 194</w:t>
      </w:r>
    </w:p>
    <w:p w14:paraId="7BF58E4D" w14:textId="77777777" w:rsidR="00CA225B" w:rsidRPr="00A63EEC" w:rsidRDefault="00CA225B" w:rsidP="00CA225B">
      <w:pPr>
        <w:pStyle w:val="BodyText"/>
        <w:rPr>
          <w:rFonts w:asciiTheme="minorHAnsi" w:hAnsiTheme="minorHAnsi" w:cstheme="minorHAnsi"/>
          <w:sz w:val="22"/>
          <w:szCs w:val="22"/>
        </w:rPr>
      </w:pPr>
      <w:r>
        <w:rPr>
          <w:rFonts w:asciiTheme="minorHAnsi" w:hAnsiTheme="minorHAnsi" w:cstheme="minorHAnsi"/>
          <w:sz w:val="22"/>
          <w:szCs w:val="22"/>
        </w:rPr>
        <w:t>52 Ridgway</w:t>
      </w:r>
    </w:p>
    <w:p w14:paraId="16611B02" w14:textId="77777777" w:rsidR="00CA225B" w:rsidRPr="00A63EEC" w:rsidRDefault="00CA225B" w:rsidP="00CA225B">
      <w:pPr>
        <w:pStyle w:val="BodyText"/>
        <w:rPr>
          <w:rFonts w:asciiTheme="minorHAnsi" w:hAnsiTheme="minorHAnsi" w:cstheme="minorHAnsi"/>
          <w:sz w:val="22"/>
          <w:szCs w:val="22"/>
        </w:rPr>
      </w:pPr>
      <w:r>
        <w:rPr>
          <w:rFonts w:asciiTheme="minorHAnsi" w:hAnsiTheme="minorHAnsi" w:cstheme="minorHAnsi"/>
          <w:sz w:val="22"/>
          <w:szCs w:val="22"/>
        </w:rPr>
        <w:t>Mirboo North</w:t>
      </w:r>
      <w:r w:rsidRPr="00A63EEC">
        <w:rPr>
          <w:rFonts w:asciiTheme="minorHAnsi" w:hAnsiTheme="minorHAnsi" w:cstheme="minorHAnsi"/>
          <w:sz w:val="22"/>
          <w:szCs w:val="22"/>
        </w:rPr>
        <w:t xml:space="preserve"> VIC 3</w:t>
      </w:r>
      <w:r>
        <w:rPr>
          <w:rFonts w:asciiTheme="minorHAnsi" w:hAnsiTheme="minorHAnsi" w:cstheme="minorHAnsi"/>
          <w:sz w:val="22"/>
          <w:szCs w:val="22"/>
        </w:rPr>
        <w:t>871</w:t>
      </w:r>
    </w:p>
    <w:p w14:paraId="2560F1E3" w14:textId="77777777" w:rsidR="0024548E" w:rsidRPr="00FC5EB9" w:rsidRDefault="0024548E" w:rsidP="00FC5EB9">
      <w:pPr>
        <w:pStyle w:val="BodyText"/>
        <w:ind w:left="0"/>
        <w:jc w:val="both"/>
        <w:rPr>
          <w:rFonts w:asciiTheme="minorHAnsi" w:hAnsiTheme="minorHAnsi" w:cstheme="minorHAnsi"/>
          <w:sz w:val="22"/>
          <w:szCs w:val="22"/>
        </w:rPr>
      </w:pPr>
    </w:p>
    <w:p w14:paraId="132C6397" w14:textId="77777777" w:rsidR="0024548E" w:rsidRPr="00FC5EB9" w:rsidRDefault="00000000" w:rsidP="00FC5EB9">
      <w:pPr>
        <w:pStyle w:val="BodyText"/>
        <w:spacing w:before="1"/>
        <w:jc w:val="both"/>
        <w:rPr>
          <w:rFonts w:asciiTheme="minorHAnsi" w:hAnsiTheme="minorHAnsi" w:cstheme="minorHAnsi"/>
          <w:sz w:val="22"/>
          <w:szCs w:val="22"/>
        </w:rPr>
      </w:pPr>
      <w:r w:rsidRPr="00FC5EB9">
        <w:rPr>
          <w:rFonts w:asciiTheme="minorHAnsi" w:hAnsiTheme="minorHAnsi" w:cstheme="minorHAnsi"/>
          <w:sz w:val="22"/>
          <w:szCs w:val="22"/>
        </w:rPr>
        <w:t>Dear</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Sir</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w:t>
      </w:r>
      <w:r w:rsidRPr="00FC5EB9">
        <w:rPr>
          <w:rFonts w:asciiTheme="minorHAnsi" w:hAnsiTheme="minorHAnsi" w:cstheme="minorHAnsi"/>
          <w:spacing w:val="-3"/>
          <w:sz w:val="22"/>
          <w:szCs w:val="22"/>
        </w:rPr>
        <w:t xml:space="preserve"> </w:t>
      </w:r>
      <w:r w:rsidRPr="00FC5EB9">
        <w:rPr>
          <w:rFonts w:asciiTheme="minorHAnsi" w:hAnsiTheme="minorHAnsi" w:cstheme="minorHAnsi"/>
          <w:spacing w:val="-2"/>
          <w:sz w:val="22"/>
          <w:szCs w:val="22"/>
        </w:rPr>
        <w:t>Madam,</w:t>
      </w:r>
    </w:p>
    <w:p w14:paraId="28F54E54" w14:textId="77777777" w:rsidR="0024548E" w:rsidRPr="00FC5EB9" w:rsidRDefault="0024548E" w:rsidP="00FC5EB9">
      <w:pPr>
        <w:pStyle w:val="BodyText"/>
        <w:spacing w:before="23"/>
        <w:ind w:left="0"/>
        <w:jc w:val="both"/>
        <w:rPr>
          <w:rFonts w:asciiTheme="minorHAnsi" w:hAnsiTheme="minorHAnsi" w:cstheme="minorHAnsi"/>
          <w:sz w:val="22"/>
          <w:szCs w:val="22"/>
        </w:rPr>
      </w:pPr>
    </w:p>
    <w:p w14:paraId="65CAC860" w14:textId="77777777" w:rsidR="0024548E" w:rsidRPr="00FC5EB9" w:rsidRDefault="00000000" w:rsidP="00FC5EB9">
      <w:pPr>
        <w:pStyle w:val="Heading1"/>
        <w:jc w:val="both"/>
        <w:rPr>
          <w:rFonts w:asciiTheme="minorHAnsi" w:hAnsiTheme="minorHAnsi" w:cstheme="minorHAnsi"/>
          <w:sz w:val="22"/>
          <w:szCs w:val="22"/>
        </w:rPr>
      </w:pPr>
      <w:r w:rsidRPr="00FC5EB9">
        <w:rPr>
          <w:rFonts w:asciiTheme="minorHAnsi" w:hAnsiTheme="minorHAnsi" w:cstheme="minorHAnsi"/>
          <w:sz w:val="22"/>
          <w:szCs w:val="22"/>
        </w:rPr>
        <w:t>Trustee</w:t>
      </w:r>
      <w:r w:rsidRPr="00FC5EB9">
        <w:rPr>
          <w:rFonts w:asciiTheme="minorHAnsi" w:hAnsiTheme="minorHAnsi" w:cstheme="minorHAnsi"/>
          <w:spacing w:val="-8"/>
          <w:sz w:val="22"/>
          <w:szCs w:val="22"/>
        </w:rPr>
        <w:t xml:space="preserve"> </w:t>
      </w:r>
      <w:r w:rsidRPr="00FC5EB9">
        <w:rPr>
          <w:rFonts w:asciiTheme="minorHAnsi" w:hAnsiTheme="minorHAnsi" w:cstheme="minorHAnsi"/>
          <w:sz w:val="22"/>
          <w:szCs w:val="22"/>
        </w:rPr>
        <w:t>Representation</w:t>
      </w:r>
      <w:r w:rsidRPr="00FC5EB9">
        <w:rPr>
          <w:rFonts w:asciiTheme="minorHAnsi" w:hAnsiTheme="minorHAnsi" w:cstheme="minorHAnsi"/>
          <w:spacing w:val="-8"/>
          <w:sz w:val="22"/>
          <w:szCs w:val="22"/>
        </w:rPr>
        <w:t xml:space="preserve"> </w:t>
      </w:r>
      <w:r w:rsidRPr="00FC5EB9">
        <w:rPr>
          <w:rFonts w:asciiTheme="minorHAnsi" w:hAnsiTheme="minorHAnsi" w:cstheme="minorHAnsi"/>
          <w:spacing w:val="-2"/>
          <w:sz w:val="22"/>
          <w:szCs w:val="22"/>
        </w:rPr>
        <w:t>Letter</w:t>
      </w:r>
    </w:p>
    <w:p w14:paraId="2F75FF3D" w14:textId="77777777" w:rsidR="00FC5EB9" w:rsidRDefault="00000000" w:rsidP="00013362">
      <w:pPr>
        <w:pStyle w:val="BodyText"/>
        <w:spacing w:before="270"/>
        <w:ind w:right="16"/>
        <w:jc w:val="both"/>
        <w:rPr>
          <w:rFonts w:asciiTheme="minorHAnsi" w:hAnsiTheme="minorHAnsi" w:cstheme="minorHAnsi"/>
          <w:sz w:val="22"/>
          <w:szCs w:val="22"/>
        </w:rPr>
      </w:pPr>
      <w:r w:rsidRPr="00FC5EB9">
        <w:rPr>
          <w:rFonts w:asciiTheme="minorHAnsi" w:hAnsiTheme="minorHAnsi" w:cstheme="minorHAnsi"/>
          <w:sz w:val="22"/>
          <w:szCs w:val="22"/>
        </w:rPr>
        <w:t xml:space="preserve">This representation letter is provided in connection with your audit of the financial report of </w:t>
      </w:r>
    </w:p>
    <w:p w14:paraId="5CCDA45F" w14:textId="77777777" w:rsidR="00FC5EB9" w:rsidRDefault="00FC5EB9" w:rsidP="00013362">
      <w:pPr>
        <w:pStyle w:val="BodyText"/>
        <w:ind w:left="15" w:right="16"/>
        <w:jc w:val="both"/>
        <w:rPr>
          <w:rFonts w:asciiTheme="minorHAnsi" w:hAnsiTheme="minorHAnsi" w:cstheme="minorHAnsi"/>
          <w:sz w:val="22"/>
          <w:szCs w:val="22"/>
        </w:rPr>
      </w:pP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sidRPr="00FC5EB9">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FC5EB9">
        <w:rPr>
          <w:rFonts w:asciiTheme="minorHAnsi" w:hAnsiTheme="minorHAnsi" w:cstheme="minorHAnsi"/>
          <w:sz w:val="22"/>
          <w:szCs w:val="22"/>
        </w:rPr>
        <w:t>(name of SMSF)</w:t>
      </w:r>
    </w:p>
    <w:p w14:paraId="5827A8DA" w14:textId="216C62DD" w:rsidR="0024548E" w:rsidRPr="00FC5EB9" w:rsidRDefault="00000000" w:rsidP="00013362">
      <w:pPr>
        <w:pStyle w:val="BodyText"/>
        <w:ind w:left="15" w:right="16"/>
        <w:jc w:val="both"/>
        <w:rPr>
          <w:rFonts w:asciiTheme="minorHAnsi" w:hAnsiTheme="minorHAnsi" w:cstheme="minorHAnsi"/>
          <w:sz w:val="22"/>
          <w:szCs w:val="22"/>
        </w:rPr>
      </w:pPr>
      <w:r w:rsidRPr="00FC5EB9">
        <w:rPr>
          <w:rFonts w:asciiTheme="minorHAnsi" w:hAnsiTheme="minorHAnsi" w:cstheme="minorHAnsi"/>
          <w:sz w:val="22"/>
          <w:szCs w:val="22"/>
        </w:rPr>
        <w:t>(the Fund) and the Fund’s compliance with the Superannuation Industry (Supervision)</w:t>
      </w:r>
      <w:r w:rsidRPr="00FC5EB9">
        <w:rPr>
          <w:rFonts w:asciiTheme="minorHAnsi" w:hAnsiTheme="minorHAnsi" w:cstheme="minorHAnsi"/>
          <w:spacing w:val="40"/>
          <w:sz w:val="22"/>
          <w:szCs w:val="22"/>
        </w:rPr>
        <w:t xml:space="preserve"> </w:t>
      </w:r>
      <w:r w:rsidRPr="00FC5EB9">
        <w:rPr>
          <w:rFonts w:asciiTheme="minorHAnsi" w:hAnsiTheme="minorHAnsi" w:cstheme="minorHAnsi"/>
          <w:sz w:val="22"/>
          <w:szCs w:val="22"/>
        </w:rPr>
        <w:t>Act 1993 (SISA) and SIS Regulations (SISR) and the requirements of the relevant Income Tax Assessment Act,</w:t>
      </w:r>
      <w:r w:rsidRPr="00FC5EB9">
        <w:rPr>
          <w:rFonts w:asciiTheme="minorHAnsi" w:hAnsiTheme="minorHAnsi" w:cstheme="minorHAnsi"/>
          <w:spacing w:val="40"/>
          <w:sz w:val="22"/>
          <w:szCs w:val="22"/>
        </w:rPr>
        <w:t xml:space="preserve"> </w:t>
      </w:r>
      <w:r w:rsidRPr="00FC5EB9">
        <w:rPr>
          <w:rFonts w:asciiTheme="minorHAnsi" w:hAnsiTheme="minorHAnsi" w:cstheme="minorHAnsi"/>
          <w:sz w:val="22"/>
          <w:szCs w:val="22"/>
        </w:rPr>
        <w:t>for the year ended 30 June 20</w:t>
      </w:r>
      <w:r w:rsidR="00CA225B" w:rsidRPr="00CA225B">
        <w:rPr>
          <w:rFonts w:asciiTheme="minorHAnsi" w:hAnsiTheme="minorHAnsi" w:cstheme="minorHAnsi"/>
          <w:b/>
          <w:bCs/>
          <w:sz w:val="22"/>
          <w:szCs w:val="22"/>
        </w:rPr>
        <w:t>(XX)</w:t>
      </w:r>
      <w:r w:rsidRPr="00FC5EB9">
        <w:rPr>
          <w:rFonts w:asciiTheme="minorHAnsi" w:hAnsiTheme="minorHAnsi" w:cstheme="minorHAnsi"/>
          <w:sz w:val="22"/>
          <w:szCs w:val="22"/>
        </w:rPr>
        <w:t>, for the purpose of you expressing an opinion as to whether the financial report is, in all material respects, presented fairly in accordance with the accounting policies adopted by the Fund and the Fund has complied, in all material respects, with the governing rules of the Fund, relevant requirements of SISA and SISR.</w:t>
      </w:r>
    </w:p>
    <w:p w14:paraId="048592F5" w14:textId="77777777" w:rsidR="0024548E" w:rsidRPr="00FC5EB9" w:rsidRDefault="0024548E" w:rsidP="00FC5EB9">
      <w:pPr>
        <w:pStyle w:val="BodyText"/>
        <w:spacing w:before="1"/>
        <w:ind w:left="0"/>
        <w:jc w:val="both"/>
        <w:rPr>
          <w:rFonts w:asciiTheme="minorHAnsi" w:hAnsiTheme="minorHAnsi" w:cstheme="minorHAnsi"/>
          <w:sz w:val="22"/>
          <w:szCs w:val="22"/>
        </w:rPr>
      </w:pPr>
    </w:p>
    <w:p w14:paraId="136379BA" w14:textId="6053534C" w:rsidR="0024548E" w:rsidRPr="00FC5EB9" w:rsidRDefault="00000000" w:rsidP="00FC5EB9">
      <w:pPr>
        <w:pStyle w:val="BodyText"/>
        <w:ind w:right="19"/>
        <w:jc w:val="both"/>
        <w:rPr>
          <w:rFonts w:asciiTheme="minorHAnsi" w:hAnsiTheme="minorHAnsi" w:cstheme="minorHAnsi"/>
          <w:sz w:val="22"/>
          <w:szCs w:val="22"/>
        </w:rPr>
      </w:pPr>
      <w:r w:rsidRPr="00FC5EB9">
        <w:rPr>
          <w:rFonts w:asciiTheme="minorHAnsi" w:hAnsiTheme="minorHAnsi" w:cstheme="minorHAnsi"/>
          <w:sz w:val="22"/>
          <w:szCs w:val="22"/>
        </w:rPr>
        <w:t xml:space="preserve">The trustees have determined the Fund is not a reporting entity for the year ended </w:t>
      </w:r>
      <w:r w:rsidR="00CA225B" w:rsidRPr="00FC5EB9">
        <w:rPr>
          <w:rFonts w:asciiTheme="minorHAnsi" w:hAnsiTheme="minorHAnsi" w:cstheme="minorHAnsi"/>
          <w:sz w:val="22"/>
          <w:szCs w:val="22"/>
        </w:rPr>
        <w:t>30 June 20</w:t>
      </w:r>
      <w:r w:rsidR="00CA225B" w:rsidRPr="00CA225B">
        <w:rPr>
          <w:rFonts w:asciiTheme="minorHAnsi" w:hAnsiTheme="minorHAnsi" w:cstheme="minorHAnsi"/>
          <w:b/>
          <w:bCs/>
          <w:sz w:val="22"/>
          <w:szCs w:val="22"/>
        </w:rPr>
        <w:t>(XX</w:t>
      </w:r>
      <w:r w:rsidR="00CA225B">
        <w:rPr>
          <w:rFonts w:asciiTheme="minorHAnsi" w:hAnsiTheme="minorHAnsi" w:cstheme="minorHAnsi"/>
          <w:b/>
          <w:bCs/>
          <w:sz w:val="22"/>
          <w:szCs w:val="22"/>
        </w:rPr>
        <w:t>)</w:t>
      </w:r>
      <w:r w:rsidR="00CA225B" w:rsidRPr="00FC5EB9">
        <w:rPr>
          <w:rFonts w:asciiTheme="minorHAnsi" w:hAnsiTheme="minorHAnsi" w:cstheme="minorHAnsi"/>
          <w:sz w:val="22"/>
          <w:szCs w:val="22"/>
        </w:rPr>
        <w:t xml:space="preserve"> </w:t>
      </w:r>
      <w:r w:rsidRPr="00FC5EB9">
        <w:rPr>
          <w:rFonts w:asciiTheme="minorHAnsi" w:hAnsiTheme="minorHAnsi" w:cstheme="minorHAnsi"/>
          <w:sz w:val="22"/>
          <w:szCs w:val="22"/>
        </w:rPr>
        <w:t>and the requirement to apply Australian Accounting Standards and other mandatory reporting requirements do not apply to the Fund. Accordingly, the financial report prepared is a special purpose financial report which is for distribution to members of the Fund and to satisfy the requirements of SISA and SISR.</w:t>
      </w:r>
    </w:p>
    <w:p w14:paraId="6A419B4D" w14:textId="77777777" w:rsidR="0024548E" w:rsidRPr="00FC5EB9" w:rsidRDefault="00000000" w:rsidP="00FC5EB9">
      <w:pPr>
        <w:pStyle w:val="BodyText"/>
        <w:spacing w:before="242"/>
        <w:ind w:right="29"/>
        <w:jc w:val="both"/>
        <w:rPr>
          <w:rFonts w:asciiTheme="minorHAnsi" w:hAnsiTheme="minorHAnsi" w:cstheme="minorHAnsi"/>
          <w:sz w:val="22"/>
          <w:szCs w:val="22"/>
        </w:rPr>
      </w:pPr>
      <w:r w:rsidRPr="00FC5EB9">
        <w:rPr>
          <w:rFonts w:asciiTheme="minorHAnsi" w:hAnsiTheme="minorHAnsi" w:cstheme="minorHAnsi"/>
          <w:sz w:val="22"/>
          <w:szCs w:val="22"/>
        </w:rPr>
        <w:t>We acknowledge our responsibility for the preparation and fair presentation of the financial report in accordance with the fund's governing rules, SISA and SISR. We confirm whether the fund is a reporting entity, and if so, that its financial report has been prepared as a general purpose report.</w:t>
      </w:r>
    </w:p>
    <w:p w14:paraId="71EFC4CB" w14:textId="77777777" w:rsidR="0024548E" w:rsidRPr="00FC5EB9" w:rsidRDefault="0024548E" w:rsidP="00FC5EB9">
      <w:pPr>
        <w:pStyle w:val="BodyText"/>
        <w:spacing w:before="1"/>
        <w:ind w:left="0"/>
        <w:jc w:val="both"/>
        <w:rPr>
          <w:rFonts w:asciiTheme="minorHAnsi" w:hAnsiTheme="minorHAnsi" w:cstheme="minorHAnsi"/>
          <w:sz w:val="22"/>
          <w:szCs w:val="22"/>
        </w:rPr>
      </w:pPr>
    </w:p>
    <w:p w14:paraId="165D8833" w14:textId="77777777" w:rsidR="0024548E" w:rsidRPr="00FC5EB9" w:rsidRDefault="00000000" w:rsidP="00FC5EB9">
      <w:pPr>
        <w:pStyle w:val="BodyText"/>
        <w:ind w:right="32"/>
        <w:jc w:val="both"/>
        <w:rPr>
          <w:rFonts w:asciiTheme="minorHAnsi" w:hAnsiTheme="minorHAnsi" w:cstheme="minorHAnsi"/>
          <w:sz w:val="22"/>
          <w:szCs w:val="22"/>
        </w:rPr>
      </w:pPr>
      <w:r w:rsidRPr="00FC5EB9">
        <w:rPr>
          <w:rFonts w:asciiTheme="minorHAnsi" w:hAnsiTheme="minorHAnsi" w:cstheme="minorHAnsi"/>
          <w:sz w:val="22"/>
          <w:szCs w:val="22"/>
        </w:rPr>
        <w:t>We confirm, to the best of our knowledge and belief, the following representations made to you</w:t>
      </w:r>
      <w:r w:rsidR="00FC5EB9">
        <w:rPr>
          <w:rFonts w:asciiTheme="minorHAnsi" w:hAnsiTheme="minorHAnsi" w:cstheme="minorHAnsi"/>
          <w:sz w:val="22"/>
          <w:szCs w:val="22"/>
        </w:rPr>
        <w:t xml:space="preserve"> and your team of SMSF auditors</w:t>
      </w:r>
      <w:r w:rsidRPr="00FC5EB9">
        <w:rPr>
          <w:rFonts w:asciiTheme="minorHAnsi" w:hAnsiTheme="minorHAnsi" w:cstheme="minorHAnsi"/>
          <w:sz w:val="22"/>
          <w:szCs w:val="22"/>
        </w:rPr>
        <w:t xml:space="preserve"> during </w:t>
      </w:r>
      <w:r w:rsidR="00FC5EB9">
        <w:rPr>
          <w:rFonts w:asciiTheme="minorHAnsi" w:hAnsiTheme="minorHAnsi" w:cstheme="minorHAnsi"/>
          <w:sz w:val="22"/>
          <w:szCs w:val="22"/>
        </w:rPr>
        <w:t>the</w:t>
      </w:r>
      <w:r w:rsidRPr="00FC5EB9">
        <w:rPr>
          <w:rFonts w:asciiTheme="minorHAnsi" w:hAnsiTheme="minorHAnsi" w:cstheme="minorHAnsi"/>
          <w:sz w:val="22"/>
          <w:szCs w:val="22"/>
        </w:rPr>
        <w:t xml:space="preserve"> </w:t>
      </w:r>
      <w:r w:rsidRPr="00FC5EB9">
        <w:rPr>
          <w:rFonts w:asciiTheme="minorHAnsi" w:hAnsiTheme="minorHAnsi" w:cstheme="minorHAnsi"/>
          <w:spacing w:val="-2"/>
          <w:sz w:val="22"/>
          <w:szCs w:val="22"/>
        </w:rPr>
        <w:t>audit.</w:t>
      </w:r>
    </w:p>
    <w:p w14:paraId="1D3EC819" w14:textId="77777777" w:rsidR="0024548E" w:rsidRPr="00FC5EB9" w:rsidRDefault="0024548E" w:rsidP="00FC5EB9">
      <w:pPr>
        <w:pStyle w:val="BodyText"/>
        <w:spacing w:before="24"/>
        <w:ind w:left="0"/>
        <w:jc w:val="both"/>
        <w:rPr>
          <w:rFonts w:asciiTheme="minorHAnsi" w:hAnsiTheme="minorHAnsi" w:cstheme="minorHAnsi"/>
          <w:sz w:val="22"/>
          <w:szCs w:val="22"/>
        </w:rPr>
      </w:pPr>
    </w:p>
    <w:p w14:paraId="0C8F2A12" w14:textId="77777777" w:rsidR="0024548E" w:rsidRPr="00FC5EB9" w:rsidRDefault="00000000" w:rsidP="00FC5EB9">
      <w:pPr>
        <w:pStyle w:val="Heading2"/>
        <w:numPr>
          <w:ilvl w:val="0"/>
          <w:numId w:val="2"/>
        </w:numPr>
        <w:tabs>
          <w:tab w:val="left" w:pos="381"/>
        </w:tabs>
        <w:ind w:left="381" w:hanging="358"/>
        <w:jc w:val="both"/>
        <w:rPr>
          <w:rFonts w:asciiTheme="minorHAnsi" w:hAnsiTheme="minorHAnsi" w:cstheme="minorHAnsi"/>
          <w:sz w:val="22"/>
          <w:szCs w:val="22"/>
        </w:rPr>
      </w:pPr>
      <w:r w:rsidRPr="00FC5EB9">
        <w:rPr>
          <w:rFonts w:asciiTheme="minorHAnsi" w:hAnsiTheme="minorHAnsi" w:cstheme="minorHAnsi"/>
          <w:sz w:val="22"/>
          <w:szCs w:val="22"/>
        </w:rPr>
        <w:t>Sole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purpose</w:t>
      </w:r>
      <w:r w:rsidRPr="00FC5EB9">
        <w:rPr>
          <w:rFonts w:asciiTheme="minorHAnsi" w:hAnsiTheme="minorHAnsi" w:cstheme="minorHAnsi"/>
          <w:spacing w:val="-3"/>
          <w:sz w:val="22"/>
          <w:szCs w:val="22"/>
        </w:rPr>
        <w:t xml:space="preserve"> </w:t>
      </w:r>
      <w:r w:rsidRPr="00FC5EB9">
        <w:rPr>
          <w:rFonts w:asciiTheme="minorHAnsi" w:hAnsiTheme="minorHAnsi" w:cstheme="minorHAnsi"/>
          <w:spacing w:val="-4"/>
          <w:sz w:val="22"/>
          <w:szCs w:val="22"/>
        </w:rPr>
        <w:t>test</w:t>
      </w:r>
    </w:p>
    <w:p w14:paraId="6B4DB6D9" w14:textId="77777777" w:rsidR="0024548E" w:rsidRPr="00FC5EB9" w:rsidRDefault="00000000" w:rsidP="00FC5EB9">
      <w:pPr>
        <w:pStyle w:val="BodyText"/>
        <w:spacing w:before="271"/>
        <w:ind w:right="34"/>
        <w:jc w:val="both"/>
        <w:rPr>
          <w:rFonts w:asciiTheme="minorHAnsi" w:hAnsiTheme="minorHAnsi" w:cstheme="minorHAnsi"/>
          <w:sz w:val="22"/>
          <w:szCs w:val="22"/>
        </w:rPr>
      </w:pPr>
      <w:r w:rsidRPr="00FC5EB9">
        <w:rPr>
          <w:rFonts w:asciiTheme="minorHAnsi" w:hAnsiTheme="minorHAnsi" w:cstheme="minorHAnsi"/>
          <w:sz w:val="22"/>
          <w:szCs w:val="22"/>
        </w:rPr>
        <w:t>The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Fund</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is</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maintained</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for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sole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purpose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providing</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benefits</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for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each</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member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on</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their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retirement,</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death, termination of employment or ill-health.</w:t>
      </w:r>
    </w:p>
    <w:p w14:paraId="1F6C9985" w14:textId="77777777" w:rsidR="0024548E" w:rsidRPr="00FC5EB9" w:rsidRDefault="0024548E" w:rsidP="00FC5EB9">
      <w:pPr>
        <w:pStyle w:val="BodyText"/>
        <w:spacing w:before="21"/>
        <w:ind w:left="0"/>
        <w:jc w:val="both"/>
        <w:rPr>
          <w:rFonts w:asciiTheme="minorHAnsi" w:hAnsiTheme="minorHAnsi" w:cstheme="minorHAnsi"/>
          <w:sz w:val="22"/>
          <w:szCs w:val="22"/>
        </w:rPr>
      </w:pPr>
    </w:p>
    <w:p w14:paraId="244A525E" w14:textId="77777777" w:rsidR="0024548E" w:rsidRPr="00FC5EB9" w:rsidRDefault="00000000" w:rsidP="00FC5EB9">
      <w:pPr>
        <w:pStyle w:val="Heading2"/>
        <w:numPr>
          <w:ilvl w:val="0"/>
          <w:numId w:val="2"/>
        </w:numPr>
        <w:tabs>
          <w:tab w:val="left" w:pos="381"/>
        </w:tabs>
        <w:ind w:left="381" w:hanging="358"/>
        <w:jc w:val="both"/>
        <w:rPr>
          <w:rFonts w:asciiTheme="minorHAnsi" w:hAnsiTheme="minorHAnsi" w:cstheme="minorHAnsi"/>
          <w:sz w:val="22"/>
          <w:szCs w:val="22"/>
        </w:rPr>
      </w:pPr>
      <w:r w:rsidRPr="00FC5EB9">
        <w:rPr>
          <w:rFonts w:asciiTheme="minorHAnsi" w:hAnsiTheme="minorHAnsi" w:cstheme="minorHAnsi"/>
          <w:sz w:val="22"/>
          <w:szCs w:val="22"/>
        </w:rPr>
        <w:t>Trustees</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are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not</w:t>
      </w:r>
      <w:r w:rsidRPr="00FC5EB9">
        <w:rPr>
          <w:rFonts w:asciiTheme="minorHAnsi" w:hAnsiTheme="minorHAnsi" w:cstheme="minorHAnsi"/>
          <w:spacing w:val="-2"/>
          <w:sz w:val="22"/>
          <w:szCs w:val="22"/>
        </w:rPr>
        <w:t xml:space="preserve"> disqualified</w:t>
      </w:r>
    </w:p>
    <w:p w14:paraId="5246ABD3" w14:textId="77777777" w:rsidR="0024548E" w:rsidRPr="00FC5EB9" w:rsidRDefault="00000000" w:rsidP="00FC5EB9">
      <w:pPr>
        <w:pStyle w:val="BodyText"/>
        <w:spacing w:before="271"/>
        <w:ind w:right="17"/>
        <w:jc w:val="both"/>
        <w:rPr>
          <w:rFonts w:asciiTheme="minorHAnsi" w:hAnsiTheme="minorHAnsi" w:cstheme="minorHAnsi"/>
          <w:sz w:val="22"/>
          <w:szCs w:val="22"/>
        </w:rPr>
      </w:pPr>
      <w:r w:rsidRPr="00FC5EB9">
        <w:rPr>
          <w:rFonts w:asciiTheme="minorHAnsi" w:hAnsiTheme="minorHAnsi" w:cstheme="minorHAnsi"/>
          <w:sz w:val="22"/>
          <w:szCs w:val="22"/>
        </w:rPr>
        <w:t>No</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disqualified person acts</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as</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 director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trustee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company or</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as</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an individual</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trustee. Further, no</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trustee is an undischarged bankrupt or has been convicted of an offence concerning dishonesty.</w:t>
      </w:r>
    </w:p>
    <w:p w14:paraId="7C3AA905" w14:textId="77777777" w:rsidR="0024548E" w:rsidRPr="00FC5EB9" w:rsidRDefault="0024548E" w:rsidP="00FC5EB9">
      <w:pPr>
        <w:pStyle w:val="BodyText"/>
        <w:spacing w:before="22"/>
        <w:ind w:left="0"/>
        <w:jc w:val="both"/>
        <w:rPr>
          <w:rFonts w:asciiTheme="minorHAnsi" w:hAnsiTheme="minorHAnsi" w:cstheme="minorHAnsi"/>
          <w:sz w:val="22"/>
          <w:szCs w:val="22"/>
        </w:rPr>
      </w:pPr>
    </w:p>
    <w:p w14:paraId="7173302E" w14:textId="77777777" w:rsidR="0024548E" w:rsidRPr="00FC5EB9" w:rsidRDefault="00000000" w:rsidP="00FC5EB9">
      <w:pPr>
        <w:pStyle w:val="Heading2"/>
        <w:numPr>
          <w:ilvl w:val="0"/>
          <w:numId w:val="2"/>
        </w:numPr>
        <w:tabs>
          <w:tab w:val="left" w:pos="381"/>
        </w:tabs>
        <w:ind w:left="381" w:hanging="358"/>
        <w:jc w:val="both"/>
        <w:rPr>
          <w:rFonts w:asciiTheme="minorHAnsi" w:hAnsiTheme="minorHAnsi" w:cstheme="minorHAnsi"/>
          <w:sz w:val="22"/>
          <w:szCs w:val="22"/>
        </w:rPr>
      </w:pPr>
      <w:r w:rsidRPr="00FC5EB9">
        <w:rPr>
          <w:rFonts w:asciiTheme="minorHAnsi" w:hAnsiTheme="minorHAnsi" w:cstheme="minorHAnsi"/>
          <w:sz w:val="22"/>
          <w:szCs w:val="22"/>
        </w:rPr>
        <w:t>Trust</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deed,</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trustees’</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responsibilities</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fund</w:t>
      </w:r>
      <w:r w:rsidRPr="00FC5EB9">
        <w:rPr>
          <w:rFonts w:asciiTheme="minorHAnsi" w:hAnsiTheme="minorHAnsi" w:cstheme="minorHAnsi"/>
          <w:spacing w:val="-3"/>
          <w:sz w:val="22"/>
          <w:szCs w:val="22"/>
        </w:rPr>
        <w:t xml:space="preserve"> </w:t>
      </w:r>
      <w:r w:rsidRPr="00FC5EB9">
        <w:rPr>
          <w:rFonts w:asciiTheme="minorHAnsi" w:hAnsiTheme="minorHAnsi" w:cstheme="minorHAnsi"/>
          <w:spacing w:val="-2"/>
          <w:sz w:val="22"/>
          <w:szCs w:val="22"/>
        </w:rPr>
        <w:t>conduct</w:t>
      </w:r>
    </w:p>
    <w:p w14:paraId="6B0C4F37" w14:textId="77777777" w:rsidR="00FC5EB9" w:rsidRDefault="00000000" w:rsidP="00FC5EB9">
      <w:pPr>
        <w:pStyle w:val="BodyText"/>
        <w:spacing w:before="271"/>
        <w:ind w:right="25"/>
        <w:jc w:val="both"/>
        <w:rPr>
          <w:rFonts w:asciiTheme="minorHAnsi" w:hAnsiTheme="minorHAnsi" w:cstheme="minorHAnsi"/>
          <w:spacing w:val="-2"/>
        </w:rPr>
      </w:pPr>
      <w:r w:rsidRPr="00FC5EB9">
        <w:rPr>
          <w:rFonts w:asciiTheme="minorHAnsi" w:hAnsiTheme="minorHAnsi" w:cstheme="minorHAnsi"/>
          <w:sz w:val="22"/>
          <w:szCs w:val="22"/>
        </w:rPr>
        <w:t xml:space="preserve">The Fund meets the definition of a self-managed superannuation fund under SISA, including no member is an employee of another member, unless they are relatives and no trustee [or director of the corporate trustee] receives any remuneration for any duties or services performed by the trustee [or director] in relation to the </w:t>
      </w:r>
      <w:r w:rsidRPr="00FC5EB9">
        <w:rPr>
          <w:rFonts w:asciiTheme="minorHAnsi" w:hAnsiTheme="minorHAnsi" w:cstheme="minorHAnsi"/>
          <w:spacing w:val="-2"/>
          <w:sz w:val="22"/>
          <w:szCs w:val="22"/>
        </w:rPr>
        <w:t>Fund.</w:t>
      </w:r>
      <w:r w:rsidR="00FC5EB9">
        <w:rPr>
          <w:rFonts w:asciiTheme="minorHAnsi" w:hAnsiTheme="minorHAnsi" w:cstheme="minorHAnsi"/>
          <w:spacing w:val="-2"/>
          <w:sz w:val="22"/>
          <w:szCs w:val="22"/>
        </w:rPr>
        <w:br w:type="page"/>
      </w:r>
    </w:p>
    <w:p w14:paraId="5247F095" w14:textId="77777777" w:rsidR="00FC5EB9" w:rsidRDefault="00000000" w:rsidP="00FC5EB9">
      <w:pPr>
        <w:pStyle w:val="BodyText"/>
        <w:spacing w:before="1"/>
        <w:ind w:left="0" w:right="30"/>
        <w:jc w:val="both"/>
        <w:rPr>
          <w:rFonts w:asciiTheme="minorHAnsi" w:hAnsiTheme="minorHAnsi" w:cstheme="minorHAnsi"/>
          <w:sz w:val="22"/>
          <w:szCs w:val="22"/>
        </w:rPr>
      </w:pPr>
      <w:r w:rsidRPr="00FC5EB9">
        <w:rPr>
          <w:rFonts w:asciiTheme="minorHAnsi" w:hAnsiTheme="minorHAnsi" w:cstheme="minorHAnsi"/>
          <w:sz w:val="22"/>
          <w:szCs w:val="22"/>
        </w:rPr>
        <w:lastRenderedPageBreak/>
        <w:t>The Fund has been conducted in accordance with its constituent trust deed at all times during the year and there were no amendments to the trust deed during the year, except as notified to you.</w:t>
      </w:r>
    </w:p>
    <w:p w14:paraId="2CE56ADB" w14:textId="77777777" w:rsidR="0024548E" w:rsidRPr="00FC5EB9" w:rsidRDefault="00000000" w:rsidP="00FC5EB9">
      <w:pPr>
        <w:pStyle w:val="BodyText"/>
        <w:spacing w:before="1"/>
        <w:ind w:left="0" w:right="30"/>
        <w:jc w:val="both"/>
        <w:rPr>
          <w:rFonts w:asciiTheme="minorHAnsi" w:hAnsiTheme="minorHAnsi" w:cstheme="minorHAnsi"/>
          <w:sz w:val="22"/>
          <w:szCs w:val="22"/>
        </w:rPr>
      </w:pPr>
      <w:r w:rsidRPr="00FC5EB9">
        <w:rPr>
          <w:rFonts w:asciiTheme="minorHAnsi" w:hAnsiTheme="minorHAnsi" w:cstheme="minorHAnsi"/>
          <w:sz w:val="22"/>
          <w:szCs w:val="22"/>
        </w:rPr>
        <w:t>We</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understand our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duties as</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a Trustee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or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Director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trustee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company.</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We</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understand by</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law</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we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must act honestly in all matters concerning the Fund and act in the best interests of all members. Accordingly, the trustees have complied with all aspects of the trustee requirements of SISA and SISR.</w:t>
      </w:r>
    </w:p>
    <w:p w14:paraId="78412E85" w14:textId="77777777" w:rsidR="0024548E" w:rsidRPr="00FC5EB9" w:rsidRDefault="0024548E" w:rsidP="00FC5EB9">
      <w:pPr>
        <w:pStyle w:val="BodyText"/>
        <w:ind w:left="0"/>
        <w:jc w:val="both"/>
        <w:rPr>
          <w:rFonts w:asciiTheme="minorHAnsi" w:hAnsiTheme="minorHAnsi" w:cstheme="minorHAnsi"/>
          <w:sz w:val="22"/>
          <w:szCs w:val="22"/>
        </w:rPr>
      </w:pPr>
    </w:p>
    <w:p w14:paraId="77A291C9" w14:textId="77777777" w:rsidR="0024548E" w:rsidRPr="00FC5EB9" w:rsidRDefault="00000000" w:rsidP="00FC5EB9">
      <w:pPr>
        <w:pStyle w:val="BodyText"/>
        <w:spacing w:before="1"/>
        <w:ind w:right="32"/>
        <w:jc w:val="both"/>
        <w:rPr>
          <w:rFonts w:asciiTheme="minorHAnsi" w:hAnsiTheme="minorHAnsi" w:cstheme="minorHAnsi"/>
          <w:sz w:val="22"/>
          <w:szCs w:val="22"/>
        </w:rPr>
      </w:pPr>
      <w:r w:rsidRPr="00FC5EB9">
        <w:rPr>
          <w:rFonts w:asciiTheme="minorHAnsi" w:hAnsiTheme="minorHAnsi" w:cstheme="minorHAnsi"/>
          <w:sz w:val="22"/>
          <w:szCs w:val="22"/>
        </w:rPr>
        <w:t>The trustees are not subject to any contract or obligation which would prevent or hinder the trustees in properly executing their functions and powers.</w:t>
      </w:r>
    </w:p>
    <w:p w14:paraId="32BFB465" w14:textId="77777777" w:rsidR="0024548E" w:rsidRPr="00FC5EB9" w:rsidRDefault="00000000" w:rsidP="00FC5EB9">
      <w:pPr>
        <w:pStyle w:val="BodyText"/>
        <w:spacing w:before="243"/>
        <w:jc w:val="both"/>
        <w:rPr>
          <w:rFonts w:asciiTheme="minorHAnsi" w:hAnsiTheme="minorHAnsi" w:cstheme="minorHAnsi"/>
          <w:sz w:val="22"/>
          <w:szCs w:val="22"/>
        </w:rPr>
      </w:pPr>
      <w:r w:rsidRPr="00FC5EB9">
        <w:rPr>
          <w:rFonts w:asciiTheme="minorHAnsi" w:hAnsiTheme="minorHAnsi" w:cstheme="minorHAnsi"/>
          <w:sz w:val="22"/>
          <w:szCs w:val="22"/>
        </w:rPr>
        <w:t>The</w:t>
      </w:r>
      <w:r w:rsidRPr="00FC5EB9">
        <w:rPr>
          <w:rFonts w:asciiTheme="minorHAnsi" w:hAnsiTheme="minorHAnsi" w:cstheme="minorHAnsi"/>
          <w:spacing w:val="-7"/>
          <w:sz w:val="22"/>
          <w:szCs w:val="22"/>
        </w:rPr>
        <w:t xml:space="preserve"> </w:t>
      </w:r>
      <w:r w:rsidRPr="00FC5EB9">
        <w:rPr>
          <w:rFonts w:asciiTheme="minorHAnsi" w:hAnsiTheme="minorHAnsi" w:cstheme="minorHAnsi"/>
          <w:sz w:val="22"/>
          <w:szCs w:val="22"/>
        </w:rPr>
        <w:t>Fund</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has</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been</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conducted</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in</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accordance</w:t>
      </w:r>
      <w:r w:rsidRPr="00FC5EB9">
        <w:rPr>
          <w:rFonts w:asciiTheme="minorHAnsi" w:hAnsiTheme="minorHAnsi" w:cstheme="minorHAnsi"/>
          <w:spacing w:val="-7"/>
          <w:sz w:val="22"/>
          <w:szCs w:val="22"/>
        </w:rPr>
        <w:t xml:space="preserve"> </w:t>
      </w:r>
      <w:r w:rsidRPr="00FC5EB9">
        <w:rPr>
          <w:rFonts w:asciiTheme="minorHAnsi" w:hAnsiTheme="minorHAnsi" w:cstheme="minorHAnsi"/>
          <w:sz w:val="22"/>
          <w:szCs w:val="22"/>
        </w:rPr>
        <w:t>with</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SISA,</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SISR</w:t>
      </w:r>
      <w:r w:rsidRPr="00FC5EB9">
        <w:rPr>
          <w:rFonts w:asciiTheme="minorHAnsi" w:hAnsiTheme="minorHAnsi" w:cstheme="minorHAnsi"/>
          <w:spacing w:val="-7"/>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governing</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rules</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7"/>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6"/>
          <w:sz w:val="22"/>
          <w:szCs w:val="22"/>
        </w:rPr>
        <w:t xml:space="preserve"> </w:t>
      </w:r>
      <w:r w:rsidRPr="00FC5EB9">
        <w:rPr>
          <w:rFonts w:asciiTheme="minorHAnsi" w:hAnsiTheme="minorHAnsi" w:cstheme="minorHAnsi"/>
          <w:spacing w:val="-2"/>
          <w:sz w:val="22"/>
          <w:szCs w:val="22"/>
        </w:rPr>
        <w:t>Fund.</w:t>
      </w:r>
    </w:p>
    <w:p w14:paraId="7F786193" w14:textId="77777777" w:rsidR="0024548E" w:rsidRPr="00FC5EB9" w:rsidRDefault="00000000" w:rsidP="00FC5EB9">
      <w:pPr>
        <w:pStyle w:val="BodyText"/>
        <w:spacing w:before="243"/>
        <w:jc w:val="both"/>
        <w:rPr>
          <w:rFonts w:asciiTheme="minorHAnsi" w:hAnsiTheme="minorHAnsi" w:cstheme="minorHAnsi"/>
          <w:sz w:val="22"/>
          <w:szCs w:val="22"/>
        </w:rPr>
      </w:pPr>
      <w:r w:rsidRPr="00FC5EB9">
        <w:rPr>
          <w:rFonts w:asciiTheme="minorHAnsi" w:hAnsiTheme="minorHAnsi" w:cstheme="minorHAnsi"/>
          <w:sz w:val="22"/>
          <w:szCs w:val="22"/>
        </w:rPr>
        <w:t>The</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Fund</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has</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complied</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with</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investment</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standards</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set</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out</w:t>
      </w:r>
      <w:r w:rsidRPr="00FC5EB9">
        <w:rPr>
          <w:rFonts w:asciiTheme="minorHAnsi" w:hAnsiTheme="minorHAnsi" w:cstheme="minorHAnsi"/>
          <w:spacing w:val="-8"/>
          <w:sz w:val="22"/>
          <w:szCs w:val="22"/>
        </w:rPr>
        <w:t xml:space="preserve"> </w:t>
      </w:r>
      <w:r w:rsidRPr="00FC5EB9">
        <w:rPr>
          <w:rFonts w:asciiTheme="minorHAnsi" w:hAnsiTheme="minorHAnsi" w:cstheme="minorHAnsi"/>
          <w:sz w:val="22"/>
          <w:szCs w:val="22"/>
        </w:rPr>
        <w:t>in</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SISA,</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SISR</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governing</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rules</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2"/>
          <w:sz w:val="22"/>
          <w:szCs w:val="22"/>
        </w:rPr>
        <w:t xml:space="preserve"> Fund.</w:t>
      </w:r>
    </w:p>
    <w:p w14:paraId="48445144" w14:textId="77777777" w:rsidR="0024548E" w:rsidRPr="00FC5EB9" w:rsidRDefault="0024548E" w:rsidP="00FC5EB9">
      <w:pPr>
        <w:pStyle w:val="BodyText"/>
        <w:spacing w:before="1"/>
        <w:ind w:left="0"/>
        <w:jc w:val="both"/>
        <w:rPr>
          <w:rFonts w:asciiTheme="minorHAnsi" w:hAnsiTheme="minorHAnsi" w:cstheme="minorHAnsi"/>
          <w:sz w:val="22"/>
          <w:szCs w:val="22"/>
        </w:rPr>
      </w:pPr>
    </w:p>
    <w:p w14:paraId="7FEE8A1F" w14:textId="77777777" w:rsidR="0024548E" w:rsidRPr="00FC5EB9" w:rsidRDefault="00000000" w:rsidP="00FC5EB9">
      <w:pPr>
        <w:pStyle w:val="BodyText"/>
        <w:spacing w:before="1"/>
        <w:ind w:right="20"/>
        <w:jc w:val="both"/>
        <w:rPr>
          <w:rFonts w:asciiTheme="minorHAnsi" w:hAnsiTheme="minorHAnsi" w:cstheme="minorHAnsi"/>
          <w:sz w:val="22"/>
          <w:szCs w:val="22"/>
        </w:rPr>
      </w:pPr>
      <w:r w:rsidRPr="00FC5EB9">
        <w:rPr>
          <w:rFonts w:asciiTheme="minorHAnsi" w:hAnsiTheme="minorHAnsi" w:cstheme="minorHAnsi"/>
          <w:sz w:val="22"/>
          <w:szCs w:val="22"/>
        </w:rPr>
        <w:t>The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Fund has complied with the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requirements of SISA and SISR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specified in the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approved form</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auditor’s report as issued by the ATO, which are sections 17A, 35AE, 35B, 35C(2), 62, 65, 66, 67, 67A, 67B,82–85, 103, 104, 104A,</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105,</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109,</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126K</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SISA</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regulations</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1.06(9A),</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4.09,</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4.09A,</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5.03,</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5.08,</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6.17,</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7.04,</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8.02B,</w:t>
      </w:r>
      <w:r w:rsidRPr="00FC5EB9">
        <w:rPr>
          <w:rFonts w:asciiTheme="minorHAnsi" w:hAnsiTheme="minorHAnsi" w:cstheme="minorHAnsi"/>
          <w:spacing w:val="10"/>
          <w:sz w:val="22"/>
          <w:szCs w:val="22"/>
        </w:rPr>
        <w:t xml:space="preserve"> </w:t>
      </w:r>
      <w:r w:rsidRPr="00FC5EB9">
        <w:rPr>
          <w:rFonts w:asciiTheme="minorHAnsi" w:hAnsiTheme="minorHAnsi" w:cstheme="minorHAnsi"/>
          <w:sz w:val="22"/>
          <w:szCs w:val="22"/>
        </w:rPr>
        <w:t>13.12,</w:t>
      </w:r>
      <w:r w:rsidRPr="00FC5EB9">
        <w:rPr>
          <w:rFonts w:asciiTheme="minorHAnsi" w:hAnsiTheme="minorHAnsi" w:cstheme="minorHAnsi"/>
          <w:spacing w:val="2"/>
          <w:sz w:val="22"/>
          <w:szCs w:val="22"/>
        </w:rPr>
        <w:t xml:space="preserve"> </w:t>
      </w:r>
      <w:r w:rsidRPr="00FC5EB9">
        <w:rPr>
          <w:rFonts w:asciiTheme="minorHAnsi" w:hAnsiTheme="minorHAnsi" w:cstheme="minorHAnsi"/>
          <w:spacing w:val="-2"/>
          <w:sz w:val="22"/>
          <w:szCs w:val="22"/>
        </w:rPr>
        <w:t>13.13,</w:t>
      </w:r>
    </w:p>
    <w:p w14:paraId="7D35C117" w14:textId="77777777" w:rsidR="0024548E" w:rsidRPr="00FC5EB9" w:rsidRDefault="00000000" w:rsidP="00FC5EB9">
      <w:pPr>
        <w:pStyle w:val="BodyText"/>
        <w:spacing w:line="244" w:lineRule="exact"/>
        <w:jc w:val="both"/>
        <w:rPr>
          <w:rFonts w:asciiTheme="minorHAnsi" w:hAnsiTheme="minorHAnsi" w:cstheme="minorHAnsi"/>
          <w:sz w:val="22"/>
          <w:szCs w:val="22"/>
        </w:rPr>
      </w:pPr>
      <w:r w:rsidRPr="00FC5EB9">
        <w:rPr>
          <w:rFonts w:asciiTheme="minorHAnsi" w:hAnsiTheme="minorHAnsi" w:cstheme="minorHAnsi"/>
          <w:sz w:val="22"/>
          <w:szCs w:val="22"/>
        </w:rPr>
        <w:t>13.14</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13.18AA</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6"/>
          <w:sz w:val="22"/>
          <w:szCs w:val="22"/>
        </w:rPr>
        <w:t xml:space="preserve"> </w:t>
      </w:r>
      <w:r w:rsidRPr="00FC5EB9">
        <w:rPr>
          <w:rFonts w:asciiTheme="minorHAnsi" w:hAnsiTheme="minorHAnsi" w:cstheme="minorHAnsi"/>
          <w:spacing w:val="-2"/>
          <w:sz w:val="22"/>
          <w:szCs w:val="22"/>
        </w:rPr>
        <w:t>SISR.</w:t>
      </w:r>
    </w:p>
    <w:p w14:paraId="123D9D0C" w14:textId="77777777" w:rsidR="0024548E" w:rsidRPr="00FC5EB9" w:rsidRDefault="00000000" w:rsidP="00FC5EB9">
      <w:pPr>
        <w:pStyle w:val="BodyText"/>
        <w:spacing w:before="243"/>
        <w:ind w:right="31"/>
        <w:jc w:val="both"/>
        <w:rPr>
          <w:rFonts w:asciiTheme="minorHAnsi" w:hAnsiTheme="minorHAnsi" w:cstheme="minorHAnsi"/>
          <w:sz w:val="22"/>
          <w:szCs w:val="22"/>
        </w:rPr>
      </w:pPr>
      <w:r w:rsidRPr="00FC5EB9">
        <w:rPr>
          <w:rFonts w:asciiTheme="minorHAnsi" w:hAnsiTheme="minorHAnsi" w:cstheme="minorHAnsi"/>
          <w:sz w:val="22"/>
          <w:szCs w:val="22"/>
        </w:rPr>
        <w:t>All</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contributions</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accepted</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and benefits paid</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have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been in</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accordance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with the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governing</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rules of</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Fund and relevant provisions of SISA and SISR.</w:t>
      </w:r>
    </w:p>
    <w:p w14:paraId="60BE9B6A" w14:textId="77777777" w:rsidR="0024548E" w:rsidRPr="00FC5EB9" w:rsidRDefault="0024548E" w:rsidP="00FC5EB9">
      <w:pPr>
        <w:pStyle w:val="BodyText"/>
        <w:spacing w:before="2"/>
        <w:ind w:left="0"/>
        <w:jc w:val="both"/>
        <w:rPr>
          <w:rFonts w:asciiTheme="minorHAnsi" w:hAnsiTheme="minorHAnsi" w:cstheme="minorHAnsi"/>
          <w:sz w:val="22"/>
          <w:szCs w:val="22"/>
        </w:rPr>
      </w:pPr>
    </w:p>
    <w:p w14:paraId="0B5D2B58" w14:textId="77777777" w:rsidR="0024548E" w:rsidRPr="00FC5EB9" w:rsidRDefault="00000000" w:rsidP="00FC5EB9">
      <w:pPr>
        <w:pStyle w:val="BodyText"/>
        <w:ind w:right="19"/>
        <w:jc w:val="both"/>
        <w:rPr>
          <w:rFonts w:asciiTheme="minorHAnsi" w:hAnsiTheme="minorHAnsi" w:cstheme="minorHAnsi"/>
          <w:sz w:val="22"/>
          <w:szCs w:val="22"/>
        </w:rPr>
      </w:pPr>
      <w:r w:rsidRPr="00FC5EB9">
        <w:rPr>
          <w:rFonts w:asciiTheme="minorHAnsi" w:hAnsiTheme="minorHAnsi" w:cstheme="minorHAnsi"/>
          <w:sz w:val="22"/>
          <w:szCs w:val="22"/>
        </w:rPr>
        <w:t>There have been no communications from regulatory agencies concerning non-compliance with, or</w:t>
      </w:r>
      <w:r w:rsidRPr="00FC5EB9">
        <w:rPr>
          <w:rFonts w:asciiTheme="minorHAnsi" w:hAnsiTheme="minorHAnsi" w:cstheme="minorHAnsi"/>
          <w:spacing w:val="40"/>
          <w:sz w:val="22"/>
          <w:szCs w:val="22"/>
        </w:rPr>
        <w:t xml:space="preserve"> </w:t>
      </w:r>
      <w:r w:rsidRPr="00FC5EB9">
        <w:rPr>
          <w:rFonts w:asciiTheme="minorHAnsi" w:hAnsiTheme="minorHAnsi" w:cstheme="minorHAnsi"/>
          <w:sz w:val="22"/>
          <w:szCs w:val="22"/>
        </w:rPr>
        <w:t>deficiencies in, financial reporting practices that could have a material effect on the financial report.</w:t>
      </w:r>
    </w:p>
    <w:p w14:paraId="10548FC9" w14:textId="77777777" w:rsidR="0024548E" w:rsidRPr="00FC5EB9" w:rsidRDefault="0024548E" w:rsidP="00FC5EB9">
      <w:pPr>
        <w:pStyle w:val="BodyText"/>
        <w:spacing w:before="21"/>
        <w:ind w:left="0"/>
        <w:jc w:val="both"/>
        <w:rPr>
          <w:rFonts w:asciiTheme="minorHAnsi" w:hAnsiTheme="minorHAnsi" w:cstheme="minorHAnsi"/>
          <w:sz w:val="22"/>
          <w:szCs w:val="22"/>
        </w:rPr>
      </w:pPr>
    </w:p>
    <w:p w14:paraId="171CCA12" w14:textId="77777777" w:rsidR="0024548E" w:rsidRPr="00FC5EB9" w:rsidRDefault="00000000" w:rsidP="00FC5EB9">
      <w:pPr>
        <w:pStyle w:val="Heading3"/>
        <w:numPr>
          <w:ilvl w:val="0"/>
          <w:numId w:val="2"/>
        </w:numPr>
        <w:tabs>
          <w:tab w:val="left" w:pos="381"/>
        </w:tabs>
        <w:ind w:left="381" w:hanging="358"/>
        <w:jc w:val="both"/>
        <w:rPr>
          <w:rFonts w:asciiTheme="minorHAnsi" w:hAnsiTheme="minorHAnsi" w:cstheme="minorHAnsi"/>
        </w:rPr>
      </w:pPr>
      <w:r w:rsidRPr="00FC5EB9">
        <w:rPr>
          <w:rFonts w:asciiTheme="minorHAnsi" w:hAnsiTheme="minorHAnsi" w:cstheme="minorHAnsi"/>
        </w:rPr>
        <w:t>Australian</w:t>
      </w:r>
      <w:r w:rsidRPr="00FC5EB9">
        <w:rPr>
          <w:rFonts w:asciiTheme="minorHAnsi" w:hAnsiTheme="minorHAnsi" w:cstheme="minorHAnsi"/>
          <w:spacing w:val="-11"/>
        </w:rPr>
        <w:t xml:space="preserve"> </w:t>
      </w:r>
      <w:r w:rsidRPr="00FC5EB9">
        <w:rPr>
          <w:rFonts w:asciiTheme="minorHAnsi" w:hAnsiTheme="minorHAnsi" w:cstheme="minorHAnsi"/>
        </w:rPr>
        <w:t>resident</w:t>
      </w:r>
      <w:r w:rsidRPr="00FC5EB9">
        <w:rPr>
          <w:rFonts w:asciiTheme="minorHAnsi" w:hAnsiTheme="minorHAnsi" w:cstheme="minorHAnsi"/>
          <w:spacing w:val="-10"/>
        </w:rPr>
        <w:t xml:space="preserve"> </w:t>
      </w:r>
      <w:r w:rsidRPr="00FC5EB9">
        <w:rPr>
          <w:rFonts w:asciiTheme="minorHAnsi" w:hAnsiTheme="minorHAnsi" w:cstheme="minorHAnsi"/>
        </w:rPr>
        <w:t>superannuation</w:t>
      </w:r>
      <w:r w:rsidRPr="00FC5EB9">
        <w:rPr>
          <w:rFonts w:asciiTheme="minorHAnsi" w:hAnsiTheme="minorHAnsi" w:cstheme="minorHAnsi"/>
          <w:spacing w:val="-10"/>
        </w:rPr>
        <w:t xml:space="preserve"> </w:t>
      </w:r>
      <w:r w:rsidRPr="00FC5EB9">
        <w:rPr>
          <w:rFonts w:asciiTheme="minorHAnsi" w:hAnsiTheme="minorHAnsi" w:cstheme="minorHAnsi"/>
          <w:spacing w:val="-4"/>
        </w:rPr>
        <w:t>fund</w:t>
      </w:r>
    </w:p>
    <w:p w14:paraId="4680C2EB" w14:textId="77777777" w:rsidR="0024548E" w:rsidRPr="00FC5EB9" w:rsidRDefault="00000000" w:rsidP="00FC5EB9">
      <w:pPr>
        <w:pStyle w:val="BodyText"/>
        <w:spacing w:before="244"/>
        <w:jc w:val="both"/>
        <w:rPr>
          <w:rFonts w:asciiTheme="minorHAnsi" w:hAnsiTheme="minorHAnsi" w:cstheme="minorHAnsi"/>
          <w:sz w:val="22"/>
          <w:szCs w:val="22"/>
        </w:rPr>
      </w:pPr>
      <w:r w:rsidRPr="00FC5EB9">
        <w:rPr>
          <w:rFonts w:asciiTheme="minorHAnsi" w:hAnsiTheme="minorHAnsi" w:cstheme="minorHAnsi"/>
          <w:sz w:val="22"/>
          <w:szCs w:val="22"/>
        </w:rPr>
        <w:t>During</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period</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all</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times</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during</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year,</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Fund</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met</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definition</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an</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Australian</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resident</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fund.</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The Trustees specifically confirm:</w:t>
      </w:r>
    </w:p>
    <w:p w14:paraId="54C29BEB" w14:textId="77777777" w:rsidR="0024548E" w:rsidRPr="00FC5EB9" w:rsidRDefault="00000000" w:rsidP="00FC5EB9">
      <w:pPr>
        <w:pStyle w:val="ListParagraph"/>
        <w:numPr>
          <w:ilvl w:val="1"/>
          <w:numId w:val="2"/>
        </w:numPr>
        <w:tabs>
          <w:tab w:val="left" w:pos="743"/>
        </w:tabs>
        <w:spacing w:before="2"/>
        <w:jc w:val="both"/>
        <w:rPr>
          <w:rFonts w:asciiTheme="minorHAnsi" w:hAnsiTheme="minorHAnsi" w:cstheme="minorHAnsi"/>
        </w:rPr>
      </w:pPr>
      <w:r w:rsidRPr="00FC5EB9">
        <w:rPr>
          <w:rFonts w:asciiTheme="minorHAnsi" w:hAnsiTheme="minorHAnsi" w:cstheme="minorHAnsi"/>
        </w:rPr>
        <w:t>The</w:t>
      </w:r>
      <w:r w:rsidRPr="00FC5EB9">
        <w:rPr>
          <w:rFonts w:asciiTheme="minorHAnsi" w:hAnsiTheme="minorHAnsi" w:cstheme="minorHAnsi"/>
          <w:spacing w:val="-6"/>
        </w:rPr>
        <w:t xml:space="preserve"> </w:t>
      </w:r>
      <w:r w:rsidRPr="00FC5EB9">
        <w:rPr>
          <w:rFonts w:asciiTheme="minorHAnsi" w:hAnsiTheme="minorHAnsi" w:cstheme="minorHAnsi"/>
        </w:rPr>
        <w:t>Fund</w:t>
      </w:r>
      <w:r w:rsidRPr="00FC5EB9">
        <w:rPr>
          <w:rFonts w:asciiTheme="minorHAnsi" w:hAnsiTheme="minorHAnsi" w:cstheme="minorHAnsi"/>
          <w:spacing w:val="-5"/>
        </w:rPr>
        <w:t xml:space="preserve"> </w:t>
      </w:r>
      <w:r w:rsidRPr="00FC5EB9">
        <w:rPr>
          <w:rFonts w:asciiTheme="minorHAnsi" w:hAnsiTheme="minorHAnsi" w:cstheme="minorHAnsi"/>
        </w:rPr>
        <w:t>was</w:t>
      </w:r>
      <w:r w:rsidRPr="00FC5EB9">
        <w:rPr>
          <w:rFonts w:asciiTheme="minorHAnsi" w:hAnsiTheme="minorHAnsi" w:cstheme="minorHAnsi"/>
          <w:spacing w:val="-4"/>
        </w:rPr>
        <w:t xml:space="preserve"> </w:t>
      </w:r>
      <w:r w:rsidRPr="00FC5EB9">
        <w:rPr>
          <w:rFonts w:asciiTheme="minorHAnsi" w:hAnsiTheme="minorHAnsi" w:cstheme="minorHAnsi"/>
        </w:rPr>
        <w:t>established</w:t>
      </w:r>
      <w:r w:rsidRPr="00FC5EB9">
        <w:rPr>
          <w:rFonts w:asciiTheme="minorHAnsi" w:hAnsiTheme="minorHAnsi" w:cstheme="minorHAnsi"/>
          <w:spacing w:val="-4"/>
        </w:rPr>
        <w:t xml:space="preserve"> </w:t>
      </w:r>
      <w:r w:rsidRPr="00FC5EB9">
        <w:rPr>
          <w:rFonts w:asciiTheme="minorHAnsi" w:hAnsiTheme="minorHAnsi" w:cstheme="minorHAnsi"/>
        </w:rPr>
        <w:t>in</w:t>
      </w:r>
      <w:r w:rsidRPr="00FC5EB9">
        <w:rPr>
          <w:rFonts w:asciiTheme="minorHAnsi" w:hAnsiTheme="minorHAnsi" w:cstheme="minorHAnsi"/>
          <w:spacing w:val="-5"/>
        </w:rPr>
        <w:t xml:space="preserve"> </w:t>
      </w:r>
      <w:r w:rsidRPr="00FC5EB9">
        <w:rPr>
          <w:rFonts w:asciiTheme="minorHAnsi" w:hAnsiTheme="minorHAnsi" w:cstheme="minorHAnsi"/>
        </w:rPr>
        <w:t>Australia</w:t>
      </w:r>
      <w:r w:rsidRPr="00FC5EB9">
        <w:rPr>
          <w:rFonts w:asciiTheme="minorHAnsi" w:hAnsiTheme="minorHAnsi" w:cstheme="minorHAnsi"/>
          <w:spacing w:val="-5"/>
        </w:rPr>
        <w:t xml:space="preserve"> </w:t>
      </w:r>
      <w:r w:rsidRPr="00FC5EB9">
        <w:rPr>
          <w:rFonts w:asciiTheme="minorHAnsi" w:hAnsiTheme="minorHAnsi" w:cstheme="minorHAnsi"/>
        </w:rPr>
        <w:t>or</w:t>
      </w:r>
      <w:r w:rsidRPr="00FC5EB9">
        <w:rPr>
          <w:rFonts w:asciiTheme="minorHAnsi" w:hAnsiTheme="minorHAnsi" w:cstheme="minorHAnsi"/>
          <w:spacing w:val="-5"/>
        </w:rPr>
        <w:t xml:space="preserve"> </w:t>
      </w:r>
      <w:r w:rsidRPr="00FC5EB9">
        <w:rPr>
          <w:rFonts w:asciiTheme="minorHAnsi" w:hAnsiTheme="minorHAnsi" w:cstheme="minorHAnsi"/>
        </w:rPr>
        <w:t>at</w:t>
      </w:r>
      <w:r w:rsidRPr="00FC5EB9">
        <w:rPr>
          <w:rFonts w:asciiTheme="minorHAnsi" w:hAnsiTheme="minorHAnsi" w:cstheme="minorHAnsi"/>
          <w:spacing w:val="-4"/>
        </w:rPr>
        <w:t xml:space="preserve"> </w:t>
      </w:r>
      <w:r w:rsidRPr="00FC5EB9">
        <w:rPr>
          <w:rFonts w:asciiTheme="minorHAnsi" w:hAnsiTheme="minorHAnsi" w:cstheme="minorHAnsi"/>
        </w:rPr>
        <w:t>least</w:t>
      </w:r>
      <w:r w:rsidRPr="00FC5EB9">
        <w:rPr>
          <w:rFonts w:asciiTheme="minorHAnsi" w:hAnsiTheme="minorHAnsi" w:cstheme="minorHAnsi"/>
          <w:spacing w:val="-5"/>
        </w:rPr>
        <w:t xml:space="preserve"> </w:t>
      </w:r>
      <w:r w:rsidRPr="00FC5EB9">
        <w:rPr>
          <w:rFonts w:asciiTheme="minorHAnsi" w:hAnsiTheme="minorHAnsi" w:cstheme="minorHAnsi"/>
        </w:rPr>
        <w:t>one</w:t>
      </w:r>
      <w:r w:rsidRPr="00FC5EB9">
        <w:rPr>
          <w:rFonts w:asciiTheme="minorHAnsi" w:hAnsiTheme="minorHAnsi" w:cstheme="minorHAnsi"/>
          <w:spacing w:val="-6"/>
        </w:rPr>
        <w:t xml:space="preserve"> </w:t>
      </w:r>
      <w:r w:rsidRPr="00FC5EB9">
        <w:rPr>
          <w:rFonts w:asciiTheme="minorHAnsi" w:hAnsiTheme="minorHAnsi" w:cstheme="minorHAnsi"/>
        </w:rPr>
        <w:t>asset</w:t>
      </w:r>
      <w:r w:rsidRPr="00FC5EB9">
        <w:rPr>
          <w:rFonts w:asciiTheme="minorHAnsi" w:hAnsiTheme="minorHAnsi" w:cstheme="minorHAnsi"/>
          <w:spacing w:val="-4"/>
        </w:rPr>
        <w:t xml:space="preserve"> </w:t>
      </w:r>
      <w:r w:rsidRPr="00FC5EB9">
        <w:rPr>
          <w:rFonts w:asciiTheme="minorHAnsi" w:hAnsiTheme="minorHAnsi" w:cstheme="minorHAnsi"/>
        </w:rPr>
        <w:t>of</w:t>
      </w:r>
      <w:r w:rsidRPr="00FC5EB9">
        <w:rPr>
          <w:rFonts w:asciiTheme="minorHAnsi" w:hAnsiTheme="minorHAnsi" w:cstheme="minorHAnsi"/>
          <w:spacing w:val="-7"/>
        </w:rPr>
        <w:t xml:space="preserve"> </w:t>
      </w:r>
      <w:r w:rsidRPr="00FC5EB9">
        <w:rPr>
          <w:rFonts w:asciiTheme="minorHAnsi" w:hAnsiTheme="minorHAnsi" w:cstheme="minorHAnsi"/>
        </w:rPr>
        <w:t>the</w:t>
      </w:r>
      <w:r w:rsidRPr="00FC5EB9">
        <w:rPr>
          <w:rFonts w:asciiTheme="minorHAnsi" w:hAnsiTheme="minorHAnsi" w:cstheme="minorHAnsi"/>
          <w:spacing w:val="-5"/>
        </w:rPr>
        <w:t xml:space="preserve"> </w:t>
      </w:r>
      <w:r w:rsidRPr="00FC5EB9">
        <w:rPr>
          <w:rFonts w:asciiTheme="minorHAnsi" w:hAnsiTheme="minorHAnsi" w:cstheme="minorHAnsi"/>
        </w:rPr>
        <w:t>Fund</w:t>
      </w:r>
      <w:r w:rsidRPr="00FC5EB9">
        <w:rPr>
          <w:rFonts w:asciiTheme="minorHAnsi" w:hAnsiTheme="minorHAnsi" w:cstheme="minorHAnsi"/>
          <w:spacing w:val="-5"/>
        </w:rPr>
        <w:t xml:space="preserve"> </w:t>
      </w:r>
      <w:r w:rsidRPr="00FC5EB9">
        <w:rPr>
          <w:rFonts w:asciiTheme="minorHAnsi" w:hAnsiTheme="minorHAnsi" w:cstheme="minorHAnsi"/>
        </w:rPr>
        <w:t>is</w:t>
      </w:r>
      <w:r w:rsidRPr="00FC5EB9">
        <w:rPr>
          <w:rFonts w:asciiTheme="minorHAnsi" w:hAnsiTheme="minorHAnsi" w:cstheme="minorHAnsi"/>
          <w:spacing w:val="-4"/>
        </w:rPr>
        <w:t xml:space="preserve"> </w:t>
      </w:r>
      <w:r w:rsidRPr="00FC5EB9">
        <w:rPr>
          <w:rFonts w:asciiTheme="minorHAnsi" w:hAnsiTheme="minorHAnsi" w:cstheme="minorHAnsi"/>
        </w:rPr>
        <w:t>situated</w:t>
      </w:r>
      <w:r w:rsidRPr="00FC5EB9">
        <w:rPr>
          <w:rFonts w:asciiTheme="minorHAnsi" w:hAnsiTheme="minorHAnsi" w:cstheme="minorHAnsi"/>
          <w:spacing w:val="-5"/>
        </w:rPr>
        <w:t xml:space="preserve"> </w:t>
      </w:r>
      <w:r w:rsidRPr="00FC5EB9">
        <w:rPr>
          <w:rFonts w:asciiTheme="minorHAnsi" w:hAnsiTheme="minorHAnsi" w:cstheme="minorHAnsi"/>
        </w:rPr>
        <w:t>in</w:t>
      </w:r>
      <w:r w:rsidRPr="00FC5EB9">
        <w:rPr>
          <w:rFonts w:asciiTheme="minorHAnsi" w:hAnsiTheme="minorHAnsi" w:cstheme="minorHAnsi"/>
          <w:spacing w:val="-6"/>
        </w:rPr>
        <w:t xml:space="preserve"> </w:t>
      </w:r>
      <w:r w:rsidRPr="00FC5EB9">
        <w:rPr>
          <w:rFonts w:asciiTheme="minorHAnsi" w:hAnsiTheme="minorHAnsi" w:cstheme="minorHAnsi"/>
        </w:rPr>
        <w:t>Australia;</w:t>
      </w:r>
      <w:r w:rsidRPr="00FC5EB9">
        <w:rPr>
          <w:rFonts w:asciiTheme="minorHAnsi" w:hAnsiTheme="minorHAnsi" w:cstheme="minorHAnsi"/>
          <w:spacing w:val="-6"/>
        </w:rPr>
        <w:t xml:space="preserve"> </w:t>
      </w:r>
      <w:r w:rsidRPr="00FC5EB9">
        <w:rPr>
          <w:rFonts w:asciiTheme="minorHAnsi" w:hAnsiTheme="minorHAnsi" w:cstheme="minorHAnsi"/>
          <w:spacing w:val="-5"/>
        </w:rPr>
        <w:t>and</w:t>
      </w:r>
    </w:p>
    <w:p w14:paraId="48E46B73" w14:textId="77777777" w:rsidR="0024548E" w:rsidRPr="00FC5EB9" w:rsidRDefault="00000000" w:rsidP="00FC5EB9">
      <w:pPr>
        <w:pStyle w:val="ListParagraph"/>
        <w:numPr>
          <w:ilvl w:val="1"/>
          <w:numId w:val="2"/>
        </w:numPr>
        <w:tabs>
          <w:tab w:val="left" w:pos="741"/>
        </w:tabs>
        <w:spacing w:line="243" w:lineRule="exact"/>
        <w:ind w:left="741" w:hanging="358"/>
        <w:jc w:val="both"/>
        <w:rPr>
          <w:rFonts w:asciiTheme="minorHAnsi" w:hAnsiTheme="minorHAnsi" w:cstheme="minorHAnsi"/>
        </w:rPr>
      </w:pPr>
      <w:r w:rsidRPr="00FC5EB9">
        <w:rPr>
          <w:rFonts w:asciiTheme="minorHAnsi" w:hAnsiTheme="minorHAnsi" w:cstheme="minorHAnsi"/>
        </w:rPr>
        <w:t>The</w:t>
      </w:r>
      <w:r w:rsidRPr="00FC5EB9">
        <w:rPr>
          <w:rFonts w:asciiTheme="minorHAnsi" w:hAnsiTheme="minorHAnsi" w:cstheme="minorHAnsi"/>
          <w:spacing w:val="-7"/>
        </w:rPr>
        <w:t xml:space="preserve"> </w:t>
      </w:r>
      <w:r w:rsidRPr="00FC5EB9">
        <w:rPr>
          <w:rFonts w:asciiTheme="minorHAnsi" w:hAnsiTheme="minorHAnsi" w:cstheme="minorHAnsi"/>
        </w:rPr>
        <w:t>central</w:t>
      </w:r>
      <w:r w:rsidRPr="00FC5EB9">
        <w:rPr>
          <w:rFonts w:asciiTheme="minorHAnsi" w:hAnsiTheme="minorHAnsi" w:cstheme="minorHAnsi"/>
          <w:spacing w:val="-4"/>
        </w:rPr>
        <w:t xml:space="preserve"> </w:t>
      </w:r>
      <w:r w:rsidRPr="00FC5EB9">
        <w:rPr>
          <w:rFonts w:asciiTheme="minorHAnsi" w:hAnsiTheme="minorHAnsi" w:cstheme="minorHAnsi"/>
        </w:rPr>
        <w:t>management</w:t>
      </w:r>
      <w:r w:rsidRPr="00FC5EB9">
        <w:rPr>
          <w:rFonts w:asciiTheme="minorHAnsi" w:hAnsiTheme="minorHAnsi" w:cstheme="minorHAnsi"/>
          <w:spacing w:val="-5"/>
        </w:rPr>
        <w:t xml:space="preserve"> </w:t>
      </w:r>
      <w:r w:rsidRPr="00FC5EB9">
        <w:rPr>
          <w:rFonts w:asciiTheme="minorHAnsi" w:hAnsiTheme="minorHAnsi" w:cstheme="minorHAnsi"/>
        </w:rPr>
        <w:t>and</w:t>
      </w:r>
      <w:r w:rsidRPr="00FC5EB9">
        <w:rPr>
          <w:rFonts w:asciiTheme="minorHAnsi" w:hAnsiTheme="minorHAnsi" w:cstheme="minorHAnsi"/>
          <w:spacing w:val="-6"/>
        </w:rPr>
        <w:t xml:space="preserve"> </w:t>
      </w:r>
      <w:r w:rsidRPr="00FC5EB9">
        <w:rPr>
          <w:rFonts w:asciiTheme="minorHAnsi" w:hAnsiTheme="minorHAnsi" w:cstheme="minorHAnsi"/>
        </w:rPr>
        <w:t>control</w:t>
      </w:r>
      <w:r w:rsidRPr="00FC5EB9">
        <w:rPr>
          <w:rFonts w:asciiTheme="minorHAnsi" w:hAnsiTheme="minorHAnsi" w:cstheme="minorHAnsi"/>
          <w:spacing w:val="-7"/>
        </w:rPr>
        <w:t xml:space="preserve"> </w:t>
      </w:r>
      <w:r w:rsidRPr="00FC5EB9">
        <w:rPr>
          <w:rFonts w:asciiTheme="minorHAnsi" w:hAnsiTheme="minorHAnsi" w:cstheme="minorHAnsi"/>
        </w:rPr>
        <w:t>of</w:t>
      </w:r>
      <w:r w:rsidRPr="00FC5EB9">
        <w:rPr>
          <w:rFonts w:asciiTheme="minorHAnsi" w:hAnsiTheme="minorHAnsi" w:cstheme="minorHAnsi"/>
          <w:spacing w:val="-7"/>
        </w:rPr>
        <w:t xml:space="preserve"> </w:t>
      </w:r>
      <w:r w:rsidRPr="00FC5EB9">
        <w:rPr>
          <w:rFonts w:asciiTheme="minorHAnsi" w:hAnsiTheme="minorHAnsi" w:cstheme="minorHAnsi"/>
        </w:rPr>
        <w:t>the</w:t>
      </w:r>
      <w:r w:rsidRPr="00FC5EB9">
        <w:rPr>
          <w:rFonts w:asciiTheme="minorHAnsi" w:hAnsiTheme="minorHAnsi" w:cstheme="minorHAnsi"/>
          <w:spacing w:val="-6"/>
        </w:rPr>
        <w:t xml:space="preserve"> </w:t>
      </w:r>
      <w:r w:rsidRPr="00FC5EB9">
        <w:rPr>
          <w:rFonts w:asciiTheme="minorHAnsi" w:hAnsiTheme="minorHAnsi" w:cstheme="minorHAnsi"/>
        </w:rPr>
        <w:t>Fund</w:t>
      </w:r>
      <w:r w:rsidRPr="00FC5EB9">
        <w:rPr>
          <w:rFonts w:asciiTheme="minorHAnsi" w:hAnsiTheme="minorHAnsi" w:cstheme="minorHAnsi"/>
          <w:spacing w:val="-6"/>
        </w:rPr>
        <w:t xml:space="preserve"> </w:t>
      </w:r>
      <w:r w:rsidRPr="00FC5EB9">
        <w:rPr>
          <w:rFonts w:asciiTheme="minorHAnsi" w:hAnsiTheme="minorHAnsi" w:cstheme="minorHAnsi"/>
        </w:rPr>
        <w:t>is</w:t>
      </w:r>
      <w:r w:rsidRPr="00FC5EB9">
        <w:rPr>
          <w:rFonts w:asciiTheme="minorHAnsi" w:hAnsiTheme="minorHAnsi" w:cstheme="minorHAnsi"/>
          <w:spacing w:val="-5"/>
        </w:rPr>
        <w:t xml:space="preserve"> </w:t>
      </w:r>
      <w:r w:rsidRPr="00FC5EB9">
        <w:rPr>
          <w:rFonts w:asciiTheme="minorHAnsi" w:hAnsiTheme="minorHAnsi" w:cstheme="minorHAnsi"/>
        </w:rPr>
        <w:t>ordinarily</w:t>
      </w:r>
      <w:r w:rsidRPr="00FC5EB9">
        <w:rPr>
          <w:rFonts w:asciiTheme="minorHAnsi" w:hAnsiTheme="minorHAnsi" w:cstheme="minorHAnsi"/>
          <w:spacing w:val="-5"/>
        </w:rPr>
        <w:t xml:space="preserve"> </w:t>
      </w:r>
      <w:r w:rsidRPr="00FC5EB9">
        <w:rPr>
          <w:rFonts w:asciiTheme="minorHAnsi" w:hAnsiTheme="minorHAnsi" w:cstheme="minorHAnsi"/>
        </w:rPr>
        <w:t>in</w:t>
      </w:r>
      <w:r w:rsidRPr="00FC5EB9">
        <w:rPr>
          <w:rFonts w:asciiTheme="minorHAnsi" w:hAnsiTheme="minorHAnsi" w:cstheme="minorHAnsi"/>
          <w:spacing w:val="-6"/>
        </w:rPr>
        <w:t xml:space="preserve"> </w:t>
      </w:r>
      <w:r w:rsidRPr="00FC5EB9">
        <w:rPr>
          <w:rFonts w:asciiTheme="minorHAnsi" w:hAnsiTheme="minorHAnsi" w:cstheme="minorHAnsi"/>
        </w:rPr>
        <w:t>Australia;</w:t>
      </w:r>
      <w:r w:rsidRPr="00FC5EB9">
        <w:rPr>
          <w:rFonts w:asciiTheme="minorHAnsi" w:hAnsiTheme="minorHAnsi" w:cstheme="minorHAnsi"/>
          <w:spacing w:val="-7"/>
        </w:rPr>
        <w:t xml:space="preserve"> </w:t>
      </w:r>
      <w:r w:rsidRPr="00FC5EB9">
        <w:rPr>
          <w:rFonts w:asciiTheme="minorHAnsi" w:hAnsiTheme="minorHAnsi" w:cstheme="minorHAnsi"/>
          <w:spacing w:val="-5"/>
        </w:rPr>
        <w:t>and</w:t>
      </w:r>
    </w:p>
    <w:p w14:paraId="7DFAF5E3" w14:textId="77777777" w:rsidR="0024548E" w:rsidRPr="00FC5EB9" w:rsidRDefault="00000000" w:rsidP="00FC5EB9">
      <w:pPr>
        <w:pStyle w:val="ListParagraph"/>
        <w:numPr>
          <w:ilvl w:val="1"/>
          <w:numId w:val="2"/>
        </w:numPr>
        <w:tabs>
          <w:tab w:val="left" w:pos="743"/>
        </w:tabs>
        <w:ind w:right="32"/>
        <w:jc w:val="both"/>
        <w:rPr>
          <w:rFonts w:asciiTheme="minorHAnsi" w:hAnsiTheme="minorHAnsi" w:cstheme="minorHAnsi"/>
        </w:rPr>
      </w:pPr>
      <w:r w:rsidRPr="00FC5EB9">
        <w:rPr>
          <w:rFonts w:asciiTheme="minorHAnsi" w:hAnsiTheme="minorHAnsi" w:cstheme="minorHAnsi"/>
        </w:rPr>
        <w:t>Either</w:t>
      </w:r>
      <w:r w:rsidRPr="00FC5EB9">
        <w:rPr>
          <w:rFonts w:asciiTheme="minorHAnsi" w:hAnsiTheme="minorHAnsi" w:cstheme="minorHAnsi"/>
          <w:spacing w:val="69"/>
        </w:rPr>
        <w:t xml:space="preserve"> </w:t>
      </w:r>
      <w:r w:rsidRPr="00FC5EB9">
        <w:rPr>
          <w:rFonts w:asciiTheme="minorHAnsi" w:hAnsiTheme="minorHAnsi" w:cstheme="minorHAnsi"/>
        </w:rPr>
        <w:t>the</w:t>
      </w:r>
      <w:r w:rsidRPr="00FC5EB9">
        <w:rPr>
          <w:rFonts w:asciiTheme="minorHAnsi" w:hAnsiTheme="minorHAnsi" w:cstheme="minorHAnsi"/>
          <w:spacing w:val="68"/>
        </w:rPr>
        <w:t xml:space="preserve"> </w:t>
      </w:r>
      <w:r w:rsidRPr="00FC5EB9">
        <w:rPr>
          <w:rFonts w:asciiTheme="minorHAnsi" w:hAnsiTheme="minorHAnsi" w:cstheme="minorHAnsi"/>
        </w:rPr>
        <w:t>Fund</w:t>
      </w:r>
      <w:r w:rsidRPr="00FC5EB9">
        <w:rPr>
          <w:rFonts w:asciiTheme="minorHAnsi" w:hAnsiTheme="minorHAnsi" w:cstheme="minorHAnsi"/>
          <w:spacing w:val="70"/>
        </w:rPr>
        <w:t xml:space="preserve"> </w:t>
      </w:r>
      <w:r w:rsidRPr="00FC5EB9">
        <w:rPr>
          <w:rFonts w:asciiTheme="minorHAnsi" w:hAnsiTheme="minorHAnsi" w:cstheme="minorHAnsi"/>
        </w:rPr>
        <w:t>had</w:t>
      </w:r>
      <w:r w:rsidRPr="00FC5EB9">
        <w:rPr>
          <w:rFonts w:asciiTheme="minorHAnsi" w:hAnsiTheme="minorHAnsi" w:cstheme="minorHAnsi"/>
          <w:spacing w:val="68"/>
        </w:rPr>
        <w:t xml:space="preserve"> </w:t>
      </w:r>
      <w:r w:rsidRPr="00FC5EB9">
        <w:rPr>
          <w:rFonts w:asciiTheme="minorHAnsi" w:hAnsiTheme="minorHAnsi" w:cstheme="minorHAnsi"/>
        </w:rPr>
        <w:t>no</w:t>
      </w:r>
      <w:r w:rsidRPr="00FC5EB9">
        <w:rPr>
          <w:rFonts w:asciiTheme="minorHAnsi" w:hAnsiTheme="minorHAnsi" w:cstheme="minorHAnsi"/>
          <w:spacing w:val="70"/>
        </w:rPr>
        <w:t xml:space="preserve"> </w:t>
      </w:r>
      <w:r w:rsidRPr="00FC5EB9">
        <w:rPr>
          <w:rFonts w:asciiTheme="minorHAnsi" w:hAnsiTheme="minorHAnsi" w:cstheme="minorHAnsi"/>
        </w:rPr>
        <w:t>active</w:t>
      </w:r>
      <w:r w:rsidRPr="00FC5EB9">
        <w:rPr>
          <w:rFonts w:asciiTheme="minorHAnsi" w:hAnsiTheme="minorHAnsi" w:cstheme="minorHAnsi"/>
          <w:spacing w:val="68"/>
        </w:rPr>
        <w:t xml:space="preserve"> </w:t>
      </w:r>
      <w:r w:rsidRPr="00FC5EB9">
        <w:rPr>
          <w:rFonts w:asciiTheme="minorHAnsi" w:hAnsiTheme="minorHAnsi" w:cstheme="minorHAnsi"/>
        </w:rPr>
        <w:t>member,</w:t>
      </w:r>
      <w:r w:rsidRPr="00FC5EB9">
        <w:rPr>
          <w:rFonts w:asciiTheme="minorHAnsi" w:hAnsiTheme="minorHAnsi" w:cstheme="minorHAnsi"/>
          <w:spacing w:val="70"/>
        </w:rPr>
        <w:t xml:space="preserve"> </w:t>
      </w:r>
      <w:r w:rsidRPr="00FC5EB9">
        <w:rPr>
          <w:rFonts w:asciiTheme="minorHAnsi" w:hAnsiTheme="minorHAnsi" w:cstheme="minorHAnsi"/>
        </w:rPr>
        <w:t>or</w:t>
      </w:r>
      <w:r w:rsidRPr="00FC5EB9">
        <w:rPr>
          <w:rFonts w:asciiTheme="minorHAnsi" w:hAnsiTheme="minorHAnsi" w:cstheme="minorHAnsi"/>
          <w:spacing w:val="69"/>
        </w:rPr>
        <w:t xml:space="preserve"> </w:t>
      </w:r>
      <w:r w:rsidRPr="00FC5EB9">
        <w:rPr>
          <w:rFonts w:asciiTheme="minorHAnsi" w:hAnsiTheme="minorHAnsi" w:cstheme="minorHAnsi"/>
        </w:rPr>
        <w:t>at</w:t>
      </w:r>
      <w:r w:rsidRPr="00FC5EB9">
        <w:rPr>
          <w:rFonts w:asciiTheme="minorHAnsi" w:hAnsiTheme="minorHAnsi" w:cstheme="minorHAnsi"/>
          <w:spacing w:val="70"/>
        </w:rPr>
        <w:t xml:space="preserve"> </w:t>
      </w:r>
      <w:r w:rsidRPr="00FC5EB9">
        <w:rPr>
          <w:rFonts w:asciiTheme="minorHAnsi" w:hAnsiTheme="minorHAnsi" w:cstheme="minorHAnsi"/>
        </w:rPr>
        <w:t>least</w:t>
      </w:r>
      <w:r w:rsidRPr="00FC5EB9">
        <w:rPr>
          <w:rFonts w:asciiTheme="minorHAnsi" w:hAnsiTheme="minorHAnsi" w:cstheme="minorHAnsi"/>
          <w:spacing w:val="70"/>
        </w:rPr>
        <w:t xml:space="preserve"> </w:t>
      </w:r>
      <w:r w:rsidRPr="00FC5EB9">
        <w:rPr>
          <w:rFonts w:asciiTheme="minorHAnsi" w:hAnsiTheme="minorHAnsi" w:cstheme="minorHAnsi"/>
        </w:rPr>
        <w:t>50%</w:t>
      </w:r>
      <w:r w:rsidRPr="00FC5EB9">
        <w:rPr>
          <w:rFonts w:asciiTheme="minorHAnsi" w:hAnsiTheme="minorHAnsi" w:cstheme="minorHAnsi"/>
          <w:spacing w:val="68"/>
        </w:rPr>
        <w:t xml:space="preserve"> </w:t>
      </w:r>
      <w:r w:rsidRPr="00FC5EB9">
        <w:rPr>
          <w:rFonts w:asciiTheme="minorHAnsi" w:hAnsiTheme="minorHAnsi" w:cstheme="minorHAnsi"/>
        </w:rPr>
        <w:t>of</w:t>
      </w:r>
      <w:r w:rsidRPr="00FC5EB9">
        <w:rPr>
          <w:rFonts w:asciiTheme="minorHAnsi" w:hAnsiTheme="minorHAnsi" w:cstheme="minorHAnsi"/>
          <w:spacing w:val="68"/>
        </w:rPr>
        <w:t xml:space="preserve"> </w:t>
      </w:r>
      <w:r w:rsidRPr="00FC5EB9">
        <w:rPr>
          <w:rFonts w:asciiTheme="minorHAnsi" w:hAnsiTheme="minorHAnsi" w:cstheme="minorHAnsi"/>
        </w:rPr>
        <w:t>the</w:t>
      </w:r>
      <w:r w:rsidRPr="00FC5EB9">
        <w:rPr>
          <w:rFonts w:asciiTheme="minorHAnsi" w:hAnsiTheme="minorHAnsi" w:cstheme="minorHAnsi"/>
          <w:spacing w:val="68"/>
        </w:rPr>
        <w:t xml:space="preserve"> </w:t>
      </w:r>
      <w:r w:rsidRPr="00FC5EB9">
        <w:rPr>
          <w:rFonts w:asciiTheme="minorHAnsi" w:hAnsiTheme="minorHAnsi" w:cstheme="minorHAnsi"/>
        </w:rPr>
        <w:t>following</w:t>
      </w:r>
      <w:r w:rsidRPr="00FC5EB9">
        <w:rPr>
          <w:rFonts w:asciiTheme="minorHAnsi" w:hAnsiTheme="minorHAnsi" w:cstheme="minorHAnsi"/>
          <w:spacing w:val="69"/>
        </w:rPr>
        <w:t xml:space="preserve"> </w:t>
      </w:r>
      <w:r w:rsidRPr="00FC5EB9">
        <w:rPr>
          <w:rFonts w:asciiTheme="minorHAnsi" w:hAnsiTheme="minorHAnsi" w:cstheme="minorHAnsi"/>
        </w:rPr>
        <w:t>is</w:t>
      </w:r>
      <w:r w:rsidRPr="00FC5EB9">
        <w:rPr>
          <w:rFonts w:asciiTheme="minorHAnsi" w:hAnsiTheme="minorHAnsi" w:cstheme="minorHAnsi"/>
          <w:spacing w:val="70"/>
        </w:rPr>
        <w:t xml:space="preserve"> </w:t>
      </w:r>
      <w:r w:rsidRPr="00FC5EB9">
        <w:rPr>
          <w:rFonts w:asciiTheme="minorHAnsi" w:hAnsiTheme="minorHAnsi" w:cstheme="minorHAnsi"/>
        </w:rPr>
        <w:t>attributable</w:t>
      </w:r>
      <w:r w:rsidRPr="00FC5EB9">
        <w:rPr>
          <w:rFonts w:asciiTheme="minorHAnsi" w:hAnsiTheme="minorHAnsi" w:cstheme="minorHAnsi"/>
          <w:spacing w:val="68"/>
        </w:rPr>
        <w:t xml:space="preserve"> </w:t>
      </w:r>
      <w:r w:rsidRPr="00FC5EB9">
        <w:rPr>
          <w:rFonts w:asciiTheme="minorHAnsi" w:hAnsiTheme="minorHAnsi" w:cstheme="minorHAnsi"/>
        </w:rPr>
        <w:t>to superannuation interests held by active members who are Australian residents:</w:t>
      </w:r>
    </w:p>
    <w:p w14:paraId="1FB800E0" w14:textId="77777777" w:rsidR="0024548E" w:rsidRPr="003C74C0" w:rsidRDefault="00000000" w:rsidP="00FC5EB9">
      <w:pPr>
        <w:pStyle w:val="ListParagraph"/>
        <w:numPr>
          <w:ilvl w:val="2"/>
          <w:numId w:val="2"/>
        </w:numPr>
        <w:tabs>
          <w:tab w:val="left" w:pos="1568"/>
        </w:tabs>
        <w:spacing w:before="1" w:line="243" w:lineRule="exact"/>
        <w:ind w:hanging="105"/>
        <w:jc w:val="both"/>
        <w:rPr>
          <w:rFonts w:asciiTheme="minorHAnsi" w:hAnsiTheme="minorHAnsi" w:cstheme="minorHAnsi"/>
        </w:rPr>
      </w:pPr>
      <w:r w:rsidRPr="003C74C0">
        <w:rPr>
          <w:rFonts w:asciiTheme="minorHAnsi" w:hAnsiTheme="minorHAnsi" w:cstheme="minorHAnsi"/>
        </w:rPr>
        <w:t>The</w:t>
      </w:r>
      <w:r w:rsidRPr="003C74C0">
        <w:rPr>
          <w:rFonts w:asciiTheme="minorHAnsi" w:hAnsiTheme="minorHAnsi" w:cstheme="minorHAnsi"/>
          <w:spacing w:val="-7"/>
        </w:rPr>
        <w:t xml:space="preserve"> </w:t>
      </w:r>
      <w:r w:rsidRPr="003C74C0">
        <w:rPr>
          <w:rFonts w:asciiTheme="minorHAnsi" w:hAnsiTheme="minorHAnsi" w:cstheme="minorHAnsi"/>
        </w:rPr>
        <w:t>total</w:t>
      </w:r>
      <w:r w:rsidRPr="003C74C0">
        <w:rPr>
          <w:rFonts w:asciiTheme="minorHAnsi" w:hAnsiTheme="minorHAnsi" w:cstheme="minorHAnsi"/>
          <w:spacing w:val="-7"/>
        </w:rPr>
        <w:t xml:space="preserve"> </w:t>
      </w:r>
      <w:r w:rsidRPr="003C74C0">
        <w:rPr>
          <w:rFonts w:asciiTheme="minorHAnsi" w:hAnsiTheme="minorHAnsi" w:cstheme="minorHAnsi"/>
        </w:rPr>
        <w:t>market</w:t>
      </w:r>
      <w:r w:rsidRPr="003C74C0">
        <w:rPr>
          <w:rFonts w:asciiTheme="minorHAnsi" w:hAnsiTheme="minorHAnsi" w:cstheme="minorHAnsi"/>
          <w:spacing w:val="-6"/>
        </w:rPr>
        <w:t xml:space="preserve"> </w:t>
      </w:r>
      <w:r w:rsidRPr="003C74C0">
        <w:rPr>
          <w:rFonts w:asciiTheme="minorHAnsi" w:hAnsiTheme="minorHAnsi" w:cstheme="minorHAnsi"/>
        </w:rPr>
        <w:t>value</w:t>
      </w:r>
      <w:r w:rsidRPr="003C74C0">
        <w:rPr>
          <w:rFonts w:asciiTheme="minorHAnsi" w:hAnsiTheme="minorHAnsi" w:cstheme="minorHAnsi"/>
          <w:spacing w:val="-7"/>
        </w:rPr>
        <w:t xml:space="preserve"> </w:t>
      </w:r>
      <w:r w:rsidRPr="003C74C0">
        <w:rPr>
          <w:rFonts w:asciiTheme="minorHAnsi" w:hAnsiTheme="minorHAnsi" w:cstheme="minorHAnsi"/>
        </w:rPr>
        <w:t>of</w:t>
      </w:r>
      <w:r w:rsidRPr="003C74C0">
        <w:rPr>
          <w:rFonts w:asciiTheme="minorHAnsi" w:hAnsiTheme="minorHAnsi" w:cstheme="minorHAnsi"/>
          <w:spacing w:val="-8"/>
        </w:rPr>
        <w:t xml:space="preserve"> </w:t>
      </w:r>
      <w:r w:rsidRPr="003C74C0">
        <w:rPr>
          <w:rFonts w:asciiTheme="minorHAnsi" w:hAnsiTheme="minorHAnsi" w:cstheme="minorHAnsi"/>
        </w:rPr>
        <w:t>the</w:t>
      </w:r>
      <w:r w:rsidRPr="003C74C0">
        <w:rPr>
          <w:rFonts w:asciiTheme="minorHAnsi" w:hAnsiTheme="minorHAnsi" w:cstheme="minorHAnsi"/>
          <w:spacing w:val="-7"/>
        </w:rPr>
        <w:t xml:space="preserve"> </w:t>
      </w:r>
      <w:r w:rsidRPr="003C74C0">
        <w:rPr>
          <w:rFonts w:asciiTheme="minorHAnsi" w:hAnsiTheme="minorHAnsi" w:cstheme="minorHAnsi"/>
        </w:rPr>
        <w:t>Fund’s</w:t>
      </w:r>
      <w:r w:rsidRPr="003C74C0">
        <w:rPr>
          <w:rFonts w:asciiTheme="minorHAnsi" w:hAnsiTheme="minorHAnsi" w:cstheme="minorHAnsi"/>
          <w:spacing w:val="-6"/>
        </w:rPr>
        <w:t xml:space="preserve"> </w:t>
      </w:r>
      <w:r w:rsidRPr="003C74C0">
        <w:rPr>
          <w:rFonts w:asciiTheme="minorHAnsi" w:hAnsiTheme="minorHAnsi" w:cstheme="minorHAnsi"/>
        </w:rPr>
        <w:t>assets</w:t>
      </w:r>
      <w:r w:rsidRPr="003C74C0">
        <w:rPr>
          <w:rFonts w:asciiTheme="minorHAnsi" w:hAnsiTheme="minorHAnsi" w:cstheme="minorHAnsi"/>
          <w:spacing w:val="-5"/>
        </w:rPr>
        <w:t xml:space="preserve"> </w:t>
      </w:r>
      <w:r w:rsidRPr="003C74C0">
        <w:rPr>
          <w:rFonts w:asciiTheme="minorHAnsi" w:hAnsiTheme="minorHAnsi" w:cstheme="minorHAnsi"/>
        </w:rPr>
        <w:t>attributable</w:t>
      </w:r>
      <w:r w:rsidRPr="003C74C0">
        <w:rPr>
          <w:rFonts w:asciiTheme="minorHAnsi" w:hAnsiTheme="minorHAnsi" w:cstheme="minorHAnsi"/>
          <w:spacing w:val="-8"/>
        </w:rPr>
        <w:t xml:space="preserve"> </w:t>
      </w:r>
      <w:r w:rsidRPr="003C74C0">
        <w:rPr>
          <w:rFonts w:asciiTheme="minorHAnsi" w:hAnsiTheme="minorHAnsi" w:cstheme="minorHAnsi"/>
        </w:rPr>
        <w:t>to</w:t>
      </w:r>
      <w:r w:rsidRPr="003C74C0">
        <w:rPr>
          <w:rFonts w:asciiTheme="minorHAnsi" w:hAnsiTheme="minorHAnsi" w:cstheme="minorHAnsi"/>
          <w:spacing w:val="-6"/>
        </w:rPr>
        <w:t xml:space="preserve"> </w:t>
      </w:r>
      <w:r w:rsidRPr="003C74C0">
        <w:rPr>
          <w:rFonts w:asciiTheme="minorHAnsi" w:hAnsiTheme="minorHAnsi" w:cstheme="minorHAnsi"/>
        </w:rPr>
        <w:t>superannuation</w:t>
      </w:r>
      <w:r w:rsidRPr="003C74C0">
        <w:rPr>
          <w:rFonts w:asciiTheme="minorHAnsi" w:hAnsiTheme="minorHAnsi" w:cstheme="minorHAnsi"/>
          <w:spacing w:val="-8"/>
        </w:rPr>
        <w:t xml:space="preserve"> </w:t>
      </w:r>
      <w:r w:rsidRPr="003C74C0">
        <w:rPr>
          <w:rFonts w:asciiTheme="minorHAnsi" w:hAnsiTheme="minorHAnsi" w:cstheme="minorHAnsi"/>
        </w:rPr>
        <w:t>interests</w:t>
      </w:r>
      <w:r w:rsidRPr="003C74C0">
        <w:rPr>
          <w:rFonts w:asciiTheme="minorHAnsi" w:hAnsiTheme="minorHAnsi" w:cstheme="minorHAnsi"/>
          <w:spacing w:val="-5"/>
        </w:rPr>
        <w:t xml:space="preserve"> </w:t>
      </w:r>
      <w:r w:rsidRPr="003C74C0">
        <w:rPr>
          <w:rFonts w:asciiTheme="minorHAnsi" w:hAnsiTheme="minorHAnsi" w:cstheme="minorHAnsi"/>
        </w:rPr>
        <w:t>held</w:t>
      </w:r>
      <w:r w:rsidRPr="003C74C0">
        <w:rPr>
          <w:rFonts w:asciiTheme="minorHAnsi" w:hAnsiTheme="minorHAnsi" w:cstheme="minorHAnsi"/>
          <w:spacing w:val="-6"/>
        </w:rPr>
        <w:t xml:space="preserve"> </w:t>
      </w:r>
      <w:r w:rsidRPr="003C74C0">
        <w:rPr>
          <w:rFonts w:asciiTheme="minorHAnsi" w:hAnsiTheme="minorHAnsi" w:cstheme="minorHAnsi"/>
          <w:spacing w:val="-5"/>
        </w:rPr>
        <w:t>by</w:t>
      </w:r>
      <w:r w:rsidR="003C74C0">
        <w:rPr>
          <w:rFonts w:asciiTheme="minorHAnsi" w:hAnsiTheme="minorHAnsi" w:cstheme="minorHAnsi"/>
          <w:spacing w:val="-5"/>
        </w:rPr>
        <w:t xml:space="preserve"> </w:t>
      </w:r>
      <w:r w:rsidRPr="003C74C0">
        <w:rPr>
          <w:rFonts w:asciiTheme="minorHAnsi" w:hAnsiTheme="minorHAnsi" w:cstheme="minorHAnsi"/>
        </w:rPr>
        <w:t>active</w:t>
      </w:r>
      <w:r w:rsidRPr="003C74C0">
        <w:rPr>
          <w:rFonts w:asciiTheme="minorHAnsi" w:hAnsiTheme="minorHAnsi" w:cstheme="minorHAnsi"/>
          <w:spacing w:val="-8"/>
        </w:rPr>
        <w:t xml:space="preserve"> </w:t>
      </w:r>
      <w:r w:rsidRPr="003C74C0">
        <w:rPr>
          <w:rFonts w:asciiTheme="minorHAnsi" w:hAnsiTheme="minorHAnsi" w:cstheme="minorHAnsi"/>
        </w:rPr>
        <w:t>members,</w:t>
      </w:r>
      <w:r w:rsidRPr="003C74C0">
        <w:rPr>
          <w:rFonts w:asciiTheme="minorHAnsi" w:hAnsiTheme="minorHAnsi" w:cstheme="minorHAnsi"/>
          <w:spacing w:val="-8"/>
        </w:rPr>
        <w:t xml:space="preserve"> </w:t>
      </w:r>
      <w:r w:rsidRPr="003C74C0">
        <w:rPr>
          <w:rFonts w:asciiTheme="minorHAnsi" w:hAnsiTheme="minorHAnsi" w:cstheme="minorHAnsi"/>
          <w:spacing w:val="-5"/>
        </w:rPr>
        <w:t>or</w:t>
      </w:r>
    </w:p>
    <w:p w14:paraId="71064B24" w14:textId="77777777" w:rsidR="0024548E" w:rsidRPr="00FC5EB9" w:rsidRDefault="00000000" w:rsidP="00FC5EB9">
      <w:pPr>
        <w:pStyle w:val="ListParagraph"/>
        <w:numPr>
          <w:ilvl w:val="2"/>
          <w:numId w:val="2"/>
        </w:numPr>
        <w:tabs>
          <w:tab w:val="left" w:pos="1568"/>
        </w:tabs>
        <w:ind w:right="267" w:firstLine="0"/>
        <w:jc w:val="both"/>
        <w:rPr>
          <w:rFonts w:asciiTheme="minorHAnsi" w:hAnsiTheme="minorHAnsi" w:cstheme="minorHAnsi"/>
        </w:rPr>
      </w:pPr>
      <w:r w:rsidRPr="00FC5EB9">
        <w:rPr>
          <w:rFonts w:asciiTheme="minorHAnsi" w:hAnsiTheme="minorHAnsi" w:cstheme="minorHAnsi"/>
        </w:rPr>
        <w:t>The</w:t>
      </w:r>
      <w:r w:rsidRPr="00FC5EB9">
        <w:rPr>
          <w:rFonts w:asciiTheme="minorHAnsi" w:hAnsiTheme="minorHAnsi" w:cstheme="minorHAnsi"/>
          <w:spacing w:val="-3"/>
        </w:rPr>
        <w:t xml:space="preserve"> </w:t>
      </w:r>
      <w:r w:rsidRPr="00FC5EB9">
        <w:rPr>
          <w:rFonts w:asciiTheme="minorHAnsi" w:hAnsiTheme="minorHAnsi" w:cstheme="minorHAnsi"/>
        </w:rPr>
        <w:t>sum</w:t>
      </w:r>
      <w:r w:rsidRPr="00FC5EB9">
        <w:rPr>
          <w:rFonts w:asciiTheme="minorHAnsi" w:hAnsiTheme="minorHAnsi" w:cstheme="minorHAnsi"/>
          <w:spacing w:val="-3"/>
        </w:rPr>
        <w:t xml:space="preserve"> </w:t>
      </w:r>
      <w:r w:rsidRPr="00FC5EB9">
        <w:rPr>
          <w:rFonts w:asciiTheme="minorHAnsi" w:hAnsiTheme="minorHAnsi" w:cstheme="minorHAnsi"/>
        </w:rPr>
        <w:t>of</w:t>
      </w:r>
      <w:r w:rsidRPr="00FC5EB9">
        <w:rPr>
          <w:rFonts w:asciiTheme="minorHAnsi" w:hAnsiTheme="minorHAnsi" w:cstheme="minorHAnsi"/>
          <w:spacing w:val="-4"/>
        </w:rPr>
        <w:t xml:space="preserve"> </w:t>
      </w:r>
      <w:r w:rsidRPr="00FC5EB9">
        <w:rPr>
          <w:rFonts w:asciiTheme="minorHAnsi" w:hAnsiTheme="minorHAnsi" w:cstheme="minorHAnsi"/>
        </w:rPr>
        <w:t>the</w:t>
      </w:r>
      <w:r w:rsidRPr="00FC5EB9">
        <w:rPr>
          <w:rFonts w:asciiTheme="minorHAnsi" w:hAnsiTheme="minorHAnsi" w:cstheme="minorHAnsi"/>
          <w:spacing w:val="-3"/>
        </w:rPr>
        <w:t xml:space="preserve"> </w:t>
      </w:r>
      <w:r w:rsidRPr="00FC5EB9">
        <w:rPr>
          <w:rFonts w:asciiTheme="minorHAnsi" w:hAnsiTheme="minorHAnsi" w:cstheme="minorHAnsi"/>
        </w:rPr>
        <w:t>amounts</w:t>
      </w:r>
      <w:r w:rsidRPr="00FC5EB9">
        <w:rPr>
          <w:rFonts w:asciiTheme="minorHAnsi" w:hAnsiTheme="minorHAnsi" w:cstheme="minorHAnsi"/>
          <w:spacing w:val="-1"/>
        </w:rPr>
        <w:t xml:space="preserve"> </w:t>
      </w:r>
      <w:r w:rsidRPr="00FC5EB9">
        <w:rPr>
          <w:rFonts w:asciiTheme="minorHAnsi" w:hAnsiTheme="minorHAnsi" w:cstheme="minorHAnsi"/>
        </w:rPr>
        <w:t>that</w:t>
      </w:r>
      <w:r w:rsidRPr="00FC5EB9">
        <w:rPr>
          <w:rFonts w:asciiTheme="minorHAnsi" w:hAnsiTheme="minorHAnsi" w:cstheme="minorHAnsi"/>
          <w:spacing w:val="-2"/>
        </w:rPr>
        <w:t xml:space="preserve"> </w:t>
      </w:r>
      <w:r w:rsidRPr="00FC5EB9">
        <w:rPr>
          <w:rFonts w:asciiTheme="minorHAnsi" w:hAnsiTheme="minorHAnsi" w:cstheme="minorHAnsi"/>
        </w:rPr>
        <w:t>would</w:t>
      </w:r>
      <w:r w:rsidRPr="00FC5EB9">
        <w:rPr>
          <w:rFonts w:asciiTheme="minorHAnsi" w:hAnsiTheme="minorHAnsi" w:cstheme="minorHAnsi"/>
          <w:spacing w:val="-2"/>
        </w:rPr>
        <w:t xml:space="preserve"> </w:t>
      </w:r>
      <w:r w:rsidRPr="00FC5EB9">
        <w:rPr>
          <w:rFonts w:asciiTheme="minorHAnsi" w:hAnsiTheme="minorHAnsi" w:cstheme="minorHAnsi"/>
        </w:rPr>
        <w:t>be</w:t>
      </w:r>
      <w:r w:rsidRPr="00FC5EB9">
        <w:rPr>
          <w:rFonts w:asciiTheme="minorHAnsi" w:hAnsiTheme="minorHAnsi" w:cstheme="minorHAnsi"/>
          <w:spacing w:val="-3"/>
        </w:rPr>
        <w:t xml:space="preserve"> </w:t>
      </w:r>
      <w:r w:rsidRPr="00FC5EB9">
        <w:rPr>
          <w:rFonts w:asciiTheme="minorHAnsi" w:hAnsiTheme="minorHAnsi" w:cstheme="minorHAnsi"/>
        </w:rPr>
        <w:t>payable</w:t>
      </w:r>
      <w:r w:rsidRPr="00FC5EB9">
        <w:rPr>
          <w:rFonts w:asciiTheme="minorHAnsi" w:hAnsiTheme="minorHAnsi" w:cstheme="minorHAnsi"/>
          <w:spacing w:val="-4"/>
        </w:rPr>
        <w:t xml:space="preserve"> </w:t>
      </w:r>
      <w:r w:rsidRPr="00FC5EB9">
        <w:rPr>
          <w:rFonts w:asciiTheme="minorHAnsi" w:hAnsiTheme="minorHAnsi" w:cstheme="minorHAnsi"/>
        </w:rPr>
        <w:t>to</w:t>
      </w:r>
      <w:r w:rsidRPr="00FC5EB9">
        <w:rPr>
          <w:rFonts w:asciiTheme="minorHAnsi" w:hAnsiTheme="minorHAnsi" w:cstheme="minorHAnsi"/>
          <w:spacing w:val="-2"/>
        </w:rPr>
        <w:t xml:space="preserve"> </w:t>
      </w:r>
      <w:r w:rsidRPr="00FC5EB9">
        <w:rPr>
          <w:rFonts w:asciiTheme="minorHAnsi" w:hAnsiTheme="minorHAnsi" w:cstheme="minorHAnsi"/>
        </w:rPr>
        <w:t>or</w:t>
      </w:r>
      <w:r w:rsidRPr="00FC5EB9">
        <w:rPr>
          <w:rFonts w:asciiTheme="minorHAnsi" w:hAnsiTheme="minorHAnsi" w:cstheme="minorHAnsi"/>
          <w:spacing w:val="-2"/>
        </w:rPr>
        <w:t xml:space="preserve"> </w:t>
      </w:r>
      <w:r w:rsidRPr="00FC5EB9">
        <w:rPr>
          <w:rFonts w:asciiTheme="minorHAnsi" w:hAnsiTheme="minorHAnsi" w:cstheme="minorHAnsi"/>
        </w:rPr>
        <w:t>in</w:t>
      </w:r>
      <w:r w:rsidRPr="00FC5EB9">
        <w:rPr>
          <w:rFonts w:asciiTheme="minorHAnsi" w:hAnsiTheme="minorHAnsi" w:cstheme="minorHAnsi"/>
          <w:spacing w:val="-2"/>
        </w:rPr>
        <w:t xml:space="preserve"> </w:t>
      </w:r>
      <w:r w:rsidRPr="00FC5EB9">
        <w:rPr>
          <w:rFonts w:asciiTheme="minorHAnsi" w:hAnsiTheme="minorHAnsi" w:cstheme="minorHAnsi"/>
        </w:rPr>
        <w:t>respect</w:t>
      </w:r>
      <w:r w:rsidRPr="00FC5EB9">
        <w:rPr>
          <w:rFonts w:asciiTheme="minorHAnsi" w:hAnsiTheme="minorHAnsi" w:cstheme="minorHAnsi"/>
          <w:spacing w:val="-2"/>
        </w:rPr>
        <w:t xml:space="preserve"> </w:t>
      </w:r>
      <w:r w:rsidRPr="00FC5EB9">
        <w:rPr>
          <w:rFonts w:asciiTheme="minorHAnsi" w:hAnsiTheme="minorHAnsi" w:cstheme="minorHAnsi"/>
        </w:rPr>
        <w:t>of</w:t>
      </w:r>
      <w:r w:rsidRPr="00FC5EB9">
        <w:rPr>
          <w:rFonts w:asciiTheme="minorHAnsi" w:hAnsiTheme="minorHAnsi" w:cstheme="minorHAnsi"/>
          <w:spacing w:val="-4"/>
        </w:rPr>
        <w:t xml:space="preserve"> </w:t>
      </w:r>
      <w:r w:rsidRPr="00FC5EB9">
        <w:rPr>
          <w:rFonts w:asciiTheme="minorHAnsi" w:hAnsiTheme="minorHAnsi" w:cstheme="minorHAnsi"/>
        </w:rPr>
        <w:t>active</w:t>
      </w:r>
      <w:r w:rsidRPr="00FC5EB9">
        <w:rPr>
          <w:rFonts w:asciiTheme="minorHAnsi" w:hAnsiTheme="minorHAnsi" w:cstheme="minorHAnsi"/>
          <w:spacing w:val="-3"/>
        </w:rPr>
        <w:t xml:space="preserve"> </w:t>
      </w:r>
      <w:r w:rsidRPr="00FC5EB9">
        <w:rPr>
          <w:rFonts w:asciiTheme="minorHAnsi" w:hAnsiTheme="minorHAnsi" w:cstheme="minorHAnsi"/>
        </w:rPr>
        <w:t>members</w:t>
      </w:r>
      <w:r w:rsidRPr="00FC5EB9">
        <w:rPr>
          <w:rFonts w:asciiTheme="minorHAnsi" w:hAnsiTheme="minorHAnsi" w:cstheme="minorHAnsi"/>
          <w:spacing w:val="-2"/>
        </w:rPr>
        <w:t xml:space="preserve"> </w:t>
      </w:r>
      <w:r w:rsidRPr="00FC5EB9">
        <w:rPr>
          <w:rFonts w:asciiTheme="minorHAnsi" w:hAnsiTheme="minorHAnsi" w:cstheme="minorHAnsi"/>
        </w:rPr>
        <w:t>if</w:t>
      </w:r>
      <w:r w:rsidRPr="00FC5EB9">
        <w:rPr>
          <w:rFonts w:asciiTheme="minorHAnsi" w:hAnsiTheme="minorHAnsi" w:cstheme="minorHAnsi"/>
          <w:spacing w:val="-3"/>
        </w:rPr>
        <w:t xml:space="preserve"> </w:t>
      </w:r>
      <w:r w:rsidRPr="00FC5EB9">
        <w:rPr>
          <w:rFonts w:asciiTheme="minorHAnsi" w:hAnsiTheme="minorHAnsi" w:cstheme="minorHAnsi"/>
        </w:rPr>
        <w:t>they voluntarily ceased to be members</w:t>
      </w:r>
    </w:p>
    <w:p w14:paraId="197DA602" w14:textId="77777777" w:rsidR="0024548E" w:rsidRPr="00FC5EB9" w:rsidRDefault="0024548E" w:rsidP="00FC5EB9">
      <w:pPr>
        <w:pStyle w:val="BodyText"/>
        <w:spacing w:before="23"/>
        <w:ind w:left="0"/>
        <w:jc w:val="both"/>
        <w:rPr>
          <w:rFonts w:asciiTheme="minorHAnsi" w:hAnsiTheme="minorHAnsi" w:cstheme="minorHAnsi"/>
          <w:sz w:val="22"/>
          <w:szCs w:val="22"/>
        </w:rPr>
      </w:pPr>
    </w:p>
    <w:p w14:paraId="04564D02" w14:textId="77777777" w:rsidR="0024548E" w:rsidRPr="00FC5EB9" w:rsidRDefault="00000000" w:rsidP="00FC5EB9">
      <w:pPr>
        <w:pStyle w:val="Heading2"/>
        <w:numPr>
          <w:ilvl w:val="0"/>
          <w:numId w:val="2"/>
        </w:numPr>
        <w:tabs>
          <w:tab w:val="left" w:pos="381"/>
        </w:tabs>
        <w:ind w:left="381" w:hanging="358"/>
        <w:jc w:val="both"/>
        <w:rPr>
          <w:rFonts w:asciiTheme="minorHAnsi" w:hAnsiTheme="minorHAnsi" w:cstheme="minorHAnsi"/>
          <w:sz w:val="22"/>
          <w:szCs w:val="22"/>
        </w:rPr>
      </w:pPr>
      <w:r w:rsidRPr="00FC5EB9">
        <w:rPr>
          <w:rFonts w:asciiTheme="minorHAnsi" w:hAnsiTheme="minorHAnsi" w:cstheme="minorHAnsi"/>
          <w:sz w:val="22"/>
          <w:szCs w:val="22"/>
        </w:rPr>
        <w:t>Investment</w:t>
      </w:r>
      <w:r w:rsidRPr="00FC5EB9">
        <w:rPr>
          <w:rFonts w:asciiTheme="minorHAnsi" w:hAnsiTheme="minorHAnsi" w:cstheme="minorHAnsi"/>
          <w:spacing w:val="-4"/>
          <w:sz w:val="22"/>
          <w:szCs w:val="22"/>
        </w:rPr>
        <w:t xml:space="preserve"> </w:t>
      </w:r>
      <w:r w:rsidRPr="00FC5EB9">
        <w:rPr>
          <w:rFonts w:asciiTheme="minorHAnsi" w:hAnsiTheme="minorHAnsi" w:cstheme="minorHAnsi"/>
          <w:spacing w:val="-2"/>
          <w:sz w:val="22"/>
          <w:szCs w:val="22"/>
        </w:rPr>
        <w:t>strategy</w:t>
      </w:r>
    </w:p>
    <w:p w14:paraId="7DD4F4A1" w14:textId="77777777" w:rsidR="0024548E" w:rsidRPr="00FC5EB9" w:rsidRDefault="00000000" w:rsidP="00FC5EB9">
      <w:pPr>
        <w:pStyle w:val="BodyText"/>
        <w:spacing w:before="271"/>
        <w:ind w:right="16"/>
        <w:jc w:val="both"/>
        <w:rPr>
          <w:rFonts w:asciiTheme="minorHAnsi" w:hAnsiTheme="minorHAnsi" w:cstheme="minorHAnsi"/>
          <w:sz w:val="22"/>
          <w:szCs w:val="22"/>
        </w:rPr>
      </w:pPr>
      <w:r w:rsidRPr="00FC5EB9">
        <w:rPr>
          <w:rFonts w:asciiTheme="minorHAnsi" w:hAnsiTheme="minorHAnsi" w:cstheme="minorHAnsi"/>
          <w:sz w:val="22"/>
          <w:szCs w:val="22"/>
        </w:rPr>
        <w:t>The investment strategy has been determined with due regard to risk, return, liquidity and diversity, and the assets of the Fund are in line with this strategy. The investment strategy is reviewed on a regular basis. We have considered whether the Fund should hold insurance cover for members of the Fund. We have also considered whether fund assets are adequately insured from all types of risks.</w:t>
      </w:r>
    </w:p>
    <w:p w14:paraId="6DB9B973" w14:textId="77777777" w:rsidR="0024548E" w:rsidRPr="00FC5EB9" w:rsidRDefault="00FC5EB9" w:rsidP="00FC5EB9">
      <w:pPr>
        <w:rPr>
          <w:rFonts w:asciiTheme="minorHAnsi" w:hAnsiTheme="minorHAnsi" w:cstheme="minorHAnsi"/>
        </w:rPr>
      </w:pPr>
      <w:r>
        <w:rPr>
          <w:rFonts w:asciiTheme="minorHAnsi" w:hAnsiTheme="minorHAnsi" w:cstheme="minorHAnsi"/>
        </w:rPr>
        <w:br w:type="page"/>
      </w:r>
    </w:p>
    <w:p w14:paraId="090C5F73" w14:textId="77777777" w:rsidR="0024548E" w:rsidRPr="00FC5EB9" w:rsidRDefault="00000000" w:rsidP="00FC5EB9">
      <w:pPr>
        <w:pStyle w:val="Heading2"/>
        <w:numPr>
          <w:ilvl w:val="0"/>
          <w:numId w:val="2"/>
        </w:numPr>
        <w:tabs>
          <w:tab w:val="left" w:pos="381"/>
        </w:tabs>
        <w:spacing w:before="1"/>
        <w:ind w:left="381" w:hanging="358"/>
        <w:jc w:val="both"/>
        <w:rPr>
          <w:rFonts w:asciiTheme="minorHAnsi" w:hAnsiTheme="minorHAnsi" w:cstheme="minorHAnsi"/>
          <w:sz w:val="22"/>
          <w:szCs w:val="22"/>
        </w:rPr>
      </w:pPr>
      <w:r w:rsidRPr="00FC5EB9">
        <w:rPr>
          <w:rFonts w:asciiTheme="minorHAnsi" w:hAnsiTheme="minorHAnsi" w:cstheme="minorHAnsi"/>
          <w:sz w:val="22"/>
          <w:szCs w:val="22"/>
        </w:rPr>
        <w:lastRenderedPageBreak/>
        <w:t>Accounting</w:t>
      </w:r>
      <w:r w:rsidRPr="00FC5EB9">
        <w:rPr>
          <w:rFonts w:asciiTheme="minorHAnsi" w:hAnsiTheme="minorHAnsi" w:cstheme="minorHAnsi"/>
          <w:spacing w:val="-5"/>
          <w:sz w:val="22"/>
          <w:szCs w:val="22"/>
        </w:rPr>
        <w:t xml:space="preserve"> </w:t>
      </w:r>
      <w:r w:rsidRPr="00FC5EB9">
        <w:rPr>
          <w:rFonts w:asciiTheme="minorHAnsi" w:hAnsiTheme="minorHAnsi" w:cstheme="minorHAnsi"/>
          <w:spacing w:val="-2"/>
          <w:sz w:val="22"/>
          <w:szCs w:val="22"/>
        </w:rPr>
        <w:t>policies</w:t>
      </w:r>
    </w:p>
    <w:p w14:paraId="3AB67D31" w14:textId="77777777" w:rsidR="0024548E" w:rsidRPr="00FC5EB9" w:rsidRDefault="00000000" w:rsidP="00FC5EB9">
      <w:pPr>
        <w:pStyle w:val="BodyText"/>
        <w:spacing w:before="268"/>
        <w:ind w:right="21"/>
        <w:jc w:val="both"/>
        <w:rPr>
          <w:rFonts w:asciiTheme="minorHAnsi" w:hAnsiTheme="minorHAnsi" w:cstheme="minorHAnsi"/>
          <w:sz w:val="22"/>
          <w:szCs w:val="22"/>
        </w:rPr>
      </w:pPr>
      <w:r w:rsidRPr="00FC5EB9">
        <w:rPr>
          <w:rFonts w:asciiTheme="minorHAnsi" w:hAnsiTheme="minorHAnsi" w:cstheme="minorHAnsi"/>
          <w:sz w:val="22"/>
          <w:szCs w:val="22"/>
        </w:rPr>
        <w:t>All the significant accounting policies of the Fund are adequately described in the financial report and the</w:t>
      </w:r>
      <w:r w:rsidRPr="00FC5EB9">
        <w:rPr>
          <w:rFonts w:asciiTheme="minorHAnsi" w:hAnsiTheme="minorHAnsi" w:cstheme="minorHAnsi"/>
          <w:spacing w:val="40"/>
          <w:sz w:val="22"/>
          <w:szCs w:val="22"/>
        </w:rPr>
        <w:t xml:space="preserve"> </w:t>
      </w:r>
      <w:r w:rsidRPr="00FC5EB9">
        <w:rPr>
          <w:rFonts w:asciiTheme="minorHAnsi" w:hAnsiTheme="minorHAnsi" w:cstheme="minorHAnsi"/>
          <w:sz w:val="22"/>
          <w:szCs w:val="22"/>
        </w:rPr>
        <w:t>notes attached thereto. These policies are consistent with the policies adopted last year. We are responsible for the preparation and fair presentation of the financial report in accordance with the financial reporting requirements of the Fund's governing rules, SISA and SISR.</w:t>
      </w:r>
    </w:p>
    <w:p w14:paraId="05EDA668" w14:textId="77777777" w:rsidR="0024548E" w:rsidRPr="00FC5EB9" w:rsidRDefault="0024548E" w:rsidP="00FC5EB9">
      <w:pPr>
        <w:pStyle w:val="BodyText"/>
        <w:spacing w:before="1"/>
        <w:ind w:left="0"/>
        <w:jc w:val="both"/>
        <w:rPr>
          <w:rFonts w:asciiTheme="minorHAnsi" w:hAnsiTheme="minorHAnsi" w:cstheme="minorHAnsi"/>
          <w:sz w:val="22"/>
          <w:szCs w:val="22"/>
        </w:rPr>
      </w:pPr>
    </w:p>
    <w:p w14:paraId="0915A2F3" w14:textId="77777777" w:rsidR="0024548E" w:rsidRPr="00FC5EB9" w:rsidRDefault="00000000" w:rsidP="00FC5EB9">
      <w:pPr>
        <w:pStyle w:val="BodyText"/>
        <w:jc w:val="both"/>
        <w:rPr>
          <w:rFonts w:asciiTheme="minorHAnsi" w:hAnsiTheme="minorHAnsi" w:cstheme="minorHAnsi"/>
          <w:sz w:val="22"/>
          <w:szCs w:val="22"/>
        </w:rPr>
      </w:pPr>
      <w:r w:rsidRPr="00FC5EB9">
        <w:rPr>
          <w:rFonts w:asciiTheme="minorHAnsi" w:hAnsiTheme="minorHAnsi" w:cstheme="minorHAnsi"/>
          <w:sz w:val="22"/>
          <w:szCs w:val="22"/>
        </w:rPr>
        <w:t>If</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preparation</w:t>
      </w:r>
      <w:r w:rsidRPr="00FC5EB9">
        <w:rPr>
          <w:rFonts w:asciiTheme="minorHAnsi" w:hAnsiTheme="minorHAnsi" w:cstheme="minorHAnsi"/>
          <w:spacing w:val="7"/>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accounting</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records</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is</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outsourced,</w:t>
      </w:r>
      <w:r w:rsidRPr="00FC5EB9">
        <w:rPr>
          <w:rFonts w:asciiTheme="minorHAnsi" w:hAnsiTheme="minorHAnsi" w:cstheme="minorHAnsi"/>
          <w:spacing w:val="12"/>
          <w:sz w:val="22"/>
          <w:szCs w:val="22"/>
        </w:rPr>
        <w:t xml:space="preserve"> </w:t>
      </w:r>
      <w:r w:rsidRPr="00FC5EB9">
        <w:rPr>
          <w:rFonts w:asciiTheme="minorHAnsi" w:hAnsiTheme="minorHAnsi" w:cstheme="minorHAnsi"/>
          <w:sz w:val="22"/>
          <w:szCs w:val="22"/>
        </w:rPr>
        <w:t>we</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are</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responsible</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for</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overseeing</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Fund’s</w:t>
      </w:r>
      <w:r w:rsidRPr="00FC5EB9">
        <w:rPr>
          <w:rFonts w:asciiTheme="minorHAnsi" w:hAnsiTheme="minorHAnsi" w:cstheme="minorHAnsi"/>
          <w:spacing w:val="5"/>
          <w:sz w:val="22"/>
          <w:szCs w:val="22"/>
        </w:rPr>
        <w:t xml:space="preserve"> </w:t>
      </w:r>
      <w:r w:rsidRPr="00FC5EB9">
        <w:rPr>
          <w:rFonts w:asciiTheme="minorHAnsi" w:hAnsiTheme="minorHAnsi" w:cstheme="minorHAnsi"/>
          <w:spacing w:val="-2"/>
          <w:sz w:val="22"/>
          <w:szCs w:val="22"/>
        </w:rPr>
        <w:t>financial</w:t>
      </w:r>
    </w:p>
    <w:p w14:paraId="1E18FC7A" w14:textId="77777777" w:rsidR="0024548E" w:rsidRPr="00FC5EB9" w:rsidRDefault="00000000" w:rsidP="00FC5EB9">
      <w:pPr>
        <w:pStyle w:val="BodyText"/>
        <w:spacing w:before="1"/>
        <w:jc w:val="both"/>
        <w:rPr>
          <w:rFonts w:asciiTheme="minorHAnsi" w:hAnsiTheme="minorHAnsi" w:cstheme="minorHAnsi"/>
          <w:sz w:val="22"/>
          <w:szCs w:val="22"/>
        </w:rPr>
      </w:pPr>
      <w:r w:rsidRPr="00FC5EB9">
        <w:rPr>
          <w:rFonts w:asciiTheme="minorHAnsi" w:hAnsiTheme="minorHAnsi" w:cstheme="minorHAnsi"/>
          <w:spacing w:val="-2"/>
          <w:sz w:val="22"/>
          <w:szCs w:val="22"/>
        </w:rPr>
        <w:t>reporting</w:t>
      </w:r>
      <w:r w:rsidRPr="00FC5EB9">
        <w:rPr>
          <w:rFonts w:asciiTheme="minorHAnsi" w:hAnsiTheme="minorHAnsi" w:cstheme="minorHAnsi"/>
          <w:spacing w:val="6"/>
          <w:sz w:val="22"/>
          <w:szCs w:val="22"/>
        </w:rPr>
        <w:t xml:space="preserve"> </w:t>
      </w:r>
      <w:r w:rsidRPr="00FC5EB9">
        <w:rPr>
          <w:rFonts w:asciiTheme="minorHAnsi" w:hAnsiTheme="minorHAnsi" w:cstheme="minorHAnsi"/>
          <w:spacing w:val="-2"/>
          <w:sz w:val="22"/>
          <w:szCs w:val="22"/>
        </w:rPr>
        <w:t>process.</w:t>
      </w:r>
    </w:p>
    <w:p w14:paraId="3F9A90A3" w14:textId="77777777" w:rsidR="0024548E" w:rsidRPr="00FC5EB9" w:rsidRDefault="0024548E" w:rsidP="00FC5EB9">
      <w:pPr>
        <w:pStyle w:val="BodyText"/>
        <w:spacing w:before="23"/>
        <w:ind w:left="0"/>
        <w:jc w:val="both"/>
        <w:rPr>
          <w:rFonts w:asciiTheme="minorHAnsi" w:hAnsiTheme="minorHAnsi" w:cstheme="minorHAnsi"/>
          <w:sz w:val="22"/>
          <w:szCs w:val="22"/>
        </w:rPr>
      </w:pPr>
    </w:p>
    <w:p w14:paraId="27AB9F86" w14:textId="77777777" w:rsidR="0024548E" w:rsidRPr="00FC5EB9" w:rsidRDefault="00000000" w:rsidP="00FC5EB9">
      <w:pPr>
        <w:pStyle w:val="Heading2"/>
        <w:numPr>
          <w:ilvl w:val="0"/>
          <w:numId w:val="2"/>
        </w:numPr>
        <w:tabs>
          <w:tab w:val="left" w:pos="381"/>
        </w:tabs>
        <w:ind w:left="381" w:hanging="358"/>
        <w:jc w:val="both"/>
        <w:rPr>
          <w:rFonts w:asciiTheme="minorHAnsi" w:hAnsiTheme="minorHAnsi" w:cstheme="minorHAnsi"/>
          <w:sz w:val="22"/>
          <w:szCs w:val="22"/>
        </w:rPr>
      </w:pPr>
      <w:r w:rsidRPr="00FC5EB9">
        <w:rPr>
          <w:rFonts w:asciiTheme="minorHAnsi" w:hAnsiTheme="minorHAnsi" w:cstheme="minorHAnsi"/>
          <w:sz w:val="22"/>
          <w:szCs w:val="22"/>
        </w:rPr>
        <w:t>Fund</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books</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1"/>
          <w:sz w:val="22"/>
          <w:szCs w:val="22"/>
        </w:rPr>
        <w:t xml:space="preserve"> </w:t>
      </w:r>
      <w:r w:rsidRPr="00FC5EB9">
        <w:rPr>
          <w:rFonts w:asciiTheme="minorHAnsi" w:hAnsiTheme="minorHAnsi" w:cstheme="minorHAnsi"/>
          <w:spacing w:val="-2"/>
          <w:sz w:val="22"/>
          <w:szCs w:val="22"/>
        </w:rPr>
        <w:t>records</w:t>
      </w:r>
    </w:p>
    <w:p w14:paraId="7E139724" w14:textId="77777777" w:rsidR="0024548E" w:rsidRPr="00FC5EB9" w:rsidRDefault="00000000" w:rsidP="00FC5EB9">
      <w:pPr>
        <w:pStyle w:val="BodyText"/>
        <w:spacing w:before="268"/>
        <w:jc w:val="both"/>
        <w:rPr>
          <w:rFonts w:asciiTheme="minorHAnsi" w:hAnsiTheme="minorHAnsi" w:cstheme="minorHAnsi"/>
          <w:spacing w:val="-2"/>
          <w:sz w:val="22"/>
          <w:szCs w:val="22"/>
        </w:rPr>
      </w:pPr>
      <w:r w:rsidRPr="00FC5EB9">
        <w:rPr>
          <w:rFonts w:asciiTheme="minorHAnsi" w:hAnsiTheme="minorHAnsi" w:cstheme="minorHAnsi"/>
          <w:sz w:val="22"/>
          <w:szCs w:val="22"/>
        </w:rPr>
        <w:t>We</w:t>
      </w:r>
      <w:r w:rsidRPr="00FC5EB9">
        <w:rPr>
          <w:rFonts w:asciiTheme="minorHAnsi" w:hAnsiTheme="minorHAnsi" w:cstheme="minorHAnsi"/>
          <w:spacing w:val="26"/>
          <w:sz w:val="22"/>
          <w:szCs w:val="22"/>
        </w:rPr>
        <w:t xml:space="preserve"> </w:t>
      </w:r>
      <w:r w:rsidRPr="00FC5EB9">
        <w:rPr>
          <w:rFonts w:asciiTheme="minorHAnsi" w:hAnsiTheme="minorHAnsi" w:cstheme="minorHAnsi"/>
          <w:sz w:val="22"/>
          <w:szCs w:val="22"/>
        </w:rPr>
        <w:t>acknowledge</w:t>
      </w:r>
      <w:r w:rsidRPr="00FC5EB9">
        <w:rPr>
          <w:rFonts w:asciiTheme="minorHAnsi" w:hAnsiTheme="minorHAnsi" w:cstheme="minorHAnsi"/>
          <w:spacing w:val="26"/>
          <w:sz w:val="22"/>
          <w:szCs w:val="22"/>
        </w:rPr>
        <w:t xml:space="preserve"> </w:t>
      </w:r>
      <w:r w:rsidRPr="00FC5EB9">
        <w:rPr>
          <w:rFonts w:asciiTheme="minorHAnsi" w:hAnsiTheme="minorHAnsi" w:cstheme="minorHAnsi"/>
          <w:sz w:val="22"/>
          <w:szCs w:val="22"/>
        </w:rPr>
        <w:t>our</w:t>
      </w:r>
      <w:r w:rsidRPr="00FC5EB9">
        <w:rPr>
          <w:rFonts w:asciiTheme="minorHAnsi" w:hAnsiTheme="minorHAnsi" w:cstheme="minorHAnsi"/>
          <w:spacing w:val="26"/>
          <w:sz w:val="22"/>
          <w:szCs w:val="22"/>
        </w:rPr>
        <w:t xml:space="preserve"> </w:t>
      </w:r>
      <w:r w:rsidRPr="00FC5EB9">
        <w:rPr>
          <w:rFonts w:asciiTheme="minorHAnsi" w:hAnsiTheme="minorHAnsi" w:cstheme="minorHAnsi"/>
          <w:sz w:val="22"/>
          <w:szCs w:val="22"/>
        </w:rPr>
        <w:t>responsibility</w:t>
      </w:r>
      <w:r w:rsidRPr="00FC5EB9">
        <w:rPr>
          <w:rFonts w:asciiTheme="minorHAnsi" w:hAnsiTheme="minorHAnsi" w:cstheme="minorHAnsi"/>
          <w:spacing w:val="28"/>
          <w:sz w:val="22"/>
          <w:szCs w:val="22"/>
        </w:rPr>
        <w:t xml:space="preserve"> </w:t>
      </w:r>
      <w:r w:rsidRPr="00FC5EB9">
        <w:rPr>
          <w:rFonts w:asciiTheme="minorHAnsi" w:hAnsiTheme="minorHAnsi" w:cstheme="minorHAnsi"/>
          <w:sz w:val="22"/>
          <w:szCs w:val="22"/>
        </w:rPr>
        <w:t>for</w:t>
      </w:r>
      <w:r w:rsidRPr="00FC5EB9">
        <w:rPr>
          <w:rFonts w:asciiTheme="minorHAnsi" w:hAnsiTheme="minorHAnsi" w:cstheme="minorHAnsi"/>
          <w:spacing w:val="26"/>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26"/>
          <w:sz w:val="22"/>
          <w:szCs w:val="22"/>
        </w:rPr>
        <w:t xml:space="preserve"> </w:t>
      </w:r>
      <w:r w:rsidRPr="00FC5EB9">
        <w:rPr>
          <w:rFonts w:asciiTheme="minorHAnsi" w:hAnsiTheme="minorHAnsi" w:cstheme="minorHAnsi"/>
          <w:sz w:val="22"/>
          <w:szCs w:val="22"/>
        </w:rPr>
        <w:t>fair</w:t>
      </w:r>
      <w:r w:rsidRPr="00FC5EB9">
        <w:rPr>
          <w:rFonts w:asciiTheme="minorHAnsi" w:hAnsiTheme="minorHAnsi" w:cstheme="minorHAnsi"/>
          <w:spacing w:val="27"/>
          <w:sz w:val="22"/>
          <w:szCs w:val="22"/>
        </w:rPr>
        <w:t xml:space="preserve"> </w:t>
      </w:r>
      <w:r w:rsidRPr="00FC5EB9">
        <w:rPr>
          <w:rFonts w:asciiTheme="minorHAnsi" w:hAnsiTheme="minorHAnsi" w:cstheme="minorHAnsi"/>
          <w:sz w:val="22"/>
          <w:szCs w:val="22"/>
        </w:rPr>
        <w:t>presentation</w:t>
      </w:r>
      <w:r w:rsidRPr="00FC5EB9">
        <w:rPr>
          <w:rFonts w:asciiTheme="minorHAnsi" w:hAnsiTheme="minorHAnsi" w:cstheme="minorHAnsi"/>
          <w:spacing w:val="28"/>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25"/>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26"/>
          <w:sz w:val="22"/>
          <w:szCs w:val="22"/>
        </w:rPr>
        <w:t xml:space="preserve"> </w:t>
      </w:r>
      <w:r w:rsidRPr="00FC5EB9">
        <w:rPr>
          <w:rFonts w:asciiTheme="minorHAnsi" w:hAnsiTheme="minorHAnsi" w:cstheme="minorHAnsi"/>
          <w:sz w:val="22"/>
          <w:szCs w:val="22"/>
        </w:rPr>
        <w:t>financial</w:t>
      </w:r>
      <w:r w:rsidRPr="00FC5EB9">
        <w:rPr>
          <w:rFonts w:asciiTheme="minorHAnsi" w:hAnsiTheme="minorHAnsi" w:cstheme="minorHAnsi"/>
          <w:spacing w:val="27"/>
          <w:sz w:val="22"/>
          <w:szCs w:val="22"/>
        </w:rPr>
        <w:t xml:space="preserve"> </w:t>
      </w:r>
      <w:r w:rsidRPr="00FC5EB9">
        <w:rPr>
          <w:rFonts w:asciiTheme="minorHAnsi" w:hAnsiTheme="minorHAnsi" w:cstheme="minorHAnsi"/>
          <w:sz w:val="22"/>
          <w:szCs w:val="22"/>
        </w:rPr>
        <w:t>report,</w:t>
      </w:r>
      <w:r w:rsidRPr="00FC5EB9">
        <w:rPr>
          <w:rFonts w:asciiTheme="minorHAnsi" w:hAnsiTheme="minorHAnsi" w:cstheme="minorHAnsi"/>
          <w:spacing w:val="27"/>
          <w:sz w:val="22"/>
          <w:szCs w:val="22"/>
        </w:rPr>
        <w:t xml:space="preserve"> </w:t>
      </w:r>
      <w:r w:rsidRPr="00FC5EB9">
        <w:rPr>
          <w:rFonts w:asciiTheme="minorHAnsi" w:hAnsiTheme="minorHAnsi" w:cstheme="minorHAnsi"/>
          <w:sz w:val="22"/>
          <w:szCs w:val="22"/>
        </w:rPr>
        <w:t>Statement</w:t>
      </w:r>
      <w:r w:rsidRPr="00FC5EB9">
        <w:rPr>
          <w:rFonts w:asciiTheme="minorHAnsi" w:hAnsiTheme="minorHAnsi" w:cstheme="minorHAnsi"/>
          <w:spacing w:val="27"/>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26"/>
          <w:sz w:val="22"/>
          <w:szCs w:val="22"/>
        </w:rPr>
        <w:t xml:space="preserve"> </w:t>
      </w:r>
      <w:r w:rsidRPr="00FC5EB9">
        <w:rPr>
          <w:rFonts w:asciiTheme="minorHAnsi" w:hAnsiTheme="minorHAnsi" w:cstheme="minorHAnsi"/>
          <w:spacing w:val="-2"/>
          <w:sz w:val="22"/>
          <w:szCs w:val="22"/>
        </w:rPr>
        <w:t>financial</w:t>
      </w:r>
      <w:r w:rsid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position,</w:t>
      </w:r>
      <w:r w:rsidRPr="00FC5EB9">
        <w:rPr>
          <w:rFonts w:asciiTheme="minorHAnsi" w:hAnsiTheme="minorHAnsi" w:cstheme="minorHAnsi"/>
          <w:spacing w:val="-8"/>
          <w:sz w:val="22"/>
          <w:szCs w:val="22"/>
        </w:rPr>
        <w:t xml:space="preserve"> </w:t>
      </w:r>
      <w:r w:rsidRPr="00FC5EB9">
        <w:rPr>
          <w:rFonts w:asciiTheme="minorHAnsi" w:hAnsiTheme="minorHAnsi" w:cstheme="minorHAnsi"/>
          <w:sz w:val="22"/>
          <w:szCs w:val="22"/>
        </w:rPr>
        <w:t>Operating</w:t>
      </w:r>
      <w:r w:rsidRPr="00FC5EB9">
        <w:rPr>
          <w:rFonts w:asciiTheme="minorHAnsi" w:hAnsiTheme="minorHAnsi" w:cstheme="minorHAnsi"/>
          <w:spacing w:val="-8"/>
          <w:sz w:val="22"/>
          <w:szCs w:val="22"/>
        </w:rPr>
        <w:t xml:space="preserve"> </w:t>
      </w:r>
      <w:r w:rsidRPr="00FC5EB9">
        <w:rPr>
          <w:rFonts w:asciiTheme="minorHAnsi" w:hAnsiTheme="minorHAnsi" w:cstheme="minorHAnsi"/>
          <w:sz w:val="22"/>
          <w:szCs w:val="22"/>
        </w:rPr>
        <w:t>statement</w:t>
      </w:r>
      <w:r w:rsidRPr="00FC5EB9">
        <w:rPr>
          <w:rFonts w:asciiTheme="minorHAnsi" w:hAnsiTheme="minorHAnsi" w:cstheme="minorHAnsi"/>
          <w:spacing w:val="-8"/>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8"/>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8"/>
          <w:sz w:val="22"/>
          <w:szCs w:val="22"/>
        </w:rPr>
        <w:t xml:space="preserve"> </w:t>
      </w:r>
      <w:r w:rsidRPr="00FC5EB9">
        <w:rPr>
          <w:rFonts w:asciiTheme="minorHAnsi" w:hAnsiTheme="minorHAnsi" w:cstheme="minorHAnsi"/>
          <w:sz w:val="22"/>
          <w:szCs w:val="22"/>
        </w:rPr>
        <w:t>appropriate</w:t>
      </w:r>
      <w:r w:rsidRPr="00FC5EB9">
        <w:rPr>
          <w:rFonts w:asciiTheme="minorHAnsi" w:hAnsiTheme="minorHAnsi" w:cstheme="minorHAnsi"/>
          <w:spacing w:val="-8"/>
          <w:sz w:val="22"/>
          <w:szCs w:val="22"/>
        </w:rPr>
        <w:t xml:space="preserve"> </w:t>
      </w:r>
      <w:r w:rsidRPr="00FC5EB9">
        <w:rPr>
          <w:rFonts w:asciiTheme="minorHAnsi" w:hAnsiTheme="minorHAnsi" w:cstheme="minorHAnsi"/>
          <w:sz w:val="22"/>
          <w:szCs w:val="22"/>
        </w:rPr>
        <w:t>disclosures</w:t>
      </w:r>
      <w:r w:rsidRPr="00FC5EB9">
        <w:rPr>
          <w:rFonts w:asciiTheme="minorHAnsi" w:hAnsiTheme="minorHAnsi" w:cstheme="minorHAnsi"/>
          <w:spacing w:val="-8"/>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9"/>
          <w:sz w:val="22"/>
          <w:szCs w:val="22"/>
        </w:rPr>
        <w:t xml:space="preserve"> </w:t>
      </w:r>
      <w:r w:rsidRPr="00FC5EB9">
        <w:rPr>
          <w:rFonts w:asciiTheme="minorHAnsi" w:hAnsiTheme="minorHAnsi" w:cstheme="minorHAnsi"/>
          <w:sz w:val="22"/>
          <w:szCs w:val="22"/>
        </w:rPr>
        <w:t>all</w:t>
      </w:r>
      <w:r w:rsidRPr="00FC5EB9">
        <w:rPr>
          <w:rFonts w:asciiTheme="minorHAnsi" w:hAnsiTheme="minorHAnsi" w:cstheme="minorHAnsi"/>
          <w:spacing w:val="-8"/>
          <w:sz w:val="22"/>
          <w:szCs w:val="22"/>
        </w:rPr>
        <w:t xml:space="preserve"> </w:t>
      </w:r>
      <w:r w:rsidRPr="00FC5EB9">
        <w:rPr>
          <w:rFonts w:asciiTheme="minorHAnsi" w:hAnsiTheme="minorHAnsi" w:cstheme="minorHAnsi"/>
          <w:sz w:val="22"/>
          <w:szCs w:val="22"/>
        </w:rPr>
        <w:t>information</w:t>
      </w:r>
      <w:r w:rsidRPr="00FC5EB9">
        <w:rPr>
          <w:rFonts w:asciiTheme="minorHAnsi" w:hAnsiTheme="minorHAnsi" w:cstheme="minorHAnsi"/>
          <w:spacing w:val="-8"/>
          <w:sz w:val="22"/>
          <w:szCs w:val="22"/>
        </w:rPr>
        <w:t xml:space="preserve"> </w:t>
      </w:r>
      <w:r w:rsidRPr="00FC5EB9">
        <w:rPr>
          <w:rFonts w:asciiTheme="minorHAnsi" w:hAnsiTheme="minorHAnsi" w:cstheme="minorHAnsi"/>
          <w:sz w:val="22"/>
          <w:szCs w:val="22"/>
        </w:rPr>
        <w:t>required</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by</w:t>
      </w:r>
      <w:r w:rsidRPr="00FC5EB9">
        <w:rPr>
          <w:rFonts w:asciiTheme="minorHAnsi" w:hAnsiTheme="minorHAnsi" w:cstheme="minorHAnsi"/>
          <w:spacing w:val="-8"/>
          <w:sz w:val="22"/>
          <w:szCs w:val="22"/>
        </w:rPr>
        <w:t xml:space="preserve"> </w:t>
      </w:r>
      <w:r w:rsidRPr="00FC5EB9">
        <w:rPr>
          <w:rFonts w:asciiTheme="minorHAnsi" w:hAnsiTheme="minorHAnsi" w:cstheme="minorHAnsi"/>
          <w:spacing w:val="-2"/>
          <w:sz w:val="22"/>
          <w:szCs w:val="22"/>
        </w:rPr>
        <w:t>statute.</w:t>
      </w:r>
    </w:p>
    <w:p w14:paraId="509A3A83" w14:textId="77777777" w:rsidR="0024548E" w:rsidRPr="00FC5EB9" w:rsidRDefault="00000000" w:rsidP="00FC5EB9">
      <w:pPr>
        <w:pStyle w:val="BodyText"/>
        <w:spacing w:before="119"/>
        <w:ind w:right="22"/>
        <w:jc w:val="both"/>
        <w:rPr>
          <w:rFonts w:asciiTheme="minorHAnsi" w:hAnsiTheme="minorHAnsi" w:cstheme="minorHAnsi"/>
          <w:sz w:val="22"/>
          <w:szCs w:val="22"/>
        </w:rPr>
      </w:pPr>
      <w:r w:rsidRPr="00FC5EB9">
        <w:rPr>
          <w:rFonts w:asciiTheme="minorHAnsi" w:hAnsiTheme="minorHAnsi" w:cstheme="minorHAnsi"/>
          <w:sz w:val="22"/>
          <w:szCs w:val="22"/>
        </w:rPr>
        <w:t>In preparation of the financial report</w:t>
      </w:r>
      <w:r w:rsidR="00FC5EB9">
        <w:rPr>
          <w:rFonts w:asciiTheme="minorHAnsi" w:hAnsiTheme="minorHAnsi" w:cstheme="minorHAnsi"/>
          <w:sz w:val="22"/>
          <w:szCs w:val="22"/>
        </w:rPr>
        <w:t>,</w:t>
      </w:r>
      <w:r w:rsidRPr="00FC5EB9">
        <w:rPr>
          <w:rFonts w:asciiTheme="minorHAnsi" w:hAnsiTheme="minorHAnsi" w:cstheme="minorHAnsi"/>
          <w:sz w:val="22"/>
          <w:szCs w:val="22"/>
        </w:rPr>
        <w:t xml:space="preserve"> we evaluated the appropriateness of accounting policies used and the reasonableness of accounting estimates and related disclosures made. We have evaluated the overall presentation, structure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content of</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financial</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report,</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including</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disclosures, and</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whether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financial report represents the underlying transactions and events in a manner that achieves fair presentation.</w:t>
      </w:r>
    </w:p>
    <w:p w14:paraId="47C385F0" w14:textId="77777777" w:rsidR="0024548E" w:rsidRPr="00FC5EB9" w:rsidRDefault="0024548E" w:rsidP="00FC5EB9">
      <w:pPr>
        <w:pStyle w:val="BodyText"/>
        <w:ind w:left="0"/>
        <w:jc w:val="both"/>
        <w:rPr>
          <w:rFonts w:asciiTheme="minorHAnsi" w:hAnsiTheme="minorHAnsi" w:cstheme="minorHAnsi"/>
          <w:sz w:val="22"/>
          <w:szCs w:val="22"/>
        </w:rPr>
      </w:pPr>
    </w:p>
    <w:p w14:paraId="32F61391" w14:textId="77777777" w:rsidR="0024548E" w:rsidRPr="00FC5EB9" w:rsidRDefault="00000000" w:rsidP="00FC5EB9">
      <w:pPr>
        <w:pStyle w:val="BodyText"/>
        <w:ind w:right="19"/>
        <w:jc w:val="both"/>
        <w:rPr>
          <w:rFonts w:asciiTheme="minorHAnsi" w:hAnsiTheme="minorHAnsi" w:cstheme="minorHAnsi"/>
          <w:sz w:val="22"/>
          <w:szCs w:val="22"/>
        </w:rPr>
      </w:pPr>
      <w:r w:rsidRPr="00FC5EB9">
        <w:rPr>
          <w:rFonts w:asciiTheme="minorHAnsi" w:hAnsiTheme="minorHAnsi" w:cstheme="minorHAnsi"/>
          <w:sz w:val="22"/>
          <w:szCs w:val="22"/>
        </w:rPr>
        <w:t>We have made available to you all financial records and related data, other information, explanations and assistance necessary for the conduct of the audit; and minutes of all meetings of the trustees. We confirm all copies of Fund documents provided (either provided in paper or electronically via email or otherwise) to conduct your audit are true representations of the original documents.</w:t>
      </w:r>
    </w:p>
    <w:p w14:paraId="2559712D" w14:textId="77777777" w:rsidR="0024548E" w:rsidRPr="00FC5EB9" w:rsidRDefault="0024548E" w:rsidP="00FC5EB9">
      <w:pPr>
        <w:pStyle w:val="BodyText"/>
        <w:spacing w:before="1"/>
        <w:ind w:left="0"/>
        <w:jc w:val="both"/>
        <w:rPr>
          <w:rFonts w:asciiTheme="minorHAnsi" w:hAnsiTheme="minorHAnsi" w:cstheme="minorHAnsi"/>
          <w:sz w:val="22"/>
          <w:szCs w:val="22"/>
        </w:rPr>
      </w:pPr>
    </w:p>
    <w:p w14:paraId="73579A78" w14:textId="77777777" w:rsidR="0024548E" w:rsidRPr="00FC5EB9" w:rsidRDefault="00000000" w:rsidP="00FC5EB9">
      <w:pPr>
        <w:pStyle w:val="BodyText"/>
        <w:ind w:right="24"/>
        <w:jc w:val="both"/>
        <w:rPr>
          <w:rFonts w:asciiTheme="minorHAnsi" w:hAnsiTheme="minorHAnsi" w:cstheme="minorHAnsi"/>
          <w:sz w:val="22"/>
          <w:szCs w:val="22"/>
        </w:rPr>
      </w:pPr>
      <w:r w:rsidRPr="00FC5EB9">
        <w:rPr>
          <w:rFonts w:asciiTheme="minorHAnsi" w:hAnsiTheme="minorHAnsi" w:cstheme="minorHAnsi"/>
          <w:sz w:val="22"/>
          <w:szCs w:val="22"/>
        </w:rPr>
        <w:t>We also acknowledge our responsibility for the design, implementation, and maintenance of internal control</w:t>
      </w:r>
      <w:r w:rsidRPr="00FC5EB9">
        <w:rPr>
          <w:rFonts w:asciiTheme="minorHAnsi" w:hAnsiTheme="minorHAnsi" w:cstheme="minorHAnsi"/>
          <w:spacing w:val="40"/>
          <w:sz w:val="22"/>
          <w:szCs w:val="22"/>
        </w:rPr>
        <w:t xml:space="preserve"> </w:t>
      </w:r>
      <w:r w:rsidRPr="00FC5EB9">
        <w:rPr>
          <w:rFonts w:asciiTheme="minorHAnsi" w:hAnsiTheme="minorHAnsi" w:cstheme="minorHAnsi"/>
          <w:sz w:val="22"/>
          <w:szCs w:val="22"/>
        </w:rPr>
        <w:t xml:space="preserve">to prevent and detect fraud and error. We have established and maintained an adequate internal control structure to facilitate the preparation of reliable financial reports, and adequate financial records have been </w:t>
      </w:r>
      <w:r w:rsidRPr="00FC5EB9">
        <w:rPr>
          <w:rFonts w:asciiTheme="minorHAnsi" w:hAnsiTheme="minorHAnsi" w:cstheme="minorHAnsi"/>
          <w:spacing w:val="-2"/>
          <w:sz w:val="22"/>
          <w:szCs w:val="22"/>
        </w:rPr>
        <w:t>maintained.</w:t>
      </w:r>
    </w:p>
    <w:p w14:paraId="02CDE69B" w14:textId="77777777" w:rsidR="0024548E" w:rsidRPr="00FC5EB9" w:rsidRDefault="00000000" w:rsidP="00FC5EB9">
      <w:pPr>
        <w:pStyle w:val="BodyText"/>
        <w:spacing w:before="244"/>
        <w:ind w:right="38"/>
        <w:jc w:val="both"/>
        <w:rPr>
          <w:rFonts w:asciiTheme="minorHAnsi" w:hAnsiTheme="minorHAnsi" w:cstheme="minorHAnsi"/>
          <w:sz w:val="22"/>
          <w:szCs w:val="22"/>
        </w:rPr>
      </w:pPr>
      <w:r w:rsidRPr="00FC5EB9">
        <w:rPr>
          <w:rFonts w:asciiTheme="minorHAnsi" w:hAnsiTheme="minorHAnsi" w:cstheme="minorHAnsi"/>
          <w:sz w:val="22"/>
          <w:szCs w:val="22"/>
        </w:rPr>
        <w:t>We monitor internal controls over financial reporting by reviewing all reports provided by the information technology systems utilised by the Fund, for accuracy.</w:t>
      </w:r>
    </w:p>
    <w:p w14:paraId="30148946" w14:textId="77777777" w:rsidR="0024548E" w:rsidRPr="00FC5EB9" w:rsidRDefault="0024548E" w:rsidP="00FC5EB9">
      <w:pPr>
        <w:pStyle w:val="BodyText"/>
        <w:spacing w:before="1"/>
        <w:ind w:left="0"/>
        <w:jc w:val="both"/>
        <w:rPr>
          <w:rFonts w:asciiTheme="minorHAnsi" w:hAnsiTheme="minorHAnsi" w:cstheme="minorHAnsi"/>
          <w:sz w:val="22"/>
          <w:szCs w:val="22"/>
        </w:rPr>
      </w:pPr>
    </w:p>
    <w:p w14:paraId="1EE3086B" w14:textId="77777777" w:rsidR="0024548E" w:rsidRPr="00FC5EB9" w:rsidRDefault="00000000" w:rsidP="00FC5EB9">
      <w:pPr>
        <w:pStyle w:val="BodyText"/>
        <w:spacing w:before="1"/>
        <w:ind w:right="33"/>
        <w:jc w:val="both"/>
        <w:rPr>
          <w:rFonts w:asciiTheme="minorHAnsi" w:hAnsiTheme="minorHAnsi" w:cstheme="minorHAnsi"/>
          <w:sz w:val="22"/>
          <w:szCs w:val="22"/>
        </w:rPr>
      </w:pPr>
      <w:r w:rsidRPr="00FC5EB9">
        <w:rPr>
          <w:rFonts w:asciiTheme="minorHAnsi" w:hAnsiTheme="minorHAnsi" w:cstheme="minorHAnsi"/>
          <w:sz w:val="22"/>
          <w:szCs w:val="22"/>
        </w:rPr>
        <w:t xml:space="preserve">We acknowledge our responsibility for the identification of risks that threaten the Fund's compliance with the SISA and SISR, and for the implementation of controls which will mitigate those risks and monitor ongoing </w:t>
      </w:r>
      <w:r w:rsidRPr="00FC5EB9">
        <w:rPr>
          <w:rFonts w:asciiTheme="minorHAnsi" w:hAnsiTheme="minorHAnsi" w:cstheme="minorHAnsi"/>
          <w:spacing w:val="-2"/>
          <w:sz w:val="22"/>
          <w:szCs w:val="22"/>
        </w:rPr>
        <w:t>compliance.</w:t>
      </w:r>
    </w:p>
    <w:p w14:paraId="06C6AE04" w14:textId="77777777" w:rsidR="0024548E" w:rsidRPr="00FC5EB9" w:rsidRDefault="00000000" w:rsidP="00FC5EB9">
      <w:pPr>
        <w:pStyle w:val="BodyText"/>
        <w:spacing w:before="242"/>
        <w:ind w:right="19"/>
        <w:jc w:val="both"/>
        <w:rPr>
          <w:rFonts w:asciiTheme="minorHAnsi" w:hAnsiTheme="minorHAnsi" w:cstheme="minorHAnsi"/>
          <w:sz w:val="22"/>
          <w:szCs w:val="22"/>
        </w:rPr>
      </w:pPr>
      <w:r w:rsidRPr="00FC5EB9">
        <w:rPr>
          <w:rFonts w:asciiTheme="minorHAnsi" w:hAnsiTheme="minorHAnsi" w:cstheme="minorHAnsi"/>
          <w:sz w:val="22"/>
          <w:szCs w:val="22"/>
        </w:rPr>
        <w:t>We are not aware of any specific risks, arising from the use of information technology by the Fund that should be brought to your attention.</w:t>
      </w:r>
    </w:p>
    <w:p w14:paraId="0F0E8B53" w14:textId="77777777" w:rsidR="0024548E" w:rsidRPr="00FC5EB9" w:rsidRDefault="0024548E" w:rsidP="00FC5EB9">
      <w:pPr>
        <w:pStyle w:val="BodyText"/>
        <w:spacing w:before="1"/>
        <w:ind w:left="0"/>
        <w:jc w:val="both"/>
        <w:rPr>
          <w:rFonts w:asciiTheme="minorHAnsi" w:hAnsiTheme="minorHAnsi" w:cstheme="minorHAnsi"/>
          <w:sz w:val="22"/>
          <w:szCs w:val="22"/>
        </w:rPr>
      </w:pPr>
    </w:p>
    <w:p w14:paraId="3C03A7A6" w14:textId="77777777" w:rsidR="0024548E" w:rsidRPr="00FC5EB9" w:rsidRDefault="00000000" w:rsidP="00FC5EB9">
      <w:pPr>
        <w:pStyle w:val="BodyText"/>
        <w:ind w:right="36"/>
        <w:jc w:val="both"/>
        <w:rPr>
          <w:rFonts w:asciiTheme="minorHAnsi" w:hAnsiTheme="minorHAnsi" w:cstheme="minorHAnsi"/>
          <w:sz w:val="22"/>
          <w:szCs w:val="22"/>
        </w:rPr>
      </w:pPr>
      <w:r w:rsidRPr="00FC5EB9">
        <w:rPr>
          <w:rFonts w:asciiTheme="minorHAnsi" w:hAnsiTheme="minorHAnsi" w:cstheme="minorHAnsi"/>
          <w:sz w:val="22"/>
          <w:szCs w:val="22"/>
        </w:rPr>
        <w:t>There are no material transactions that have not been properly recorded in the accounting records underlying the financial report.</w:t>
      </w:r>
    </w:p>
    <w:p w14:paraId="7343637E" w14:textId="77777777" w:rsidR="0024548E" w:rsidRPr="00FC5EB9" w:rsidRDefault="0024548E" w:rsidP="00FC5EB9">
      <w:pPr>
        <w:pStyle w:val="BodyText"/>
        <w:ind w:left="0"/>
        <w:jc w:val="both"/>
        <w:rPr>
          <w:rFonts w:asciiTheme="minorHAnsi" w:hAnsiTheme="minorHAnsi" w:cstheme="minorHAnsi"/>
          <w:sz w:val="22"/>
          <w:szCs w:val="22"/>
        </w:rPr>
      </w:pPr>
    </w:p>
    <w:p w14:paraId="7B4CD0F5" w14:textId="77777777" w:rsidR="0024548E" w:rsidRPr="00FC5EB9" w:rsidRDefault="00000000" w:rsidP="00FC5EB9">
      <w:pPr>
        <w:pStyle w:val="BodyText"/>
        <w:ind w:right="21"/>
        <w:jc w:val="both"/>
        <w:rPr>
          <w:rFonts w:asciiTheme="minorHAnsi" w:hAnsiTheme="minorHAnsi" w:cstheme="minorHAnsi"/>
          <w:sz w:val="22"/>
          <w:szCs w:val="22"/>
        </w:rPr>
      </w:pPr>
      <w:r w:rsidRPr="00FC5EB9">
        <w:rPr>
          <w:rFonts w:asciiTheme="minorHAnsi" w:hAnsiTheme="minorHAnsi" w:cstheme="minorHAnsi"/>
          <w:sz w:val="22"/>
          <w:szCs w:val="22"/>
        </w:rPr>
        <w:t>Where a custodian is used by the Fund, we confirm we have not been advised of any fraud, non-compliance with laws and/or regulations or uncorrected misstatements that would affect the financial report of the Fund.</w:t>
      </w:r>
    </w:p>
    <w:p w14:paraId="4CF92E54" w14:textId="77777777" w:rsidR="0024548E" w:rsidRPr="00FC5EB9" w:rsidRDefault="0024548E" w:rsidP="00FC5EB9">
      <w:pPr>
        <w:pStyle w:val="BodyText"/>
        <w:ind w:left="0"/>
        <w:jc w:val="both"/>
        <w:rPr>
          <w:rFonts w:asciiTheme="minorHAnsi" w:hAnsiTheme="minorHAnsi" w:cstheme="minorHAnsi"/>
          <w:sz w:val="22"/>
          <w:szCs w:val="22"/>
        </w:rPr>
      </w:pPr>
    </w:p>
    <w:p w14:paraId="0E7338F1" w14:textId="77777777" w:rsidR="007F1000" w:rsidRDefault="007F1000">
      <w:pPr>
        <w:rPr>
          <w:rFonts w:asciiTheme="minorHAnsi" w:hAnsiTheme="minorHAnsi" w:cstheme="minorHAnsi"/>
        </w:rPr>
      </w:pPr>
      <w:r>
        <w:rPr>
          <w:rFonts w:asciiTheme="minorHAnsi" w:hAnsiTheme="minorHAnsi" w:cstheme="minorHAnsi"/>
        </w:rPr>
        <w:br w:type="page"/>
      </w:r>
    </w:p>
    <w:p w14:paraId="755C22A8" w14:textId="77777777" w:rsidR="0024548E" w:rsidRPr="00FC5EB9" w:rsidRDefault="00000000" w:rsidP="00FC5EB9">
      <w:pPr>
        <w:pStyle w:val="BodyText"/>
        <w:ind w:right="36"/>
        <w:jc w:val="both"/>
        <w:rPr>
          <w:rFonts w:asciiTheme="minorHAnsi" w:hAnsiTheme="minorHAnsi" w:cstheme="minorHAnsi"/>
          <w:sz w:val="22"/>
          <w:szCs w:val="22"/>
        </w:rPr>
      </w:pPr>
      <w:r w:rsidRPr="00FC5EB9">
        <w:rPr>
          <w:rFonts w:asciiTheme="minorHAnsi" w:hAnsiTheme="minorHAnsi" w:cstheme="minorHAnsi"/>
          <w:sz w:val="22"/>
          <w:szCs w:val="22"/>
        </w:rPr>
        <w:lastRenderedPageBreak/>
        <w:t>We confirm that all information and documents were provided to you within the timeframe of 14 days after your written request, as required by Section 35</w:t>
      </w:r>
      <w:proofErr w:type="gramStart"/>
      <w:r w:rsidRPr="00FC5EB9">
        <w:rPr>
          <w:rFonts w:asciiTheme="minorHAnsi" w:hAnsiTheme="minorHAnsi" w:cstheme="minorHAnsi"/>
          <w:sz w:val="22"/>
          <w:szCs w:val="22"/>
        </w:rPr>
        <w:t>C(</w:t>
      </w:r>
      <w:proofErr w:type="gramEnd"/>
      <w:r w:rsidRPr="00FC5EB9">
        <w:rPr>
          <w:rFonts w:asciiTheme="minorHAnsi" w:hAnsiTheme="minorHAnsi" w:cstheme="minorHAnsi"/>
          <w:sz w:val="22"/>
          <w:szCs w:val="22"/>
        </w:rPr>
        <w:t>2) of the Superannuation Industry (Supervision) Act 1993.</w:t>
      </w:r>
    </w:p>
    <w:p w14:paraId="6AAA6E35" w14:textId="77777777" w:rsidR="0024548E" w:rsidRPr="00FC5EB9" w:rsidRDefault="00000000" w:rsidP="00FC5EB9">
      <w:pPr>
        <w:pStyle w:val="BodyText"/>
        <w:spacing w:before="244"/>
        <w:ind w:right="29"/>
        <w:jc w:val="both"/>
        <w:rPr>
          <w:rFonts w:asciiTheme="minorHAnsi" w:hAnsiTheme="minorHAnsi" w:cstheme="minorHAnsi"/>
          <w:sz w:val="22"/>
          <w:szCs w:val="22"/>
        </w:rPr>
      </w:pPr>
      <w:r w:rsidRPr="00FC5EB9">
        <w:rPr>
          <w:rFonts w:asciiTheme="minorHAnsi" w:hAnsiTheme="minorHAnsi" w:cstheme="minorHAnsi"/>
          <w:sz w:val="22"/>
          <w:szCs w:val="22"/>
        </w:rPr>
        <w:t xml:space="preserve">All accounting records and financial reports have been kept for 5 years, minutes and records of trustees’ [or directors of the corporate trustee] meetings [or for sole trustee: decisions] have been kept for 10 years and trustee declarations in the approved form have been signed and kept for each trustee appointed after 30 June </w:t>
      </w:r>
      <w:r w:rsidRPr="00FC5EB9">
        <w:rPr>
          <w:rFonts w:asciiTheme="minorHAnsi" w:hAnsiTheme="minorHAnsi" w:cstheme="minorHAnsi"/>
          <w:spacing w:val="-2"/>
          <w:sz w:val="22"/>
          <w:szCs w:val="22"/>
        </w:rPr>
        <w:t>2007.</w:t>
      </w:r>
    </w:p>
    <w:p w14:paraId="2752C5BE" w14:textId="77777777" w:rsidR="0024548E" w:rsidRPr="00FC5EB9" w:rsidRDefault="0024548E" w:rsidP="00FC5EB9">
      <w:pPr>
        <w:pStyle w:val="BodyText"/>
        <w:spacing w:before="22"/>
        <w:ind w:left="0"/>
        <w:jc w:val="both"/>
        <w:rPr>
          <w:rFonts w:asciiTheme="minorHAnsi" w:hAnsiTheme="minorHAnsi" w:cstheme="minorHAnsi"/>
          <w:sz w:val="22"/>
          <w:szCs w:val="22"/>
        </w:rPr>
      </w:pPr>
    </w:p>
    <w:p w14:paraId="2D78BF60" w14:textId="77777777" w:rsidR="0024548E" w:rsidRPr="00FC5EB9" w:rsidRDefault="00000000" w:rsidP="00FC5EB9">
      <w:pPr>
        <w:pStyle w:val="Heading2"/>
        <w:numPr>
          <w:ilvl w:val="0"/>
          <w:numId w:val="2"/>
        </w:numPr>
        <w:tabs>
          <w:tab w:val="left" w:pos="381"/>
        </w:tabs>
        <w:spacing w:before="1"/>
        <w:ind w:left="381" w:hanging="358"/>
        <w:jc w:val="both"/>
        <w:rPr>
          <w:rFonts w:asciiTheme="minorHAnsi" w:hAnsiTheme="minorHAnsi" w:cstheme="minorHAnsi"/>
          <w:sz w:val="22"/>
          <w:szCs w:val="22"/>
        </w:rPr>
      </w:pPr>
      <w:r w:rsidRPr="00FC5EB9">
        <w:rPr>
          <w:rFonts w:asciiTheme="minorHAnsi" w:hAnsiTheme="minorHAnsi" w:cstheme="minorHAnsi"/>
          <w:sz w:val="22"/>
          <w:szCs w:val="22"/>
        </w:rPr>
        <w:t>Fraud,</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error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non-</w:t>
      </w:r>
      <w:r w:rsidRPr="00FC5EB9">
        <w:rPr>
          <w:rFonts w:asciiTheme="minorHAnsi" w:hAnsiTheme="minorHAnsi" w:cstheme="minorHAnsi"/>
          <w:spacing w:val="-2"/>
          <w:sz w:val="22"/>
          <w:szCs w:val="22"/>
        </w:rPr>
        <w:t>compliance</w:t>
      </w:r>
    </w:p>
    <w:p w14:paraId="0C5285F1" w14:textId="77777777" w:rsidR="0024548E" w:rsidRPr="00FC5EB9" w:rsidRDefault="00000000" w:rsidP="00FC5EB9">
      <w:pPr>
        <w:pStyle w:val="BodyText"/>
        <w:spacing w:before="270"/>
        <w:ind w:right="21"/>
        <w:jc w:val="both"/>
        <w:rPr>
          <w:rFonts w:asciiTheme="minorHAnsi" w:hAnsiTheme="minorHAnsi" w:cstheme="minorHAnsi"/>
          <w:sz w:val="22"/>
          <w:szCs w:val="22"/>
        </w:rPr>
      </w:pPr>
      <w:r w:rsidRPr="00FC5EB9">
        <w:rPr>
          <w:rFonts w:asciiTheme="minorHAnsi" w:hAnsiTheme="minorHAnsi" w:cstheme="minorHAnsi"/>
          <w:sz w:val="22"/>
          <w:szCs w:val="22"/>
        </w:rPr>
        <w:t>We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consider</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risk</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financial</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report</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is</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materially</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misstated</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due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to</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fraud</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to</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be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low due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to</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nature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the Fund. We confirm trustees are signatories on all transactions and no transaction can be executed without the consent of trustees. Additionally, the trustees and/or our administrator conduct regular reconciliation of the Fund’s transactions, accounts and investments.</w:t>
      </w:r>
    </w:p>
    <w:p w14:paraId="54E92DA4" w14:textId="77777777" w:rsidR="0024548E" w:rsidRPr="00FC5EB9" w:rsidRDefault="0024548E" w:rsidP="00FC5EB9">
      <w:pPr>
        <w:pStyle w:val="BodyText"/>
        <w:spacing w:before="2"/>
        <w:ind w:left="0"/>
        <w:jc w:val="both"/>
        <w:rPr>
          <w:rFonts w:asciiTheme="minorHAnsi" w:hAnsiTheme="minorHAnsi" w:cstheme="minorHAnsi"/>
          <w:sz w:val="22"/>
          <w:szCs w:val="22"/>
        </w:rPr>
      </w:pPr>
    </w:p>
    <w:p w14:paraId="1088C42C" w14:textId="77777777" w:rsidR="0024548E" w:rsidRPr="00FC5EB9" w:rsidRDefault="00000000" w:rsidP="00FC5EB9">
      <w:pPr>
        <w:pStyle w:val="BodyText"/>
        <w:ind w:right="30"/>
        <w:jc w:val="both"/>
        <w:rPr>
          <w:rFonts w:asciiTheme="minorHAnsi" w:hAnsiTheme="minorHAnsi" w:cstheme="minorHAnsi"/>
          <w:sz w:val="22"/>
          <w:szCs w:val="22"/>
        </w:rPr>
      </w:pPr>
      <w:r w:rsidRPr="00FC5EB9">
        <w:rPr>
          <w:rFonts w:asciiTheme="minorHAnsi" w:hAnsiTheme="minorHAnsi" w:cstheme="minorHAnsi"/>
          <w:sz w:val="22"/>
          <w:szCs w:val="22"/>
        </w:rPr>
        <w:t>While we have not identified any specific risks, we acknowledge any potential fraudulent risk areas include investment or cash being misappropriated and/or contributions being intercepted prior to being banked into the Fund’s bank account.</w:t>
      </w:r>
    </w:p>
    <w:p w14:paraId="69DA8C6C" w14:textId="77777777" w:rsidR="0024548E" w:rsidRPr="00FC5EB9" w:rsidRDefault="00000000" w:rsidP="00FC5EB9">
      <w:pPr>
        <w:pStyle w:val="BodyText"/>
        <w:spacing w:before="242"/>
        <w:ind w:right="29"/>
        <w:jc w:val="both"/>
        <w:rPr>
          <w:rFonts w:asciiTheme="minorHAnsi" w:hAnsiTheme="minorHAnsi" w:cstheme="minorHAnsi"/>
          <w:sz w:val="22"/>
          <w:szCs w:val="22"/>
        </w:rPr>
      </w:pPr>
      <w:r w:rsidRPr="00FC5EB9">
        <w:rPr>
          <w:rFonts w:asciiTheme="minorHAnsi" w:hAnsiTheme="minorHAnsi" w:cstheme="minorHAnsi"/>
          <w:sz w:val="22"/>
          <w:szCs w:val="22"/>
        </w:rPr>
        <w:t>We believe we have adequate procedures in place to detect, reduce the risk of fraud and rectify any</w:t>
      </w:r>
      <w:r w:rsidRPr="00FC5EB9">
        <w:rPr>
          <w:rFonts w:asciiTheme="minorHAnsi" w:hAnsiTheme="minorHAnsi" w:cstheme="minorHAnsi"/>
          <w:spacing w:val="40"/>
          <w:sz w:val="22"/>
          <w:szCs w:val="22"/>
        </w:rPr>
        <w:t xml:space="preserve"> </w:t>
      </w:r>
      <w:r w:rsidRPr="00FC5EB9">
        <w:rPr>
          <w:rFonts w:asciiTheme="minorHAnsi" w:hAnsiTheme="minorHAnsi" w:cstheme="minorHAnsi"/>
          <w:sz w:val="22"/>
          <w:szCs w:val="22"/>
        </w:rPr>
        <w:t>fraudulent activities.</w:t>
      </w:r>
      <w:r w:rsidRPr="00FC5EB9">
        <w:rPr>
          <w:rFonts w:asciiTheme="minorHAnsi" w:hAnsiTheme="minorHAnsi" w:cstheme="minorHAnsi"/>
          <w:spacing w:val="80"/>
          <w:sz w:val="22"/>
          <w:szCs w:val="22"/>
        </w:rPr>
        <w:t xml:space="preserve"> </w:t>
      </w:r>
      <w:r w:rsidRPr="00FC5EB9">
        <w:rPr>
          <w:rFonts w:asciiTheme="minorHAnsi" w:hAnsiTheme="minorHAnsi" w:cstheme="minorHAnsi"/>
          <w:sz w:val="22"/>
          <w:szCs w:val="22"/>
        </w:rPr>
        <w:t xml:space="preserve">We will ensure any fraudulent activities are brought to your attention for your </w:t>
      </w:r>
      <w:r w:rsidRPr="00FC5EB9">
        <w:rPr>
          <w:rFonts w:asciiTheme="minorHAnsi" w:hAnsiTheme="minorHAnsi" w:cstheme="minorHAnsi"/>
          <w:spacing w:val="-2"/>
          <w:sz w:val="22"/>
          <w:szCs w:val="22"/>
        </w:rPr>
        <w:t>consideration.</w:t>
      </w:r>
    </w:p>
    <w:p w14:paraId="0049ED2B" w14:textId="77777777" w:rsidR="00FC5EB9" w:rsidRDefault="00000000" w:rsidP="00FC5EB9">
      <w:pPr>
        <w:pStyle w:val="BodyText"/>
        <w:spacing w:before="242"/>
        <w:jc w:val="both"/>
        <w:rPr>
          <w:rFonts w:asciiTheme="minorHAnsi" w:hAnsiTheme="minorHAnsi" w:cstheme="minorHAnsi"/>
          <w:spacing w:val="-5"/>
          <w:sz w:val="22"/>
          <w:szCs w:val="22"/>
        </w:rPr>
      </w:pPr>
      <w:r w:rsidRPr="00FC5EB9">
        <w:rPr>
          <w:rFonts w:asciiTheme="minorHAnsi" w:hAnsiTheme="minorHAnsi" w:cstheme="minorHAnsi"/>
          <w:sz w:val="22"/>
          <w:szCs w:val="22"/>
        </w:rPr>
        <w:t>We</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confirm</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there</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have</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been</w:t>
      </w:r>
      <w:r w:rsidRPr="00FC5EB9">
        <w:rPr>
          <w:rFonts w:asciiTheme="minorHAnsi" w:hAnsiTheme="minorHAnsi" w:cstheme="minorHAnsi"/>
          <w:spacing w:val="-2"/>
          <w:sz w:val="22"/>
          <w:szCs w:val="22"/>
        </w:rPr>
        <w:t xml:space="preserve"> </w:t>
      </w:r>
      <w:r w:rsidRPr="00FC5EB9">
        <w:rPr>
          <w:rFonts w:asciiTheme="minorHAnsi" w:hAnsiTheme="minorHAnsi" w:cstheme="minorHAnsi"/>
          <w:spacing w:val="-5"/>
          <w:sz w:val="22"/>
          <w:szCs w:val="22"/>
        </w:rPr>
        <w:t>no</w:t>
      </w:r>
      <w:r w:rsidR="00FC5EB9">
        <w:rPr>
          <w:rFonts w:asciiTheme="minorHAnsi" w:hAnsiTheme="minorHAnsi" w:cstheme="minorHAnsi"/>
          <w:spacing w:val="-5"/>
          <w:sz w:val="22"/>
          <w:szCs w:val="22"/>
        </w:rPr>
        <w:t>:</w:t>
      </w:r>
    </w:p>
    <w:p w14:paraId="2F1C4D9C" w14:textId="77777777" w:rsidR="0024548E" w:rsidRPr="00FC5EB9" w:rsidRDefault="00FC5EB9" w:rsidP="00FC5EB9">
      <w:pPr>
        <w:pStyle w:val="BodyText"/>
        <w:numPr>
          <w:ilvl w:val="0"/>
          <w:numId w:val="6"/>
        </w:numPr>
        <w:spacing w:before="242"/>
        <w:jc w:val="both"/>
        <w:rPr>
          <w:rFonts w:asciiTheme="minorHAnsi" w:hAnsiTheme="minorHAnsi" w:cstheme="minorHAnsi"/>
          <w:spacing w:val="-5"/>
          <w:sz w:val="22"/>
          <w:szCs w:val="22"/>
        </w:rPr>
      </w:pPr>
      <w:r>
        <w:rPr>
          <w:rFonts w:asciiTheme="minorHAnsi" w:hAnsiTheme="minorHAnsi" w:cstheme="minorHAnsi"/>
          <w:sz w:val="22"/>
          <w:szCs w:val="22"/>
        </w:rPr>
        <w:t>F</w:t>
      </w:r>
      <w:r w:rsidRPr="00FC5EB9">
        <w:rPr>
          <w:rFonts w:asciiTheme="minorHAnsi" w:hAnsiTheme="minorHAnsi" w:cstheme="minorHAnsi"/>
          <w:sz w:val="22"/>
          <w:szCs w:val="22"/>
        </w:rPr>
        <w:t>rauds, error or non-compliance with laws and regulations involving any member of management or employees that could have a direct or indirect effect on the financial report.</w:t>
      </w:r>
    </w:p>
    <w:p w14:paraId="6BDA1BFC" w14:textId="77777777" w:rsidR="0024548E" w:rsidRPr="00FC5EB9" w:rsidRDefault="00000000" w:rsidP="00FC5EB9">
      <w:pPr>
        <w:pStyle w:val="ListParagraph"/>
        <w:numPr>
          <w:ilvl w:val="0"/>
          <w:numId w:val="6"/>
        </w:numPr>
        <w:tabs>
          <w:tab w:val="left" w:pos="741"/>
          <w:tab w:val="left" w:pos="743"/>
        </w:tabs>
        <w:ind w:right="24"/>
        <w:jc w:val="both"/>
        <w:rPr>
          <w:rFonts w:asciiTheme="minorHAnsi" w:hAnsiTheme="minorHAnsi" w:cstheme="minorHAnsi"/>
        </w:rPr>
      </w:pPr>
      <w:r w:rsidRPr="00FC5EB9">
        <w:rPr>
          <w:rFonts w:asciiTheme="minorHAnsi" w:hAnsiTheme="minorHAnsi" w:cstheme="minorHAnsi"/>
        </w:rPr>
        <w:t>Communications</w:t>
      </w:r>
      <w:r w:rsidRPr="00FC5EB9">
        <w:rPr>
          <w:rFonts w:asciiTheme="minorHAnsi" w:hAnsiTheme="minorHAnsi" w:cstheme="minorHAnsi"/>
          <w:spacing w:val="40"/>
        </w:rPr>
        <w:t xml:space="preserve"> </w:t>
      </w:r>
      <w:r w:rsidRPr="00FC5EB9">
        <w:rPr>
          <w:rFonts w:asciiTheme="minorHAnsi" w:hAnsiTheme="minorHAnsi" w:cstheme="minorHAnsi"/>
        </w:rPr>
        <w:t>from</w:t>
      </w:r>
      <w:r w:rsidRPr="00FC5EB9">
        <w:rPr>
          <w:rFonts w:asciiTheme="minorHAnsi" w:hAnsiTheme="minorHAnsi" w:cstheme="minorHAnsi"/>
          <w:spacing w:val="40"/>
        </w:rPr>
        <w:t xml:space="preserve"> </w:t>
      </w:r>
      <w:r w:rsidRPr="00FC5EB9">
        <w:rPr>
          <w:rFonts w:asciiTheme="minorHAnsi" w:hAnsiTheme="minorHAnsi" w:cstheme="minorHAnsi"/>
        </w:rPr>
        <w:t>regulatory</w:t>
      </w:r>
      <w:r w:rsidRPr="00FC5EB9">
        <w:rPr>
          <w:rFonts w:asciiTheme="minorHAnsi" w:hAnsiTheme="minorHAnsi" w:cstheme="minorHAnsi"/>
          <w:spacing w:val="40"/>
        </w:rPr>
        <w:t xml:space="preserve"> </w:t>
      </w:r>
      <w:r w:rsidRPr="00FC5EB9">
        <w:rPr>
          <w:rFonts w:asciiTheme="minorHAnsi" w:hAnsiTheme="minorHAnsi" w:cstheme="minorHAnsi"/>
        </w:rPr>
        <w:t>agencies</w:t>
      </w:r>
      <w:r w:rsidRPr="00FC5EB9">
        <w:rPr>
          <w:rFonts w:asciiTheme="minorHAnsi" w:hAnsiTheme="minorHAnsi" w:cstheme="minorHAnsi"/>
          <w:spacing w:val="40"/>
        </w:rPr>
        <w:t xml:space="preserve"> </w:t>
      </w:r>
      <w:r w:rsidRPr="00FC5EB9">
        <w:rPr>
          <w:rFonts w:asciiTheme="minorHAnsi" w:hAnsiTheme="minorHAnsi" w:cstheme="minorHAnsi"/>
        </w:rPr>
        <w:t>concerning</w:t>
      </w:r>
      <w:r w:rsidRPr="00FC5EB9">
        <w:rPr>
          <w:rFonts w:asciiTheme="minorHAnsi" w:hAnsiTheme="minorHAnsi" w:cstheme="minorHAnsi"/>
          <w:spacing w:val="40"/>
        </w:rPr>
        <w:t xml:space="preserve"> </w:t>
      </w:r>
      <w:r w:rsidRPr="00FC5EB9">
        <w:rPr>
          <w:rFonts w:asciiTheme="minorHAnsi" w:hAnsiTheme="minorHAnsi" w:cstheme="minorHAnsi"/>
        </w:rPr>
        <w:t>non-compliance</w:t>
      </w:r>
      <w:r w:rsidRPr="00FC5EB9">
        <w:rPr>
          <w:rFonts w:asciiTheme="minorHAnsi" w:hAnsiTheme="minorHAnsi" w:cstheme="minorHAnsi"/>
          <w:spacing w:val="40"/>
        </w:rPr>
        <w:t xml:space="preserve"> </w:t>
      </w:r>
      <w:r w:rsidRPr="00FC5EB9">
        <w:rPr>
          <w:rFonts w:asciiTheme="minorHAnsi" w:hAnsiTheme="minorHAnsi" w:cstheme="minorHAnsi"/>
        </w:rPr>
        <w:t>with,</w:t>
      </w:r>
      <w:r w:rsidRPr="00FC5EB9">
        <w:rPr>
          <w:rFonts w:asciiTheme="minorHAnsi" w:hAnsiTheme="minorHAnsi" w:cstheme="minorHAnsi"/>
          <w:spacing w:val="40"/>
        </w:rPr>
        <w:t xml:space="preserve"> </w:t>
      </w:r>
      <w:r w:rsidRPr="00FC5EB9">
        <w:rPr>
          <w:rFonts w:asciiTheme="minorHAnsi" w:hAnsiTheme="minorHAnsi" w:cstheme="minorHAnsi"/>
        </w:rPr>
        <w:t>or</w:t>
      </w:r>
      <w:r w:rsidRPr="00FC5EB9">
        <w:rPr>
          <w:rFonts w:asciiTheme="minorHAnsi" w:hAnsiTheme="minorHAnsi" w:cstheme="minorHAnsi"/>
          <w:spacing w:val="40"/>
        </w:rPr>
        <w:t xml:space="preserve"> </w:t>
      </w:r>
      <w:r w:rsidRPr="00FC5EB9">
        <w:rPr>
          <w:rFonts w:asciiTheme="minorHAnsi" w:hAnsiTheme="minorHAnsi" w:cstheme="minorHAnsi"/>
        </w:rPr>
        <w:t>deficiencies</w:t>
      </w:r>
      <w:r w:rsidRPr="00FC5EB9">
        <w:rPr>
          <w:rFonts w:asciiTheme="minorHAnsi" w:hAnsiTheme="minorHAnsi" w:cstheme="minorHAnsi"/>
          <w:spacing w:val="40"/>
        </w:rPr>
        <w:t xml:space="preserve"> </w:t>
      </w:r>
      <w:r w:rsidRPr="00FC5EB9">
        <w:rPr>
          <w:rFonts w:asciiTheme="minorHAnsi" w:hAnsiTheme="minorHAnsi" w:cstheme="minorHAnsi"/>
        </w:rPr>
        <w:t>in,</w:t>
      </w:r>
      <w:r w:rsidRPr="00FC5EB9">
        <w:rPr>
          <w:rFonts w:asciiTheme="minorHAnsi" w:hAnsiTheme="minorHAnsi" w:cstheme="minorHAnsi"/>
          <w:spacing w:val="40"/>
        </w:rPr>
        <w:t xml:space="preserve"> </w:t>
      </w:r>
      <w:r w:rsidRPr="00FC5EB9">
        <w:rPr>
          <w:rFonts w:asciiTheme="minorHAnsi" w:hAnsiTheme="minorHAnsi" w:cstheme="minorHAnsi"/>
        </w:rPr>
        <w:t>financial reporting practices that could have a material effect on the financial report.</w:t>
      </w:r>
    </w:p>
    <w:p w14:paraId="29707142" w14:textId="77777777" w:rsidR="0024548E" w:rsidRPr="00FC5EB9" w:rsidRDefault="00000000" w:rsidP="00FC5EB9">
      <w:pPr>
        <w:pStyle w:val="ListParagraph"/>
        <w:numPr>
          <w:ilvl w:val="0"/>
          <w:numId w:val="6"/>
        </w:numPr>
        <w:tabs>
          <w:tab w:val="left" w:pos="743"/>
        </w:tabs>
        <w:spacing w:before="1"/>
        <w:ind w:right="33"/>
        <w:jc w:val="both"/>
        <w:rPr>
          <w:rFonts w:asciiTheme="minorHAnsi" w:hAnsiTheme="minorHAnsi" w:cstheme="minorHAnsi"/>
        </w:rPr>
      </w:pPr>
      <w:r w:rsidRPr="00FC5EB9">
        <w:rPr>
          <w:rFonts w:asciiTheme="minorHAnsi" w:hAnsiTheme="minorHAnsi" w:cstheme="minorHAnsi"/>
        </w:rPr>
        <w:t>Violations or possible violations of laws or regulations whose effects should have been considered for disclosure in the financial report or as a basis for recording an expense.</w:t>
      </w:r>
    </w:p>
    <w:p w14:paraId="59B5BB3B" w14:textId="77777777" w:rsidR="0024548E" w:rsidRPr="00FC5EB9" w:rsidRDefault="00000000" w:rsidP="00FC5EB9">
      <w:pPr>
        <w:pStyle w:val="BodyText"/>
        <w:spacing w:before="243"/>
        <w:ind w:right="26"/>
        <w:jc w:val="both"/>
        <w:rPr>
          <w:rFonts w:asciiTheme="minorHAnsi" w:hAnsiTheme="minorHAnsi" w:cstheme="minorHAnsi"/>
          <w:sz w:val="22"/>
          <w:szCs w:val="22"/>
        </w:rPr>
      </w:pPr>
      <w:r w:rsidRPr="00FC5EB9">
        <w:rPr>
          <w:rFonts w:asciiTheme="minorHAnsi" w:hAnsiTheme="minorHAnsi" w:cstheme="minorHAnsi"/>
          <w:sz w:val="22"/>
          <w:szCs w:val="22"/>
        </w:rPr>
        <w:t>We are aware each trustee is also responsible for such internal controls as they determine are necessary to enable the preparation and fair presentation of a financial report that is free from material misstatement, whether due to fraud or error. We are aware each trustee is responsible for complying with the requirements of</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SISA</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and SISR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and for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identifying, designing</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and implementing</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internal controls as they</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determine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necessary to meet compliance requirements and monitor ongoing compliance.</w:t>
      </w:r>
    </w:p>
    <w:p w14:paraId="2BDCA080" w14:textId="77777777" w:rsidR="0024548E" w:rsidRPr="00FC5EB9" w:rsidRDefault="00000000" w:rsidP="00FC5EB9">
      <w:pPr>
        <w:pStyle w:val="BodyText"/>
        <w:spacing w:before="244"/>
        <w:ind w:right="22"/>
        <w:jc w:val="both"/>
        <w:rPr>
          <w:rFonts w:asciiTheme="minorHAnsi" w:hAnsiTheme="minorHAnsi" w:cstheme="minorHAnsi"/>
          <w:sz w:val="22"/>
          <w:szCs w:val="22"/>
        </w:rPr>
      </w:pPr>
      <w:r w:rsidRPr="00FC5EB9">
        <w:rPr>
          <w:rFonts w:asciiTheme="minorHAnsi" w:hAnsiTheme="minorHAnsi" w:cstheme="minorHAnsi"/>
          <w:sz w:val="22"/>
          <w:szCs w:val="22"/>
        </w:rPr>
        <w:t>We as trustees understand and acknowledge that it is the trustee's responsibility to make all investment decisions (including investment in crypto currency - if any), we have considered investment risk, and responsibility of</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risks</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return of</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capital, capital gains</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investment income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and you</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as</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an auditor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cannot be held responsible if we make wrong or risky decisions or lose capital of the fund.</w:t>
      </w:r>
    </w:p>
    <w:p w14:paraId="4A060EB7" w14:textId="77777777" w:rsidR="0024548E" w:rsidRPr="00FC5EB9" w:rsidRDefault="0024548E" w:rsidP="00FC5EB9">
      <w:pPr>
        <w:pStyle w:val="BodyText"/>
        <w:spacing w:before="1"/>
        <w:ind w:left="0"/>
        <w:jc w:val="both"/>
        <w:rPr>
          <w:rFonts w:asciiTheme="minorHAnsi" w:hAnsiTheme="minorHAnsi" w:cstheme="minorHAnsi"/>
          <w:sz w:val="22"/>
          <w:szCs w:val="22"/>
        </w:rPr>
      </w:pPr>
    </w:p>
    <w:p w14:paraId="656F4F81" w14:textId="77777777" w:rsidR="00FC5EB9" w:rsidRDefault="00000000" w:rsidP="00FC5EB9">
      <w:pPr>
        <w:pStyle w:val="BodyText"/>
        <w:ind w:right="30"/>
        <w:jc w:val="both"/>
        <w:rPr>
          <w:rFonts w:asciiTheme="minorHAnsi" w:hAnsiTheme="minorHAnsi" w:cstheme="minorHAnsi"/>
          <w:spacing w:val="-2"/>
          <w:sz w:val="22"/>
          <w:szCs w:val="22"/>
        </w:rPr>
      </w:pPr>
      <w:r w:rsidRPr="00FC5EB9">
        <w:rPr>
          <w:rFonts w:asciiTheme="minorHAnsi" w:hAnsiTheme="minorHAnsi" w:cstheme="minorHAnsi"/>
          <w:sz w:val="22"/>
          <w:szCs w:val="22"/>
        </w:rPr>
        <w:t>We understand all</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the investment risks for each investment lies with the trustees of the fund and not with the auditor of the fund, including loss of capital. In conducting your audit</w:t>
      </w:r>
      <w:r w:rsidR="007F1000">
        <w:rPr>
          <w:rFonts w:asciiTheme="minorHAnsi" w:hAnsiTheme="minorHAnsi" w:cstheme="minorHAnsi"/>
          <w:sz w:val="22"/>
          <w:szCs w:val="22"/>
        </w:rPr>
        <w:t>,</w:t>
      </w:r>
      <w:r w:rsidRPr="00FC5EB9">
        <w:rPr>
          <w:rFonts w:asciiTheme="minorHAnsi" w:hAnsiTheme="minorHAnsi" w:cstheme="minorHAnsi"/>
          <w:sz w:val="22"/>
          <w:szCs w:val="22"/>
        </w:rPr>
        <w:t xml:space="preserve"> we are aware you will not be checking the liquidity of the Fund assets, the nature or class of investments, nor their suitability to our investment </w:t>
      </w:r>
      <w:r w:rsidRPr="00FC5EB9">
        <w:rPr>
          <w:rFonts w:asciiTheme="minorHAnsi" w:hAnsiTheme="minorHAnsi" w:cstheme="minorHAnsi"/>
          <w:spacing w:val="-2"/>
          <w:sz w:val="22"/>
          <w:szCs w:val="22"/>
        </w:rPr>
        <w:t>strategy.</w:t>
      </w:r>
    </w:p>
    <w:p w14:paraId="7A49FD93" w14:textId="77777777" w:rsidR="00FC5EB9" w:rsidRDefault="00FC5EB9">
      <w:pPr>
        <w:rPr>
          <w:rFonts w:asciiTheme="minorHAnsi" w:hAnsiTheme="minorHAnsi" w:cstheme="minorHAnsi"/>
          <w:spacing w:val="-2"/>
        </w:rPr>
      </w:pPr>
      <w:r>
        <w:rPr>
          <w:rFonts w:asciiTheme="minorHAnsi" w:hAnsiTheme="minorHAnsi" w:cstheme="minorHAnsi"/>
          <w:spacing w:val="-2"/>
        </w:rPr>
        <w:br w:type="page"/>
      </w:r>
    </w:p>
    <w:p w14:paraId="0391D7F5" w14:textId="77777777" w:rsidR="0024548E" w:rsidRPr="00FC5EB9" w:rsidRDefault="00000000" w:rsidP="00FC5EB9">
      <w:pPr>
        <w:pStyle w:val="BodyText"/>
        <w:spacing w:before="243"/>
        <w:ind w:right="30"/>
        <w:jc w:val="both"/>
        <w:rPr>
          <w:rFonts w:asciiTheme="minorHAnsi" w:hAnsiTheme="minorHAnsi" w:cstheme="minorHAnsi"/>
          <w:sz w:val="22"/>
          <w:szCs w:val="22"/>
        </w:rPr>
      </w:pPr>
      <w:r w:rsidRPr="00FC5EB9">
        <w:rPr>
          <w:rFonts w:asciiTheme="minorHAnsi" w:hAnsiTheme="minorHAnsi" w:cstheme="minorHAnsi"/>
          <w:sz w:val="22"/>
          <w:szCs w:val="22"/>
        </w:rPr>
        <w:lastRenderedPageBreak/>
        <w:t>If any assets of the fund fail and capital is lost, we will not be taking any action for damages against you under section 12GF of Australian Securities and Investments Commission Act 2001. However, as an auditor, we understand it is your duty of care to inform us, if you notice any investments are not recoverable.</w:t>
      </w:r>
    </w:p>
    <w:p w14:paraId="0D1686AF" w14:textId="77777777" w:rsidR="0024548E" w:rsidRPr="00FC5EB9" w:rsidRDefault="0024548E" w:rsidP="00FC5EB9">
      <w:pPr>
        <w:pStyle w:val="BodyText"/>
        <w:ind w:left="0"/>
        <w:jc w:val="both"/>
        <w:rPr>
          <w:rFonts w:asciiTheme="minorHAnsi" w:hAnsiTheme="minorHAnsi" w:cstheme="minorHAnsi"/>
          <w:sz w:val="22"/>
          <w:szCs w:val="22"/>
        </w:rPr>
      </w:pPr>
    </w:p>
    <w:p w14:paraId="34398F4A" w14:textId="77777777" w:rsidR="0024548E" w:rsidRPr="00FC5EB9" w:rsidRDefault="00000000" w:rsidP="00FC5EB9">
      <w:pPr>
        <w:pStyle w:val="BodyText"/>
        <w:ind w:right="33"/>
        <w:jc w:val="both"/>
        <w:rPr>
          <w:rFonts w:asciiTheme="minorHAnsi" w:hAnsiTheme="minorHAnsi" w:cstheme="minorHAnsi"/>
          <w:sz w:val="22"/>
          <w:szCs w:val="22"/>
        </w:rPr>
      </w:pPr>
      <w:r w:rsidRPr="00FC5EB9">
        <w:rPr>
          <w:rFonts w:asciiTheme="minorHAnsi" w:hAnsiTheme="minorHAnsi" w:cstheme="minorHAnsi"/>
          <w:sz w:val="22"/>
          <w:szCs w:val="22"/>
        </w:rPr>
        <w:t>In conduct of your audit, it is not expected you form an opinion and report to us if the Fund is making or likely to make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an economic</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loss or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Fund's assets are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getting</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damaged or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likely to get damaged due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to conduct</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of any other person who we rely for investment decisions or appoint as custodians or investment manager. We understand your appointment is to audit the Fund’s financial report and not to audit entities where this Fund invests, for example custodian services, unrelated trusts, companies or other entities.</w:t>
      </w:r>
    </w:p>
    <w:p w14:paraId="1F3AC7B3" w14:textId="77777777" w:rsidR="0024548E" w:rsidRPr="00FC5EB9" w:rsidRDefault="0024548E" w:rsidP="00FC5EB9">
      <w:pPr>
        <w:pStyle w:val="BodyText"/>
        <w:spacing w:before="24"/>
        <w:ind w:left="0"/>
        <w:jc w:val="both"/>
        <w:rPr>
          <w:rFonts w:asciiTheme="minorHAnsi" w:hAnsiTheme="minorHAnsi" w:cstheme="minorHAnsi"/>
          <w:sz w:val="22"/>
          <w:szCs w:val="22"/>
        </w:rPr>
      </w:pPr>
    </w:p>
    <w:p w14:paraId="2D0BF240" w14:textId="77777777" w:rsidR="0024548E" w:rsidRPr="00FC5EB9" w:rsidRDefault="00000000" w:rsidP="00FC5EB9">
      <w:pPr>
        <w:pStyle w:val="Heading2"/>
        <w:numPr>
          <w:ilvl w:val="0"/>
          <w:numId w:val="2"/>
        </w:numPr>
        <w:tabs>
          <w:tab w:val="left" w:pos="381"/>
        </w:tabs>
        <w:ind w:left="381" w:hanging="358"/>
        <w:jc w:val="both"/>
        <w:rPr>
          <w:rFonts w:asciiTheme="minorHAnsi" w:hAnsiTheme="minorHAnsi" w:cstheme="minorHAnsi"/>
          <w:sz w:val="22"/>
          <w:szCs w:val="22"/>
        </w:rPr>
      </w:pPr>
      <w:r w:rsidRPr="00FC5EB9">
        <w:rPr>
          <w:rFonts w:asciiTheme="minorHAnsi" w:hAnsiTheme="minorHAnsi" w:cstheme="minorHAnsi"/>
          <w:sz w:val="22"/>
          <w:szCs w:val="22"/>
        </w:rPr>
        <w:t>Asset</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form</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1"/>
          <w:sz w:val="22"/>
          <w:szCs w:val="22"/>
        </w:rPr>
        <w:t xml:space="preserve"> </w:t>
      </w:r>
      <w:r w:rsidRPr="00FC5EB9">
        <w:rPr>
          <w:rFonts w:asciiTheme="minorHAnsi" w:hAnsiTheme="minorHAnsi" w:cstheme="minorHAnsi"/>
          <w:spacing w:val="-2"/>
          <w:sz w:val="22"/>
          <w:szCs w:val="22"/>
        </w:rPr>
        <w:t>valuation</w:t>
      </w:r>
    </w:p>
    <w:p w14:paraId="3E593B05" w14:textId="77777777" w:rsidR="0024548E" w:rsidRPr="00FC5EB9" w:rsidRDefault="00000000" w:rsidP="00FC5EB9">
      <w:pPr>
        <w:pStyle w:val="BodyText"/>
        <w:spacing w:before="270"/>
        <w:ind w:right="35"/>
        <w:jc w:val="both"/>
        <w:rPr>
          <w:rFonts w:asciiTheme="minorHAnsi" w:hAnsiTheme="minorHAnsi" w:cstheme="minorHAnsi"/>
          <w:sz w:val="22"/>
          <w:szCs w:val="22"/>
        </w:rPr>
      </w:pPr>
      <w:r w:rsidRPr="00FC5EB9">
        <w:rPr>
          <w:rFonts w:asciiTheme="minorHAnsi" w:hAnsiTheme="minorHAnsi" w:cstheme="minorHAnsi"/>
          <w:sz w:val="22"/>
          <w:szCs w:val="22"/>
        </w:rPr>
        <w:t>The assets of the Fund are being held in a form suitable for the benefit of the members of the Fund and are in accordance with our investment strategy.</w:t>
      </w:r>
    </w:p>
    <w:p w14:paraId="003A0A62" w14:textId="77777777" w:rsidR="0024548E" w:rsidRPr="00FC5EB9" w:rsidRDefault="0024548E" w:rsidP="00FC5EB9">
      <w:pPr>
        <w:pStyle w:val="BodyText"/>
        <w:ind w:left="0"/>
        <w:jc w:val="both"/>
        <w:rPr>
          <w:rFonts w:asciiTheme="minorHAnsi" w:hAnsiTheme="minorHAnsi" w:cstheme="minorHAnsi"/>
          <w:sz w:val="22"/>
          <w:szCs w:val="22"/>
        </w:rPr>
      </w:pPr>
    </w:p>
    <w:p w14:paraId="4DAD03BA" w14:textId="77777777" w:rsidR="0024548E" w:rsidRPr="00FC5EB9" w:rsidRDefault="00000000" w:rsidP="00FC5EB9">
      <w:pPr>
        <w:pStyle w:val="BodyText"/>
        <w:ind w:right="25"/>
        <w:jc w:val="both"/>
        <w:rPr>
          <w:rFonts w:asciiTheme="minorHAnsi" w:hAnsiTheme="minorHAnsi" w:cstheme="minorHAnsi"/>
          <w:sz w:val="22"/>
          <w:szCs w:val="22"/>
        </w:rPr>
      </w:pPr>
      <w:r w:rsidRPr="00FC5EB9">
        <w:rPr>
          <w:rFonts w:asciiTheme="minorHAnsi" w:hAnsiTheme="minorHAnsi" w:cstheme="minorHAnsi"/>
          <w:sz w:val="22"/>
          <w:szCs w:val="22"/>
        </w:rPr>
        <w:t>Investments are valued at net market value at the financial year end. Market value is determined by us by using a 'fair and reasonable' process, where it meets the following:</w:t>
      </w:r>
    </w:p>
    <w:p w14:paraId="0174E445" w14:textId="77777777" w:rsidR="0024548E" w:rsidRPr="00FC5EB9" w:rsidRDefault="00000000" w:rsidP="00FC5EB9">
      <w:pPr>
        <w:pStyle w:val="ListParagraph"/>
        <w:numPr>
          <w:ilvl w:val="0"/>
          <w:numId w:val="1"/>
        </w:numPr>
        <w:tabs>
          <w:tab w:val="left" w:pos="743"/>
        </w:tabs>
        <w:spacing w:line="255" w:lineRule="exact"/>
        <w:jc w:val="both"/>
        <w:rPr>
          <w:rFonts w:asciiTheme="minorHAnsi" w:hAnsiTheme="minorHAnsi" w:cstheme="minorHAnsi"/>
        </w:rPr>
      </w:pPr>
      <w:r w:rsidRPr="00FC5EB9">
        <w:rPr>
          <w:rFonts w:asciiTheme="minorHAnsi" w:hAnsiTheme="minorHAnsi" w:cstheme="minorHAnsi"/>
        </w:rPr>
        <w:t>it</w:t>
      </w:r>
      <w:r w:rsidRPr="00FC5EB9">
        <w:rPr>
          <w:rFonts w:asciiTheme="minorHAnsi" w:hAnsiTheme="minorHAnsi" w:cstheme="minorHAnsi"/>
          <w:spacing w:val="-6"/>
        </w:rPr>
        <w:t xml:space="preserve"> </w:t>
      </w:r>
      <w:r w:rsidRPr="00FC5EB9">
        <w:rPr>
          <w:rFonts w:asciiTheme="minorHAnsi" w:hAnsiTheme="minorHAnsi" w:cstheme="minorHAnsi"/>
        </w:rPr>
        <w:t>takes</w:t>
      </w:r>
      <w:r w:rsidRPr="00FC5EB9">
        <w:rPr>
          <w:rFonts w:asciiTheme="minorHAnsi" w:hAnsiTheme="minorHAnsi" w:cstheme="minorHAnsi"/>
          <w:spacing w:val="-5"/>
        </w:rPr>
        <w:t xml:space="preserve"> </w:t>
      </w:r>
      <w:r w:rsidRPr="00FC5EB9">
        <w:rPr>
          <w:rFonts w:asciiTheme="minorHAnsi" w:hAnsiTheme="minorHAnsi" w:cstheme="minorHAnsi"/>
        </w:rPr>
        <w:t>into</w:t>
      </w:r>
      <w:r w:rsidRPr="00FC5EB9">
        <w:rPr>
          <w:rFonts w:asciiTheme="minorHAnsi" w:hAnsiTheme="minorHAnsi" w:cstheme="minorHAnsi"/>
          <w:spacing w:val="-5"/>
        </w:rPr>
        <w:t xml:space="preserve"> </w:t>
      </w:r>
      <w:r w:rsidRPr="00FC5EB9">
        <w:rPr>
          <w:rFonts w:asciiTheme="minorHAnsi" w:hAnsiTheme="minorHAnsi" w:cstheme="minorHAnsi"/>
        </w:rPr>
        <w:t>account</w:t>
      </w:r>
      <w:r w:rsidRPr="00FC5EB9">
        <w:rPr>
          <w:rFonts w:asciiTheme="minorHAnsi" w:hAnsiTheme="minorHAnsi" w:cstheme="minorHAnsi"/>
          <w:spacing w:val="-5"/>
        </w:rPr>
        <w:t xml:space="preserve"> </w:t>
      </w:r>
      <w:r w:rsidRPr="00FC5EB9">
        <w:rPr>
          <w:rFonts w:asciiTheme="minorHAnsi" w:hAnsiTheme="minorHAnsi" w:cstheme="minorHAnsi"/>
        </w:rPr>
        <w:t>all</w:t>
      </w:r>
      <w:r w:rsidRPr="00FC5EB9">
        <w:rPr>
          <w:rFonts w:asciiTheme="minorHAnsi" w:hAnsiTheme="minorHAnsi" w:cstheme="minorHAnsi"/>
          <w:spacing w:val="-5"/>
        </w:rPr>
        <w:t xml:space="preserve"> </w:t>
      </w:r>
      <w:r w:rsidRPr="00FC5EB9">
        <w:rPr>
          <w:rFonts w:asciiTheme="minorHAnsi" w:hAnsiTheme="minorHAnsi" w:cstheme="minorHAnsi"/>
        </w:rPr>
        <w:t>relevant</w:t>
      </w:r>
      <w:r w:rsidRPr="00FC5EB9">
        <w:rPr>
          <w:rFonts w:asciiTheme="minorHAnsi" w:hAnsiTheme="minorHAnsi" w:cstheme="minorHAnsi"/>
          <w:spacing w:val="-5"/>
        </w:rPr>
        <w:t xml:space="preserve"> </w:t>
      </w:r>
      <w:r w:rsidRPr="00FC5EB9">
        <w:rPr>
          <w:rFonts w:asciiTheme="minorHAnsi" w:hAnsiTheme="minorHAnsi" w:cstheme="minorHAnsi"/>
        </w:rPr>
        <w:t>factors</w:t>
      </w:r>
      <w:r w:rsidRPr="00FC5EB9">
        <w:rPr>
          <w:rFonts w:asciiTheme="minorHAnsi" w:hAnsiTheme="minorHAnsi" w:cstheme="minorHAnsi"/>
          <w:spacing w:val="-5"/>
        </w:rPr>
        <w:t xml:space="preserve"> </w:t>
      </w:r>
      <w:r w:rsidRPr="00FC5EB9">
        <w:rPr>
          <w:rFonts w:asciiTheme="minorHAnsi" w:hAnsiTheme="minorHAnsi" w:cstheme="minorHAnsi"/>
        </w:rPr>
        <w:t>and</w:t>
      </w:r>
      <w:r w:rsidRPr="00FC5EB9">
        <w:rPr>
          <w:rFonts w:asciiTheme="minorHAnsi" w:hAnsiTheme="minorHAnsi" w:cstheme="minorHAnsi"/>
          <w:spacing w:val="-6"/>
        </w:rPr>
        <w:t xml:space="preserve"> </w:t>
      </w:r>
      <w:r w:rsidRPr="00FC5EB9">
        <w:rPr>
          <w:rFonts w:asciiTheme="minorHAnsi" w:hAnsiTheme="minorHAnsi" w:cstheme="minorHAnsi"/>
        </w:rPr>
        <w:t>considerations</w:t>
      </w:r>
      <w:r w:rsidRPr="00FC5EB9">
        <w:rPr>
          <w:rFonts w:asciiTheme="minorHAnsi" w:hAnsiTheme="minorHAnsi" w:cstheme="minorHAnsi"/>
          <w:spacing w:val="-6"/>
        </w:rPr>
        <w:t xml:space="preserve"> </w:t>
      </w:r>
      <w:r w:rsidRPr="00FC5EB9">
        <w:rPr>
          <w:rFonts w:asciiTheme="minorHAnsi" w:hAnsiTheme="minorHAnsi" w:cstheme="minorHAnsi"/>
        </w:rPr>
        <w:t>likely</w:t>
      </w:r>
      <w:r w:rsidRPr="00FC5EB9">
        <w:rPr>
          <w:rFonts w:asciiTheme="minorHAnsi" w:hAnsiTheme="minorHAnsi" w:cstheme="minorHAnsi"/>
          <w:spacing w:val="-5"/>
        </w:rPr>
        <w:t xml:space="preserve"> </w:t>
      </w:r>
      <w:r w:rsidRPr="00FC5EB9">
        <w:rPr>
          <w:rFonts w:asciiTheme="minorHAnsi" w:hAnsiTheme="minorHAnsi" w:cstheme="minorHAnsi"/>
        </w:rPr>
        <w:t>to</w:t>
      </w:r>
      <w:r w:rsidRPr="00FC5EB9">
        <w:rPr>
          <w:rFonts w:asciiTheme="minorHAnsi" w:hAnsiTheme="minorHAnsi" w:cstheme="minorHAnsi"/>
          <w:spacing w:val="-5"/>
        </w:rPr>
        <w:t xml:space="preserve"> </w:t>
      </w:r>
      <w:r w:rsidRPr="00FC5EB9">
        <w:rPr>
          <w:rFonts w:asciiTheme="minorHAnsi" w:hAnsiTheme="minorHAnsi" w:cstheme="minorHAnsi"/>
        </w:rPr>
        <w:t>affect</w:t>
      </w:r>
      <w:r w:rsidRPr="00FC5EB9">
        <w:rPr>
          <w:rFonts w:asciiTheme="minorHAnsi" w:hAnsiTheme="minorHAnsi" w:cstheme="minorHAnsi"/>
          <w:spacing w:val="-5"/>
        </w:rPr>
        <w:t xml:space="preserve"> </w:t>
      </w:r>
      <w:r w:rsidRPr="00FC5EB9">
        <w:rPr>
          <w:rFonts w:asciiTheme="minorHAnsi" w:hAnsiTheme="minorHAnsi" w:cstheme="minorHAnsi"/>
        </w:rPr>
        <w:t>the</w:t>
      </w:r>
      <w:r w:rsidRPr="00FC5EB9">
        <w:rPr>
          <w:rFonts w:asciiTheme="minorHAnsi" w:hAnsiTheme="minorHAnsi" w:cstheme="minorHAnsi"/>
          <w:spacing w:val="-6"/>
        </w:rPr>
        <w:t xml:space="preserve"> </w:t>
      </w:r>
      <w:r w:rsidRPr="00FC5EB9">
        <w:rPr>
          <w:rFonts w:asciiTheme="minorHAnsi" w:hAnsiTheme="minorHAnsi" w:cstheme="minorHAnsi"/>
        </w:rPr>
        <w:t>value</w:t>
      </w:r>
      <w:r w:rsidRPr="00FC5EB9">
        <w:rPr>
          <w:rFonts w:asciiTheme="minorHAnsi" w:hAnsiTheme="minorHAnsi" w:cstheme="minorHAnsi"/>
          <w:spacing w:val="-6"/>
        </w:rPr>
        <w:t xml:space="preserve"> </w:t>
      </w:r>
      <w:r w:rsidRPr="00FC5EB9">
        <w:rPr>
          <w:rFonts w:asciiTheme="minorHAnsi" w:hAnsiTheme="minorHAnsi" w:cstheme="minorHAnsi"/>
        </w:rPr>
        <w:t>of</w:t>
      </w:r>
      <w:r w:rsidRPr="00FC5EB9">
        <w:rPr>
          <w:rFonts w:asciiTheme="minorHAnsi" w:hAnsiTheme="minorHAnsi" w:cstheme="minorHAnsi"/>
          <w:spacing w:val="-7"/>
        </w:rPr>
        <w:t xml:space="preserve"> </w:t>
      </w:r>
      <w:r w:rsidRPr="00FC5EB9">
        <w:rPr>
          <w:rFonts w:asciiTheme="minorHAnsi" w:hAnsiTheme="minorHAnsi" w:cstheme="minorHAnsi"/>
        </w:rPr>
        <w:t>the</w:t>
      </w:r>
      <w:r w:rsidRPr="00FC5EB9">
        <w:rPr>
          <w:rFonts w:asciiTheme="minorHAnsi" w:hAnsiTheme="minorHAnsi" w:cstheme="minorHAnsi"/>
          <w:spacing w:val="-6"/>
        </w:rPr>
        <w:t xml:space="preserve"> </w:t>
      </w:r>
      <w:r w:rsidRPr="00FC5EB9">
        <w:rPr>
          <w:rFonts w:asciiTheme="minorHAnsi" w:hAnsiTheme="minorHAnsi" w:cstheme="minorHAnsi"/>
          <w:spacing w:val="-2"/>
        </w:rPr>
        <w:t>asset;</w:t>
      </w:r>
    </w:p>
    <w:p w14:paraId="7C65E9EE" w14:textId="77777777" w:rsidR="0024548E" w:rsidRPr="00FC5EB9" w:rsidRDefault="00000000" w:rsidP="00FC5EB9">
      <w:pPr>
        <w:pStyle w:val="ListParagraph"/>
        <w:numPr>
          <w:ilvl w:val="0"/>
          <w:numId w:val="1"/>
        </w:numPr>
        <w:tabs>
          <w:tab w:val="left" w:pos="743"/>
        </w:tabs>
        <w:spacing w:line="254" w:lineRule="exact"/>
        <w:jc w:val="both"/>
        <w:rPr>
          <w:rFonts w:asciiTheme="minorHAnsi" w:hAnsiTheme="minorHAnsi" w:cstheme="minorHAnsi"/>
        </w:rPr>
      </w:pPr>
      <w:r w:rsidRPr="00FC5EB9">
        <w:rPr>
          <w:rFonts w:asciiTheme="minorHAnsi" w:hAnsiTheme="minorHAnsi" w:cstheme="minorHAnsi"/>
        </w:rPr>
        <w:t>it</w:t>
      </w:r>
      <w:r w:rsidRPr="00FC5EB9">
        <w:rPr>
          <w:rFonts w:asciiTheme="minorHAnsi" w:hAnsiTheme="minorHAnsi" w:cstheme="minorHAnsi"/>
          <w:spacing w:val="-5"/>
        </w:rPr>
        <w:t xml:space="preserve"> </w:t>
      </w:r>
      <w:r w:rsidRPr="00FC5EB9">
        <w:rPr>
          <w:rFonts w:asciiTheme="minorHAnsi" w:hAnsiTheme="minorHAnsi" w:cstheme="minorHAnsi"/>
        </w:rPr>
        <w:t>has</w:t>
      </w:r>
      <w:r w:rsidRPr="00FC5EB9">
        <w:rPr>
          <w:rFonts w:asciiTheme="minorHAnsi" w:hAnsiTheme="minorHAnsi" w:cstheme="minorHAnsi"/>
          <w:spacing w:val="-5"/>
        </w:rPr>
        <w:t xml:space="preserve"> </w:t>
      </w:r>
      <w:r w:rsidRPr="00FC5EB9">
        <w:rPr>
          <w:rFonts w:asciiTheme="minorHAnsi" w:hAnsiTheme="minorHAnsi" w:cstheme="minorHAnsi"/>
        </w:rPr>
        <w:t>been</w:t>
      </w:r>
      <w:r w:rsidRPr="00FC5EB9">
        <w:rPr>
          <w:rFonts w:asciiTheme="minorHAnsi" w:hAnsiTheme="minorHAnsi" w:cstheme="minorHAnsi"/>
          <w:spacing w:val="-5"/>
        </w:rPr>
        <w:t xml:space="preserve"> </w:t>
      </w:r>
      <w:r w:rsidRPr="00FC5EB9">
        <w:rPr>
          <w:rFonts w:asciiTheme="minorHAnsi" w:hAnsiTheme="minorHAnsi" w:cstheme="minorHAnsi"/>
        </w:rPr>
        <w:t>undertaken</w:t>
      </w:r>
      <w:r w:rsidRPr="00FC5EB9">
        <w:rPr>
          <w:rFonts w:asciiTheme="minorHAnsi" w:hAnsiTheme="minorHAnsi" w:cstheme="minorHAnsi"/>
          <w:spacing w:val="-5"/>
        </w:rPr>
        <w:t xml:space="preserve"> </w:t>
      </w:r>
      <w:r w:rsidRPr="00FC5EB9">
        <w:rPr>
          <w:rFonts w:asciiTheme="minorHAnsi" w:hAnsiTheme="minorHAnsi" w:cstheme="minorHAnsi"/>
        </w:rPr>
        <w:t>in</w:t>
      </w:r>
      <w:r w:rsidRPr="00FC5EB9">
        <w:rPr>
          <w:rFonts w:asciiTheme="minorHAnsi" w:hAnsiTheme="minorHAnsi" w:cstheme="minorHAnsi"/>
          <w:spacing w:val="-5"/>
        </w:rPr>
        <w:t xml:space="preserve"> </w:t>
      </w:r>
      <w:r w:rsidRPr="00FC5EB9">
        <w:rPr>
          <w:rFonts w:asciiTheme="minorHAnsi" w:hAnsiTheme="minorHAnsi" w:cstheme="minorHAnsi"/>
        </w:rPr>
        <w:t>good</w:t>
      </w:r>
      <w:r w:rsidRPr="00FC5EB9">
        <w:rPr>
          <w:rFonts w:asciiTheme="minorHAnsi" w:hAnsiTheme="minorHAnsi" w:cstheme="minorHAnsi"/>
          <w:spacing w:val="-5"/>
        </w:rPr>
        <w:t xml:space="preserve"> </w:t>
      </w:r>
      <w:r w:rsidRPr="00FC5EB9">
        <w:rPr>
          <w:rFonts w:asciiTheme="minorHAnsi" w:hAnsiTheme="minorHAnsi" w:cstheme="minorHAnsi"/>
          <w:spacing w:val="-2"/>
        </w:rPr>
        <w:t>faith;</w:t>
      </w:r>
    </w:p>
    <w:p w14:paraId="6CCC3882" w14:textId="77777777" w:rsidR="0024548E" w:rsidRPr="00FC5EB9" w:rsidRDefault="00000000" w:rsidP="00FC5EB9">
      <w:pPr>
        <w:pStyle w:val="ListParagraph"/>
        <w:numPr>
          <w:ilvl w:val="0"/>
          <w:numId w:val="1"/>
        </w:numPr>
        <w:tabs>
          <w:tab w:val="left" w:pos="743"/>
        </w:tabs>
        <w:spacing w:line="254" w:lineRule="exact"/>
        <w:jc w:val="both"/>
        <w:rPr>
          <w:rFonts w:asciiTheme="minorHAnsi" w:hAnsiTheme="minorHAnsi" w:cstheme="minorHAnsi"/>
        </w:rPr>
      </w:pPr>
      <w:r w:rsidRPr="00FC5EB9">
        <w:rPr>
          <w:rFonts w:asciiTheme="minorHAnsi" w:hAnsiTheme="minorHAnsi" w:cstheme="minorHAnsi"/>
        </w:rPr>
        <w:t>it</w:t>
      </w:r>
      <w:r w:rsidRPr="00FC5EB9">
        <w:rPr>
          <w:rFonts w:asciiTheme="minorHAnsi" w:hAnsiTheme="minorHAnsi" w:cstheme="minorHAnsi"/>
          <w:spacing w:val="-5"/>
        </w:rPr>
        <w:t xml:space="preserve"> </w:t>
      </w:r>
      <w:r w:rsidRPr="00FC5EB9">
        <w:rPr>
          <w:rFonts w:asciiTheme="minorHAnsi" w:hAnsiTheme="minorHAnsi" w:cstheme="minorHAnsi"/>
        </w:rPr>
        <w:t>uses</w:t>
      </w:r>
      <w:r w:rsidRPr="00FC5EB9">
        <w:rPr>
          <w:rFonts w:asciiTheme="minorHAnsi" w:hAnsiTheme="minorHAnsi" w:cstheme="minorHAnsi"/>
          <w:spacing w:val="-5"/>
        </w:rPr>
        <w:t xml:space="preserve"> </w:t>
      </w:r>
      <w:r w:rsidRPr="00FC5EB9">
        <w:rPr>
          <w:rFonts w:asciiTheme="minorHAnsi" w:hAnsiTheme="minorHAnsi" w:cstheme="minorHAnsi"/>
        </w:rPr>
        <w:t>a</w:t>
      </w:r>
      <w:r w:rsidRPr="00FC5EB9">
        <w:rPr>
          <w:rFonts w:asciiTheme="minorHAnsi" w:hAnsiTheme="minorHAnsi" w:cstheme="minorHAnsi"/>
          <w:spacing w:val="-5"/>
        </w:rPr>
        <w:t xml:space="preserve"> </w:t>
      </w:r>
      <w:r w:rsidRPr="00FC5EB9">
        <w:rPr>
          <w:rFonts w:asciiTheme="minorHAnsi" w:hAnsiTheme="minorHAnsi" w:cstheme="minorHAnsi"/>
        </w:rPr>
        <w:t>rational</w:t>
      </w:r>
      <w:r w:rsidRPr="00FC5EB9">
        <w:rPr>
          <w:rFonts w:asciiTheme="minorHAnsi" w:hAnsiTheme="minorHAnsi" w:cstheme="minorHAnsi"/>
          <w:spacing w:val="-7"/>
        </w:rPr>
        <w:t xml:space="preserve"> </w:t>
      </w:r>
      <w:r w:rsidRPr="00FC5EB9">
        <w:rPr>
          <w:rFonts w:asciiTheme="minorHAnsi" w:hAnsiTheme="minorHAnsi" w:cstheme="minorHAnsi"/>
        </w:rPr>
        <w:t>and</w:t>
      </w:r>
      <w:r w:rsidRPr="00FC5EB9">
        <w:rPr>
          <w:rFonts w:asciiTheme="minorHAnsi" w:hAnsiTheme="minorHAnsi" w:cstheme="minorHAnsi"/>
          <w:spacing w:val="-4"/>
        </w:rPr>
        <w:t xml:space="preserve"> </w:t>
      </w:r>
      <w:r w:rsidRPr="00FC5EB9">
        <w:rPr>
          <w:rFonts w:asciiTheme="minorHAnsi" w:hAnsiTheme="minorHAnsi" w:cstheme="minorHAnsi"/>
        </w:rPr>
        <w:t>reasoned</w:t>
      </w:r>
      <w:r w:rsidRPr="00FC5EB9">
        <w:rPr>
          <w:rFonts w:asciiTheme="minorHAnsi" w:hAnsiTheme="minorHAnsi" w:cstheme="minorHAnsi"/>
          <w:spacing w:val="-5"/>
        </w:rPr>
        <w:t xml:space="preserve"> </w:t>
      </w:r>
      <w:r w:rsidRPr="00FC5EB9">
        <w:rPr>
          <w:rFonts w:asciiTheme="minorHAnsi" w:hAnsiTheme="minorHAnsi" w:cstheme="minorHAnsi"/>
          <w:spacing w:val="-2"/>
        </w:rPr>
        <w:t>process;</w:t>
      </w:r>
    </w:p>
    <w:p w14:paraId="71A0D1ED" w14:textId="77777777" w:rsidR="0024548E" w:rsidRPr="00FC5EB9" w:rsidRDefault="00000000" w:rsidP="00FC5EB9">
      <w:pPr>
        <w:pStyle w:val="ListParagraph"/>
        <w:numPr>
          <w:ilvl w:val="0"/>
          <w:numId w:val="1"/>
        </w:numPr>
        <w:tabs>
          <w:tab w:val="left" w:pos="743"/>
        </w:tabs>
        <w:jc w:val="both"/>
        <w:rPr>
          <w:rFonts w:asciiTheme="minorHAnsi" w:hAnsiTheme="minorHAnsi" w:cstheme="minorHAnsi"/>
        </w:rPr>
      </w:pPr>
      <w:r w:rsidRPr="00FC5EB9">
        <w:rPr>
          <w:rFonts w:asciiTheme="minorHAnsi" w:hAnsiTheme="minorHAnsi" w:cstheme="minorHAnsi"/>
        </w:rPr>
        <w:t>it</w:t>
      </w:r>
      <w:r w:rsidRPr="00FC5EB9">
        <w:rPr>
          <w:rFonts w:asciiTheme="minorHAnsi" w:hAnsiTheme="minorHAnsi" w:cstheme="minorHAnsi"/>
          <w:spacing w:val="-5"/>
        </w:rPr>
        <w:t xml:space="preserve"> </w:t>
      </w:r>
      <w:r w:rsidRPr="00FC5EB9">
        <w:rPr>
          <w:rFonts w:asciiTheme="minorHAnsi" w:hAnsiTheme="minorHAnsi" w:cstheme="minorHAnsi"/>
        </w:rPr>
        <w:t>is</w:t>
      </w:r>
      <w:r w:rsidRPr="00FC5EB9">
        <w:rPr>
          <w:rFonts w:asciiTheme="minorHAnsi" w:hAnsiTheme="minorHAnsi" w:cstheme="minorHAnsi"/>
          <w:spacing w:val="-4"/>
        </w:rPr>
        <w:t xml:space="preserve"> </w:t>
      </w:r>
      <w:r w:rsidRPr="00FC5EB9">
        <w:rPr>
          <w:rFonts w:asciiTheme="minorHAnsi" w:hAnsiTheme="minorHAnsi" w:cstheme="minorHAnsi"/>
        </w:rPr>
        <w:t>capable</w:t>
      </w:r>
      <w:r w:rsidRPr="00FC5EB9">
        <w:rPr>
          <w:rFonts w:asciiTheme="minorHAnsi" w:hAnsiTheme="minorHAnsi" w:cstheme="minorHAnsi"/>
          <w:spacing w:val="-6"/>
        </w:rPr>
        <w:t xml:space="preserve"> </w:t>
      </w:r>
      <w:r w:rsidRPr="00FC5EB9">
        <w:rPr>
          <w:rFonts w:asciiTheme="minorHAnsi" w:hAnsiTheme="minorHAnsi" w:cstheme="minorHAnsi"/>
        </w:rPr>
        <w:t>of</w:t>
      </w:r>
      <w:r w:rsidRPr="00FC5EB9">
        <w:rPr>
          <w:rFonts w:asciiTheme="minorHAnsi" w:hAnsiTheme="minorHAnsi" w:cstheme="minorHAnsi"/>
          <w:spacing w:val="-7"/>
        </w:rPr>
        <w:t xml:space="preserve"> </w:t>
      </w:r>
      <w:r w:rsidRPr="00FC5EB9">
        <w:rPr>
          <w:rFonts w:asciiTheme="minorHAnsi" w:hAnsiTheme="minorHAnsi" w:cstheme="minorHAnsi"/>
        </w:rPr>
        <w:t>explanation</w:t>
      </w:r>
      <w:r w:rsidRPr="00FC5EB9">
        <w:rPr>
          <w:rFonts w:asciiTheme="minorHAnsi" w:hAnsiTheme="minorHAnsi" w:cstheme="minorHAnsi"/>
          <w:spacing w:val="-4"/>
        </w:rPr>
        <w:t xml:space="preserve"> </w:t>
      </w:r>
      <w:r w:rsidRPr="00FC5EB9">
        <w:rPr>
          <w:rFonts w:asciiTheme="minorHAnsi" w:hAnsiTheme="minorHAnsi" w:cstheme="minorHAnsi"/>
        </w:rPr>
        <w:t>to</w:t>
      </w:r>
      <w:r w:rsidRPr="00FC5EB9">
        <w:rPr>
          <w:rFonts w:asciiTheme="minorHAnsi" w:hAnsiTheme="minorHAnsi" w:cstheme="minorHAnsi"/>
          <w:spacing w:val="-6"/>
        </w:rPr>
        <w:t xml:space="preserve"> </w:t>
      </w:r>
      <w:r w:rsidRPr="00FC5EB9">
        <w:rPr>
          <w:rFonts w:asciiTheme="minorHAnsi" w:hAnsiTheme="minorHAnsi" w:cstheme="minorHAnsi"/>
        </w:rPr>
        <w:t>a</w:t>
      </w:r>
      <w:r w:rsidRPr="00FC5EB9">
        <w:rPr>
          <w:rFonts w:asciiTheme="minorHAnsi" w:hAnsiTheme="minorHAnsi" w:cstheme="minorHAnsi"/>
          <w:spacing w:val="-5"/>
        </w:rPr>
        <w:t xml:space="preserve"> </w:t>
      </w:r>
      <w:r w:rsidRPr="00FC5EB9">
        <w:rPr>
          <w:rFonts w:asciiTheme="minorHAnsi" w:hAnsiTheme="minorHAnsi" w:cstheme="minorHAnsi"/>
        </w:rPr>
        <w:t>third</w:t>
      </w:r>
      <w:r w:rsidRPr="00FC5EB9">
        <w:rPr>
          <w:rFonts w:asciiTheme="minorHAnsi" w:hAnsiTheme="minorHAnsi" w:cstheme="minorHAnsi"/>
          <w:spacing w:val="-4"/>
        </w:rPr>
        <w:t xml:space="preserve"> </w:t>
      </w:r>
      <w:r w:rsidRPr="00FC5EB9">
        <w:rPr>
          <w:rFonts w:asciiTheme="minorHAnsi" w:hAnsiTheme="minorHAnsi" w:cstheme="minorHAnsi"/>
          <w:spacing w:val="-2"/>
        </w:rPr>
        <w:t>party.</w:t>
      </w:r>
    </w:p>
    <w:p w14:paraId="41A2774B" w14:textId="77777777" w:rsidR="0024548E" w:rsidRPr="00FC5EB9" w:rsidRDefault="0024548E" w:rsidP="00FC5EB9">
      <w:pPr>
        <w:pStyle w:val="BodyText"/>
        <w:spacing w:before="2"/>
        <w:ind w:left="0"/>
        <w:jc w:val="both"/>
        <w:rPr>
          <w:rFonts w:asciiTheme="minorHAnsi" w:hAnsiTheme="minorHAnsi" w:cstheme="minorHAnsi"/>
          <w:sz w:val="22"/>
          <w:szCs w:val="22"/>
        </w:rPr>
      </w:pPr>
    </w:p>
    <w:p w14:paraId="10C75E60" w14:textId="77777777" w:rsidR="0024548E" w:rsidRPr="00FC5EB9" w:rsidRDefault="00000000" w:rsidP="00FC5EB9">
      <w:pPr>
        <w:pStyle w:val="BodyText"/>
        <w:ind w:right="28"/>
        <w:jc w:val="both"/>
        <w:rPr>
          <w:rFonts w:asciiTheme="minorHAnsi" w:hAnsiTheme="minorHAnsi" w:cstheme="minorHAnsi"/>
          <w:sz w:val="22"/>
          <w:szCs w:val="22"/>
        </w:rPr>
      </w:pPr>
      <w:r w:rsidRPr="00FC5EB9">
        <w:rPr>
          <w:rFonts w:asciiTheme="minorHAnsi" w:hAnsiTheme="minorHAnsi" w:cstheme="minorHAnsi"/>
          <w:sz w:val="22"/>
          <w:szCs w:val="22"/>
        </w:rPr>
        <w:t>In preparing the financial statement, we have used a qualified independent valuer, where the value of the asset represents a significant proportion of the fund's value or the nature of the asset indicates that the valuation is likely to be complex.</w:t>
      </w:r>
    </w:p>
    <w:p w14:paraId="4B7C5274" w14:textId="77777777" w:rsidR="0024548E" w:rsidRPr="00FC5EB9" w:rsidRDefault="0024548E" w:rsidP="00FC5EB9">
      <w:pPr>
        <w:pStyle w:val="BodyText"/>
        <w:ind w:left="0"/>
        <w:jc w:val="both"/>
        <w:rPr>
          <w:rFonts w:asciiTheme="minorHAnsi" w:hAnsiTheme="minorHAnsi" w:cstheme="minorHAnsi"/>
          <w:sz w:val="22"/>
          <w:szCs w:val="22"/>
        </w:rPr>
      </w:pPr>
    </w:p>
    <w:p w14:paraId="7B741436" w14:textId="77777777" w:rsidR="0024548E" w:rsidRPr="00FC5EB9" w:rsidRDefault="00000000" w:rsidP="00FC5EB9">
      <w:pPr>
        <w:pStyle w:val="BodyText"/>
        <w:ind w:right="35"/>
        <w:jc w:val="both"/>
        <w:rPr>
          <w:rFonts w:asciiTheme="minorHAnsi" w:hAnsiTheme="minorHAnsi" w:cstheme="minorHAnsi"/>
          <w:sz w:val="22"/>
          <w:szCs w:val="22"/>
        </w:rPr>
      </w:pPr>
      <w:r w:rsidRPr="00FC5EB9">
        <w:rPr>
          <w:rFonts w:asciiTheme="minorHAnsi" w:hAnsiTheme="minorHAnsi" w:cstheme="minorHAnsi"/>
          <w:sz w:val="22"/>
          <w:szCs w:val="22"/>
        </w:rPr>
        <w:t>In valuation of listed shares and listed managed units, we have used the closing price on each listed security's approved stock exchange or licensed market at the end of the financial year.</w:t>
      </w:r>
    </w:p>
    <w:p w14:paraId="2F386749" w14:textId="77777777" w:rsidR="0024548E" w:rsidRPr="00FC5EB9" w:rsidRDefault="0024548E" w:rsidP="00FC5EB9">
      <w:pPr>
        <w:pStyle w:val="BodyText"/>
        <w:ind w:left="0"/>
        <w:jc w:val="both"/>
        <w:rPr>
          <w:rFonts w:asciiTheme="minorHAnsi" w:hAnsiTheme="minorHAnsi" w:cstheme="minorHAnsi"/>
          <w:sz w:val="22"/>
          <w:szCs w:val="22"/>
        </w:rPr>
      </w:pPr>
    </w:p>
    <w:p w14:paraId="21DF252D" w14:textId="77777777" w:rsidR="00FC5EB9" w:rsidRDefault="00000000" w:rsidP="00FC5EB9">
      <w:pPr>
        <w:pStyle w:val="BodyText"/>
        <w:ind w:right="22"/>
        <w:jc w:val="both"/>
        <w:rPr>
          <w:rFonts w:asciiTheme="minorHAnsi" w:hAnsiTheme="minorHAnsi" w:cstheme="minorHAnsi"/>
          <w:sz w:val="22"/>
          <w:szCs w:val="22"/>
        </w:rPr>
      </w:pPr>
      <w:r w:rsidRPr="00FC5EB9">
        <w:rPr>
          <w:rFonts w:asciiTheme="minorHAnsi" w:hAnsiTheme="minorHAnsi" w:cstheme="minorHAnsi"/>
          <w:sz w:val="22"/>
          <w:szCs w:val="22"/>
        </w:rPr>
        <w:t>Real property valuation at the yearend in the financial statement is based on objective and supportable data. We have used external valuation where we have found it to be prudent and where we expect the valuation is materially inaccurate or a significant event (such as a natural disaster, macro-economic events, market volatility or changes to the character of the asset) has occurred since it was last valued.</w:t>
      </w:r>
    </w:p>
    <w:p w14:paraId="08A1F808" w14:textId="77777777" w:rsidR="00FC5EB9" w:rsidRDefault="00FC5EB9" w:rsidP="00FC5EB9">
      <w:pPr>
        <w:pStyle w:val="BodyText"/>
        <w:ind w:right="22"/>
        <w:jc w:val="both"/>
        <w:rPr>
          <w:rFonts w:asciiTheme="minorHAnsi" w:hAnsiTheme="minorHAnsi" w:cstheme="minorHAnsi"/>
          <w:sz w:val="22"/>
          <w:szCs w:val="22"/>
        </w:rPr>
      </w:pPr>
    </w:p>
    <w:p w14:paraId="48B505BA" w14:textId="77777777" w:rsidR="0024548E" w:rsidRPr="00FC5EB9" w:rsidRDefault="00000000" w:rsidP="00FC5EB9">
      <w:pPr>
        <w:pStyle w:val="BodyText"/>
        <w:spacing w:before="46"/>
        <w:ind w:right="32"/>
        <w:jc w:val="both"/>
        <w:rPr>
          <w:rFonts w:asciiTheme="minorHAnsi" w:hAnsiTheme="minorHAnsi" w:cstheme="minorHAnsi"/>
          <w:sz w:val="22"/>
          <w:szCs w:val="22"/>
        </w:rPr>
      </w:pPr>
      <w:r w:rsidRPr="00FC5EB9">
        <w:rPr>
          <w:rFonts w:asciiTheme="minorHAnsi" w:hAnsiTheme="minorHAnsi" w:cstheme="minorHAnsi"/>
          <w:sz w:val="22"/>
          <w:szCs w:val="22"/>
        </w:rPr>
        <w:t>When valuing any investment in unlisted security for end of the year financial year statement, for example, a share in a private company, or a unit in an unlisted trust, we have taken into account a number of factors that may affect its value, including both the:</w:t>
      </w:r>
    </w:p>
    <w:p w14:paraId="63A97A99" w14:textId="77777777" w:rsidR="0024548E" w:rsidRPr="00FC5EB9" w:rsidRDefault="00000000" w:rsidP="00FC5EB9">
      <w:pPr>
        <w:pStyle w:val="ListParagraph"/>
        <w:numPr>
          <w:ilvl w:val="0"/>
          <w:numId w:val="1"/>
        </w:numPr>
        <w:tabs>
          <w:tab w:val="left" w:pos="743"/>
        </w:tabs>
        <w:spacing w:before="1" w:line="255" w:lineRule="exact"/>
        <w:jc w:val="both"/>
        <w:rPr>
          <w:rFonts w:asciiTheme="minorHAnsi" w:hAnsiTheme="minorHAnsi" w:cstheme="minorHAnsi"/>
        </w:rPr>
      </w:pPr>
      <w:r w:rsidRPr="00FC5EB9">
        <w:rPr>
          <w:rFonts w:asciiTheme="minorHAnsi" w:hAnsiTheme="minorHAnsi" w:cstheme="minorHAnsi"/>
        </w:rPr>
        <w:t>value</w:t>
      </w:r>
      <w:r w:rsidRPr="00FC5EB9">
        <w:rPr>
          <w:rFonts w:asciiTheme="minorHAnsi" w:hAnsiTheme="minorHAnsi" w:cstheme="minorHAnsi"/>
          <w:spacing w:val="-5"/>
        </w:rPr>
        <w:t xml:space="preserve"> </w:t>
      </w:r>
      <w:r w:rsidRPr="00FC5EB9">
        <w:rPr>
          <w:rFonts w:asciiTheme="minorHAnsi" w:hAnsiTheme="minorHAnsi" w:cstheme="minorHAnsi"/>
        </w:rPr>
        <w:t>of</w:t>
      </w:r>
      <w:r w:rsidRPr="00FC5EB9">
        <w:rPr>
          <w:rFonts w:asciiTheme="minorHAnsi" w:hAnsiTheme="minorHAnsi" w:cstheme="minorHAnsi"/>
          <w:spacing w:val="-5"/>
        </w:rPr>
        <w:t xml:space="preserve"> </w:t>
      </w:r>
      <w:r w:rsidRPr="00FC5EB9">
        <w:rPr>
          <w:rFonts w:asciiTheme="minorHAnsi" w:hAnsiTheme="minorHAnsi" w:cstheme="minorHAnsi"/>
        </w:rPr>
        <w:t>the</w:t>
      </w:r>
      <w:r w:rsidRPr="00FC5EB9">
        <w:rPr>
          <w:rFonts w:asciiTheme="minorHAnsi" w:hAnsiTheme="minorHAnsi" w:cstheme="minorHAnsi"/>
          <w:spacing w:val="-4"/>
        </w:rPr>
        <w:t xml:space="preserve"> </w:t>
      </w:r>
      <w:r w:rsidRPr="00FC5EB9">
        <w:rPr>
          <w:rFonts w:asciiTheme="minorHAnsi" w:hAnsiTheme="minorHAnsi" w:cstheme="minorHAnsi"/>
        </w:rPr>
        <w:t>assets</w:t>
      </w:r>
      <w:r w:rsidRPr="00FC5EB9">
        <w:rPr>
          <w:rFonts w:asciiTheme="minorHAnsi" w:hAnsiTheme="minorHAnsi" w:cstheme="minorHAnsi"/>
          <w:spacing w:val="-3"/>
        </w:rPr>
        <w:t xml:space="preserve"> </w:t>
      </w:r>
      <w:r w:rsidRPr="00FC5EB9">
        <w:rPr>
          <w:rFonts w:asciiTheme="minorHAnsi" w:hAnsiTheme="minorHAnsi" w:cstheme="minorHAnsi"/>
        </w:rPr>
        <w:t>in</w:t>
      </w:r>
      <w:r w:rsidRPr="00FC5EB9">
        <w:rPr>
          <w:rFonts w:asciiTheme="minorHAnsi" w:hAnsiTheme="minorHAnsi" w:cstheme="minorHAnsi"/>
          <w:spacing w:val="-3"/>
        </w:rPr>
        <w:t xml:space="preserve"> </w:t>
      </w:r>
      <w:r w:rsidRPr="00FC5EB9">
        <w:rPr>
          <w:rFonts w:asciiTheme="minorHAnsi" w:hAnsiTheme="minorHAnsi" w:cstheme="minorHAnsi"/>
        </w:rPr>
        <w:t>the</w:t>
      </w:r>
      <w:r w:rsidRPr="00FC5EB9">
        <w:rPr>
          <w:rFonts w:asciiTheme="minorHAnsi" w:hAnsiTheme="minorHAnsi" w:cstheme="minorHAnsi"/>
          <w:spacing w:val="-4"/>
        </w:rPr>
        <w:t xml:space="preserve"> </w:t>
      </w:r>
      <w:r w:rsidRPr="00FC5EB9">
        <w:rPr>
          <w:rFonts w:asciiTheme="minorHAnsi" w:hAnsiTheme="minorHAnsi" w:cstheme="minorHAnsi"/>
          <w:spacing w:val="-2"/>
        </w:rPr>
        <w:t>entity</w:t>
      </w:r>
    </w:p>
    <w:p w14:paraId="77D12B1A" w14:textId="77777777" w:rsidR="0024548E" w:rsidRPr="00FC5EB9" w:rsidRDefault="00000000" w:rsidP="00FC5EB9">
      <w:pPr>
        <w:pStyle w:val="ListParagraph"/>
        <w:numPr>
          <w:ilvl w:val="0"/>
          <w:numId w:val="1"/>
        </w:numPr>
        <w:tabs>
          <w:tab w:val="left" w:pos="743"/>
        </w:tabs>
        <w:ind w:hanging="362"/>
        <w:jc w:val="both"/>
        <w:rPr>
          <w:rFonts w:asciiTheme="minorHAnsi" w:hAnsiTheme="minorHAnsi" w:cstheme="minorHAnsi"/>
        </w:rPr>
      </w:pPr>
      <w:r w:rsidRPr="00FC5EB9">
        <w:rPr>
          <w:rFonts w:asciiTheme="minorHAnsi" w:hAnsiTheme="minorHAnsi" w:cstheme="minorHAnsi"/>
        </w:rPr>
        <w:t>consideration</w:t>
      </w:r>
      <w:r w:rsidRPr="00FC5EB9">
        <w:rPr>
          <w:rFonts w:asciiTheme="minorHAnsi" w:hAnsiTheme="minorHAnsi" w:cstheme="minorHAnsi"/>
          <w:spacing w:val="-8"/>
        </w:rPr>
        <w:t xml:space="preserve"> </w:t>
      </w:r>
      <w:r w:rsidRPr="00FC5EB9">
        <w:rPr>
          <w:rFonts w:asciiTheme="minorHAnsi" w:hAnsiTheme="minorHAnsi" w:cstheme="minorHAnsi"/>
        </w:rPr>
        <w:t>paid</w:t>
      </w:r>
      <w:r w:rsidRPr="00FC5EB9">
        <w:rPr>
          <w:rFonts w:asciiTheme="minorHAnsi" w:hAnsiTheme="minorHAnsi" w:cstheme="minorHAnsi"/>
          <w:spacing w:val="-7"/>
        </w:rPr>
        <w:t xml:space="preserve"> </w:t>
      </w:r>
      <w:r w:rsidRPr="00FC5EB9">
        <w:rPr>
          <w:rFonts w:asciiTheme="minorHAnsi" w:hAnsiTheme="minorHAnsi" w:cstheme="minorHAnsi"/>
        </w:rPr>
        <w:t>on</w:t>
      </w:r>
      <w:r w:rsidRPr="00FC5EB9">
        <w:rPr>
          <w:rFonts w:asciiTheme="minorHAnsi" w:hAnsiTheme="minorHAnsi" w:cstheme="minorHAnsi"/>
          <w:spacing w:val="-8"/>
        </w:rPr>
        <w:t xml:space="preserve"> </w:t>
      </w:r>
      <w:r w:rsidRPr="00FC5EB9">
        <w:rPr>
          <w:rFonts w:asciiTheme="minorHAnsi" w:hAnsiTheme="minorHAnsi" w:cstheme="minorHAnsi"/>
        </w:rPr>
        <w:t>acquisition</w:t>
      </w:r>
      <w:r w:rsidRPr="00FC5EB9">
        <w:rPr>
          <w:rFonts w:asciiTheme="minorHAnsi" w:hAnsiTheme="minorHAnsi" w:cstheme="minorHAnsi"/>
          <w:spacing w:val="-8"/>
        </w:rPr>
        <w:t xml:space="preserve"> </w:t>
      </w:r>
      <w:r w:rsidRPr="00FC5EB9">
        <w:rPr>
          <w:rFonts w:asciiTheme="minorHAnsi" w:hAnsiTheme="minorHAnsi" w:cstheme="minorHAnsi"/>
        </w:rPr>
        <w:t>of</w:t>
      </w:r>
      <w:r w:rsidRPr="00FC5EB9">
        <w:rPr>
          <w:rFonts w:asciiTheme="minorHAnsi" w:hAnsiTheme="minorHAnsi" w:cstheme="minorHAnsi"/>
          <w:spacing w:val="-8"/>
        </w:rPr>
        <w:t xml:space="preserve"> </w:t>
      </w:r>
      <w:r w:rsidRPr="00FC5EB9">
        <w:rPr>
          <w:rFonts w:asciiTheme="minorHAnsi" w:hAnsiTheme="minorHAnsi" w:cstheme="minorHAnsi"/>
        </w:rPr>
        <w:t>the</w:t>
      </w:r>
      <w:r w:rsidRPr="00FC5EB9">
        <w:rPr>
          <w:rFonts w:asciiTheme="minorHAnsi" w:hAnsiTheme="minorHAnsi" w:cstheme="minorHAnsi"/>
          <w:spacing w:val="-8"/>
        </w:rPr>
        <w:t xml:space="preserve"> </w:t>
      </w:r>
      <w:r w:rsidRPr="00FC5EB9">
        <w:rPr>
          <w:rFonts w:asciiTheme="minorHAnsi" w:hAnsiTheme="minorHAnsi" w:cstheme="minorHAnsi"/>
        </w:rPr>
        <w:t>unlisted</w:t>
      </w:r>
      <w:r w:rsidRPr="00FC5EB9">
        <w:rPr>
          <w:rFonts w:asciiTheme="minorHAnsi" w:hAnsiTheme="minorHAnsi" w:cstheme="minorHAnsi"/>
          <w:spacing w:val="-7"/>
        </w:rPr>
        <w:t xml:space="preserve"> </w:t>
      </w:r>
      <w:r w:rsidRPr="00FC5EB9">
        <w:rPr>
          <w:rFonts w:asciiTheme="minorHAnsi" w:hAnsiTheme="minorHAnsi" w:cstheme="minorHAnsi"/>
        </w:rPr>
        <w:t>securities</w:t>
      </w:r>
      <w:r w:rsidRPr="00FC5EB9">
        <w:rPr>
          <w:rFonts w:asciiTheme="minorHAnsi" w:hAnsiTheme="minorHAnsi" w:cstheme="minorHAnsi"/>
          <w:spacing w:val="-7"/>
        </w:rPr>
        <w:t xml:space="preserve"> </w:t>
      </w:r>
      <w:r w:rsidRPr="00FC5EB9">
        <w:rPr>
          <w:rFonts w:asciiTheme="minorHAnsi" w:hAnsiTheme="minorHAnsi" w:cstheme="minorHAnsi"/>
        </w:rPr>
        <w:t>or</w:t>
      </w:r>
      <w:r w:rsidRPr="00FC5EB9">
        <w:rPr>
          <w:rFonts w:asciiTheme="minorHAnsi" w:hAnsiTheme="minorHAnsi" w:cstheme="minorHAnsi"/>
          <w:spacing w:val="-7"/>
        </w:rPr>
        <w:t xml:space="preserve"> </w:t>
      </w:r>
      <w:r w:rsidRPr="00FC5EB9">
        <w:rPr>
          <w:rFonts w:asciiTheme="minorHAnsi" w:hAnsiTheme="minorHAnsi" w:cstheme="minorHAnsi"/>
          <w:spacing w:val="-2"/>
        </w:rPr>
        <w:t>units.</w:t>
      </w:r>
    </w:p>
    <w:p w14:paraId="2E6F7763" w14:textId="77777777" w:rsidR="00EA4BBC" w:rsidRDefault="00000000" w:rsidP="00FC5EB9">
      <w:pPr>
        <w:pStyle w:val="BodyText"/>
        <w:spacing w:before="240"/>
        <w:ind w:right="28"/>
        <w:jc w:val="both"/>
        <w:rPr>
          <w:rFonts w:asciiTheme="minorHAnsi" w:hAnsiTheme="minorHAnsi" w:cstheme="minorHAnsi"/>
          <w:sz w:val="22"/>
          <w:szCs w:val="22"/>
        </w:rPr>
      </w:pPr>
      <w:r w:rsidRPr="00FC5EB9">
        <w:rPr>
          <w:rFonts w:asciiTheme="minorHAnsi" w:hAnsiTheme="minorHAnsi" w:cstheme="minorHAnsi"/>
          <w:sz w:val="22"/>
          <w:szCs w:val="22"/>
        </w:rPr>
        <w:t>Whilst finalizing the financial statement at the year end, we have used market values that are based on either published exit price from the fund or trust manager or company director. In any case, we are aware of the value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these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assets held by the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fund in these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unlisted</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assets (managed funds or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private</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company)</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on balance date.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We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are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satisfied with</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its</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valuation</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where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ever</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we</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had</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doubts</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on</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valuation,</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we</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have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used</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an</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external independent valuer, that is, where ever we were of the opinion that the nature of the asset indicates that the valuation is likely to be complex.</w:t>
      </w:r>
    </w:p>
    <w:p w14:paraId="0543DD05" w14:textId="77777777" w:rsidR="0024548E" w:rsidRPr="00FC5EB9" w:rsidRDefault="00EA4BBC" w:rsidP="00EA4BBC">
      <w:pPr>
        <w:rPr>
          <w:rFonts w:asciiTheme="minorHAnsi" w:hAnsiTheme="minorHAnsi" w:cstheme="minorHAnsi"/>
        </w:rPr>
      </w:pPr>
      <w:r>
        <w:rPr>
          <w:rFonts w:asciiTheme="minorHAnsi" w:hAnsiTheme="minorHAnsi" w:cstheme="minorHAnsi"/>
        </w:rPr>
        <w:br w:type="page"/>
      </w:r>
    </w:p>
    <w:p w14:paraId="1782CA4E" w14:textId="77777777" w:rsidR="0024548E" w:rsidRPr="00FC5EB9" w:rsidRDefault="00000000" w:rsidP="00FC5EB9">
      <w:pPr>
        <w:pStyle w:val="BodyText"/>
        <w:ind w:right="35"/>
        <w:jc w:val="both"/>
        <w:rPr>
          <w:rFonts w:asciiTheme="minorHAnsi" w:hAnsiTheme="minorHAnsi" w:cstheme="minorHAnsi"/>
          <w:sz w:val="22"/>
          <w:szCs w:val="22"/>
        </w:rPr>
      </w:pPr>
      <w:r w:rsidRPr="00FC5EB9">
        <w:rPr>
          <w:rFonts w:asciiTheme="minorHAnsi" w:hAnsiTheme="minorHAnsi" w:cstheme="minorHAnsi"/>
          <w:sz w:val="22"/>
          <w:szCs w:val="22"/>
        </w:rPr>
        <w:lastRenderedPageBreak/>
        <w:t xml:space="preserve">We have no plans or intentions that may materially affect the carrying values, or classification, of assets and </w:t>
      </w:r>
      <w:r w:rsidRPr="00FC5EB9">
        <w:rPr>
          <w:rFonts w:asciiTheme="minorHAnsi" w:hAnsiTheme="minorHAnsi" w:cstheme="minorHAnsi"/>
          <w:spacing w:val="-2"/>
          <w:sz w:val="22"/>
          <w:szCs w:val="22"/>
        </w:rPr>
        <w:t>liabilities.</w:t>
      </w:r>
    </w:p>
    <w:p w14:paraId="0F97E2BD" w14:textId="77777777" w:rsidR="0024548E" w:rsidRPr="00FC5EB9" w:rsidRDefault="0024548E" w:rsidP="00FC5EB9">
      <w:pPr>
        <w:pStyle w:val="BodyText"/>
        <w:ind w:left="0"/>
        <w:jc w:val="both"/>
        <w:rPr>
          <w:rFonts w:asciiTheme="minorHAnsi" w:hAnsiTheme="minorHAnsi" w:cstheme="minorHAnsi"/>
          <w:sz w:val="22"/>
          <w:szCs w:val="22"/>
        </w:rPr>
      </w:pPr>
    </w:p>
    <w:p w14:paraId="50E21C50" w14:textId="77777777" w:rsidR="0024548E" w:rsidRPr="00FC5EB9" w:rsidRDefault="00000000" w:rsidP="00FC5EB9">
      <w:pPr>
        <w:pStyle w:val="BodyText"/>
        <w:ind w:right="20"/>
        <w:jc w:val="both"/>
        <w:rPr>
          <w:rFonts w:asciiTheme="minorHAnsi" w:hAnsiTheme="minorHAnsi" w:cstheme="minorHAnsi"/>
          <w:sz w:val="22"/>
          <w:szCs w:val="22"/>
        </w:rPr>
      </w:pPr>
      <w:r w:rsidRPr="00FC5EB9">
        <w:rPr>
          <w:rFonts w:asciiTheme="minorHAnsi" w:hAnsiTheme="minorHAnsi" w:cstheme="minorHAnsi"/>
          <w:sz w:val="22"/>
          <w:szCs w:val="22"/>
        </w:rPr>
        <w:t>We have considered the importance of safeguarding the assets of the Fund and we have implemented appropriate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procedures that</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include</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regular</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review</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appropriateness</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the authorised</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signatories</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on bank and investment accounts and arranging adequate insurance and storage for assets where necessary.</w:t>
      </w:r>
    </w:p>
    <w:p w14:paraId="0D6516FC" w14:textId="77777777" w:rsidR="0024548E" w:rsidRPr="00FC5EB9" w:rsidRDefault="0024548E" w:rsidP="00FC5EB9">
      <w:pPr>
        <w:pStyle w:val="BodyText"/>
        <w:ind w:left="0"/>
        <w:jc w:val="both"/>
        <w:rPr>
          <w:rFonts w:asciiTheme="minorHAnsi" w:hAnsiTheme="minorHAnsi" w:cstheme="minorHAnsi"/>
          <w:sz w:val="22"/>
          <w:szCs w:val="22"/>
        </w:rPr>
      </w:pPr>
    </w:p>
    <w:p w14:paraId="7A2F86ED" w14:textId="77777777" w:rsidR="0024548E" w:rsidRPr="00FC5EB9" w:rsidRDefault="00000000" w:rsidP="00FC5EB9">
      <w:pPr>
        <w:pStyle w:val="BodyText"/>
        <w:jc w:val="both"/>
        <w:rPr>
          <w:rFonts w:asciiTheme="minorHAnsi" w:hAnsiTheme="minorHAnsi" w:cstheme="minorHAnsi"/>
          <w:sz w:val="22"/>
          <w:szCs w:val="22"/>
        </w:rPr>
      </w:pPr>
      <w:r w:rsidRPr="00FC5EB9">
        <w:rPr>
          <w:rFonts w:asciiTheme="minorHAnsi" w:hAnsiTheme="minorHAnsi" w:cstheme="minorHAnsi"/>
          <w:sz w:val="22"/>
          <w:szCs w:val="22"/>
        </w:rPr>
        <w:t>There</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are</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no</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commitments,</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fixed</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or</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contingent,</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for</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purchase</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or</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sale</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long</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term</w:t>
      </w:r>
      <w:r w:rsidRPr="00FC5EB9">
        <w:rPr>
          <w:rFonts w:asciiTheme="minorHAnsi" w:hAnsiTheme="minorHAnsi" w:cstheme="minorHAnsi"/>
          <w:spacing w:val="-5"/>
          <w:sz w:val="22"/>
          <w:szCs w:val="22"/>
        </w:rPr>
        <w:t xml:space="preserve"> </w:t>
      </w:r>
      <w:r w:rsidRPr="00FC5EB9">
        <w:rPr>
          <w:rFonts w:asciiTheme="minorHAnsi" w:hAnsiTheme="minorHAnsi" w:cstheme="minorHAnsi"/>
          <w:spacing w:val="-2"/>
          <w:sz w:val="22"/>
          <w:szCs w:val="22"/>
        </w:rPr>
        <w:t>investments.</w:t>
      </w:r>
    </w:p>
    <w:p w14:paraId="0C5839F2" w14:textId="77777777" w:rsidR="0024548E" w:rsidRPr="00FC5EB9" w:rsidRDefault="0024548E" w:rsidP="00FC5EB9">
      <w:pPr>
        <w:pStyle w:val="BodyText"/>
        <w:spacing w:before="115"/>
        <w:ind w:left="0"/>
        <w:jc w:val="both"/>
        <w:rPr>
          <w:rFonts w:asciiTheme="minorHAnsi" w:hAnsiTheme="minorHAnsi" w:cstheme="minorHAnsi"/>
          <w:sz w:val="22"/>
          <w:szCs w:val="22"/>
        </w:rPr>
      </w:pPr>
    </w:p>
    <w:p w14:paraId="2FB3B888" w14:textId="77777777" w:rsidR="0024548E" w:rsidRPr="00FC5EB9" w:rsidRDefault="00000000" w:rsidP="00FC5EB9">
      <w:pPr>
        <w:pStyle w:val="Heading2"/>
        <w:numPr>
          <w:ilvl w:val="0"/>
          <w:numId w:val="2"/>
        </w:numPr>
        <w:tabs>
          <w:tab w:val="left" w:pos="380"/>
        </w:tabs>
        <w:ind w:left="380" w:hanging="357"/>
        <w:jc w:val="both"/>
        <w:rPr>
          <w:rFonts w:asciiTheme="minorHAnsi" w:hAnsiTheme="minorHAnsi" w:cstheme="minorHAnsi"/>
          <w:sz w:val="22"/>
          <w:szCs w:val="22"/>
        </w:rPr>
      </w:pPr>
      <w:r w:rsidRPr="00FC5EB9">
        <w:rPr>
          <w:rFonts w:asciiTheme="minorHAnsi" w:hAnsiTheme="minorHAnsi" w:cstheme="minorHAnsi"/>
          <w:sz w:val="22"/>
          <w:szCs w:val="22"/>
        </w:rPr>
        <w:t>Uncorrected</w:t>
      </w:r>
      <w:r w:rsidRPr="00FC5EB9">
        <w:rPr>
          <w:rFonts w:asciiTheme="minorHAnsi" w:hAnsiTheme="minorHAnsi" w:cstheme="minorHAnsi"/>
          <w:spacing w:val="-2"/>
          <w:sz w:val="22"/>
          <w:szCs w:val="22"/>
        </w:rPr>
        <w:t xml:space="preserve"> misstatements</w:t>
      </w:r>
    </w:p>
    <w:p w14:paraId="1CBAF50D" w14:textId="77777777" w:rsidR="0024548E" w:rsidRPr="00FC5EB9" w:rsidRDefault="00000000" w:rsidP="00FC5EB9">
      <w:pPr>
        <w:pStyle w:val="BodyText"/>
        <w:spacing w:before="270"/>
        <w:ind w:right="28"/>
        <w:jc w:val="both"/>
        <w:rPr>
          <w:rFonts w:asciiTheme="minorHAnsi" w:hAnsiTheme="minorHAnsi" w:cstheme="minorHAnsi"/>
          <w:sz w:val="22"/>
          <w:szCs w:val="22"/>
        </w:rPr>
      </w:pPr>
      <w:r w:rsidRPr="00FC5EB9">
        <w:rPr>
          <w:rFonts w:asciiTheme="minorHAnsi" w:hAnsiTheme="minorHAnsi" w:cstheme="minorHAnsi"/>
          <w:sz w:val="22"/>
          <w:szCs w:val="22"/>
        </w:rPr>
        <w:t>We believe the effects of those uncorrected financial report misstatements aggregated by the auditor during the audit are immaterial, both individually and in aggregate, to the financial report taken as a whole.</w:t>
      </w:r>
    </w:p>
    <w:p w14:paraId="4B57BDAD" w14:textId="77777777" w:rsidR="0024548E" w:rsidRPr="00FC5EB9" w:rsidRDefault="0024548E" w:rsidP="00FC5EB9">
      <w:pPr>
        <w:pStyle w:val="BodyText"/>
        <w:spacing w:before="22"/>
        <w:ind w:left="0"/>
        <w:jc w:val="both"/>
        <w:rPr>
          <w:rFonts w:asciiTheme="minorHAnsi" w:hAnsiTheme="minorHAnsi" w:cstheme="minorHAnsi"/>
          <w:sz w:val="22"/>
          <w:szCs w:val="22"/>
        </w:rPr>
      </w:pPr>
    </w:p>
    <w:p w14:paraId="00147A68" w14:textId="77777777" w:rsidR="0024548E" w:rsidRPr="00FC5EB9" w:rsidRDefault="00000000" w:rsidP="00FC5EB9">
      <w:pPr>
        <w:pStyle w:val="Heading2"/>
        <w:numPr>
          <w:ilvl w:val="0"/>
          <w:numId w:val="2"/>
        </w:numPr>
        <w:tabs>
          <w:tab w:val="left" w:pos="380"/>
        </w:tabs>
        <w:ind w:left="380" w:hanging="357"/>
        <w:jc w:val="both"/>
        <w:rPr>
          <w:rFonts w:asciiTheme="minorHAnsi" w:hAnsiTheme="minorHAnsi" w:cstheme="minorHAnsi"/>
          <w:sz w:val="22"/>
          <w:szCs w:val="22"/>
        </w:rPr>
      </w:pPr>
      <w:r w:rsidRPr="00FC5EB9">
        <w:rPr>
          <w:rFonts w:asciiTheme="minorHAnsi" w:hAnsiTheme="minorHAnsi" w:cstheme="minorHAnsi"/>
          <w:sz w:val="22"/>
          <w:szCs w:val="22"/>
        </w:rPr>
        <w:t>Ownership</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pledging</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1"/>
          <w:sz w:val="22"/>
          <w:szCs w:val="22"/>
        </w:rPr>
        <w:t xml:space="preserve"> </w:t>
      </w:r>
      <w:r w:rsidRPr="00FC5EB9">
        <w:rPr>
          <w:rFonts w:asciiTheme="minorHAnsi" w:hAnsiTheme="minorHAnsi" w:cstheme="minorHAnsi"/>
          <w:spacing w:val="-2"/>
          <w:sz w:val="22"/>
          <w:szCs w:val="22"/>
        </w:rPr>
        <w:t>assets</w:t>
      </w:r>
    </w:p>
    <w:p w14:paraId="2CA8921E" w14:textId="77777777" w:rsidR="0024548E" w:rsidRPr="00FC5EB9" w:rsidRDefault="00000000" w:rsidP="00FC5EB9">
      <w:pPr>
        <w:pStyle w:val="BodyText"/>
        <w:spacing w:before="271"/>
        <w:ind w:right="29"/>
        <w:jc w:val="both"/>
        <w:rPr>
          <w:rFonts w:asciiTheme="minorHAnsi" w:hAnsiTheme="minorHAnsi" w:cstheme="minorHAnsi"/>
          <w:sz w:val="22"/>
          <w:szCs w:val="22"/>
        </w:rPr>
      </w:pPr>
      <w:r w:rsidRPr="00FC5EB9">
        <w:rPr>
          <w:rFonts w:asciiTheme="minorHAnsi" w:hAnsiTheme="minorHAnsi" w:cstheme="minorHAnsi"/>
          <w:sz w:val="22"/>
          <w:szCs w:val="22"/>
        </w:rPr>
        <w:t>The Fund has satisfactory title to all assets appearing in the statement of financial position / net assets. All investments are registered in the name of the Fund, where possible, and are in the custody of the respective manager/trustee. In situations where the Trustee of the fund, in their legal capacity as Trustee of the fund were not able to be registered as the beneficial owner or beneficiary of the assets, procedures and documentation are in place to ensure the asset is held by a custodian or a custodial trustee for and on behalf</w:t>
      </w:r>
      <w:r w:rsidRPr="00FC5EB9">
        <w:rPr>
          <w:rFonts w:asciiTheme="minorHAnsi" w:hAnsiTheme="minorHAnsi" w:cstheme="minorHAnsi"/>
          <w:spacing w:val="40"/>
          <w:sz w:val="22"/>
          <w:szCs w:val="22"/>
        </w:rPr>
        <w:t xml:space="preserve"> </w:t>
      </w:r>
      <w:r w:rsidRPr="00FC5EB9">
        <w:rPr>
          <w:rFonts w:asciiTheme="minorHAnsi" w:hAnsiTheme="minorHAnsi" w:cstheme="minorHAnsi"/>
          <w:sz w:val="22"/>
          <w:szCs w:val="22"/>
        </w:rPr>
        <w:t>of the Fund.</w:t>
      </w:r>
    </w:p>
    <w:p w14:paraId="59FA546D" w14:textId="77777777" w:rsidR="0024548E" w:rsidRPr="00FC5EB9" w:rsidRDefault="0024548E" w:rsidP="00FC5EB9">
      <w:pPr>
        <w:pStyle w:val="BodyText"/>
        <w:ind w:left="0"/>
        <w:jc w:val="both"/>
        <w:rPr>
          <w:rFonts w:asciiTheme="minorHAnsi" w:hAnsiTheme="minorHAnsi" w:cstheme="minorHAnsi"/>
          <w:sz w:val="22"/>
          <w:szCs w:val="22"/>
        </w:rPr>
      </w:pPr>
    </w:p>
    <w:p w14:paraId="7385C4AB" w14:textId="77777777" w:rsidR="0024548E" w:rsidRPr="00FC5EB9" w:rsidRDefault="00000000" w:rsidP="00FC5EB9">
      <w:pPr>
        <w:pStyle w:val="BodyText"/>
        <w:ind w:right="32"/>
        <w:jc w:val="both"/>
        <w:rPr>
          <w:rFonts w:asciiTheme="minorHAnsi" w:hAnsiTheme="minorHAnsi" w:cstheme="minorHAnsi"/>
          <w:sz w:val="22"/>
          <w:szCs w:val="22"/>
        </w:rPr>
      </w:pPr>
      <w:r w:rsidRPr="00FC5EB9">
        <w:rPr>
          <w:rFonts w:asciiTheme="minorHAnsi" w:hAnsiTheme="minorHAnsi" w:cstheme="minorHAnsi"/>
          <w:sz w:val="22"/>
          <w:szCs w:val="22"/>
        </w:rPr>
        <w:t>The trustees have signed a declaration of trust for the benefit of the fund for any real estate held by the Fund (if any) is held (title of real estate) by the individual trustees/corporate trustee in trust for the Fund.</w:t>
      </w:r>
    </w:p>
    <w:p w14:paraId="6DD6C39D" w14:textId="77777777" w:rsidR="0024548E" w:rsidRPr="00FC5EB9" w:rsidRDefault="00000000" w:rsidP="00FC5EB9">
      <w:pPr>
        <w:pStyle w:val="BodyText"/>
        <w:spacing w:before="244"/>
        <w:ind w:right="20"/>
        <w:jc w:val="both"/>
        <w:rPr>
          <w:rFonts w:asciiTheme="minorHAnsi" w:hAnsiTheme="minorHAnsi" w:cstheme="minorHAnsi"/>
          <w:sz w:val="22"/>
          <w:szCs w:val="22"/>
        </w:rPr>
      </w:pPr>
      <w:r w:rsidRPr="00FC5EB9">
        <w:rPr>
          <w:rFonts w:asciiTheme="minorHAnsi" w:hAnsiTheme="minorHAnsi" w:cstheme="minorHAnsi"/>
          <w:sz w:val="22"/>
          <w:szCs w:val="22"/>
        </w:rPr>
        <w:t>There are no liens or encumbrances on any assets or benefits</w:t>
      </w:r>
      <w:r w:rsidRPr="00FC5EB9">
        <w:rPr>
          <w:rFonts w:asciiTheme="minorHAnsi" w:hAnsiTheme="minorHAnsi" w:cstheme="minorHAnsi"/>
          <w:spacing w:val="33"/>
          <w:sz w:val="22"/>
          <w:szCs w:val="22"/>
        </w:rPr>
        <w:t xml:space="preserve"> </w:t>
      </w:r>
      <w:r w:rsidRPr="00FC5EB9">
        <w:rPr>
          <w:rFonts w:asciiTheme="minorHAnsi" w:hAnsiTheme="minorHAnsi" w:cstheme="minorHAnsi"/>
          <w:sz w:val="22"/>
          <w:szCs w:val="22"/>
        </w:rPr>
        <w:t>as at the date of financial report other than those reflected in the financial report and no assets, benefits or interests in the Fund have been pledged or assigned to secure liabilities of others.</w:t>
      </w:r>
    </w:p>
    <w:p w14:paraId="631B42A9" w14:textId="77777777" w:rsidR="0024548E" w:rsidRPr="00FC5EB9" w:rsidRDefault="0024548E" w:rsidP="00FC5EB9">
      <w:pPr>
        <w:pStyle w:val="BodyText"/>
        <w:ind w:left="0"/>
        <w:jc w:val="both"/>
        <w:rPr>
          <w:rFonts w:asciiTheme="minorHAnsi" w:hAnsiTheme="minorHAnsi" w:cstheme="minorHAnsi"/>
          <w:sz w:val="22"/>
          <w:szCs w:val="22"/>
        </w:rPr>
      </w:pPr>
    </w:p>
    <w:p w14:paraId="27D94B80" w14:textId="77777777" w:rsidR="0024548E" w:rsidRDefault="00000000" w:rsidP="00EA4BBC">
      <w:pPr>
        <w:pStyle w:val="BodyText"/>
        <w:ind w:right="19"/>
        <w:jc w:val="both"/>
        <w:rPr>
          <w:rFonts w:asciiTheme="minorHAnsi" w:hAnsiTheme="minorHAnsi" w:cstheme="minorHAnsi"/>
          <w:sz w:val="22"/>
          <w:szCs w:val="22"/>
        </w:rPr>
      </w:pPr>
      <w:r w:rsidRPr="00FC5EB9">
        <w:rPr>
          <w:rFonts w:asciiTheme="minorHAnsi" w:hAnsiTheme="minorHAnsi" w:cstheme="minorHAnsi"/>
          <w:sz w:val="22"/>
          <w:szCs w:val="22"/>
        </w:rPr>
        <w:t>All assets of the Fund are held separately from the assets of the members, employers and the trustees. All assets are acquired, maintained and disposed of on an arm’s length basis and appropriate action is taken to protect the assets of the Fund.</w:t>
      </w:r>
    </w:p>
    <w:p w14:paraId="56323BE0" w14:textId="77777777" w:rsidR="00EA4BBC" w:rsidRDefault="00EA4BBC" w:rsidP="00EA4BBC">
      <w:pPr>
        <w:pStyle w:val="BodyText"/>
        <w:ind w:right="19"/>
        <w:jc w:val="both"/>
        <w:rPr>
          <w:rFonts w:asciiTheme="minorHAnsi" w:hAnsiTheme="minorHAnsi" w:cstheme="minorHAnsi"/>
          <w:sz w:val="22"/>
          <w:szCs w:val="22"/>
        </w:rPr>
      </w:pPr>
    </w:p>
    <w:p w14:paraId="602FDA10" w14:textId="77777777" w:rsidR="0024548E" w:rsidRPr="00FC5EB9" w:rsidRDefault="00000000" w:rsidP="00FC5EB9">
      <w:pPr>
        <w:pStyle w:val="Heading2"/>
        <w:numPr>
          <w:ilvl w:val="0"/>
          <w:numId w:val="2"/>
        </w:numPr>
        <w:tabs>
          <w:tab w:val="left" w:pos="380"/>
        </w:tabs>
        <w:spacing w:before="41"/>
        <w:ind w:left="380" w:hanging="357"/>
        <w:jc w:val="both"/>
        <w:rPr>
          <w:rFonts w:asciiTheme="minorHAnsi" w:hAnsiTheme="minorHAnsi" w:cstheme="minorHAnsi"/>
          <w:sz w:val="22"/>
          <w:szCs w:val="22"/>
        </w:rPr>
      </w:pPr>
      <w:r w:rsidRPr="00FC5EB9">
        <w:rPr>
          <w:rFonts w:asciiTheme="minorHAnsi" w:hAnsiTheme="minorHAnsi" w:cstheme="minorHAnsi"/>
          <w:sz w:val="22"/>
          <w:szCs w:val="22"/>
        </w:rPr>
        <w:t>Related</w:t>
      </w:r>
      <w:r w:rsidRPr="00FC5EB9">
        <w:rPr>
          <w:rFonts w:asciiTheme="minorHAnsi" w:hAnsiTheme="minorHAnsi" w:cstheme="minorHAnsi"/>
          <w:spacing w:val="-2"/>
          <w:sz w:val="22"/>
          <w:szCs w:val="22"/>
        </w:rPr>
        <w:t xml:space="preserve"> parties</w:t>
      </w:r>
    </w:p>
    <w:p w14:paraId="26CD81EA" w14:textId="77777777" w:rsidR="0024548E" w:rsidRPr="00FC5EB9" w:rsidRDefault="00000000" w:rsidP="00FC5EB9">
      <w:pPr>
        <w:pStyle w:val="BodyText"/>
        <w:spacing w:before="271"/>
        <w:ind w:right="20"/>
        <w:jc w:val="both"/>
        <w:rPr>
          <w:rFonts w:asciiTheme="minorHAnsi" w:hAnsiTheme="minorHAnsi" w:cstheme="minorHAnsi"/>
          <w:sz w:val="22"/>
          <w:szCs w:val="22"/>
        </w:rPr>
      </w:pPr>
      <w:r w:rsidRPr="00FC5EB9">
        <w:rPr>
          <w:rFonts w:asciiTheme="minorHAnsi" w:hAnsiTheme="minorHAnsi" w:cstheme="minorHAnsi"/>
          <w:sz w:val="22"/>
          <w:szCs w:val="22"/>
        </w:rPr>
        <w:t>Related party transactions and related amounts receivable or payable, (such as sales, purchases, loans, transfers, leasing arrangements, off-market transfers and guarantees - written or oral), where applicable, have been properly recorded or</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disclosed in the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financial</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report.</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Acquisitions from, loans</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to, leasing</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assets to and investments in related parties have not exceeded the in-house asset restrictions in SISA at the time of the investment, acquisition or at year end.</w:t>
      </w:r>
    </w:p>
    <w:p w14:paraId="34FDA947" w14:textId="77777777" w:rsidR="0024548E" w:rsidRPr="00FC5EB9" w:rsidRDefault="00000000" w:rsidP="00FC5EB9">
      <w:pPr>
        <w:pStyle w:val="BodyText"/>
        <w:spacing w:before="243"/>
        <w:jc w:val="both"/>
        <w:rPr>
          <w:rFonts w:asciiTheme="minorHAnsi" w:hAnsiTheme="minorHAnsi" w:cstheme="minorHAnsi"/>
          <w:sz w:val="22"/>
          <w:szCs w:val="22"/>
        </w:rPr>
      </w:pPr>
      <w:r w:rsidRPr="00FC5EB9">
        <w:rPr>
          <w:rFonts w:asciiTheme="minorHAnsi" w:hAnsiTheme="minorHAnsi" w:cstheme="minorHAnsi"/>
          <w:sz w:val="22"/>
          <w:szCs w:val="22"/>
        </w:rPr>
        <w:t>The</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Fund</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has</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not</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made</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any</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loans</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or</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provided</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financial</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assistance</w:t>
      </w:r>
      <w:r w:rsidRPr="00FC5EB9">
        <w:rPr>
          <w:rFonts w:asciiTheme="minorHAnsi" w:hAnsiTheme="minorHAnsi" w:cstheme="minorHAnsi"/>
          <w:spacing w:val="-7"/>
          <w:sz w:val="22"/>
          <w:szCs w:val="22"/>
        </w:rPr>
        <w:t xml:space="preserve"> </w:t>
      </w:r>
      <w:r w:rsidRPr="00FC5EB9">
        <w:rPr>
          <w:rFonts w:asciiTheme="minorHAnsi" w:hAnsiTheme="minorHAnsi" w:cstheme="minorHAnsi"/>
          <w:sz w:val="22"/>
          <w:szCs w:val="22"/>
        </w:rPr>
        <w:t>to</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members</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7"/>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Fund</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or</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their</w:t>
      </w:r>
      <w:r w:rsidRPr="00FC5EB9">
        <w:rPr>
          <w:rFonts w:asciiTheme="minorHAnsi" w:hAnsiTheme="minorHAnsi" w:cstheme="minorHAnsi"/>
          <w:spacing w:val="-6"/>
          <w:sz w:val="22"/>
          <w:szCs w:val="22"/>
        </w:rPr>
        <w:t xml:space="preserve"> </w:t>
      </w:r>
      <w:r w:rsidRPr="00FC5EB9">
        <w:rPr>
          <w:rFonts w:asciiTheme="minorHAnsi" w:hAnsiTheme="minorHAnsi" w:cstheme="minorHAnsi"/>
          <w:spacing w:val="-2"/>
          <w:sz w:val="22"/>
          <w:szCs w:val="22"/>
        </w:rPr>
        <w:t>relatives.</w:t>
      </w:r>
    </w:p>
    <w:p w14:paraId="0253D646" w14:textId="77777777" w:rsidR="0024548E" w:rsidRPr="00FC5EB9" w:rsidRDefault="00EA4BBC" w:rsidP="00EA4BBC">
      <w:pPr>
        <w:rPr>
          <w:rFonts w:asciiTheme="minorHAnsi" w:hAnsiTheme="minorHAnsi" w:cstheme="minorHAnsi"/>
        </w:rPr>
      </w:pPr>
      <w:r>
        <w:rPr>
          <w:rFonts w:asciiTheme="minorHAnsi" w:hAnsiTheme="minorHAnsi" w:cstheme="minorHAnsi"/>
        </w:rPr>
        <w:br w:type="page"/>
      </w:r>
    </w:p>
    <w:p w14:paraId="654FE7DC" w14:textId="77777777" w:rsidR="0024548E" w:rsidRPr="00FC5EB9" w:rsidRDefault="00000000" w:rsidP="00FC5EB9">
      <w:pPr>
        <w:pStyle w:val="Heading2"/>
        <w:numPr>
          <w:ilvl w:val="0"/>
          <w:numId w:val="2"/>
        </w:numPr>
        <w:tabs>
          <w:tab w:val="left" w:pos="380"/>
        </w:tabs>
        <w:spacing w:before="1"/>
        <w:ind w:left="380" w:hanging="357"/>
        <w:jc w:val="both"/>
        <w:rPr>
          <w:rFonts w:asciiTheme="minorHAnsi" w:hAnsiTheme="minorHAnsi" w:cstheme="minorHAnsi"/>
          <w:sz w:val="22"/>
          <w:szCs w:val="22"/>
        </w:rPr>
      </w:pPr>
      <w:r w:rsidRPr="00FC5EB9">
        <w:rPr>
          <w:rFonts w:asciiTheme="minorHAnsi" w:hAnsiTheme="minorHAnsi" w:cstheme="minorHAnsi"/>
          <w:sz w:val="22"/>
          <w:szCs w:val="22"/>
        </w:rPr>
        <w:lastRenderedPageBreak/>
        <w:t>Leases</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or Loans to</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 xml:space="preserve">Related </w:t>
      </w:r>
      <w:r w:rsidRPr="00FC5EB9">
        <w:rPr>
          <w:rFonts w:asciiTheme="minorHAnsi" w:hAnsiTheme="minorHAnsi" w:cstheme="minorHAnsi"/>
          <w:spacing w:val="-2"/>
          <w:sz w:val="22"/>
          <w:szCs w:val="22"/>
        </w:rPr>
        <w:t>parties</w:t>
      </w:r>
    </w:p>
    <w:p w14:paraId="457ED81D" w14:textId="77777777" w:rsidR="0024548E" w:rsidRPr="00FC5EB9" w:rsidRDefault="00000000" w:rsidP="00FC5EB9">
      <w:pPr>
        <w:pStyle w:val="BodyText"/>
        <w:spacing w:before="246"/>
        <w:ind w:right="31"/>
        <w:jc w:val="both"/>
        <w:rPr>
          <w:rFonts w:asciiTheme="minorHAnsi" w:hAnsiTheme="minorHAnsi" w:cstheme="minorHAnsi"/>
          <w:sz w:val="22"/>
          <w:szCs w:val="22"/>
        </w:rPr>
      </w:pPr>
      <w:r w:rsidRPr="00FC5EB9">
        <w:rPr>
          <w:rFonts w:asciiTheme="minorHAnsi" w:hAnsiTheme="minorHAnsi" w:cstheme="minorHAnsi"/>
          <w:sz w:val="22"/>
          <w:szCs w:val="22"/>
        </w:rPr>
        <w:t>No non business used property is leased to a related party of the members of the Fund. All business use property if leased to related party, the rent is set at market rates and proper commercial leasing arrangement is in place including a lease document executed in a commercial manner.</w:t>
      </w:r>
    </w:p>
    <w:p w14:paraId="2E359E50" w14:textId="77777777" w:rsidR="0024548E" w:rsidRPr="00FC5EB9" w:rsidRDefault="00000000" w:rsidP="00FC5EB9">
      <w:pPr>
        <w:pStyle w:val="BodyText"/>
        <w:spacing w:before="243"/>
        <w:ind w:right="29"/>
        <w:jc w:val="both"/>
        <w:rPr>
          <w:rFonts w:asciiTheme="minorHAnsi" w:hAnsiTheme="minorHAnsi" w:cstheme="minorHAnsi"/>
          <w:sz w:val="22"/>
          <w:szCs w:val="22"/>
        </w:rPr>
      </w:pPr>
      <w:r w:rsidRPr="00FC5EB9">
        <w:rPr>
          <w:rFonts w:asciiTheme="minorHAnsi" w:hAnsiTheme="minorHAnsi" w:cstheme="minorHAnsi"/>
          <w:sz w:val="22"/>
          <w:szCs w:val="22"/>
        </w:rPr>
        <w:t>All the units or shares owned in related trusts or related companies or investment in related trust</w:t>
      </w:r>
      <w:r w:rsidR="007F1000">
        <w:rPr>
          <w:rFonts w:asciiTheme="minorHAnsi" w:hAnsiTheme="minorHAnsi" w:cstheme="minorHAnsi"/>
          <w:sz w:val="22"/>
          <w:szCs w:val="22"/>
        </w:rPr>
        <w:t>s</w:t>
      </w:r>
      <w:r w:rsidRPr="00FC5EB9">
        <w:rPr>
          <w:rFonts w:asciiTheme="minorHAnsi" w:hAnsiTheme="minorHAnsi" w:cstheme="minorHAnsi"/>
          <w:sz w:val="22"/>
          <w:szCs w:val="22"/>
        </w:rPr>
        <w:t xml:space="preserve"> and companies or loans to related parties or entities controlled by related </w:t>
      </w:r>
      <w:r w:rsidR="007F1000" w:rsidRPr="00FC5EB9">
        <w:rPr>
          <w:rFonts w:asciiTheme="minorHAnsi" w:hAnsiTheme="minorHAnsi" w:cstheme="minorHAnsi"/>
          <w:sz w:val="22"/>
          <w:szCs w:val="22"/>
        </w:rPr>
        <w:t>parties;</w:t>
      </w:r>
      <w:r w:rsidRPr="00FC5EB9">
        <w:rPr>
          <w:rFonts w:asciiTheme="minorHAnsi" w:hAnsiTheme="minorHAnsi" w:cstheme="minorHAnsi"/>
          <w:sz w:val="22"/>
          <w:szCs w:val="22"/>
        </w:rPr>
        <w:t xml:space="preserve"> we the trustees have followed the in-house asset rules and none of the related trusts where the fund has invested has borrowed.</w:t>
      </w:r>
    </w:p>
    <w:p w14:paraId="5A072B5E" w14:textId="77777777" w:rsidR="0024548E" w:rsidRPr="00FC5EB9" w:rsidRDefault="0024548E" w:rsidP="00FC5EB9">
      <w:pPr>
        <w:pStyle w:val="BodyText"/>
        <w:spacing w:before="115"/>
        <w:ind w:left="0"/>
        <w:jc w:val="both"/>
        <w:rPr>
          <w:rFonts w:asciiTheme="minorHAnsi" w:hAnsiTheme="minorHAnsi" w:cstheme="minorHAnsi"/>
          <w:sz w:val="22"/>
          <w:szCs w:val="22"/>
        </w:rPr>
      </w:pPr>
    </w:p>
    <w:p w14:paraId="601799DA" w14:textId="77777777" w:rsidR="0024548E" w:rsidRPr="00FC5EB9" w:rsidRDefault="00000000" w:rsidP="00FC5EB9">
      <w:pPr>
        <w:pStyle w:val="Heading2"/>
        <w:numPr>
          <w:ilvl w:val="0"/>
          <w:numId w:val="2"/>
        </w:numPr>
        <w:tabs>
          <w:tab w:val="left" w:pos="380"/>
        </w:tabs>
        <w:spacing w:before="1"/>
        <w:ind w:left="380" w:hanging="357"/>
        <w:jc w:val="both"/>
        <w:rPr>
          <w:rFonts w:asciiTheme="minorHAnsi" w:hAnsiTheme="minorHAnsi" w:cstheme="minorHAnsi"/>
          <w:sz w:val="22"/>
          <w:szCs w:val="22"/>
        </w:rPr>
      </w:pPr>
      <w:r w:rsidRPr="00FC5EB9">
        <w:rPr>
          <w:rFonts w:asciiTheme="minorHAnsi" w:hAnsiTheme="minorHAnsi" w:cstheme="minorHAnsi"/>
          <w:spacing w:val="-2"/>
          <w:sz w:val="22"/>
          <w:szCs w:val="22"/>
        </w:rPr>
        <w:t>Borrowings</w:t>
      </w:r>
    </w:p>
    <w:p w14:paraId="04761ED5" w14:textId="77777777" w:rsidR="0024548E" w:rsidRPr="00FC5EB9" w:rsidRDefault="00000000" w:rsidP="00FC5EB9">
      <w:pPr>
        <w:pStyle w:val="BodyText"/>
        <w:spacing w:before="270"/>
        <w:ind w:right="27"/>
        <w:jc w:val="both"/>
        <w:rPr>
          <w:rFonts w:asciiTheme="minorHAnsi" w:hAnsiTheme="minorHAnsi" w:cstheme="minorHAnsi"/>
          <w:sz w:val="22"/>
          <w:szCs w:val="22"/>
        </w:rPr>
      </w:pPr>
      <w:r w:rsidRPr="00FC5EB9">
        <w:rPr>
          <w:rFonts w:asciiTheme="minorHAnsi" w:hAnsiTheme="minorHAnsi" w:cstheme="minorHAnsi"/>
          <w:sz w:val="22"/>
          <w:szCs w:val="22"/>
        </w:rPr>
        <w:t>The Fund has not borrowed money or maintained any borrowings during the period, with the exception of borrowings which were allowable under SISA. If any permitted borrowing has occurred, any borrowing is appropriately documented and compliant with SISA and SISR. To the best of the trustee’s knowledge, if the Fund has invested in a limited recourse borrowing arrangement (LRBA), it is compliant with SISA. Any borrowings</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from any</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related</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party</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complies</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with</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Practice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Compliance Guideline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2016/5 issued</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by</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ATO</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any loan from a related party meets the requirements of a loan obtained from a commercial lender.</w:t>
      </w:r>
    </w:p>
    <w:p w14:paraId="428994AA" w14:textId="77777777" w:rsidR="0024548E" w:rsidRPr="00FC5EB9" w:rsidRDefault="0024548E" w:rsidP="00FC5EB9">
      <w:pPr>
        <w:pStyle w:val="BodyText"/>
        <w:spacing w:before="22"/>
        <w:ind w:left="0"/>
        <w:jc w:val="both"/>
        <w:rPr>
          <w:rFonts w:asciiTheme="minorHAnsi" w:hAnsiTheme="minorHAnsi" w:cstheme="minorHAnsi"/>
          <w:sz w:val="22"/>
          <w:szCs w:val="22"/>
        </w:rPr>
      </w:pPr>
    </w:p>
    <w:p w14:paraId="33191BF2" w14:textId="77777777" w:rsidR="0024548E" w:rsidRPr="00FC5EB9" w:rsidRDefault="00000000" w:rsidP="00FC5EB9">
      <w:pPr>
        <w:pStyle w:val="Heading2"/>
        <w:numPr>
          <w:ilvl w:val="0"/>
          <w:numId w:val="2"/>
        </w:numPr>
        <w:tabs>
          <w:tab w:val="left" w:pos="380"/>
        </w:tabs>
        <w:spacing w:before="1"/>
        <w:ind w:left="380" w:hanging="357"/>
        <w:jc w:val="both"/>
        <w:rPr>
          <w:rFonts w:asciiTheme="minorHAnsi" w:hAnsiTheme="minorHAnsi" w:cstheme="minorHAnsi"/>
          <w:sz w:val="22"/>
          <w:szCs w:val="22"/>
        </w:rPr>
      </w:pPr>
      <w:r w:rsidRPr="00FC5EB9">
        <w:rPr>
          <w:rFonts w:asciiTheme="minorHAnsi" w:hAnsiTheme="minorHAnsi" w:cstheme="minorHAnsi"/>
          <w:sz w:val="22"/>
          <w:szCs w:val="22"/>
        </w:rPr>
        <w:t>Contributions</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1"/>
          <w:sz w:val="22"/>
          <w:szCs w:val="22"/>
        </w:rPr>
        <w:t xml:space="preserve"> </w:t>
      </w:r>
      <w:r w:rsidRPr="00FC5EB9">
        <w:rPr>
          <w:rFonts w:asciiTheme="minorHAnsi" w:hAnsiTheme="minorHAnsi" w:cstheme="minorHAnsi"/>
          <w:spacing w:val="-2"/>
          <w:sz w:val="22"/>
          <w:szCs w:val="22"/>
        </w:rPr>
        <w:t>Pensions</w:t>
      </w:r>
    </w:p>
    <w:p w14:paraId="6551D2C0" w14:textId="77777777" w:rsidR="0024548E" w:rsidRPr="00FC5EB9" w:rsidRDefault="00000000" w:rsidP="00FC5EB9">
      <w:pPr>
        <w:pStyle w:val="BodyText"/>
        <w:spacing w:before="270"/>
        <w:ind w:right="34"/>
        <w:jc w:val="both"/>
        <w:rPr>
          <w:rFonts w:asciiTheme="minorHAnsi" w:hAnsiTheme="minorHAnsi" w:cstheme="minorHAnsi"/>
          <w:sz w:val="22"/>
          <w:szCs w:val="22"/>
        </w:rPr>
      </w:pPr>
      <w:r w:rsidRPr="00FC5EB9">
        <w:rPr>
          <w:rFonts w:asciiTheme="minorHAnsi" w:hAnsiTheme="minorHAnsi" w:cstheme="minorHAnsi"/>
          <w:sz w:val="22"/>
          <w:szCs w:val="22"/>
        </w:rPr>
        <w:t>Taking into consideration all contributions to other funds, contributions to the Fund are in accordance with</w:t>
      </w:r>
      <w:r w:rsidRPr="00FC5EB9">
        <w:rPr>
          <w:rFonts w:asciiTheme="minorHAnsi" w:hAnsiTheme="minorHAnsi" w:cstheme="minorHAnsi"/>
          <w:spacing w:val="40"/>
          <w:sz w:val="22"/>
          <w:szCs w:val="22"/>
        </w:rPr>
        <w:t xml:space="preserve"> </w:t>
      </w:r>
      <w:r w:rsidRPr="00FC5EB9">
        <w:rPr>
          <w:rFonts w:asciiTheme="minorHAnsi" w:hAnsiTheme="minorHAnsi" w:cstheme="minorHAnsi"/>
          <w:sz w:val="22"/>
          <w:szCs w:val="22"/>
        </w:rPr>
        <w:t>any contribution caps applicable to members. Any work test or similar qualifying criteria has been met to facilitate contributions. Likewise, any pension or lump sum payments are within payment restrictions, if any are applicable, and that a condition of release has been met and satisfied to permit payment.</w:t>
      </w:r>
    </w:p>
    <w:p w14:paraId="0F0F06AA" w14:textId="77777777" w:rsidR="0024548E" w:rsidRPr="00FC5EB9" w:rsidRDefault="00000000" w:rsidP="00FC5EB9">
      <w:pPr>
        <w:pStyle w:val="BodyText"/>
        <w:spacing w:before="243"/>
        <w:ind w:right="33"/>
        <w:jc w:val="both"/>
        <w:rPr>
          <w:rFonts w:asciiTheme="minorHAnsi" w:hAnsiTheme="minorHAnsi" w:cstheme="minorHAnsi"/>
          <w:sz w:val="22"/>
          <w:szCs w:val="22"/>
        </w:rPr>
      </w:pPr>
      <w:r w:rsidRPr="00FC5EB9">
        <w:rPr>
          <w:rFonts w:asciiTheme="minorHAnsi" w:hAnsiTheme="minorHAnsi" w:cstheme="minorHAnsi"/>
          <w:sz w:val="22"/>
          <w:szCs w:val="22"/>
        </w:rPr>
        <w:t>All contributions in the financial year are made to this fund and we confirm that we have not made any contributions to any other superannuation fund.</w:t>
      </w:r>
    </w:p>
    <w:p w14:paraId="4E7F6559" w14:textId="77777777" w:rsidR="0024548E" w:rsidRPr="00FC5EB9" w:rsidRDefault="0024548E" w:rsidP="00FC5EB9">
      <w:pPr>
        <w:pStyle w:val="BodyText"/>
        <w:spacing w:before="24"/>
        <w:ind w:left="0"/>
        <w:jc w:val="both"/>
        <w:rPr>
          <w:rFonts w:asciiTheme="minorHAnsi" w:hAnsiTheme="minorHAnsi" w:cstheme="minorHAnsi"/>
          <w:sz w:val="22"/>
          <w:szCs w:val="22"/>
        </w:rPr>
      </w:pPr>
    </w:p>
    <w:p w14:paraId="085FED03" w14:textId="77777777" w:rsidR="0024548E" w:rsidRPr="00FC5EB9" w:rsidRDefault="00000000" w:rsidP="00FC5EB9">
      <w:pPr>
        <w:pStyle w:val="Heading2"/>
        <w:numPr>
          <w:ilvl w:val="0"/>
          <w:numId w:val="2"/>
        </w:numPr>
        <w:tabs>
          <w:tab w:val="left" w:pos="380"/>
        </w:tabs>
        <w:ind w:left="380" w:hanging="357"/>
        <w:jc w:val="both"/>
        <w:rPr>
          <w:rFonts w:asciiTheme="minorHAnsi" w:hAnsiTheme="minorHAnsi" w:cstheme="minorHAnsi"/>
          <w:sz w:val="22"/>
          <w:szCs w:val="22"/>
        </w:rPr>
      </w:pPr>
      <w:r w:rsidRPr="00FC5EB9">
        <w:rPr>
          <w:rFonts w:asciiTheme="minorHAnsi" w:hAnsiTheme="minorHAnsi" w:cstheme="minorHAnsi"/>
          <w:sz w:val="22"/>
          <w:szCs w:val="22"/>
        </w:rPr>
        <w:t>Subsequent</w:t>
      </w:r>
      <w:r w:rsidRPr="00FC5EB9">
        <w:rPr>
          <w:rFonts w:asciiTheme="minorHAnsi" w:hAnsiTheme="minorHAnsi" w:cstheme="minorHAnsi"/>
          <w:spacing w:val="-2"/>
          <w:sz w:val="22"/>
          <w:szCs w:val="22"/>
        </w:rPr>
        <w:t xml:space="preserve"> events</w:t>
      </w:r>
    </w:p>
    <w:p w14:paraId="63145239" w14:textId="77777777" w:rsidR="0024548E" w:rsidRDefault="00000000" w:rsidP="007F1000">
      <w:pPr>
        <w:pStyle w:val="BodyText"/>
        <w:spacing w:before="270"/>
        <w:ind w:right="29"/>
        <w:jc w:val="both"/>
        <w:rPr>
          <w:rFonts w:asciiTheme="minorHAnsi" w:hAnsiTheme="minorHAnsi" w:cstheme="minorHAnsi"/>
          <w:sz w:val="22"/>
          <w:szCs w:val="22"/>
        </w:rPr>
      </w:pPr>
      <w:r w:rsidRPr="00FC5EB9">
        <w:rPr>
          <w:rFonts w:asciiTheme="minorHAnsi" w:hAnsiTheme="minorHAnsi" w:cstheme="minorHAnsi"/>
          <w:sz w:val="22"/>
          <w:szCs w:val="22"/>
        </w:rPr>
        <w:t>All events or transactions which are non-adjusting event as per Australian Accounting Standards (AASB 110), that occurred since the date of the financial report and us providing you information to conduct your audit, or are pending, which would have a significant adverse effect on the Fund’s financial position at that date, or which are of such significance in relation to the Fund as to require mention in the notes to the financial statements in order to ensure they are not misleading as to the financial position of the Fund or its operations have been disclosed as a note to the financial statements. We are aware that you are not responsible for any events that occur after signing your audit report. There were no events which existed at the date of the financial report which require adjustment to the financial statement.</w:t>
      </w:r>
    </w:p>
    <w:p w14:paraId="1DA32F26" w14:textId="77777777" w:rsidR="0024548E" w:rsidRPr="00FC5EB9" w:rsidRDefault="00000000" w:rsidP="00FC5EB9">
      <w:pPr>
        <w:pStyle w:val="Heading2"/>
        <w:numPr>
          <w:ilvl w:val="0"/>
          <w:numId w:val="2"/>
        </w:numPr>
        <w:tabs>
          <w:tab w:val="left" w:pos="380"/>
        </w:tabs>
        <w:spacing w:before="41"/>
        <w:ind w:left="380" w:hanging="357"/>
        <w:jc w:val="both"/>
        <w:rPr>
          <w:rFonts w:asciiTheme="minorHAnsi" w:hAnsiTheme="minorHAnsi" w:cstheme="minorHAnsi"/>
          <w:sz w:val="22"/>
          <w:szCs w:val="22"/>
        </w:rPr>
      </w:pPr>
      <w:r w:rsidRPr="00FC5EB9">
        <w:rPr>
          <w:rFonts w:asciiTheme="minorHAnsi" w:hAnsiTheme="minorHAnsi" w:cstheme="minorHAnsi"/>
          <w:sz w:val="22"/>
          <w:szCs w:val="22"/>
        </w:rPr>
        <w:t>Outstanding</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legal</w:t>
      </w:r>
      <w:r w:rsidRPr="00FC5EB9">
        <w:rPr>
          <w:rFonts w:asciiTheme="minorHAnsi" w:hAnsiTheme="minorHAnsi" w:cstheme="minorHAnsi"/>
          <w:spacing w:val="-2"/>
          <w:sz w:val="22"/>
          <w:szCs w:val="22"/>
        </w:rPr>
        <w:t xml:space="preserve"> action</w:t>
      </w:r>
    </w:p>
    <w:p w14:paraId="18548180" w14:textId="77777777" w:rsidR="0024548E" w:rsidRPr="00FC5EB9" w:rsidRDefault="00000000" w:rsidP="00FC5EB9">
      <w:pPr>
        <w:pStyle w:val="BodyText"/>
        <w:spacing w:before="271"/>
        <w:ind w:right="20"/>
        <w:jc w:val="both"/>
        <w:rPr>
          <w:rFonts w:asciiTheme="minorHAnsi" w:hAnsiTheme="minorHAnsi" w:cstheme="minorHAnsi"/>
          <w:sz w:val="22"/>
          <w:szCs w:val="22"/>
        </w:rPr>
      </w:pPr>
      <w:r w:rsidRPr="00FC5EB9">
        <w:rPr>
          <w:rFonts w:asciiTheme="minorHAnsi" w:hAnsiTheme="minorHAnsi" w:cstheme="minorHAnsi"/>
          <w:sz w:val="22"/>
          <w:szCs w:val="22"/>
        </w:rPr>
        <w:t>We confirm there is no outstanding legal action or claims against the Fund. The Fund has complied with all aspects of any contractual agreement that would have a material effect on the financial report in the event of non-compliance.</w:t>
      </w:r>
      <w:r w:rsidRPr="00FC5EB9">
        <w:rPr>
          <w:rFonts w:asciiTheme="minorHAnsi" w:hAnsiTheme="minorHAnsi" w:cstheme="minorHAnsi"/>
          <w:spacing w:val="40"/>
          <w:sz w:val="22"/>
          <w:szCs w:val="22"/>
        </w:rPr>
        <w:t xml:space="preserve"> </w:t>
      </w:r>
      <w:r w:rsidRPr="00FC5EB9">
        <w:rPr>
          <w:rFonts w:asciiTheme="minorHAnsi" w:hAnsiTheme="minorHAnsi" w:cstheme="minorHAnsi"/>
          <w:sz w:val="22"/>
          <w:szCs w:val="22"/>
        </w:rPr>
        <w:t>There have been no communications from the ATO concerning a contravention of SISA or SISR which has occurred, is occurring, or is about to occur.</w:t>
      </w:r>
    </w:p>
    <w:p w14:paraId="7CF8C3EB" w14:textId="77777777" w:rsidR="0024548E" w:rsidRPr="00FC5EB9" w:rsidRDefault="0024548E" w:rsidP="00FC5EB9">
      <w:pPr>
        <w:pStyle w:val="BodyText"/>
        <w:spacing w:before="1"/>
        <w:ind w:left="0"/>
        <w:jc w:val="both"/>
        <w:rPr>
          <w:rFonts w:asciiTheme="minorHAnsi" w:hAnsiTheme="minorHAnsi" w:cstheme="minorHAnsi"/>
          <w:sz w:val="22"/>
          <w:szCs w:val="22"/>
        </w:rPr>
      </w:pPr>
    </w:p>
    <w:p w14:paraId="6E8105F4" w14:textId="77777777" w:rsidR="007F1000" w:rsidRDefault="00000000" w:rsidP="007F1000">
      <w:pPr>
        <w:pStyle w:val="BodyText"/>
        <w:jc w:val="both"/>
        <w:rPr>
          <w:rFonts w:asciiTheme="minorHAnsi" w:hAnsiTheme="minorHAnsi" w:cstheme="minorHAnsi"/>
          <w:spacing w:val="-2"/>
        </w:rPr>
      </w:pPr>
      <w:r w:rsidRPr="00FC5EB9">
        <w:rPr>
          <w:rFonts w:asciiTheme="minorHAnsi" w:hAnsiTheme="minorHAnsi" w:cstheme="minorHAnsi"/>
          <w:sz w:val="22"/>
          <w:szCs w:val="22"/>
        </w:rPr>
        <w:t>Any</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minutes</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7"/>
          <w:sz w:val="22"/>
          <w:szCs w:val="22"/>
        </w:rPr>
        <w:t xml:space="preserve"> </w:t>
      </w:r>
      <w:r w:rsidRPr="00FC5EB9">
        <w:rPr>
          <w:rFonts w:asciiTheme="minorHAnsi" w:hAnsiTheme="minorHAnsi" w:cstheme="minorHAnsi"/>
          <w:sz w:val="22"/>
          <w:szCs w:val="22"/>
        </w:rPr>
        <w:t>meetings</w:t>
      </w:r>
      <w:r w:rsidRPr="00FC5EB9">
        <w:rPr>
          <w:rFonts w:asciiTheme="minorHAnsi" w:hAnsiTheme="minorHAnsi" w:cstheme="minorHAnsi"/>
          <w:spacing w:val="-4"/>
          <w:sz w:val="22"/>
          <w:szCs w:val="22"/>
        </w:rPr>
        <w:t xml:space="preserve"> </w:t>
      </w:r>
      <w:r w:rsidRPr="00FC5EB9">
        <w:rPr>
          <w:rFonts w:asciiTheme="minorHAnsi" w:hAnsiTheme="minorHAnsi" w:cstheme="minorHAnsi"/>
          <w:sz w:val="22"/>
          <w:szCs w:val="22"/>
        </w:rPr>
        <w:t>with</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the</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Fund’s</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legal</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counsel</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have</w:t>
      </w:r>
      <w:r w:rsidRPr="00FC5EB9">
        <w:rPr>
          <w:rFonts w:asciiTheme="minorHAnsi" w:hAnsiTheme="minorHAnsi" w:cstheme="minorHAnsi"/>
          <w:spacing w:val="-9"/>
          <w:sz w:val="22"/>
          <w:szCs w:val="22"/>
        </w:rPr>
        <w:t xml:space="preserve"> </w:t>
      </w:r>
      <w:r w:rsidRPr="00FC5EB9">
        <w:rPr>
          <w:rFonts w:asciiTheme="minorHAnsi" w:hAnsiTheme="minorHAnsi" w:cstheme="minorHAnsi"/>
          <w:sz w:val="22"/>
          <w:szCs w:val="22"/>
        </w:rPr>
        <w:t>been</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provided</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for</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your</w:t>
      </w:r>
      <w:r w:rsidRPr="00FC5EB9">
        <w:rPr>
          <w:rFonts w:asciiTheme="minorHAnsi" w:hAnsiTheme="minorHAnsi" w:cstheme="minorHAnsi"/>
          <w:spacing w:val="-5"/>
          <w:sz w:val="22"/>
          <w:szCs w:val="22"/>
        </w:rPr>
        <w:t xml:space="preserve"> </w:t>
      </w:r>
      <w:r w:rsidRPr="00FC5EB9">
        <w:rPr>
          <w:rFonts w:asciiTheme="minorHAnsi" w:hAnsiTheme="minorHAnsi" w:cstheme="minorHAnsi"/>
          <w:spacing w:val="-2"/>
          <w:sz w:val="22"/>
          <w:szCs w:val="22"/>
        </w:rPr>
        <w:t>attention.</w:t>
      </w:r>
      <w:r w:rsidR="007F1000">
        <w:rPr>
          <w:rFonts w:asciiTheme="minorHAnsi" w:hAnsiTheme="minorHAnsi" w:cstheme="minorHAnsi"/>
          <w:spacing w:val="-2"/>
          <w:sz w:val="22"/>
          <w:szCs w:val="22"/>
        </w:rPr>
        <w:br w:type="page"/>
      </w:r>
    </w:p>
    <w:p w14:paraId="66CE5DF2" w14:textId="77777777" w:rsidR="0024548E" w:rsidRPr="00FC5EB9" w:rsidRDefault="00000000" w:rsidP="00FC5EB9">
      <w:pPr>
        <w:pStyle w:val="Heading2"/>
        <w:numPr>
          <w:ilvl w:val="0"/>
          <w:numId w:val="2"/>
        </w:numPr>
        <w:tabs>
          <w:tab w:val="left" w:pos="380"/>
        </w:tabs>
        <w:spacing w:before="236"/>
        <w:ind w:left="380" w:hanging="357"/>
        <w:jc w:val="both"/>
        <w:rPr>
          <w:rFonts w:asciiTheme="minorHAnsi" w:hAnsiTheme="minorHAnsi" w:cstheme="minorHAnsi"/>
          <w:sz w:val="22"/>
          <w:szCs w:val="22"/>
        </w:rPr>
      </w:pPr>
      <w:r w:rsidRPr="00FC5EB9">
        <w:rPr>
          <w:rFonts w:asciiTheme="minorHAnsi" w:hAnsiTheme="minorHAnsi" w:cstheme="minorHAnsi"/>
          <w:sz w:val="22"/>
          <w:szCs w:val="22"/>
        </w:rPr>
        <w:lastRenderedPageBreak/>
        <w:t>Going</w:t>
      </w:r>
      <w:r w:rsidRPr="00FC5EB9">
        <w:rPr>
          <w:rFonts w:asciiTheme="minorHAnsi" w:hAnsiTheme="minorHAnsi" w:cstheme="minorHAnsi"/>
          <w:spacing w:val="-2"/>
          <w:sz w:val="22"/>
          <w:szCs w:val="22"/>
        </w:rPr>
        <w:t xml:space="preserve"> Concern</w:t>
      </w:r>
    </w:p>
    <w:p w14:paraId="15F6F3F1" w14:textId="77777777" w:rsidR="0024548E" w:rsidRPr="00FC5EB9" w:rsidRDefault="00000000" w:rsidP="00FC5EB9">
      <w:pPr>
        <w:pStyle w:val="BodyText"/>
        <w:spacing w:before="271"/>
        <w:ind w:right="18"/>
        <w:jc w:val="both"/>
        <w:rPr>
          <w:rFonts w:asciiTheme="minorHAnsi" w:hAnsiTheme="minorHAnsi" w:cstheme="minorHAnsi"/>
          <w:sz w:val="22"/>
          <w:szCs w:val="22"/>
        </w:rPr>
      </w:pPr>
      <w:r w:rsidRPr="00FC5EB9">
        <w:rPr>
          <w:rFonts w:asciiTheme="minorHAnsi" w:hAnsiTheme="minorHAnsi" w:cstheme="minorHAnsi"/>
          <w:sz w:val="22"/>
          <w:szCs w:val="22"/>
        </w:rPr>
        <w:t>We confirm we are not aware of any matters, whether individually or collectively, that will cast significant doubt over the Fund’s ability to continue as a going concern. In preparing the financial report, we are responsible for assessing the fund’s ability to continue as a going concern, disclosing, as applicable, matters relating to going concern</w:t>
      </w:r>
      <w:r w:rsidRPr="00FC5EB9">
        <w:rPr>
          <w:rFonts w:asciiTheme="minorHAnsi" w:hAnsiTheme="minorHAnsi" w:cstheme="minorHAnsi"/>
          <w:spacing w:val="10"/>
          <w:sz w:val="22"/>
          <w:szCs w:val="22"/>
        </w:rPr>
        <w:t xml:space="preserve"> </w:t>
      </w:r>
      <w:r w:rsidRPr="00FC5EB9">
        <w:rPr>
          <w:rFonts w:asciiTheme="minorHAnsi" w:hAnsiTheme="minorHAnsi" w:cstheme="minorHAnsi"/>
          <w:sz w:val="22"/>
          <w:szCs w:val="22"/>
        </w:rPr>
        <w:t>and using the going concern</w:t>
      </w:r>
      <w:r w:rsidRPr="00FC5EB9">
        <w:rPr>
          <w:rFonts w:asciiTheme="minorHAnsi" w:hAnsiTheme="minorHAnsi" w:cstheme="minorHAnsi"/>
          <w:spacing w:val="10"/>
          <w:sz w:val="22"/>
          <w:szCs w:val="22"/>
        </w:rPr>
        <w:t xml:space="preserve"> </w:t>
      </w:r>
      <w:r w:rsidRPr="00FC5EB9">
        <w:rPr>
          <w:rFonts w:asciiTheme="minorHAnsi" w:hAnsiTheme="minorHAnsi" w:cstheme="minorHAnsi"/>
          <w:sz w:val="22"/>
          <w:szCs w:val="22"/>
        </w:rPr>
        <w:t>basis</w:t>
      </w:r>
      <w:r w:rsidRPr="00FC5EB9">
        <w:rPr>
          <w:rFonts w:asciiTheme="minorHAnsi" w:hAnsiTheme="minorHAnsi" w:cstheme="minorHAnsi"/>
          <w:spacing w:val="10"/>
          <w:sz w:val="22"/>
          <w:szCs w:val="22"/>
        </w:rPr>
        <w:t xml:space="preserve"> </w:t>
      </w:r>
      <w:r w:rsidRPr="00FC5EB9">
        <w:rPr>
          <w:rFonts w:asciiTheme="minorHAnsi" w:hAnsiTheme="minorHAnsi" w:cstheme="minorHAnsi"/>
          <w:sz w:val="22"/>
          <w:szCs w:val="22"/>
        </w:rPr>
        <w:t>of accounting unless the trustees</w:t>
      </w:r>
      <w:r w:rsidRPr="00FC5EB9">
        <w:rPr>
          <w:rFonts w:asciiTheme="minorHAnsi" w:hAnsiTheme="minorHAnsi" w:cstheme="minorHAnsi"/>
          <w:spacing w:val="10"/>
          <w:sz w:val="22"/>
          <w:szCs w:val="22"/>
        </w:rPr>
        <w:t xml:space="preserve"> </w:t>
      </w:r>
      <w:r w:rsidRPr="00FC5EB9">
        <w:rPr>
          <w:rFonts w:asciiTheme="minorHAnsi" w:hAnsiTheme="minorHAnsi" w:cstheme="minorHAnsi"/>
          <w:sz w:val="22"/>
          <w:szCs w:val="22"/>
        </w:rPr>
        <w:t>intend to wind-up the Fund. We understand the going concern basis of accounting is appropriate when it is reasonably foreseeable the Fund will be able to meet its liabilities as they fall due.</w:t>
      </w:r>
    </w:p>
    <w:p w14:paraId="3DF93506" w14:textId="77777777" w:rsidR="0024548E" w:rsidRPr="00FC5EB9" w:rsidRDefault="00000000" w:rsidP="00FC5EB9">
      <w:pPr>
        <w:pStyle w:val="Heading2"/>
        <w:numPr>
          <w:ilvl w:val="0"/>
          <w:numId w:val="2"/>
        </w:numPr>
        <w:tabs>
          <w:tab w:val="left" w:pos="380"/>
        </w:tabs>
        <w:spacing w:before="242"/>
        <w:ind w:left="380" w:hanging="357"/>
        <w:jc w:val="both"/>
        <w:rPr>
          <w:rFonts w:asciiTheme="minorHAnsi" w:hAnsiTheme="minorHAnsi" w:cstheme="minorHAnsi"/>
          <w:sz w:val="22"/>
          <w:szCs w:val="22"/>
        </w:rPr>
      </w:pPr>
      <w:r w:rsidRPr="00FC5EB9">
        <w:rPr>
          <w:rFonts w:asciiTheme="minorHAnsi" w:hAnsiTheme="minorHAnsi" w:cstheme="minorHAnsi"/>
          <w:sz w:val="22"/>
          <w:szCs w:val="22"/>
        </w:rPr>
        <w:t>Trust</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Deed(s)</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deeds</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change</w:t>
      </w:r>
      <w:r w:rsidRPr="00FC5EB9">
        <w:rPr>
          <w:rFonts w:asciiTheme="minorHAnsi" w:hAnsiTheme="minorHAnsi" w:cstheme="minorHAnsi"/>
          <w:spacing w:val="-3"/>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2"/>
          <w:sz w:val="22"/>
          <w:szCs w:val="22"/>
        </w:rPr>
        <w:t xml:space="preserve"> trustee</w:t>
      </w:r>
    </w:p>
    <w:p w14:paraId="1C74042B" w14:textId="77777777" w:rsidR="0024548E" w:rsidRPr="00FC5EB9" w:rsidRDefault="00000000" w:rsidP="00FC5EB9">
      <w:pPr>
        <w:pStyle w:val="BodyText"/>
        <w:spacing w:before="247"/>
        <w:ind w:right="31"/>
        <w:jc w:val="both"/>
        <w:rPr>
          <w:rFonts w:asciiTheme="minorHAnsi" w:hAnsiTheme="minorHAnsi" w:cstheme="minorHAnsi"/>
          <w:sz w:val="22"/>
          <w:szCs w:val="22"/>
        </w:rPr>
      </w:pPr>
      <w:r w:rsidRPr="00FC5EB9">
        <w:rPr>
          <w:rFonts w:asciiTheme="minorHAnsi" w:hAnsiTheme="minorHAnsi" w:cstheme="minorHAnsi"/>
          <w:sz w:val="22"/>
          <w:szCs w:val="22"/>
        </w:rPr>
        <w:t>We have sought our own legal advice to establish the Fund and have properly executed the trust deed as applied at establishment of the Fund by signing the original deed and having it stamped and witnessed as applicable. Any modification or updates to the trust deed and governing rules have been appropriately made and</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executed</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in</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a</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legally</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binding</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manner</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and</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copies</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of</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deeds</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have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been</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retained</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to</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ensure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a</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complete</w:t>
      </w:r>
      <w:r w:rsidRPr="00FC5EB9">
        <w:rPr>
          <w:rFonts w:asciiTheme="minorHAnsi" w:hAnsiTheme="minorHAnsi" w:cstheme="minorHAnsi"/>
          <w:spacing w:val="-2"/>
          <w:sz w:val="22"/>
          <w:szCs w:val="22"/>
        </w:rPr>
        <w:t xml:space="preserve"> </w:t>
      </w:r>
      <w:r w:rsidRPr="00FC5EB9">
        <w:rPr>
          <w:rFonts w:asciiTheme="minorHAnsi" w:hAnsiTheme="minorHAnsi" w:cstheme="minorHAnsi"/>
          <w:sz w:val="22"/>
          <w:szCs w:val="22"/>
        </w:rPr>
        <w:t>history of the Fund’s trustees and members is maintained.</w:t>
      </w:r>
    </w:p>
    <w:p w14:paraId="29D0A90F" w14:textId="77777777" w:rsidR="0024548E" w:rsidRPr="00FC5EB9" w:rsidRDefault="0024548E" w:rsidP="00FC5EB9">
      <w:pPr>
        <w:pStyle w:val="BodyText"/>
        <w:spacing w:before="23"/>
        <w:ind w:left="0"/>
        <w:jc w:val="both"/>
        <w:rPr>
          <w:rFonts w:asciiTheme="minorHAnsi" w:hAnsiTheme="minorHAnsi" w:cstheme="minorHAnsi"/>
          <w:sz w:val="22"/>
          <w:szCs w:val="22"/>
        </w:rPr>
      </w:pPr>
    </w:p>
    <w:p w14:paraId="44F26A35" w14:textId="77777777" w:rsidR="0024548E" w:rsidRPr="00FC5EB9" w:rsidRDefault="00000000" w:rsidP="00FC5EB9">
      <w:pPr>
        <w:pStyle w:val="Heading2"/>
        <w:numPr>
          <w:ilvl w:val="0"/>
          <w:numId w:val="2"/>
        </w:numPr>
        <w:tabs>
          <w:tab w:val="left" w:pos="381"/>
        </w:tabs>
        <w:ind w:left="381" w:hanging="358"/>
        <w:jc w:val="both"/>
        <w:rPr>
          <w:rFonts w:asciiTheme="minorHAnsi" w:hAnsiTheme="minorHAnsi" w:cstheme="minorHAnsi"/>
          <w:sz w:val="22"/>
          <w:szCs w:val="22"/>
        </w:rPr>
      </w:pPr>
      <w:r w:rsidRPr="00FC5EB9">
        <w:rPr>
          <w:rFonts w:asciiTheme="minorHAnsi" w:hAnsiTheme="minorHAnsi" w:cstheme="minorHAnsi"/>
          <w:sz w:val="22"/>
          <w:szCs w:val="22"/>
        </w:rPr>
        <w:t>Additional</w:t>
      </w:r>
      <w:r w:rsidRPr="00FC5EB9">
        <w:rPr>
          <w:rFonts w:asciiTheme="minorHAnsi" w:hAnsiTheme="minorHAnsi" w:cstheme="minorHAnsi"/>
          <w:spacing w:val="-2"/>
          <w:sz w:val="22"/>
          <w:szCs w:val="22"/>
        </w:rPr>
        <w:t xml:space="preserve"> matters</w:t>
      </w:r>
    </w:p>
    <w:p w14:paraId="22E15137" w14:textId="77777777" w:rsidR="0024548E" w:rsidRPr="00FC5EB9" w:rsidRDefault="00000000" w:rsidP="00FC5EB9">
      <w:pPr>
        <w:pStyle w:val="BodyText"/>
        <w:spacing w:before="269"/>
        <w:ind w:right="18"/>
        <w:jc w:val="both"/>
        <w:rPr>
          <w:rFonts w:asciiTheme="minorHAnsi" w:hAnsiTheme="minorHAnsi" w:cstheme="minorHAnsi"/>
          <w:sz w:val="22"/>
          <w:szCs w:val="22"/>
        </w:rPr>
      </w:pPr>
      <w:r w:rsidRPr="00FC5EB9">
        <w:rPr>
          <w:rFonts w:asciiTheme="minorHAnsi" w:hAnsiTheme="minorHAnsi" w:cstheme="minorHAnsi"/>
          <w:sz w:val="22"/>
          <w:szCs w:val="22"/>
        </w:rPr>
        <w:t>We understand your examination will be made in accordance with Australian Auditing Standards and</w:t>
      </w:r>
      <w:r w:rsidRPr="00FC5EB9">
        <w:rPr>
          <w:rFonts w:asciiTheme="minorHAnsi" w:hAnsiTheme="minorHAnsi" w:cstheme="minorHAnsi"/>
          <w:spacing w:val="40"/>
          <w:sz w:val="22"/>
          <w:szCs w:val="22"/>
        </w:rPr>
        <w:t xml:space="preserve"> </w:t>
      </w:r>
      <w:r w:rsidRPr="00FC5EB9">
        <w:rPr>
          <w:rFonts w:asciiTheme="minorHAnsi" w:hAnsiTheme="minorHAnsi" w:cstheme="minorHAnsi"/>
          <w:sz w:val="22"/>
          <w:szCs w:val="22"/>
        </w:rPr>
        <w:t>applicable Standards on Assurance Engagements and will therefore be designed primarily for the purpose of expressing an opinion on the financial report of the Fund taken as a whole, and on the compliance of the Fund with specified requirements of SISA and SISR. Further, your tests of the financial and compliance records and other auditing procedures will be limited to those which you consider necessary for that purpose. We know that you are not a licensed financial advisor and we have not asked you to provide us any financial advice as trustees of the fund.</w:t>
      </w:r>
    </w:p>
    <w:p w14:paraId="38F57C47" w14:textId="77777777" w:rsidR="0024548E" w:rsidRPr="00FC5EB9" w:rsidRDefault="0024548E" w:rsidP="00FC5EB9">
      <w:pPr>
        <w:pStyle w:val="BodyText"/>
        <w:ind w:left="0"/>
        <w:jc w:val="both"/>
        <w:rPr>
          <w:rFonts w:asciiTheme="minorHAnsi" w:hAnsiTheme="minorHAnsi" w:cstheme="minorHAnsi"/>
          <w:sz w:val="22"/>
          <w:szCs w:val="22"/>
        </w:rPr>
      </w:pPr>
    </w:p>
    <w:p w14:paraId="3CAD8CB4" w14:textId="77777777" w:rsidR="0024548E" w:rsidRPr="00FC5EB9" w:rsidRDefault="00000000" w:rsidP="00FC5EB9">
      <w:pPr>
        <w:pStyle w:val="BodyText"/>
        <w:spacing w:before="1"/>
        <w:ind w:right="20"/>
        <w:jc w:val="both"/>
        <w:rPr>
          <w:rFonts w:asciiTheme="minorHAnsi" w:hAnsiTheme="minorHAnsi" w:cstheme="minorHAnsi"/>
          <w:sz w:val="22"/>
          <w:szCs w:val="22"/>
        </w:rPr>
      </w:pPr>
      <w:r w:rsidRPr="00FC5EB9">
        <w:rPr>
          <w:rFonts w:asciiTheme="minorHAnsi" w:hAnsiTheme="minorHAnsi" w:cstheme="minorHAnsi"/>
          <w:sz w:val="22"/>
          <w:szCs w:val="22"/>
        </w:rPr>
        <w:t>We are aware this engagement is in accordance with the Standards on Assurance Engagements and that your firm applies Australian Standard on Quality Management ASQM 1, which requires a proactive, risk-based approach to the management of audit quality. Your firm is required to design a system of</w:t>
      </w:r>
      <w:r w:rsidRPr="00FC5EB9">
        <w:rPr>
          <w:rFonts w:asciiTheme="minorHAnsi" w:hAnsiTheme="minorHAnsi" w:cstheme="minorHAnsi"/>
          <w:spacing w:val="-1"/>
          <w:sz w:val="22"/>
          <w:szCs w:val="22"/>
        </w:rPr>
        <w:t xml:space="preserve"> </w:t>
      </w:r>
      <w:r w:rsidRPr="00FC5EB9">
        <w:rPr>
          <w:rFonts w:asciiTheme="minorHAnsi" w:hAnsiTheme="minorHAnsi" w:cstheme="minorHAnsi"/>
          <w:sz w:val="22"/>
          <w:szCs w:val="22"/>
        </w:rPr>
        <w:t>quality management to manage the quality of engagements performed by the firm.</w:t>
      </w:r>
    </w:p>
    <w:p w14:paraId="68FBB838" w14:textId="77777777" w:rsidR="0024548E" w:rsidRPr="00FC5EB9" w:rsidRDefault="0024548E" w:rsidP="00FC5EB9">
      <w:pPr>
        <w:pStyle w:val="BodyText"/>
        <w:ind w:left="0"/>
        <w:jc w:val="both"/>
        <w:rPr>
          <w:rFonts w:asciiTheme="minorHAnsi" w:hAnsiTheme="minorHAnsi" w:cstheme="minorHAnsi"/>
          <w:sz w:val="22"/>
          <w:szCs w:val="22"/>
        </w:rPr>
      </w:pPr>
    </w:p>
    <w:p w14:paraId="1BD72C97" w14:textId="77777777" w:rsidR="0024548E" w:rsidRPr="00FC5EB9" w:rsidRDefault="00000000" w:rsidP="00FC5EB9">
      <w:pPr>
        <w:pStyle w:val="BodyText"/>
        <w:ind w:right="31"/>
        <w:jc w:val="both"/>
        <w:rPr>
          <w:rFonts w:asciiTheme="minorHAnsi" w:hAnsiTheme="minorHAnsi" w:cstheme="minorHAnsi"/>
          <w:sz w:val="22"/>
          <w:szCs w:val="22"/>
        </w:rPr>
      </w:pPr>
      <w:r w:rsidRPr="00FC5EB9">
        <w:rPr>
          <w:rFonts w:asciiTheme="minorHAnsi" w:hAnsiTheme="minorHAnsi" w:cstheme="minorHAnsi"/>
          <w:sz w:val="22"/>
          <w:szCs w:val="22"/>
        </w:rPr>
        <w:t>We are also aware you will comply with the competency standards set by ASIC, the auditor independence requirements prescribed by SISR and the ethical requirements relating to assurance engagements which are founded on the fundamental principles of integrity, objectivity, professional competence and due care, confidentiality and professional behaviour.</w:t>
      </w:r>
    </w:p>
    <w:p w14:paraId="28D65414" w14:textId="77777777" w:rsidR="0024548E" w:rsidRDefault="00000000" w:rsidP="00FC5EB9">
      <w:pPr>
        <w:pStyle w:val="BodyText"/>
        <w:spacing w:before="244"/>
        <w:jc w:val="both"/>
        <w:rPr>
          <w:rFonts w:asciiTheme="minorHAnsi" w:hAnsiTheme="minorHAnsi" w:cstheme="minorHAnsi"/>
          <w:spacing w:val="-5"/>
          <w:sz w:val="22"/>
          <w:szCs w:val="22"/>
        </w:rPr>
      </w:pPr>
      <w:r w:rsidRPr="00FC5EB9">
        <w:rPr>
          <w:rFonts w:asciiTheme="minorHAnsi" w:hAnsiTheme="minorHAnsi" w:cstheme="minorHAnsi"/>
          <w:sz w:val="22"/>
          <w:szCs w:val="22"/>
        </w:rPr>
        <w:t>Should</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you</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find</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any</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records</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or</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reports</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deficient,</w:t>
      </w:r>
      <w:r w:rsidRPr="00FC5EB9">
        <w:rPr>
          <w:rFonts w:asciiTheme="minorHAnsi" w:hAnsiTheme="minorHAnsi" w:cstheme="minorHAnsi"/>
          <w:spacing w:val="-5"/>
          <w:sz w:val="22"/>
          <w:szCs w:val="22"/>
        </w:rPr>
        <w:t xml:space="preserve"> </w:t>
      </w:r>
      <w:r w:rsidRPr="00FC5EB9">
        <w:rPr>
          <w:rFonts w:asciiTheme="minorHAnsi" w:hAnsiTheme="minorHAnsi" w:cstheme="minorHAnsi"/>
          <w:sz w:val="22"/>
          <w:szCs w:val="22"/>
        </w:rPr>
        <w:t>please</w:t>
      </w:r>
      <w:r w:rsidRPr="00FC5EB9">
        <w:rPr>
          <w:rFonts w:asciiTheme="minorHAnsi" w:hAnsiTheme="minorHAnsi" w:cstheme="minorHAnsi"/>
          <w:spacing w:val="-7"/>
          <w:sz w:val="22"/>
          <w:szCs w:val="22"/>
        </w:rPr>
        <w:t xml:space="preserve"> </w:t>
      </w:r>
      <w:r w:rsidRPr="00FC5EB9">
        <w:rPr>
          <w:rFonts w:asciiTheme="minorHAnsi" w:hAnsiTheme="minorHAnsi" w:cstheme="minorHAnsi"/>
          <w:sz w:val="22"/>
          <w:szCs w:val="22"/>
        </w:rPr>
        <w:t>write</w:t>
      </w:r>
      <w:r w:rsidRPr="00FC5EB9">
        <w:rPr>
          <w:rFonts w:asciiTheme="minorHAnsi" w:hAnsiTheme="minorHAnsi" w:cstheme="minorHAnsi"/>
          <w:spacing w:val="-6"/>
          <w:sz w:val="22"/>
          <w:szCs w:val="22"/>
        </w:rPr>
        <w:t xml:space="preserve"> </w:t>
      </w:r>
      <w:r w:rsidRPr="00FC5EB9">
        <w:rPr>
          <w:rFonts w:asciiTheme="minorHAnsi" w:hAnsiTheme="minorHAnsi" w:cstheme="minorHAnsi"/>
          <w:sz w:val="22"/>
          <w:szCs w:val="22"/>
        </w:rPr>
        <w:t>to</w:t>
      </w:r>
      <w:r w:rsidRPr="00FC5EB9">
        <w:rPr>
          <w:rFonts w:asciiTheme="minorHAnsi" w:hAnsiTheme="minorHAnsi" w:cstheme="minorHAnsi"/>
          <w:spacing w:val="-6"/>
          <w:sz w:val="22"/>
          <w:szCs w:val="22"/>
        </w:rPr>
        <w:t xml:space="preserve"> </w:t>
      </w:r>
      <w:r w:rsidRPr="00FC5EB9">
        <w:rPr>
          <w:rFonts w:asciiTheme="minorHAnsi" w:hAnsiTheme="minorHAnsi" w:cstheme="minorHAnsi"/>
          <w:spacing w:val="-5"/>
          <w:sz w:val="22"/>
          <w:szCs w:val="22"/>
        </w:rPr>
        <w:t>us.</w:t>
      </w:r>
    </w:p>
    <w:p w14:paraId="41645816" w14:textId="77777777" w:rsidR="007F1000" w:rsidRDefault="007F1000" w:rsidP="007F1000">
      <w:pPr>
        <w:pStyle w:val="BodyText"/>
        <w:rPr>
          <w:rFonts w:asciiTheme="minorHAnsi" w:hAnsiTheme="minorHAnsi" w:cstheme="minorHAnsi"/>
          <w:sz w:val="22"/>
          <w:szCs w:val="22"/>
        </w:rPr>
      </w:pPr>
    </w:p>
    <w:p w14:paraId="41940F25" w14:textId="77777777" w:rsidR="007F1000" w:rsidRDefault="007F1000" w:rsidP="007F1000">
      <w:pPr>
        <w:pStyle w:val="BodyText"/>
        <w:rPr>
          <w:rFonts w:asciiTheme="minorHAnsi" w:hAnsiTheme="minorHAnsi" w:cstheme="minorHAnsi"/>
          <w:spacing w:val="-2"/>
          <w:sz w:val="22"/>
          <w:szCs w:val="22"/>
        </w:rPr>
      </w:pPr>
      <w:r w:rsidRPr="00A63EEC">
        <w:rPr>
          <w:rFonts w:asciiTheme="minorHAnsi" w:hAnsiTheme="minorHAnsi" w:cstheme="minorHAnsi"/>
          <w:sz w:val="22"/>
          <w:szCs w:val="22"/>
        </w:rPr>
        <w:t>Yours</w:t>
      </w:r>
      <w:r w:rsidRPr="00A63EEC">
        <w:rPr>
          <w:rFonts w:asciiTheme="minorHAnsi" w:hAnsiTheme="minorHAnsi" w:cstheme="minorHAnsi"/>
          <w:spacing w:val="-6"/>
          <w:sz w:val="22"/>
          <w:szCs w:val="22"/>
        </w:rPr>
        <w:t xml:space="preserve"> </w:t>
      </w:r>
      <w:r w:rsidRPr="00A63EEC">
        <w:rPr>
          <w:rFonts w:asciiTheme="minorHAnsi" w:hAnsiTheme="minorHAnsi" w:cstheme="minorHAnsi"/>
          <w:spacing w:val="-2"/>
          <w:sz w:val="22"/>
          <w:szCs w:val="22"/>
        </w:rPr>
        <w:t>faithfully,</w:t>
      </w:r>
    </w:p>
    <w:p w14:paraId="6815DF66" w14:textId="77777777" w:rsidR="007F1000" w:rsidRDefault="007F1000" w:rsidP="007F1000">
      <w:pPr>
        <w:pStyle w:val="BodyText"/>
        <w:ind w:left="15" w:right="1215"/>
        <w:rPr>
          <w:rFonts w:asciiTheme="minorHAnsi" w:hAnsiTheme="minorHAnsi" w:cstheme="minorHAnsi"/>
          <w:sz w:val="22"/>
          <w:szCs w:val="22"/>
        </w:rPr>
      </w:pPr>
      <w:r>
        <w:rPr>
          <w:rFonts w:asciiTheme="minorHAnsi" w:hAnsiTheme="minorHAnsi" w:cstheme="minorHAnsi"/>
          <w:sz w:val="22"/>
          <w:szCs w:val="22"/>
        </w:rPr>
        <w:t xml:space="preserve">Acknowledged on behalf of the trustees of </w:t>
      </w:r>
    </w:p>
    <w:p w14:paraId="2A28278B" w14:textId="77777777" w:rsidR="007F1000" w:rsidRDefault="007F1000" w:rsidP="007F1000">
      <w:pPr>
        <w:pStyle w:val="BodyText"/>
        <w:ind w:left="15" w:right="287"/>
        <w:rPr>
          <w:rFonts w:asciiTheme="minorHAnsi" w:hAnsiTheme="minorHAnsi" w:cstheme="minorHAnsi"/>
          <w:sz w:val="22"/>
          <w:szCs w:val="22"/>
        </w:rPr>
      </w:pPr>
      <w:r w:rsidRPr="00A63EEC">
        <w:rPr>
          <w:rFonts w:asciiTheme="minorHAnsi" w:hAnsiTheme="minorHAnsi" w:cstheme="minorHAnsi"/>
          <w:sz w:val="22"/>
          <w:szCs w:val="22"/>
        </w:rPr>
        <w:tab/>
      </w:r>
      <w:r w:rsidRPr="00A63EEC">
        <w:rPr>
          <w:rFonts w:asciiTheme="minorHAnsi" w:hAnsiTheme="minorHAnsi" w:cstheme="minorHAnsi"/>
          <w:sz w:val="22"/>
          <w:szCs w:val="22"/>
        </w:rPr>
        <w:tab/>
      </w:r>
      <w:r w:rsidRPr="00A63EEC">
        <w:rPr>
          <w:rFonts w:asciiTheme="minorHAnsi" w:hAnsiTheme="minorHAnsi" w:cstheme="minorHAnsi"/>
          <w:sz w:val="22"/>
          <w:szCs w:val="22"/>
        </w:rPr>
        <w:tab/>
      </w:r>
      <w:r w:rsidRPr="00A63EEC">
        <w:rPr>
          <w:rFonts w:asciiTheme="minorHAnsi" w:hAnsiTheme="minorHAnsi" w:cstheme="minorHAnsi"/>
          <w:sz w:val="22"/>
          <w:szCs w:val="22"/>
        </w:rPr>
        <w:tab/>
      </w:r>
      <w:r w:rsidRPr="00A63EEC">
        <w:rPr>
          <w:rFonts w:asciiTheme="minorHAnsi" w:hAnsiTheme="minorHAnsi" w:cstheme="minorHAnsi"/>
          <w:sz w:val="22"/>
          <w:szCs w:val="22"/>
        </w:rPr>
        <w:tab/>
      </w:r>
      <w:r w:rsidRPr="00A63EEC">
        <w:rPr>
          <w:rFonts w:asciiTheme="minorHAnsi" w:hAnsiTheme="minorHAnsi" w:cstheme="minorHAnsi"/>
          <w:sz w:val="22"/>
          <w:szCs w:val="22"/>
        </w:rPr>
        <w:tab/>
      </w:r>
      <w:r w:rsidRPr="00A63EEC">
        <w:rPr>
          <w:rFonts w:asciiTheme="minorHAnsi" w:hAnsiTheme="minorHAnsi" w:cstheme="minorHAnsi"/>
          <w:sz w:val="22"/>
          <w:szCs w:val="22"/>
        </w:rPr>
        <w:tab/>
      </w:r>
      <w:r w:rsidRPr="00A63EEC">
        <w:rPr>
          <w:rFonts w:asciiTheme="minorHAnsi" w:hAnsiTheme="minorHAnsi" w:cstheme="minorHAnsi"/>
          <w:sz w:val="22"/>
          <w:szCs w:val="22"/>
        </w:rPr>
        <w:tab/>
      </w:r>
      <w:r w:rsidRPr="00A63EEC">
        <w:rPr>
          <w:rFonts w:asciiTheme="minorHAnsi" w:hAnsiTheme="minorHAnsi" w:cstheme="minorHAnsi"/>
          <w:sz w:val="22"/>
          <w:szCs w:val="22"/>
        </w:rPr>
        <w:tab/>
        <w:t>(name of SMSF)</w:t>
      </w:r>
      <w:r>
        <w:rPr>
          <w:rFonts w:asciiTheme="minorHAnsi" w:hAnsiTheme="minorHAnsi" w:cstheme="minorHAnsi"/>
          <w:sz w:val="22"/>
          <w:szCs w:val="22"/>
        </w:rPr>
        <w:t xml:space="preserve"> by:</w:t>
      </w:r>
    </w:p>
    <w:p w14:paraId="6181D104" w14:textId="77777777" w:rsidR="007F1000" w:rsidRDefault="007F1000" w:rsidP="007F1000">
      <w:pPr>
        <w:pStyle w:val="BodyText"/>
        <w:ind w:left="15" w:right="1215"/>
        <w:rPr>
          <w:rFonts w:asciiTheme="minorHAnsi" w:hAnsiTheme="minorHAnsi" w:cstheme="minorHAnsi"/>
          <w:sz w:val="22"/>
          <w:szCs w:val="22"/>
        </w:rPr>
      </w:pPr>
    </w:p>
    <w:p w14:paraId="4C3C7845" w14:textId="77777777" w:rsidR="007F1000" w:rsidRPr="00A63EEC" w:rsidRDefault="007F1000" w:rsidP="007F1000">
      <w:pPr>
        <w:pStyle w:val="BodyText"/>
        <w:ind w:left="15" w:right="1215"/>
        <w:rPr>
          <w:rFonts w:asciiTheme="minorHAnsi" w:hAnsiTheme="minorHAnsi" w:cstheme="minorHAnsi"/>
          <w:sz w:val="22"/>
          <w:szCs w:val="22"/>
        </w:rPr>
      </w:pPr>
    </w:p>
    <w:p w14:paraId="46DEC589" w14:textId="77777777" w:rsidR="007F1000" w:rsidRDefault="007F1000" w:rsidP="007F1000">
      <w:pPr>
        <w:pStyle w:val="BodyText"/>
        <w:rPr>
          <w:rFonts w:asciiTheme="minorHAnsi" w:hAnsiTheme="minorHAnsi" w:cstheme="minorHAnsi"/>
          <w:sz w:val="22"/>
          <w:szCs w:val="22"/>
        </w:rPr>
      </w:pPr>
      <w:r>
        <w:rPr>
          <w:rFonts w:asciiTheme="minorHAnsi" w:hAnsiTheme="minorHAnsi" w:cstheme="minorHAnsi"/>
          <w:sz w:val="22"/>
          <w:szCs w:val="22"/>
        </w:rPr>
        <w:t>_________________________</w:t>
      </w:r>
    </w:p>
    <w:p w14:paraId="6B4CE3C5" w14:textId="77777777" w:rsidR="007F1000" w:rsidRDefault="007F1000" w:rsidP="007F1000">
      <w:pPr>
        <w:pStyle w:val="BodyText"/>
        <w:rPr>
          <w:rFonts w:asciiTheme="minorHAnsi" w:hAnsiTheme="minorHAnsi" w:cstheme="minorHAnsi"/>
          <w:sz w:val="22"/>
          <w:szCs w:val="22"/>
        </w:rPr>
      </w:pPr>
      <w:r>
        <w:rPr>
          <w:rFonts w:asciiTheme="minorHAnsi" w:hAnsiTheme="minorHAnsi" w:cstheme="minorHAnsi"/>
          <w:sz w:val="22"/>
          <w:szCs w:val="22"/>
        </w:rPr>
        <w:t>(name of signatory)</w:t>
      </w:r>
    </w:p>
    <w:p w14:paraId="7DFF9523" w14:textId="2456B20A" w:rsidR="00CA225B" w:rsidRDefault="007F1000" w:rsidP="00CA225B">
      <w:pPr>
        <w:pStyle w:val="BodyText"/>
        <w:spacing w:before="240"/>
        <w:rPr>
          <w:rFonts w:asciiTheme="minorHAnsi" w:hAnsiTheme="minorHAnsi" w:cstheme="minorHAnsi"/>
          <w:sz w:val="22"/>
          <w:szCs w:val="22"/>
        </w:rPr>
      </w:pPr>
      <w:r>
        <w:rPr>
          <w:rFonts w:asciiTheme="minorHAnsi" w:hAnsiTheme="minorHAnsi" w:cstheme="minorHAnsi"/>
          <w:sz w:val="22"/>
          <w:szCs w:val="22"/>
        </w:rPr>
        <w:t xml:space="preserve">Trustee / Director of </w:t>
      </w:r>
      <w:proofErr w:type="gramStart"/>
      <w:r>
        <w:rPr>
          <w:rFonts w:asciiTheme="minorHAnsi" w:hAnsiTheme="minorHAnsi" w:cstheme="minorHAnsi"/>
          <w:sz w:val="22"/>
          <w:szCs w:val="22"/>
        </w:rPr>
        <w:t>Corporate Trustee</w:t>
      </w:r>
      <w:r w:rsidR="00CA225B">
        <w:rPr>
          <w:rFonts w:asciiTheme="minorHAnsi" w:hAnsiTheme="minorHAnsi" w:cstheme="minorHAnsi"/>
          <w:sz w:val="22"/>
          <w:szCs w:val="22"/>
        </w:rPr>
        <w:t xml:space="preserve">      </w:t>
      </w:r>
      <w:r w:rsidR="00CA225B">
        <w:rPr>
          <w:rFonts w:asciiTheme="minorHAnsi" w:hAnsiTheme="minorHAnsi" w:cstheme="minorHAnsi"/>
          <w:sz w:val="22"/>
          <w:szCs w:val="22"/>
        </w:rPr>
        <w:tab/>
      </w:r>
      <w:proofErr w:type="gramEnd"/>
      <w:r w:rsidR="00CA225B">
        <w:rPr>
          <w:rFonts w:asciiTheme="minorHAnsi" w:hAnsiTheme="minorHAnsi" w:cstheme="minorHAnsi"/>
          <w:sz w:val="22"/>
          <w:szCs w:val="22"/>
        </w:rPr>
        <w:tab/>
      </w:r>
      <w:proofErr w:type="spellStart"/>
      <w:r w:rsidR="00CA225B">
        <w:rPr>
          <w:rFonts w:asciiTheme="minorHAnsi" w:hAnsiTheme="minorHAnsi" w:cstheme="minorHAnsi"/>
          <w:sz w:val="22"/>
          <w:szCs w:val="22"/>
        </w:rPr>
        <w:t>Trustee</w:t>
      </w:r>
      <w:proofErr w:type="spellEnd"/>
      <w:r w:rsidR="00CA225B">
        <w:rPr>
          <w:rFonts w:asciiTheme="minorHAnsi" w:hAnsiTheme="minorHAnsi" w:cstheme="minorHAnsi"/>
          <w:sz w:val="22"/>
          <w:szCs w:val="22"/>
        </w:rPr>
        <w:t xml:space="preserve"> / Director of Corporate Trustee</w:t>
      </w:r>
    </w:p>
    <w:p w14:paraId="65D8F54B" w14:textId="2CF8FD8E" w:rsidR="00CA225B" w:rsidRDefault="00CA225B" w:rsidP="00CA225B">
      <w:pPr>
        <w:pStyle w:val="BodyText"/>
        <w:spacing w:before="240"/>
        <w:rPr>
          <w:rFonts w:asciiTheme="minorHAnsi" w:hAnsiTheme="minorHAnsi" w:cstheme="minorHAnsi"/>
          <w:sz w:val="22"/>
          <w:szCs w:val="22"/>
        </w:rPr>
      </w:pPr>
      <w:r>
        <w:rPr>
          <w:rFonts w:asciiTheme="minorHAnsi" w:hAnsiTheme="minorHAnsi" w:cstheme="minorHAnsi"/>
          <w:sz w:val="22"/>
          <w:szCs w:val="22"/>
        </w:rPr>
        <w:t>_________________________</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_________________________</w:t>
      </w:r>
    </w:p>
    <w:p w14:paraId="51096011" w14:textId="6723F4D8" w:rsidR="00CA225B" w:rsidRDefault="00CA225B" w:rsidP="00CA225B">
      <w:pPr>
        <w:pStyle w:val="BodyText"/>
        <w:rPr>
          <w:rFonts w:asciiTheme="minorHAnsi" w:hAnsiTheme="minorHAnsi" w:cstheme="minorHAnsi"/>
          <w:sz w:val="22"/>
          <w:szCs w:val="22"/>
        </w:rPr>
      </w:pPr>
      <w:r>
        <w:rPr>
          <w:rFonts w:asciiTheme="minorHAnsi" w:hAnsiTheme="minorHAnsi" w:cstheme="minorHAnsi"/>
          <w:sz w:val="22"/>
          <w:szCs w:val="22"/>
        </w:rPr>
        <w:t>(date)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(date)</w:t>
      </w:r>
    </w:p>
    <w:sectPr w:rsidR="00CA225B">
      <w:footerReference w:type="default" r:id="rId8"/>
      <w:pgSz w:w="11910" w:h="16840"/>
      <w:pgMar w:top="1380" w:right="1417" w:bottom="1380" w:left="1417" w:header="0" w:footer="11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06F02" w14:textId="77777777" w:rsidR="00F773D1" w:rsidRDefault="00F773D1">
      <w:r>
        <w:separator/>
      </w:r>
    </w:p>
  </w:endnote>
  <w:endnote w:type="continuationSeparator" w:id="0">
    <w:p w14:paraId="1886CACF" w14:textId="77777777" w:rsidR="00F773D1" w:rsidRDefault="00F7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B2DBE" w14:textId="77777777" w:rsidR="0024548E" w:rsidRDefault="00000000">
    <w:pPr>
      <w:pStyle w:val="BodyText"/>
      <w:spacing w:line="14" w:lineRule="auto"/>
      <w:ind w:left="0"/>
    </w:pPr>
    <w:r>
      <w:rPr>
        <w:noProof/>
      </w:rPr>
      <mc:AlternateContent>
        <mc:Choice Requires="wps">
          <w:drawing>
            <wp:anchor distT="0" distB="0" distL="0" distR="0" simplePos="0" relativeHeight="251658240" behindDoc="1" locked="0" layoutInCell="1" allowOverlap="1" wp14:anchorId="5228BBA2" wp14:editId="7FB30BCA">
              <wp:simplePos x="0" y="0"/>
              <wp:positionH relativeFrom="page">
                <wp:posOffset>3689730</wp:posOffset>
              </wp:positionH>
              <wp:positionV relativeFrom="page">
                <wp:posOffset>9793934</wp:posOffset>
              </wp:positionV>
              <wp:extent cx="18288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165735"/>
                      </a:xfrm>
                      <a:prstGeom prst="rect">
                        <a:avLst/>
                      </a:prstGeom>
                    </wps:spPr>
                    <wps:txbx>
                      <w:txbxContent>
                        <w:p w14:paraId="12D851B3" w14:textId="77777777" w:rsidR="0024548E" w:rsidRDefault="00000000">
                          <w:pPr>
                            <w:spacing w:line="245" w:lineRule="exact"/>
                            <w:ind w:left="20"/>
                          </w:pPr>
                          <w:r>
                            <w:rPr>
                              <w:spacing w:val="-5"/>
                            </w:rPr>
                            <w:t>[</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r>
                            <w:rPr>
                              <w:spacing w:val="-5"/>
                            </w:rPr>
                            <w:t>]</w:t>
                          </w:r>
                        </w:p>
                      </w:txbxContent>
                    </wps:txbx>
                    <wps:bodyPr wrap="square" lIns="0" tIns="0" rIns="0" bIns="0" rtlCol="0">
                      <a:noAutofit/>
                    </wps:bodyPr>
                  </wps:wsp>
                </a:graphicData>
              </a:graphic>
            </wp:anchor>
          </w:drawing>
        </mc:Choice>
        <mc:Fallback>
          <w:pict>
            <v:shapetype w14:anchorId="5228BBA2" id="_x0000_t202" coordsize="21600,21600" o:spt="202" path="m,l,21600r21600,l21600,xe">
              <v:stroke joinstyle="miter"/>
              <v:path gradientshapeok="t" o:connecttype="rect"/>
            </v:shapetype>
            <v:shape id="Textbox 1" o:spid="_x0000_s1026" type="#_x0000_t202" style="position:absolute;margin-left:290.55pt;margin-top:771.2pt;width:14.4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" filled="f" stroked="f">
              <v:textbox inset="0,0,0,0">
                <w:txbxContent>
                  <w:p w14:paraId="12D851B3" w14:textId="77777777" w:rsidR="0024548E" w:rsidRDefault="00000000">
                    <w:pPr>
                      <w:spacing w:line="245" w:lineRule="exact"/>
                      <w:ind w:left="20"/>
                    </w:pPr>
                    <w:r>
                      <w:rPr>
                        <w:spacing w:val="-5"/>
                      </w:rPr>
                      <w:t>[</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r>
                      <w:rPr>
                        <w:spacing w:val="-5"/>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632E2" w14:textId="77777777" w:rsidR="00F773D1" w:rsidRDefault="00F773D1">
      <w:r>
        <w:separator/>
      </w:r>
    </w:p>
  </w:footnote>
  <w:footnote w:type="continuationSeparator" w:id="0">
    <w:p w14:paraId="4C1E0252" w14:textId="77777777" w:rsidR="00F773D1" w:rsidRDefault="00F773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5EC8"/>
    <w:multiLevelType w:val="hybridMultilevel"/>
    <w:tmpl w:val="D702EAA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896C8C"/>
    <w:multiLevelType w:val="hybridMultilevel"/>
    <w:tmpl w:val="EF2E81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1242AAC"/>
    <w:multiLevelType w:val="hybridMultilevel"/>
    <w:tmpl w:val="89C49C20"/>
    <w:lvl w:ilvl="0" w:tplc="256A9F76">
      <w:start w:val="1"/>
      <w:numFmt w:val="decimal"/>
      <w:lvlText w:val="%1."/>
      <w:lvlJc w:val="left"/>
      <w:pPr>
        <w:ind w:left="383" w:hanging="360"/>
        <w:jc w:val="left"/>
      </w:pPr>
      <w:rPr>
        <w:rFonts w:hint="default"/>
        <w:spacing w:val="0"/>
        <w:w w:val="100"/>
        <w:lang w:val="en-US" w:eastAsia="en-US" w:bidi="ar-SA"/>
      </w:rPr>
    </w:lvl>
    <w:lvl w:ilvl="1" w:tplc="EAF08564">
      <w:start w:val="1"/>
      <w:numFmt w:val="lowerLetter"/>
      <w:lvlText w:val="%2)"/>
      <w:lvlJc w:val="left"/>
      <w:pPr>
        <w:ind w:left="743" w:hanging="360"/>
        <w:jc w:val="left"/>
      </w:pPr>
      <w:rPr>
        <w:rFonts w:ascii="Calibri" w:eastAsia="Calibri" w:hAnsi="Calibri" w:cs="Calibri" w:hint="default"/>
        <w:b w:val="0"/>
        <w:bCs w:val="0"/>
        <w:i w:val="0"/>
        <w:iCs w:val="0"/>
        <w:spacing w:val="0"/>
        <w:w w:val="99"/>
        <w:sz w:val="20"/>
        <w:szCs w:val="20"/>
        <w:lang w:val="en-US" w:eastAsia="en-US" w:bidi="ar-SA"/>
      </w:rPr>
    </w:lvl>
    <w:lvl w:ilvl="2" w:tplc="DF06A438">
      <w:numFmt w:val="bullet"/>
      <w:lvlText w:val="-"/>
      <w:lvlJc w:val="left"/>
      <w:pPr>
        <w:ind w:left="1463" w:hanging="106"/>
      </w:pPr>
      <w:rPr>
        <w:rFonts w:ascii="Calibri" w:eastAsia="Calibri" w:hAnsi="Calibri" w:cs="Calibri" w:hint="default"/>
        <w:b w:val="0"/>
        <w:bCs w:val="0"/>
        <w:i w:val="0"/>
        <w:iCs w:val="0"/>
        <w:spacing w:val="0"/>
        <w:w w:val="99"/>
        <w:sz w:val="20"/>
        <w:szCs w:val="20"/>
        <w:lang w:val="en-US" w:eastAsia="en-US" w:bidi="ar-SA"/>
      </w:rPr>
    </w:lvl>
    <w:lvl w:ilvl="3" w:tplc="A5986310">
      <w:numFmt w:val="bullet"/>
      <w:lvlText w:val="•"/>
      <w:lvlJc w:val="left"/>
      <w:pPr>
        <w:ind w:left="2411" w:hanging="106"/>
      </w:pPr>
      <w:rPr>
        <w:rFonts w:hint="default"/>
        <w:lang w:val="en-US" w:eastAsia="en-US" w:bidi="ar-SA"/>
      </w:rPr>
    </w:lvl>
    <w:lvl w:ilvl="4" w:tplc="D2BE5952">
      <w:numFmt w:val="bullet"/>
      <w:lvlText w:val="•"/>
      <w:lvlJc w:val="left"/>
      <w:pPr>
        <w:ind w:left="3363" w:hanging="106"/>
      </w:pPr>
      <w:rPr>
        <w:rFonts w:hint="default"/>
        <w:lang w:val="en-US" w:eastAsia="en-US" w:bidi="ar-SA"/>
      </w:rPr>
    </w:lvl>
    <w:lvl w:ilvl="5" w:tplc="13946958">
      <w:numFmt w:val="bullet"/>
      <w:lvlText w:val="•"/>
      <w:lvlJc w:val="left"/>
      <w:pPr>
        <w:ind w:left="4314" w:hanging="106"/>
      </w:pPr>
      <w:rPr>
        <w:rFonts w:hint="default"/>
        <w:lang w:val="en-US" w:eastAsia="en-US" w:bidi="ar-SA"/>
      </w:rPr>
    </w:lvl>
    <w:lvl w:ilvl="6" w:tplc="DAE8B916">
      <w:numFmt w:val="bullet"/>
      <w:lvlText w:val="•"/>
      <w:lvlJc w:val="left"/>
      <w:pPr>
        <w:ind w:left="5266" w:hanging="106"/>
      </w:pPr>
      <w:rPr>
        <w:rFonts w:hint="default"/>
        <w:lang w:val="en-US" w:eastAsia="en-US" w:bidi="ar-SA"/>
      </w:rPr>
    </w:lvl>
    <w:lvl w:ilvl="7" w:tplc="F0BE2D04">
      <w:numFmt w:val="bullet"/>
      <w:lvlText w:val="•"/>
      <w:lvlJc w:val="left"/>
      <w:pPr>
        <w:ind w:left="6217" w:hanging="106"/>
      </w:pPr>
      <w:rPr>
        <w:rFonts w:hint="default"/>
        <w:lang w:val="en-US" w:eastAsia="en-US" w:bidi="ar-SA"/>
      </w:rPr>
    </w:lvl>
    <w:lvl w:ilvl="8" w:tplc="616A91E8">
      <w:numFmt w:val="bullet"/>
      <w:lvlText w:val="•"/>
      <w:lvlJc w:val="left"/>
      <w:pPr>
        <w:ind w:left="7169" w:hanging="106"/>
      </w:pPr>
      <w:rPr>
        <w:rFonts w:hint="default"/>
        <w:lang w:val="en-US" w:eastAsia="en-US" w:bidi="ar-SA"/>
      </w:rPr>
    </w:lvl>
  </w:abstractNum>
  <w:abstractNum w:abstractNumId="3" w15:restartNumberingAfterBreak="0">
    <w:nsid w:val="438454F1"/>
    <w:multiLevelType w:val="hybridMultilevel"/>
    <w:tmpl w:val="AEE292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72062C3"/>
    <w:multiLevelType w:val="hybridMultilevel"/>
    <w:tmpl w:val="1FE277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A1F572D"/>
    <w:multiLevelType w:val="hybridMultilevel"/>
    <w:tmpl w:val="42F4FD9E"/>
    <w:lvl w:ilvl="0" w:tplc="3AEE42F8">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1" w:tplc="9C362E30">
      <w:numFmt w:val="bullet"/>
      <w:lvlText w:val="•"/>
      <w:lvlJc w:val="left"/>
      <w:pPr>
        <w:ind w:left="1573" w:hanging="360"/>
      </w:pPr>
      <w:rPr>
        <w:rFonts w:hint="default"/>
        <w:lang w:val="en-US" w:eastAsia="en-US" w:bidi="ar-SA"/>
      </w:rPr>
    </w:lvl>
    <w:lvl w:ilvl="2" w:tplc="625CC230">
      <w:numFmt w:val="bullet"/>
      <w:lvlText w:val="•"/>
      <w:lvlJc w:val="left"/>
      <w:pPr>
        <w:ind w:left="2406" w:hanging="360"/>
      </w:pPr>
      <w:rPr>
        <w:rFonts w:hint="default"/>
        <w:lang w:val="en-US" w:eastAsia="en-US" w:bidi="ar-SA"/>
      </w:rPr>
    </w:lvl>
    <w:lvl w:ilvl="3" w:tplc="43C2CD6E">
      <w:numFmt w:val="bullet"/>
      <w:lvlText w:val="•"/>
      <w:lvlJc w:val="left"/>
      <w:pPr>
        <w:ind w:left="3239" w:hanging="360"/>
      </w:pPr>
      <w:rPr>
        <w:rFonts w:hint="default"/>
        <w:lang w:val="en-US" w:eastAsia="en-US" w:bidi="ar-SA"/>
      </w:rPr>
    </w:lvl>
    <w:lvl w:ilvl="4" w:tplc="77429116">
      <w:numFmt w:val="bullet"/>
      <w:lvlText w:val="•"/>
      <w:lvlJc w:val="left"/>
      <w:pPr>
        <w:ind w:left="4072" w:hanging="360"/>
      </w:pPr>
      <w:rPr>
        <w:rFonts w:hint="default"/>
        <w:lang w:val="en-US" w:eastAsia="en-US" w:bidi="ar-SA"/>
      </w:rPr>
    </w:lvl>
    <w:lvl w:ilvl="5" w:tplc="7C3C8D2E">
      <w:numFmt w:val="bullet"/>
      <w:lvlText w:val="•"/>
      <w:lvlJc w:val="left"/>
      <w:pPr>
        <w:ind w:left="4906" w:hanging="360"/>
      </w:pPr>
      <w:rPr>
        <w:rFonts w:hint="default"/>
        <w:lang w:val="en-US" w:eastAsia="en-US" w:bidi="ar-SA"/>
      </w:rPr>
    </w:lvl>
    <w:lvl w:ilvl="6" w:tplc="C888C144">
      <w:numFmt w:val="bullet"/>
      <w:lvlText w:val="•"/>
      <w:lvlJc w:val="left"/>
      <w:pPr>
        <w:ind w:left="5739" w:hanging="360"/>
      </w:pPr>
      <w:rPr>
        <w:rFonts w:hint="default"/>
        <w:lang w:val="en-US" w:eastAsia="en-US" w:bidi="ar-SA"/>
      </w:rPr>
    </w:lvl>
    <w:lvl w:ilvl="7" w:tplc="DFC40A72">
      <w:numFmt w:val="bullet"/>
      <w:lvlText w:val="•"/>
      <w:lvlJc w:val="left"/>
      <w:pPr>
        <w:ind w:left="6572" w:hanging="360"/>
      </w:pPr>
      <w:rPr>
        <w:rFonts w:hint="default"/>
        <w:lang w:val="en-US" w:eastAsia="en-US" w:bidi="ar-SA"/>
      </w:rPr>
    </w:lvl>
    <w:lvl w:ilvl="8" w:tplc="38A4654E">
      <w:numFmt w:val="bullet"/>
      <w:lvlText w:val="•"/>
      <w:lvlJc w:val="left"/>
      <w:pPr>
        <w:ind w:left="7405" w:hanging="360"/>
      </w:pPr>
      <w:rPr>
        <w:rFonts w:hint="default"/>
        <w:lang w:val="en-US" w:eastAsia="en-US" w:bidi="ar-SA"/>
      </w:rPr>
    </w:lvl>
  </w:abstractNum>
  <w:num w:numId="1" w16cid:durableId="1050884601">
    <w:abstractNumId w:val="5"/>
  </w:num>
  <w:num w:numId="2" w16cid:durableId="445006172">
    <w:abstractNumId w:val="2"/>
  </w:num>
  <w:num w:numId="3" w16cid:durableId="29113427">
    <w:abstractNumId w:val="0"/>
  </w:num>
  <w:num w:numId="4" w16cid:durableId="77604555">
    <w:abstractNumId w:val="4"/>
  </w:num>
  <w:num w:numId="5" w16cid:durableId="81462947">
    <w:abstractNumId w:val="3"/>
  </w:num>
  <w:num w:numId="6" w16cid:durableId="1804153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48E"/>
    <w:rsid w:val="00013362"/>
    <w:rsid w:val="0024548E"/>
    <w:rsid w:val="003C74C0"/>
    <w:rsid w:val="00407DE5"/>
    <w:rsid w:val="006E24D3"/>
    <w:rsid w:val="007F1000"/>
    <w:rsid w:val="00834A24"/>
    <w:rsid w:val="00A97864"/>
    <w:rsid w:val="00C577ED"/>
    <w:rsid w:val="00CA225B"/>
    <w:rsid w:val="00EA4BBC"/>
    <w:rsid w:val="00EF67D5"/>
    <w:rsid w:val="00F773D1"/>
    <w:rsid w:val="00FC5E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88125"/>
  <w15:docId w15:val="{60FCAEFE-2DFE-4160-B5D2-F81BEE386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
      <w:jc w:val="center"/>
      <w:outlineLvl w:val="0"/>
    </w:pPr>
    <w:rPr>
      <w:b/>
      <w:bCs/>
      <w:sz w:val="28"/>
      <w:szCs w:val="28"/>
    </w:rPr>
  </w:style>
  <w:style w:type="paragraph" w:styleId="Heading2">
    <w:name w:val="heading 2"/>
    <w:basedOn w:val="Normal"/>
    <w:uiPriority w:val="9"/>
    <w:unhideWhenUsed/>
    <w:qFormat/>
    <w:pPr>
      <w:ind w:left="380" w:hanging="357"/>
      <w:outlineLvl w:val="1"/>
    </w:pPr>
    <w:rPr>
      <w:b/>
      <w:bCs/>
      <w:sz w:val="24"/>
      <w:szCs w:val="24"/>
    </w:rPr>
  </w:style>
  <w:style w:type="paragraph" w:styleId="Heading3">
    <w:name w:val="heading 3"/>
    <w:basedOn w:val="Normal"/>
    <w:uiPriority w:val="9"/>
    <w:unhideWhenUsed/>
    <w:qFormat/>
    <w:pPr>
      <w:spacing w:before="1"/>
      <w:ind w:left="381" w:hanging="35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
    </w:pPr>
    <w:rPr>
      <w:sz w:val="20"/>
      <w:szCs w:val="20"/>
    </w:rPr>
  </w:style>
  <w:style w:type="paragraph" w:styleId="Title">
    <w:name w:val="Title"/>
    <w:basedOn w:val="Normal"/>
    <w:uiPriority w:val="10"/>
    <w:qFormat/>
    <w:pPr>
      <w:ind w:left="2" w:right="2"/>
      <w:jc w:val="center"/>
    </w:pPr>
    <w:rPr>
      <w:sz w:val="40"/>
      <w:szCs w:val="40"/>
    </w:rPr>
  </w:style>
  <w:style w:type="paragraph" w:styleId="ListParagraph">
    <w:name w:val="List Paragraph"/>
    <w:basedOn w:val="Normal"/>
    <w:uiPriority w:val="1"/>
    <w:qFormat/>
    <w:pPr>
      <w:ind w:left="743" w:hanging="35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C5EB9"/>
    <w:pPr>
      <w:tabs>
        <w:tab w:val="center" w:pos="4513"/>
        <w:tab w:val="right" w:pos="9026"/>
      </w:tabs>
    </w:pPr>
  </w:style>
  <w:style w:type="character" w:customStyle="1" w:styleId="HeaderChar">
    <w:name w:val="Header Char"/>
    <w:basedOn w:val="DefaultParagraphFont"/>
    <w:link w:val="Header"/>
    <w:uiPriority w:val="99"/>
    <w:rsid w:val="00FC5EB9"/>
    <w:rPr>
      <w:rFonts w:ascii="Calibri" w:eastAsia="Calibri" w:hAnsi="Calibri" w:cs="Calibri"/>
    </w:rPr>
  </w:style>
  <w:style w:type="paragraph" w:styleId="Footer">
    <w:name w:val="footer"/>
    <w:basedOn w:val="Normal"/>
    <w:link w:val="FooterChar"/>
    <w:uiPriority w:val="99"/>
    <w:unhideWhenUsed/>
    <w:rsid w:val="00FC5EB9"/>
    <w:pPr>
      <w:tabs>
        <w:tab w:val="center" w:pos="4513"/>
        <w:tab w:val="right" w:pos="9026"/>
      </w:tabs>
    </w:pPr>
  </w:style>
  <w:style w:type="character" w:customStyle="1" w:styleId="FooterChar">
    <w:name w:val="Footer Char"/>
    <w:basedOn w:val="DefaultParagraphFont"/>
    <w:link w:val="Footer"/>
    <w:uiPriority w:val="99"/>
    <w:rsid w:val="00FC5EB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9C95F-33B1-469A-B936-1753F1E1C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3486</Words>
  <Characters>19876</Characters>
  <Application>Microsoft Office Word</Application>
  <DocSecurity>0</DocSecurity>
  <Lines>165</Lines>
  <Paragraphs>46</Paragraphs>
  <ScaleCrop>false</ScaleCrop>
  <Company/>
  <LinksUpToDate>false</LinksUpToDate>
  <CharactersWithSpaces>23316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universal</dc:creator>
  <cp:lastModifiedBy>JOSHUA BAYER</cp:lastModifiedBy>
  <cp:revision>2</cp:revision>
  <dcterms:created xsi:type="dcterms:W3CDTF">2026-07-23T01:32:00Z</dcterms:created>
  <dcterms:modified xsi:type="dcterms:W3CDTF">2026-07-23T01:32:00Z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2026-02-26T00:00:00Z</vt:filetime>
  </property>
  <property fmtid="{D5CDD505-2E9C-101B-9397-08002B2CF9AE}" pid="3" name="Creator">
    <vt:lpwstr>Microsoft® Word 2021</vt:lpwstr>
  </property>
  <property fmtid="{D5CDD505-2E9C-101B-9397-08002B2CF9AE}" pid="4" name="LastSaved">
    <vt:filetime>2026-03-14T00:00:00Z</vt:filetime>
  </property>
  <property fmtid="{D5CDD505-2E9C-101B-9397-08002B2CF9AE}" pid="5" name="Producer">
    <vt:lpwstr>PSPDFKit</vt:lpwstr>
  </property>
</Properties>
</file>