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199466" w14:textId="7CD89FBD" w:rsidR="00CA70E1" w:rsidRDefault="00A94A2E" w:rsidP="00CA70E1">
      <w:pPr>
        <w:pStyle w:val="Heading1"/>
      </w:pPr>
      <w:r>
        <w:t>Viva Las Vegas</w:t>
      </w:r>
    </w:p>
    <w:p w14:paraId="212E1662" w14:textId="77777777" w:rsidR="00CA70E1" w:rsidRDefault="00CA70E1" w:rsidP="00CA70E1">
      <w:pPr>
        <w:pStyle w:val="Heading2"/>
      </w:pPr>
      <w:r>
        <w:t>Description</w:t>
      </w:r>
    </w:p>
    <w:p w14:paraId="2C44FB37" w14:textId="1342F8FB" w:rsidR="00CA70E1" w:rsidRDefault="00A94A2E" w:rsidP="00CA70E1">
      <w:r w:rsidRPr="00A94A2E">
        <w:t>Hit the road on Hwy 518 out of Taos, with scenic views and thrilling twists and turns lead you to "the other Las Vegas." This captivating run invites you to explore the charming town of Las Vegas, NM, which has been the backdrop for iconic films and TV series like Red Dawn, No Country for Old Men, and Longmire. The route offers an exciting mix of history, great roads, and cinematic charm as you explore this lesser-known gem of New Mexico</w:t>
      </w:r>
      <w:r w:rsidR="00CA70E1" w:rsidRPr="00CA70E1">
        <w:t>.</w:t>
      </w:r>
    </w:p>
    <w:p w14:paraId="25DB320B" w14:textId="3A0049A3" w:rsidR="00CA70E1" w:rsidRDefault="00CA70E1" w:rsidP="00CA70E1">
      <w:pPr>
        <w:pStyle w:val="Heading2"/>
      </w:pPr>
      <w:r>
        <w:t>Timeline</w:t>
      </w:r>
    </w:p>
    <w:p w14:paraId="417E183B" w14:textId="35A46C5A" w:rsidR="006257DA" w:rsidRDefault="00CA70E1" w:rsidP="00CA70E1">
      <w:pPr>
        <w:pStyle w:val="ListParagraph"/>
        <w:numPr>
          <w:ilvl w:val="0"/>
          <w:numId w:val="1"/>
        </w:numPr>
      </w:pPr>
      <w:r>
        <w:t xml:space="preserve">Departure </w:t>
      </w:r>
      <w:r w:rsidR="0024582E">
        <w:t>9</w:t>
      </w:r>
      <w:r>
        <w:t>:</w:t>
      </w:r>
      <w:r w:rsidR="006B789C">
        <w:t>30</w:t>
      </w:r>
      <w:r>
        <w:t xml:space="preserve"> AM</w:t>
      </w:r>
      <w:r w:rsidR="006257DA">
        <w:t>.</w:t>
      </w:r>
    </w:p>
    <w:p w14:paraId="37CEE06C" w14:textId="7B572268" w:rsidR="00CA70E1" w:rsidRDefault="000A44BF" w:rsidP="00CA70E1">
      <w:pPr>
        <w:pStyle w:val="ListParagraph"/>
        <w:numPr>
          <w:ilvl w:val="0"/>
          <w:numId w:val="1"/>
        </w:numPr>
      </w:pPr>
      <w:r>
        <w:t xml:space="preserve">Stop </w:t>
      </w:r>
      <w:r w:rsidR="006B789C">
        <w:t>10:30</w:t>
      </w:r>
      <w:r>
        <w:t xml:space="preserve"> AM – </w:t>
      </w:r>
      <w:r w:rsidR="007C6F31">
        <w:t>The first stop is a bio-break at the Mora Valero</w:t>
      </w:r>
      <w:r w:rsidR="006B789C">
        <w:t>.</w:t>
      </w:r>
    </w:p>
    <w:p w14:paraId="038FD1E8" w14:textId="77777777" w:rsidR="007C6F31" w:rsidRDefault="007C6F31" w:rsidP="006B789C">
      <w:pPr>
        <w:pStyle w:val="ListParagraph"/>
        <w:numPr>
          <w:ilvl w:val="0"/>
          <w:numId w:val="1"/>
        </w:numPr>
      </w:pPr>
      <w:r w:rsidRPr="007C6F31">
        <w:t xml:space="preserve">When you arrive in Vegas on 518, turn left on Mills to Grand Ave. </w:t>
      </w:r>
      <w:r>
        <w:t>then turn right</w:t>
      </w:r>
      <w:r w:rsidRPr="007C6F31">
        <w:t>. on Grand where there are lots of neat old Route 66 hotels with fancy neon signs.</w:t>
      </w:r>
    </w:p>
    <w:p w14:paraId="1CC69781" w14:textId="4E83CB54" w:rsidR="007C6F31" w:rsidRDefault="007C6F31" w:rsidP="006B789C">
      <w:pPr>
        <w:pStyle w:val="ListParagraph"/>
        <w:numPr>
          <w:ilvl w:val="0"/>
          <w:numId w:val="1"/>
        </w:numPr>
      </w:pPr>
      <w:r>
        <w:t>Next,</w:t>
      </w:r>
      <w:r w:rsidRPr="007C6F31">
        <w:t xml:space="preserve"> go to the plaza</w:t>
      </w:r>
      <w:r>
        <w:t xml:space="preserve">, keep in mind that the road loops around the park area.  It is a </w:t>
      </w:r>
      <w:proofErr w:type="gramStart"/>
      <w:r>
        <w:t>one way</w:t>
      </w:r>
      <w:proofErr w:type="gramEnd"/>
      <w:r>
        <w:t xml:space="preserve"> loop and parking is back in along the street.  Use creative parking.</w:t>
      </w:r>
    </w:p>
    <w:p w14:paraId="57D95226" w14:textId="4D5DA114" w:rsidR="007C6F31" w:rsidRDefault="007C6F31" w:rsidP="006B789C">
      <w:pPr>
        <w:pStyle w:val="ListParagraph"/>
        <w:numPr>
          <w:ilvl w:val="0"/>
          <w:numId w:val="1"/>
        </w:numPr>
      </w:pPr>
      <w:r>
        <w:t xml:space="preserve">When in the plaza </w:t>
      </w:r>
      <w:r w:rsidRPr="007C6F31">
        <w:t xml:space="preserve">check out the shops and the door to the "Longmire" sheriff's office, eat at </w:t>
      </w:r>
      <w:r>
        <w:t>JC</w:t>
      </w:r>
      <w:r w:rsidRPr="007C6F31">
        <w:t>s</w:t>
      </w:r>
      <w:r>
        <w:t xml:space="preserve"> New York</w:t>
      </w:r>
      <w:r w:rsidRPr="007C6F31">
        <w:t xml:space="preserve"> Pizza before returning to Taos.</w:t>
      </w:r>
    </w:p>
    <w:p w14:paraId="308D9B4A" w14:textId="77777777" w:rsidR="007C6F31" w:rsidRDefault="007D6FD7" w:rsidP="007C6F31">
      <w:pPr>
        <w:pStyle w:val="ListParagraph"/>
        <w:numPr>
          <w:ilvl w:val="0"/>
          <w:numId w:val="1"/>
        </w:numPr>
      </w:pPr>
      <w:r>
        <w:t xml:space="preserve">Lunch 11:30 AM – </w:t>
      </w:r>
      <w:r w:rsidR="007C6F31">
        <w:t>Lunch will be at JCs New York Pizza.</w:t>
      </w:r>
    </w:p>
    <w:p w14:paraId="291B9AE3" w14:textId="6D033ED0" w:rsidR="00D7485C" w:rsidRDefault="006B789C" w:rsidP="007C6F31">
      <w:pPr>
        <w:pStyle w:val="ListParagraph"/>
        <w:numPr>
          <w:ilvl w:val="0"/>
          <w:numId w:val="1"/>
        </w:numPr>
      </w:pPr>
      <w:r>
        <w:t xml:space="preserve">Back to the hotel </w:t>
      </w:r>
      <w:r w:rsidR="007C6F31">
        <w:t>with a stop for a bio-break at the same Valero.</w:t>
      </w:r>
    </w:p>
    <w:p w14:paraId="51EA9463" w14:textId="393F82BC" w:rsidR="007C6F31" w:rsidRDefault="007C6F31" w:rsidP="007C6F31">
      <w:pPr>
        <w:jc w:val="center"/>
      </w:pPr>
      <w:r>
        <w:t>The Plaza Below</w:t>
      </w:r>
    </w:p>
    <w:p w14:paraId="4C0D9C70" w14:textId="2B861544" w:rsidR="007C6F31" w:rsidRDefault="007C6F31" w:rsidP="007C6F31">
      <w:pPr>
        <w:jc w:val="center"/>
      </w:pPr>
      <w:r>
        <w:rPr>
          <w:noProof/>
        </w:rPr>
        <w:drawing>
          <wp:inline distT="0" distB="0" distL="0" distR="0" wp14:anchorId="21071766" wp14:editId="461BEECC">
            <wp:extent cx="3955693" cy="3019425"/>
            <wp:effectExtent l="0" t="0" r="6985" b="0"/>
            <wp:docPr id="1068081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081983" name=""/>
                    <pic:cNvPicPr/>
                  </pic:nvPicPr>
                  <pic:blipFill rotWithShape="1">
                    <a:blip r:embed="rId5"/>
                    <a:srcRect l="18032" t="10993" r="43429" b="6643"/>
                    <a:stretch>
                      <a:fillRect/>
                    </a:stretch>
                  </pic:blipFill>
                  <pic:spPr bwMode="auto">
                    <a:xfrm>
                      <a:off x="0" y="0"/>
                      <a:ext cx="3984384" cy="3041325"/>
                    </a:xfrm>
                    <a:prstGeom prst="rect">
                      <a:avLst/>
                    </a:prstGeom>
                    <a:ln>
                      <a:noFill/>
                    </a:ln>
                    <a:extLst>
                      <a:ext uri="{53640926-AAD7-44D8-BBD7-CCE9431645EC}">
                        <a14:shadowObscured xmlns:a14="http://schemas.microsoft.com/office/drawing/2010/main"/>
                      </a:ext>
                    </a:extLst>
                  </pic:spPr>
                </pic:pic>
              </a:graphicData>
            </a:graphic>
          </wp:inline>
        </w:drawing>
      </w:r>
    </w:p>
    <w:p w14:paraId="287184EF" w14:textId="072FA031" w:rsidR="007C6F31" w:rsidRPr="00CA70E1" w:rsidRDefault="007C6F31" w:rsidP="007C6F31">
      <w:pPr>
        <w:jc w:val="center"/>
      </w:pPr>
      <w:r>
        <w:rPr>
          <w:noProof/>
        </w:rPr>
        <w:lastRenderedPageBreak/>
        <w:drawing>
          <wp:inline distT="0" distB="0" distL="0" distR="0" wp14:anchorId="4921329F" wp14:editId="23CBC89F">
            <wp:extent cx="5781339" cy="3810000"/>
            <wp:effectExtent l="0" t="0" r="0" b="0"/>
            <wp:docPr id="1620505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505231" name=""/>
                    <pic:cNvPicPr/>
                  </pic:nvPicPr>
                  <pic:blipFill rotWithShape="1">
                    <a:blip r:embed="rId6"/>
                    <a:srcRect l="68494" t="5140" b="36726"/>
                    <a:stretch>
                      <a:fillRect/>
                    </a:stretch>
                  </pic:blipFill>
                  <pic:spPr bwMode="auto">
                    <a:xfrm>
                      <a:off x="0" y="0"/>
                      <a:ext cx="5811487" cy="3829868"/>
                    </a:xfrm>
                    <a:prstGeom prst="rect">
                      <a:avLst/>
                    </a:prstGeom>
                    <a:ln>
                      <a:noFill/>
                    </a:ln>
                    <a:extLst>
                      <a:ext uri="{53640926-AAD7-44D8-BBD7-CCE9431645EC}">
                        <a14:shadowObscured xmlns:a14="http://schemas.microsoft.com/office/drawing/2010/main"/>
                      </a:ext>
                    </a:extLst>
                  </pic:spPr>
                </pic:pic>
              </a:graphicData>
            </a:graphic>
          </wp:inline>
        </w:drawing>
      </w:r>
    </w:p>
    <w:sectPr w:rsidR="007C6F31" w:rsidRPr="00CA70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163968"/>
    <w:multiLevelType w:val="hybridMultilevel"/>
    <w:tmpl w:val="305453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3802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0E1"/>
    <w:rsid w:val="000A44BF"/>
    <w:rsid w:val="0024582E"/>
    <w:rsid w:val="003F049A"/>
    <w:rsid w:val="00564A74"/>
    <w:rsid w:val="005D471A"/>
    <w:rsid w:val="006257DA"/>
    <w:rsid w:val="0064384D"/>
    <w:rsid w:val="006B789C"/>
    <w:rsid w:val="0072320E"/>
    <w:rsid w:val="007C6F31"/>
    <w:rsid w:val="007D6FD7"/>
    <w:rsid w:val="008F2DD2"/>
    <w:rsid w:val="009F61A8"/>
    <w:rsid w:val="00A94A2E"/>
    <w:rsid w:val="00C5766D"/>
    <w:rsid w:val="00CA70E1"/>
    <w:rsid w:val="00D7485C"/>
    <w:rsid w:val="00E05111"/>
    <w:rsid w:val="00F82A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EC024"/>
  <w15:chartTrackingRefBased/>
  <w15:docId w15:val="{D9050FF5-AEE2-43E8-9D5E-5E7787FC7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70E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A70E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A70E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A70E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A70E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A70E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A70E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A70E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A70E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70E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A70E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A70E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A70E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A70E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A70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A70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A70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A70E1"/>
    <w:rPr>
      <w:rFonts w:eastAsiaTheme="majorEastAsia" w:cstheme="majorBidi"/>
      <w:color w:val="272727" w:themeColor="text1" w:themeTint="D8"/>
    </w:rPr>
  </w:style>
  <w:style w:type="paragraph" w:styleId="Title">
    <w:name w:val="Title"/>
    <w:basedOn w:val="Normal"/>
    <w:next w:val="Normal"/>
    <w:link w:val="TitleChar"/>
    <w:uiPriority w:val="10"/>
    <w:qFormat/>
    <w:rsid w:val="00CA70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70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A70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A70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A70E1"/>
    <w:pPr>
      <w:spacing w:before="160"/>
      <w:jc w:val="center"/>
    </w:pPr>
    <w:rPr>
      <w:i/>
      <w:iCs/>
      <w:color w:val="404040" w:themeColor="text1" w:themeTint="BF"/>
    </w:rPr>
  </w:style>
  <w:style w:type="character" w:customStyle="1" w:styleId="QuoteChar">
    <w:name w:val="Quote Char"/>
    <w:basedOn w:val="DefaultParagraphFont"/>
    <w:link w:val="Quote"/>
    <w:uiPriority w:val="29"/>
    <w:rsid w:val="00CA70E1"/>
    <w:rPr>
      <w:i/>
      <w:iCs/>
      <w:color w:val="404040" w:themeColor="text1" w:themeTint="BF"/>
    </w:rPr>
  </w:style>
  <w:style w:type="paragraph" w:styleId="ListParagraph">
    <w:name w:val="List Paragraph"/>
    <w:basedOn w:val="Normal"/>
    <w:uiPriority w:val="34"/>
    <w:qFormat/>
    <w:rsid w:val="00CA70E1"/>
    <w:pPr>
      <w:ind w:left="720"/>
      <w:contextualSpacing/>
    </w:pPr>
  </w:style>
  <w:style w:type="character" w:styleId="IntenseEmphasis">
    <w:name w:val="Intense Emphasis"/>
    <w:basedOn w:val="DefaultParagraphFont"/>
    <w:uiPriority w:val="21"/>
    <w:qFormat/>
    <w:rsid w:val="00CA70E1"/>
    <w:rPr>
      <w:i/>
      <w:iCs/>
      <w:color w:val="2F5496" w:themeColor="accent1" w:themeShade="BF"/>
    </w:rPr>
  </w:style>
  <w:style w:type="paragraph" w:styleId="IntenseQuote">
    <w:name w:val="Intense Quote"/>
    <w:basedOn w:val="Normal"/>
    <w:next w:val="Normal"/>
    <w:link w:val="IntenseQuoteChar"/>
    <w:uiPriority w:val="30"/>
    <w:qFormat/>
    <w:rsid w:val="00CA70E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A70E1"/>
    <w:rPr>
      <w:i/>
      <w:iCs/>
      <w:color w:val="2F5496" w:themeColor="accent1" w:themeShade="BF"/>
    </w:rPr>
  </w:style>
  <w:style w:type="character" w:styleId="IntenseReference">
    <w:name w:val="Intense Reference"/>
    <w:basedOn w:val="DefaultParagraphFont"/>
    <w:uiPriority w:val="32"/>
    <w:qFormat/>
    <w:rsid w:val="00CA70E1"/>
    <w:rPr>
      <w:b/>
      <w:bCs/>
      <w:smallCaps/>
      <w:color w:val="2F5496" w:themeColor="accent1" w:themeShade="BF"/>
      <w:spacing w:val="5"/>
    </w:rPr>
  </w:style>
  <w:style w:type="character" w:styleId="Hyperlink">
    <w:name w:val="Hyperlink"/>
    <w:basedOn w:val="DefaultParagraphFont"/>
    <w:uiPriority w:val="99"/>
    <w:unhideWhenUsed/>
    <w:rsid w:val="00C5766D"/>
    <w:rPr>
      <w:color w:val="0563C1" w:themeColor="hyperlink"/>
      <w:u w:val="single"/>
    </w:rPr>
  </w:style>
  <w:style w:type="character" w:styleId="UnresolvedMention">
    <w:name w:val="Unresolved Mention"/>
    <w:basedOn w:val="DefaultParagraphFont"/>
    <w:uiPriority w:val="99"/>
    <w:semiHidden/>
    <w:unhideWhenUsed/>
    <w:rsid w:val="00C576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460568">
      <w:bodyDiv w:val="1"/>
      <w:marLeft w:val="0"/>
      <w:marRight w:val="0"/>
      <w:marTop w:val="0"/>
      <w:marBottom w:val="0"/>
      <w:divBdr>
        <w:top w:val="none" w:sz="0" w:space="0" w:color="auto"/>
        <w:left w:val="none" w:sz="0" w:space="0" w:color="auto"/>
        <w:bottom w:val="none" w:sz="0" w:space="0" w:color="auto"/>
        <w:right w:val="none" w:sz="0" w:space="0" w:color="auto"/>
      </w:divBdr>
    </w:div>
    <w:div w:id="813136836">
      <w:bodyDiv w:val="1"/>
      <w:marLeft w:val="0"/>
      <w:marRight w:val="0"/>
      <w:marTop w:val="0"/>
      <w:marBottom w:val="0"/>
      <w:divBdr>
        <w:top w:val="none" w:sz="0" w:space="0" w:color="auto"/>
        <w:left w:val="none" w:sz="0" w:space="0" w:color="auto"/>
        <w:bottom w:val="none" w:sz="0" w:space="0" w:color="auto"/>
        <w:right w:val="none" w:sz="0" w:space="0" w:color="auto"/>
      </w:divBdr>
    </w:div>
    <w:div w:id="1253583571">
      <w:bodyDiv w:val="1"/>
      <w:marLeft w:val="0"/>
      <w:marRight w:val="0"/>
      <w:marTop w:val="0"/>
      <w:marBottom w:val="0"/>
      <w:divBdr>
        <w:top w:val="none" w:sz="0" w:space="0" w:color="auto"/>
        <w:left w:val="none" w:sz="0" w:space="0" w:color="auto"/>
        <w:bottom w:val="none" w:sz="0" w:space="0" w:color="auto"/>
        <w:right w:val="none" w:sz="0" w:space="0" w:color="auto"/>
      </w:divBdr>
    </w:div>
    <w:div w:id="1366521237">
      <w:bodyDiv w:val="1"/>
      <w:marLeft w:val="0"/>
      <w:marRight w:val="0"/>
      <w:marTop w:val="0"/>
      <w:marBottom w:val="0"/>
      <w:divBdr>
        <w:top w:val="none" w:sz="0" w:space="0" w:color="auto"/>
        <w:left w:val="none" w:sz="0" w:space="0" w:color="auto"/>
        <w:bottom w:val="none" w:sz="0" w:space="0" w:color="auto"/>
        <w:right w:val="none" w:sz="0" w:space="0" w:color="auto"/>
      </w:divBdr>
    </w:div>
    <w:div w:id="1852792045">
      <w:bodyDiv w:val="1"/>
      <w:marLeft w:val="0"/>
      <w:marRight w:val="0"/>
      <w:marTop w:val="0"/>
      <w:marBottom w:val="0"/>
      <w:divBdr>
        <w:top w:val="none" w:sz="0" w:space="0" w:color="auto"/>
        <w:left w:val="none" w:sz="0" w:space="0" w:color="auto"/>
        <w:bottom w:val="none" w:sz="0" w:space="0" w:color="auto"/>
        <w:right w:val="none" w:sz="0" w:space="0" w:color="auto"/>
      </w:divBdr>
    </w:div>
    <w:div w:id="2030180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TotalTime>
  <Pages>2</Pages>
  <Words>174</Words>
  <Characters>997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Huber</dc:creator>
  <cp:keywords/>
  <dc:description/>
  <cp:lastModifiedBy>Richard Huber</cp:lastModifiedBy>
  <cp:revision>7</cp:revision>
  <dcterms:created xsi:type="dcterms:W3CDTF">2025-05-24T01:05:00Z</dcterms:created>
  <dcterms:modified xsi:type="dcterms:W3CDTF">2025-06-03T17:43:00Z</dcterms:modified>
</cp:coreProperties>
</file>