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C738" w14:textId="77777777" w:rsidR="00D9398D" w:rsidRPr="00D9398D" w:rsidRDefault="00D9398D" w:rsidP="00D9398D">
      <w:r w:rsidRPr="00D9398D">
        <w:t>Good afternoon,</w:t>
      </w:r>
    </w:p>
    <w:p w14:paraId="7F7977B9" w14:textId="77777777" w:rsidR="00D9398D" w:rsidRPr="00D9398D" w:rsidRDefault="00D9398D" w:rsidP="00D9398D">
      <w:r w:rsidRPr="00D9398D">
        <w:t> </w:t>
      </w:r>
    </w:p>
    <w:p w14:paraId="71F2DFE0" w14:textId="77777777" w:rsidR="00D9398D" w:rsidRPr="00D9398D" w:rsidRDefault="00D9398D" w:rsidP="00D9398D">
      <w:r w:rsidRPr="00D9398D">
        <w:t>Thank you all for attending the bid walk and for your great questions, here are some clarifications we can offer right away:</w:t>
      </w:r>
    </w:p>
    <w:p w14:paraId="0D839554" w14:textId="77777777" w:rsidR="00D9398D" w:rsidRPr="00D9398D" w:rsidRDefault="00D9398D" w:rsidP="00D9398D">
      <w:r w:rsidRPr="00D9398D">
        <w:t> </w:t>
      </w:r>
    </w:p>
    <w:p w14:paraId="0C048239" w14:textId="77777777" w:rsidR="00D9398D" w:rsidRPr="00D9398D" w:rsidRDefault="00D9398D" w:rsidP="00D9398D">
      <w:r w:rsidRPr="00D9398D">
        <w:rPr>
          <w:b/>
          <w:bCs/>
        </w:rPr>
        <w:t>Phasing:</w:t>
      </w:r>
      <w:r w:rsidRPr="00D9398D">
        <w:t> We do want to start with rooms 1,2,3, it’s logical that we then move to 4,5,6, with 7,8,9 last. </w:t>
      </w:r>
    </w:p>
    <w:p w14:paraId="24047BDB" w14:textId="77777777" w:rsidR="00D9398D" w:rsidRPr="00D9398D" w:rsidRDefault="00D9398D" w:rsidP="00D9398D">
      <w:r w:rsidRPr="00D9398D">
        <w:rPr>
          <w:b/>
          <w:bCs/>
        </w:rPr>
        <w:t>Construction Route:</w:t>
      </w:r>
      <w:r w:rsidRPr="00D9398D">
        <w:t> please note that we will want a covered dumpster near the utility (CUP) building, the route is attached and includes at least two badge scans to enter/exit.  All teams on-site will need at least two badged staff.</w:t>
      </w:r>
    </w:p>
    <w:p w14:paraId="5B104E68" w14:textId="77777777" w:rsidR="00D9398D" w:rsidRPr="00D9398D" w:rsidRDefault="00D9398D" w:rsidP="00D9398D">
      <w:r w:rsidRPr="00D9398D">
        <w:rPr>
          <w:b/>
          <w:bCs/>
        </w:rPr>
        <w:t>Badging:</w:t>
      </w:r>
      <w:r w:rsidRPr="00D9398D">
        <w:t xml:space="preserve"> The process includes an email to your employee, they will set up a (free) profile with </w:t>
      </w:r>
      <w:proofErr w:type="spellStart"/>
      <w:r w:rsidRPr="00D9398D">
        <w:t>Symplr</w:t>
      </w:r>
      <w:proofErr w:type="spellEnd"/>
      <w:r w:rsidRPr="00D9398D">
        <w:t xml:space="preserve">, may be required to upload ID + photo.  Then they will come on-site for their photo and badge.  </w:t>
      </w:r>
      <w:proofErr w:type="gramStart"/>
      <w:r w:rsidRPr="00D9398D">
        <w:t>Not</w:t>
      </w:r>
      <w:proofErr w:type="gramEnd"/>
      <w:r w:rsidRPr="00D9398D">
        <w:t xml:space="preserve"> a difficult process but it takes a fair amount of coordination.</w:t>
      </w:r>
    </w:p>
    <w:p w14:paraId="1B9CE16C" w14:textId="77777777" w:rsidR="00D9398D" w:rsidRPr="00D9398D" w:rsidRDefault="00D9398D" w:rsidP="00D9398D">
      <w:r w:rsidRPr="00D9398D">
        <w:rPr>
          <w:b/>
          <w:bCs/>
        </w:rPr>
        <w:t>ICRA:</w:t>
      </w:r>
      <w:r w:rsidRPr="00D9398D">
        <w:t xml:space="preserve"> This will likely be </w:t>
      </w:r>
      <w:proofErr w:type="gramStart"/>
      <w:r w:rsidRPr="00D9398D">
        <w:t>a level</w:t>
      </w:r>
      <w:proofErr w:type="gramEnd"/>
      <w:r w:rsidRPr="00D9398D">
        <w:t xml:space="preserve"> </w:t>
      </w:r>
      <w:proofErr w:type="gramStart"/>
      <w:r w:rsidRPr="00D9398D">
        <w:t>IV,</w:t>
      </w:r>
      <w:proofErr w:type="gramEnd"/>
      <w:r w:rsidRPr="00D9398D">
        <w:t xml:space="preserve"> our Infection Prevention Nurse typically requests:</w:t>
      </w:r>
    </w:p>
    <w:p w14:paraId="6C80A674" w14:textId="77777777" w:rsidR="00D9398D" w:rsidRPr="00D9398D" w:rsidRDefault="00D9398D" w:rsidP="00D9398D">
      <w:r w:rsidRPr="00D9398D">
        <w:t>                Hardwall containment not exceeding 3’ into the corridor</w:t>
      </w:r>
    </w:p>
    <w:p w14:paraId="1E7E8F27" w14:textId="77777777" w:rsidR="00D9398D" w:rsidRPr="00D9398D" w:rsidRDefault="00D9398D" w:rsidP="00D9398D">
      <w:r w:rsidRPr="00D9398D">
        <w:t>                Ante-room for donning/doffing bunny suits</w:t>
      </w:r>
    </w:p>
    <w:p w14:paraId="78468AEE" w14:textId="77777777" w:rsidR="00D9398D" w:rsidRPr="00D9398D" w:rsidRDefault="00D9398D" w:rsidP="00D9398D">
      <w:r w:rsidRPr="00D9398D">
        <w:t xml:space="preserve">                Bunny suits, head and shoe </w:t>
      </w:r>
      <w:proofErr w:type="gramStart"/>
      <w:r w:rsidRPr="00D9398D">
        <w:t>covers</w:t>
      </w:r>
      <w:proofErr w:type="gramEnd"/>
      <w:r w:rsidRPr="00D9398D">
        <w:t xml:space="preserve"> inside the containment (provided by the Hospital)</w:t>
      </w:r>
    </w:p>
    <w:p w14:paraId="454CBC67" w14:textId="77777777" w:rsidR="00D9398D" w:rsidRPr="00D9398D" w:rsidRDefault="00D9398D" w:rsidP="00D9398D">
      <w:r w:rsidRPr="00D9398D">
        <w:t>                Negative air machines (2-3): doubled up to discharge into hallway</w:t>
      </w:r>
    </w:p>
    <w:p w14:paraId="2BE4A3A5" w14:textId="77777777" w:rsidR="00D9398D" w:rsidRPr="00D9398D" w:rsidRDefault="00D9398D" w:rsidP="00D9398D">
      <w:r w:rsidRPr="00D9398D">
        <w:t>                (2) sticky mats regularly maintained</w:t>
      </w:r>
    </w:p>
    <w:p w14:paraId="7D66BDD0" w14:textId="77777777" w:rsidR="00D9398D" w:rsidRPr="00D9398D" w:rsidRDefault="00D9398D" w:rsidP="00D9398D">
      <w:r w:rsidRPr="00D9398D">
        <w:t>                Air testing at each phase  </w:t>
      </w:r>
    </w:p>
    <w:p w14:paraId="698CE2B3" w14:textId="77777777" w:rsidR="00D9398D" w:rsidRPr="00D9398D" w:rsidRDefault="00D9398D" w:rsidP="00D9398D">
      <w:r w:rsidRPr="00D9398D">
        <w:rPr>
          <w:b/>
          <w:bCs/>
        </w:rPr>
        <w:t>Restroom wall Niche:</w:t>
      </w:r>
      <w:r w:rsidRPr="00D9398D">
        <w:t> (2) are needed, should be made from tile, see attached email for photo and dimensions.</w:t>
      </w:r>
    </w:p>
    <w:p w14:paraId="5CE1DCE5" w14:textId="77777777" w:rsidR="00D9398D" w:rsidRPr="00D9398D" w:rsidRDefault="00D9398D" w:rsidP="00D9398D">
      <w:proofErr w:type="spellStart"/>
      <w:r w:rsidRPr="00D9398D">
        <w:rPr>
          <w:b/>
          <w:bCs/>
        </w:rPr>
        <w:t>Trimless</w:t>
      </w:r>
      <w:proofErr w:type="spellEnd"/>
      <w:r w:rsidRPr="00D9398D">
        <w:rPr>
          <w:b/>
          <w:bCs/>
        </w:rPr>
        <w:t xml:space="preserve"> wall protection</w:t>
      </w:r>
      <w:r w:rsidRPr="00D9398D">
        <w:t>: IH is moving away from top side horizontal trim on Acrovyn as it creates a dust shelf, it should be caulked instead.</w:t>
      </w:r>
    </w:p>
    <w:p w14:paraId="5FE41E4C" w14:textId="77777777" w:rsidR="00D9398D" w:rsidRPr="00D9398D" w:rsidRDefault="00D9398D" w:rsidP="00D9398D">
      <w:r w:rsidRPr="00D9398D">
        <w:rPr>
          <w:b/>
          <w:bCs/>
        </w:rPr>
        <w:t>Ceiling Tiles:</w:t>
      </w:r>
      <w:r w:rsidRPr="00D9398D">
        <w:t> see attached photo of the ceiling tile type.</w:t>
      </w:r>
    </w:p>
    <w:p w14:paraId="4D6B3308" w14:textId="77777777" w:rsidR="00D9398D" w:rsidRPr="00D9398D" w:rsidRDefault="00D9398D" w:rsidP="00D9398D">
      <w:r w:rsidRPr="00D9398D">
        <w:t> </w:t>
      </w:r>
    </w:p>
    <w:p w14:paraId="2491A98D" w14:textId="77777777" w:rsidR="00D9398D" w:rsidRPr="00D9398D" w:rsidRDefault="00D9398D" w:rsidP="00D9398D">
      <w:r w:rsidRPr="00D9398D">
        <w:t>Where possible we will include these details in the revised plans, but I wanted to get them to you as soon as possible.</w:t>
      </w:r>
    </w:p>
    <w:p w14:paraId="0322526E" w14:textId="77777777" w:rsidR="00D9398D" w:rsidRPr="00D9398D" w:rsidRDefault="00D9398D" w:rsidP="00D9398D">
      <w:r w:rsidRPr="00D9398D">
        <w:t> </w:t>
      </w:r>
    </w:p>
    <w:p w14:paraId="56C0EF05" w14:textId="77777777" w:rsidR="00D9398D" w:rsidRPr="00D9398D" w:rsidRDefault="00D9398D" w:rsidP="00D9398D">
      <w:r w:rsidRPr="00D9398D">
        <w:t>Best wishes,</w:t>
      </w:r>
    </w:p>
    <w:p w14:paraId="429E8157" w14:textId="77777777" w:rsidR="00D9398D" w:rsidRPr="00D9398D" w:rsidRDefault="00D9398D" w:rsidP="00D9398D">
      <w:r w:rsidRPr="00D9398D">
        <w:lastRenderedPageBreak/>
        <w:t> </w:t>
      </w:r>
    </w:p>
    <w:p w14:paraId="55D4AE03" w14:textId="77777777" w:rsidR="00D9398D" w:rsidRPr="00D9398D" w:rsidRDefault="00D9398D" w:rsidP="00D9398D">
      <w:r w:rsidRPr="00D9398D">
        <w:rPr>
          <w:b/>
          <w:bCs/>
        </w:rPr>
        <w:t>Sarah Stroud</w:t>
      </w:r>
    </w:p>
    <w:p w14:paraId="5B2486E6" w14:textId="77777777" w:rsidR="00D9398D" w:rsidRPr="00D9398D" w:rsidRDefault="00D9398D" w:rsidP="00D9398D">
      <w:r w:rsidRPr="00D9398D">
        <w:t>Facilities Manager, Riverton Hospital</w:t>
      </w:r>
    </w:p>
    <w:p w14:paraId="23580F48" w14:textId="77777777" w:rsidR="00D9398D" w:rsidRPr="00D9398D" w:rsidRDefault="00D9398D" w:rsidP="00D9398D">
      <w:r w:rsidRPr="00D9398D">
        <w:t>Office (801) 285-2101 | Cell (801) 598-4274</w:t>
      </w:r>
    </w:p>
    <w:p w14:paraId="044EFBF3" w14:textId="3DEA2E40" w:rsidR="00D9398D" w:rsidRPr="00D9398D" w:rsidRDefault="00D9398D" w:rsidP="00D9398D">
      <w:r w:rsidRPr="00D9398D">
        <w:rPr>
          <w:noProof/>
        </w:rPr>
        <w:drawing>
          <wp:inline distT="0" distB="0" distL="0" distR="0" wp14:anchorId="31513714" wp14:editId="08FA6658">
            <wp:extent cx="2085975" cy="685800"/>
            <wp:effectExtent l="0" t="0" r="0" b="0"/>
            <wp:docPr id="63002958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29589" name="Picture 2" descr="A close-up of a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5975" cy="685800"/>
                    </a:xfrm>
                    <a:prstGeom prst="rect">
                      <a:avLst/>
                    </a:prstGeom>
                    <a:noFill/>
                    <a:ln>
                      <a:noFill/>
                    </a:ln>
                  </pic:spPr>
                </pic:pic>
              </a:graphicData>
            </a:graphic>
          </wp:inline>
        </w:drawing>
      </w:r>
    </w:p>
    <w:p w14:paraId="652454FE" w14:textId="77777777" w:rsidR="00D9398D" w:rsidRPr="00D9398D" w:rsidRDefault="00D9398D" w:rsidP="00D9398D">
      <w:r w:rsidRPr="00D9398D">
        <w:t> </w:t>
      </w:r>
    </w:p>
    <w:p w14:paraId="43AEB710" w14:textId="3DDD8B8F" w:rsidR="00402185" w:rsidRDefault="00D9398D" w:rsidP="00D9398D">
      <w:r w:rsidRPr="00D9398D">
        <w:t>NOTICE: This e-mail is for the sole use of the intended recipient and may contain confidential and privileged information. If you are not the intended recipient, you are prohibited from reviewing, using, disclosing or distributing this e-mail or its contents. If you have received this e-mail in error, please contact the sender by reply e-mail and destroy all copies of this e-mail and its contents.</w:t>
      </w:r>
    </w:p>
    <w:p w14:paraId="2CB5AA23" w14:textId="77777777" w:rsidR="004B0B95" w:rsidRDefault="004B0B95" w:rsidP="00D9398D"/>
    <w:p w14:paraId="28403DFF" w14:textId="77777777" w:rsidR="004B0B95" w:rsidRPr="004B0B95" w:rsidRDefault="004B0B95" w:rsidP="004B0B95">
      <w:r w:rsidRPr="004B0B95">
        <w:t>Hi Sarah and Ashley,</w:t>
      </w:r>
    </w:p>
    <w:p w14:paraId="4397234C" w14:textId="77777777" w:rsidR="004B0B95" w:rsidRPr="004B0B95" w:rsidRDefault="004B0B95" w:rsidP="004B0B95"/>
    <w:p w14:paraId="1831F546" w14:textId="77777777" w:rsidR="004B0B95" w:rsidRPr="004B0B95" w:rsidRDefault="004B0B95" w:rsidP="004B0B95">
      <w:r w:rsidRPr="004B0B95">
        <w:t>The dimensions for the niches:</w:t>
      </w:r>
    </w:p>
    <w:p w14:paraId="4F9B5007" w14:textId="77777777" w:rsidR="004B0B95" w:rsidRPr="004B0B95" w:rsidRDefault="004B0B95" w:rsidP="004B0B95"/>
    <w:p w14:paraId="1459EEF8" w14:textId="77777777" w:rsidR="004B0B95" w:rsidRPr="004B0B95" w:rsidRDefault="004B0B95" w:rsidP="004B0B95">
      <w:r w:rsidRPr="004B0B95">
        <w:t>Toilet niches</w:t>
      </w:r>
      <w:proofErr w:type="gramStart"/>
      <w:r w:rsidRPr="004B0B95">
        <w:t>:  13</w:t>
      </w:r>
      <w:proofErr w:type="gramEnd"/>
      <w:r w:rsidRPr="004B0B95">
        <w:t>" height by 2.5" - 3" deep by 9" wide, with an integral cross bar made of same material so items can be placed behind it and held within. </w:t>
      </w:r>
    </w:p>
    <w:p w14:paraId="59314C13" w14:textId="77777777" w:rsidR="004B0B95" w:rsidRPr="004B0B95" w:rsidRDefault="004B0B95" w:rsidP="004B0B95"/>
    <w:p w14:paraId="534066A5" w14:textId="77777777" w:rsidR="004B0B95" w:rsidRPr="004B0B95" w:rsidRDefault="004B0B95" w:rsidP="004B0B95">
      <w:r w:rsidRPr="004B0B95">
        <w:t>Shower niches: Overall 16" height by 5" deep by 6-8" wide, 1 shelf, top shelf 10" height and bottom shelf 5" height.</w:t>
      </w:r>
    </w:p>
    <w:p w14:paraId="68AE9770" w14:textId="77777777" w:rsidR="004B0B95" w:rsidRPr="004B0B95" w:rsidRDefault="004B0B95" w:rsidP="004B0B95"/>
    <w:p w14:paraId="0CF4992E" w14:textId="77777777" w:rsidR="004B0B95" w:rsidRPr="004B0B95" w:rsidRDefault="004B0B95" w:rsidP="004B0B95">
      <w:r w:rsidRPr="004B0B95">
        <w:t>~Sara</w:t>
      </w:r>
    </w:p>
    <w:p w14:paraId="2FDC4616" w14:textId="77777777" w:rsidR="004B0B95" w:rsidRDefault="004B0B95" w:rsidP="00D9398D"/>
    <w:sectPr w:rsidR="004B0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8D"/>
    <w:rsid w:val="00041829"/>
    <w:rsid w:val="00402185"/>
    <w:rsid w:val="004B0B95"/>
    <w:rsid w:val="00B93B63"/>
    <w:rsid w:val="00CD5DA9"/>
    <w:rsid w:val="00D9398D"/>
    <w:rsid w:val="00F2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3BBD"/>
  <w15:chartTrackingRefBased/>
  <w15:docId w15:val="{9FD69A48-8DFD-4E8C-AE23-3A14BA4A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9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39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398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398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398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3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98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398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398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398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398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3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98D"/>
    <w:rPr>
      <w:rFonts w:eastAsiaTheme="majorEastAsia" w:cstheme="majorBidi"/>
      <w:color w:val="272727" w:themeColor="text1" w:themeTint="D8"/>
    </w:rPr>
  </w:style>
  <w:style w:type="paragraph" w:styleId="Title">
    <w:name w:val="Title"/>
    <w:basedOn w:val="Normal"/>
    <w:next w:val="Normal"/>
    <w:link w:val="TitleChar"/>
    <w:uiPriority w:val="10"/>
    <w:qFormat/>
    <w:rsid w:val="00D93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9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9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398D"/>
    <w:rPr>
      <w:i/>
      <w:iCs/>
      <w:color w:val="404040" w:themeColor="text1" w:themeTint="BF"/>
    </w:rPr>
  </w:style>
  <w:style w:type="paragraph" w:styleId="ListParagraph">
    <w:name w:val="List Paragraph"/>
    <w:basedOn w:val="Normal"/>
    <w:uiPriority w:val="34"/>
    <w:qFormat/>
    <w:rsid w:val="00D9398D"/>
    <w:pPr>
      <w:ind w:left="720"/>
      <w:contextualSpacing/>
    </w:pPr>
  </w:style>
  <w:style w:type="character" w:styleId="IntenseEmphasis">
    <w:name w:val="Intense Emphasis"/>
    <w:basedOn w:val="DefaultParagraphFont"/>
    <w:uiPriority w:val="21"/>
    <w:qFormat/>
    <w:rsid w:val="00D9398D"/>
    <w:rPr>
      <w:i/>
      <w:iCs/>
      <w:color w:val="365F91" w:themeColor="accent1" w:themeShade="BF"/>
    </w:rPr>
  </w:style>
  <w:style w:type="paragraph" w:styleId="IntenseQuote">
    <w:name w:val="Intense Quote"/>
    <w:basedOn w:val="Normal"/>
    <w:next w:val="Normal"/>
    <w:link w:val="IntenseQuoteChar"/>
    <w:uiPriority w:val="30"/>
    <w:qFormat/>
    <w:rsid w:val="00D939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398D"/>
    <w:rPr>
      <w:i/>
      <w:iCs/>
      <w:color w:val="365F91" w:themeColor="accent1" w:themeShade="BF"/>
    </w:rPr>
  </w:style>
  <w:style w:type="character" w:styleId="IntenseReference">
    <w:name w:val="Intense Reference"/>
    <w:basedOn w:val="DefaultParagraphFont"/>
    <w:uiPriority w:val="32"/>
    <w:qFormat/>
    <w:rsid w:val="00D9398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2159</Characters>
  <Application>Microsoft Office Word</Application>
  <DocSecurity>0</DocSecurity>
  <Lines>17</Lines>
  <Paragraphs>5</Paragraphs>
  <ScaleCrop>false</ScaleCrop>
  <Company>Grizli777</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Lafleur</dc:creator>
  <cp:keywords/>
  <dc:description/>
  <cp:lastModifiedBy>Justin Lafleur</cp:lastModifiedBy>
  <cp:revision>2</cp:revision>
  <dcterms:created xsi:type="dcterms:W3CDTF">2025-11-10T21:03:00Z</dcterms:created>
  <dcterms:modified xsi:type="dcterms:W3CDTF">2025-11-10T21:03:00Z</dcterms:modified>
</cp:coreProperties>
</file>