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0B308A4C" w:rsidR="00513966" w:rsidRPr="004657FD" w:rsidRDefault="00227DC4" w:rsidP="00D769FF">
      <w:pPr>
        <w:jc w:val="center"/>
        <w:rPr>
          <w:color w:val="1F4E79" w:themeColor="accent5" w:themeShade="80"/>
        </w:rPr>
      </w:pPr>
      <w:r>
        <w:rPr>
          <w:b/>
          <w:bCs/>
          <w:sz w:val="28"/>
          <w:szCs w:val="28"/>
        </w:rPr>
        <w:t>6</w:t>
      </w:r>
      <w:r w:rsidR="00D769FF" w:rsidRPr="00513966">
        <w:rPr>
          <w:b/>
          <w:bCs/>
          <w:sz w:val="28"/>
          <w:szCs w:val="28"/>
        </w:rPr>
        <w:t>-</w:t>
      </w:r>
      <w:r w:rsidR="00D8482C">
        <w:rPr>
          <w:b/>
          <w:bCs/>
          <w:sz w:val="28"/>
          <w:szCs w:val="28"/>
        </w:rPr>
        <w:t>2</w:t>
      </w:r>
      <w:r>
        <w:rPr>
          <w:b/>
          <w:bCs/>
          <w:sz w:val="28"/>
          <w:szCs w:val="28"/>
        </w:rPr>
        <w:t>5</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4657FD">
        <w:rPr>
          <w:b/>
          <w:bCs/>
          <w:color w:val="1F4E79" w:themeColor="accent5" w:themeShade="80"/>
          <w:sz w:val="28"/>
          <w:szCs w:val="28"/>
        </w:rPr>
        <w:t>Minutes</w:t>
      </w:r>
    </w:p>
    <w:p w14:paraId="295D255F" w14:textId="32794834" w:rsidR="00D769FF" w:rsidRPr="004657FD"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4657FD">
        <w:rPr>
          <w:b/>
          <w:bCs/>
          <w:color w:val="1F4E79" w:themeColor="accent5" w:themeShade="80"/>
        </w:rPr>
        <w:t>Commissioner Clark called the meeting to order at 2:30 PM</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2ED8FFEC" w:rsidR="00D769FF" w:rsidRPr="004657FD" w:rsidRDefault="00D769FF" w:rsidP="00D769FF">
      <w:pPr>
        <w:rPr>
          <w:b/>
          <w:bCs/>
          <w:color w:val="1F4E79" w:themeColor="accent5" w:themeShade="80"/>
        </w:rPr>
      </w:pPr>
      <w:r w:rsidRPr="00513966">
        <w:rPr>
          <w:b/>
          <w:bCs/>
        </w:rPr>
        <w:t>Roll Call: Mr. Clark</w:t>
      </w:r>
      <w:r w:rsidR="00403A21">
        <w:rPr>
          <w:b/>
          <w:bCs/>
        </w:rPr>
        <w:t xml:space="preserve"> </w:t>
      </w:r>
      <w:r w:rsidR="004657FD">
        <w:rPr>
          <w:b/>
          <w:bCs/>
          <w:color w:val="1F4E79" w:themeColor="accent5" w:themeShade="80"/>
        </w:rPr>
        <w:t>X</w:t>
      </w:r>
      <w:r w:rsidRPr="00513966">
        <w:rPr>
          <w:b/>
          <w:bCs/>
        </w:rPr>
        <w:t xml:space="preserve"> Mr. Morris</w:t>
      </w:r>
      <w:r w:rsidR="00403A21">
        <w:rPr>
          <w:b/>
          <w:bCs/>
        </w:rPr>
        <w:t xml:space="preserve"> </w:t>
      </w:r>
      <w:r w:rsidR="004657FD">
        <w:rPr>
          <w:b/>
          <w:bCs/>
          <w:color w:val="1F4E79" w:themeColor="accent5" w:themeShade="80"/>
        </w:rPr>
        <w:t>X</w:t>
      </w:r>
      <w:r w:rsidR="00237692">
        <w:rPr>
          <w:b/>
          <w:bCs/>
          <w:color w:val="1F4E79" w:themeColor="accent5" w:themeShade="80"/>
        </w:rPr>
        <w:t xml:space="preserve"> </w:t>
      </w:r>
      <w:r w:rsidR="003D3053">
        <w:rPr>
          <w:b/>
          <w:bCs/>
        </w:rPr>
        <w:t xml:space="preserve">Mr. Peppel </w:t>
      </w:r>
      <w:r w:rsidR="004657FD">
        <w:rPr>
          <w:b/>
          <w:bCs/>
          <w:color w:val="1F4E79" w:themeColor="accent5" w:themeShade="80"/>
        </w:rPr>
        <w:t>X</w:t>
      </w:r>
    </w:p>
    <w:p w14:paraId="70F7721C" w14:textId="55DEBFD3" w:rsidR="00D769FF" w:rsidRDefault="00D769FF" w:rsidP="00D769FF">
      <w:pPr>
        <w:rPr>
          <w:b/>
          <w:bCs/>
        </w:rPr>
      </w:pPr>
      <w:r w:rsidRPr="00513966">
        <w:rPr>
          <w:b/>
          <w:bCs/>
        </w:rPr>
        <w:t xml:space="preserve">Quorum: </w:t>
      </w:r>
      <w:proofErr w:type="gramStart"/>
      <w:r w:rsidRPr="00513966">
        <w:rPr>
          <w:b/>
          <w:bCs/>
        </w:rPr>
        <w:t>Yes</w:t>
      </w:r>
      <w:proofErr w:type="gramEnd"/>
      <w:r w:rsidR="00DF50B3">
        <w:rPr>
          <w:b/>
          <w:bCs/>
        </w:rPr>
        <w:t xml:space="preserve"> </w:t>
      </w:r>
      <w:proofErr w:type="gramStart"/>
      <w:r w:rsidR="004657FD">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1CE3435A" w:rsidR="00D769FF" w:rsidRPr="004657FD" w:rsidRDefault="00D769FF" w:rsidP="00D769FF">
      <w:pPr>
        <w:rPr>
          <w:b/>
          <w:bCs/>
          <w:color w:val="1F4E79" w:themeColor="accent5" w:themeShade="80"/>
        </w:rPr>
      </w:pPr>
      <w:r w:rsidRPr="00513966">
        <w:rPr>
          <w:b/>
          <w:bCs/>
        </w:rPr>
        <w:t xml:space="preserve">Any Changes to Agenda: Clark </w:t>
      </w:r>
      <w:r w:rsidR="004657FD">
        <w:rPr>
          <w:b/>
          <w:bCs/>
          <w:color w:val="1F4E79" w:themeColor="accent5" w:themeShade="80"/>
        </w:rPr>
        <w:t>No</w:t>
      </w:r>
      <w:r w:rsidR="00403A21">
        <w:rPr>
          <w:b/>
          <w:bCs/>
          <w:color w:val="1F4E79" w:themeColor="accent5" w:themeShade="80"/>
        </w:rPr>
        <w:t xml:space="preserve"> </w:t>
      </w:r>
      <w:r w:rsidRPr="00513966">
        <w:rPr>
          <w:b/>
          <w:bCs/>
        </w:rPr>
        <w:t>Morris</w:t>
      </w:r>
      <w:r w:rsidR="00403A21">
        <w:rPr>
          <w:b/>
          <w:bCs/>
        </w:rPr>
        <w:t xml:space="preserve"> </w:t>
      </w:r>
      <w:r w:rsidR="004657FD">
        <w:rPr>
          <w:b/>
          <w:bCs/>
          <w:color w:val="1F4E79" w:themeColor="accent5" w:themeShade="80"/>
        </w:rPr>
        <w:t>No</w:t>
      </w:r>
      <w:r w:rsidR="003D3053">
        <w:rPr>
          <w:b/>
          <w:bCs/>
          <w:color w:val="1F4E79" w:themeColor="accent5" w:themeShade="80"/>
        </w:rPr>
        <w:t xml:space="preserve"> </w:t>
      </w:r>
      <w:r w:rsidR="003D3053">
        <w:rPr>
          <w:b/>
          <w:bCs/>
        </w:rPr>
        <w:t xml:space="preserve">Peppel </w:t>
      </w:r>
      <w:r w:rsidR="004657FD">
        <w:rPr>
          <w:b/>
          <w:bCs/>
          <w:color w:val="1F4E79" w:themeColor="accent5" w:themeShade="80"/>
        </w:rPr>
        <w:t>No</w:t>
      </w:r>
    </w:p>
    <w:p w14:paraId="4BC74635" w14:textId="559BA331" w:rsidR="003B7B29" w:rsidRDefault="00D769FF" w:rsidP="009D468F">
      <w:pPr>
        <w:rPr>
          <w:b/>
          <w:bCs/>
        </w:rPr>
      </w:pPr>
      <w:r w:rsidRPr="00513966">
        <w:rPr>
          <w:b/>
          <w:bCs/>
        </w:rPr>
        <w:t xml:space="preserve">Agenda Approved: </w:t>
      </w:r>
      <w:proofErr w:type="gramStart"/>
      <w:r w:rsidRPr="00513966">
        <w:rPr>
          <w:b/>
          <w:bCs/>
        </w:rPr>
        <w:t>Yes</w:t>
      </w:r>
      <w:proofErr w:type="gramEnd"/>
      <w:r w:rsidR="00403A21">
        <w:rPr>
          <w:b/>
          <w:bCs/>
        </w:rPr>
        <w:t xml:space="preserve"> </w:t>
      </w:r>
      <w:r w:rsidR="004657FD">
        <w:rPr>
          <w:b/>
          <w:bCs/>
          <w:color w:val="1F4E79" w:themeColor="accent5" w:themeShade="80"/>
        </w:rPr>
        <w:t>X</w:t>
      </w:r>
      <w:r w:rsidRPr="00513966">
        <w:rPr>
          <w:b/>
          <w:bCs/>
        </w:rPr>
        <w:t xml:space="preserve"> No</w:t>
      </w:r>
    </w:p>
    <w:p w14:paraId="55D47B1F" w14:textId="77777777" w:rsidR="00F764FC" w:rsidRDefault="00F764FC" w:rsidP="009D468F">
      <w:pPr>
        <w:rPr>
          <w:b/>
          <w:bCs/>
        </w:rPr>
      </w:pPr>
    </w:p>
    <w:p w14:paraId="3169DB48" w14:textId="4738EA45" w:rsidR="00CE026A" w:rsidRDefault="003B7B29" w:rsidP="009D468F">
      <w:pPr>
        <w:rPr>
          <w:b/>
          <w:bCs/>
        </w:rPr>
      </w:pPr>
      <w:r>
        <w:rPr>
          <w:b/>
          <w:bCs/>
        </w:rPr>
        <w:t>ACTION ITEM:</w:t>
      </w:r>
      <w:r w:rsidR="00564EE3">
        <w:rPr>
          <w:b/>
          <w:bCs/>
        </w:rPr>
        <w:t xml:space="preserve"> </w:t>
      </w:r>
    </w:p>
    <w:p w14:paraId="346F2771" w14:textId="48CE332C" w:rsidR="00CC2416" w:rsidRDefault="009D52A1" w:rsidP="00CC2416">
      <w:r>
        <w:rPr>
          <w:b/>
          <w:bCs/>
        </w:rPr>
        <w:t>Acknowledgement of</w:t>
      </w:r>
      <w:r w:rsidR="00CC2416">
        <w:rPr>
          <w:b/>
          <w:bCs/>
        </w:rPr>
        <w:t xml:space="preserve"> </w:t>
      </w:r>
      <w:r w:rsidR="00227DC4">
        <w:t>May</w:t>
      </w:r>
      <w:r w:rsidR="004E518F">
        <w:t xml:space="preserve"> </w:t>
      </w:r>
      <w:r w:rsidR="00CC2416">
        <w:t>202</w:t>
      </w:r>
      <w:r w:rsidR="00ED6CCC">
        <w:t>5</w:t>
      </w:r>
      <w:r w:rsidR="00CC2416">
        <w:t xml:space="preserve"> Electronic Fund Transfer</w:t>
      </w:r>
      <w:r>
        <w:t>s</w:t>
      </w:r>
      <w:r w:rsidR="00CC2416">
        <w:t>:</w:t>
      </w:r>
      <w:r>
        <w:t xml:space="preserve"> </w:t>
      </w:r>
    </w:p>
    <w:p w14:paraId="493A947B" w14:textId="7FA2C2E4" w:rsidR="009D52A1" w:rsidRDefault="00227DC4" w:rsidP="00CC2416">
      <w:r>
        <w:t>May</w:t>
      </w:r>
      <w:r w:rsidR="009D52A1">
        <w:t xml:space="preserve"> 202</w:t>
      </w:r>
      <w:r w:rsidR="00ED6CCC">
        <w:t>5</w:t>
      </w:r>
      <w:r w:rsidR="009D52A1">
        <w:t xml:space="preserve"> electronic funds transfer total: $</w:t>
      </w:r>
      <w:r w:rsidR="00F26BCD">
        <w:t>9,306.53</w:t>
      </w:r>
    </w:p>
    <w:p w14:paraId="36BB0188" w14:textId="423A3A6A" w:rsidR="00B82244" w:rsidRDefault="00B82244" w:rsidP="00CC2416">
      <w:r>
        <w:t xml:space="preserve">This transfer includes Retirement Taxes, Payroll Taxes, and monthly Excise Tax. </w:t>
      </w:r>
    </w:p>
    <w:p w14:paraId="63F1C6DF" w14:textId="77777777" w:rsidR="00D64293" w:rsidRDefault="00D64293" w:rsidP="00CC2416">
      <w:bookmarkStart w:id="0" w:name="_Hlk146005021"/>
    </w:p>
    <w:bookmarkEnd w:id="0"/>
    <w:p w14:paraId="19F8ACC6" w14:textId="789B0D1B" w:rsidR="009D0BF8" w:rsidRPr="005C2655" w:rsidRDefault="00227DC4" w:rsidP="009D0BF8">
      <w:pPr>
        <w:rPr>
          <w:b/>
          <w:bCs/>
          <w:color w:val="1F4E79" w:themeColor="accent5" w:themeShade="80"/>
        </w:rPr>
      </w:pPr>
      <w:r>
        <w:rPr>
          <w:b/>
          <w:bCs/>
        </w:rPr>
        <w:t xml:space="preserve">May </w:t>
      </w:r>
      <w:r w:rsidR="00A666E9">
        <w:rPr>
          <w:b/>
          <w:bCs/>
        </w:rPr>
        <w:t>202</w:t>
      </w:r>
      <w:r w:rsidR="00ED6CCC">
        <w:rPr>
          <w:b/>
          <w:bCs/>
        </w:rPr>
        <w:t>5</w:t>
      </w:r>
      <w:r w:rsidR="009D0BF8">
        <w:rPr>
          <w:b/>
          <w:bCs/>
        </w:rPr>
        <w:t xml:space="preserve"> Profit and Loss by Class and Profit and Loss Budget vs. Actual Review</w:t>
      </w:r>
    </w:p>
    <w:p w14:paraId="62622A6E" w14:textId="4524AC14" w:rsidR="009D0BF8" w:rsidRPr="00237692" w:rsidRDefault="009D0BF8" w:rsidP="009D0BF8">
      <w:pPr>
        <w:rPr>
          <w:b/>
          <w:bCs/>
          <w:color w:val="1F4E79" w:themeColor="accent5" w:themeShade="80"/>
        </w:rPr>
      </w:pPr>
      <w:r>
        <w:rPr>
          <w:b/>
          <w:bCs/>
        </w:rPr>
        <w:t>Any Questions:</w:t>
      </w:r>
      <w:r w:rsidR="00237692">
        <w:rPr>
          <w:b/>
          <w:bCs/>
        </w:rPr>
        <w:t xml:space="preserve"> </w:t>
      </w:r>
    </w:p>
    <w:p w14:paraId="5AFA001B" w14:textId="10CC61EB" w:rsidR="009D0BF8" w:rsidRPr="004657FD" w:rsidRDefault="009D0BF8" w:rsidP="009D0BF8">
      <w:pPr>
        <w:rPr>
          <w:b/>
          <w:bCs/>
          <w:color w:val="1F4E79" w:themeColor="accent5" w:themeShade="80"/>
        </w:rPr>
      </w:pPr>
      <w:r>
        <w:rPr>
          <w:b/>
          <w:bCs/>
        </w:rPr>
        <w:t xml:space="preserve">Commissioner Clark </w:t>
      </w:r>
      <w:r w:rsidR="004657FD">
        <w:rPr>
          <w:b/>
          <w:bCs/>
          <w:color w:val="1F4E79" w:themeColor="accent5" w:themeShade="80"/>
        </w:rPr>
        <w:t>No</w:t>
      </w:r>
      <w:r>
        <w:rPr>
          <w:b/>
          <w:bCs/>
        </w:rPr>
        <w:t xml:space="preserve"> Commissioner Morris </w:t>
      </w:r>
      <w:r w:rsidR="004657FD">
        <w:rPr>
          <w:b/>
          <w:bCs/>
          <w:color w:val="1F4E79" w:themeColor="accent5" w:themeShade="80"/>
        </w:rPr>
        <w:t>No</w:t>
      </w:r>
      <w:r w:rsidR="005C2655">
        <w:rPr>
          <w:b/>
          <w:bCs/>
          <w:color w:val="1F4E79" w:themeColor="accent5" w:themeShade="80"/>
        </w:rPr>
        <w:t xml:space="preserve"> </w:t>
      </w:r>
      <w:r w:rsidR="005C2655">
        <w:rPr>
          <w:b/>
          <w:bCs/>
        </w:rPr>
        <w:t xml:space="preserve">Commissioner Peppel </w:t>
      </w:r>
      <w:r w:rsidR="004657FD">
        <w:rPr>
          <w:b/>
          <w:bCs/>
          <w:color w:val="1F4E79" w:themeColor="accent5" w:themeShade="80"/>
        </w:rPr>
        <w:t>No</w:t>
      </w:r>
    </w:p>
    <w:p w14:paraId="087594D5" w14:textId="17F2E05C" w:rsidR="008F7EEB" w:rsidRDefault="008F7EEB" w:rsidP="009D0BF8">
      <w:pPr>
        <w:rPr>
          <w:b/>
          <w:bCs/>
        </w:rPr>
      </w:pPr>
      <w:r>
        <w:rPr>
          <w:b/>
          <w:bCs/>
        </w:rPr>
        <w:t>Have the Commissioners reviewed the minutes</w:t>
      </w:r>
      <w:r w:rsidR="004657FD">
        <w:rPr>
          <w:b/>
          <w:bCs/>
        </w:rPr>
        <w:t xml:space="preserve"> </w:t>
      </w:r>
    </w:p>
    <w:p w14:paraId="2AA7CDAE" w14:textId="24A81219" w:rsidR="00DB4BB7" w:rsidRPr="004657FD" w:rsidRDefault="008F7EEB" w:rsidP="00F35174">
      <w:pPr>
        <w:rPr>
          <w:b/>
          <w:bCs/>
          <w:color w:val="1F4E79" w:themeColor="accent5" w:themeShade="80"/>
        </w:rPr>
      </w:pPr>
      <w:r>
        <w:rPr>
          <w:b/>
          <w:bCs/>
        </w:rPr>
        <w:t xml:space="preserve">Commissioner Clark </w:t>
      </w:r>
      <w:r w:rsidR="004657FD">
        <w:rPr>
          <w:b/>
          <w:bCs/>
          <w:color w:val="1F4E79" w:themeColor="accent5" w:themeShade="80"/>
        </w:rPr>
        <w:t>Yes</w:t>
      </w:r>
      <w:r>
        <w:rPr>
          <w:b/>
          <w:bCs/>
        </w:rPr>
        <w:t xml:space="preserve"> Commissioner Morris </w:t>
      </w:r>
      <w:r w:rsidR="004657FD">
        <w:rPr>
          <w:b/>
          <w:bCs/>
          <w:color w:val="1F4E79" w:themeColor="accent5" w:themeShade="80"/>
        </w:rPr>
        <w:t>Yes</w:t>
      </w:r>
      <w:r w:rsidR="005C2655">
        <w:rPr>
          <w:b/>
          <w:bCs/>
          <w:color w:val="1F4E79" w:themeColor="accent5" w:themeShade="80"/>
        </w:rPr>
        <w:t xml:space="preserve"> </w:t>
      </w:r>
      <w:r w:rsidR="005C2655">
        <w:rPr>
          <w:b/>
          <w:bCs/>
        </w:rPr>
        <w:t xml:space="preserve">Commissioner Peppel </w:t>
      </w:r>
      <w:r w:rsidR="004657FD">
        <w:rPr>
          <w:b/>
          <w:bCs/>
          <w:color w:val="1F4E79" w:themeColor="accent5" w:themeShade="80"/>
        </w:rPr>
        <w:t>Yes</w:t>
      </w:r>
    </w:p>
    <w:p w14:paraId="05B8DF81" w14:textId="77777777" w:rsidR="00F764FC" w:rsidRDefault="00F764FC" w:rsidP="00F35174">
      <w:pPr>
        <w:rPr>
          <w:b/>
          <w:bCs/>
          <w:color w:val="1F4E79" w:themeColor="accent5" w:themeShade="80"/>
        </w:rPr>
      </w:pPr>
    </w:p>
    <w:p w14:paraId="43A9EE7C" w14:textId="232C81B6" w:rsidR="00F671E6" w:rsidRDefault="00F671E6" w:rsidP="00F671E6">
      <w:r>
        <w:rPr>
          <w:b/>
          <w:bCs/>
        </w:rPr>
        <w:t xml:space="preserve">Motion for Acceptance of </w:t>
      </w:r>
      <w:r w:rsidR="00227DC4">
        <w:rPr>
          <w:b/>
          <w:bCs/>
        </w:rPr>
        <w:t>May</w:t>
      </w:r>
      <w:r w:rsidR="00D6181B">
        <w:rPr>
          <w:b/>
          <w:bCs/>
        </w:rPr>
        <w:t xml:space="preserve"> 2</w:t>
      </w:r>
      <w:r w:rsidR="00227DC4">
        <w:rPr>
          <w:b/>
          <w:bCs/>
        </w:rPr>
        <w:t>8</w:t>
      </w:r>
      <w:r>
        <w:t xml:space="preserve">, </w:t>
      </w:r>
      <w:proofErr w:type="gramStart"/>
      <w:r>
        <w:t>202</w:t>
      </w:r>
      <w:r w:rsidR="00ED6CCC">
        <w:t>5</w:t>
      </w:r>
      <w:proofErr w:type="gramEnd"/>
      <w:r>
        <w:t xml:space="preserve"> minutes.</w:t>
      </w:r>
    </w:p>
    <w:p w14:paraId="692EF3F2" w14:textId="5ECB1A87" w:rsidR="00F671E6" w:rsidRDefault="00F671E6" w:rsidP="00F671E6">
      <w:pPr>
        <w:rPr>
          <w:b/>
          <w:bCs/>
        </w:rPr>
      </w:pPr>
      <w:r>
        <w:rPr>
          <w:b/>
          <w:bCs/>
        </w:rPr>
        <w:t xml:space="preserve">Motion: Mr. Clark </w:t>
      </w:r>
      <w:r w:rsidR="004657FD">
        <w:rPr>
          <w:b/>
          <w:bCs/>
          <w:color w:val="1F4E79" w:themeColor="accent5" w:themeShade="80"/>
        </w:rPr>
        <w:t>X</w:t>
      </w:r>
      <w:r>
        <w:rPr>
          <w:b/>
          <w:bCs/>
        </w:rPr>
        <w:t xml:space="preserve"> Mr. </w:t>
      </w:r>
      <w:proofErr w:type="gramStart"/>
      <w:r>
        <w:rPr>
          <w:b/>
          <w:bCs/>
        </w:rPr>
        <w:t>Morris  Mr.</w:t>
      </w:r>
      <w:proofErr w:type="gramEnd"/>
      <w:r>
        <w:rPr>
          <w:b/>
          <w:bCs/>
        </w:rPr>
        <w:t xml:space="preserve"> Peppel</w:t>
      </w:r>
    </w:p>
    <w:p w14:paraId="49517024" w14:textId="30C597E4" w:rsidR="00F671E6" w:rsidRPr="004657FD" w:rsidRDefault="00F671E6" w:rsidP="00F671E6">
      <w:pPr>
        <w:rPr>
          <w:b/>
          <w:bCs/>
          <w:color w:val="1F4E79" w:themeColor="accent5" w:themeShade="80"/>
        </w:rPr>
      </w:pPr>
      <w:r>
        <w:rPr>
          <w:b/>
          <w:bCs/>
        </w:rPr>
        <w:t xml:space="preserve">Second: Mr. Clark   Mr. Morris   Mr. Peppel </w:t>
      </w:r>
      <w:r w:rsidR="004657FD">
        <w:rPr>
          <w:b/>
          <w:bCs/>
          <w:color w:val="1F4E79" w:themeColor="accent5" w:themeShade="80"/>
        </w:rPr>
        <w:t>X</w:t>
      </w:r>
    </w:p>
    <w:p w14:paraId="5447FE20" w14:textId="4C5A8C0B" w:rsidR="00F671E6" w:rsidRPr="004657FD" w:rsidRDefault="00F671E6" w:rsidP="00F671E6">
      <w:pPr>
        <w:rPr>
          <w:b/>
          <w:bCs/>
          <w:color w:val="1F4E79" w:themeColor="accent5" w:themeShade="80"/>
        </w:rPr>
      </w:pPr>
      <w:r>
        <w:rPr>
          <w:b/>
          <w:bCs/>
        </w:rPr>
        <w:t xml:space="preserve">Roll Call: Mr. Clark </w:t>
      </w:r>
      <w:r w:rsidR="004657FD">
        <w:rPr>
          <w:b/>
          <w:bCs/>
          <w:color w:val="1F4E79" w:themeColor="accent5" w:themeShade="80"/>
        </w:rPr>
        <w:t>X</w:t>
      </w:r>
      <w:r>
        <w:rPr>
          <w:b/>
          <w:bCs/>
        </w:rPr>
        <w:t xml:space="preserve"> Mr. Morris </w:t>
      </w:r>
      <w:r w:rsidR="004657FD">
        <w:rPr>
          <w:b/>
          <w:bCs/>
          <w:color w:val="1F4E79" w:themeColor="accent5" w:themeShade="80"/>
        </w:rPr>
        <w:t>X</w:t>
      </w:r>
      <w:r>
        <w:rPr>
          <w:b/>
          <w:bCs/>
        </w:rPr>
        <w:t xml:space="preserve"> Mr. Peppel </w:t>
      </w:r>
      <w:r w:rsidR="004657FD">
        <w:rPr>
          <w:b/>
          <w:bCs/>
          <w:color w:val="1F4E79" w:themeColor="accent5" w:themeShade="80"/>
        </w:rPr>
        <w:t>X</w:t>
      </w:r>
    </w:p>
    <w:p w14:paraId="31F5F44D" w14:textId="55911FFE" w:rsidR="00F671E6" w:rsidRPr="004657FD" w:rsidRDefault="00F671E6" w:rsidP="00F35174">
      <w:pPr>
        <w:rPr>
          <w:b/>
          <w:bCs/>
          <w:color w:val="1F4E79" w:themeColor="accent5" w:themeShade="80"/>
        </w:rPr>
      </w:pPr>
      <w:r>
        <w:rPr>
          <w:b/>
          <w:bCs/>
        </w:rPr>
        <w:t xml:space="preserve">Accepted: pass </w:t>
      </w:r>
      <w:r w:rsidR="004657FD">
        <w:rPr>
          <w:b/>
          <w:bCs/>
          <w:color w:val="1F4E79" w:themeColor="accent5" w:themeShade="80"/>
        </w:rPr>
        <w:t>X</w:t>
      </w:r>
      <w:r>
        <w:rPr>
          <w:b/>
          <w:bCs/>
        </w:rPr>
        <w:t xml:space="preserve"> fail unanimous </w:t>
      </w:r>
      <w:r w:rsidR="004657FD">
        <w:rPr>
          <w:b/>
          <w:bCs/>
          <w:color w:val="1F4E79" w:themeColor="accent5" w:themeShade="80"/>
        </w:rPr>
        <w:t>X</w:t>
      </w:r>
    </w:p>
    <w:p w14:paraId="1CACC74D" w14:textId="77777777" w:rsidR="00CB062A" w:rsidRDefault="00CB062A" w:rsidP="005C2655">
      <w:pPr>
        <w:rPr>
          <w:b/>
          <w:bCs/>
        </w:rPr>
      </w:pPr>
    </w:p>
    <w:p w14:paraId="17CC6160" w14:textId="228EB36C" w:rsidR="00104FE5" w:rsidRPr="004657FD" w:rsidRDefault="00104FE5" w:rsidP="00D769FF">
      <w:pPr>
        <w:rPr>
          <w:b/>
          <w:bCs/>
          <w:color w:val="1F4E79" w:themeColor="accent5" w:themeShade="80"/>
        </w:rPr>
      </w:pPr>
      <w:r>
        <w:rPr>
          <w:b/>
          <w:bCs/>
        </w:rPr>
        <w:t xml:space="preserve">CGRA </w:t>
      </w:r>
      <w:r w:rsidR="00D64293">
        <w:rPr>
          <w:b/>
          <w:bCs/>
        </w:rPr>
        <w:t xml:space="preserve">FIRE LINE and WELL CONTRACT UPDATE: Mr. </w:t>
      </w:r>
      <w:r w:rsidR="00DF1F54">
        <w:rPr>
          <w:b/>
          <w:bCs/>
        </w:rPr>
        <w:t>Morris</w:t>
      </w:r>
      <w:r w:rsidR="004657FD">
        <w:rPr>
          <w:b/>
          <w:bCs/>
        </w:rPr>
        <w:t xml:space="preserve"> </w:t>
      </w:r>
      <w:r w:rsidR="004657FD">
        <w:rPr>
          <w:b/>
          <w:bCs/>
          <w:color w:val="1F4E79" w:themeColor="accent5" w:themeShade="80"/>
        </w:rPr>
        <w:t>No Update</w:t>
      </w:r>
    </w:p>
    <w:p w14:paraId="414C5C82" w14:textId="301C4C7E" w:rsidR="00C72EE9" w:rsidRPr="004657FD" w:rsidRDefault="00C72EE9" w:rsidP="00D769FF">
      <w:pPr>
        <w:rPr>
          <w:b/>
          <w:bCs/>
          <w:color w:val="1F4E79" w:themeColor="accent5" w:themeShade="80"/>
        </w:rPr>
      </w:pPr>
      <w:r>
        <w:rPr>
          <w:b/>
          <w:bCs/>
        </w:rPr>
        <w:t>Project Committee Update: Mr. Clark</w:t>
      </w:r>
      <w:r w:rsidR="004657FD">
        <w:rPr>
          <w:b/>
          <w:bCs/>
        </w:rPr>
        <w:t xml:space="preserve"> </w:t>
      </w:r>
      <w:r w:rsidR="004657FD">
        <w:rPr>
          <w:b/>
          <w:bCs/>
          <w:color w:val="1F4E79" w:themeColor="accent5" w:themeShade="80"/>
        </w:rPr>
        <w:t>No Update</w:t>
      </w:r>
    </w:p>
    <w:p w14:paraId="032089CA" w14:textId="66823D96" w:rsidR="00EA1564" w:rsidRPr="004657FD" w:rsidRDefault="00ED6CCC" w:rsidP="00D769FF">
      <w:pPr>
        <w:rPr>
          <w:b/>
          <w:bCs/>
          <w:color w:val="1F4E79" w:themeColor="accent5" w:themeShade="80"/>
        </w:rPr>
      </w:pPr>
      <w:r>
        <w:rPr>
          <w:b/>
          <w:bCs/>
        </w:rPr>
        <w:t>Contract Update: Mr. Peppel</w:t>
      </w:r>
      <w:r w:rsidR="004657FD">
        <w:rPr>
          <w:b/>
          <w:bCs/>
        </w:rPr>
        <w:t xml:space="preserve"> </w:t>
      </w:r>
      <w:r w:rsidR="004657FD">
        <w:rPr>
          <w:b/>
          <w:bCs/>
          <w:color w:val="1F4E79" w:themeColor="accent5" w:themeShade="80"/>
        </w:rPr>
        <w:t>No Update</w:t>
      </w:r>
    </w:p>
    <w:p w14:paraId="35EF725C" w14:textId="77777777" w:rsidR="00ED6CCC" w:rsidRDefault="00ED6CCC" w:rsidP="00D769FF">
      <w:pPr>
        <w:rPr>
          <w:b/>
          <w:bCs/>
        </w:rPr>
      </w:pPr>
    </w:p>
    <w:p w14:paraId="0895B1C4" w14:textId="264EE627" w:rsidR="00EA1564" w:rsidRDefault="00EA1564" w:rsidP="00EA1564">
      <w:pPr>
        <w:rPr>
          <w:b/>
          <w:bCs/>
          <w:color w:val="1F4E79" w:themeColor="accent5" w:themeShade="80"/>
        </w:rPr>
      </w:pPr>
      <w:r w:rsidRPr="008F7EEB">
        <w:rPr>
          <w:b/>
          <w:bCs/>
        </w:rPr>
        <w:t>DWD Managers Report</w:t>
      </w:r>
      <w:r>
        <w:rPr>
          <w:b/>
          <w:bCs/>
        </w:rPr>
        <w:t xml:space="preserve"> Read by Manager Dixon:</w:t>
      </w:r>
      <w:r w:rsidR="004657FD">
        <w:rPr>
          <w:b/>
          <w:bCs/>
        </w:rPr>
        <w:t xml:space="preserve"> </w:t>
      </w:r>
    </w:p>
    <w:p w14:paraId="24B10227" w14:textId="247F9621" w:rsidR="004657FD" w:rsidRDefault="004657FD" w:rsidP="00EA1564">
      <w:pPr>
        <w:rPr>
          <w:b/>
          <w:bCs/>
          <w:color w:val="1F4E79" w:themeColor="accent5" w:themeShade="80"/>
        </w:rPr>
      </w:pPr>
      <w:r>
        <w:rPr>
          <w:b/>
          <w:bCs/>
          <w:color w:val="1F4E79" w:themeColor="accent5" w:themeShade="80"/>
        </w:rPr>
        <w:t>Have had contact with multiple developers, looking into future development of Dallesport</w:t>
      </w:r>
    </w:p>
    <w:p w14:paraId="20940B3D" w14:textId="77D40555" w:rsidR="004657FD" w:rsidRDefault="004657FD" w:rsidP="00EA1564">
      <w:pPr>
        <w:rPr>
          <w:b/>
          <w:bCs/>
          <w:color w:val="1F4E79" w:themeColor="accent5" w:themeShade="80"/>
        </w:rPr>
      </w:pPr>
      <w:proofErr w:type="gramStart"/>
      <w:r>
        <w:rPr>
          <w:b/>
          <w:bCs/>
          <w:color w:val="1F4E79" w:themeColor="accent5" w:themeShade="80"/>
        </w:rPr>
        <w:t>Consumer</w:t>
      </w:r>
      <w:proofErr w:type="gramEnd"/>
      <w:r>
        <w:rPr>
          <w:b/>
          <w:bCs/>
          <w:color w:val="1F4E79" w:themeColor="accent5" w:themeShade="80"/>
        </w:rPr>
        <w:t xml:space="preserve"> Confidence Report (CCR) has been completed and can be found on our website </w:t>
      </w:r>
      <w:hyperlink r:id="rId7" w:history="1">
        <w:r w:rsidRPr="007F484A">
          <w:rPr>
            <w:rStyle w:val="Hyperlink"/>
            <w:b/>
            <w:bCs/>
            <w:color w:val="023160" w:themeColor="hyperlink" w:themeShade="80"/>
          </w:rPr>
          <w:t>www.dallesportwater.org</w:t>
        </w:r>
      </w:hyperlink>
    </w:p>
    <w:p w14:paraId="512037E9" w14:textId="6C91C679" w:rsidR="004657FD" w:rsidRDefault="004657FD" w:rsidP="00EA1564">
      <w:pPr>
        <w:rPr>
          <w:b/>
          <w:bCs/>
          <w:color w:val="1F4E79" w:themeColor="accent5" w:themeShade="80"/>
        </w:rPr>
      </w:pPr>
      <w:r>
        <w:rPr>
          <w:b/>
          <w:bCs/>
          <w:color w:val="1F4E79" w:themeColor="accent5" w:themeShade="80"/>
        </w:rPr>
        <w:t xml:space="preserve">High volume sales </w:t>
      </w:r>
      <w:proofErr w:type="gramStart"/>
      <w:r>
        <w:rPr>
          <w:b/>
          <w:bCs/>
          <w:color w:val="1F4E79" w:themeColor="accent5" w:themeShade="80"/>
        </w:rPr>
        <w:t>off</w:t>
      </w:r>
      <w:proofErr w:type="gramEnd"/>
      <w:r>
        <w:rPr>
          <w:b/>
          <w:bCs/>
          <w:color w:val="1F4E79" w:themeColor="accent5" w:themeShade="80"/>
        </w:rPr>
        <w:t xml:space="preserve"> </w:t>
      </w:r>
      <w:proofErr w:type="gramStart"/>
      <w:r>
        <w:rPr>
          <w:b/>
          <w:bCs/>
          <w:color w:val="1F4E79" w:themeColor="accent5" w:themeShade="80"/>
        </w:rPr>
        <w:t>the hydrant</w:t>
      </w:r>
      <w:proofErr w:type="gramEnd"/>
      <w:r>
        <w:rPr>
          <w:b/>
          <w:bCs/>
          <w:color w:val="1F4E79" w:themeColor="accent5" w:themeShade="80"/>
        </w:rPr>
        <w:t xml:space="preserve"> meter for the airport project</w:t>
      </w:r>
    </w:p>
    <w:p w14:paraId="2A561A8F" w14:textId="4E179E76" w:rsidR="004657FD" w:rsidRDefault="004657FD" w:rsidP="00EA1564">
      <w:pPr>
        <w:rPr>
          <w:b/>
          <w:bCs/>
          <w:color w:val="1F4E79" w:themeColor="accent5" w:themeShade="80"/>
        </w:rPr>
      </w:pPr>
      <w:r>
        <w:rPr>
          <w:b/>
          <w:bCs/>
          <w:color w:val="1F4E79" w:themeColor="accent5" w:themeShade="80"/>
        </w:rPr>
        <w:t>Getting Mt. View ready for their sanitary survey</w:t>
      </w:r>
    </w:p>
    <w:p w14:paraId="219A50AB" w14:textId="1C71B2FF" w:rsidR="004657FD" w:rsidRPr="004657FD" w:rsidRDefault="004657FD" w:rsidP="00EA1564">
      <w:pPr>
        <w:rPr>
          <w:b/>
          <w:bCs/>
          <w:color w:val="1F4E79" w:themeColor="accent5" w:themeShade="80"/>
        </w:rPr>
      </w:pPr>
    </w:p>
    <w:p w14:paraId="71D171F5" w14:textId="77777777" w:rsidR="00EA1564" w:rsidRDefault="00EA1564" w:rsidP="00EA1564">
      <w:r w:rsidRPr="008F7EEB">
        <w:rPr>
          <w:b/>
          <w:bCs/>
        </w:rPr>
        <w:t>Murdock Managers Report:</w:t>
      </w:r>
      <w:r>
        <w:t xml:space="preserve"> </w:t>
      </w:r>
    </w:p>
    <w:p w14:paraId="64CEA054" w14:textId="77777777" w:rsidR="00ED6CCC" w:rsidRDefault="00ED6CCC" w:rsidP="00EA1564"/>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260A393F" w14:textId="7250458D" w:rsidR="00241722" w:rsidRDefault="004657FD" w:rsidP="00D769FF">
      <w:pPr>
        <w:rPr>
          <w:b/>
          <w:bCs/>
          <w:color w:val="1F4E79" w:themeColor="accent5" w:themeShade="80"/>
        </w:rPr>
      </w:pPr>
      <w:r>
        <w:rPr>
          <w:b/>
          <w:bCs/>
          <w:color w:val="1F4E79" w:themeColor="accent5" w:themeShade="80"/>
        </w:rPr>
        <w:t>Commissioner Mark Peppel read the Bi- Laws</w:t>
      </w:r>
    </w:p>
    <w:p w14:paraId="076E8531" w14:textId="5582333E" w:rsidR="004657FD" w:rsidRDefault="004657FD" w:rsidP="00D769FF">
      <w:pPr>
        <w:rPr>
          <w:b/>
          <w:bCs/>
          <w:color w:val="1F4E79" w:themeColor="accent5" w:themeShade="80"/>
        </w:rPr>
      </w:pPr>
      <w:r>
        <w:rPr>
          <w:b/>
          <w:bCs/>
          <w:color w:val="1F4E79" w:themeColor="accent5" w:themeShade="80"/>
        </w:rPr>
        <w:t>Customer Dan asked how much the water pressure was, and does it cost.</w:t>
      </w:r>
    </w:p>
    <w:p w14:paraId="0EEB3798" w14:textId="67E9882F" w:rsidR="004657FD" w:rsidRDefault="004657FD" w:rsidP="00D769FF">
      <w:pPr>
        <w:rPr>
          <w:b/>
          <w:bCs/>
          <w:color w:val="1F4E79" w:themeColor="accent5" w:themeShade="80"/>
        </w:rPr>
      </w:pPr>
      <w:r>
        <w:rPr>
          <w:b/>
          <w:bCs/>
          <w:color w:val="1F4E79" w:themeColor="accent5" w:themeShade="80"/>
        </w:rPr>
        <w:t>Another customer asked if we had a backflow tester.</w:t>
      </w:r>
    </w:p>
    <w:p w14:paraId="6035D9F3" w14:textId="0A42233F" w:rsidR="004657FD" w:rsidRPr="004657FD" w:rsidRDefault="004657FD" w:rsidP="00D769FF">
      <w:pPr>
        <w:rPr>
          <w:b/>
          <w:bCs/>
          <w:color w:val="1F4E79" w:themeColor="accent5" w:themeShade="80"/>
        </w:rPr>
      </w:pPr>
      <w:r>
        <w:rPr>
          <w:b/>
          <w:bCs/>
          <w:color w:val="1F4E79" w:themeColor="accent5" w:themeShade="80"/>
        </w:rPr>
        <w:t>Customer Robert said the 2012 contract cannot be broken and DWD should not break it.</w:t>
      </w:r>
    </w:p>
    <w:p w14:paraId="2CE58ED1" w14:textId="41456D31"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D6181B">
        <w:rPr>
          <w:b/>
          <w:bCs/>
        </w:rPr>
        <w:t>Ju</w:t>
      </w:r>
      <w:r w:rsidR="00227DC4">
        <w:rPr>
          <w:b/>
          <w:bCs/>
        </w:rPr>
        <w:t>ly</w:t>
      </w:r>
      <w:r w:rsidR="005B0CCF">
        <w:rPr>
          <w:b/>
          <w:bCs/>
        </w:rPr>
        <w:t xml:space="preserve"> </w:t>
      </w:r>
      <w:r w:rsidR="00ED6CCC">
        <w:rPr>
          <w:b/>
          <w:bCs/>
        </w:rPr>
        <w:t>2</w:t>
      </w:r>
      <w:r w:rsidR="00227DC4">
        <w:rPr>
          <w:b/>
          <w:bCs/>
        </w:rPr>
        <w:t>3</w:t>
      </w:r>
      <w:r w:rsidR="00995A26">
        <w:rPr>
          <w:b/>
          <w:bCs/>
        </w:rPr>
        <w:t xml:space="preserve">, </w:t>
      </w:r>
      <w:r w:rsidR="00513966" w:rsidRPr="00513966">
        <w:rPr>
          <w:b/>
          <w:bCs/>
        </w:rPr>
        <w:t>202</w:t>
      </w:r>
      <w:r w:rsidR="00F671E6">
        <w:rPr>
          <w:b/>
          <w:bCs/>
        </w:rPr>
        <w:t>5</w:t>
      </w:r>
      <w:r w:rsidR="00995A26">
        <w:rPr>
          <w:b/>
          <w:bCs/>
        </w:rPr>
        <w:t xml:space="preserve"> (</w:t>
      </w:r>
      <w:r w:rsidR="00227DC4">
        <w:rPr>
          <w:b/>
          <w:bCs/>
        </w:rPr>
        <w:t>7</w:t>
      </w:r>
      <w:r w:rsidR="00995A26">
        <w:rPr>
          <w:b/>
          <w:bCs/>
        </w:rPr>
        <w:t>-</w:t>
      </w:r>
      <w:r w:rsidR="00F671E6">
        <w:rPr>
          <w:b/>
          <w:bCs/>
        </w:rPr>
        <w:t>2</w:t>
      </w:r>
      <w:r w:rsidR="00227DC4">
        <w:rPr>
          <w:b/>
          <w:bCs/>
        </w:rPr>
        <w:t>3</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3827A20F" w14:textId="2D81832D" w:rsidR="001658B1" w:rsidRDefault="001658B1" w:rsidP="001658B1">
      <w:pPr>
        <w:rPr>
          <w:b/>
          <w:bCs/>
        </w:rPr>
      </w:pPr>
      <w:r>
        <w:rPr>
          <w:b/>
          <w:bCs/>
        </w:rPr>
        <w:lastRenderedPageBreak/>
        <w:t xml:space="preserve">Motion: Mr. </w:t>
      </w:r>
      <w:proofErr w:type="gramStart"/>
      <w:r>
        <w:rPr>
          <w:b/>
          <w:bCs/>
        </w:rPr>
        <w:t>Clark  Mr.</w:t>
      </w:r>
      <w:proofErr w:type="gramEnd"/>
      <w:r>
        <w:rPr>
          <w:b/>
          <w:bCs/>
        </w:rPr>
        <w:t xml:space="preserve"> Morris </w:t>
      </w:r>
      <w:r w:rsidR="004657FD">
        <w:rPr>
          <w:b/>
          <w:bCs/>
          <w:color w:val="1F4E79" w:themeColor="accent5" w:themeShade="80"/>
        </w:rPr>
        <w:t>X</w:t>
      </w:r>
      <w:r>
        <w:rPr>
          <w:b/>
          <w:bCs/>
        </w:rPr>
        <w:t xml:space="preserve"> Mr. Peppel</w:t>
      </w:r>
    </w:p>
    <w:p w14:paraId="6380E546" w14:textId="5C922D76" w:rsidR="001658B1" w:rsidRPr="004657FD" w:rsidRDefault="001658B1" w:rsidP="001658B1">
      <w:pPr>
        <w:rPr>
          <w:b/>
          <w:bCs/>
          <w:color w:val="1F4E79" w:themeColor="accent5" w:themeShade="80"/>
        </w:rPr>
      </w:pPr>
      <w:r>
        <w:rPr>
          <w:b/>
          <w:bCs/>
        </w:rPr>
        <w:t xml:space="preserve">Second: Mr. Clark   Mr. Morris   Mr. Peppel </w:t>
      </w:r>
      <w:r w:rsidR="004657FD">
        <w:rPr>
          <w:b/>
          <w:bCs/>
          <w:color w:val="1F4E79" w:themeColor="accent5" w:themeShade="80"/>
        </w:rPr>
        <w:t>X</w:t>
      </w:r>
    </w:p>
    <w:p w14:paraId="62E8A7BD" w14:textId="329A7306" w:rsidR="001658B1" w:rsidRPr="004657FD" w:rsidRDefault="001658B1" w:rsidP="001658B1">
      <w:pPr>
        <w:rPr>
          <w:b/>
          <w:bCs/>
          <w:color w:val="1F4E79" w:themeColor="accent5" w:themeShade="80"/>
        </w:rPr>
      </w:pPr>
      <w:r>
        <w:rPr>
          <w:b/>
          <w:bCs/>
        </w:rPr>
        <w:t xml:space="preserve">Roll Call: Mr. Clark </w:t>
      </w:r>
      <w:r w:rsidR="004657FD">
        <w:rPr>
          <w:b/>
          <w:bCs/>
          <w:color w:val="1F4E79" w:themeColor="accent5" w:themeShade="80"/>
        </w:rPr>
        <w:t>X</w:t>
      </w:r>
      <w:r>
        <w:rPr>
          <w:b/>
          <w:bCs/>
        </w:rPr>
        <w:t xml:space="preserve"> Mr. Morris </w:t>
      </w:r>
      <w:r w:rsidR="004657FD">
        <w:rPr>
          <w:b/>
          <w:bCs/>
          <w:color w:val="1F4E79" w:themeColor="accent5" w:themeShade="80"/>
        </w:rPr>
        <w:t>X</w:t>
      </w:r>
      <w:r>
        <w:rPr>
          <w:b/>
          <w:bCs/>
        </w:rPr>
        <w:t xml:space="preserve"> Mr. Peppel </w:t>
      </w:r>
      <w:r w:rsidR="004657FD">
        <w:rPr>
          <w:b/>
          <w:bCs/>
          <w:color w:val="1F4E79" w:themeColor="accent5" w:themeShade="80"/>
        </w:rPr>
        <w:t>X</w:t>
      </w:r>
    </w:p>
    <w:p w14:paraId="1277DA6D" w14:textId="0955B561" w:rsidR="001658B1" w:rsidRPr="004657FD" w:rsidRDefault="001658B1" w:rsidP="001658B1">
      <w:pPr>
        <w:rPr>
          <w:b/>
          <w:bCs/>
          <w:color w:val="1F4E79" w:themeColor="accent5" w:themeShade="80"/>
        </w:rPr>
      </w:pPr>
      <w:r>
        <w:rPr>
          <w:b/>
          <w:bCs/>
        </w:rPr>
        <w:t xml:space="preserve">Accepted: pass </w:t>
      </w:r>
      <w:r w:rsidR="004657FD">
        <w:rPr>
          <w:b/>
          <w:bCs/>
          <w:color w:val="1F4E79" w:themeColor="accent5" w:themeShade="80"/>
        </w:rPr>
        <w:t>X</w:t>
      </w:r>
      <w:r>
        <w:rPr>
          <w:b/>
          <w:bCs/>
        </w:rPr>
        <w:t xml:space="preserve"> fail unanimous </w:t>
      </w:r>
      <w:r w:rsidR="004657FD">
        <w:rPr>
          <w:b/>
          <w:bCs/>
          <w:color w:val="1F4E79" w:themeColor="accent5" w:themeShade="80"/>
        </w:rPr>
        <w:t>X</w:t>
      </w:r>
    </w:p>
    <w:p w14:paraId="3DD0EDC6" w14:textId="77777777" w:rsidR="000A210A" w:rsidRDefault="000A210A" w:rsidP="00D769FF">
      <w:pPr>
        <w:rPr>
          <w:b/>
          <w:bCs/>
        </w:rPr>
      </w:pPr>
    </w:p>
    <w:p w14:paraId="619D7CEC" w14:textId="720C6A18" w:rsidR="000A210A" w:rsidRDefault="000A210A" w:rsidP="00D769FF">
      <w:pPr>
        <w:rPr>
          <w:b/>
          <w:bCs/>
        </w:rPr>
      </w:pPr>
      <w:r w:rsidRPr="00E26F9C">
        <w:rPr>
          <w:b/>
          <w:bCs/>
          <w:highlight w:val="yellow"/>
        </w:rPr>
        <w:t xml:space="preserve">Meeting adjourn time: </w:t>
      </w:r>
      <w:r w:rsidR="004657FD">
        <w:rPr>
          <w:b/>
          <w:bCs/>
          <w:color w:val="1F4E79" w:themeColor="accent5" w:themeShade="80"/>
          <w:highlight w:val="yellow"/>
        </w:rPr>
        <w:t xml:space="preserve">3:36 </w:t>
      </w:r>
      <w:r w:rsidRPr="00E26F9C">
        <w:rPr>
          <w:b/>
          <w:bCs/>
          <w:highlight w:val="yellow"/>
        </w:rPr>
        <w:t>PM. By Commissioner:</w:t>
      </w:r>
      <w:r w:rsidR="004657FD">
        <w:rPr>
          <w:b/>
          <w:bCs/>
        </w:rPr>
        <w:t xml:space="preserve"> </w:t>
      </w:r>
      <w:r w:rsidR="004657FD">
        <w:rPr>
          <w:b/>
          <w:bCs/>
          <w:color w:val="1F4E79" w:themeColor="accent5" w:themeShade="80"/>
        </w:rPr>
        <w:t>Bill Clark</w:t>
      </w:r>
    </w:p>
    <w:p w14:paraId="4E93B672" w14:textId="6EFF1156" w:rsidR="00904233" w:rsidRDefault="00904233" w:rsidP="00D769FF">
      <w:pPr>
        <w:rPr>
          <w:b/>
          <w:bCs/>
        </w:rPr>
      </w:pPr>
    </w:p>
    <w:p w14:paraId="0913B56D" w14:textId="77777777" w:rsidR="00904233" w:rsidRDefault="00904233" w:rsidP="00D769FF">
      <w:pPr>
        <w:rPr>
          <w:b/>
          <w:bCs/>
        </w:rPr>
      </w:pPr>
    </w:p>
    <w:sectPr w:rsidR="0090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5963"/>
    <w:rsid w:val="0005124F"/>
    <w:rsid w:val="00057216"/>
    <w:rsid w:val="000602D3"/>
    <w:rsid w:val="00077CDC"/>
    <w:rsid w:val="00082148"/>
    <w:rsid w:val="00084CC1"/>
    <w:rsid w:val="00094FC3"/>
    <w:rsid w:val="0009653F"/>
    <w:rsid w:val="000A05E3"/>
    <w:rsid w:val="000A210A"/>
    <w:rsid w:val="000B0FF8"/>
    <w:rsid w:val="000B4201"/>
    <w:rsid w:val="000B7B91"/>
    <w:rsid w:val="000E330B"/>
    <w:rsid w:val="000E4117"/>
    <w:rsid w:val="000F3298"/>
    <w:rsid w:val="000F7361"/>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201339"/>
    <w:rsid w:val="00201F3A"/>
    <w:rsid w:val="0020276E"/>
    <w:rsid w:val="00207CDB"/>
    <w:rsid w:val="002118A3"/>
    <w:rsid w:val="00222871"/>
    <w:rsid w:val="00227DC4"/>
    <w:rsid w:val="0023098B"/>
    <w:rsid w:val="0023534C"/>
    <w:rsid w:val="00237692"/>
    <w:rsid w:val="00241722"/>
    <w:rsid w:val="00247C91"/>
    <w:rsid w:val="00250E52"/>
    <w:rsid w:val="00291EFC"/>
    <w:rsid w:val="002A2A0A"/>
    <w:rsid w:val="002B67C1"/>
    <w:rsid w:val="002C3CF8"/>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401A80"/>
    <w:rsid w:val="00403A21"/>
    <w:rsid w:val="00406838"/>
    <w:rsid w:val="004300E0"/>
    <w:rsid w:val="00455590"/>
    <w:rsid w:val="004657FD"/>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64EE3"/>
    <w:rsid w:val="00580724"/>
    <w:rsid w:val="0058544C"/>
    <w:rsid w:val="00586FA8"/>
    <w:rsid w:val="00593FF4"/>
    <w:rsid w:val="00597D7C"/>
    <w:rsid w:val="005A095C"/>
    <w:rsid w:val="005B0CCF"/>
    <w:rsid w:val="005C224D"/>
    <w:rsid w:val="005C2655"/>
    <w:rsid w:val="005E0D39"/>
    <w:rsid w:val="005E117F"/>
    <w:rsid w:val="006011B3"/>
    <w:rsid w:val="00602D18"/>
    <w:rsid w:val="00620153"/>
    <w:rsid w:val="00640FC1"/>
    <w:rsid w:val="00667565"/>
    <w:rsid w:val="006707C5"/>
    <w:rsid w:val="0067578C"/>
    <w:rsid w:val="00687E05"/>
    <w:rsid w:val="006B6146"/>
    <w:rsid w:val="006C1B38"/>
    <w:rsid w:val="006D2149"/>
    <w:rsid w:val="006D53F0"/>
    <w:rsid w:val="006E1DA2"/>
    <w:rsid w:val="006E606B"/>
    <w:rsid w:val="007060BA"/>
    <w:rsid w:val="007125C5"/>
    <w:rsid w:val="00725E78"/>
    <w:rsid w:val="0072764B"/>
    <w:rsid w:val="0073233E"/>
    <w:rsid w:val="00733F73"/>
    <w:rsid w:val="0073470F"/>
    <w:rsid w:val="00746E4C"/>
    <w:rsid w:val="00751C22"/>
    <w:rsid w:val="007547E4"/>
    <w:rsid w:val="0076148E"/>
    <w:rsid w:val="00772C0A"/>
    <w:rsid w:val="0077365F"/>
    <w:rsid w:val="007A2C6F"/>
    <w:rsid w:val="007B36FB"/>
    <w:rsid w:val="007B59AA"/>
    <w:rsid w:val="007C0B7E"/>
    <w:rsid w:val="007F7FB4"/>
    <w:rsid w:val="00804122"/>
    <w:rsid w:val="008057AD"/>
    <w:rsid w:val="0080623A"/>
    <w:rsid w:val="0082231F"/>
    <w:rsid w:val="00857BE1"/>
    <w:rsid w:val="008604E4"/>
    <w:rsid w:val="0086630A"/>
    <w:rsid w:val="00873CA4"/>
    <w:rsid w:val="008741E4"/>
    <w:rsid w:val="00880ADE"/>
    <w:rsid w:val="00882491"/>
    <w:rsid w:val="008915A4"/>
    <w:rsid w:val="008A5D7D"/>
    <w:rsid w:val="008B1C13"/>
    <w:rsid w:val="008D7C6F"/>
    <w:rsid w:val="008F7EEB"/>
    <w:rsid w:val="00904233"/>
    <w:rsid w:val="00921E93"/>
    <w:rsid w:val="0092749C"/>
    <w:rsid w:val="00932528"/>
    <w:rsid w:val="00974C02"/>
    <w:rsid w:val="00995A26"/>
    <w:rsid w:val="00996787"/>
    <w:rsid w:val="00997300"/>
    <w:rsid w:val="009A1C4D"/>
    <w:rsid w:val="009B1D79"/>
    <w:rsid w:val="009B4814"/>
    <w:rsid w:val="009C16A6"/>
    <w:rsid w:val="009C59A2"/>
    <w:rsid w:val="009C74FE"/>
    <w:rsid w:val="009C76C9"/>
    <w:rsid w:val="009D0BF8"/>
    <w:rsid w:val="009D468F"/>
    <w:rsid w:val="009D52A1"/>
    <w:rsid w:val="009D61AE"/>
    <w:rsid w:val="009E507C"/>
    <w:rsid w:val="009E7B6C"/>
    <w:rsid w:val="00A01A09"/>
    <w:rsid w:val="00A226AB"/>
    <w:rsid w:val="00A27E51"/>
    <w:rsid w:val="00A354F4"/>
    <w:rsid w:val="00A47102"/>
    <w:rsid w:val="00A53F4A"/>
    <w:rsid w:val="00A5785F"/>
    <w:rsid w:val="00A60D6C"/>
    <w:rsid w:val="00A62E82"/>
    <w:rsid w:val="00A666E9"/>
    <w:rsid w:val="00A81120"/>
    <w:rsid w:val="00A83D0E"/>
    <w:rsid w:val="00AA095E"/>
    <w:rsid w:val="00AA4550"/>
    <w:rsid w:val="00AA49D9"/>
    <w:rsid w:val="00AB34A6"/>
    <w:rsid w:val="00AE46C7"/>
    <w:rsid w:val="00AF0F6C"/>
    <w:rsid w:val="00B108B8"/>
    <w:rsid w:val="00B2047D"/>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C037A7"/>
    <w:rsid w:val="00C045F9"/>
    <w:rsid w:val="00C13DE2"/>
    <w:rsid w:val="00C26F5F"/>
    <w:rsid w:val="00C43551"/>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32047"/>
    <w:rsid w:val="00D6181B"/>
    <w:rsid w:val="00D64293"/>
    <w:rsid w:val="00D769FF"/>
    <w:rsid w:val="00D8482C"/>
    <w:rsid w:val="00D90A21"/>
    <w:rsid w:val="00D9349C"/>
    <w:rsid w:val="00DA3167"/>
    <w:rsid w:val="00DA55B9"/>
    <w:rsid w:val="00DB2476"/>
    <w:rsid w:val="00DB4BB7"/>
    <w:rsid w:val="00DC5C53"/>
    <w:rsid w:val="00DD2348"/>
    <w:rsid w:val="00DD7036"/>
    <w:rsid w:val="00DE2007"/>
    <w:rsid w:val="00DF1706"/>
    <w:rsid w:val="00DF1F54"/>
    <w:rsid w:val="00DF50B3"/>
    <w:rsid w:val="00DF66D5"/>
    <w:rsid w:val="00DF7527"/>
    <w:rsid w:val="00E00C9D"/>
    <w:rsid w:val="00E0115E"/>
    <w:rsid w:val="00E06031"/>
    <w:rsid w:val="00E13888"/>
    <w:rsid w:val="00E16CF2"/>
    <w:rsid w:val="00E26F9C"/>
    <w:rsid w:val="00E342C7"/>
    <w:rsid w:val="00E370C5"/>
    <w:rsid w:val="00E433EA"/>
    <w:rsid w:val="00E663E1"/>
    <w:rsid w:val="00E73443"/>
    <w:rsid w:val="00E82FAD"/>
    <w:rsid w:val="00E8451D"/>
    <w:rsid w:val="00E91FFA"/>
    <w:rsid w:val="00EA1564"/>
    <w:rsid w:val="00EB21D9"/>
    <w:rsid w:val="00EB4D16"/>
    <w:rsid w:val="00EB5BE6"/>
    <w:rsid w:val="00EC3DB6"/>
    <w:rsid w:val="00ED2228"/>
    <w:rsid w:val="00ED3021"/>
    <w:rsid w:val="00ED6CCC"/>
    <w:rsid w:val="00EE02D6"/>
    <w:rsid w:val="00EF7606"/>
    <w:rsid w:val="00F1341D"/>
    <w:rsid w:val="00F2504E"/>
    <w:rsid w:val="00F2620C"/>
    <w:rsid w:val="00F26BCD"/>
    <w:rsid w:val="00F26C15"/>
    <w:rsid w:val="00F34193"/>
    <w:rsid w:val="00F35174"/>
    <w:rsid w:val="00F46C9B"/>
    <w:rsid w:val="00F4770E"/>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 w:type="character" w:styleId="UnresolvedMention">
    <w:name w:val="Unresolved Mention"/>
    <w:basedOn w:val="DefaultParagraphFont"/>
    <w:uiPriority w:val="99"/>
    <w:semiHidden/>
    <w:unhideWhenUsed/>
    <w:rsid w:val="0046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726493859">
      <w:bodyDiv w:val="1"/>
      <w:marLeft w:val="0"/>
      <w:marRight w:val="0"/>
      <w:marTop w:val="0"/>
      <w:marBottom w:val="0"/>
      <w:divBdr>
        <w:top w:val="none" w:sz="0" w:space="0" w:color="auto"/>
        <w:left w:val="none" w:sz="0" w:space="0" w:color="auto"/>
        <w:bottom w:val="none" w:sz="0" w:space="0" w:color="auto"/>
        <w:right w:val="none" w:sz="0" w:space="0" w:color="auto"/>
      </w:divBdr>
    </w:div>
    <w:div w:id="773789539">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336">
      <w:bodyDiv w:val="1"/>
      <w:marLeft w:val="0"/>
      <w:marRight w:val="0"/>
      <w:marTop w:val="0"/>
      <w:marBottom w:val="0"/>
      <w:divBdr>
        <w:top w:val="none" w:sz="0" w:space="0" w:color="auto"/>
        <w:left w:val="none" w:sz="0" w:space="0" w:color="auto"/>
        <w:bottom w:val="none" w:sz="0" w:space="0" w:color="auto"/>
        <w:right w:val="none" w:sz="0" w:space="0" w:color="auto"/>
      </w:divBdr>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34671013">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llesportwa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2</cp:revision>
  <cp:lastPrinted>2025-06-23T18:51:00Z</cp:lastPrinted>
  <dcterms:created xsi:type="dcterms:W3CDTF">2025-07-21T16:30:00Z</dcterms:created>
  <dcterms:modified xsi:type="dcterms:W3CDTF">2025-07-21T16:30:00Z</dcterms:modified>
</cp:coreProperties>
</file>