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9DB7" w14:textId="77777777" w:rsidR="001D41CF" w:rsidRPr="007C6ACC" w:rsidRDefault="001D41CF" w:rsidP="001D41CF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166B5" wp14:editId="712E117B">
            <wp:simplePos x="0" y="0"/>
            <wp:positionH relativeFrom="column">
              <wp:posOffset>140970</wp:posOffset>
            </wp:positionH>
            <wp:positionV relativeFrom="page">
              <wp:posOffset>657225</wp:posOffset>
            </wp:positionV>
            <wp:extent cx="1628775" cy="1149985"/>
            <wp:effectExtent l="0" t="0" r="85725" b="69215"/>
            <wp:wrapTight wrapText="bothSides">
              <wp:wrapPolygon edited="0">
                <wp:start x="0" y="0"/>
                <wp:lineTo x="0" y="21469"/>
                <wp:lineTo x="505" y="22542"/>
                <wp:lineTo x="22484" y="22542"/>
                <wp:lineTo x="22484" y="1431"/>
                <wp:lineTo x="21979" y="0"/>
                <wp:lineTo x="0" y="0"/>
              </wp:wrapPolygon>
            </wp:wrapTight>
            <wp:docPr id="1393614344" name="Picture 1" descr="A logo of a group of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4344" name="Picture 1" descr="A logo of a group of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ACC">
        <w:rPr>
          <w:b/>
        </w:rPr>
        <w:t>SPRUCE HILLS CONDO</w:t>
      </w:r>
      <w:r>
        <w:rPr>
          <w:b/>
        </w:rPr>
        <w:t>MINIUM</w:t>
      </w:r>
      <w:r w:rsidRPr="007C6ACC">
        <w:rPr>
          <w:b/>
        </w:rPr>
        <w:t xml:space="preserve"> ASSOCIATION</w:t>
      </w:r>
    </w:p>
    <w:p w14:paraId="411E49B3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PO Box 414</w:t>
      </w:r>
    </w:p>
    <w:p w14:paraId="41FE3829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Glen Gardner, NJ.  08826</w:t>
      </w:r>
    </w:p>
    <w:p w14:paraId="50BD5875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Tel: 908-537-7515</w:t>
      </w:r>
    </w:p>
    <w:p w14:paraId="0AF758FF" w14:textId="77777777" w:rsidR="001D41CF" w:rsidRPr="007C6ACC" w:rsidRDefault="001D41CF" w:rsidP="001D41CF">
      <w:pPr>
        <w:rPr>
          <w:b/>
        </w:rPr>
      </w:pPr>
      <w:r w:rsidRPr="007C6ACC">
        <w:rPr>
          <w:b/>
        </w:rPr>
        <w:t>Email: pmanager@sprucehills.org</w:t>
      </w:r>
    </w:p>
    <w:p w14:paraId="4E1DF5F8" w14:textId="77777777" w:rsidR="001D41CF" w:rsidRPr="007C6ACC" w:rsidRDefault="001D41CF" w:rsidP="001D41CF">
      <w:pPr>
        <w:jc w:val="center"/>
        <w:rPr>
          <w:b/>
        </w:rPr>
      </w:pPr>
    </w:p>
    <w:p w14:paraId="6E7201EF" w14:textId="77777777" w:rsidR="001D41CF" w:rsidRPr="007C6ACC" w:rsidRDefault="00000000" w:rsidP="001D41CF">
      <w:pPr>
        <w:widowControl w:val="0"/>
        <w:autoSpaceDE w:val="0"/>
        <w:autoSpaceDN w:val="0"/>
        <w:adjustRightInd w:val="0"/>
        <w:ind w:left="780"/>
        <w:rPr>
          <w:b/>
          <w:sz w:val="20"/>
          <w:szCs w:val="20"/>
          <w:u w:val="single"/>
        </w:rPr>
      </w:pPr>
      <w:r>
        <w:rPr>
          <w:b/>
        </w:rPr>
        <w:pict w14:anchorId="274BD51E">
          <v:rect id="_x0000_i1025" style="width:426.8pt;height:1pt" o:hrpct="988" o:hralign="center" o:hrstd="t" o:hr="t" fillcolor="#aca899" stroked="f"/>
        </w:pict>
      </w:r>
    </w:p>
    <w:p w14:paraId="26C11BAC" w14:textId="77777777" w:rsidR="001D41CF" w:rsidRDefault="001D41CF" w:rsidP="001D41CF">
      <w:pPr>
        <w:widowControl w:val="0"/>
        <w:autoSpaceDE w:val="0"/>
        <w:autoSpaceDN w:val="0"/>
        <w:adjustRightInd w:val="0"/>
        <w:rPr>
          <w:bCs/>
        </w:rPr>
      </w:pPr>
    </w:p>
    <w:p w14:paraId="393DCD1B" w14:textId="77777777" w:rsidR="00F94701" w:rsidRPr="006B07B5" w:rsidRDefault="001D41CF" w:rsidP="00F94701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/>
          <w:bCs/>
        </w:rPr>
        <w:t xml:space="preserve"> </w:t>
      </w:r>
      <w:r w:rsidR="00F94701">
        <w:rPr>
          <w:rFonts w:ascii="Daytona Condensed" w:hAnsi="Daytona Condensed" w:cs="Tahoma"/>
          <w:b/>
          <w:u w:val="single"/>
        </w:rPr>
        <w:t>Agenda- HOA</w:t>
      </w:r>
      <w:r w:rsidR="00F94701" w:rsidRPr="006B07B5">
        <w:rPr>
          <w:rFonts w:ascii="Daytona Condensed" w:hAnsi="Daytona Condensed" w:cs="Tahoma"/>
          <w:b/>
          <w:u w:val="single"/>
        </w:rPr>
        <w:t xml:space="preserve"> Meeting </w:t>
      </w:r>
      <w:r w:rsidR="00F94701">
        <w:rPr>
          <w:rFonts w:ascii="Daytona Condensed" w:hAnsi="Daytona Condensed" w:cs="Tahoma"/>
          <w:b/>
          <w:u w:val="single"/>
        </w:rPr>
        <w:t>December 3</w:t>
      </w:r>
      <w:r w:rsidR="00F94701" w:rsidRPr="006B07B5">
        <w:rPr>
          <w:rFonts w:ascii="Daytona Condensed" w:hAnsi="Daytona Condensed" w:cs="Tahoma"/>
          <w:b/>
          <w:u w:val="single"/>
        </w:rPr>
        <w:t>, 202</w:t>
      </w:r>
      <w:r w:rsidR="00F94701">
        <w:rPr>
          <w:rFonts w:ascii="Daytona Condensed" w:hAnsi="Daytona Condensed" w:cs="Tahoma"/>
          <w:b/>
          <w:u w:val="single"/>
        </w:rPr>
        <w:t>5</w:t>
      </w:r>
    </w:p>
    <w:p w14:paraId="12F2653F" w14:textId="77777777" w:rsidR="00F94701" w:rsidRPr="006B07B5" w:rsidRDefault="00F94701" w:rsidP="00F94701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</w:p>
    <w:p w14:paraId="7822CC98" w14:textId="77777777" w:rsidR="00F94701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>Welcome and Call Meeting to Order</w:t>
      </w:r>
      <w:r>
        <w:rPr>
          <w:rFonts w:ascii="Daytona Condensed" w:hAnsi="Daytona Condensed" w:cs="Tahoma"/>
          <w:b/>
          <w:u w:val="single"/>
        </w:rPr>
        <w:t xml:space="preserve"> </w:t>
      </w:r>
    </w:p>
    <w:p w14:paraId="6A0FD196" w14:textId="77777777" w:rsidR="00F94701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color w:val="002060"/>
        </w:rPr>
      </w:pPr>
    </w:p>
    <w:p w14:paraId="7BE856C2" w14:textId="77777777" w:rsidR="00F94701" w:rsidRPr="00AD2A25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color w:val="002060"/>
        </w:rPr>
      </w:pPr>
    </w:p>
    <w:p w14:paraId="1B554691" w14:textId="77777777" w:rsidR="00F94701" w:rsidRPr="006B07B5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 xml:space="preserve">Treasurer’s Report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5A0" w:firstRow="1" w:lastRow="0" w:firstColumn="1" w:lastColumn="1" w:noHBand="0" w:noVBand="1"/>
      </w:tblPr>
      <w:tblGrid>
        <w:gridCol w:w="1908"/>
        <w:gridCol w:w="1767"/>
        <w:gridCol w:w="1767"/>
      </w:tblGrid>
      <w:tr w:rsidR="00F94701" w:rsidRPr="00302553" w14:paraId="025F9BF1" w14:textId="77777777" w:rsidTr="00CA332C">
        <w:tc>
          <w:tcPr>
            <w:tcW w:w="1908" w:type="dxa"/>
          </w:tcPr>
          <w:p w14:paraId="3180E658" w14:textId="77777777" w:rsidR="00F94701" w:rsidRPr="00302553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i/>
              </w:rPr>
            </w:pPr>
          </w:p>
        </w:tc>
        <w:tc>
          <w:tcPr>
            <w:tcW w:w="1767" w:type="dxa"/>
          </w:tcPr>
          <w:p w14:paraId="39118441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b/>
                <w:bCs/>
                <w:i/>
                <w:u w:val="single"/>
              </w:rPr>
            </w:pPr>
            <w:r>
              <w:rPr>
                <w:rFonts w:ascii="Daytona Condensed" w:hAnsi="Daytona Condensed" w:cs="Tahoma"/>
                <w:b/>
                <w:bCs/>
                <w:i/>
                <w:u w:val="single"/>
              </w:rPr>
              <w:t>November 2025</w:t>
            </w:r>
          </w:p>
        </w:tc>
        <w:tc>
          <w:tcPr>
            <w:tcW w:w="1767" w:type="dxa"/>
          </w:tcPr>
          <w:p w14:paraId="700B739F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b/>
                <w:bCs/>
                <w:i/>
                <w:u w:val="single"/>
              </w:rPr>
            </w:pPr>
            <w:r>
              <w:rPr>
                <w:rFonts w:ascii="Daytona Condensed" w:hAnsi="Daytona Condensed" w:cs="Tahoma"/>
                <w:b/>
                <w:bCs/>
                <w:i/>
                <w:u w:val="single"/>
              </w:rPr>
              <w:t>December 2025</w:t>
            </w:r>
          </w:p>
        </w:tc>
      </w:tr>
      <w:tr w:rsidR="00F94701" w:rsidRPr="00302553" w14:paraId="63B89B71" w14:textId="77777777" w:rsidTr="00CA332C">
        <w:tc>
          <w:tcPr>
            <w:tcW w:w="1908" w:type="dxa"/>
          </w:tcPr>
          <w:p w14:paraId="28EE25B9" w14:textId="77777777" w:rsidR="00F94701" w:rsidRPr="00302553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Checking –</w:t>
            </w:r>
          </w:p>
        </w:tc>
        <w:tc>
          <w:tcPr>
            <w:tcW w:w="1767" w:type="dxa"/>
          </w:tcPr>
          <w:p w14:paraId="5329F463" w14:textId="77777777" w:rsidR="00F94701" w:rsidRPr="001442AE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442811">
              <w:rPr>
                <w:rFonts w:ascii="Daytona Condensed" w:hAnsi="Daytona Condensed" w:cs="Tahoma"/>
              </w:rPr>
              <w:t>$131,372.92</w:t>
            </w:r>
          </w:p>
        </w:tc>
        <w:tc>
          <w:tcPr>
            <w:tcW w:w="1767" w:type="dxa"/>
          </w:tcPr>
          <w:p w14:paraId="0B916411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277931">
              <w:rPr>
                <w:rFonts w:ascii="Daytona Condensed" w:hAnsi="Daytona Condensed" w:cs="Tahoma"/>
              </w:rPr>
              <w:t>$90,042.08</w:t>
            </w:r>
          </w:p>
        </w:tc>
      </w:tr>
      <w:tr w:rsidR="00F94701" w:rsidRPr="00302553" w14:paraId="6F248969" w14:textId="77777777" w:rsidTr="00CA332C">
        <w:tc>
          <w:tcPr>
            <w:tcW w:w="1908" w:type="dxa"/>
          </w:tcPr>
          <w:p w14:paraId="3C3031E4" w14:textId="77777777" w:rsidR="00F94701" w:rsidRPr="00302553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 xml:space="preserve">Savings - </w:t>
            </w:r>
          </w:p>
        </w:tc>
        <w:tc>
          <w:tcPr>
            <w:tcW w:w="1767" w:type="dxa"/>
          </w:tcPr>
          <w:p w14:paraId="1FF6CAA0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442811">
              <w:rPr>
                <w:rFonts w:ascii="Daytona Condensed" w:hAnsi="Daytona Condensed" w:cs="Tahoma"/>
              </w:rPr>
              <w:t>$359,538.91</w:t>
            </w:r>
          </w:p>
        </w:tc>
        <w:tc>
          <w:tcPr>
            <w:tcW w:w="1767" w:type="dxa"/>
          </w:tcPr>
          <w:p w14:paraId="59C82AF3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277931">
              <w:rPr>
                <w:rFonts w:ascii="Daytona Condensed" w:hAnsi="Daytona Condensed" w:cs="Tahoma"/>
              </w:rPr>
              <w:t>$410,039.14</w:t>
            </w:r>
          </w:p>
        </w:tc>
      </w:tr>
      <w:tr w:rsidR="00F94701" w:rsidRPr="00302553" w14:paraId="320DB735" w14:textId="77777777" w:rsidTr="00CA332C">
        <w:tc>
          <w:tcPr>
            <w:tcW w:w="1908" w:type="dxa"/>
          </w:tcPr>
          <w:p w14:paraId="67B878E1" w14:textId="77777777" w:rsidR="00F94701" w:rsidRPr="00302553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Capital Fund -</w:t>
            </w:r>
          </w:p>
        </w:tc>
        <w:tc>
          <w:tcPr>
            <w:tcW w:w="1767" w:type="dxa"/>
          </w:tcPr>
          <w:p w14:paraId="2B0233C5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904348">
              <w:rPr>
                <w:rFonts w:ascii="Daytona Condensed" w:hAnsi="Daytona Condensed" w:cs="Tahoma"/>
              </w:rPr>
              <w:t>$134,395.65</w:t>
            </w:r>
          </w:p>
        </w:tc>
        <w:tc>
          <w:tcPr>
            <w:tcW w:w="1767" w:type="dxa"/>
          </w:tcPr>
          <w:p w14:paraId="0E88D2DA" w14:textId="77777777" w:rsidR="00F94701" w:rsidRPr="0027793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277931">
              <w:rPr>
                <w:rFonts w:ascii="Daytona Condensed" w:hAnsi="Daytona Condensed" w:cs="Tahoma"/>
              </w:rPr>
              <w:t>$</w:t>
            </w:r>
            <w:r w:rsidRPr="00BE380B">
              <w:rPr>
                <w:rFonts w:ascii="Daytona Condensed" w:hAnsi="Daytona Condensed" w:cs="Tahoma"/>
              </w:rPr>
              <w:t>143,954.84</w:t>
            </w:r>
          </w:p>
        </w:tc>
      </w:tr>
      <w:tr w:rsidR="00F94701" w:rsidRPr="006B07B5" w14:paraId="0DBB6CDC" w14:textId="77777777" w:rsidTr="00CA332C">
        <w:tc>
          <w:tcPr>
            <w:tcW w:w="1908" w:type="dxa"/>
          </w:tcPr>
          <w:p w14:paraId="533A4711" w14:textId="77777777" w:rsidR="00F94701" w:rsidRPr="00302553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Special Assessment</w:t>
            </w:r>
            <w:r>
              <w:rPr>
                <w:rFonts w:ascii="Daytona Condensed" w:hAnsi="Daytona Condensed" w:cs="Tahoma"/>
              </w:rPr>
              <w:t>-</w:t>
            </w:r>
          </w:p>
        </w:tc>
        <w:tc>
          <w:tcPr>
            <w:tcW w:w="1767" w:type="dxa"/>
          </w:tcPr>
          <w:p w14:paraId="7DC536B5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</w:t>
            </w:r>
            <w:r w:rsidRPr="00442811">
              <w:rPr>
                <w:rFonts w:ascii="Daytona Condensed" w:hAnsi="Daytona Condensed" w:cs="Tahoma"/>
              </w:rPr>
              <w:t>92,722.07</w:t>
            </w:r>
          </w:p>
        </w:tc>
        <w:tc>
          <w:tcPr>
            <w:tcW w:w="1767" w:type="dxa"/>
          </w:tcPr>
          <w:p w14:paraId="11D0AE4D" w14:textId="77777777" w:rsidR="00F94701" w:rsidRDefault="00F94701" w:rsidP="00CA332C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</w:t>
            </w:r>
            <w:r w:rsidRPr="00277931">
              <w:rPr>
                <w:rFonts w:ascii="Daytona Condensed" w:hAnsi="Daytona Condensed" w:cs="Tahoma"/>
              </w:rPr>
              <w:t>49,180.39</w:t>
            </w:r>
          </w:p>
        </w:tc>
      </w:tr>
    </w:tbl>
    <w:p w14:paraId="6A4BDFD4" w14:textId="77777777" w:rsidR="00F94701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</w:p>
    <w:p w14:paraId="7BD6B2C9" w14:textId="77777777" w:rsidR="00F94701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 w:cs="Tahoma"/>
          <w:b/>
          <w:u w:val="single"/>
        </w:rPr>
        <w:t>** Note the balances will change after tomorrow’s deposit and capital fund transfer is finalized</w:t>
      </w:r>
    </w:p>
    <w:p w14:paraId="7695C300" w14:textId="77777777" w:rsidR="00F94701" w:rsidRPr="006B07B5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</w:rPr>
      </w:pPr>
      <w:r>
        <w:rPr>
          <w:rFonts w:ascii="Daytona Condensed" w:hAnsi="Daytona Condensed" w:cs="Tahoma"/>
          <w:b/>
          <w:u w:val="single"/>
        </w:rPr>
        <w:t>Items to review and approve:</w:t>
      </w:r>
    </w:p>
    <w:p w14:paraId="6A66CC1C" w14:textId="77777777" w:rsidR="00F94701" w:rsidRDefault="00F94701" w:rsidP="00F9470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 w:rsidRPr="006B07B5">
        <w:rPr>
          <w:rFonts w:ascii="Daytona Condensed" w:hAnsi="Daytona Condensed" w:cs="Tahoma"/>
        </w:rPr>
        <w:t>Bills list</w:t>
      </w:r>
    </w:p>
    <w:p w14:paraId="04B14AC8" w14:textId="77777777" w:rsidR="00F94701" w:rsidRDefault="00F94701" w:rsidP="00F9470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>
        <w:rPr>
          <w:rFonts w:ascii="Daytona Condensed" w:hAnsi="Daytona Condensed" w:cs="Tahoma"/>
        </w:rPr>
        <w:t>October Meeting Minutes</w:t>
      </w:r>
    </w:p>
    <w:p w14:paraId="208E90C2" w14:textId="77777777" w:rsidR="00F94701" w:rsidRPr="006B07B5" w:rsidRDefault="00F94701" w:rsidP="00F9470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>
        <w:rPr>
          <w:rFonts w:ascii="Daytona Condensed" w:hAnsi="Daytona Condensed" w:cs="Tahoma"/>
        </w:rPr>
        <w:t>Approval of 2026 Fines &amp; Fees</w:t>
      </w:r>
    </w:p>
    <w:p w14:paraId="18541B80" w14:textId="77777777" w:rsidR="00F94701" w:rsidRPr="006B07B5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</w:rPr>
      </w:pPr>
    </w:p>
    <w:p w14:paraId="6DAFB9BD" w14:textId="77777777" w:rsidR="00F94701" w:rsidRPr="006B07B5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bCs/>
          <w:u w:val="single"/>
        </w:rPr>
      </w:pPr>
      <w:r w:rsidRPr="006B07B5">
        <w:rPr>
          <w:rFonts w:ascii="Daytona Condensed" w:hAnsi="Daytona Condensed" w:cs="Tahoma"/>
          <w:b/>
          <w:bCs/>
          <w:u w:val="single"/>
        </w:rPr>
        <w:t xml:space="preserve">Board Discussion </w:t>
      </w:r>
    </w:p>
    <w:p w14:paraId="0975895D" w14:textId="77777777" w:rsidR="00F94701" w:rsidRPr="00FC2054" w:rsidRDefault="00F94701" w:rsidP="00F94701">
      <w:pPr>
        <w:pStyle w:val="Heading4"/>
        <w:numPr>
          <w:ilvl w:val="0"/>
          <w:numId w:val="3"/>
        </w:numPr>
        <w:tabs>
          <w:tab w:val="num" w:pos="360"/>
        </w:tabs>
        <w:ind w:left="0" w:firstLine="0"/>
        <w:rPr>
          <w:rFonts w:ascii="Daytona Condensed" w:hAnsi="Daytona Condensed"/>
          <w:i w:val="0"/>
          <w:iCs w:val="0"/>
          <w:color w:val="000000" w:themeColor="text1"/>
        </w:rPr>
      </w:pPr>
      <w:r w:rsidRPr="00FC2054">
        <w:rPr>
          <w:rFonts w:ascii="Daytona Condensed" w:hAnsi="Daytona Condensed"/>
          <w:i w:val="0"/>
          <w:iCs w:val="0"/>
          <w:color w:val="000000" w:themeColor="text1"/>
        </w:rPr>
        <w:t>Status of Septic System</w:t>
      </w:r>
    </w:p>
    <w:p w14:paraId="7D237871" w14:textId="77777777" w:rsidR="00F94701" w:rsidRDefault="00F94701" w:rsidP="00F94701">
      <w:pPr>
        <w:pStyle w:val="ListParagraph"/>
        <w:numPr>
          <w:ilvl w:val="0"/>
          <w:numId w:val="3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>Water Main Break</w:t>
      </w:r>
    </w:p>
    <w:p w14:paraId="54D08814" w14:textId="77777777" w:rsidR="00F94701" w:rsidRPr="00FC2054" w:rsidRDefault="00F94701" w:rsidP="00F94701">
      <w:pPr>
        <w:pStyle w:val="ListParagraph"/>
        <w:numPr>
          <w:ilvl w:val="0"/>
          <w:numId w:val="3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 w:rsidRPr="00FC2054">
        <w:rPr>
          <w:rFonts w:ascii="Daytona Condensed" w:hAnsi="Daytona Condensed"/>
          <w:color w:val="000000" w:themeColor="text1"/>
        </w:rPr>
        <w:t>Audit Status / Loan</w:t>
      </w:r>
      <w:r>
        <w:rPr>
          <w:rFonts w:ascii="Daytona Condensed" w:hAnsi="Daytona Condensed"/>
          <w:color w:val="000000" w:themeColor="text1"/>
        </w:rPr>
        <w:t>- still pending completion of audit</w:t>
      </w:r>
    </w:p>
    <w:p w14:paraId="5F013903" w14:textId="77777777" w:rsidR="00F94701" w:rsidRDefault="00F94701" w:rsidP="00F94701">
      <w:pPr>
        <w:pStyle w:val="ListParagraph"/>
        <w:numPr>
          <w:ilvl w:val="0"/>
          <w:numId w:val="3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 xml:space="preserve">HOA fees- will be increased January 2026 to $315/month </w:t>
      </w:r>
    </w:p>
    <w:p w14:paraId="4CF50872" w14:textId="77777777" w:rsidR="00F94701" w:rsidRDefault="00F94701" w:rsidP="00F94701">
      <w:pPr>
        <w:pStyle w:val="ListParagraph"/>
        <w:numPr>
          <w:ilvl w:val="0"/>
          <w:numId w:val="3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>KPI2 resuming construction 12/2 with building 2, building 7 to follow (permits were previously obtained).</w:t>
      </w:r>
    </w:p>
    <w:p w14:paraId="6F51EDE1" w14:textId="77777777" w:rsidR="00F94701" w:rsidRPr="00FC2054" w:rsidRDefault="00F94701" w:rsidP="00F94701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>Open discussion</w:t>
      </w:r>
    </w:p>
    <w:p w14:paraId="0236794D" w14:textId="351FC33B" w:rsidR="00A14AD2" w:rsidRPr="001D41CF" w:rsidRDefault="00A14AD2" w:rsidP="001D41CF">
      <w:pPr>
        <w:widowControl w:val="0"/>
        <w:autoSpaceDE w:val="0"/>
        <w:autoSpaceDN w:val="0"/>
        <w:adjustRightInd w:val="0"/>
        <w:rPr>
          <w:rFonts w:ascii="Daytona Condensed" w:hAnsi="Daytona Condensed"/>
          <w:bCs/>
        </w:rPr>
      </w:pPr>
    </w:p>
    <w:sectPr w:rsidR="00A14AD2" w:rsidRPr="001D41CF" w:rsidSect="001D41C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E1B"/>
    <w:multiLevelType w:val="multilevel"/>
    <w:tmpl w:val="5D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63B58"/>
    <w:multiLevelType w:val="hybridMultilevel"/>
    <w:tmpl w:val="39C48F8C"/>
    <w:lvl w:ilvl="0" w:tplc="17AA3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2198D"/>
    <w:multiLevelType w:val="hybridMultilevel"/>
    <w:tmpl w:val="CD30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57716">
    <w:abstractNumId w:val="0"/>
  </w:num>
  <w:num w:numId="2" w16cid:durableId="857037879">
    <w:abstractNumId w:val="2"/>
  </w:num>
  <w:num w:numId="3" w16cid:durableId="22560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CF"/>
    <w:rsid w:val="00090497"/>
    <w:rsid w:val="00103D92"/>
    <w:rsid w:val="001D41CF"/>
    <w:rsid w:val="00720616"/>
    <w:rsid w:val="008B0744"/>
    <w:rsid w:val="00A14AD2"/>
    <w:rsid w:val="00A65147"/>
    <w:rsid w:val="00F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B27C"/>
  <w15:chartTrackingRefBased/>
  <w15:docId w15:val="{835A94CB-5FCD-44C8-9C13-B430CD16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41CF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1D41CF"/>
  </w:style>
  <w:style w:type="table" w:styleId="TableGrid">
    <w:name w:val="Table Grid"/>
    <w:basedOn w:val="TableNormal"/>
    <w:uiPriority w:val="59"/>
    <w:rsid w:val="00F947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Mastapeter</dc:creator>
  <cp:keywords/>
  <dc:description/>
  <cp:lastModifiedBy>May Mastapeter</cp:lastModifiedBy>
  <cp:revision>2</cp:revision>
  <dcterms:created xsi:type="dcterms:W3CDTF">2025-12-03T20:47:00Z</dcterms:created>
  <dcterms:modified xsi:type="dcterms:W3CDTF">2025-12-03T20:47:00Z</dcterms:modified>
</cp:coreProperties>
</file>