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00B20" w14:textId="72FBE44D" w:rsidR="00E22042" w:rsidRDefault="00E22042" w:rsidP="00D651AD">
      <w:pPr>
        <w:pStyle w:val="TOCTitle"/>
        <w:spacing w:line="276" w:lineRule="auto"/>
        <w:rPr>
          <w:sz w:val="32"/>
          <w:szCs w:val="32"/>
        </w:rPr>
      </w:pPr>
      <w:r w:rsidRPr="00D518D7">
        <w:rPr>
          <w:sz w:val="32"/>
          <w:szCs w:val="32"/>
        </w:rPr>
        <w:t xml:space="preserve">SPRUCE HILLS CONDOMINIUM </w:t>
      </w:r>
      <w:r w:rsidR="00E06C06">
        <w:rPr>
          <w:sz w:val="32"/>
          <w:szCs w:val="32"/>
        </w:rPr>
        <w:t>ASSOCIATION</w:t>
      </w:r>
    </w:p>
    <w:p w14:paraId="439B5B19" w14:textId="105E9806" w:rsidR="00165B50" w:rsidRPr="00D518D7" w:rsidRDefault="00165B50" w:rsidP="00D651AD">
      <w:pPr>
        <w:pStyle w:val="TOCTitle"/>
        <w:spacing w:line="276" w:lineRule="auto"/>
        <w:rPr>
          <w:sz w:val="32"/>
          <w:szCs w:val="32"/>
        </w:rPr>
      </w:pPr>
      <w:r>
        <w:rPr>
          <w:sz w:val="32"/>
          <w:szCs w:val="32"/>
        </w:rPr>
        <w:t>(SHCA)</w:t>
      </w:r>
    </w:p>
    <w:p w14:paraId="6E87BA6A" w14:textId="77777777" w:rsidR="00E22042" w:rsidRPr="00511E84" w:rsidRDefault="00E22042" w:rsidP="00D651AD">
      <w:pPr>
        <w:pStyle w:val="TOCTitle"/>
        <w:spacing w:line="276" w:lineRule="auto"/>
        <w:jc w:val="left"/>
        <w:rPr>
          <w:b w:val="0"/>
          <w:sz w:val="32"/>
          <w:szCs w:val="32"/>
        </w:rPr>
      </w:pPr>
    </w:p>
    <w:p w14:paraId="488067EE" w14:textId="77777777" w:rsidR="003C17A2" w:rsidRDefault="003C17A2" w:rsidP="00D518D7">
      <w:pPr>
        <w:pStyle w:val="TOCTitle"/>
        <w:spacing w:line="276" w:lineRule="auto"/>
        <w:rPr>
          <w:sz w:val="32"/>
          <w:u w:val="single"/>
        </w:rPr>
      </w:pPr>
    </w:p>
    <w:p w14:paraId="54F18ECF" w14:textId="5FF80263" w:rsidR="00D518D7" w:rsidRPr="003C17A2" w:rsidRDefault="003C17A2" w:rsidP="00D518D7">
      <w:pPr>
        <w:pStyle w:val="TOCTitle"/>
        <w:spacing w:line="276" w:lineRule="auto"/>
        <w:rPr>
          <w:b w:val="0"/>
          <w:sz w:val="40"/>
          <w:szCs w:val="28"/>
          <w:u w:val="single"/>
        </w:rPr>
      </w:pPr>
      <w:r w:rsidRPr="003C17A2">
        <w:rPr>
          <w:sz w:val="32"/>
          <w:u w:val="single"/>
        </w:rPr>
        <w:t>RULES AND REGULATIONS</w:t>
      </w:r>
    </w:p>
    <w:p w14:paraId="52007D5B" w14:textId="77777777" w:rsidR="00D518D7" w:rsidRDefault="00D518D7" w:rsidP="00D651AD">
      <w:pPr>
        <w:pStyle w:val="TOCTitle"/>
        <w:spacing w:line="276" w:lineRule="auto"/>
        <w:rPr>
          <w:b w:val="0"/>
          <w:sz w:val="28"/>
          <w:szCs w:val="28"/>
        </w:rPr>
      </w:pPr>
    </w:p>
    <w:p w14:paraId="7772A1CC" w14:textId="77777777" w:rsidR="00D518D7" w:rsidRDefault="00D518D7" w:rsidP="00D651AD">
      <w:pPr>
        <w:pStyle w:val="TOCTitle"/>
        <w:spacing w:line="276" w:lineRule="auto"/>
        <w:rPr>
          <w:b w:val="0"/>
          <w:sz w:val="28"/>
          <w:szCs w:val="28"/>
        </w:rPr>
      </w:pPr>
    </w:p>
    <w:p w14:paraId="68077502" w14:textId="0D7722DB" w:rsidR="00E22042" w:rsidRPr="007A0420" w:rsidRDefault="00E22042" w:rsidP="00D651AD">
      <w:pPr>
        <w:pStyle w:val="TOCTitle"/>
        <w:spacing w:line="276" w:lineRule="auto"/>
        <w:rPr>
          <w:b w:val="0"/>
          <w:sz w:val="28"/>
          <w:szCs w:val="28"/>
        </w:rPr>
      </w:pPr>
      <w:r w:rsidRPr="007A0420">
        <w:rPr>
          <w:b w:val="0"/>
          <w:sz w:val="28"/>
          <w:szCs w:val="28"/>
        </w:rPr>
        <w:t xml:space="preserve">Welcome to the </w:t>
      </w:r>
      <w:r w:rsidR="00E06C06">
        <w:rPr>
          <w:b w:val="0"/>
          <w:sz w:val="28"/>
          <w:szCs w:val="28"/>
        </w:rPr>
        <w:t>Community</w:t>
      </w:r>
      <w:r w:rsidRPr="007A0420">
        <w:rPr>
          <w:b w:val="0"/>
          <w:sz w:val="28"/>
          <w:szCs w:val="28"/>
        </w:rPr>
        <w:t>!</w:t>
      </w:r>
    </w:p>
    <w:p w14:paraId="0120BB5A" w14:textId="77777777" w:rsidR="00E22042" w:rsidRPr="00D651AD" w:rsidRDefault="00E22042" w:rsidP="00D651AD">
      <w:pPr>
        <w:pStyle w:val="TOCTitle"/>
        <w:spacing w:line="276" w:lineRule="auto"/>
        <w:rPr>
          <w:b w:val="0"/>
        </w:rPr>
      </w:pPr>
    </w:p>
    <w:p w14:paraId="66FA5DDB" w14:textId="2FA2D530" w:rsidR="00E22042" w:rsidRPr="00D651AD" w:rsidRDefault="00E22042" w:rsidP="00D651AD">
      <w:pPr>
        <w:pStyle w:val="TOCTitle"/>
        <w:spacing w:line="276" w:lineRule="auto"/>
        <w:rPr>
          <w:b w:val="0"/>
          <w:sz w:val="32"/>
          <w:szCs w:val="32"/>
        </w:rPr>
      </w:pPr>
    </w:p>
    <w:p w14:paraId="17E5530E" w14:textId="77777777" w:rsidR="00EE65BE" w:rsidRDefault="00027791" w:rsidP="00EE65BE">
      <w:pPr>
        <w:pStyle w:val="TOCTitle"/>
        <w:spacing w:line="276" w:lineRule="auto"/>
        <w:rPr>
          <w:i/>
          <w:sz w:val="32"/>
          <w:szCs w:val="32"/>
        </w:rPr>
      </w:pPr>
      <w:hyperlink r:id="rId9" w:history="1">
        <w:r w:rsidR="00EE65BE" w:rsidRPr="00F45B8C">
          <w:rPr>
            <w:rStyle w:val="Hyperlink"/>
            <w:i/>
            <w:sz w:val="32"/>
            <w:szCs w:val="32"/>
          </w:rPr>
          <w:t>www.sprucehills.org</w:t>
        </w:r>
      </w:hyperlink>
    </w:p>
    <w:p w14:paraId="2DEF8A6E" w14:textId="235B70ED" w:rsidR="00E22042" w:rsidRPr="006A1196" w:rsidRDefault="00E22042" w:rsidP="006A1196">
      <w:pPr>
        <w:pStyle w:val="TOCTitle"/>
        <w:spacing w:line="276" w:lineRule="auto"/>
        <w:jc w:val="left"/>
        <w:rPr>
          <w:b w:val="0"/>
          <w:sz w:val="32"/>
          <w:szCs w:val="32"/>
        </w:rPr>
      </w:pPr>
    </w:p>
    <w:p w14:paraId="200B8DE4" w14:textId="4C399D15" w:rsidR="00EE65BE" w:rsidRPr="006A1196" w:rsidRDefault="006A1196" w:rsidP="006A1196">
      <w:pPr>
        <w:pStyle w:val="TOCTitle"/>
        <w:spacing w:line="276" w:lineRule="auto"/>
        <w:jc w:val="left"/>
        <w:rPr>
          <w:b w:val="0"/>
          <w:color w:val="FF0000"/>
          <w:sz w:val="32"/>
          <w:szCs w:val="32"/>
        </w:rPr>
      </w:pPr>
      <w:r w:rsidRPr="006A1196">
        <w:rPr>
          <w:b w:val="0"/>
          <w:noProof/>
          <w:color w:val="000000" w:themeColor="text1"/>
          <w:sz w:val="24"/>
          <w:szCs w:val="32"/>
        </w:rPr>
        <mc:AlternateContent>
          <mc:Choice Requires="wps">
            <w:drawing>
              <wp:anchor distT="0" distB="0" distL="114300" distR="114300" simplePos="0" relativeHeight="251724800" behindDoc="0" locked="0" layoutInCell="1" allowOverlap="1" wp14:anchorId="4F3E3F7B" wp14:editId="149C2BAF">
                <wp:simplePos x="0" y="0"/>
                <wp:positionH relativeFrom="margin">
                  <wp:align>center</wp:align>
                </wp:positionH>
                <wp:positionV relativeFrom="paragraph">
                  <wp:posOffset>1416</wp:posOffset>
                </wp:positionV>
                <wp:extent cx="4149969" cy="1465384"/>
                <wp:effectExtent l="0" t="0" r="3175"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969" cy="1465384"/>
                        </a:xfrm>
                        <a:prstGeom prst="rect">
                          <a:avLst/>
                        </a:prstGeom>
                        <a:solidFill>
                          <a:srgbClr val="FFFFFF"/>
                        </a:solidFill>
                        <a:ln w="9525">
                          <a:noFill/>
                          <a:miter lim="800000"/>
                          <a:headEnd/>
                          <a:tailEnd/>
                        </a:ln>
                      </wps:spPr>
                      <wps:txbx>
                        <w:txbxContent>
                          <w:p w14:paraId="3C7E87D5" w14:textId="77777777" w:rsidR="00027791" w:rsidRDefault="00027791" w:rsidP="003F5333">
                            <w:pPr>
                              <w:pStyle w:val="TOCTitle"/>
                              <w:pBdr>
                                <w:top w:val="single" w:sz="4" w:space="1" w:color="4F81BD" w:themeColor="accent1"/>
                                <w:bottom w:val="single" w:sz="4" w:space="1" w:color="4F81BD" w:themeColor="accent1"/>
                              </w:pBdr>
                              <w:spacing w:after="240" w:line="276" w:lineRule="auto"/>
                              <w:rPr>
                                <w:b w:val="0"/>
                                <w:color w:val="000000" w:themeColor="text1"/>
                                <w:sz w:val="24"/>
                                <w:szCs w:val="32"/>
                              </w:rPr>
                            </w:pPr>
                          </w:p>
                          <w:p w14:paraId="1BD936B1" w14:textId="2730A3AA" w:rsidR="00027791" w:rsidRDefault="00027791" w:rsidP="003F5333">
                            <w:pPr>
                              <w:pStyle w:val="TOCTitle"/>
                              <w:pBdr>
                                <w:top w:val="single" w:sz="4" w:space="1" w:color="4F81BD" w:themeColor="accent1"/>
                                <w:bottom w:val="single" w:sz="4" w:space="1" w:color="4F81BD" w:themeColor="accent1"/>
                              </w:pBdr>
                              <w:spacing w:after="240" w:line="276" w:lineRule="auto"/>
                            </w:pPr>
                            <w:r w:rsidRPr="006A1196">
                              <w:rPr>
                                <w:b w:val="0"/>
                                <w:color w:val="000000" w:themeColor="text1"/>
                                <w:sz w:val="24"/>
                                <w:szCs w:val="32"/>
                              </w:rPr>
                              <w:t>To ensur</w:t>
                            </w:r>
                            <w:r>
                              <w:rPr>
                                <w:b w:val="0"/>
                                <w:color w:val="000000" w:themeColor="text1"/>
                                <w:sz w:val="24"/>
                                <w:szCs w:val="32"/>
                              </w:rPr>
                              <w:t>e you have the current copy of this handbook</w:t>
                            </w:r>
                            <w:r w:rsidRPr="006A1196">
                              <w:rPr>
                                <w:b w:val="0"/>
                                <w:color w:val="000000" w:themeColor="text1"/>
                                <w:sz w:val="24"/>
                                <w:szCs w:val="32"/>
                              </w:rPr>
                              <w:t>, check the web page or contact the SHCA Office.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pt;width:326.75pt;height:115.4pt;z-index:251724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" stroked="f">
                <v:textbox>
                  <w:txbxContent>
                    <w:p w14:paraId="3C7E87D5" w14:textId="77777777" w:rsidR="00027791" w:rsidRDefault="00027791" w:rsidP="003F5333">
                      <w:pPr>
                        <w:pStyle w:val="TOCTitle"/>
                        <w:pBdr>
                          <w:top w:val="single" w:sz="4" w:space="1" w:color="4F81BD" w:themeColor="accent1"/>
                          <w:bottom w:val="single" w:sz="4" w:space="1" w:color="4F81BD" w:themeColor="accent1"/>
                        </w:pBdr>
                        <w:spacing w:after="240" w:line="276" w:lineRule="auto"/>
                        <w:rPr>
                          <w:b w:val="0"/>
                          <w:color w:val="000000" w:themeColor="text1"/>
                          <w:sz w:val="24"/>
                          <w:szCs w:val="32"/>
                        </w:rPr>
                      </w:pPr>
                    </w:p>
                    <w:p w14:paraId="1BD936B1" w14:textId="2730A3AA" w:rsidR="00027791" w:rsidRDefault="00027791" w:rsidP="003F5333">
                      <w:pPr>
                        <w:pStyle w:val="TOCTitle"/>
                        <w:pBdr>
                          <w:top w:val="single" w:sz="4" w:space="1" w:color="4F81BD" w:themeColor="accent1"/>
                          <w:bottom w:val="single" w:sz="4" w:space="1" w:color="4F81BD" w:themeColor="accent1"/>
                        </w:pBdr>
                        <w:spacing w:after="240" w:line="276" w:lineRule="auto"/>
                      </w:pPr>
                      <w:r w:rsidRPr="006A1196">
                        <w:rPr>
                          <w:b w:val="0"/>
                          <w:color w:val="000000" w:themeColor="text1"/>
                          <w:sz w:val="24"/>
                          <w:szCs w:val="32"/>
                        </w:rPr>
                        <w:t>To ensur</w:t>
                      </w:r>
                      <w:r>
                        <w:rPr>
                          <w:b w:val="0"/>
                          <w:color w:val="000000" w:themeColor="text1"/>
                          <w:sz w:val="24"/>
                          <w:szCs w:val="32"/>
                        </w:rPr>
                        <w:t>e you have the current copy of this handbook</w:t>
                      </w:r>
                      <w:r w:rsidRPr="006A1196">
                        <w:rPr>
                          <w:b w:val="0"/>
                          <w:color w:val="000000" w:themeColor="text1"/>
                          <w:sz w:val="24"/>
                          <w:szCs w:val="32"/>
                        </w:rPr>
                        <w:t>, check the web page or contact the SHCA Office.</w:t>
                      </w:r>
                    </w:p>
                  </w:txbxContent>
                </v:textbox>
                <w10:wrap anchorx="margin"/>
              </v:shape>
            </w:pict>
          </mc:Fallback>
        </mc:AlternateContent>
      </w:r>
    </w:p>
    <w:p w14:paraId="499333C1" w14:textId="77777777" w:rsidR="00EE65BE" w:rsidRPr="006A1196" w:rsidRDefault="00EE65BE" w:rsidP="006A1196">
      <w:pPr>
        <w:pStyle w:val="TOCTitle"/>
        <w:spacing w:line="276" w:lineRule="auto"/>
        <w:jc w:val="left"/>
        <w:rPr>
          <w:b w:val="0"/>
          <w:sz w:val="24"/>
          <w:szCs w:val="32"/>
        </w:rPr>
      </w:pPr>
    </w:p>
    <w:p w14:paraId="09448CA2" w14:textId="77777777" w:rsidR="006A1196" w:rsidRPr="006A1196" w:rsidRDefault="006A1196" w:rsidP="006A1196">
      <w:pPr>
        <w:pStyle w:val="TOCTitle"/>
        <w:spacing w:line="276" w:lineRule="auto"/>
        <w:jc w:val="left"/>
        <w:rPr>
          <w:b w:val="0"/>
          <w:sz w:val="24"/>
          <w:szCs w:val="32"/>
        </w:rPr>
      </w:pPr>
    </w:p>
    <w:p w14:paraId="20416839" w14:textId="77777777" w:rsidR="00714091" w:rsidRPr="006A1196" w:rsidRDefault="00714091" w:rsidP="006A1196">
      <w:pPr>
        <w:pStyle w:val="TOCTitle"/>
        <w:spacing w:line="276" w:lineRule="auto"/>
        <w:jc w:val="left"/>
        <w:rPr>
          <w:b w:val="0"/>
          <w:sz w:val="24"/>
          <w:szCs w:val="32"/>
        </w:rPr>
      </w:pPr>
    </w:p>
    <w:p w14:paraId="2C8AE339" w14:textId="77777777" w:rsidR="000B5CC8" w:rsidRDefault="000B5CC8" w:rsidP="00304665">
      <w:pPr>
        <w:spacing w:line="276" w:lineRule="auto"/>
        <w:jc w:val="center"/>
        <w:rPr>
          <w:b/>
          <w:sz w:val="48"/>
          <w:szCs w:val="48"/>
          <w:u w:val="single"/>
        </w:rPr>
      </w:pPr>
    </w:p>
    <w:p w14:paraId="7DF44572" w14:textId="4C6DDA53" w:rsidR="00304665" w:rsidRPr="00304665" w:rsidRDefault="00304665" w:rsidP="00304665">
      <w:pPr>
        <w:spacing w:line="276" w:lineRule="auto"/>
        <w:jc w:val="center"/>
        <w:rPr>
          <w:b/>
          <w:sz w:val="48"/>
          <w:szCs w:val="48"/>
          <w:u w:val="single"/>
        </w:rPr>
      </w:pPr>
      <w:r w:rsidRPr="00304665">
        <w:rPr>
          <w:b/>
          <w:sz w:val="48"/>
          <w:szCs w:val="48"/>
          <w:u w:val="single"/>
        </w:rPr>
        <w:t>DRAFT</w:t>
      </w:r>
      <w:r>
        <w:rPr>
          <w:b/>
          <w:sz w:val="48"/>
          <w:szCs w:val="48"/>
          <w:u w:val="single"/>
        </w:rPr>
        <w:t xml:space="preserve"> </w:t>
      </w:r>
      <w:r w:rsidR="00E06C06">
        <w:rPr>
          <w:b/>
          <w:sz w:val="48"/>
          <w:szCs w:val="48"/>
          <w:u w:val="single"/>
        </w:rPr>
        <w:t>4</w:t>
      </w:r>
      <w:r w:rsidR="00CD21F9">
        <w:rPr>
          <w:b/>
          <w:sz w:val="48"/>
          <w:szCs w:val="48"/>
          <w:u w:val="single"/>
        </w:rPr>
        <w:t>3</w:t>
      </w:r>
    </w:p>
    <w:p w14:paraId="18756491" w14:textId="77777777" w:rsidR="00153E28" w:rsidRPr="00304665" w:rsidRDefault="00153E28" w:rsidP="00D651AD">
      <w:pPr>
        <w:pStyle w:val="TOCTitle"/>
        <w:spacing w:line="276" w:lineRule="auto"/>
        <w:rPr>
          <w:b w:val="0"/>
          <w:color w:val="C00000"/>
          <w:sz w:val="24"/>
          <w:szCs w:val="32"/>
        </w:rPr>
      </w:pPr>
    </w:p>
    <w:p w14:paraId="05DE1D9D" w14:textId="77777777" w:rsidR="00D31B47" w:rsidRDefault="00D31B47" w:rsidP="00D651AD">
      <w:pPr>
        <w:pStyle w:val="TOCTitle"/>
        <w:spacing w:line="276" w:lineRule="auto"/>
        <w:rPr>
          <w:rFonts w:ascii="Calibri" w:hAnsi="Calibri"/>
          <w:sz w:val="24"/>
        </w:rPr>
        <w:sectPr w:rsidR="00D31B47" w:rsidSect="00511E84">
          <w:headerReference w:type="even" r:id="rId10"/>
          <w:headerReference w:type="default" r:id="rId11"/>
          <w:footerReference w:type="even" r:id="rId12"/>
          <w:footerReference w:type="default" r:id="rId13"/>
          <w:headerReference w:type="first" r:id="rId14"/>
          <w:footerReference w:type="first" r:id="rId15"/>
          <w:pgSz w:w="12240" w:h="15840"/>
          <w:pgMar w:top="1341" w:right="1080" w:bottom="1080" w:left="1440" w:header="720" w:footer="576" w:gutter="0"/>
          <w:pgNumType w:start="1"/>
          <w:cols w:space="720"/>
          <w:docGrid w:linePitch="360"/>
        </w:sectPr>
      </w:pPr>
    </w:p>
    <w:p w14:paraId="3A394B38" w14:textId="6345BFDB" w:rsidR="00E22042" w:rsidRPr="002972F4" w:rsidRDefault="00E22042" w:rsidP="00D651AD">
      <w:pPr>
        <w:pStyle w:val="TOCTitle"/>
        <w:spacing w:line="276" w:lineRule="auto"/>
        <w:rPr>
          <w:rFonts w:ascii="Calibri" w:hAnsi="Calibri"/>
          <w:sz w:val="24"/>
        </w:rPr>
      </w:pPr>
      <w:r w:rsidRPr="002972F4">
        <w:rPr>
          <w:rFonts w:ascii="Calibri" w:hAnsi="Calibri"/>
          <w:sz w:val="24"/>
        </w:rPr>
        <w:lastRenderedPageBreak/>
        <w:t>TABLE OF CONTENTS</w:t>
      </w:r>
    </w:p>
    <w:sdt>
      <w:sdtPr>
        <w:rPr>
          <w:rFonts w:asciiTheme="minorHAnsi" w:eastAsiaTheme="minorHAnsi" w:hAnsiTheme="minorHAnsi" w:cstheme="minorBidi"/>
          <w:b w:val="0"/>
          <w:bCs w:val="0"/>
          <w:color w:val="auto"/>
          <w:sz w:val="22"/>
          <w:szCs w:val="24"/>
          <w:u w:val="none"/>
          <w:lang w:eastAsia="en-US"/>
        </w:rPr>
        <w:id w:val="-2130541879"/>
        <w:docPartObj>
          <w:docPartGallery w:val="Table of Contents"/>
          <w:docPartUnique/>
        </w:docPartObj>
      </w:sdtPr>
      <w:sdtEndPr>
        <w:rPr>
          <w:noProof/>
        </w:rPr>
      </w:sdtEndPr>
      <w:sdtContent>
        <w:p w14:paraId="64C0638F" w14:textId="78541DBA" w:rsidR="00AE0924" w:rsidRDefault="00AE0924" w:rsidP="000549D9">
          <w:pPr>
            <w:pStyle w:val="TOCHeading"/>
          </w:pPr>
          <w:r>
            <w:t>Contents</w:t>
          </w:r>
        </w:p>
        <w:p w14:paraId="03256FCF" w14:textId="77777777" w:rsidR="00DD7674" w:rsidRDefault="00AE0924" w:rsidP="00DD7674">
          <w:pPr>
            <w:pStyle w:val="TOC1"/>
            <w:rPr>
              <w:rFonts w:eastAsiaTheme="minorEastAsia"/>
              <w:noProof/>
              <w:szCs w:val="22"/>
            </w:rPr>
          </w:pPr>
          <w:r>
            <w:fldChar w:fldCharType="begin"/>
          </w:r>
          <w:r>
            <w:instrText xml:space="preserve"> TOC \o "1-3" \h \z \u </w:instrText>
          </w:r>
          <w:r>
            <w:fldChar w:fldCharType="separate"/>
          </w:r>
          <w:hyperlink w:anchor="_Toc21446765" w:history="1">
            <w:r w:rsidR="00DD7674" w:rsidRPr="00335A1E">
              <w:rPr>
                <w:rStyle w:val="Hyperlink"/>
                <w:noProof/>
              </w:rPr>
              <w:t>Welcome to Spruce Hills Condo Association</w:t>
            </w:r>
            <w:r w:rsidR="00DD7674">
              <w:rPr>
                <w:noProof/>
                <w:webHidden/>
              </w:rPr>
              <w:tab/>
            </w:r>
            <w:r w:rsidR="00DD7674">
              <w:rPr>
                <w:noProof/>
                <w:webHidden/>
              </w:rPr>
              <w:fldChar w:fldCharType="begin"/>
            </w:r>
            <w:r w:rsidR="00DD7674">
              <w:rPr>
                <w:noProof/>
                <w:webHidden/>
              </w:rPr>
              <w:instrText xml:space="preserve"> PAGEREF _Toc21446765 \h </w:instrText>
            </w:r>
            <w:r w:rsidR="00DD7674">
              <w:rPr>
                <w:noProof/>
                <w:webHidden/>
              </w:rPr>
            </w:r>
            <w:r w:rsidR="00DD7674">
              <w:rPr>
                <w:noProof/>
                <w:webHidden/>
              </w:rPr>
              <w:fldChar w:fldCharType="separate"/>
            </w:r>
            <w:r w:rsidR="00DD7674">
              <w:rPr>
                <w:noProof/>
                <w:webHidden/>
              </w:rPr>
              <w:t>5</w:t>
            </w:r>
            <w:r w:rsidR="00DD7674">
              <w:rPr>
                <w:noProof/>
                <w:webHidden/>
              </w:rPr>
              <w:fldChar w:fldCharType="end"/>
            </w:r>
          </w:hyperlink>
        </w:p>
        <w:p w14:paraId="4E3EF81E" w14:textId="77777777" w:rsidR="00DD7674" w:rsidRDefault="00DD7674" w:rsidP="00DD7674">
          <w:pPr>
            <w:pStyle w:val="TOC1"/>
            <w:rPr>
              <w:rFonts w:eastAsiaTheme="minorEastAsia"/>
              <w:noProof/>
              <w:szCs w:val="22"/>
            </w:rPr>
          </w:pPr>
          <w:hyperlink w:anchor="_Toc21446766" w:history="1">
            <w:r w:rsidRPr="00335A1E">
              <w:rPr>
                <w:rStyle w:val="Hyperlink"/>
                <w:noProof/>
              </w:rPr>
              <w:t>Phone Directory</w:t>
            </w:r>
            <w:r>
              <w:rPr>
                <w:noProof/>
                <w:webHidden/>
              </w:rPr>
              <w:tab/>
            </w:r>
            <w:r>
              <w:rPr>
                <w:noProof/>
                <w:webHidden/>
              </w:rPr>
              <w:fldChar w:fldCharType="begin"/>
            </w:r>
            <w:r>
              <w:rPr>
                <w:noProof/>
                <w:webHidden/>
              </w:rPr>
              <w:instrText xml:space="preserve"> PAGEREF _Toc21446766 \h </w:instrText>
            </w:r>
            <w:r>
              <w:rPr>
                <w:noProof/>
                <w:webHidden/>
              </w:rPr>
            </w:r>
            <w:r>
              <w:rPr>
                <w:noProof/>
                <w:webHidden/>
              </w:rPr>
              <w:fldChar w:fldCharType="separate"/>
            </w:r>
            <w:r>
              <w:rPr>
                <w:noProof/>
                <w:webHidden/>
              </w:rPr>
              <w:t>6</w:t>
            </w:r>
            <w:r>
              <w:rPr>
                <w:noProof/>
                <w:webHidden/>
              </w:rPr>
              <w:fldChar w:fldCharType="end"/>
            </w:r>
          </w:hyperlink>
        </w:p>
        <w:p w14:paraId="60C17F46" w14:textId="77777777" w:rsidR="00DD7674" w:rsidRDefault="00DD7674" w:rsidP="00DD7674">
          <w:pPr>
            <w:pStyle w:val="TOC1"/>
            <w:rPr>
              <w:rFonts w:eastAsiaTheme="minorEastAsia"/>
              <w:noProof/>
              <w:szCs w:val="22"/>
            </w:rPr>
          </w:pPr>
          <w:hyperlink w:anchor="_Toc21446767" w:history="1">
            <w:r w:rsidRPr="00335A1E">
              <w:rPr>
                <w:rStyle w:val="Hyperlink"/>
                <w:noProof/>
              </w:rPr>
              <w:t>Your Condominium Property</w:t>
            </w:r>
            <w:r>
              <w:rPr>
                <w:noProof/>
                <w:webHidden/>
              </w:rPr>
              <w:tab/>
            </w:r>
            <w:r>
              <w:rPr>
                <w:noProof/>
                <w:webHidden/>
              </w:rPr>
              <w:fldChar w:fldCharType="begin"/>
            </w:r>
            <w:r>
              <w:rPr>
                <w:noProof/>
                <w:webHidden/>
              </w:rPr>
              <w:instrText xml:space="preserve"> PAGEREF _Toc21446767 \h </w:instrText>
            </w:r>
            <w:r>
              <w:rPr>
                <w:noProof/>
                <w:webHidden/>
              </w:rPr>
            </w:r>
            <w:r>
              <w:rPr>
                <w:noProof/>
                <w:webHidden/>
              </w:rPr>
              <w:fldChar w:fldCharType="separate"/>
            </w:r>
            <w:r>
              <w:rPr>
                <w:noProof/>
                <w:webHidden/>
              </w:rPr>
              <w:t>6</w:t>
            </w:r>
            <w:r>
              <w:rPr>
                <w:noProof/>
                <w:webHidden/>
              </w:rPr>
              <w:fldChar w:fldCharType="end"/>
            </w:r>
          </w:hyperlink>
        </w:p>
        <w:p w14:paraId="7A3C923E" w14:textId="77777777" w:rsidR="00DD7674" w:rsidRDefault="00DD7674" w:rsidP="00DD7674">
          <w:pPr>
            <w:pStyle w:val="TOC1"/>
            <w:rPr>
              <w:rFonts w:eastAsiaTheme="minorEastAsia"/>
              <w:noProof/>
              <w:szCs w:val="22"/>
            </w:rPr>
          </w:pPr>
          <w:hyperlink w:anchor="_Toc21446768" w:history="1">
            <w:r w:rsidRPr="00335A1E">
              <w:rPr>
                <w:rStyle w:val="Hyperlink"/>
                <w:noProof/>
              </w:rPr>
              <w:t>Property Management</w:t>
            </w:r>
            <w:r>
              <w:rPr>
                <w:noProof/>
                <w:webHidden/>
              </w:rPr>
              <w:tab/>
            </w:r>
            <w:r>
              <w:rPr>
                <w:noProof/>
                <w:webHidden/>
              </w:rPr>
              <w:fldChar w:fldCharType="begin"/>
            </w:r>
            <w:r>
              <w:rPr>
                <w:noProof/>
                <w:webHidden/>
              </w:rPr>
              <w:instrText xml:space="preserve"> PAGEREF _Toc21446768 \h </w:instrText>
            </w:r>
            <w:r>
              <w:rPr>
                <w:noProof/>
                <w:webHidden/>
              </w:rPr>
            </w:r>
            <w:r>
              <w:rPr>
                <w:noProof/>
                <w:webHidden/>
              </w:rPr>
              <w:fldChar w:fldCharType="separate"/>
            </w:r>
            <w:r>
              <w:rPr>
                <w:noProof/>
                <w:webHidden/>
              </w:rPr>
              <w:t>7</w:t>
            </w:r>
            <w:r>
              <w:rPr>
                <w:noProof/>
                <w:webHidden/>
              </w:rPr>
              <w:fldChar w:fldCharType="end"/>
            </w:r>
          </w:hyperlink>
        </w:p>
        <w:p w14:paraId="00C3515C" w14:textId="77777777" w:rsidR="00DD7674" w:rsidRDefault="00DD7674" w:rsidP="00DD7674">
          <w:pPr>
            <w:pStyle w:val="TOC1"/>
            <w:rPr>
              <w:rFonts w:eastAsiaTheme="minorEastAsia"/>
              <w:noProof/>
              <w:szCs w:val="22"/>
            </w:rPr>
          </w:pPr>
          <w:hyperlink w:anchor="_Toc21446769" w:history="1">
            <w:r w:rsidRPr="00335A1E">
              <w:rPr>
                <w:rStyle w:val="Hyperlink"/>
                <w:noProof/>
              </w:rPr>
              <w:t>Board of Trustees</w:t>
            </w:r>
            <w:r>
              <w:rPr>
                <w:noProof/>
                <w:webHidden/>
              </w:rPr>
              <w:tab/>
            </w:r>
            <w:r>
              <w:rPr>
                <w:noProof/>
                <w:webHidden/>
              </w:rPr>
              <w:fldChar w:fldCharType="begin"/>
            </w:r>
            <w:r>
              <w:rPr>
                <w:noProof/>
                <w:webHidden/>
              </w:rPr>
              <w:instrText xml:space="preserve"> PAGEREF _Toc21446769 \h </w:instrText>
            </w:r>
            <w:r>
              <w:rPr>
                <w:noProof/>
                <w:webHidden/>
              </w:rPr>
            </w:r>
            <w:r>
              <w:rPr>
                <w:noProof/>
                <w:webHidden/>
              </w:rPr>
              <w:fldChar w:fldCharType="separate"/>
            </w:r>
            <w:r>
              <w:rPr>
                <w:noProof/>
                <w:webHidden/>
              </w:rPr>
              <w:t>7</w:t>
            </w:r>
            <w:r>
              <w:rPr>
                <w:noProof/>
                <w:webHidden/>
              </w:rPr>
              <w:fldChar w:fldCharType="end"/>
            </w:r>
          </w:hyperlink>
        </w:p>
        <w:p w14:paraId="6014DB36" w14:textId="77777777" w:rsidR="00DD7674" w:rsidRDefault="00DD7674" w:rsidP="00DD7674">
          <w:pPr>
            <w:pStyle w:val="TOC1"/>
            <w:rPr>
              <w:rFonts w:eastAsiaTheme="minorEastAsia"/>
              <w:noProof/>
              <w:szCs w:val="22"/>
            </w:rPr>
          </w:pPr>
          <w:hyperlink w:anchor="_Toc21446770" w:history="1">
            <w:r w:rsidRPr="00335A1E">
              <w:rPr>
                <w:rStyle w:val="Hyperlink"/>
                <w:noProof/>
              </w:rPr>
              <w:t>Association Operations</w:t>
            </w:r>
            <w:r>
              <w:rPr>
                <w:noProof/>
                <w:webHidden/>
              </w:rPr>
              <w:tab/>
            </w:r>
            <w:r>
              <w:rPr>
                <w:noProof/>
                <w:webHidden/>
              </w:rPr>
              <w:fldChar w:fldCharType="begin"/>
            </w:r>
            <w:r>
              <w:rPr>
                <w:noProof/>
                <w:webHidden/>
              </w:rPr>
              <w:instrText xml:space="preserve"> PAGEREF _Toc21446770 \h </w:instrText>
            </w:r>
            <w:r>
              <w:rPr>
                <w:noProof/>
                <w:webHidden/>
              </w:rPr>
            </w:r>
            <w:r>
              <w:rPr>
                <w:noProof/>
                <w:webHidden/>
              </w:rPr>
              <w:fldChar w:fldCharType="separate"/>
            </w:r>
            <w:r>
              <w:rPr>
                <w:noProof/>
                <w:webHidden/>
              </w:rPr>
              <w:t>8</w:t>
            </w:r>
            <w:r>
              <w:rPr>
                <w:noProof/>
                <w:webHidden/>
              </w:rPr>
              <w:fldChar w:fldCharType="end"/>
            </w:r>
          </w:hyperlink>
        </w:p>
        <w:p w14:paraId="1B2A8794" w14:textId="77777777" w:rsidR="00DD7674" w:rsidRDefault="00DD7674" w:rsidP="00DD7674">
          <w:pPr>
            <w:pStyle w:val="TOC1"/>
            <w:rPr>
              <w:rFonts w:eastAsiaTheme="minorEastAsia"/>
              <w:noProof/>
              <w:szCs w:val="22"/>
            </w:rPr>
          </w:pPr>
          <w:hyperlink w:anchor="_Toc21446771" w:history="1">
            <w:r w:rsidRPr="00335A1E">
              <w:rPr>
                <w:rStyle w:val="Hyperlink"/>
                <w:noProof/>
              </w:rPr>
              <w:t>Management Office</w:t>
            </w:r>
            <w:r>
              <w:rPr>
                <w:noProof/>
                <w:webHidden/>
              </w:rPr>
              <w:tab/>
            </w:r>
            <w:r>
              <w:rPr>
                <w:noProof/>
                <w:webHidden/>
              </w:rPr>
              <w:fldChar w:fldCharType="begin"/>
            </w:r>
            <w:r>
              <w:rPr>
                <w:noProof/>
                <w:webHidden/>
              </w:rPr>
              <w:instrText xml:space="preserve"> PAGEREF _Toc21446771 \h </w:instrText>
            </w:r>
            <w:r>
              <w:rPr>
                <w:noProof/>
                <w:webHidden/>
              </w:rPr>
            </w:r>
            <w:r>
              <w:rPr>
                <w:noProof/>
                <w:webHidden/>
              </w:rPr>
              <w:fldChar w:fldCharType="separate"/>
            </w:r>
            <w:r>
              <w:rPr>
                <w:noProof/>
                <w:webHidden/>
              </w:rPr>
              <w:t>8</w:t>
            </w:r>
            <w:r>
              <w:rPr>
                <w:noProof/>
                <w:webHidden/>
              </w:rPr>
              <w:fldChar w:fldCharType="end"/>
            </w:r>
          </w:hyperlink>
        </w:p>
        <w:p w14:paraId="499FF95B" w14:textId="77777777" w:rsidR="00DD7674" w:rsidRDefault="00DD7674" w:rsidP="00DD7674">
          <w:pPr>
            <w:pStyle w:val="TOC1"/>
            <w:rPr>
              <w:rFonts w:eastAsiaTheme="minorEastAsia"/>
              <w:noProof/>
              <w:szCs w:val="22"/>
            </w:rPr>
          </w:pPr>
          <w:hyperlink w:anchor="_Toc21446772" w:history="1">
            <w:r w:rsidRPr="00335A1E">
              <w:rPr>
                <w:rStyle w:val="Hyperlink"/>
                <w:noProof/>
              </w:rPr>
              <w:t>Committees</w:t>
            </w:r>
            <w:r>
              <w:rPr>
                <w:noProof/>
                <w:webHidden/>
              </w:rPr>
              <w:tab/>
            </w:r>
            <w:r>
              <w:rPr>
                <w:noProof/>
                <w:webHidden/>
              </w:rPr>
              <w:fldChar w:fldCharType="begin"/>
            </w:r>
            <w:r>
              <w:rPr>
                <w:noProof/>
                <w:webHidden/>
              </w:rPr>
              <w:instrText xml:space="preserve"> PAGEREF _Toc21446772 \h </w:instrText>
            </w:r>
            <w:r>
              <w:rPr>
                <w:noProof/>
                <w:webHidden/>
              </w:rPr>
            </w:r>
            <w:r>
              <w:rPr>
                <w:noProof/>
                <w:webHidden/>
              </w:rPr>
              <w:fldChar w:fldCharType="separate"/>
            </w:r>
            <w:r>
              <w:rPr>
                <w:noProof/>
                <w:webHidden/>
              </w:rPr>
              <w:t>9</w:t>
            </w:r>
            <w:r>
              <w:rPr>
                <w:noProof/>
                <w:webHidden/>
              </w:rPr>
              <w:fldChar w:fldCharType="end"/>
            </w:r>
          </w:hyperlink>
        </w:p>
        <w:p w14:paraId="192DE191" w14:textId="77777777" w:rsidR="00DD7674" w:rsidRDefault="00DD7674" w:rsidP="00DD7674">
          <w:pPr>
            <w:pStyle w:val="TOC1"/>
            <w:rPr>
              <w:rFonts w:eastAsiaTheme="minorEastAsia"/>
              <w:noProof/>
              <w:szCs w:val="22"/>
            </w:rPr>
          </w:pPr>
          <w:hyperlink w:anchor="_Toc21446773" w:history="1">
            <w:r w:rsidRPr="00335A1E">
              <w:rPr>
                <w:rStyle w:val="Hyperlink"/>
                <w:noProof/>
              </w:rPr>
              <w:t>Common Elements</w:t>
            </w:r>
            <w:r>
              <w:rPr>
                <w:noProof/>
                <w:webHidden/>
              </w:rPr>
              <w:tab/>
            </w:r>
            <w:r>
              <w:rPr>
                <w:noProof/>
                <w:webHidden/>
              </w:rPr>
              <w:fldChar w:fldCharType="begin"/>
            </w:r>
            <w:r>
              <w:rPr>
                <w:noProof/>
                <w:webHidden/>
              </w:rPr>
              <w:instrText xml:space="preserve"> PAGEREF _Toc21446773 \h </w:instrText>
            </w:r>
            <w:r>
              <w:rPr>
                <w:noProof/>
                <w:webHidden/>
              </w:rPr>
            </w:r>
            <w:r>
              <w:rPr>
                <w:noProof/>
                <w:webHidden/>
              </w:rPr>
              <w:fldChar w:fldCharType="separate"/>
            </w:r>
            <w:r>
              <w:rPr>
                <w:noProof/>
                <w:webHidden/>
              </w:rPr>
              <w:t>10</w:t>
            </w:r>
            <w:r>
              <w:rPr>
                <w:noProof/>
                <w:webHidden/>
              </w:rPr>
              <w:fldChar w:fldCharType="end"/>
            </w:r>
          </w:hyperlink>
        </w:p>
        <w:p w14:paraId="1033326C" w14:textId="77777777" w:rsidR="00DD7674" w:rsidRDefault="00DD7674">
          <w:pPr>
            <w:pStyle w:val="TOC2"/>
            <w:rPr>
              <w:rFonts w:eastAsiaTheme="minorEastAsia"/>
              <w:noProof/>
              <w:szCs w:val="22"/>
            </w:rPr>
          </w:pPr>
          <w:hyperlink w:anchor="_Toc21446774" w:history="1">
            <w:r w:rsidRPr="00335A1E">
              <w:rPr>
                <w:rStyle w:val="Hyperlink"/>
                <w:noProof/>
              </w:rPr>
              <w:t>Common Elements</w:t>
            </w:r>
            <w:r>
              <w:rPr>
                <w:noProof/>
                <w:webHidden/>
              </w:rPr>
              <w:tab/>
            </w:r>
            <w:r>
              <w:rPr>
                <w:noProof/>
                <w:webHidden/>
              </w:rPr>
              <w:fldChar w:fldCharType="begin"/>
            </w:r>
            <w:r>
              <w:rPr>
                <w:noProof/>
                <w:webHidden/>
              </w:rPr>
              <w:instrText xml:space="preserve"> PAGEREF _Toc21446774 \h </w:instrText>
            </w:r>
            <w:r>
              <w:rPr>
                <w:noProof/>
                <w:webHidden/>
              </w:rPr>
            </w:r>
            <w:r>
              <w:rPr>
                <w:noProof/>
                <w:webHidden/>
              </w:rPr>
              <w:fldChar w:fldCharType="separate"/>
            </w:r>
            <w:r>
              <w:rPr>
                <w:noProof/>
                <w:webHidden/>
              </w:rPr>
              <w:t>10</w:t>
            </w:r>
            <w:r>
              <w:rPr>
                <w:noProof/>
                <w:webHidden/>
              </w:rPr>
              <w:fldChar w:fldCharType="end"/>
            </w:r>
          </w:hyperlink>
        </w:p>
        <w:p w14:paraId="17221C4C" w14:textId="77777777" w:rsidR="00DD7674" w:rsidRDefault="00DD7674">
          <w:pPr>
            <w:pStyle w:val="TOC2"/>
            <w:rPr>
              <w:rFonts w:eastAsiaTheme="minorEastAsia"/>
              <w:noProof/>
              <w:szCs w:val="22"/>
            </w:rPr>
          </w:pPr>
          <w:hyperlink w:anchor="_Toc21446775" w:history="1">
            <w:r w:rsidRPr="00335A1E">
              <w:rPr>
                <w:rStyle w:val="Hyperlink"/>
                <w:noProof/>
              </w:rPr>
              <w:t>Limited Common Elements</w:t>
            </w:r>
            <w:r>
              <w:rPr>
                <w:noProof/>
                <w:webHidden/>
              </w:rPr>
              <w:tab/>
            </w:r>
            <w:r>
              <w:rPr>
                <w:noProof/>
                <w:webHidden/>
              </w:rPr>
              <w:fldChar w:fldCharType="begin"/>
            </w:r>
            <w:r>
              <w:rPr>
                <w:noProof/>
                <w:webHidden/>
              </w:rPr>
              <w:instrText xml:space="preserve"> PAGEREF _Toc21446775 \h </w:instrText>
            </w:r>
            <w:r>
              <w:rPr>
                <w:noProof/>
                <w:webHidden/>
              </w:rPr>
            </w:r>
            <w:r>
              <w:rPr>
                <w:noProof/>
                <w:webHidden/>
              </w:rPr>
              <w:fldChar w:fldCharType="separate"/>
            </w:r>
            <w:r>
              <w:rPr>
                <w:noProof/>
                <w:webHidden/>
              </w:rPr>
              <w:t>11</w:t>
            </w:r>
            <w:r>
              <w:rPr>
                <w:noProof/>
                <w:webHidden/>
              </w:rPr>
              <w:fldChar w:fldCharType="end"/>
            </w:r>
          </w:hyperlink>
        </w:p>
        <w:p w14:paraId="12A458E4" w14:textId="77777777" w:rsidR="00DD7674" w:rsidRDefault="00DD7674">
          <w:pPr>
            <w:pStyle w:val="TOC2"/>
            <w:rPr>
              <w:rFonts w:eastAsiaTheme="minorEastAsia"/>
              <w:noProof/>
              <w:szCs w:val="22"/>
            </w:rPr>
          </w:pPr>
          <w:hyperlink w:anchor="_Toc21446776" w:history="1">
            <w:r w:rsidRPr="00335A1E">
              <w:rPr>
                <w:rStyle w:val="Hyperlink"/>
                <w:noProof/>
              </w:rPr>
              <w:t>Repairs To Common Elements</w:t>
            </w:r>
            <w:r>
              <w:rPr>
                <w:noProof/>
                <w:webHidden/>
              </w:rPr>
              <w:tab/>
            </w:r>
            <w:r>
              <w:rPr>
                <w:noProof/>
                <w:webHidden/>
              </w:rPr>
              <w:fldChar w:fldCharType="begin"/>
            </w:r>
            <w:r>
              <w:rPr>
                <w:noProof/>
                <w:webHidden/>
              </w:rPr>
              <w:instrText xml:space="preserve"> PAGEREF _Toc21446776 \h </w:instrText>
            </w:r>
            <w:r>
              <w:rPr>
                <w:noProof/>
                <w:webHidden/>
              </w:rPr>
            </w:r>
            <w:r>
              <w:rPr>
                <w:noProof/>
                <w:webHidden/>
              </w:rPr>
              <w:fldChar w:fldCharType="separate"/>
            </w:r>
            <w:r>
              <w:rPr>
                <w:noProof/>
                <w:webHidden/>
              </w:rPr>
              <w:t>11</w:t>
            </w:r>
            <w:r>
              <w:rPr>
                <w:noProof/>
                <w:webHidden/>
              </w:rPr>
              <w:fldChar w:fldCharType="end"/>
            </w:r>
          </w:hyperlink>
        </w:p>
        <w:p w14:paraId="45F2EF08" w14:textId="77777777" w:rsidR="00DD7674" w:rsidRDefault="00DD7674">
          <w:pPr>
            <w:pStyle w:val="TOC2"/>
            <w:rPr>
              <w:rFonts w:eastAsiaTheme="minorEastAsia"/>
              <w:noProof/>
              <w:szCs w:val="22"/>
            </w:rPr>
          </w:pPr>
          <w:hyperlink w:anchor="_Toc21446777" w:history="1">
            <w:r w:rsidRPr="00335A1E">
              <w:rPr>
                <w:rStyle w:val="Hyperlink"/>
                <w:noProof/>
              </w:rPr>
              <w:t>Prohibited Work</w:t>
            </w:r>
            <w:r>
              <w:rPr>
                <w:noProof/>
                <w:webHidden/>
              </w:rPr>
              <w:tab/>
            </w:r>
            <w:r>
              <w:rPr>
                <w:noProof/>
                <w:webHidden/>
              </w:rPr>
              <w:fldChar w:fldCharType="begin"/>
            </w:r>
            <w:r>
              <w:rPr>
                <w:noProof/>
                <w:webHidden/>
              </w:rPr>
              <w:instrText xml:space="preserve"> PAGEREF _Toc21446777 \h </w:instrText>
            </w:r>
            <w:r>
              <w:rPr>
                <w:noProof/>
                <w:webHidden/>
              </w:rPr>
            </w:r>
            <w:r>
              <w:rPr>
                <w:noProof/>
                <w:webHidden/>
              </w:rPr>
              <w:fldChar w:fldCharType="separate"/>
            </w:r>
            <w:r>
              <w:rPr>
                <w:noProof/>
                <w:webHidden/>
              </w:rPr>
              <w:t>12</w:t>
            </w:r>
            <w:r>
              <w:rPr>
                <w:noProof/>
                <w:webHidden/>
              </w:rPr>
              <w:fldChar w:fldCharType="end"/>
            </w:r>
          </w:hyperlink>
        </w:p>
        <w:p w14:paraId="13C8D555" w14:textId="77777777" w:rsidR="00DD7674" w:rsidRDefault="00DD7674">
          <w:pPr>
            <w:pStyle w:val="TOC3"/>
            <w:rPr>
              <w:rFonts w:eastAsiaTheme="minorEastAsia"/>
              <w:noProof/>
              <w:szCs w:val="22"/>
            </w:rPr>
          </w:pPr>
          <w:hyperlink w:anchor="_Toc21446778" w:history="1">
            <w:r w:rsidRPr="00335A1E">
              <w:rPr>
                <w:rStyle w:val="Hyperlink"/>
                <w:noProof/>
              </w:rPr>
              <w:t>Exterior Alterations:</w:t>
            </w:r>
            <w:r>
              <w:rPr>
                <w:noProof/>
                <w:webHidden/>
              </w:rPr>
              <w:tab/>
            </w:r>
            <w:r>
              <w:rPr>
                <w:noProof/>
                <w:webHidden/>
              </w:rPr>
              <w:fldChar w:fldCharType="begin"/>
            </w:r>
            <w:r>
              <w:rPr>
                <w:noProof/>
                <w:webHidden/>
              </w:rPr>
              <w:instrText xml:space="preserve"> PAGEREF _Toc21446778 \h </w:instrText>
            </w:r>
            <w:r>
              <w:rPr>
                <w:noProof/>
                <w:webHidden/>
              </w:rPr>
            </w:r>
            <w:r>
              <w:rPr>
                <w:noProof/>
                <w:webHidden/>
              </w:rPr>
              <w:fldChar w:fldCharType="separate"/>
            </w:r>
            <w:r>
              <w:rPr>
                <w:noProof/>
                <w:webHidden/>
              </w:rPr>
              <w:t>12</w:t>
            </w:r>
            <w:r>
              <w:rPr>
                <w:noProof/>
                <w:webHidden/>
              </w:rPr>
              <w:fldChar w:fldCharType="end"/>
            </w:r>
          </w:hyperlink>
        </w:p>
        <w:p w14:paraId="1AACE60A" w14:textId="77777777" w:rsidR="00DD7674" w:rsidRDefault="00DD7674">
          <w:pPr>
            <w:pStyle w:val="TOC3"/>
            <w:rPr>
              <w:rFonts w:eastAsiaTheme="minorEastAsia"/>
              <w:noProof/>
              <w:szCs w:val="22"/>
            </w:rPr>
          </w:pPr>
          <w:hyperlink w:anchor="_Toc21446779" w:history="1">
            <w:r w:rsidRPr="00335A1E">
              <w:rPr>
                <w:rStyle w:val="Hyperlink"/>
                <w:noProof/>
              </w:rPr>
              <w:t>Interior Alterations:</w:t>
            </w:r>
            <w:r>
              <w:rPr>
                <w:noProof/>
                <w:webHidden/>
              </w:rPr>
              <w:tab/>
            </w:r>
            <w:r>
              <w:rPr>
                <w:noProof/>
                <w:webHidden/>
              </w:rPr>
              <w:fldChar w:fldCharType="begin"/>
            </w:r>
            <w:r>
              <w:rPr>
                <w:noProof/>
                <w:webHidden/>
              </w:rPr>
              <w:instrText xml:space="preserve"> PAGEREF _Toc21446779 \h </w:instrText>
            </w:r>
            <w:r>
              <w:rPr>
                <w:noProof/>
                <w:webHidden/>
              </w:rPr>
            </w:r>
            <w:r>
              <w:rPr>
                <w:noProof/>
                <w:webHidden/>
              </w:rPr>
              <w:fldChar w:fldCharType="separate"/>
            </w:r>
            <w:r>
              <w:rPr>
                <w:noProof/>
                <w:webHidden/>
              </w:rPr>
              <w:t>12</w:t>
            </w:r>
            <w:r>
              <w:rPr>
                <w:noProof/>
                <w:webHidden/>
              </w:rPr>
              <w:fldChar w:fldCharType="end"/>
            </w:r>
          </w:hyperlink>
        </w:p>
        <w:p w14:paraId="7601BE09" w14:textId="77777777" w:rsidR="00DD7674" w:rsidRDefault="00DD7674">
          <w:pPr>
            <w:pStyle w:val="TOC2"/>
            <w:rPr>
              <w:rFonts w:eastAsiaTheme="minorEastAsia"/>
              <w:noProof/>
              <w:szCs w:val="22"/>
            </w:rPr>
          </w:pPr>
          <w:hyperlink w:anchor="_Toc21446780" w:history="1">
            <w:r w:rsidRPr="00335A1E">
              <w:rPr>
                <w:rStyle w:val="Hyperlink"/>
                <w:noProof/>
              </w:rPr>
              <w:t>Access To Units</w:t>
            </w:r>
            <w:r>
              <w:rPr>
                <w:noProof/>
                <w:webHidden/>
              </w:rPr>
              <w:tab/>
            </w:r>
            <w:r>
              <w:rPr>
                <w:noProof/>
                <w:webHidden/>
              </w:rPr>
              <w:fldChar w:fldCharType="begin"/>
            </w:r>
            <w:r>
              <w:rPr>
                <w:noProof/>
                <w:webHidden/>
              </w:rPr>
              <w:instrText xml:space="preserve"> PAGEREF _Toc21446780 \h </w:instrText>
            </w:r>
            <w:r>
              <w:rPr>
                <w:noProof/>
                <w:webHidden/>
              </w:rPr>
            </w:r>
            <w:r>
              <w:rPr>
                <w:noProof/>
                <w:webHidden/>
              </w:rPr>
              <w:fldChar w:fldCharType="separate"/>
            </w:r>
            <w:r>
              <w:rPr>
                <w:noProof/>
                <w:webHidden/>
              </w:rPr>
              <w:t>13</w:t>
            </w:r>
            <w:r>
              <w:rPr>
                <w:noProof/>
                <w:webHidden/>
              </w:rPr>
              <w:fldChar w:fldCharType="end"/>
            </w:r>
          </w:hyperlink>
        </w:p>
        <w:p w14:paraId="3BE44626" w14:textId="77777777" w:rsidR="00DD7674" w:rsidRDefault="00DD7674">
          <w:pPr>
            <w:pStyle w:val="TOC2"/>
            <w:rPr>
              <w:rFonts w:eastAsiaTheme="minorEastAsia"/>
              <w:noProof/>
              <w:szCs w:val="22"/>
            </w:rPr>
          </w:pPr>
          <w:hyperlink w:anchor="_Toc21446781" w:history="1">
            <w:r w:rsidRPr="00335A1E">
              <w:rPr>
                <w:rStyle w:val="Hyperlink"/>
                <w:noProof/>
              </w:rPr>
              <w:t>Alcoholic Beverages</w:t>
            </w:r>
            <w:r>
              <w:rPr>
                <w:noProof/>
                <w:webHidden/>
              </w:rPr>
              <w:tab/>
            </w:r>
            <w:r>
              <w:rPr>
                <w:noProof/>
                <w:webHidden/>
              </w:rPr>
              <w:fldChar w:fldCharType="begin"/>
            </w:r>
            <w:r>
              <w:rPr>
                <w:noProof/>
                <w:webHidden/>
              </w:rPr>
              <w:instrText xml:space="preserve"> PAGEREF _Toc21446781 \h </w:instrText>
            </w:r>
            <w:r>
              <w:rPr>
                <w:noProof/>
                <w:webHidden/>
              </w:rPr>
            </w:r>
            <w:r>
              <w:rPr>
                <w:noProof/>
                <w:webHidden/>
              </w:rPr>
              <w:fldChar w:fldCharType="separate"/>
            </w:r>
            <w:r>
              <w:rPr>
                <w:noProof/>
                <w:webHidden/>
              </w:rPr>
              <w:t>13</w:t>
            </w:r>
            <w:r>
              <w:rPr>
                <w:noProof/>
                <w:webHidden/>
              </w:rPr>
              <w:fldChar w:fldCharType="end"/>
            </w:r>
          </w:hyperlink>
        </w:p>
        <w:p w14:paraId="3F63E26B" w14:textId="77777777" w:rsidR="00DD7674" w:rsidRDefault="00DD7674">
          <w:pPr>
            <w:pStyle w:val="TOC2"/>
            <w:rPr>
              <w:rFonts w:eastAsiaTheme="minorEastAsia"/>
              <w:noProof/>
              <w:szCs w:val="22"/>
            </w:rPr>
          </w:pPr>
          <w:hyperlink w:anchor="_Toc21446782" w:history="1">
            <w:r w:rsidRPr="00335A1E">
              <w:rPr>
                <w:rStyle w:val="Hyperlink"/>
                <w:noProof/>
              </w:rPr>
              <w:t>Annual Meeting</w:t>
            </w:r>
            <w:r>
              <w:rPr>
                <w:noProof/>
                <w:webHidden/>
              </w:rPr>
              <w:tab/>
            </w:r>
            <w:r>
              <w:rPr>
                <w:noProof/>
                <w:webHidden/>
              </w:rPr>
              <w:fldChar w:fldCharType="begin"/>
            </w:r>
            <w:r>
              <w:rPr>
                <w:noProof/>
                <w:webHidden/>
              </w:rPr>
              <w:instrText xml:space="preserve"> PAGEREF _Toc21446782 \h </w:instrText>
            </w:r>
            <w:r>
              <w:rPr>
                <w:noProof/>
                <w:webHidden/>
              </w:rPr>
            </w:r>
            <w:r>
              <w:rPr>
                <w:noProof/>
                <w:webHidden/>
              </w:rPr>
              <w:fldChar w:fldCharType="separate"/>
            </w:r>
            <w:r>
              <w:rPr>
                <w:noProof/>
                <w:webHidden/>
              </w:rPr>
              <w:t>13</w:t>
            </w:r>
            <w:r>
              <w:rPr>
                <w:noProof/>
                <w:webHidden/>
              </w:rPr>
              <w:fldChar w:fldCharType="end"/>
            </w:r>
          </w:hyperlink>
        </w:p>
        <w:p w14:paraId="75F1E8B4" w14:textId="77777777" w:rsidR="00DD7674" w:rsidRDefault="00DD7674">
          <w:pPr>
            <w:pStyle w:val="TOC2"/>
            <w:rPr>
              <w:rFonts w:eastAsiaTheme="minorEastAsia"/>
              <w:noProof/>
              <w:szCs w:val="22"/>
            </w:rPr>
          </w:pPr>
          <w:hyperlink w:anchor="_Toc21446783" w:history="1">
            <w:r w:rsidRPr="00335A1E">
              <w:rPr>
                <w:rStyle w:val="Hyperlink"/>
                <w:noProof/>
              </w:rPr>
              <w:t>Attics</w:t>
            </w:r>
            <w:r>
              <w:rPr>
                <w:noProof/>
                <w:webHidden/>
              </w:rPr>
              <w:tab/>
            </w:r>
            <w:r>
              <w:rPr>
                <w:noProof/>
                <w:webHidden/>
              </w:rPr>
              <w:fldChar w:fldCharType="begin"/>
            </w:r>
            <w:r>
              <w:rPr>
                <w:noProof/>
                <w:webHidden/>
              </w:rPr>
              <w:instrText xml:space="preserve"> PAGEREF _Toc21446783 \h </w:instrText>
            </w:r>
            <w:r>
              <w:rPr>
                <w:noProof/>
                <w:webHidden/>
              </w:rPr>
            </w:r>
            <w:r>
              <w:rPr>
                <w:noProof/>
                <w:webHidden/>
              </w:rPr>
              <w:fldChar w:fldCharType="separate"/>
            </w:r>
            <w:r>
              <w:rPr>
                <w:noProof/>
                <w:webHidden/>
              </w:rPr>
              <w:t>13</w:t>
            </w:r>
            <w:r>
              <w:rPr>
                <w:noProof/>
                <w:webHidden/>
              </w:rPr>
              <w:fldChar w:fldCharType="end"/>
            </w:r>
          </w:hyperlink>
        </w:p>
        <w:p w14:paraId="5C792651" w14:textId="77777777" w:rsidR="00DD7674" w:rsidRDefault="00DD7674">
          <w:pPr>
            <w:pStyle w:val="TOC2"/>
            <w:rPr>
              <w:rFonts w:eastAsiaTheme="minorEastAsia"/>
              <w:noProof/>
              <w:szCs w:val="22"/>
            </w:rPr>
          </w:pPr>
          <w:hyperlink w:anchor="_Toc21446784" w:history="1">
            <w:r w:rsidRPr="00335A1E">
              <w:rPr>
                <w:rStyle w:val="Hyperlink"/>
                <w:noProof/>
              </w:rPr>
              <w:t>Bicycles &amp; Recreation Items/Children’s Toys</w:t>
            </w:r>
            <w:r>
              <w:rPr>
                <w:noProof/>
                <w:webHidden/>
              </w:rPr>
              <w:tab/>
            </w:r>
            <w:r>
              <w:rPr>
                <w:noProof/>
                <w:webHidden/>
              </w:rPr>
              <w:fldChar w:fldCharType="begin"/>
            </w:r>
            <w:r>
              <w:rPr>
                <w:noProof/>
                <w:webHidden/>
              </w:rPr>
              <w:instrText xml:space="preserve"> PAGEREF _Toc21446784 \h </w:instrText>
            </w:r>
            <w:r>
              <w:rPr>
                <w:noProof/>
                <w:webHidden/>
              </w:rPr>
            </w:r>
            <w:r>
              <w:rPr>
                <w:noProof/>
                <w:webHidden/>
              </w:rPr>
              <w:fldChar w:fldCharType="separate"/>
            </w:r>
            <w:r>
              <w:rPr>
                <w:noProof/>
                <w:webHidden/>
              </w:rPr>
              <w:t>13</w:t>
            </w:r>
            <w:r>
              <w:rPr>
                <w:noProof/>
                <w:webHidden/>
              </w:rPr>
              <w:fldChar w:fldCharType="end"/>
            </w:r>
          </w:hyperlink>
        </w:p>
        <w:p w14:paraId="2EBFE50B" w14:textId="77777777" w:rsidR="00DD7674" w:rsidRDefault="00DD7674">
          <w:pPr>
            <w:pStyle w:val="TOC2"/>
            <w:rPr>
              <w:rFonts w:eastAsiaTheme="minorEastAsia"/>
              <w:noProof/>
              <w:szCs w:val="22"/>
            </w:rPr>
          </w:pPr>
          <w:hyperlink w:anchor="_Toc21446785" w:history="1">
            <w:r w:rsidRPr="00335A1E">
              <w:rPr>
                <w:rStyle w:val="Hyperlink"/>
                <w:noProof/>
              </w:rPr>
              <w:t>Cable Tv Service</w:t>
            </w:r>
            <w:r>
              <w:rPr>
                <w:noProof/>
                <w:webHidden/>
              </w:rPr>
              <w:tab/>
            </w:r>
            <w:r>
              <w:rPr>
                <w:noProof/>
                <w:webHidden/>
              </w:rPr>
              <w:fldChar w:fldCharType="begin"/>
            </w:r>
            <w:r>
              <w:rPr>
                <w:noProof/>
                <w:webHidden/>
              </w:rPr>
              <w:instrText xml:space="preserve"> PAGEREF _Toc21446785 \h </w:instrText>
            </w:r>
            <w:r>
              <w:rPr>
                <w:noProof/>
                <w:webHidden/>
              </w:rPr>
            </w:r>
            <w:r>
              <w:rPr>
                <w:noProof/>
                <w:webHidden/>
              </w:rPr>
              <w:fldChar w:fldCharType="separate"/>
            </w:r>
            <w:r>
              <w:rPr>
                <w:noProof/>
                <w:webHidden/>
              </w:rPr>
              <w:t>14</w:t>
            </w:r>
            <w:r>
              <w:rPr>
                <w:noProof/>
                <w:webHidden/>
              </w:rPr>
              <w:fldChar w:fldCharType="end"/>
            </w:r>
          </w:hyperlink>
        </w:p>
        <w:p w14:paraId="12C294E4" w14:textId="77777777" w:rsidR="00DD7674" w:rsidRDefault="00DD7674">
          <w:pPr>
            <w:pStyle w:val="TOC2"/>
            <w:rPr>
              <w:rFonts w:eastAsiaTheme="minorEastAsia"/>
              <w:noProof/>
              <w:szCs w:val="22"/>
            </w:rPr>
          </w:pPr>
          <w:hyperlink w:anchor="_Toc21446786" w:history="1">
            <w:r w:rsidRPr="00335A1E">
              <w:rPr>
                <w:rStyle w:val="Hyperlink"/>
                <w:noProof/>
              </w:rPr>
              <w:t>Concerns</w:t>
            </w:r>
            <w:r>
              <w:rPr>
                <w:noProof/>
                <w:webHidden/>
              </w:rPr>
              <w:tab/>
            </w:r>
            <w:r>
              <w:rPr>
                <w:noProof/>
                <w:webHidden/>
              </w:rPr>
              <w:fldChar w:fldCharType="begin"/>
            </w:r>
            <w:r>
              <w:rPr>
                <w:noProof/>
                <w:webHidden/>
              </w:rPr>
              <w:instrText xml:space="preserve"> PAGEREF _Toc21446786 \h </w:instrText>
            </w:r>
            <w:r>
              <w:rPr>
                <w:noProof/>
                <w:webHidden/>
              </w:rPr>
            </w:r>
            <w:r>
              <w:rPr>
                <w:noProof/>
                <w:webHidden/>
              </w:rPr>
              <w:fldChar w:fldCharType="separate"/>
            </w:r>
            <w:r>
              <w:rPr>
                <w:noProof/>
                <w:webHidden/>
              </w:rPr>
              <w:t>14</w:t>
            </w:r>
            <w:r>
              <w:rPr>
                <w:noProof/>
                <w:webHidden/>
              </w:rPr>
              <w:fldChar w:fldCharType="end"/>
            </w:r>
          </w:hyperlink>
        </w:p>
        <w:p w14:paraId="4DD6A3A7" w14:textId="77777777" w:rsidR="00DD7674" w:rsidRDefault="00DD7674">
          <w:pPr>
            <w:pStyle w:val="TOC2"/>
            <w:rPr>
              <w:rFonts w:eastAsiaTheme="minorEastAsia"/>
              <w:noProof/>
              <w:szCs w:val="22"/>
            </w:rPr>
          </w:pPr>
          <w:hyperlink w:anchor="_Toc21446787" w:history="1">
            <w:r w:rsidRPr="00335A1E">
              <w:rPr>
                <w:rStyle w:val="Hyperlink"/>
                <w:noProof/>
              </w:rPr>
              <w:t>Contractors</w:t>
            </w:r>
            <w:r>
              <w:rPr>
                <w:noProof/>
                <w:webHidden/>
              </w:rPr>
              <w:tab/>
            </w:r>
            <w:r>
              <w:rPr>
                <w:noProof/>
                <w:webHidden/>
              </w:rPr>
              <w:fldChar w:fldCharType="begin"/>
            </w:r>
            <w:r>
              <w:rPr>
                <w:noProof/>
                <w:webHidden/>
              </w:rPr>
              <w:instrText xml:space="preserve"> PAGEREF _Toc21446787 \h </w:instrText>
            </w:r>
            <w:r>
              <w:rPr>
                <w:noProof/>
                <w:webHidden/>
              </w:rPr>
            </w:r>
            <w:r>
              <w:rPr>
                <w:noProof/>
                <w:webHidden/>
              </w:rPr>
              <w:fldChar w:fldCharType="separate"/>
            </w:r>
            <w:r>
              <w:rPr>
                <w:noProof/>
                <w:webHidden/>
              </w:rPr>
              <w:t>15</w:t>
            </w:r>
            <w:r>
              <w:rPr>
                <w:noProof/>
                <w:webHidden/>
              </w:rPr>
              <w:fldChar w:fldCharType="end"/>
            </w:r>
          </w:hyperlink>
        </w:p>
        <w:p w14:paraId="3E5119AE" w14:textId="77777777" w:rsidR="00DD7674" w:rsidRDefault="00DD7674">
          <w:pPr>
            <w:pStyle w:val="TOC2"/>
            <w:rPr>
              <w:rFonts w:eastAsiaTheme="minorEastAsia"/>
              <w:noProof/>
              <w:szCs w:val="22"/>
            </w:rPr>
          </w:pPr>
          <w:hyperlink w:anchor="_Toc21446788" w:history="1">
            <w:r w:rsidRPr="00335A1E">
              <w:rPr>
                <w:rStyle w:val="Hyperlink"/>
                <w:noProof/>
              </w:rPr>
              <w:t>Decks &amp; Balconies</w:t>
            </w:r>
            <w:r>
              <w:rPr>
                <w:noProof/>
                <w:webHidden/>
              </w:rPr>
              <w:tab/>
            </w:r>
            <w:r>
              <w:rPr>
                <w:noProof/>
                <w:webHidden/>
              </w:rPr>
              <w:fldChar w:fldCharType="begin"/>
            </w:r>
            <w:r>
              <w:rPr>
                <w:noProof/>
                <w:webHidden/>
              </w:rPr>
              <w:instrText xml:space="preserve"> PAGEREF _Toc21446788 \h </w:instrText>
            </w:r>
            <w:r>
              <w:rPr>
                <w:noProof/>
                <w:webHidden/>
              </w:rPr>
            </w:r>
            <w:r>
              <w:rPr>
                <w:noProof/>
                <w:webHidden/>
              </w:rPr>
              <w:fldChar w:fldCharType="separate"/>
            </w:r>
            <w:r>
              <w:rPr>
                <w:noProof/>
                <w:webHidden/>
              </w:rPr>
              <w:t>16</w:t>
            </w:r>
            <w:r>
              <w:rPr>
                <w:noProof/>
                <w:webHidden/>
              </w:rPr>
              <w:fldChar w:fldCharType="end"/>
            </w:r>
          </w:hyperlink>
        </w:p>
        <w:p w14:paraId="48530426" w14:textId="77777777" w:rsidR="00DD7674" w:rsidRDefault="00DD7674">
          <w:pPr>
            <w:pStyle w:val="TOC3"/>
            <w:rPr>
              <w:rFonts w:eastAsiaTheme="minorEastAsia"/>
              <w:noProof/>
              <w:szCs w:val="22"/>
            </w:rPr>
          </w:pPr>
          <w:hyperlink w:anchor="_Toc21446789" w:history="1">
            <w:r w:rsidRPr="00335A1E">
              <w:rPr>
                <w:rStyle w:val="Hyperlink"/>
                <w:noProof/>
              </w:rPr>
              <w:t>Pets on:</w:t>
            </w:r>
            <w:r>
              <w:rPr>
                <w:noProof/>
                <w:webHidden/>
              </w:rPr>
              <w:tab/>
            </w:r>
            <w:r>
              <w:rPr>
                <w:noProof/>
                <w:webHidden/>
              </w:rPr>
              <w:fldChar w:fldCharType="begin"/>
            </w:r>
            <w:r>
              <w:rPr>
                <w:noProof/>
                <w:webHidden/>
              </w:rPr>
              <w:instrText xml:space="preserve"> PAGEREF _Toc21446789 \h </w:instrText>
            </w:r>
            <w:r>
              <w:rPr>
                <w:noProof/>
                <w:webHidden/>
              </w:rPr>
            </w:r>
            <w:r>
              <w:rPr>
                <w:noProof/>
                <w:webHidden/>
              </w:rPr>
              <w:fldChar w:fldCharType="separate"/>
            </w:r>
            <w:r>
              <w:rPr>
                <w:noProof/>
                <w:webHidden/>
              </w:rPr>
              <w:t>16</w:t>
            </w:r>
            <w:r>
              <w:rPr>
                <w:noProof/>
                <w:webHidden/>
              </w:rPr>
              <w:fldChar w:fldCharType="end"/>
            </w:r>
          </w:hyperlink>
        </w:p>
        <w:p w14:paraId="33D2FAC6" w14:textId="77777777" w:rsidR="00DD7674" w:rsidRDefault="00DD7674">
          <w:pPr>
            <w:pStyle w:val="TOC3"/>
            <w:rPr>
              <w:rFonts w:eastAsiaTheme="minorEastAsia"/>
              <w:noProof/>
              <w:szCs w:val="22"/>
            </w:rPr>
          </w:pPr>
          <w:hyperlink w:anchor="_Toc21446790" w:history="1">
            <w:r w:rsidRPr="00335A1E">
              <w:rPr>
                <w:rStyle w:val="Hyperlink"/>
                <w:noProof/>
              </w:rPr>
              <w:t>Plants on:</w:t>
            </w:r>
            <w:r>
              <w:rPr>
                <w:noProof/>
                <w:webHidden/>
              </w:rPr>
              <w:tab/>
            </w:r>
            <w:r>
              <w:rPr>
                <w:noProof/>
                <w:webHidden/>
              </w:rPr>
              <w:fldChar w:fldCharType="begin"/>
            </w:r>
            <w:r>
              <w:rPr>
                <w:noProof/>
                <w:webHidden/>
              </w:rPr>
              <w:instrText xml:space="preserve"> PAGEREF _Toc21446790 \h </w:instrText>
            </w:r>
            <w:r>
              <w:rPr>
                <w:noProof/>
                <w:webHidden/>
              </w:rPr>
            </w:r>
            <w:r>
              <w:rPr>
                <w:noProof/>
                <w:webHidden/>
              </w:rPr>
              <w:fldChar w:fldCharType="separate"/>
            </w:r>
            <w:r>
              <w:rPr>
                <w:noProof/>
                <w:webHidden/>
              </w:rPr>
              <w:t>16</w:t>
            </w:r>
            <w:r>
              <w:rPr>
                <w:noProof/>
                <w:webHidden/>
              </w:rPr>
              <w:fldChar w:fldCharType="end"/>
            </w:r>
          </w:hyperlink>
        </w:p>
        <w:p w14:paraId="3FEB5705" w14:textId="77777777" w:rsidR="00DD7674" w:rsidRDefault="00DD7674">
          <w:pPr>
            <w:pStyle w:val="TOC3"/>
            <w:rPr>
              <w:rFonts w:eastAsiaTheme="minorEastAsia"/>
              <w:noProof/>
              <w:szCs w:val="22"/>
            </w:rPr>
          </w:pPr>
          <w:hyperlink w:anchor="_Toc21446791" w:history="1">
            <w:r w:rsidRPr="00335A1E">
              <w:rPr>
                <w:rStyle w:val="Hyperlink"/>
                <w:noProof/>
              </w:rPr>
              <w:t>Storage on:</w:t>
            </w:r>
            <w:r>
              <w:rPr>
                <w:noProof/>
                <w:webHidden/>
              </w:rPr>
              <w:tab/>
            </w:r>
            <w:r>
              <w:rPr>
                <w:noProof/>
                <w:webHidden/>
              </w:rPr>
              <w:fldChar w:fldCharType="begin"/>
            </w:r>
            <w:r>
              <w:rPr>
                <w:noProof/>
                <w:webHidden/>
              </w:rPr>
              <w:instrText xml:space="preserve"> PAGEREF _Toc21446791 \h </w:instrText>
            </w:r>
            <w:r>
              <w:rPr>
                <w:noProof/>
                <w:webHidden/>
              </w:rPr>
            </w:r>
            <w:r>
              <w:rPr>
                <w:noProof/>
                <w:webHidden/>
              </w:rPr>
              <w:fldChar w:fldCharType="separate"/>
            </w:r>
            <w:r>
              <w:rPr>
                <w:noProof/>
                <w:webHidden/>
              </w:rPr>
              <w:t>17</w:t>
            </w:r>
            <w:r>
              <w:rPr>
                <w:noProof/>
                <w:webHidden/>
              </w:rPr>
              <w:fldChar w:fldCharType="end"/>
            </w:r>
          </w:hyperlink>
        </w:p>
        <w:p w14:paraId="42763388" w14:textId="77777777" w:rsidR="00DD7674" w:rsidRDefault="00DD7674">
          <w:pPr>
            <w:pStyle w:val="TOC3"/>
            <w:rPr>
              <w:rFonts w:eastAsiaTheme="minorEastAsia"/>
              <w:noProof/>
              <w:szCs w:val="22"/>
            </w:rPr>
          </w:pPr>
          <w:hyperlink w:anchor="_Toc21446792" w:history="1">
            <w:r w:rsidRPr="00335A1E">
              <w:rPr>
                <w:rStyle w:val="Hyperlink"/>
                <w:noProof/>
              </w:rPr>
              <w:t>Other Guidelines:</w:t>
            </w:r>
            <w:r>
              <w:rPr>
                <w:noProof/>
                <w:webHidden/>
              </w:rPr>
              <w:tab/>
            </w:r>
            <w:r>
              <w:rPr>
                <w:noProof/>
                <w:webHidden/>
              </w:rPr>
              <w:fldChar w:fldCharType="begin"/>
            </w:r>
            <w:r>
              <w:rPr>
                <w:noProof/>
                <w:webHidden/>
              </w:rPr>
              <w:instrText xml:space="preserve"> PAGEREF _Toc21446792 \h </w:instrText>
            </w:r>
            <w:r>
              <w:rPr>
                <w:noProof/>
                <w:webHidden/>
              </w:rPr>
            </w:r>
            <w:r>
              <w:rPr>
                <w:noProof/>
                <w:webHidden/>
              </w:rPr>
              <w:fldChar w:fldCharType="separate"/>
            </w:r>
            <w:r>
              <w:rPr>
                <w:noProof/>
                <w:webHidden/>
              </w:rPr>
              <w:t>17</w:t>
            </w:r>
            <w:r>
              <w:rPr>
                <w:noProof/>
                <w:webHidden/>
              </w:rPr>
              <w:fldChar w:fldCharType="end"/>
            </w:r>
          </w:hyperlink>
        </w:p>
        <w:p w14:paraId="4BA3C4A5" w14:textId="77777777" w:rsidR="00DD7674" w:rsidRDefault="00DD7674">
          <w:pPr>
            <w:pStyle w:val="TOC2"/>
            <w:rPr>
              <w:rFonts w:eastAsiaTheme="minorEastAsia"/>
              <w:noProof/>
              <w:szCs w:val="22"/>
            </w:rPr>
          </w:pPr>
          <w:hyperlink w:anchor="_Toc21446793" w:history="1">
            <w:r w:rsidRPr="00335A1E">
              <w:rPr>
                <w:rStyle w:val="Hyperlink"/>
                <w:noProof/>
              </w:rPr>
              <w:t>Dog Run</w:t>
            </w:r>
            <w:r>
              <w:rPr>
                <w:noProof/>
                <w:webHidden/>
              </w:rPr>
              <w:tab/>
            </w:r>
            <w:r>
              <w:rPr>
                <w:noProof/>
                <w:webHidden/>
              </w:rPr>
              <w:fldChar w:fldCharType="begin"/>
            </w:r>
            <w:r>
              <w:rPr>
                <w:noProof/>
                <w:webHidden/>
              </w:rPr>
              <w:instrText xml:space="preserve"> PAGEREF _Toc21446793 \h </w:instrText>
            </w:r>
            <w:r>
              <w:rPr>
                <w:noProof/>
                <w:webHidden/>
              </w:rPr>
            </w:r>
            <w:r>
              <w:rPr>
                <w:noProof/>
                <w:webHidden/>
              </w:rPr>
              <w:fldChar w:fldCharType="separate"/>
            </w:r>
            <w:r>
              <w:rPr>
                <w:noProof/>
                <w:webHidden/>
              </w:rPr>
              <w:t>17</w:t>
            </w:r>
            <w:r>
              <w:rPr>
                <w:noProof/>
                <w:webHidden/>
              </w:rPr>
              <w:fldChar w:fldCharType="end"/>
            </w:r>
          </w:hyperlink>
        </w:p>
        <w:p w14:paraId="64BBB86B" w14:textId="77777777" w:rsidR="00DD7674" w:rsidRDefault="00DD7674">
          <w:pPr>
            <w:pStyle w:val="TOC2"/>
            <w:rPr>
              <w:rFonts w:eastAsiaTheme="minorEastAsia"/>
              <w:noProof/>
              <w:szCs w:val="22"/>
            </w:rPr>
          </w:pPr>
          <w:hyperlink w:anchor="_Toc21446794" w:history="1">
            <w:r w:rsidRPr="00335A1E">
              <w:rPr>
                <w:rStyle w:val="Hyperlink"/>
                <w:noProof/>
              </w:rPr>
              <w:t>Doors</w:t>
            </w:r>
            <w:r>
              <w:rPr>
                <w:noProof/>
                <w:webHidden/>
              </w:rPr>
              <w:tab/>
            </w:r>
            <w:r>
              <w:rPr>
                <w:noProof/>
                <w:webHidden/>
              </w:rPr>
              <w:fldChar w:fldCharType="begin"/>
            </w:r>
            <w:r>
              <w:rPr>
                <w:noProof/>
                <w:webHidden/>
              </w:rPr>
              <w:instrText xml:space="preserve"> PAGEREF _Toc21446794 \h </w:instrText>
            </w:r>
            <w:r>
              <w:rPr>
                <w:noProof/>
                <w:webHidden/>
              </w:rPr>
            </w:r>
            <w:r>
              <w:rPr>
                <w:noProof/>
                <w:webHidden/>
              </w:rPr>
              <w:fldChar w:fldCharType="separate"/>
            </w:r>
            <w:r>
              <w:rPr>
                <w:noProof/>
                <w:webHidden/>
              </w:rPr>
              <w:t>18</w:t>
            </w:r>
            <w:r>
              <w:rPr>
                <w:noProof/>
                <w:webHidden/>
              </w:rPr>
              <w:fldChar w:fldCharType="end"/>
            </w:r>
          </w:hyperlink>
        </w:p>
        <w:p w14:paraId="109ECFD8" w14:textId="77777777" w:rsidR="00DD7674" w:rsidRDefault="00DD7674">
          <w:pPr>
            <w:pStyle w:val="TOC2"/>
            <w:rPr>
              <w:rFonts w:eastAsiaTheme="minorEastAsia"/>
              <w:noProof/>
              <w:szCs w:val="22"/>
            </w:rPr>
          </w:pPr>
          <w:hyperlink w:anchor="_Toc21446795" w:history="1">
            <w:r w:rsidRPr="00335A1E">
              <w:rPr>
                <w:rStyle w:val="Hyperlink"/>
                <w:noProof/>
              </w:rPr>
              <w:t>Dryer Vents</w:t>
            </w:r>
            <w:r>
              <w:rPr>
                <w:noProof/>
                <w:webHidden/>
              </w:rPr>
              <w:tab/>
            </w:r>
            <w:r>
              <w:rPr>
                <w:noProof/>
                <w:webHidden/>
              </w:rPr>
              <w:fldChar w:fldCharType="begin"/>
            </w:r>
            <w:r>
              <w:rPr>
                <w:noProof/>
                <w:webHidden/>
              </w:rPr>
              <w:instrText xml:space="preserve"> PAGEREF _Toc21446795 \h </w:instrText>
            </w:r>
            <w:r>
              <w:rPr>
                <w:noProof/>
                <w:webHidden/>
              </w:rPr>
            </w:r>
            <w:r>
              <w:rPr>
                <w:noProof/>
                <w:webHidden/>
              </w:rPr>
              <w:fldChar w:fldCharType="separate"/>
            </w:r>
            <w:r>
              <w:rPr>
                <w:noProof/>
                <w:webHidden/>
              </w:rPr>
              <w:t>18</w:t>
            </w:r>
            <w:r>
              <w:rPr>
                <w:noProof/>
                <w:webHidden/>
              </w:rPr>
              <w:fldChar w:fldCharType="end"/>
            </w:r>
          </w:hyperlink>
        </w:p>
        <w:p w14:paraId="37984552" w14:textId="77777777" w:rsidR="00DD7674" w:rsidRDefault="00DD7674">
          <w:pPr>
            <w:pStyle w:val="TOC2"/>
            <w:rPr>
              <w:rFonts w:eastAsiaTheme="minorEastAsia"/>
              <w:noProof/>
              <w:szCs w:val="22"/>
            </w:rPr>
          </w:pPr>
          <w:hyperlink w:anchor="_Toc21446796" w:history="1">
            <w:r w:rsidRPr="00335A1E">
              <w:rPr>
                <w:rStyle w:val="Hyperlink"/>
                <w:noProof/>
              </w:rPr>
              <w:t>Emergencies (911)</w:t>
            </w:r>
            <w:r>
              <w:rPr>
                <w:noProof/>
                <w:webHidden/>
              </w:rPr>
              <w:tab/>
            </w:r>
            <w:r>
              <w:rPr>
                <w:noProof/>
                <w:webHidden/>
              </w:rPr>
              <w:fldChar w:fldCharType="begin"/>
            </w:r>
            <w:r>
              <w:rPr>
                <w:noProof/>
                <w:webHidden/>
              </w:rPr>
              <w:instrText xml:space="preserve"> PAGEREF _Toc21446796 \h </w:instrText>
            </w:r>
            <w:r>
              <w:rPr>
                <w:noProof/>
                <w:webHidden/>
              </w:rPr>
            </w:r>
            <w:r>
              <w:rPr>
                <w:noProof/>
                <w:webHidden/>
              </w:rPr>
              <w:fldChar w:fldCharType="separate"/>
            </w:r>
            <w:r>
              <w:rPr>
                <w:noProof/>
                <w:webHidden/>
              </w:rPr>
              <w:t>19</w:t>
            </w:r>
            <w:r>
              <w:rPr>
                <w:noProof/>
                <w:webHidden/>
              </w:rPr>
              <w:fldChar w:fldCharType="end"/>
            </w:r>
          </w:hyperlink>
        </w:p>
        <w:p w14:paraId="67A828F0" w14:textId="77777777" w:rsidR="00DD7674" w:rsidRDefault="00DD7674">
          <w:pPr>
            <w:pStyle w:val="TOC2"/>
            <w:rPr>
              <w:rFonts w:eastAsiaTheme="minorEastAsia"/>
              <w:noProof/>
              <w:szCs w:val="22"/>
            </w:rPr>
          </w:pPr>
          <w:hyperlink w:anchor="_Toc21446797" w:history="1">
            <w:r w:rsidRPr="00335A1E">
              <w:rPr>
                <w:rStyle w:val="Hyperlink"/>
                <w:noProof/>
              </w:rPr>
              <w:t>Emotional Support Animals</w:t>
            </w:r>
            <w:r>
              <w:rPr>
                <w:noProof/>
                <w:webHidden/>
              </w:rPr>
              <w:tab/>
            </w:r>
            <w:r>
              <w:rPr>
                <w:noProof/>
                <w:webHidden/>
              </w:rPr>
              <w:fldChar w:fldCharType="begin"/>
            </w:r>
            <w:r>
              <w:rPr>
                <w:noProof/>
                <w:webHidden/>
              </w:rPr>
              <w:instrText xml:space="preserve"> PAGEREF _Toc21446797 \h </w:instrText>
            </w:r>
            <w:r>
              <w:rPr>
                <w:noProof/>
                <w:webHidden/>
              </w:rPr>
            </w:r>
            <w:r>
              <w:rPr>
                <w:noProof/>
                <w:webHidden/>
              </w:rPr>
              <w:fldChar w:fldCharType="separate"/>
            </w:r>
            <w:r>
              <w:rPr>
                <w:noProof/>
                <w:webHidden/>
              </w:rPr>
              <w:t>19</w:t>
            </w:r>
            <w:r>
              <w:rPr>
                <w:noProof/>
                <w:webHidden/>
              </w:rPr>
              <w:fldChar w:fldCharType="end"/>
            </w:r>
          </w:hyperlink>
        </w:p>
        <w:p w14:paraId="39376A56" w14:textId="77777777" w:rsidR="00DD7674" w:rsidRDefault="00DD7674">
          <w:pPr>
            <w:pStyle w:val="TOC2"/>
            <w:rPr>
              <w:rFonts w:eastAsiaTheme="minorEastAsia"/>
              <w:noProof/>
              <w:szCs w:val="22"/>
            </w:rPr>
          </w:pPr>
          <w:hyperlink w:anchor="_Toc21446798" w:history="1">
            <w:r w:rsidRPr="00335A1E">
              <w:rPr>
                <w:rStyle w:val="Hyperlink"/>
                <w:noProof/>
              </w:rPr>
              <w:t>Exterior Areas</w:t>
            </w:r>
            <w:r>
              <w:rPr>
                <w:noProof/>
                <w:webHidden/>
              </w:rPr>
              <w:tab/>
            </w:r>
            <w:r>
              <w:rPr>
                <w:noProof/>
                <w:webHidden/>
              </w:rPr>
              <w:fldChar w:fldCharType="begin"/>
            </w:r>
            <w:r>
              <w:rPr>
                <w:noProof/>
                <w:webHidden/>
              </w:rPr>
              <w:instrText xml:space="preserve"> PAGEREF _Toc21446798 \h </w:instrText>
            </w:r>
            <w:r>
              <w:rPr>
                <w:noProof/>
                <w:webHidden/>
              </w:rPr>
            </w:r>
            <w:r>
              <w:rPr>
                <w:noProof/>
                <w:webHidden/>
              </w:rPr>
              <w:fldChar w:fldCharType="separate"/>
            </w:r>
            <w:r>
              <w:rPr>
                <w:noProof/>
                <w:webHidden/>
              </w:rPr>
              <w:t>19</w:t>
            </w:r>
            <w:r>
              <w:rPr>
                <w:noProof/>
                <w:webHidden/>
              </w:rPr>
              <w:fldChar w:fldCharType="end"/>
            </w:r>
          </w:hyperlink>
        </w:p>
        <w:p w14:paraId="1DF73558" w14:textId="77777777" w:rsidR="00DD7674" w:rsidRDefault="00DD7674">
          <w:pPr>
            <w:pStyle w:val="TOC2"/>
            <w:rPr>
              <w:rFonts w:eastAsiaTheme="minorEastAsia"/>
              <w:noProof/>
              <w:szCs w:val="22"/>
            </w:rPr>
          </w:pPr>
          <w:hyperlink w:anchor="_Toc21446799" w:history="1">
            <w:r w:rsidRPr="00335A1E">
              <w:rPr>
                <w:rStyle w:val="Hyperlink"/>
                <w:noProof/>
              </w:rPr>
              <w:t>Feeding Of Birds &amp; Wildlife</w:t>
            </w:r>
            <w:r>
              <w:rPr>
                <w:noProof/>
                <w:webHidden/>
              </w:rPr>
              <w:tab/>
            </w:r>
            <w:r>
              <w:rPr>
                <w:noProof/>
                <w:webHidden/>
              </w:rPr>
              <w:fldChar w:fldCharType="begin"/>
            </w:r>
            <w:r>
              <w:rPr>
                <w:noProof/>
                <w:webHidden/>
              </w:rPr>
              <w:instrText xml:space="preserve"> PAGEREF _Toc21446799 \h </w:instrText>
            </w:r>
            <w:r>
              <w:rPr>
                <w:noProof/>
                <w:webHidden/>
              </w:rPr>
            </w:r>
            <w:r>
              <w:rPr>
                <w:noProof/>
                <w:webHidden/>
              </w:rPr>
              <w:fldChar w:fldCharType="separate"/>
            </w:r>
            <w:r>
              <w:rPr>
                <w:noProof/>
                <w:webHidden/>
              </w:rPr>
              <w:t>19</w:t>
            </w:r>
            <w:r>
              <w:rPr>
                <w:noProof/>
                <w:webHidden/>
              </w:rPr>
              <w:fldChar w:fldCharType="end"/>
            </w:r>
          </w:hyperlink>
        </w:p>
        <w:p w14:paraId="2FC62B1D" w14:textId="77777777" w:rsidR="00DD7674" w:rsidRDefault="00DD7674">
          <w:pPr>
            <w:pStyle w:val="TOC2"/>
            <w:rPr>
              <w:rFonts w:eastAsiaTheme="minorEastAsia"/>
              <w:noProof/>
              <w:szCs w:val="22"/>
            </w:rPr>
          </w:pPr>
          <w:hyperlink w:anchor="_Toc21446800" w:history="1">
            <w:r w:rsidRPr="00335A1E">
              <w:rPr>
                <w:rStyle w:val="Hyperlink"/>
                <w:noProof/>
              </w:rPr>
              <w:t>Fences</w:t>
            </w:r>
            <w:r>
              <w:rPr>
                <w:noProof/>
                <w:webHidden/>
              </w:rPr>
              <w:tab/>
            </w:r>
            <w:r>
              <w:rPr>
                <w:noProof/>
                <w:webHidden/>
              </w:rPr>
              <w:fldChar w:fldCharType="begin"/>
            </w:r>
            <w:r>
              <w:rPr>
                <w:noProof/>
                <w:webHidden/>
              </w:rPr>
              <w:instrText xml:space="preserve"> PAGEREF _Toc21446800 \h </w:instrText>
            </w:r>
            <w:r>
              <w:rPr>
                <w:noProof/>
                <w:webHidden/>
              </w:rPr>
            </w:r>
            <w:r>
              <w:rPr>
                <w:noProof/>
                <w:webHidden/>
              </w:rPr>
              <w:fldChar w:fldCharType="separate"/>
            </w:r>
            <w:r>
              <w:rPr>
                <w:noProof/>
                <w:webHidden/>
              </w:rPr>
              <w:t>19</w:t>
            </w:r>
            <w:r>
              <w:rPr>
                <w:noProof/>
                <w:webHidden/>
              </w:rPr>
              <w:fldChar w:fldCharType="end"/>
            </w:r>
          </w:hyperlink>
        </w:p>
        <w:p w14:paraId="6070CF93" w14:textId="77777777" w:rsidR="00DD7674" w:rsidRDefault="00DD7674">
          <w:pPr>
            <w:pStyle w:val="TOC2"/>
            <w:rPr>
              <w:rFonts w:eastAsiaTheme="minorEastAsia"/>
              <w:noProof/>
              <w:szCs w:val="22"/>
            </w:rPr>
          </w:pPr>
          <w:hyperlink w:anchor="_Toc21446801" w:history="1">
            <w:r w:rsidRPr="00335A1E">
              <w:rPr>
                <w:rStyle w:val="Hyperlink"/>
                <w:noProof/>
              </w:rPr>
              <w:t>Fines</w:t>
            </w:r>
            <w:bookmarkStart w:id="0" w:name="_GoBack"/>
            <w:bookmarkEnd w:id="0"/>
            <w:r>
              <w:rPr>
                <w:noProof/>
                <w:webHidden/>
              </w:rPr>
              <w:tab/>
            </w:r>
            <w:r>
              <w:rPr>
                <w:noProof/>
                <w:webHidden/>
              </w:rPr>
              <w:fldChar w:fldCharType="begin"/>
            </w:r>
            <w:r>
              <w:rPr>
                <w:noProof/>
                <w:webHidden/>
              </w:rPr>
              <w:instrText xml:space="preserve"> PAGEREF _Toc21446801 \h </w:instrText>
            </w:r>
            <w:r>
              <w:rPr>
                <w:noProof/>
                <w:webHidden/>
              </w:rPr>
            </w:r>
            <w:r>
              <w:rPr>
                <w:noProof/>
                <w:webHidden/>
              </w:rPr>
              <w:fldChar w:fldCharType="separate"/>
            </w:r>
            <w:r>
              <w:rPr>
                <w:noProof/>
                <w:webHidden/>
              </w:rPr>
              <w:t>20</w:t>
            </w:r>
            <w:r>
              <w:rPr>
                <w:noProof/>
                <w:webHidden/>
              </w:rPr>
              <w:fldChar w:fldCharType="end"/>
            </w:r>
          </w:hyperlink>
        </w:p>
        <w:p w14:paraId="62D824A6" w14:textId="77777777" w:rsidR="00DD7674" w:rsidRDefault="00DD7674">
          <w:pPr>
            <w:pStyle w:val="TOC2"/>
            <w:rPr>
              <w:rFonts w:eastAsiaTheme="minorEastAsia"/>
              <w:noProof/>
              <w:szCs w:val="22"/>
            </w:rPr>
          </w:pPr>
          <w:hyperlink w:anchor="_Toc21446802" w:history="1">
            <w:r w:rsidRPr="00335A1E">
              <w:rPr>
                <w:rStyle w:val="Hyperlink"/>
                <w:noProof/>
              </w:rPr>
              <w:t>Fireplaces And Firewood</w:t>
            </w:r>
            <w:r>
              <w:rPr>
                <w:noProof/>
                <w:webHidden/>
              </w:rPr>
              <w:tab/>
            </w:r>
            <w:r>
              <w:rPr>
                <w:noProof/>
                <w:webHidden/>
              </w:rPr>
              <w:fldChar w:fldCharType="begin"/>
            </w:r>
            <w:r>
              <w:rPr>
                <w:noProof/>
                <w:webHidden/>
              </w:rPr>
              <w:instrText xml:space="preserve"> PAGEREF _Toc21446802 \h </w:instrText>
            </w:r>
            <w:r>
              <w:rPr>
                <w:noProof/>
                <w:webHidden/>
              </w:rPr>
            </w:r>
            <w:r>
              <w:rPr>
                <w:noProof/>
                <w:webHidden/>
              </w:rPr>
              <w:fldChar w:fldCharType="separate"/>
            </w:r>
            <w:r>
              <w:rPr>
                <w:noProof/>
                <w:webHidden/>
              </w:rPr>
              <w:t>20</w:t>
            </w:r>
            <w:r>
              <w:rPr>
                <w:noProof/>
                <w:webHidden/>
              </w:rPr>
              <w:fldChar w:fldCharType="end"/>
            </w:r>
          </w:hyperlink>
        </w:p>
        <w:p w14:paraId="1902E3E0" w14:textId="77777777" w:rsidR="00DD7674" w:rsidRDefault="00DD7674">
          <w:pPr>
            <w:pStyle w:val="TOC2"/>
            <w:rPr>
              <w:rFonts w:eastAsiaTheme="minorEastAsia"/>
              <w:noProof/>
              <w:szCs w:val="22"/>
            </w:rPr>
          </w:pPr>
          <w:hyperlink w:anchor="_Toc21446803" w:history="1">
            <w:r w:rsidRPr="00335A1E">
              <w:rPr>
                <w:rStyle w:val="Hyperlink"/>
                <w:noProof/>
              </w:rPr>
              <w:t>Fireworks</w:t>
            </w:r>
            <w:r>
              <w:rPr>
                <w:noProof/>
                <w:webHidden/>
              </w:rPr>
              <w:tab/>
            </w:r>
            <w:r>
              <w:rPr>
                <w:noProof/>
                <w:webHidden/>
              </w:rPr>
              <w:fldChar w:fldCharType="begin"/>
            </w:r>
            <w:r>
              <w:rPr>
                <w:noProof/>
                <w:webHidden/>
              </w:rPr>
              <w:instrText xml:space="preserve"> PAGEREF _Toc21446803 \h </w:instrText>
            </w:r>
            <w:r>
              <w:rPr>
                <w:noProof/>
                <w:webHidden/>
              </w:rPr>
            </w:r>
            <w:r>
              <w:rPr>
                <w:noProof/>
                <w:webHidden/>
              </w:rPr>
              <w:fldChar w:fldCharType="separate"/>
            </w:r>
            <w:r>
              <w:rPr>
                <w:noProof/>
                <w:webHidden/>
              </w:rPr>
              <w:t>21</w:t>
            </w:r>
            <w:r>
              <w:rPr>
                <w:noProof/>
                <w:webHidden/>
              </w:rPr>
              <w:fldChar w:fldCharType="end"/>
            </w:r>
          </w:hyperlink>
        </w:p>
        <w:p w14:paraId="1EECCD9C" w14:textId="77777777" w:rsidR="00DD7674" w:rsidRDefault="00DD7674">
          <w:pPr>
            <w:pStyle w:val="TOC2"/>
            <w:rPr>
              <w:rFonts w:eastAsiaTheme="minorEastAsia"/>
              <w:noProof/>
              <w:szCs w:val="22"/>
            </w:rPr>
          </w:pPr>
          <w:hyperlink w:anchor="_Toc21446804" w:history="1">
            <w:r w:rsidRPr="00335A1E">
              <w:rPr>
                <w:rStyle w:val="Hyperlink"/>
                <w:noProof/>
              </w:rPr>
              <w:t>Flags</w:t>
            </w:r>
            <w:r>
              <w:rPr>
                <w:noProof/>
                <w:webHidden/>
              </w:rPr>
              <w:tab/>
            </w:r>
            <w:r>
              <w:rPr>
                <w:noProof/>
                <w:webHidden/>
              </w:rPr>
              <w:fldChar w:fldCharType="begin"/>
            </w:r>
            <w:r>
              <w:rPr>
                <w:noProof/>
                <w:webHidden/>
              </w:rPr>
              <w:instrText xml:space="preserve"> PAGEREF _Toc21446804 \h </w:instrText>
            </w:r>
            <w:r>
              <w:rPr>
                <w:noProof/>
                <w:webHidden/>
              </w:rPr>
            </w:r>
            <w:r>
              <w:rPr>
                <w:noProof/>
                <w:webHidden/>
              </w:rPr>
              <w:fldChar w:fldCharType="separate"/>
            </w:r>
            <w:r>
              <w:rPr>
                <w:noProof/>
                <w:webHidden/>
              </w:rPr>
              <w:t>21</w:t>
            </w:r>
            <w:r>
              <w:rPr>
                <w:noProof/>
                <w:webHidden/>
              </w:rPr>
              <w:fldChar w:fldCharType="end"/>
            </w:r>
          </w:hyperlink>
        </w:p>
        <w:p w14:paraId="7D98AD37" w14:textId="77777777" w:rsidR="00DD7674" w:rsidRDefault="00DD7674">
          <w:pPr>
            <w:pStyle w:val="TOC2"/>
            <w:rPr>
              <w:rFonts w:eastAsiaTheme="minorEastAsia"/>
              <w:noProof/>
              <w:szCs w:val="22"/>
            </w:rPr>
          </w:pPr>
          <w:hyperlink w:anchor="_Toc21446805" w:history="1">
            <w:r w:rsidRPr="00335A1E">
              <w:rPr>
                <w:rStyle w:val="Hyperlink"/>
                <w:noProof/>
              </w:rPr>
              <w:t>Flammable Substances</w:t>
            </w:r>
            <w:r>
              <w:rPr>
                <w:noProof/>
                <w:webHidden/>
              </w:rPr>
              <w:tab/>
            </w:r>
            <w:r>
              <w:rPr>
                <w:noProof/>
                <w:webHidden/>
              </w:rPr>
              <w:fldChar w:fldCharType="begin"/>
            </w:r>
            <w:r>
              <w:rPr>
                <w:noProof/>
                <w:webHidden/>
              </w:rPr>
              <w:instrText xml:space="preserve"> PAGEREF _Toc21446805 \h </w:instrText>
            </w:r>
            <w:r>
              <w:rPr>
                <w:noProof/>
                <w:webHidden/>
              </w:rPr>
            </w:r>
            <w:r>
              <w:rPr>
                <w:noProof/>
                <w:webHidden/>
              </w:rPr>
              <w:fldChar w:fldCharType="separate"/>
            </w:r>
            <w:r>
              <w:rPr>
                <w:noProof/>
                <w:webHidden/>
              </w:rPr>
              <w:t>21</w:t>
            </w:r>
            <w:r>
              <w:rPr>
                <w:noProof/>
                <w:webHidden/>
              </w:rPr>
              <w:fldChar w:fldCharType="end"/>
            </w:r>
          </w:hyperlink>
        </w:p>
        <w:p w14:paraId="653A0520" w14:textId="77777777" w:rsidR="00DD7674" w:rsidRDefault="00DD7674">
          <w:pPr>
            <w:pStyle w:val="TOC2"/>
            <w:rPr>
              <w:rFonts w:eastAsiaTheme="minorEastAsia"/>
              <w:noProof/>
              <w:szCs w:val="22"/>
            </w:rPr>
          </w:pPr>
          <w:hyperlink w:anchor="_Toc21446806" w:history="1">
            <w:r w:rsidRPr="00335A1E">
              <w:rPr>
                <w:rStyle w:val="Hyperlink"/>
                <w:noProof/>
              </w:rPr>
              <w:t>Garages / garage Doors</w:t>
            </w:r>
            <w:r>
              <w:rPr>
                <w:noProof/>
                <w:webHidden/>
              </w:rPr>
              <w:tab/>
            </w:r>
            <w:r>
              <w:rPr>
                <w:noProof/>
                <w:webHidden/>
              </w:rPr>
              <w:fldChar w:fldCharType="begin"/>
            </w:r>
            <w:r>
              <w:rPr>
                <w:noProof/>
                <w:webHidden/>
              </w:rPr>
              <w:instrText xml:space="preserve"> PAGEREF _Toc21446806 \h </w:instrText>
            </w:r>
            <w:r>
              <w:rPr>
                <w:noProof/>
                <w:webHidden/>
              </w:rPr>
            </w:r>
            <w:r>
              <w:rPr>
                <w:noProof/>
                <w:webHidden/>
              </w:rPr>
              <w:fldChar w:fldCharType="separate"/>
            </w:r>
            <w:r>
              <w:rPr>
                <w:noProof/>
                <w:webHidden/>
              </w:rPr>
              <w:t>21</w:t>
            </w:r>
            <w:r>
              <w:rPr>
                <w:noProof/>
                <w:webHidden/>
              </w:rPr>
              <w:fldChar w:fldCharType="end"/>
            </w:r>
          </w:hyperlink>
        </w:p>
        <w:p w14:paraId="7DE3770F" w14:textId="77777777" w:rsidR="00DD7674" w:rsidRDefault="00DD7674">
          <w:pPr>
            <w:pStyle w:val="TOC2"/>
            <w:rPr>
              <w:rFonts w:eastAsiaTheme="minorEastAsia"/>
              <w:noProof/>
              <w:szCs w:val="22"/>
            </w:rPr>
          </w:pPr>
          <w:hyperlink w:anchor="_Toc21446807" w:history="1">
            <w:r w:rsidRPr="00335A1E">
              <w:rPr>
                <w:rStyle w:val="Hyperlink"/>
                <w:noProof/>
              </w:rPr>
              <w:t>Garage Sales</w:t>
            </w:r>
            <w:r>
              <w:rPr>
                <w:noProof/>
                <w:webHidden/>
              </w:rPr>
              <w:tab/>
            </w:r>
            <w:r>
              <w:rPr>
                <w:noProof/>
                <w:webHidden/>
              </w:rPr>
              <w:fldChar w:fldCharType="begin"/>
            </w:r>
            <w:r>
              <w:rPr>
                <w:noProof/>
                <w:webHidden/>
              </w:rPr>
              <w:instrText xml:space="preserve"> PAGEREF _Toc21446807 \h </w:instrText>
            </w:r>
            <w:r>
              <w:rPr>
                <w:noProof/>
                <w:webHidden/>
              </w:rPr>
            </w:r>
            <w:r>
              <w:rPr>
                <w:noProof/>
                <w:webHidden/>
              </w:rPr>
              <w:fldChar w:fldCharType="separate"/>
            </w:r>
            <w:r>
              <w:rPr>
                <w:noProof/>
                <w:webHidden/>
              </w:rPr>
              <w:t>22</w:t>
            </w:r>
            <w:r>
              <w:rPr>
                <w:noProof/>
                <w:webHidden/>
              </w:rPr>
              <w:fldChar w:fldCharType="end"/>
            </w:r>
          </w:hyperlink>
        </w:p>
        <w:p w14:paraId="1A5B83DF" w14:textId="77777777" w:rsidR="00DD7674" w:rsidRDefault="00DD7674">
          <w:pPr>
            <w:pStyle w:val="TOC2"/>
            <w:rPr>
              <w:rFonts w:eastAsiaTheme="minorEastAsia"/>
              <w:noProof/>
              <w:szCs w:val="22"/>
            </w:rPr>
          </w:pPr>
          <w:hyperlink w:anchor="_Toc21446808" w:history="1">
            <w:r w:rsidRPr="00335A1E">
              <w:rPr>
                <w:rStyle w:val="Hyperlink"/>
                <w:noProof/>
              </w:rPr>
              <w:t>Garden Hoses</w:t>
            </w:r>
            <w:r>
              <w:rPr>
                <w:noProof/>
                <w:webHidden/>
              </w:rPr>
              <w:tab/>
            </w:r>
            <w:r>
              <w:rPr>
                <w:noProof/>
                <w:webHidden/>
              </w:rPr>
              <w:fldChar w:fldCharType="begin"/>
            </w:r>
            <w:r>
              <w:rPr>
                <w:noProof/>
                <w:webHidden/>
              </w:rPr>
              <w:instrText xml:space="preserve"> PAGEREF _Toc21446808 \h </w:instrText>
            </w:r>
            <w:r>
              <w:rPr>
                <w:noProof/>
                <w:webHidden/>
              </w:rPr>
            </w:r>
            <w:r>
              <w:rPr>
                <w:noProof/>
                <w:webHidden/>
              </w:rPr>
              <w:fldChar w:fldCharType="separate"/>
            </w:r>
            <w:r>
              <w:rPr>
                <w:noProof/>
                <w:webHidden/>
              </w:rPr>
              <w:t>22</w:t>
            </w:r>
            <w:r>
              <w:rPr>
                <w:noProof/>
                <w:webHidden/>
              </w:rPr>
              <w:fldChar w:fldCharType="end"/>
            </w:r>
          </w:hyperlink>
        </w:p>
        <w:p w14:paraId="43DEBA95" w14:textId="77777777" w:rsidR="00DD7674" w:rsidRDefault="00DD7674">
          <w:pPr>
            <w:pStyle w:val="TOC2"/>
            <w:rPr>
              <w:rFonts w:eastAsiaTheme="minorEastAsia"/>
              <w:noProof/>
              <w:szCs w:val="22"/>
            </w:rPr>
          </w:pPr>
          <w:hyperlink w:anchor="_Toc21446809" w:history="1">
            <w:r w:rsidRPr="00335A1E">
              <w:rPr>
                <w:rStyle w:val="Hyperlink"/>
                <w:noProof/>
              </w:rPr>
              <w:t>Generators</w:t>
            </w:r>
            <w:r>
              <w:rPr>
                <w:noProof/>
                <w:webHidden/>
              </w:rPr>
              <w:tab/>
            </w:r>
            <w:r>
              <w:rPr>
                <w:noProof/>
                <w:webHidden/>
              </w:rPr>
              <w:fldChar w:fldCharType="begin"/>
            </w:r>
            <w:r>
              <w:rPr>
                <w:noProof/>
                <w:webHidden/>
              </w:rPr>
              <w:instrText xml:space="preserve"> PAGEREF _Toc21446809 \h </w:instrText>
            </w:r>
            <w:r>
              <w:rPr>
                <w:noProof/>
                <w:webHidden/>
              </w:rPr>
            </w:r>
            <w:r>
              <w:rPr>
                <w:noProof/>
                <w:webHidden/>
              </w:rPr>
              <w:fldChar w:fldCharType="separate"/>
            </w:r>
            <w:r>
              <w:rPr>
                <w:noProof/>
                <w:webHidden/>
              </w:rPr>
              <w:t>22</w:t>
            </w:r>
            <w:r>
              <w:rPr>
                <w:noProof/>
                <w:webHidden/>
              </w:rPr>
              <w:fldChar w:fldCharType="end"/>
            </w:r>
          </w:hyperlink>
        </w:p>
        <w:p w14:paraId="52A8C549" w14:textId="77777777" w:rsidR="00DD7674" w:rsidRDefault="00DD7674">
          <w:pPr>
            <w:pStyle w:val="TOC2"/>
            <w:rPr>
              <w:rFonts w:eastAsiaTheme="minorEastAsia"/>
              <w:noProof/>
              <w:szCs w:val="22"/>
            </w:rPr>
          </w:pPr>
          <w:hyperlink w:anchor="_Toc21446810" w:history="1">
            <w:r w:rsidRPr="00335A1E">
              <w:rPr>
                <w:rStyle w:val="Hyperlink"/>
                <w:noProof/>
              </w:rPr>
              <w:t>“Good Standing”</w:t>
            </w:r>
            <w:r>
              <w:rPr>
                <w:noProof/>
                <w:webHidden/>
              </w:rPr>
              <w:tab/>
            </w:r>
            <w:r>
              <w:rPr>
                <w:noProof/>
                <w:webHidden/>
              </w:rPr>
              <w:fldChar w:fldCharType="begin"/>
            </w:r>
            <w:r>
              <w:rPr>
                <w:noProof/>
                <w:webHidden/>
              </w:rPr>
              <w:instrText xml:space="preserve"> PAGEREF _Toc21446810 \h </w:instrText>
            </w:r>
            <w:r>
              <w:rPr>
                <w:noProof/>
                <w:webHidden/>
              </w:rPr>
            </w:r>
            <w:r>
              <w:rPr>
                <w:noProof/>
                <w:webHidden/>
              </w:rPr>
              <w:fldChar w:fldCharType="separate"/>
            </w:r>
            <w:r>
              <w:rPr>
                <w:noProof/>
                <w:webHidden/>
              </w:rPr>
              <w:t>23</w:t>
            </w:r>
            <w:r>
              <w:rPr>
                <w:noProof/>
                <w:webHidden/>
              </w:rPr>
              <w:fldChar w:fldCharType="end"/>
            </w:r>
          </w:hyperlink>
        </w:p>
        <w:p w14:paraId="2FA57596" w14:textId="77777777" w:rsidR="00DD7674" w:rsidRDefault="00DD7674">
          <w:pPr>
            <w:pStyle w:val="TOC2"/>
            <w:rPr>
              <w:rFonts w:eastAsiaTheme="minorEastAsia"/>
              <w:noProof/>
              <w:szCs w:val="22"/>
            </w:rPr>
          </w:pPr>
          <w:hyperlink w:anchor="_Toc21446811" w:history="1">
            <w:r w:rsidRPr="00335A1E">
              <w:rPr>
                <w:rStyle w:val="Hyperlink"/>
                <w:noProof/>
              </w:rPr>
              <w:t>Governing Documents</w:t>
            </w:r>
            <w:r>
              <w:rPr>
                <w:noProof/>
                <w:webHidden/>
              </w:rPr>
              <w:tab/>
            </w:r>
            <w:r>
              <w:rPr>
                <w:noProof/>
                <w:webHidden/>
              </w:rPr>
              <w:fldChar w:fldCharType="begin"/>
            </w:r>
            <w:r>
              <w:rPr>
                <w:noProof/>
                <w:webHidden/>
              </w:rPr>
              <w:instrText xml:space="preserve"> PAGEREF _Toc21446811 \h </w:instrText>
            </w:r>
            <w:r>
              <w:rPr>
                <w:noProof/>
                <w:webHidden/>
              </w:rPr>
            </w:r>
            <w:r>
              <w:rPr>
                <w:noProof/>
                <w:webHidden/>
              </w:rPr>
              <w:fldChar w:fldCharType="separate"/>
            </w:r>
            <w:r>
              <w:rPr>
                <w:noProof/>
                <w:webHidden/>
              </w:rPr>
              <w:t>23</w:t>
            </w:r>
            <w:r>
              <w:rPr>
                <w:noProof/>
                <w:webHidden/>
              </w:rPr>
              <w:fldChar w:fldCharType="end"/>
            </w:r>
          </w:hyperlink>
        </w:p>
        <w:p w14:paraId="799CBCD4" w14:textId="77777777" w:rsidR="00DD7674" w:rsidRDefault="00DD7674">
          <w:pPr>
            <w:pStyle w:val="TOC2"/>
            <w:rPr>
              <w:rFonts w:eastAsiaTheme="minorEastAsia"/>
              <w:noProof/>
              <w:szCs w:val="22"/>
            </w:rPr>
          </w:pPr>
          <w:hyperlink w:anchor="_Toc21446812" w:history="1">
            <w:r w:rsidRPr="00335A1E">
              <w:rPr>
                <w:rStyle w:val="Hyperlink"/>
                <w:noProof/>
              </w:rPr>
              <w:t>Grills</w:t>
            </w:r>
            <w:r>
              <w:rPr>
                <w:noProof/>
                <w:webHidden/>
              </w:rPr>
              <w:tab/>
            </w:r>
            <w:r>
              <w:rPr>
                <w:noProof/>
                <w:webHidden/>
              </w:rPr>
              <w:fldChar w:fldCharType="begin"/>
            </w:r>
            <w:r>
              <w:rPr>
                <w:noProof/>
                <w:webHidden/>
              </w:rPr>
              <w:instrText xml:space="preserve"> PAGEREF _Toc21446812 \h </w:instrText>
            </w:r>
            <w:r>
              <w:rPr>
                <w:noProof/>
                <w:webHidden/>
              </w:rPr>
            </w:r>
            <w:r>
              <w:rPr>
                <w:noProof/>
                <w:webHidden/>
              </w:rPr>
              <w:fldChar w:fldCharType="separate"/>
            </w:r>
            <w:r>
              <w:rPr>
                <w:noProof/>
                <w:webHidden/>
              </w:rPr>
              <w:t>24</w:t>
            </w:r>
            <w:r>
              <w:rPr>
                <w:noProof/>
                <w:webHidden/>
              </w:rPr>
              <w:fldChar w:fldCharType="end"/>
            </w:r>
          </w:hyperlink>
        </w:p>
        <w:p w14:paraId="0D04F9D8" w14:textId="77777777" w:rsidR="00DD7674" w:rsidRDefault="00DD7674">
          <w:pPr>
            <w:pStyle w:val="TOC2"/>
            <w:rPr>
              <w:rFonts w:eastAsiaTheme="minorEastAsia"/>
              <w:noProof/>
              <w:szCs w:val="22"/>
            </w:rPr>
          </w:pPr>
          <w:hyperlink w:anchor="_Toc21446813" w:history="1">
            <w:r w:rsidRPr="00335A1E">
              <w:rPr>
                <w:rStyle w:val="Hyperlink"/>
                <w:noProof/>
              </w:rPr>
              <w:t>Guests / Resident Guests</w:t>
            </w:r>
            <w:r>
              <w:rPr>
                <w:noProof/>
                <w:webHidden/>
              </w:rPr>
              <w:tab/>
            </w:r>
            <w:r>
              <w:rPr>
                <w:noProof/>
                <w:webHidden/>
              </w:rPr>
              <w:fldChar w:fldCharType="begin"/>
            </w:r>
            <w:r>
              <w:rPr>
                <w:noProof/>
                <w:webHidden/>
              </w:rPr>
              <w:instrText xml:space="preserve"> PAGEREF _Toc21446813 \h </w:instrText>
            </w:r>
            <w:r>
              <w:rPr>
                <w:noProof/>
                <w:webHidden/>
              </w:rPr>
            </w:r>
            <w:r>
              <w:rPr>
                <w:noProof/>
                <w:webHidden/>
              </w:rPr>
              <w:fldChar w:fldCharType="separate"/>
            </w:r>
            <w:r>
              <w:rPr>
                <w:noProof/>
                <w:webHidden/>
              </w:rPr>
              <w:t>25</w:t>
            </w:r>
            <w:r>
              <w:rPr>
                <w:noProof/>
                <w:webHidden/>
              </w:rPr>
              <w:fldChar w:fldCharType="end"/>
            </w:r>
          </w:hyperlink>
        </w:p>
        <w:p w14:paraId="12F18B71" w14:textId="77777777" w:rsidR="00DD7674" w:rsidRDefault="00DD7674">
          <w:pPr>
            <w:pStyle w:val="TOC3"/>
            <w:rPr>
              <w:rFonts w:eastAsiaTheme="minorEastAsia"/>
              <w:noProof/>
              <w:szCs w:val="22"/>
            </w:rPr>
          </w:pPr>
          <w:hyperlink w:anchor="_Toc21446814" w:history="1">
            <w:r w:rsidRPr="00335A1E">
              <w:rPr>
                <w:rStyle w:val="Hyperlink"/>
                <w:noProof/>
              </w:rPr>
              <w:t>Guest:</w:t>
            </w:r>
            <w:r>
              <w:rPr>
                <w:noProof/>
                <w:webHidden/>
              </w:rPr>
              <w:tab/>
            </w:r>
            <w:r>
              <w:rPr>
                <w:noProof/>
                <w:webHidden/>
              </w:rPr>
              <w:fldChar w:fldCharType="begin"/>
            </w:r>
            <w:r>
              <w:rPr>
                <w:noProof/>
                <w:webHidden/>
              </w:rPr>
              <w:instrText xml:space="preserve"> PAGEREF _Toc21446814 \h </w:instrText>
            </w:r>
            <w:r>
              <w:rPr>
                <w:noProof/>
                <w:webHidden/>
              </w:rPr>
            </w:r>
            <w:r>
              <w:rPr>
                <w:noProof/>
                <w:webHidden/>
              </w:rPr>
              <w:fldChar w:fldCharType="separate"/>
            </w:r>
            <w:r>
              <w:rPr>
                <w:noProof/>
                <w:webHidden/>
              </w:rPr>
              <w:t>25</w:t>
            </w:r>
            <w:r>
              <w:rPr>
                <w:noProof/>
                <w:webHidden/>
              </w:rPr>
              <w:fldChar w:fldCharType="end"/>
            </w:r>
          </w:hyperlink>
        </w:p>
        <w:p w14:paraId="577F3BD3" w14:textId="77777777" w:rsidR="00DD7674" w:rsidRDefault="00DD7674">
          <w:pPr>
            <w:pStyle w:val="TOC3"/>
            <w:rPr>
              <w:rFonts w:eastAsiaTheme="minorEastAsia"/>
              <w:noProof/>
              <w:szCs w:val="22"/>
            </w:rPr>
          </w:pPr>
          <w:hyperlink w:anchor="_Toc21446815" w:history="1">
            <w:r w:rsidRPr="00335A1E">
              <w:rPr>
                <w:rStyle w:val="Hyperlink"/>
                <w:noProof/>
              </w:rPr>
              <w:t>Resident Guest</w:t>
            </w:r>
            <w:r>
              <w:rPr>
                <w:noProof/>
                <w:webHidden/>
              </w:rPr>
              <w:tab/>
            </w:r>
            <w:r>
              <w:rPr>
                <w:noProof/>
                <w:webHidden/>
              </w:rPr>
              <w:fldChar w:fldCharType="begin"/>
            </w:r>
            <w:r>
              <w:rPr>
                <w:noProof/>
                <w:webHidden/>
              </w:rPr>
              <w:instrText xml:space="preserve"> PAGEREF _Toc21446815 \h </w:instrText>
            </w:r>
            <w:r>
              <w:rPr>
                <w:noProof/>
                <w:webHidden/>
              </w:rPr>
            </w:r>
            <w:r>
              <w:rPr>
                <w:noProof/>
                <w:webHidden/>
              </w:rPr>
              <w:fldChar w:fldCharType="separate"/>
            </w:r>
            <w:r>
              <w:rPr>
                <w:noProof/>
                <w:webHidden/>
              </w:rPr>
              <w:t>25</w:t>
            </w:r>
            <w:r>
              <w:rPr>
                <w:noProof/>
                <w:webHidden/>
              </w:rPr>
              <w:fldChar w:fldCharType="end"/>
            </w:r>
          </w:hyperlink>
        </w:p>
        <w:p w14:paraId="4726FC52" w14:textId="77777777" w:rsidR="00DD7674" w:rsidRDefault="00DD7674">
          <w:pPr>
            <w:pStyle w:val="TOC2"/>
            <w:rPr>
              <w:rFonts w:eastAsiaTheme="minorEastAsia"/>
              <w:noProof/>
              <w:szCs w:val="22"/>
            </w:rPr>
          </w:pPr>
          <w:hyperlink w:anchor="_Toc21446816" w:history="1">
            <w:r w:rsidRPr="00335A1E">
              <w:rPr>
                <w:rStyle w:val="Hyperlink"/>
                <w:noProof/>
              </w:rPr>
              <w:t>Holiday Decoration Guidelines</w:t>
            </w:r>
            <w:r>
              <w:rPr>
                <w:noProof/>
                <w:webHidden/>
              </w:rPr>
              <w:tab/>
            </w:r>
            <w:r>
              <w:rPr>
                <w:noProof/>
                <w:webHidden/>
              </w:rPr>
              <w:fldChar w:fldCharType="begin"/>
            </w:r>
            <w:r>
              <w:rPr>
                <w:noProof/>
                <w:webHidden/>
              </w:rPr>
              <w:instrText xml:space="preserve"> PAGEREF _Toc21446816 \h </w:instrText>
            </w:r>
            <w:r>
              <w:rPr>
                <w:noProof/>
                <w:webHidden/>
              </w:rPr>
            </w:r>
            <w:r>
              <w:rPr>
                <w:noProof/>
                <w:webHidden/>
              </w:rPr>
              <w:fldChar w:fldCharType="separate"/>
            </w:r>
            <w:r>
              <w:rPr>
                <w:noProof/>
                <w:webHidden/>
              </w:rPr>
              <w:t>26</w:t>
            </w:r>
            <w:r>
              <w:rPr>
                <w:noProof/>
                <w:webHidden/>
              </w:rPr>
              <w:fldChar w:fldCharType="end"/>
            </w:r>
          </w:hyperlink>
        </w:p>
        <w:p w14:paraId="3DAABA7E" w14:textId="77777777" w:rsidR="00DD7674" w:rsidRDefault="00DD7674">
          <w:pPr>
            <w:pStyle w:val="TOC2"/>
            <w:rPr>
              <w:rFonts w:eastAsiaTheme="minorEastAsia"/>
              <w:noProof/>
              <w:szCs w:val="22"/>
            </w:rPr>
          </w:pPr>
          <w:hyperlink w:anchor="_Toc21446817" w:history="1">
            <w:r w:rsidRPr="00335A1E">
              <w:rPr>
                <w:rStyle w:val="Hyperlink"/>
                <w:noProof/>
              </w:rPr>
              <w:t>Heating And A/C Units (Hvac)</w:t>
            </w:r>
            <w:r>
              <w:rPr>
                <w:noProof/>
                <w:webHidden/>
              </w:rPr>
              <w:tab/>
            </w:r>
            <w:r>
              <w:rPr>
                <w:noProof/>
                <w:webHidden/>
              </w:rPr>
              <w:fldChar w:fldCharType="begin"/>
            </w:r>
            <w:r>
              <w:rPr>
                <w:noProof/>
                <w:webHidden/>
              </w:rPr>
              <w:instrText xml:space="preserve"> PAGEREF _Toc21446817 \h </w:instrText>
            </w:r>
            <w:r>
              <w:rPr>
                <w:noProof/>
                <w:webHidden/>
              </w:rPr>
            </w:r>
            <w:r>
              <w:rPr>
                <w:noProof/>
                <w:webHidden/>
              </w:rPr>
              <w:fldChar w:fldCharType="separate"/>
            </w:r>
            <w:r>
              <w:rPr>
                <w:noProof/>
                <w:webHidden/>
              </w:rPr>
              <w:t>26</w:t>
            </w:r>
            <w:r>
              <w:rPr>
                <w:noProof/>
                <w:webHidden/>
              </w:rPr>
              <w:fldChar w:fldCharType="end"/>
            </w:r>
          </w:hyperlink>
        </w:p>
        <w:p w14:paraId="59C15268" w14:textId="77777777" w:rsidR="00DD7674" w:rsidRDefault="00DD7674">
          <w:pPr>
            <w:pStyle w:val="TOC2"/>
            <w:rPr>
              <w:rFonts w:eastAsiaTheme="minorEastAsia"/>
              <w:noProof/>
              <w:szCs w:val="22"/>
            </w:rPr>
          </w:pPr>
          <w:hyperlink w:anchor="_Toc21446818" w:history="1">
            <w:r w:rsidRPr="00335A1E">
              <w:rPr>
                <w:rStyle w:val="Hyperlink"/>
                <w:noProof/>
              </w:rPr>
              <w:t>Information Forms</w:t>
            </w:r>
            <w:r>
              <w:rPr>
                <w:noProof/>
                <w:webHidden/>
              </w:rPr>
              <w:tab/>
            </w:r>
            <w:r>
              <w:rPr>
                <w:noProof/>
                <w:webHidden/>
              </w:rPr>
              <w:fldChar w:fldCharType="begin"/>
            </w:r>
            <w:r>
              <w:rPr>
                <w:noProof/>
                <w:webHidden/>
              </w:rPr>
              <w:instrText xml:space="preserve"> PAGEREF _Toc21446818 \h </w:instrText>
            </w:r>
            <w:r>
              <w:rPr>
                <w:noProof/>
                <w:webHidden/>
              </w:rPr>
            </w:r>
            <w:r>
              <w:rPr>
                <w:noProof/>
                <w:webHidden/>
              </w:rPr>
              <w:fldChar w:fldCharType="separate"/>
            </w:r>
            <w:r>
              <w:rPr>
                <w:noProof/>
                <w:webHidden/>
              </w:rPr>
              <w:t>27</w:t>
            </w:r>
            <w:r>
              <w:rPr>
                <w:noProof/>
                <w:webHidden/>
              </w:rPr>
              <w:fldChar w:fldCharType="end"/>
            </w:r>
          </w:hyperlink>
        </w:p>
        <w:p w14:paraId="6883496E" w14:textId="77777777" w:rsidR="00DD7674" w:rsidRDefault="00DD7674">
          <w:pPr>
            <w:pStyle w:val="TOC2"/>
            <w:rPr>
              <w:rFonts w:eastAsiaTheme="minorEastAsia"/>
              <w:noProof/>
              <w:szCs w:val="22"/>
            </w:rPr>
          </w:pPr>
          <w:hyperlink w:anchor="_Toc21446819" w:history="1">
            <w:r w:rsidRPr="00335A1E">
              <w:rPr>
                <w:rStyle w:val="Hyperlink"/>
                <w:noProof/>
              </w:rPr>
              <w:t>Insurance</w:t>
            </w:r>
            <w:r>
              <w:rPr>
                <w:noProof/>
                <w:webHidden/>
              </w:rPr>
              <w:tab/>
            </w:r>
            <w:r>
              <w:rPr>
                <w:noProof/>
                <w:webHidden/>
              </w:rPr>
              <w:fldChar w:fldCharType="begin"/>
            </w:r>
            <w:r>
              <w:rPr>
                <w:noProof/>
                <w:webHidden/>
              </w:rPr>
              <w:instrText xml:space="preserve"> PAGEREF _Toc21446819 \h </w:instrText>
            </w:r>
            <w:r>
              <w:rPr>
                <w:noProof/>
                <w:webHidden/>
              </w:rPr>
            </w:r>
            <w:r>
              <w:rPr>
                <w:noProof/>
                <w:webHidden/>
              </w:rPr>
              <w:fldChar w:fldCharType="separate"/>
            </w:r>
            <w:r>
              <w:rPr>
                <w:noProof/>
                <w:webHidden/>
              </w:rPr>
              <w:t>27</w:t>
            </w:r>
            <w:r>
              <w:rPr>
                <w:noProof/>
                <w:webHidden/>
              </w:rPr>
              <w:fldChar w:fldCharType="end"/>
            </w:r>
          </w:hyperlink>
        </w:p>
        <w:p w14:paraId="0FA4DF26" w14:textId="77777777" w:rsidR="00DD7674" w:rsidRDefault="00DD7674">
          <w:pPr>
            <w:pStyle w:val="TOC2"/>
            <w:rPr>
              <w:rFonts w:eastAsiaTheme="minorEastAsia"/>
              <w:noProof/>
              <w:szCs w:val="22"/>
            </w:rPr>
          </w:pPr>
          <w:hyperlink w:anchor="_Toc21446820" w:history="1">
            <w:r w:rsidRPr="00335A1E">
              <w:rPr>
                <w:rStyle w:val="Hyperlink"/>
                <w:noProof/>
              </w:rPr>
              <w:t>Interior Alterations</w:t>
            </w:r>
            <w:r>
              <w:rPr>
                <w:noProof/>
                <w:webHidden/>
              </w:rPr>
              <w:tab/>
            </w:r>
            <w:r>
              <w:rPr>
                <w:noProof/>
                <w:webHidden/>
              </w:rPr>
              <w:fldChar w:fldCharType="begin"/>
            </w:r>
            <w:r>
              <w:rPr>
                <w:noProof/>
                <w:webHidden/>
              </w:rPr>
              <w:instrText xml:space="preserve"> PAGEREF _Toc21446820 \h </w:instrText>
            </w:r>
            <w:r>
              <w:rPr>
                <w:noProof/>
                <w:webHidden/>
              </w:rPr>
            </w:r>
            <w:r>
              <w:rPr>
                <w:noProof/>
                <w:webHidden/>
              </w:rPr>
              <w:fldChar w:fldCharType="separate"/>
            </w:r>
            <w:r>
              <w:rPr>
                <w:noProof/>
                <w:webHidden/>
              </w:rPr>
              <w:t>28</w:t>
            </w:r>
            <w:r>
              <w:rPr>
                <w:noProof/>
                <w:webHidden/>
              </w:rPr>
              <w:fldChar w:fldCharType="end"/>
            </w:r>
          </w:hyperlink>
        </w:p>
        <w:p w14:paraId="431174A5" w14:textId="77777777" w:rsidR="00DD7674" w:rsidRDefault="00DD7674">
          <w:pPr>
            <w:pStyle w:val="TOC2"/>
            <w:rPr>
              <w:rFonts w:eastAsiaTheme="minorEastAsia"/>
              <w:noProof/>
              <w:szCs w:val="22"/>
            </w:rPr>
          </w:pPr>
          <w:hyperlink w:anchor="_Toc21446821" w:history="1">
            <w:r w:rsidRPr="00335A1E">
              <w:rPr>
                <w:rStyle w:val="Hyperlink"/>
                <w:noProof/>
              </w:rPr>
              <w:t>Interior Temperature</w:t>
            </w:r>
            <w:r>
              <w:rPr>
                <w:noProof/>
                <w:webHidden/>
              </w:rPr>
              <w:tab/>
            </w:r>
            <w:r>
              <w:rPr>
                <w:noProof/>
                <w:webHidden/>
              </w:rPr>
              <w:fldChar w:fldCharType="begin"/>
            </w:r>
            <w:r>
              <w:rPr>
                <w:noProof/>
                <w:webHidden/>
              </w:rPr>
              <w:instrText xml:space="preserve"> PAGEREF _Toc21446821 \h </w:instrText>
            </w:r>
            <w:r>
              <w:rPr>
                <w:noProof/>
                <w:webHidden/>
              </w:rPr>
            </w:r>
            <w:r>
              <w:rPr>
                <w:noProof/>
                <w:webHidden/>
              </w:rPr>
              <w:fldChar w:fldCharType="separate"/>
            </w:r>
            <w:r>
              <w:rPr>
                <w:noProof/>
                <w:webHidden/>
              </w:rPr>
              <w:t>28</w:t>
            </w:r>
            <w:r>
              <w:rPr>
                <w:noProof/>
                <w:webHidden/>
              </w:rPr>
              <w:fldChar w:fldCharType="end"/>
            </w:r>
          </w:hyperlink>
        </w:p>
        <w:p w14:paraId="0FB4AE7E" w14:textId="77777777" w:rsidR="00DD7674" w:rsidRDefault="00DD7674">
          <w:pPr>
            <w:pStyle w:val="TOC2"/>
            <w:rPr>
              <w:rFonts w:eastAsiaTheme="minorEastAsia"/>
              <w:noProof/>
              <w:szCs w:val="22"/>
            </w:rPr>
          </w:pPr>
          <w:hyperlink w:anchor="_Toc21446822" w:history="1">
            <w:r w:rsidRPr="00335A1E">
              <w:rPr>
                <w:rStyle w:val="Hyperlink"/>
                <w:noProof/>
              </w:rPr>
              <w:t>Illegal Activity</w:t>
            </w:r>
            <w:r>
              <w:rPr>
                <w:noProof/>
                <w:webHidden/>
              </w:rPr>
              <w:tab/>
            </w:r>
            <w:r>
              <w:rPr>
                <w:noProof/>
                <w:webHidden/>
              </w:rPr>
              <w:fldChar w:fldCharType="begin"/>
            </w:r>
            <w:r>
              <w:rPr>
                <w:noProof/>
                <w:webHidden/>
              </w:rPr>
              <w:instrText xml:space="preserve"> PAGEREF _Toc21446822 \h </w:instrText>
            </w:r>
            <w:r>
              <w:rPr>
                <w:noProof/>
                <w:webHidden/>
              </w:rPr>
            </w:r>
            <w:r>
              <w:rPr>
                <w:noProof/>
                <w:webHidden/>
              </w:rPr>
              <w:fldChar w:fldCharType="separate"/>
            </w:r>
            <w:r>
              <w:rPr>
                <w:noProof/>
                <w:webHidden/>
              </w:rPr>
              <w:t>28</w:t>
            </w:r>
            <w:r>
              <w:rPr>
                <w:noProof/>
                <w:webHidden/>
              </w:rPr>
              <w:fldChar w:fldCharType="end"/>
            </w:r>
          </w:hyperlink>
        </w:p>
        <w:p w14:paraId="2196D55E" w14:textId="77777777" w:rsidR="00DD7674" w:rsidRDefault="00DD7674">
          <w:pPr>
            <w:pStyle w:val="TOC2"/>
            <w:rPr>
              <w:rFonts w:eastAsiaTheme="minorEastAsia"/>
              <w:noProof/>
              <w:szCs w:val="22"/>
            </w:rPr>
          </w:pPr>
          <w:hyperlink w:anchor="_Toc21446823" w:history="1">
            <w:r w:rsidRPr="00335A1E">
              <w:rPr>
                <w:rStyle w:val="Hyperlink"/>
                <w:noProof/>
              </w:rPr>
              <w:t>Landlord/Tenant Obligations</w:t>
            </w:r>
            <w:r>
              <w:rPr>
                <w:noProof/>
                <w:webHidden/>
              </w:rPr>
              <w:tab/>
            </w:r>
            <w:r>
              <w:rPr>
                <w:noProof/>
                <w:webHidden/>
              </w:rPr>
              <w:fldChar w:fldCharType="begin"/>
            </w:r>
            <w:r>
              <w:rPr>
                <w:noProof/>
                <w:webHidden/>
              </w:rPr>
              <w:instrText xml:space="preserve"> PAGEREF _Toc21446823 \h </w:instrText>
            </w:r>
            <w:r>
              <w:rPr>
                <w:noProof/>
                <w:webHidden/>
              </w:rPr>
            </w:r>
            <w:r>
              <w:rPr>
                <w:noProof/>
                <w:webHidden/>
              </w:rPr>
              <w:fldChar w:fldCharType="separate"/>
            </w:r>
            <w:r>
              <w:rPr>
                <w:noProof/>
                <w:webHidden/>
              </w:rPr>
              <w:t>28</w:t>
            </w:r>
            <w:r>
              <w:rPr>
                <w:noProof/>
                <w:webHidden/>
              </w:rPr>
              <w:fldChar w:fldCharType="end"/>
            </w:r>
          </w:hyperlink>
        </w:p>
        <w:p w14:paraId="32843677" w14:textId="77777777" w:rsidR="00DD7674" w:rsidRDefault="00DD7674">
          <w:pPr>
            <w:pStyle w:val="TOC2"/>
            <w:rPr>
              <w:rFonts w:eastAsiaTheme="minorEastAsia"/>
              <w:noProof/>
              <w:szCs w:val="22"/>
            </w:rPr>
          </w:pPr>
          <w:hyperlink w:anchor="_Toc21446824" w:history="1">
            <w:r w:rsidRPr="00335A1E">
              <w:rPr>
                <w:rStyle w:val="Hyperlink"/>
                <w:noProof/>
              </w:rPr>
              <w:t>Landscaping</w:t>
            </w:r>
            <w:r>
              <w:rPr>
                <w:noProof/>
                <w:webHidden/>
              </w:rPr>
              <w:tab/>
            </w:r>
            <w:r>
              <w:rPr>
                <w:noProof/>
                <w:webHidden/>
              </w:rPr>
              <w:fldChar w:fldCharType="begin"/>
            </w:r>
            <w:r>
              <w:rPr>
                <w:noProof/>
                <w:webHidden/>
              </w:rPr>
              <w:instrText xml:space="preserve"> PAGEREF _Toc21446824 \h </w:instrText>
            </w:r>
            <w:r>
              <w:rPr>
                <w:noProof/>
                <w:webHidden/>
              </w:rPr>
            </w:r>
            <w:r>
              <w:rPr>
                <w:noProof/>
                <w:webHidden/>
              </w:rPr>
              <w:fldChar w:fldCharType="separate"/>
            </w:r>
            <w:r>
              <w:rPr>
                <w:noProof/>
                <w:webHidden/>
              </w:rPr>
              <w:t>29</w:t>
            </w:r>
            <w:r>
              <w:rPr>
                <w:noProof/>
                <w:webHidden/>
              </w:rPr>
              <w:fldChar w:fldCharType="end"/>
            </w:r>
          </w:hyperlink>
        </w:p>
        <w:p w14:paraId="152A395E" w14:textId="77777777" w:rsidR="00DD7674" w:rsidRDefault="00DD7674">
          <w:pPr>
            <w:pStyle w:val="TOC2"/>
            <w:rPr>
              <w:rFonts w:eastAsiaTheme="minorEastAsia"/>
              <w:noProof/>
              <w:szCs w:val="22"/>
            </w:rPr>
          </w:pPr>
          <w:hyperlink w:anchor="_Toc21446825" w:history="1">
            <w:r w:rsidRPr="00335A1E">
              <w:rPr>
                <w:rStyle w:val="Hyperlink"/>
                <w:noProof/>
              </w:rPr>
              <w:t>Leasing Of Units</w:t>
            </w:r>
            <w:r>
              <w:rPr>
                <w:noProof/>
                <w:webHidden/>
              </w:rPr>
              <w:tab/>
            </w:r>
            <w:r>
              <w:rPr>
                <w:noProof/>
                <w:webHidden/>
              </w:rPr>
              <w:fldChar w:fldCharType="begin"/>
            </w:r>
            <w:r>
              <w:rPr>
                <w:noProof/>
                <w:webHidden/>
              </w:rPr>
              <w:instrText xml:space="preserve"> PAGEREF _Toc21446825 \h </w:instrText>
            </w:r>
            <w:r>
              <w:rPr>
                <w:noProof/>
                <w:webHidden/>
              </w:rPr>
            </w:r>
            <w:r>
              <w:rPr>
                <w:noProof/>
                <w:webHidden/>
              </w:rPr>
              <w:fldChar w:fldCharType="separate"/>
            </w:r>
            <w:r>
              <w:rPr>
                <w:noProof/>
                <w:webHidden/>
              </w:rPr>
              <w:t>29</w:t>
            </w:r>
            <w:r>
              <w:rPr>
                <w:noProof/>
                <w:webHidden/>
              </w:rPr>
              <w:fldChar w:fldCharType="end"/>
            </w:r>
          </w:hyperlink>
        </w:p>
        <w:p w14:paraId="0FE77F3A" w14:textId="77777777" w:rsidR="00DD7674" w:rsidRDefault="00DD7674">
          <w:pPr>
            <w:pStyle w:val="TOC2"/>
            <w:rPr>
              <w:rFonts w:eastAsiaTheme="minorEastAsia"/>
              <w:noProof/>
              <w:szCs w:val="22"/>
            </w:rPr>
          </w:pPr>
          <w:hyperlink w:anchor="_Toc21446826" w:history="1">
            <w:r w:rsidRPr="00335A1E">
              <w:rPr>
                <w:rStyle w:val="Hyperlink"/>
                <w:noProof/>
              </w:rPr>
              <w:t>Lighting (Exterior)</w:t>
            </w:r>
            <w:r>
              <w:rPr>
                <w:noProof/>
                <w:webHidden/>
              </w:rPr>
              <w:tab/>
            </w:r>
            <w:r>
              <w:rPr>
                <w:noProof/>
                <w:webHidden/>
              </w:rPr>
              <w:fldChar w:fldCharType="begin"/>
            </w:r>
            <w:r>
              <w:rPr>
                <w:noProof/>
                <w:webHidden/>
              </w:rPr>
              <w:instrText xml:space="preserve"> PAGEREF _Toc21446826 \h </w:instrText>
            </w:r>
            <w:r>
              <w:rPr>
                <w:noProof/>
                <w:webHidden/>
              </w:rPr>
            </w:r>
            <w:r>
              <w:rPr>
                <w:noProof/>
                <w:webHidden/>
              </w:rPr>
              <w:fldChar w:fldCharType="separate"/>
            </w:r>
            <w:r>
              <w:rPr>
                <w:noProof/>
                <w:webHidden/>
              </w:rPr>
              <w:t>30</w:t>
            </w:r>
            <w:r>
              <w:rPr>
                <w:noProof/>
                <w:webHidden/>
              </w:rPr>
              <w:fldChar w:fldCharType="end"/>
            </w:r>
          </w:hyperlink>
        </w:p>
        <w:p w14:paraId="3F0890C3" w14:textId="77777777" w:rsidR="00DD7674" w:rsidRDefault="00DD7674">
          <w:pPr>
            <w:pStyle w:val="TOC2"/>
            <w:rPr>
              <w:rFonts w:eastAsiaTheme="minorEastAsia"/>
              <w:noProof/>
              <w:szCs w:val="22"/>
            </w:rPr>
          </w:pPr>
          <w:hyperlink w:anchor="_Toc21446827" w:history="1">
            <w:r w:rsidRPr="00335A1E">
              <w:rPr>
                <w:rStyle w:val="Hyperlink"/>
                <w:noProof/>
              </w:rPr>
              <w:t>Mailbox Stations</w:t>
            </w:r>
            <w:r>
              <w:rPr>
                <w:noProof/>
                <w:webHidden/>
              </w:rPr>
              <w:tab/>
            </w:r>
            <w:r>
              <w:rPr>
                <w:noProof/>
                <w:webHidden/>
              </w:rPr>
              <w:fldChar w:fldCharType="begin"/>
            </w:r>
            <w:r>
              <w:rPr>
                <w:noProof/>
                <w:webHidden/>
              </w:rPr>
              <w:instrText xml:space="preserve"> PAGEREF _Toc21446827 \h </w:instrText>
            </w:r>
            <w:r>
              <w:rPr>
                <w:noProof/>
                <w:webHidden/>
              </w:rPr>
            </w:r>
            <w:r>
              <w:rPr>
                <w:noProof/>
                <w:webHidden/>
              </w:rPr>
              <w:fldChar w:fldCharType="separate"/>
            </w:r>
            <w:r>
              <w:rPr>
                <w:noProof/>
                <w:webHidden/>
              </w:rPr>
              <w:t>30</w:t>
            </w:r>
            <w:r>
              <w:rPr>
                <w:noProof/>
                <w:webHidden/>
              </w:rPr>
              <w:fldChar w:fldCharType="end"/>
            </w:r>
          </w:hyperlink>
        </w:p>
        <w:p w14:paraId="46A667A0" w14:textId="77777777" w:rsidR="00DD7674" w:rsidRDefault="00DD7674">
          <w:pPr>
            <w:pStyle w:val="TOC2"/>
            <w:rPr>
              <w:rFonts w:eastAsiaTheme="minorEastAsia"/>
              <w:noProof/>
              <w:szCs w:val="22"/>
            </w:rPr>
          </w:pPr>
          <w:hyperlink w:anchor="_Toc21446828" w:history="1">
            <w:r w:rsidRPr="00335A1E">
              <w:rPr>
                <w:rStyle w:val="Hyperlink"/>
                <w:noProof/>
              </w:rPr>
              <w:t>Maintenance</w:t>
            </w:r>
            <w:r>
              <w:rPr>
                <w:noProof/>
                <w:webHidden/>
              </w:rPr>
              <w:tab/>
            </w:r>
            <w:r>
              <w:rPr>
                <w:noProof/>
                <w:webHidden/>
              </w:rPr>
              <w:fldChar w:fldCharType="begin"/>
            </w:r>
            <w:r>
              <w:rPr>
                <w:noProof/>
                <w:webHidden/>
              </w:rPr>
              <w:instrText xml:space="preserve"> PAGEREF _Toc21446828 \h </w:instrText>
            </w:r>
            <w:r>
              <w:rPr>
                <w:noProof/>
                <w:webHidden/>
              </w:rPr>
            </w:r>
            <w:r>
              <w:rPr>
                <w:noProof/>
                <w:webHidden/>
              </w:rPr>
              <w:fldChar w:fldCharType="separate"/>
            </w:r>
            <w:r>
              <w:rPr>
                <w:noProof/>
                <w:webHidden/>
              </w:rPr>
              <w:t>30</w:t>
            </w:r>
            <w:r>
              <w:rPr>
                <w:noProof/>
                <w:webHidden/>
              </w:rPr>
              <w:fldChar w:fldCharType="end"/>
            </w:r>
          </w:hyperlink>
        </w:p>
        <w:p w14:paraId="78E23658" w14:textId="77777777" w:rsidR="00DD7674" w:rsidRDefault="00DD7674">
          <w:pPr>
            <w:pStyle w:val="TOC2"/>
            <w:rPr>
              <w:rFonts w:eastAsiaTheme="minorEastAsia"/>
              <w:noProof/>
              <w:szCs w:val="22"/>
            </w:rPr>
          </w:pPr>
          <w:hyperlink w:anchor="_Toc21446829" w:history="1">
            <w:r w:rsidRPr="00335A1E">
              <w:rPr>
                <w:rStyle w:val="Hyperlink"/>
                <w:noProof/>
              </w:rPr>
              <w:t>Maintenance Fees / Assessments</w:t>
            </w:r>
            <w:r>
              <w:rPr>
                <w:noProof/>
                <w:webHidden/>
              </w:rPr>
              <w:tab/>
            </w:r>
            <w:r>
              <w:rPr>
                <w:noProof/>
                <w:webHidden/>
              </w:rPr>
              <w:fldChar w:fldCharType="begin"/>
            </w:r>
            <w:r>
              <w:rPr>
                <w:noProof/>
                <w:webHidden/>
              </w:rPr>
              <w:instrText xml:space="preserve"> PAGEREF _Toc21446829 \h </w:instrText>
            </w:r>
            <w:r>
              <w:rPr>
                <w:noProof/>
                <w:webHidden/>
              </w:rPr>
            </w:r>
            <w:r>
              <w:rPr>
                <w:noProof/>
                <w:webHidden/>
              </w:rPr>
              <w:fldChar w:fldCharType="separate"/>
            </w:r>
            <w:r>
              <w:rPr>
                <w:noProof/>
                <w:webHidden/>
              </w:rPr>
              <w:t>31</w:t>
            </w:r>
            <w:r>
              <w:rPr>
                <w:noProof/>
                <w:webHidden/>
              </w:rPr>
              <w:fldChar w:fldCharType="end"/>
            </w:r>
          </w:hyperlink>
        </w:p>
        <w:p w14:paraId="194BCA47" w14:textId="77777777" w:rsidR="00DD7674" w:rsidRDefault="00DD7674">
          <w:pPr>
            <w:pStyle w:val="TOC2"/>
            <w:rPr>
              <w:rFonts w:eastAsiaTheme="minorEastAsia"/>
              <w:noProof/>
              <w:szCs w:val="22"/>
            </w:rPr>
          </w:pPr>
          <w:hyperlink w:anchor="_Toc21446830" w:history="1">
            <w:r w:rsidRPr="00335A1E">
              <w:rPr>
                <w:rStyle w:val="Hyperlink"/>
                <w:noProof/>
              </w:rPr>
              <w:t>Modifications To Unit</w:t>
            </w:r>
            <w:r>
              <w:rPr>
                <w:noProof/>
                <w:webHidden/>
              </w:rPr>
              <w:tab/>
            </w:r>
            <w:r>
              <w:rPr>
                <w:noProof/>
                <w:webHidden/>
              </w:rPr>
              <w:fldChar w:fldCharType="begin"/>
            </w:r>
            <w:r>
              <w:rPr>
                <w:noProof/>
                <w:webHidden/>
              </w:rPr>
              <w:instrText xml:space="preserve"> PAGEREF _Toc21446830 \h </w:instrText>
            </w:r>
            <w:r>
              <w:rPr>
                <w:noProof/>
                <w:webHidden/>
              </w:rPr>
            </w:r>
            <w:r>
              <w:rPr>
                <w:noProof/>
                <w:webHidden/>
              </w:rPr>
              <w:fldChar w:fldCharType="separate"/>
            </w:r>
            <w:r>
              <w:rPr>
                <w:noProof/>
                <w:webHidden/>
              </w:rPr>
              <w:t>31</w:t>
            </w:r>
            <w:r>
              <w:rPr>
                <w:noProof/>
                <w:webHidden/>
              </w:rPr>
              <w:fldChar w:fldCharType="end"/>
            </w:r>
          </w:hyperlink>
        </w:p>
        <w:p w14:paraId="0B9BC676" w14:textId="77777777" w:rsidR="00DD7674" w:rsidRDefault="00DD7674">
          <w:pPr>
            <w:pStyle w:val="TOC2"/>
            <w:rPr>
              <w:rFonts w:eastAsiaTheme="minorEastAsia"/>
              <w:noProof/>
              <w:szCs w:val="22"/>
            </w:rPr>
          </w:pPr>
          <w:hyperlink w:anchor="_Toc21446831" w:history="1">
            <w:r w:rsidRPr="00335A1E">
              <w:rPr>
                <w:rStyle w:val="Hyperlink"/>
                <w:noProof/>
              </w:rPr>
              <w:t>Monthly Maintenance Fees / Violations And Fines</w:t>
            </w:r>
            <w:r>
              <w:rPr>
                <w:noProof/>
                <w:webHidden/>
              </w:rPr>
              <w:tab/>
            </w:r>
            <w:r>
              <w:rPr>
                <w:noProof/>
                <w:webHidden/>
              </w:rPr>
              <w:fldChar w:fldCharType="begin"/>
            </w:r>
            <w:r>
              <w:rPr>
                <w:noProof/>
                <w:webHidden/>
              </w:rPr>
              <w:instrText xml:space="preserve"> PAGEREF _Toc21446831 \h </w:instrText>
            </w:r>
            <w:r>
              <w:rPr>
                <w:noProof/>
                <w:webHidden/>
              </w:rPr>
            </w:r>
            <w:r>
              <w:rPr>
                <w:noProof/>
                <w:webHidden/>
              </w:rPr>
              <w:fldChar w:fldCharType="separate"/>
            </w:r>
            <w:r>
              <w:rPr>
                <w:noProof/>
                <w:webHidden/>
              </w:rPr>
              <w:t>32</w:t>
            </w:r>
            <w:r>
              <w:rPr>
                <w:noProof/>
                <w:webHidden/>
              </w:rPr>
              <w:fldChar w:fldCharType="end"/>
            </w:r>
          </w:hyperlink>
        </w:p>
        <w:p w14:paraId="721946F9" w14:textId="77777777" w:rsidR="00DD7674" w:rsidRDefault="00DD7674">
          <w:pPr>
            <w:pStyle w:val="TOC2"/>
            <w:rPr>
              <w:rFonts w:eastAsiaTheme="minorEastAsia"/>
              <w:noProof/>
              <w:szCs w:val="22"/>
            </w:rPr>
          </w:pPr>
          <w:hyperlink w:anchor="_Toc21446832" w:history="1">
            <w:r w:rsidRPr="00335A1E">
              <w:rPr>
                <w:rStyle w:val="Hyperlink"/>
                <w:noProof/>
              </w:rPr>
              <w:t>Moving Containers</w:t>
            </w:r>
            <w:r>
              <w:rPr>
                <w:noProof/>
                <w:webHidden/>
              </w:rPr>
              <w:tab/>
            </w:r>
            <w:r>
              <w:rPr>
                <w:noProof/>
                <w:webHidden/>
              </w:rPr>
              <w:fldChar w:fldCharType="begin"/>
            </w:r>
            <w:r>
              <w:rPr>
                <w:noProof/>
                <w:webHidden/>
              </w:rPr>
              <w:instrText xml:space="preserve"> PAGEREF _Toc21446832 \h </w:instrText>
            </w:r>
            <w:r>
              <w:rPr>
                <w:noProof/>
                <w:webHidden/>
              </w:rPr>
            </w:r>
            <w:r>
              <w:rPr>
                <w:noProof/>
                <w:webHidden/>
              </w:rPr>
              <w:fldChar w:fldCharType="separate"/>
            </w:r>
            <w:r>
              <w:rPr>
                <w:noProof/>
                <w:webHidden/>
              </w:rPr>
              <w:t>33</w:t>
            </w:r>
            <w:r>
              <w:rPr>
                <w:noProof/>
                <w:webHidden/>
              </w:rPr>
              <w:fldChar w:fldCharType="end"/>
            </w:r>
          </w:hyperlink>
        </w:p>
        <w:p w14:paraId="4EC4C1CE" w14:textId="77777777" w:rsidR="00DD7674" w:rsidRDefault="00DD7674">
          <w:pPr>
            <w:pStyle w:val="TOC2"/>
            <w:rPr>
              <w:rFonts w:eastAsiaTheme="minorEastAsia"/>
              <w:noProof/>
              <w:szCs w:val="22"/>
            </w:rPr>
          </w:pPr>
          <w:hyperlink w:anchor="_Toc21446833" w:history="1">
            <w:r w:rsidRPr="00335A1E">
              <w:rPr>
                <w:rStyle w:val="Hyperlink"/>
                <w:noProof/>
              </w:rPr>
              <w:t>Noise</w:t>
            </w:r>
            <w:r>
              <w:rPr>
                <w:noProof/>
                <w:webHidden/>
              </w:rPr>
              <w:tab/>
            </w:r>
            <w:r>
              <w:rPr>
                <w:noProof/>
                <w:webHidden/>
              </w:rPr>
              <w:fldChar w:fldCharType="begin"/>
            </w:r>
            <w:r>
              <w:rPr>
                <w:noProof/>
                <w:webHidden/>
              </w:rPr>
              <w:instrText xml:space="preserve"> PAGEREF _Toc21446833 \h </w:instrText>
            </w:r>
            <w:r>
              <w:rPr>
                <w:noProof/>
                <w:webHidden/>
              </w:rPr>
            </w:r>
            <w:r>
              <w:rPr>
                <w:noProof/>
                <w:webHidden/>
              </w:rPr>
              <w:fldChar w:fldCharType="separate"/>
            </w:r>
            <w:r>
              <w:rPr>
                <w:noProof/>
                <w:webHidden/>
              </w:rPr>
              <w:t>33</w:t>
            </w:r>
            <w:r>
              <w:rPr>
                <w:noProof/>
                <w:webHidden/>
              </w:rPr>
              <w:fldChar w:fldCharType="end"/>
            </w:r>
          </w:hyperlink>
        </w:p>
        <w:p w14:paraId="6D4BE5B5" w14:textId="77777777" w:rsidR="00DD7674" w:rsidRDefault="00DD7674">
          <w:pPr>
            <w:pStyle w:val="TOC2"/>
            <w:rPr>
              <w:rFonts w:eastAsiaTheme="minorEastAsia"/>
              <w:noProof/>
              <w:szCs w:val="22"/>
            </w:rPr>
          </w:pPr>
          <w:hyperlink w:anchor="_Toc21446834" w:history="1">
            <w:r w:rsidRPr="00335A1E">
              <w:rPr>
                <w:rStyle w:val="Hyperlink"/>
                <w:noProof/>
              </w:rPr>
              <w:t>Occupancy Levels</w:t>
            </w:r>
            <w:r>
              <w:rPr>
                <w:noProof/>
                <w:webHidden/>
              </w:rPr>
              <w:tab/>
            </w:r>
            <w:r>
              <w:rPr>
                <w:noProof/>
                <w:webHidden/>
              </w:rPr>
              <w:fldChar w:fldCharType="begin"/>
            </w:r>
            <w:r>
              <w:rPr>
                <w:noProof/>
                <w:webHidden/>
              </w:rPr>
              <w:instrText xml:space="preserve"> PAGEREF _Toc21446834 \h </w:instrText>
            </w:r>
            <w:r>
              <w:rPr>
                <w:noProof/>
                <w:webHidden/>
              </w:rPr>
            </w:r>
            <w:r>
              <w:rPr>
                <w:noProof/>
                <w:webHidden/>
              </w:rPr>
              <w:fldChar w:fldCharType="separate"/>
            </w:r>
            <w:r>
              <w:rPr>
                <w:noProof/>
                <w:webHidden/>
              </w:rPr>
              <w:t>34</w:t>
            </w:r>
            <w:r>
              <w:rPr>
                <w:noProof/>
                <w:webHidden/>
              </w:rPr>
              <w:fldChar w:fldCharType="end"/>
            </w:r>
          </w:hyperlink>
        </w:p>
        <w:p w14:paraId="13B843D9" w14:textId="77777777" w:rsidR="00DD7674" w:rsidRDefault="00DD7674">
          <w:pPr>
            <w:pStyle w:val="TOC2"/>
            <w:rPr>
              <w:rFonts w:eastAsiaTheme="minorEastAsia"/>
              <w:noProof/>
              <w:szCs w:val="22"/>
            </w:rPr>
          </w:pPr>
          <w:hyperlink w:anchor="_Toc21446835" w:history="1">
            <w:r w:rsidRPr="00335A1E">
              <w:rPr>
                <w:rStyle w:val="Hyperlink"/>
                <w:noProof/>
              </w:rPr>
              <w:t>Outdoor Planting &amp; Decorating</w:t>
            </w:r>
            <w:r>
              <w:rPr>
                <w:noProof/>
                <w:webHidden/>
              </w:rPr>
              <w:tab/>
            </w:r>
            <w:r>
              <w:rPr>
                <w:noProof/>
                <w:webHidden/>
              </w:rPr>
              <w:fldChar w:fldCharType="begin"/>
            </w:r>
            <w:r>
              <w:rPr>
                <w:noProof/>
                <w:webHidden/>
              </w:rPr>
              <w:instrText xml:space="preserve"> PAGEREF _Toc21446835 \h </w:instrText>
            </w:r>
            <w:r>
              <w:rPr>
                <w:noProof/>
                <w:webHidden/>
              </w:rPr>
            </w:r>
            <w:r>
              <w:rPr>
                <w:noProof/>
                <w:webHidden/>
              </w:rPr>
              <w:fldChar w:fldCharType="separate"/>
            </w:r>
            <w:r>
              <w:rPr>
                <w:noProof/>
                <w:webHidden/>
              </w:rPr>
              <w:t>34</w:t>
            </w:r>
            <w:r>
              <w:rPr>
                <w:noProof/>
                <w:webHidden/>
              </w:rPr>
              <w:fldChar w:fldCharType="end"/>
            </w:r>
          </w:hyperlink>
        </w:p>
        <w:p w14:paraId="1F0F8F4F" w14:textId="77777777" w:rsidR="00DD7674" w:rsidRDefault="00DD7674">
          <w:pPr>
            <w:pStyle w:val="TOC2"/>
            <w:rPr>
              <w:rFonts w:eastAsiaTheme="minorEastAsia"/>
              <w:noProof/>
              <w:szCs w:val="22"/>
            </w:rPr>
          </w:pPr>
          <w:hyperlink w:anchor="_Toc21446836" w:history="1">
            <w:r w:rsidRPr="00335A1E">
              <w:rPr>
                <w:rStyle w:val="Hyperlink"/>
                <w:noProof/>
              </w:rPr>
              <w:t>Parking &amp; Vehicle Rules</w:t>
            </w:r>
            <w:r>
              <w:rPr>
                <w:noProof/>
                <w:webHidden/>
              </w:rPr>
              <w:tab/>
            </w:r>
            <w:r>
              <w:rPr>
                <w:noProof/>
                <w:webHidden/>
              </w:rPr>
              <w:fldChar w:fldCharType="begin"/>
            </w:r>
            <w:r>
              <w:rPr>
                <w:noProof/>
                <w:webHidden/>
              </w:rPr>
              <w:instrText xml:space="preserve"> PAGEREF _Toc21446836 \h </w:instrText>
            </w:r>
            <w:r>
              <w:rPr>
                <w:noProof/>
                <w:webHidden/>
              </w:rPr>
            </w:r>
            <w:r>
              <w:rPr>
                <w:noProof/>
                <w:webHidden/>
              </w:rPr>
              <w:fldChar w:fldCharType="separate"/>
            </w:r>
            <w:r>
              <w:rPr>
                <w:noProof/>
                <w:webHidden/>
              </w:rPr>
              <w:t>35</w:t>
            </w:r>
            <w:r>
              <w:rPr>
                <w:noProof/>
                <w:webHidden/>
              </w:rPr>
              <w:fldChar w:fldCharType="end"/>
            </w:r>
          </w:hyperlink>
        </w:p>
        <w:p w14:paraId="32F99B5F" w14:textId="77777777" w:rsidR="00DD7674" w:rsidRDefault="00DD7674">
          <w:pPr>
            <w:pStyle w:val="TOC3"/>
            <w:rPr>
              <w:rFonts w:eastAsiaTheme="minorEastAsia"/>
              <w:noProof/>
              <w:szCs w:val="22"/>
            </w:rPr>
          </w:pPr>
          <w:hyperlink w:anchor="_Toc21446837" w:history="1">
            <w:r w:rsidRPr="00335A1E">
              <w:rPr>
                <w:rStyle w:val="Hyperlink"/>
                <w:i/>
                <w:noProof/>
              </w:rPr>
              <w:t>(continued)</w:t>
            </w:r>
            <w:r>
              <w:rPr>
                <w:noProof/>
                <w:webHidden/>
              </w:rPr>
              <w:tab/>
            </w:r>
            <w:r>
              <w:rPr>
                <w:noProof/>
                <w:webHidden/>
              </w:rPr>
              <w:fldChar w:fldCharType="begin"/>
            </w:r>
            <w:r>
              <w:rPr>
                <w:noProof/>
                <w:webHidden/>
              </w:rPr>
              <w:instrText xml:space="preserve"> PAGEREF _Toc21446837 \h </w:instrText>
            </w:r>
            <w:r>
              <w:rPr>
                <w:noProof/>
                <w:webHidden/>
              </w:rPr>
            </w:r>
            <w:r>
              <w:rPr>
                <w:noProof/>
                <w:webHidden/>
              </w:rPr>
              <w:fldChar w:fldCharType="separate"/>
            </w:r>
            <w:r>
              <w:rPr>
                <w:noProof/>
                <w:webHidden/>
              </w:rPr>
              <w:t>35</w:t>
            </w:r>
            <w:r>
              <w:rPr>
                <w:noProof/>
                <w:webHidden/>
              </w:rPr>
              <w:fldChar w:fldCharType="end"/>
            </w:r>
          </w:hyperlink>
        </w:p>
        <w:p w14:paraId="2CCA64E7" w14:textId="77777777" w:rsidR="00DD7674" w:rsidRDefault="00DD7674">
          <w:pPr>
            <w:pStyle w:val="TOC3"/>
            <w:rPr>
              <w:rFonts w:eastAsiaTheme="minorEastAsia"/>
              <w:noProof/>
              <w:szCs w:val="22"/>
            </w:rPr>
          </w:pPr>
          <w:hyperlink w:anchor="_Toc21446838" w:history="1">
            <w:r w:rsidRPr="00335A1E">
              <w:rPr>
                <w:rStyle w:val="Hyperlink"/>
                <w:noProof/>
              </w:rPr>
              <w:t>Borough of Glen Gardner Motor Vehicle Code</w:t>
            </w:r>
            <w:r>
              <w:rPr>
                <w:noProof/>
                <w:webHidden/>
              </w:rPr>
              <w:tab/>
            </w:r>
            <w:r>
              <w:rPr>
                <w:noProof/>
                <w:webHidden/>
              </w:rPr>
              <w:fldChar w:fldCharType="begin"/>
            </w:r>
            <w:r>
              <w:rPr>
                <w:noProof/>
                <w:webHidden/>
              </w:rPr>
              <w:instrText xml:space="preserve"> PAGEREF _Toc21446838 \h </w:instrText>
            </w:r>
            <w:r>
              <w:rPr>
                <w:noProof/>
                <w:webHidden/>
              </w:rPr>
            </w:r>
            <w:r>
              <w:rPr>
                <w:noProof/>
                <w:webHidden/>
              </w:rPr>
              <w:fldChar w:fldCharType="separate"/>
            </w:r>
            <w:r>
              <w:rPr>
                <w:noProof/>
                <w:webHidden/>
              </w:rPr>
              <w:t>36</w:t>
            </w:r>
            <w:r>
              <w:rPr>
                <w:noProof/>
                <w:webHidden/>
              </w:rPr>
              <w:fldChar w:fldCharType="end"/>
            </w:r>
          </w:hyperlink>
        </w:p>
        <w:p w14:paraId="6B8DC024" w14:textId="77777777" w:rsidR="00DD7674" w:rsidRDefault="00DD7674">
          <w:pPr>
            <w:pStyle w:val="TOC3"/>
            <w:rPr>
              <w:rFonts w:eastAsiaTheme="minorEastAsia"/>
              <w:noProof/>
              <w:szCs w:val="22"/>
            </w:rPr>
          </w:pPr>
          <w:hyperlink w:anchor="_Toc21446839" w:history="1">
            <w:r w:rsidRPr="00335A1E">
              <w:rPr>
                <w:rStyle w:val="Hyperlink"/>
                <w:iCs/>
                <w:noProof/>
              </w:rPr>
              <w:t>Motor Vehicle:</w:t>
            </w:r>
            <w:r>
              <w:rPr>
                <w:noProof/>
                <w:webHidden/>
              </w:rPr>
              <w:tab/>
            </w:r>
            <w:r>
              <w:rPr>
                <w:noProof/>
                <w:webHidden/>
              </w:rPr>
              <w:fldChar w:fldCharType="begin"/>
            </w:r>
            <w:r>
              <w:rPr>
                <w:noProof/>
                <w:webHidden/>
              </w:rPr>
              <w:instrText xml:space="preserve"> PAGEREF _Toc21446839 \h </w:instrText>
            </w:r>
            <w:r>
              <w:rPr>
                <w:noProof/>
                <w:webHidden/>
              </w:rPr>
            </w:r>
            <w:r>
              <w:rPr>
                <w:noProof/>
                <w:webHidden/>
              </w:rPr>
              <w:fldChar w:fldCharType="separate"/>
            </w:r>
            <w:r>
              <w:rPr>
                <w:noProof/>
                <w:webHidden/>
              </w:rPr>
              <w:t>36</w:t>
            </w:r>
            <w:r>
              <w:rPr>
                <w:noProof/>
                <w:webHidden/>
              </w:rPr>
              <w:fldChar w:fldCharType="end"/>
            </w:r>
          </w:hyperlink>
        </w:p>
        <w:p w14:paraId="38111732" w14:textId="77777777" w:rsidR="00DD7674" w:rsidRDefault="00DD7674">
          <w:pPr>
            <w:pStyle w:val="TOC3"/>
            <w:rPr>
              <w:rFonts w:eastAsiaTheme="minorEastAsia"/>
              <w:noProof/>
              <w:szCs w:val="22"/>
            </w:rPr>
          </w:pPr>
          <w:hyperlink w:anchor="_Toc21446840" w:history="1">
            <w:r w:rsidRPr="00335A1E">
              <w:rPr>
                <w:rStyle w:val="Hyperlink"/>
                <w:noProof/>
              </w:rPr>
              <w:t>Inoperable Vehicle:</w:t>
            </w:r>
            <w:r>
              <w:rPr>
                <w:noProof/>
                <w:webHidden/>
              </w:rPr>
              <w:tab/>
            </w:r>
            <w:r>
              <w:rPr>
                <w:noProof/>
                <w:webHidden/>
              </w:rPr>
              <w:fldChar w:fldCharType="begin"/>
            </w:r>
            <w:r>
              <w:rPr>
                <w:noProof/>
                <w:webHidden/>
              </w:rPr>
              <w:instrText xml:space="preserve"> PAGEREF _Toc21446840 \h </w:instrText>
            </w:r>
            <w:r>
              <w:rPr>
                <w:noProof/>
                <w:webHidden/>
              </w:rPr>
            </w:r>
            <w:r>
              <w:rPr>
                <w:noProof/>
                <w:webHidden/>
              </w:rPr>
              <w:fldChar w:fldCharType="separate"/>
            </w:r>
            <w:r>
              <w:rPr>
                <w:noProof/>
                <w:webHidden/>
              </w:rPr>
              <w:t>36</w:t>
            </w:r>
            <w:r>
              <w:rPr>
                <w:noProof/>
                <w:webHidden/>
              </w:rPr>
              <w:fldChar w:fldCharType="end"/>
            </w:r>
          </w:hyperlink>
        </w:p>
        <w:p w14:paraId="02B3A538" w14:textId="77777777" w:rsidR="00DD7674" w:rsidRDefault="00DD7674">
          <w:pPr>
            <w:pStyle w:val="TOC3"/>
            <w:rPr>
              <w:rFonts w:eastAsiaTheme="minorEastAsia"/>
              <w:noProof/>
              <w:szCs w:val="22"/>
            </w:rPr>
          </w:pPr>
          <w:hyperlink w:anchor="_Toc21446841" w:history="1">
            <w:r w:rsidRPr="00335A1E">
              <w:rPr>
                <w:rStyle w:val="Hyperlink"/>
                <w:noProof/>
              </w:rPr>
              <w:t>Operable:</w:t>
            </w:r>
            <w:r>
              <w:rPr>
                <w:noProof/>
                <w:webHidden/>
              </w:rPr>
              <w:tab/>
            </w:r>
            <w:r>
              <w:rPr>
                <w:noProof/>
                <w:webHidden/>
              </w:rPr>
              <w:fldChar w:fldCharType="begin"/>
            </w:r>
            <w:r>
              <w:rPr>
                <w:noProof/>
                <w:webHidden/>
              </w:rPr>
              <w:instrText xml:space="preserve"> PAGEREF _Toc21446841 \h </w:instrText>
            </w:r>
            <w:r>
              <w:rPr>
                <w:noProof/>
                <w:webHidden/>
              </w:rPr>
            </w:r>
            <w:r>
              <w:rPr>
                <w:noProof/>
                <w:webHidden/>
              </w:rPr>
              <w:fldChar w:fldCharType="separate"/>
            </w:r>
            <w:r>
              <w:rPr>
                <w:noProof/>
                <w:webHidden/>
              </w:rPr>
              <w:t>36</w:t>
            </w:r>
            <w:r>
              <w:rPr>
                <w:noProof/>
                <w:webHidden/>
              </w:rPr>
              <w:fldChar w:fldCharType="end"/>
            </w:r>
          </w:hyperlink>
        </w:p>
        <w:p w14:paraId="40D616D5" w14:textId="77777777" w:rsidR="00DD7674" w:rsidRDefault="00DD7674">
          <w:pPr>
            <w:pStyle w:val="TOC3"/>
            <w:rPr>
              <w:rFonts w:eastAsiaTheme="minorEastAsia"/>
              <w:noProof/>
              <w:szCs w:val="22"/>
            </w:rPr>
          </w:pPr>
          <w:hyperlink w:anchor="_Toc21446842" w:history="1">
            <w:r w:rsidRPr="00335A1E">
              <w:rPr>
                <w:rStyle w:val="Hyperlink"/>
                <w:iCs/>
                <w:noProof/>
              </w:rPr>
              <w:t>Unregistered:</w:t>
            </w:r>
            <w:r>
              <w:rPr>
                <w:noProof/>
                <w:webHidden/>
              </w:rPr>
              <w:tab/>
            </w:r>
            <w:r>
              <w:rPr>
                <w:noProof/>
                <w:webHidden/>
              </w:rPr>
              <w:fldChar w:fldCharType="begin"/>
            </w:r>
            <w:r>
              <w:rPr>
                <w:noProof/>
                <w:webHidden/>
              </w:rPr>
              <w:instrText xml:space="preserve"> PAGEREF _Toc21446842 \h </w:instrText>
            </w:r>
            <w:r>
              <w:rPr>
                <w:noProof/>
                <w:webHidden/>
              </w:rPr>
            </w:r>
            <w:r>
              <w:rPr>
                <w:noProof/>
                <w:webHidden/>
              </w:rPr>
              <w:fldChar w:fldCharType="separate"/>
            </w:r>
            <w:r>
              <w:rPr>
                <w:noProof/>
                <w:webHidden/>
              </w:rPr>
              <w:t>36</w:t>
            </w:r>
            <w:r>
              <w:rPr>
                <w:noProof/>
                <w:webHidden/>
              </w:rPr>
              <w:fldChar w:fldCharType="end"/>
            </w:r>
          </w:hyperlink>
        </w:p>
        <w:p w14:paraId="7036B9C7" w14:textId="77777777" w:rsidR="00DD7674" w:rsidRDefault="00DD7674">
          <w:pPr>
            <w:pStyle w:val="TOC3"/>
            <w:rPr>
              <w:rFonts w:eastAsiaTheme="minorEastAsia"/>
              <w:noProof/>
              <w:szCs w:val="22"/>
            </w:rPr>
          </w:pPr>
          <w:hyperlink w:anchor="_Toc21446843" w:history="1">
            <w:r w:rsidRPr="00335A1E">
              <w:rPr>
                <w:rStyle w:val="Hyperlink"/>
                <w:noProof/>
              </w:rPr>
              <w:t>Residents &amp; Guests Motor Vehicles</w:t>
            </w:r>
            <w:r>
              <w:rPr>
                <w:noProof/>
                <w:webHidden/>
              </w:rPr>
              <w:tab/>
            </w:r>
            <w:r>
              <w:rPr>
                <w:noProof/>
                <w:webHidden/>
              </w:rPr>
              <w:fldChar w:fldCharType="begin"/>
            </w:r>
            <w:r>
              <w:rPr>
                <w:noProof/>
                <w:webHidden/>
              </w:rPr>
              <w:instrText xml:space="preserve"> PAGEREF _Toc21446843 \h </w:instrText>
            </w:r>
            <w:r>
              <w:rPr>
                <w:noProof/>
                <w:webHidden/>
              </w:rPr>
            </w:r>
            <w:r>
              <w:rPr>
                <w:noProof/>
                <w:webHidden/>
              </w:rPr>
              <w:fldChar w:fldCharType="separate"/>
            </w:r>
            <w:r>
              <w:rPr>
                <w:noProof/>
                <w:webHidden/>
              </w:rPr>
              <w:t>36</w:t>
            </w:r>
            <w:r>
              <w:rPr>
                <w:noProof/>
                <w:webHidden/>
              </w:rPr>
              <w:fldChar w:fldCharType="end"/>
            </w:r>
          </w:hyperlink>
        </w:p>
        <w:p w14:paraId="7E81F44F" w14:textId="77777777" w:rsidR="00DD7674" w:rsidRDefault="00DD7674">
          <w:pPr>
            <w:pStyle w:val="TOC3"/>
            <w:rPr>
              <w:rFonts w:eastAsiaTheme="minorEastAsia"/>
              <w:noProof/>
              <w:szCs w:val="22"/>
            </w:rPr>
          </w:pPr>
          <w:hyperlink w:anchor="_Toc21446844" w:history="1">
            <w:r w:rsidRPr="00335A1E">
              <w:rPr>
                <w:rStyle w:val="Hyperlink"/>
                <w:noProof/>
              </w:rPr>
              <w:t>Vehicle Limitations:</w:t>
            </w:r>
            <w:r>
              <w:rPr>
                <w:noProof/>
                <w:webHidden/>
              </w:rPr>
              <w:tab/>
            </w:r>
            <w:r>
              <w:rPr>
                <w:noProof/>
                <w:webHidden/>
              </w:rPr>
              <w:fldChar w:fldCharType="begin"/>
            </w:r>
            <w:r>
              <w:rPr>
                <w:noProof/>
                <w:webHidden/>
              </w:rPr>
              <w:instrText xml:space="preserve"> PAGEREF _Toc21446844 \h </w:instrText>
            </w:r>
            <w:r>
              <w:rPr>
                <w:noProof/>
                <w:webHidden/>
              </w:rPr>
            </w:r>
            <w:r>
              <w:rPr>
                <w:noProof/>
                <w:webHidden/>
              </w:rPr>
              <w:fldChar w:fldCharType="separate"/>
            </w:r>
            <w:r>
              <w:rPr>
                <w:noProof/>
                <w:webHidden/>
              </w:rPr>
              <w:t>36</w:t>
            </w:r>
            <w:r>
              <w:rPr>
                <w:noProof/>
                <w:webHidden/>
              </w:rPr>
              <w:fldChar w:fldCharType="end"/>
            </w:r>
          </w:hyperlink>
        </w:p>
        <w:p w14:paraId="5A8685FD" w14:textId="77777777" w:rsidR="00DD7674" w:rsidRDefault="00DD7674">
          <w:pPr>
            <w:pStyle w:val="TOC3"/>
            <w:rPr>
              <w:rFonts w:eastAsiaTheme="minorEastAsia"/>
              <w:noProof/>
              <w:szCs w:val="22"/>
            </w:rPr>
          </w:pPr>
          <w:hyperlink w:anchor="_Toc21446845" w:history="1">
            <w:r w:rsidRPr="00335A1E">
              <w:rPr>
                <w:rStyle w:val="Hyperlink"/>
                <w:noProof/>
              </w:rPr>
              <w:t>Commercial Vehicles/RVs/ Trailers:</w:t>
            </w:r>
            <w:r>
              <w:rPr>
                <w:noProof/>
                <w:webHidden/>
              </w:rPr>
              <w:tab/>
            </w:r>
            <w:r>
              <w:rPr>
                <w:noProof/>
                <w:webHidden/>
              </w:rPr>
              <w:fldChar w:fldCharType="begin"/>
            </w:r>
            <w:r>
              <w:rPr>
                <w:noProof/>
                <w:webHidden/>
              </w:rPr>
              <w:instrText xml:space="preserve"> PAGEREF _Toc21446845 \h </w:instrText>
            </w:r>
            <w:r>
              <w:rPr>
                <w:noProof/>
                <w:webHidden/>
              </w:rPr>
            </w:r>
            <w:r>
              <w:rPr>
                <w:noProof/>
                <w:webHidden/>
              </w:rPr>
              <w:fldChar w:fldCharType="separate"/>
            </w:r>
            <w:r>
              <w:rPr>
                <w:noProof/>
                <w:webHidden/>
              </w:rPr>
              <w:t>37</w:t>
            </w:r>
            <w:r>
              <w:rPr>
                <w:noProof/>
                <w:webHidden/>
              </w:rPr>
              <w:fldChar w:fldCharType="end"/>
            </w:r>
          </w:hyperlink>
        </w:p>
        <w:p w14:paraId="75CF2E86" w14:textId="77777777" w:rsidR="00DD7674" w:rsidRDefault="00DD7674">
          <w:pPr>
            <w:pStyle w:val="TOC3"/>
            <w:rPr>
              <w:rFonts w:eastAsiaTheme="minorEastAsia"/>
              <w:noProof/>
              <w:szCs w:val="22"/>
            </w:rPr>
          </w:pPr>
          <w:hyperlink w:anchor="_Toc21446846" w:history="1">
            <w:r w:rsidRPr="00335A1E">
              <w:rPr>
                <w:rStyle w:val="Hyperlink"/>
                <w:noProof/>
              </w:rPr>
              <w:t>Driver Responsibilities:</w:t>
            </w:r>
            <w:r>
              <w:rPr>
                <w:noProof/>
                <w:webHidden/>
              </w:rPr>
              <w:tab/>
            </w:r>
            <w:r>
              <w:rPr>
                <w:noProof/>
                <w:webHidden/>
              </w:rPr>
              <w:fldChar w:fldCharType="begin"/>
            </w:r>
            <w:r>
              <w:rPr>
                <w:noProof/>
                <w:webHidden/>
              </w:rPr>
              <w:instrText xml:space="preserve"> PAGEREF _Toc21446846 \h </w:instrText>
            </w:r>
            <w:r>
              <w:rPr>
                <w:noProof/>
                <w:webHidden/>
              </w:rPr>
            </w:r>
            <w:r>
              <w:rPr>
                <w:noProof/>
                <w:webHidden/>
              </w:rPr>
              <w:fldChar w:fldCharType="separate"/>
            </w:r>
            <w:r>
              <w:rPr>
                <w:noProof/>
                <w:webHidden/>
              </w:rPr>
              <w:t>37</w:t>
            </w:r>
            <w:r>
              <w:rPr>
                <w:noProof/>
                <w:webHidden/>
              </w:rPr>
              <w:fldChar w:fldCharType="end"/>
            </w:r>
          </w:hyperlink>
        </w:p>
        <w:p w14:paraId="2838AEEF" w14:textId="77777777" w:rsidR="00DD7674" w:rsidRDefault="00DD7674">
          <w:pPr>
            <w:pStyle w:val="TOC3"/>
            <w:rPr>
              <w:rFonts w:eastAsiaTheme="minorEastAsia"/>
              <w:noProof/>
              <w:szCs w:val="22"/>
            </w:rPr>
          </w:pPr>
          <w:hyperlink w:anchor="_Toc21446847" w:history="1">
            <w:r w:rsidRPr="00335A1E">
              <w:rPr>
                <w:rStyle w:val="Hyperlink"/>
                <w:noProof/>
              </w:rPr>
              <w:t>Association Responsibilities:</w:t>
            </w:r>
            <w:r>
              <w:rPr>
                <w:noProof/>
                <w:webHidden/>
              </w:rPr>
              <w:tab/>
            </w:r>
            <w:r>
              <w:rPr>
                <w:noProof/>
                <w:webHidden/>
              </w:rPr>
              <w:fldChar w:fldCharType="begin"/>
            </w:r>
            <w:r>
              <w:rPr>
                <w:noProof/>
                <w:webHidden/>
              </w:rPr>
              <w:instrText xml:space="preserve"> PAGEREF _Toc21446847 \h </w:instrText>
            </w:r>
            <w:r>
              <w:rPr>
                <w:noProof/>
                <w:webHidden/>
              </w:rPr>
            </w:r>
            <w:r>
              <w:rPr>
                <w:noProof/>
                <w:webHidden/>
              </w:rPr>
              <w:fldChar w:fldCharType="separate"/>
            </w:r>
            <w:r>
              <w:rPr>
                <w:noProof/>
                <w:webHidden/>
              </w:rPr>
              <w:t>38</w:t>
            </w:r>
            <w:r>
              <w:rPr>
                <w:noProof/>
                <w:webHidden/>
              </w:rPr>
              <w:fldChar w:fldCharType="end"/>
            </w:r>
          </w:hyperlink>
        </w:p>
        <w:p w14:paraId="219BE22A" w14:textId="77777777" w:rsidR="00DD7674" w:rsidRDefault="00DD7674">
          <w:pPr>
            <w:pStyle w:val="TOC2"/>
            <w:rPr>
              <w:rFonts w:eastAsiaTheme="minorEastAsia"/>
              <w:noProof/>
              <w:szCs w:val="22"/>
            </w:rPr>
          </w:pPr>
          <w:hyperlink w:anchor="_Toc21446848" w:history="1">
            <w:r w:rsidRPr="00335A1E">
              <w:rPr>
                <w:rStyle w:val="Hyperlink"/>
                <w:noProof/>
              </w:rPr>
              <w:t>Patios</w:t>
            </w:r>
            <w:r>
              <w:rPr>
                <w:noProof/>
                <w:webHidden/>
              </w:rPr>
              <w:tab/>
            </w:r>
            <w:r>
              <w:rPr>
                <w:noProof/>
                <w:webHidden/>
              </w:rPr>
              <w:fldChar w:fldCharType="begin"/>
            </w:r>
            <w:r>
              <w:rPr>
                <w:noProof/>
                <w:webHidden/>
              </w:rPr>
              <w:instrText xml:space="preserve"> PAGEREF _Toc21446848 \h </w:instrText>
            </w:r>
            <w:r>
              <w:rPr>
                <w:noProof/>
                <w:webHidden/>
              </w:rPr>
            </w:r>
            <w:r>
              <w:rPr>
                <w:noProof/>
                <w:webHidden/>
              </w:rPr>
              <w:fldChar w:fldCharType="separate"/>
            </w:r>
            <w:r>
              <w:rPr>
                <w:noProof/>
                <w:webHidden/>
              </w:rPr>
              <w:t>38</w:t>
            </w:r>
            <w:r>
              <w:rPr>
                <w:noProof/>
                <w:webHidden/>
              </w:rPr>
              <w:fldChar w:fldCharType="end"/>
            </w:r>
          </w:hyperlink>
        </w:p>
        <w:p w14:paraId="744028D7" w14:textId="77777777" w:rsidR="00DD7674" w:rsidRDefault="00DD7674">
          <w:pPr>
            <w:pStyle w:val="TOC2"/>
            <w:rPr>
              <w:rFonts w:eastAsiaTheme="minorEastAsia"/>
              <w:noProof/>
              <w:szCs w:val="22"/>
            </w:rPr>
          </w:pPr>
          <w:hyperlink w:anchor="_Toc21446849" w:history="1">
            <w:r w:rsidRPr="00335A1E">
              <w:rPr>
                <w:rStyle w:val="Hyperlink"/>
                <w:noProof/>
              </w:rPr>
              <w:t>Personal Recreation Guidelines</w:t>
            </w:r>
            <w:r>
              <w:rPr>
                <w:noProof/>
                <w:webHidden/>
              </w:rPr>
              <w:tab/>
            </w:r>
            <w:r>
              <w:rPr>
                <w:noProof/>
                <w:webHidden/>
              </w:rPr>
              <w:fldChar w:fldCharType="begin"/>
            </w:r>
            <w:r>
              <w:rPr>
                <w:noProof/>
                <w:webHidden/>
              </w:rPr>
              <w:instrText xml:space="preserve"> PAGEREF _Toc21446849 \h </w:instrText>
            </w:r>
            <w:r>
              <w:rPr>
                <w:noProof/>
                <w:webHidden/>
              </w:rPr>
            </w:r>
            <w:r>
              <w:rPr>
                <w:noProof/>
                <w:webHidden/>
              </w:rPr>
              <w:fldChar w:fldCharType="separate"/>
            </w:r>
            <w:r>
              <w:rPr>
                <w:noProof/>
                <w:webHidden/>
              </w:rPr>
              <w:t>39</w:t>
            </w:r>
            <w:r>
              <w:rPr>
                <w:noProof/>
                <w:webHidden/>
              </w:rPr>
              <w:fldChar w:fldCharType="end"/>
            </w:r>
          </w:hyperlink>
        </w:p>
        <w:p w14:paraId="5C6BBA2A" w14:textId="77777777" w:rsidR="00DD7674" w:rsidRDefault="00DD7674">
          <w:pPr>
            <w:pStyle w:val="TOC2"/>
            <w:rPr>
              <w:rFonts w:eastAsiaTheme="minorEastAsia"/>
              <w:noProof/>
              <w:szCs w:val="22"/>
            </w:rPr>
          </w:pPr>
          <w:hyperlink w:anchor="_Toc21446850" w:history="1">
            <w:r w:rsidRPr="00335A1E">
              <w:rPr>
                <w:rStyle w:val="Hyperlink"/>
                <w:noProof/>
              </w:rPr>
              <w:t>Pets</w:t>
            </w:r>
            <w:r>
              <w:rPr>
                <w:noProof/>
                <w:webHidden/>
              </w:rPr>
              <w:tab/>
            </w:r>
            <w:r>
              <w:rPr>
                <w:noProof/>
                <w:webHidden/>
              </w:rPr>
              <w:fldChar w:fldCharType="begin"/>
            </w:r>
            <w:r>
              <w:rPr>
                <w:noProof/>
                <w:webHidden/>
              </w:rPr>
              <w:instrText xml:space="preserve"> PAGEREF _Toc21446850 \h </w:instrText>
            </w:r>
            <w:r>
              <w:rPr>
                <w:noProof/>
                <w:webHidden/>
              </w:rPr>
            </w:r>
            <w:r>
              <w:rPr>
                <w:noProof/>
                <w:webHidden/>
              </w:rPr>
              <w:fldChar w:fldCharType="separate"/>
            </w:r>
            <w:r>
              <w:rPr>
                <w:noProof/>
                <w:webHidden/>
              </w:rPr>
              <w:t>39</w:t>
            </w:r>
            <w:r>
              <w:rPr>
                <w:noProof/>
                <w:webHidden/>
              </w:rPr>
              <w:fldChar w:fldCharType="end"/>
            </w:r>
          </w:hyperlink>
        </w:p>
        <w:p w14:paraId="2BD1B30D" w14:textId="77777777" w:rsidR="00DD7674" w:rsidRDefault="00DD7674">
          <w:pPr>
            <w:pStyle w:val="TOC3"/>
            <w:rPr>
              <w:rFonts w:eastAsiaTheme="minorEastAsia"/>
              <w:noProof/>
              <w:szCs w:val="22"/>
            </w:rPr>
          </w:pPr>
          <w:hyperlink w:anchor="_Toc21446851" w:history="1">
            <w:r w:rsidRPr="00335A1E">
              <w:rPr>
                <w:rStyle w:val="Hyperlink"/>
                <w:noProof/>
              </w:rPr>
              <w:t>Service or Emotional Support Animals</w:t>
            </w:r>
            <w:r>
              <w:rPr>
                <w:noProof/>
                <w:webHidden/>
              </w:rPr>
              <w:tab/>
            </w:r>
            <w:r>
              <w:rPr>
                <w:noProof/>
                <w:webHidden/>
              </w:rPr>
              <w:fldChar w:fldCharType="begin"/>
            </w:r>
            <w:r>
              <w:rPr>
                <w:noProof/>
                <w:webHidden/>
              </w:rPr>
              <w:instrText xml:space="preserve"> PAGEREF _Toc21446851 \h </w:instrText>
            </w:r>
            <w:r>
              <w:rPr>
                <w:noProof/>
                <w:webHidden/>
              </w:rPr>
            </w:r>
            <w:r>
              <w:rPr>
                <w:noProof/>
                <w:webHidden/>
              </w:rPr>
              <w:fldChar w:fldCharType="separate"/>
            </w:r>
            <w:r>
              <w:rPr>
                <w:noProof/>
                <w:webHidden/>
              </w:rPr>
              <w:t>39</w:t>
            </w:r>
            <w:r>
              <w:rPr>
                <w:noProof/>
                <w:webHidden/>
              </w:rPr>
              <w:fldChar w:fldCharType="end"/>
            </w:r>
          </w:hyperlink>
        </w:p>
        <w:p w14:paraId="26CED2BD" w14:textId="77777777" w:rsidR="00DD7674" w:rsidRDefault="00DD7674">
          <w:pPr>
            <w:pStyle w:val="TOC2"/>
            <w:rPr>
              <w:rFonts w:eastAsiaTheme="minorEastAsia"/>
              <w:noProof/>
              <w:szCs w:val="22"/>
            </w:rPr>
          </w:pPr>
          <w:hyperlink w:anchor="_Toc21446852" w:history="1">
            <w:r w:rsidRPr="00335A1E">
              <w:rPr>
                <w:rStyle w:val="Hyperlink"/>
                <w:noProof/>
              </w:rPr>
              <w:t>Plumbing</w:t>
            </w:r>
            <w:r>
              <w:rPr>
                <w:noProof/>
                <w:webHidden/>
              </w:rPr>
              <w:tab/>
            </w:r>
            <w:r>
              <w:rPr>
                <w:noProof/>
                <w:webHidden/>
              </w:rPr>
              <w:fldChar w:fldCharType="begin"/>
            </w:r>
            <w:r>
              <w:rPr>
                <w:noProof/>
                <w:webHidden/>
              </w:rPr>
              <w:instrText xml:space="preserve"> PAGEREF _Toc21446852 \h </w:instrText>
            </w:r>
            <w:r>
              <w:rPr>
                <w:noProof/>
                <w:webHidden/>
              </w:rPr>
            </w:r>
            <w:r>
              <w:rPr>
                <w:noProof/>
                <w:webHidden/>
              </w:rPr>
              <w:fldChar w:fldCharType="separate"/>
            </w:r>
            <w:r>
              <w:rPr>
                <w:noProof/>
                <w:webHidden/>
              </w:rPr>
              <w:t>41</w:t>
            </w:r>
            <w:r>
              <w:rPr>
                <w:noProof/>
                <w:webHidden/>
              </w:rPr>
              <w:fldChar w:fldCharType="end"/>
            </w:r>
          </w:hyperlink>
        </w:p>
        <w:p w14:paraId="67776E68" w14:textId="77777777" w:rsidR="00DD7674" w:rsidRDefault="00DD7674">
          <w:pPr>
            <w:pStyle w:val="TOC2"/>
            <w:rPr>
              <w:rFonts w:eastAsiaTheme="minorEastAsia"/>
              <w:noProof/>
              <w:szCs w:val="22"/>
            </w:rPr>
          </w:pPr>
          <w:hyperlink w:anchor="_Toc21446853" w:history="1">
            <w:r w:rsidRPr="00335A1E">
              <w:rPr>
                <w:rStyle w:val="Hyperlink"/>
                <w:noProof/>
              </w:rPr>
              <w:t>Pool</w:t>
            </w:r>
            <w:r>
              <w:rPr>
                <w:noProof/>
                <w:webHidden/>
              </w:rPr>
              <w:tab/>
            </w:r>
            <w:r>
              <w:rPr>
                <w:noProof/>
                <w:webHidden/>
              </w:rPr>
              <w:fldChar w:fldCharType="begin"/>
            </w:r>
            <w:r>
              <w:rPr>
                <w:noProof/>
                <w:webHidden/>
              </w:rPr>
              <w:instrText xml:space="preserve"> PAGEREF _Toc21446853 \h </w:instrText>
            </w:r>
            <w:r>
              <w:rPr>
                <w:noProof/>
                <w:webHidden/>
              </w:rPr>
            </w:r>
            <w:r>
              <w:rPr>
                <w:noProof/>
                <w:webHidden/>
              </w:rPr>
              <w:fldChar w:fldCharType="separate"/>
            </w:r>
            <w:r>
              <w:rPr>
                <w:noProof/>
                <w:webHidden/>
              </w:rPr>
              <w:t>41</w:t>
            </w:r>
            <w:r>
              <w:rPr>
                <w:noProof/>
                <w:webHidden/>
              </w:rPr>
              <w:fldChar w:fldCharType="end"/>
            </w:r>
          </w:hyperlink>
        </w:p>
        <w:p w14:paraId="6BD36C23" w14:textId="77777777" w:rsidR="00DD7674" w:rsidRDefault="00DD7674">
          <w:pPr>
            <w:pStyle w:val="TOC2"/>
            <w:rPr>
              <w:rFonts w:eastAsiaTheme="minorEastAsia"/>
              <w:noProof/>
              <w:szCs w:val="22"/>
            </w:rPr>
          </w:pPr>
          <w:hyperlink w:anchor="_Toc21446854" w:history="1">
            <w:r w:rsidRPr="00335A1E">
              <w:rPr>
                <w:rStyle w:val="Hyperlink"/>
                <w:noProof/>
              </w:rPr>
              <w:t>Privacy Fences</w:t>
            </w:r>
            <w:r>
              <w:rPr>
                <w:noProof/>
                <w:webHidden/>
              </w:rPr>
              <w:tab/>
            </w:r>
            <w:r>
              <w:rPr>
                <w:noProof/>
                <w:webHidden/>
              </w:rPr>
              <w:fldChar w:fldCharType="begin"/>
            </w:r>
            <w:r>
              <w:rPr>
                <w:noProof/>
                <w:webHidden/>
              </w:rPr>
              <w:instrText xml:space="preserve"> PAGEREF _Toc21446854 \h </w:instrText>
            </w:r>
            <w:r>
              <w:rPr>
                <w:noProof/>
                <w:webHidden/>
              </w:rPr>
            </w:r>
            <w:r>
              <w:rPr>
                <w:noProof/>
                <w:webHidden/>
              </w:rPr>
              <w:fldChar w:fldCharType="separate"/>
            </w:r>
            <w:r>
              <w:rPr>
                <w:noProof/>
                <w:webHidden/>
              </w:rPr>
              <w:t>42</w:t>
            </w:r>
            <w:r>
              <w:rPr>
                <w:noProof/>
                <w:webHidden/>
              </w:rPr>
              <w:fldChar w:fldCharType="end"/>
            </w:r>
          </w:hyperlink>
        </w:p>
        <w:p w14:paraId="28E86B2F" w14:textId="77777777" w:rsidR="00DD7674" w:rsidRDefault="00DD7674">
          <w:pPr>
            <w:pStyle w:val="TOC2"/>
            <w:rPr>
              <w:rFonts w:eastAsiaTheme="minorEastAsia"/>
              <w:noProof/>
              <w:szCs w:val="22"/>
            </w:rPr>
          </w:pPr>
          <w:hyperlink w:anchor="_Toc21446855" w:history="1">
            <w:r w:rsidRPr="00335A1E">
              <w:rPr>
                <w:rStyle w:val="Hyperlink"/>
                <w:noProof/>
              </w:rPr>
              <w:t>Recycling</w:t>
            </w:r>
            <w:r>
              <w:rPr>
                <w:noProof/>
                <w:webHidden/>
              </w:rPr>
              <w:tab/>
            </w:r>
            <w:r>
              <w:rPr>
                <w:noProof/>
                <w:webHidden/>
              </w:rPr>
              <w:fldChar w:fldCharType="begin"/>
            </w:r>
            <w:r>
              <w:rPr>
                <w:noProof/>
                <w:webHidden/>
              </w:rPr>
              <w:instrText xml:space="preserve"> PAGEREF _Toc21446855 \h </w:instrText>
            </w:r>
            <w:r>
              <w:rPr>
                <w:noProof/>
                <w:webHidden/>
              </w:rPr>
            </w:r>
            <w:r>
              <w:rPr>
                <w:noProof/>
                <w:webHidden/>
              </w:rPr>
              <w:fldChar w:fldCharType="separate"/>
            </w:r>
            <w:r>
              <w:rPr>
                <w:noProof/>
                <w:webHidden/>
              </w:rPr>
              <w:t>42</w:t>
            </w:r>
            <w:r>
              <w:rPr>
                <w:noProof/>
                <w:webHidden/>
              </w:rPr>
              <w:fldChar w:fldCharType="end"/>
            </w:r>
          </w:hyperlink>
        </w:p>
        <w:p w14:paraId="7764B646" w14:textId="77777777" w:rsidR="00DD7674" w:rsidRDefault="00DD7674">
          <w:pPr>
            <w:pStyle w:val="TOC2"/>
            <w:rPr>
              <w:rFonts w:eastAsiaTheme="minorEastAsia"/>
              <w:noProof/>
              <w:szCs w:val="22"/>
            </w:rPr>
          </w:pPr>
          <w:hyperlink w:anchor="_Toc21446856" w:history="1">
            <w:r w:rsidRPr="00335A1E">
              <w:rPr>
                <w:rStyle w:val="Hyperlink"/>
                <w:noProof/>
              </w:rPr>
              <w:t>Repairs / Renovations / Alterations</w:t>
            </w:r>
            <w:r>
              <w:rPr>
                <w:noProof/>
                <w:webHidden/>
              </w:rPr>
              <w:tab/>
            </w:r>
            <w:r>
              <w:rPr>
                <w:noProof/>
                <w:webHidden/>
              </w:rPr>
              <w:fldChar w:fldCharType="begin"/>
            </w:r>
            <w:r>
              <w:rPr>
                <w:noProof/>
                <w:webHidden/>
              </w:rPr>
              <w:instrText xml:space="preserve"> PAGEREF _Toc21446856 \h </w:instrText>
            </w:r>
            <w:r>
              <w:rPr>
                <w:noProof/>
                <w:webHidden/>
              </w:rPr>
            </w:r>
            <w:r>
              <w:rPr>
                <w:noProof/>
                <w:webHidden/>
              </w:rPr>
              <w:fldChar w:fldCharType="separate"/>
            </w:r>
            <w:r>
              <w:rPr>
                <w:noProof/>
                <w:webHidden/>
              </w:rPr>
              <w:t>43</w:t>
            </w:r>
            <w:r>
              <w:rPr>
                <w:noProof/>
                <w:webHidden/>
              </w:rPr>
              <w:fldChar w:fldCharType="end"/>
            </w:r>
          </w:hyperlink>
        </w:p>
        <w:p w14:paraId="6DB19137" w14:textId="77777777" w:rsidR="00DD7674" w:rsidRDefault="00DD7674">
          <w:pPr>
            <w:pStyle w:val="TOC2"/>
            <w:rPr>
              <w:rFonts w:eastAsiaTheme="minorEastAsia"/>
              <w:noProof/>
              <w:szCs w:val="22"/>
            </w:rPr>
          </w:pPr>
          <w:hyperlink w:anchor="_Toc21446857" w:history="1">
            <w:r w:rsidRPr="00335A1E">
              <w:rPr>
                <w:rStyle w:val="Hyperlink"/>
                <w:noProof/>
              </w:rPr>
              <w:t>Roofs</w:t>
            </w:r>
            <w:r>
              <w:rPr>
                <w:noProof/>
                <w:webHidden/>
              </w:rPr>
              <w:tab/>
            </w:r>
            <w:r>
              <w:rPr>
                <w:noProof/>
                <w:webHidden/>
              </w:rPr>
              <w:fldChar w:fldCharType="begin"/>
            </w:r>
            <w:r>
              <w:rPr>
                <w:noProof/>
                <w:webHidden/>
              </w:rPr>
              <w:instrText xml:space="preserve"> PAGEREF _Toc21446857 \h </w:instrText>
            </w:r>
            <w:r>
              <w:rPr>
                <w:noProof/>
                <w:webHidden/>
              </w:rPr>
            </w:r>
            <w:r>
              <w:rPr>
                <w:noProof/>
                <w:webHidden/>
              </w:rPr>
              <w:fldChar w:fldCharType="separate"/>
            </w:r>
            <w:r>
              <w:rPr>
                <w:noProof/>
                <w:webHidden/>
              </w:rPr>
              <w:t>45</w:t>
            </w:r>
            <w:r>
              <w:rPr>
                <w:noProof/>
                <w:webHidden/>
              </w:rPr>
              <w:fldChar w:fldCharType="end"/>
            </w:r>
          </w:hyperlink>
        </w:p>
        <w:p w14:paraId="501CD980" w14:textId="77777777" w:rsidR="00DD7674" w:rsidRDefault="00DD7674">
          <w:pPr>
            <w:pStyle w:val="TOC2"/>
            <w:rPr>
              <w:rFonts w:eastAsiaTheme="minorEastAsia"/>
              <w:noProof/>
              <w:szCs w:val="22"/>
            </w:rPr>
          </w:pPr>
          <w:hyperlink w:anchor="_Toc21446858" w:history="1">
            <w:r w:rsidRPr="00335A1E">
              <w:rPr>
                <w:rStyle w:val="Hyperlink"/>
                <w:noProof/>
              </w:rPr>
              <w:t>Sale Of Unit</w:t>
            </w:r>
            <w:r>
              <w:rPr>
                <w:noProof/>
                <w:webHidden/>
              </w:rPr>
              <w:tab/>
            </w:r>
            <w:r>
              <w:rPr>
                <w:noProof/>
                <w:webHidden/>
              </w:rPr>
              <w:fldChar w:fldCharType="begin"/>
            </w:r>
            <w:r>
              <w:rPr>
                <w:noProof/>
                <w:webHidden/>
              </w:rPr>
              <w:instrText xml:space="preserve"> PAGEREF _Toc21446858 \h </w:instrText>
            </w:r>
            <w:r>
              <w:rPr>
                <w:noProof/>
                <w:webHidden/>
              </w:rPr>
            </w:r>
            <w:r>
              <w:rPr>
                <w:noProof/>
                <w:webHidden/>
              </w:rPr>
              <w:fldChar w:fldCharType="separate"/>
            </w:r>
            <w:r>
              <w:rPr>
                <w:noProof/>
                <w:webHidden/>
              </w:rPr>
              <w:t>46</w:t>
            </w:r>
            <w:r>
              <w:rPr>
                <w:noProof/>
                <w:webHidden/>
              </w:rPr>
              <w:fldChar w:fldCharType="end"/>
            </w:r>
          </w:hyperlink>
        </w:p>
        <w:p w14:paraId="7DD0DA57" w14:textId="77777777" w:rsidR="00DD7674" w:rsidRDefault="00DD7674">
          <w:pPr>
            <w:pStyle w:val="TOC2"/>
            <w:rPr>
              <w:rFonts w:eastAsiaTheme="minorEastAsia"/>
              <w:noProof/>
              <w:szCs w:val="22"/>
            </w:rPr>
          </w:pPr>
          <w:hyperlink w:anchor="_Toc21446859" w:history="1">
            <w:r w:rsidRPr="00335A1E">
              <w:rPr>
                <w:rStyle w:val="Hyperlink"/>
                <w:noProof/>
              </w:rPr>
              <w:t>Satellite Dishes</w:t>
            </w:r>
            <w:r>
              <w:rPr>
                <w:noProof/>
                <w:webHidden/>
              </w:rPr>
              <w:tab/>
            </w:r>
            <w:r>
              <w:rPr>
                <w:noProof/>
                <w:webHidden/>
              </w:rPr>
              <w:fldChar w:fldCharType="begin"/>
            </w:r>
            <w:r>
              <w:rPr>
                <w:noProof/>
                <w:webHidden/>
              </w:rPr>
              <w:instrText xml:space="preserve"> PAGEREF _Toc21446859 \h </w:instrText>
            </w:r>
            <w:r>
              <w:rPr>
                <w:noProof/>
                <w:webHidden/>
              </w:rPr>
            </w:r>
            <w:r>
              <w:rPr>
                <w:noProof/>
                <w:webHidden/>
              </w:rPr>
              <w:fldChar w:fldCharType="separate"/>
            </w:r>
            <w:r>
              <w:rPr>
                <w:noProof/>
                <w:webHidden/>
              </w:rPr>
              <w:t>46</w:t>
            </w:r>
            <w:r>
              <w:rPr>
                <w:noProof/>
                <w:webHidden/>
              </w:rPr>
              <w:fldChar w:fldCharType="end"/>
            </w:r>
          </w:hyperlink>
        </w:p>
        <w:p w14:paraId="50552973" w14:textId="77777777" w:rsidR="00DD7674" w:rsidRDefault="00DD7674">
          <w:pPr>
            <w:pStyle w:val="TOC2"/>
            <w:rPr>
              <w:rFonts w:eastAsiaTheme="minorEastAsia"/>
              <w:noProof/>
              <w:szCs w:val="22"/>
            </w:rPr>
          </w:pPr>
          <w:hyperlink w:anchor="_Toc21446860" w:history="1">
            <w:r w:rsidRPr="00335A1E">
              <w:rPr>
                <w:rStyle w:val="Hyperlink"/>
                <w:noProof/>
              </w:rPr>
              <w:t>Screens / Storm Doors</w:t>
            </w:r>
            <w:r>
              <w:rPr>
                <w:noProof/>
                <w:webHidden/>
              </w:rPr>
              <w:tab/>
            </w:r>
            <w:r>
              <w:rPr>
                <w:noProof/>
                <w:webHidden/>
              </w:rPr>
              <w:fldChar w:fldCharType="begin"/>
            </w:r>
            <w:r>
              <w:rPr>
                <w:noProof/>
                <w:webHidden/>
              </w:rPr>
              <w:instrText xml:space="preserve"> PAGEREF _Toc21446860 \h </w:instrText>
            </w:r>
            <w:r>
              <w:rPr>
                <w:noProof/>
                <w:webHidden/>
              </w:rPr>
            </w:r>
            <w:r>
              <w:rPr>
                <w:noProof/>
                <w:webHidden/>
              </w:rPr>
              <w:fldChar w:fldCharType="separate"/>
            </w:r>
            <w:r>
              <w:rPr>
                <w:noProof/>
                <w:webHidden/>
              </w:rPr>
              <w:t>47</w:t>
            </w:r>
            <w:r>
              <w:rPr>
                <w:noProof/>
                <w:webHidden/>
              </w:rPr>
              <w:fldChar w:fldCharType="end"/>
            </w:r>
          </w:hyperlink>
        </w:p>
        <w:p w14:paraId="6E2405B4" w14:textId="77777777" w:rsidR="00DD7674" w:rsidRDefault="00DD7674">
          <w:pPr>
            <w:pStyle w:val="TOC2"/>
            <w:rPr>
              <w:rFonts w:eastAsiaTheme="minorEastAsia"/>
              <w:noProof/>
              <w:szCs w:val="22"/>
            </w:rPr>
          </w:pPr>
          <w:hyperlink w:anchor="_Toc21446861" w:history="1">
            <w:r w:rsidRPr="00335A1E">
              <w:rPr>
                <w:rStyle w:val="Hyperlink"/>
                <w:noProof/>
              </w:rPr>
              <w:t>Security lights / cameras</w:t>
            </w:r>
            <w:r>
              <w:rPr>
                <w:noProof/>
                <w:webHidden/>
              </w:rPr>
              <w:tab/>
            </w:r>
            <w:r>
              <w:rPr>
                <w:noProof/>
                <w:webHidden/>
              </w:rPr>
              <w:fldChar w:fldCharType="begin"/>
            </w:r>
            <w:r>
              <w:rPr>
                <w:noProof/>
                <w:webHidden/>
              </w:rPr>
              <w:instrText xml:space="preserve"> PAGEREF _Toc21446861 \h </w:instrText>
            </w:r>
            <w:r>
              <w:rPr>
                <w:noProof/>
                <w:webHidden/>
              </w:rPr>
            </w:r>
            <w:r>
              <w:rPr>
                <w:noProof/>
                <w:webHidden/>
              </w:rPr>
              <w:fldChar w:fldCharType="separate"/>
            </w:r>
            <w:r>
              <w:rPr>
                <w:noProof/>
                <w:webHidden/>
              </w:rPr>
              <w:t>47</w:t>
            </w:r>
            <w:r>
              <w:rPr>
                <w:noProof/>
                <w:webHidden/>
              </w:rPr>
              <w:fldChar w:fldCharType="end"/>
            </w:r>
          </w:hyperlink>
        </w:p>
        <w:p w14:paraId="76FBBDED" w14:textId="77777777" w:rsidR="00DD7674" w:rsidRDefault="00DD7674">
          <w:pPr>
            <w:pStyle w:val="TOC2"/>
            <w:rPr>
              <w:rFonts w:eastAsiaTheme="minorEastAsia"/>
              <w:noProof/>
              <w:szCs w:val="22"/>
            </w:rPr>
          </w:pPr>
          <w:hyperlink w:anchor="_Toc21446862" w:history="1">
            <w:r w:rsidRPr="00335A1E">
              <w:rPr>
                <w:rStyle w:val="Hyperlink"/>
                <w:noProof/>
              </w:rPr>
              <w:t>Signs</w:t>
            </w:r>
            <w:r>
              <w:rPr>
                <w:noProof/>
                <w:webHidden/>
              </w:rPr>
              <w:tab/>
            </w:r>
            <w:r>
              <w:rPr>
                <w:noProof/>
                <w:webHidden/>
              </w:rPr>
              <w:fldChar w:fldCharType="begin"/>
            </w:r>
            <w:r>
              <w:rPr>
                <w:noProof/>
                <w:webHidden/>
              </w:rPr>
              <w:instrText xml:space="preserve"> PAGEREF _Toc21446862 \h </w:instrText>
            </w:r>
            <w:r>
              <w:rPr>
                <w:noProof/>
                <w:webHidden/>
              </w:rPr>
            </w:r>
            <w:r>
              <w:rPr>
                <w:noProof/>
                <w:webHidden/>
              </w:rPr>
              <w:fldChar w:fldCharType="separate"/>
            </w:r>
            <w:r>
              <w:rPr>
                <w:noProof/>
                <w:webHidden/>
              </w:rPr>
              <w:t>47</w:t>
            </w:r>
            <w:r>
              <w:rPr>
                <w:noProof/>
                <w:webHidden/>
              </w:rPr>
              <w:fldChar w:fldCharType="end"/>
            </w:r>
          </w:hyperlink>
        </w:p>
        <w:p w14:paraId="32B230E6" w14:textId="77777777" w:rsidR="00DD7674" w:rsidRDefault="00DD7674">
          <w:pPr>
            <w:pStyle w:val="TOC2"/>
            <w:rPr>
              <w:rFonts w:eastAsiaTheme="minorEastAsia"/>
              <w:noProof/>
              <w:szCs w:val="22"/>
            </w:rPr>
          </w:pPr>
          <w:hyperlink w:anchor="_Toc21446863" w:history="1">
            <w:r w:rsidRPr="00335A1E">
              <w:rPr>
                <w:rStyle w:val="Hyperlink"/>
                <w:noProof/>
              </w:rPr>
              <w:t>Sink/Bathtub Drains And Toilets</w:t>
            </w:r>
            <w:r>
              <w:rPr>
                <w:noProof/>
                <w:webHidden/>
              </w:rPr>
              <w:tab/>
            </w:r>
            <w:r>
              <w:rPr>
                <w:noProof/>
                <w:webHidden/>
              </w:rPr>
              <w:fldChar w:fldCharType="begin"/>
            </w:r>
            <w:r>
              <w:rPr>
                <w:noProof/>
                <w:webHidden/>
              </w:rPr>
              <w:instrText xml:space="preserve"> PAGEREF _Toc21446863 \h </w:instrText>
            </w:r>
            <w:r>
              <w:rPr>
                <w:noProof/>
                <w:webHidden/>
              </w:rPr>
            </w:r>
            <w:r>
              <w:rPr>
                <w:noProof/>
                <w:webHidden/>
              </w:rPr>
              <w:fldChar w:fldCharType="separate"/>
            </w:r>
            <w:r>
              <w:rPr>
                <w:noProof/>
                <w:webHidden/>
              </w:rPr>
              <w:t>48</w:t>
            </w:r>
            <w:r>
              <w:rPr>
                <w:noProof/>
                <w:webHidden/>
              </w:rPr>
              <w:fldChar w:fldCharType="end"/>
            </w:r>
          </w:hyperlink>
        </w:p>
        <w:p w14:paraId="790AAE82" w14:textId="77777777" w:rsidR="00DD7674" w:rsidRDefault="00DD7674">
          <w:pPr>
            <w:pStyle w:val="TOC2"/>
            <w:rPr>
              <w:rFonts w:eastAsiaTheme="minorEastAsia"/>
              <w:noProof/>
              <w:szCs w:val="22"/>
            </w:rPr>
          </w:pPr>
          <w:hyperlink w:anchor="_Toc21446864" w:history="1">
            <w:r w:rsidRPr="00335A1E">
              <w:rPr>
                <w:rStyle w:val="Hyperlink"/>
                <w:noProof/>
              </w:rPr>
              <w:t>Skylights</w:t>
            </w:r>
            <w:r>
              <w:rPr>
                <w:noProof/>
                <w:webHidden/>
              </w:rPr>
              <w:tab/>
            </w:r>
            <w:r>
              <w:rPr>
                <w:noProof/>
                <w:webHidden/>
              </w:rPr>
              <w:fldChar w:fldCharType="begin"/>
            </w:r>
            <w:r>
              <w:rPr>
                <w:noProof/>
                <w:webHidden/>
              </w:rPr>
              <w:instrText xml:space="preserve"> PAGEREF _Toc21446864 \h </w:instrText>
            </w:r>
            <w:r>
              <w:rPr>
                <w:noProof/>
                <w:webHidden/>
              </w:rPr>
            </w:r>
            <w:r>
              <w:rPr>
                <w:noProof/>
                <w:webHidden/>
              </w:rPr>
              <w:fldChar w:fldCharType="separate"/>
            </w:r>
            <w:r>
              <w:rPr>
                <w:noProof/>
                <w:webHidden/>
              </w:rPr>
              <w:t>48</w:t>
            </w:r>
            <w:r>
              <w:rPr>
                <w:noProof/>
                <w:webHidden/>
              </w:rPr>
              <w:fldChar w:fldCharType="end"/>
            </w:r>
          </w:hyperlink>
        </w:p>
        <w:p w14:paraId="29D5B1F4" w14:textId="77777777" w:rsidR="00DD7674" w:rsidRDefault="00DD7674">
          <w:pPr>
            <w:pStyle w:val="TOC2"/>
            <w:rPr>
              <w:rFonts w:eastAsiaTheme="minorEastAsia"/>
              <w:noProof/>
              <w:szCs w:val="22"/>
            </w:rPr>
          </w:pPr>
          <w:hyperlink w:anchor="_Toc21446865" w:history="1">
            <w:r w:rsidRPr="00335A1E">
              <w:rPr>
                <w:rStyle w:val="Hyperlink"/>
                <w:noProof/>
              </w:rPr>
              <w:t>Snow Removal</w:t>
            </w:r>
            <w:r>
              <w:rPr>
                <w:noProof/>
                <w:webHidden/>
              </w:rPr>
              <w:tab/>
            </w:r>
            <w:r>
              <w:rPr>
                <w:noProof/>
                <w:webHidden/>
              </w:rPr>
              <w:fldChar w:fldCharType="begin"/>
            </w:r>
            <w:r>
              <w:rPr>
                <w:noProof/>
                <w:webHidden/>
              </w:rPr>
              <w:instrText xml:space="preserve"> PAGEREF _Toc21446865 \h </w:instrText>
            </w:r>
            <w:r>
              <w:rPr>
                <w:noProof/>
                <w:webHidden/>
              </w:rPr>
            </w:r>
            <w:r>
              <w:rPr>
                <w:noProof/>
                <w:webHidden/>
              </w:rPr>
              <w:fldChar w:fldCharType="separate"/>
            </w:r>
            <w:r>
              <w:rPr>
                <w:noProof/>
                <w:webHidden/>
              </w:rPr>
              <w:t>48</w:t>
            </w:r>
            <w:r>
              <w:rPr>
                <w:noProof/>
                <w:webHidden/>
              </w:rPr>
              <w:fldChar w:fldCharType="end"/>
            </w:r>
          </w:hyperlink>
        </w:p>
        <w:p w14:paraId="0618B9E2" w14:textId="77777777" w:rsidR="00DD7674" w:rsidRDefault="00DD7674">
          <w:pPr>
            <w:pStyle w:val="TOC2"/>
            <w:rPr>
              <w:rFonts w:eastAsiaTheme="minorEastAsia"/>
              <w:noProof/>
              <w:szCs w:val="22"/>
            </w:rPr>
          </w:pPr>
          <w:hyperlink w:anchor="_Toc21446866" w:history="1">
            <w:r w:rsidRPr="00335A1E">
              <w:rPr>
                <w:rStyle w:val="Hyperlink"/>
                <w:noProof/>
              </w:rPr>
              <w:t>Solicitation</w:t>
            </w:r>
            <w:r>
              <w:rPr>
                <w:noProof/>
                <w:webHidden/>
              </w:rPr>
              <w:tab/>
            </w:r>
            <w:r>
              <w:rPr>
                <w:noProof/>
                <w:webHidden/>
              </w:rPr>
              <w:fldChar w:fldCharType="begin"/>
            </w:r>
            <w:r>
              <w:rPr>
                <w:noProof/>
                <w:webHidden/>
              </w:rPr>
              <w:instrText xml:space="preserve"> PAGEREF _Toc21446866 \h </w:instrText>
            </w:r>
            <w:r>
              <w:rPr>
                <w:noProof/>
                <w:webHidden/>
              </w:rPr>
            </w:r>
            <w:r>
              <w:rPr>
                <w:noProof/>
                <w:webHidden/>
              </w:rPr>
              <w:fldChar w:fldCharType="separate"/>
            </w:r>
            <w:r>
              <w:rPr>
                <w:noProof/>
                <w:webHidden/>
              </w:rPr>
              <w:t>49</w:t>
            </w:r>
            <w:r>
              <w:rPr>
                <w:noProof/>
                <w:webHidden/>
              </w:rPr>
              <w:fldChar w:fldCharType="end"/>
            </w:r>
          </w:hyperlink>
        </w:p>
        <w:p w14:paraId="7D9FB737" w14:textId="77777777" w:rsidR="00DD7674" w:rsidRDefault="00DD7674">
          <w:pPr>
            <w:pStyle w:val="TOC2"/>
            <w:rPr>
              <w:rFonts w:eastAsiaTheme="minorEastAsia"/>
              <w:noProof/>
              <w:szCs w:val="22"/>
            </w:rPr>
          </w:pPr>
          <w:hyperlink w:anchor="_Toc21446867" w:history="1">
            <w:r w:rsidRPr="00335A1E">
              <w:rPr>
                <w:rStyle w:val="Hyperlink"/>
                <w:noProof/>
              </w:rPr>
              <w:t>Storage</w:t>
            </w:r>
            <w:r>
              <w:rPr>
                <w:noProof/>
                <w:webHidden/>
              </w:rPr>
              <w:tab/>
            </w:r>
            <w:r>
              <w:rPr>
                <w:noProof/>
                <w:webHidden/>
              </w:rPr>
              <w:fldChar w:fldCharType="begin"/>
            </w:r>
            <w:r>
              <w:rPr>
                <w:noProof/>
                <w:webHidden/>
              </w:rPr>
              <w:instrText xml:space="preserve"> PAGEREF _Toc21446867 \h </w:instrText>
            </w:r>
            <w:r>
              <w:rPr>
                <w:noProof/>
                <w:webHidden/>
              </w:rPr>
            </w:r>
            <w:r>
              <w:rPr>
                <w:noProof/>
                <w:webHidden/>
              </w:rPr>
              <w:fldChar w:fldCharType="separate"/>
            </w:r>
            <w:r>
              <w:rPr>
                <w:noProof/>
                <w:webHidden/>
              </w:rPr>
              <w:t>49</w:t>
            </w:r>
            <w:r>
              <w:rPr>
                <w:noProof/>
                <w:webHidden/>
              </w:rPr>
              <w:fldChar w:fldCharType="end"/>
            </w:r>
          </w:hyperlink>
        </w:p>
        <w:p w14:paraId="7344A7F2" w14:textId="77777777" w:rsidR="00DD7674" w:rsidRDefault="00DD7674">
          <w:pPr>
            <w:pStyle w:val="TOC2"/>
            <w:rPr>
              <w:rFonts w:eastAsiaTheme="minorEastAsia"/>
              <w:noProof/>
              <w:szCs w:val="22"/>
            </w:rPr>
          </w:pPr>
          <w:hyperlink w:anchor="_Toc21446868" w:history="1">
            <w:r w:rsidRPr="00335A1E">
              <w:rPr>
                <w:rStyle w:val="Hyperlink"/>
                <w:noProof/>
              </w:rPr>
              <w:t>Storm Water Drainage System And Catch Basins</w:t>
            </w:r>
            <w:r>
              <w:rPr>
                <w:noProof/>
                <w:webHidden/>
              </w:rPr>
              <w:tab/>
            </w:r>
            <w:r>
              <w:rPr>
                <w:noProof/>
                <w:webHidden/>
              </w:rPr>
              <w:fldChar w:fldCharType="begin"/>
            </w:r>
            <w:r>
              <w:rPr>
                <w:noProof/>
                <w:webHidden/>
              </w:rPr>
              <w:instrText xml:space="preserve"> PAGEREF _Toc21446868 \h </w:instrText>
            </w:r>
            <w:r>
              <w:rPr>
                <w:noProof/>
                <w:webHidden/>
              </w:rPr>
            </w:r>
            <w:r>
              <w:rPr>
                <w:noProof/>
                <w:webHidden/>
              </w:rPr>
              <w:fldChar w:fldCharType="separate"/>
            </w:r>
            <w:r>
              <w:rPr>
                <w:noProof/>
                <w:webHidden/>
              </w:rPr>
              <w:t>49</w:t>
            </w:r>
            <w:r>
              <w:rPr>
                <w:noProof/>
                <w:webHidden/>
              </w:rPr>
              <w:fldChar w:fldCharType="end"/>
            </w:r>
          </w:hyperlink>
        </w:p>
        <w:p w14:paraId="2BEBEF91" w14:textId="77777777" w:rsidR="00DD7674" w:rsidRDefault="00DD7674">
          <w:pPr>
            <w:pStyle w:val="TOC2"/>
            <w:rPr>
              <w:rFonts w:eastAsiaTheme="minorEastAsia"/>
              <w:noProof/>
              <w:szCs w:val="22"/>
            </w:rPr>
          </w:pPr>
          <w:hyperlink w:anchor="_Toc21446869" w:history="1">
            <w:r w:rsidRPr="00335A1E">
              <w:rPr>
                <w:rStyle w:val="Hyperlink"/>
                <w:noProof/>
              </w:rPr>
              <w:t>Tennis Court</w:t>
            </w:r>
            <w:r>
              <w:rPr>
                <w:noProof/>
                <w:webHidden/>
              </w:rPr>
              <w:tab/>
            </w:r>
            <w:r>
              <w:rPr>
                <w:noProof/>
                <w:webHidden/>
              </w:rPr>
              <w:fldChar w:fldCharType="begin"/>
            </w:r>
            <w:r>
              <w:rPr>
                <w:noProof/>
                <w:webHidden/>
              </w:rPr>
              <w:instrText xml:space="preserve"> PAGEREF _Toc21446869 \h </w:instrText>
            </w:r>
            <w:r>
              <w:rPr>
                <w:noProof/>
                <w:webHidden/>
              </w:rPr>
            </w:r>
            <w:r>
              <w:rPr>
                <w:noProof/>
                <w:webHidden/>
              </w:rPr>
              <w:fldChar w:fldCharType="separate"/>
            </w:r>
            <w:r>
              <w:rPr>
                <w:noProof/>
                <w:webHidden/>
              </w:rPr>
              <w:t>50</w:t>
            </w:r>
            <w:r>
              <w:rPr>
                <w:noProof/>
                <w:webHidden/>
              </w:rPr>
              <w:fldChar w:fldCharType="end"/>
            </w:r>
          </w:hyperlink>
        </w:p>
        <w:p w14:paraId="155262DF" w14:textId="77777777" w:rsidR="00DD7674" w:rsidRDefault="00DD7674">
          <w:pPr>
            <w:pStyle w:val="TOC2"/>
            <w:rPr>
              <w:rFonts w:eastAsiaTheme="minorEastAsia"/>
              <w:noProof/>
              <w:szCs w:val="22"/>
            </w:rPr>
          </w:pPr>
          <w:hyperlink w:anchor="_Toc21446870" w:history="1">
            <w:r w:rsidRPr="00335A1E">
              <w:rPr>
                <w:rStyle w:val="Hyperlink"/>
                <w:noProof/>
              </w:rPr>
              <w:t>Trash / Trash Dumpsters</w:t>
            </w:r>
            <w:r>
              <w:rPr>
                <w:noProof/>
                <w:webHidden/>
              </w:rPr>
              <w:tab/>
            </w:r>
            <w:r>
              <w:rPr>
                <w:noProof/>
                <w:webHidden/>
              </w:rPr>
              <w:fldChar w:fldCharType="begin"/>
            </w:r>
            <w:r>
              <w:rPr>
                <w:noProof/>
                <w:webHidden/>
              </w:rPr>
              <w:instrText xml:space="preserve"> PAGEREF _Toc21446870 \h </w:instrText>
            </w:r>
            <w:r>
              <w:rPr>
                <w:noProof/>
                <w:webHidden/>
              </w:rPr>
            </w:r>
            <w:r>
              <w:rPr>
                <w:noProof/>
                <w:webHidden/>
              </w:rPr>
              <w:fldChar w:fldCharType="separate"/>
            </w:r>
            <w:r>
              <w:rPr>
                <w:noProof/>
                <w:webHidden/>
              </w:rPr>
              <w:t>50</w:t>
            </w:r>
            <w:r>
              <w:rPr>
                <w:noProof/>
                <w:webHidden/>
              </w:rPr>
              <w:fldChar w:fldCharType="end"/>
            </w:r>
          </w:hyperlink>
        </w:p>
        <w:p w14:paraId="14A7CCA5" w14:textId="77777777" w:rsidR="00DD7674" w:rsidRDefault="00DD7674">
          <w:pPr>
            <w:pStyle w:val="TOC2"/>
            <w:rPr>
              <w:rFonts w:eastAsiaTheme="minorEastAsia"/>
              <w:noProof/>
              <w:szCs w:val="22"/>
            </w:rPr>
          </w:pPr>
          <w:hyperlink w:anchor="_Toc21446871" w:history="1">
            <w:r w:rsidRPr="00335A1E">
              <w:rPr>
                <w:rStyle w:val="Hyperlink"/>
                <w:noProof/>
              </w:rPr>
              <w:t>Use Restrictions Of Units</w:t>
            </w:r>
            <w:r>
              <w:rPr>
                <w:noProof/>
                <w:webHidden/>
              </w:rPr>
              <w:tab/>
            </w:r>
            <w:r>
              <w:rPr>
                <w:noProof/>
                <w:webHidden/>
              </w:rPr>
              <w:fldChar w:fldCharType="begin"/>
            </w:r>
            <w:r>
              <w:rPr>
                <w:noProof/>
                <w:webHidden/>
              </w:rPr>
              <w:instrText xml:space="preserve"> PAGEREF _Toc21446871 \h </w:instrText>
            </w:r>
            <w:r>
              <w:rPr>
                <w:noProof/>
                <w:webHidden/>
              </w:rPr>
            </w:r>
            <w:r>
              <w:rPr>
                <w:noProof/>
                <w:webHidden/>
              </w:rPr>
              <w:fldChar w:fldCharType="separate"/>
            </w:r>
            <w:r>
              <w:rPr>
                <w:noProof/>
                <w:webHidden/>
              </w:rPr>
              <w:t>51</w:t>
            </w:r>
            <w:r>
              <w:rPr>
                <w:noProof/>
                <w:webHidden/>
              </w:rPr>
              <w:fldChar w:fldCharType="end"/>
            </w:r>
          </w:hyperlink>
        </w:p>
        <w:p w14:paraId="0462A24C" w14:textId="77777777" w:rsidR="00DD7674" w:rsidRDefault="00DD7674">
          <w:pPr>
            <w:pStyle w:val="TOC2"/>
            <w:rPr>
              <w:rFonts w:eastAsiaTheme="minorEastAsia"/>
              <w:noProof/>
              <w:szCs w:val="22"/>
            </w:rPr>
          </w:pPr>
          <w:hyperlink w:anchor="_Toc21446872" w:history="1">
            <w:r w:rsidRPr="00335A1E">
              <w:rPr>
                <w:rStyle w:val="Hyperlink"/>
                <w:noProof/>
              </w:rPr>
              <w:t>Water, Electric And Gas</w:t>
            </w:r>
            <w:r>
              <w:rPr>
                <w:noProof/>
                <w:webHidden/>
              </w:rPr>
              <w:tab/>
            </w:r>
            <w:r>
              <w:rPr>
                <w:noProof/>
                <w:webHidden/>
              </w:rPr>
              <w:fldChar w:fldCharType="begin"/>
            </w:r>
            <w:r>
              <w:rPr>
                <w:noProof/>
                <w:webHidden/>
              </w:rPr>
              <w:instrText xml:space="preserve"> PAGEREF _Toc21446872 \h </w:instrText>
            </w:r>
            <w:r>
              <w:rPr>
                <w:noProof/>
                <w:webHidden/>
              </w:rPr>
            </w:r>
            <w:r>
              <w:rPr>
                <w:noProof/>
                <w:webHidden/>
              </w:rPr>
              <w:fldChar w:fldCharType="separate"/>
            </w:r>
            <w:r>
              <w:rPr>
                <w:noProof/>
                <w:webHidden/>
              </w:rPr>
              <w:t>51</w:t>
            </w:r>
            <w:r>
              <w:rPr>
                <w:noProof/>
                <w:webHidden/>
              </w:rPr>
              <w:fldChar w:fldCharType="end"/>
            </w:r>
          </w:hyperlink>
        </w:p>
        <w:p w14:paraId="56F8F49B" w14:textId="77777777" w:rsidR="00DD7674" w:rsidRDefault="00DD7674">
          <w:pPr>
            <w:pStyle w:val="TOC3"/>
            <w:rPr>
              <w:rFonts w:eastAsiaTheme="minorEastAsia"/>
              <w:noProof/>
              <w:szCs w:val="22"/>
            </w:rPr>
          </w:pPr>
          <w:hyperlink w:anchor="_Toc21446873" w:history="1">
            <w:r w:rsidRPr="00335A1E">
              <w:rPr>
                <w:rStyle w:val="Hyperlink"/>
                <w:iCs/>
                <w:noProof/>
              </w:rPr>
              <w:t>Water Lines:</w:t>
            </w:r>
            <w:r>
              <w:rPr>
                <w:noProof/>
                <w:webHidden/>
              </w:rPr>
              <w:tab/>
            </w:r>
            <w:r>
              <w:rPr>
                <w:noProof/>
                <w:webHidden/>
              </w:rPr>
              <w:fldChar w:fldCharType="begin"/>
            </w:r>
            <w:r>
              <w:rPr>
                <w:noProof/>
                <w:webHidden/>
              </w:rPr>
              <w:instrText xml:space="preserve"> PAGEREF _Toc21446873 \h </w:instrText>
            </w:r>
            <w:r>
              <w:rPr>
                <w:noProof/>
                <w:webHidden/>
              </w:rPr>
            </w:r>
            <w:r>
              <w:rPr>
                <w:noProof/>
                <w:webHidden/>
              </w:rPr>
              <w:fldChar w:fldCharType="separate"/>
            </w:r>
            <w:r>
              <w:rPr>
                <w:noProof/>
                <w:webHidden/>
              </w:rPr>
              <w:t>51</w:t>
            </w:r>
            <w:r>
              <w:rPr>
                <w:noProof/>
                <w:webHidden/>
              </w:rPr>
              <w:fldChar w:fldCharType="end"/>
            </w:r>
          </w:hyperlink>
        </w:p>
        <w:p w14:paraId="27CCC496" w14:textId="77777777" w:rsidR="00DD7674" w:rsidRDefault="00DD7674">
          <w:pPr>
            <w:pStyle w:val="TOC3"/>
            <w:rPr>
              <w:rFonts w:eastAsiaTheme="minorEastAsia"/>
              <w:noProof/>
              <w:szCs w:val="22"/>
            </w:rPr>
          </w:pPr>
          <w:hyperlink w:anchor="_Toc21446874" w:history="1">
            <w:r w:rsidRPr="00335A1E">
              <w:rPr>
                <w:rStyle w:val="Hyperlink"/>
                <w:noProof/>
              </w:rPr>
              <w:t>Sewer Lines:</w:t>
            </w:r>
            <w:r>
              <w:rPr>
                <w:noProof/>
                <w:webHidden/>
              </w:rPr>
              <w:tab/>
            </w:r>
            <w:r>
              <w:rPr>
                <w:noProof/>
                <w:webHidden/>
              </w:rPr>
              <w:fldChar w:fldCharType="begin"/>
            </w:r>
            <w:r>
              <w:rPr>
                <w:noProof/>
                <w:webHidden/>
              </w:rPr>
              <w:instrText xml:space="preserve"> PAGEREF _Toc21446874 \h </w:instrText>
            </w:r>
            <w:r>
              <w:rPr>
                <w:noProof/>
                <w:webHidden/>
              </w:rPr>
            </w:r>
            <w:r>
              <w:rPr>
                <w:noProof/>
                <w:webHidden/>
              </w:rPr>
              <w:fldChar w:fldCharType="separate"/>
            </w:r>
            <w:r>
              <w:rPr>
                <w:noProof/>
                <w:webHidden/>
              </w:rPr>
              <w:t>51</w:t>
            </w:r>
            <w:r>
              <w:rPr>
                <w:noProof/>
                <w:webHidden/>
              </w:rPr>
              <w:fldChar w:fldCharType="end"/>
            </w:r>
          </w:hyperlink>
        </w:p>
        <w:p w14:paraId="759E8601" w14:textId="77777777" w:rsidR="00DD7674" w:rsidRDefault="00DD7674">
          <w:pPr>
            <w:pStyle w:val="TOC3"/>
            <w:rPr>
              <w:rFonts w:eastAsiaTheme="minorEastAsia"/>
              <w:noProof/>
              <w:szCs w:val="22"/>
            </w:rPr>
          </w:pPr>
          <w:hyperlink w:anchor="_Toc21446875" w:history="1">
            <w:r w:rsidRPr="00335A1E">
              <w:rPr>
                <w:rStyle w:val="Hyperlink"/>
                <w:noProof/>
              </w:rPr>
              <w:t>Natural Gas Lines:</w:t>
            </w:r>
            <w:r>
              <w:rPr>
                <w:noProof/>
                <w:webHidden/>
              </w:rPr>
              <w:tab/>
            </w:r>
            <w:r>
              <w:rPr>
                <w:noProof/>
                <w:webHidden/>
              </w:rPr>
              <w:fldChar w:fldCharType="begin"/>
            </w:r>
            <w:r>
              <w:rPr>
                <w:noProof/>
                <w:webHidden/>
              </w:rPr>
              <w:instrText xml:space="preserve"> PAGEREF _Toc21446875 \h </w:instrText>
            </w:r>
            <w:r>
              <w:rPr>
                <w:noProof/>
                <w:webHidden/>
              </w:rPr>
            </w:r>
            <w:r>
              <w:rPr>
                <w:noProof/>
                <w:webHidden/>
              </w:rPr>
              <w:fldChar w:fldCharType="separate"/>
            </w:r>
            <w:r>
              <w:rPr>
                <w:noProof/>
                <w:webHidden/>
              </w:rPr>
              <w:t>51</w:t>
            </w:r>
            <w:r>
              <w:rPr>
                <w:noProof/>
                <w:webHidden/>
              </w:rPr>
              <w:fldChar w:fldCharType="end"/>
            </w:r>
          </w:hyperlink>
        </w:p>
        <w:p w14:paraId="5D87DA8F" w14:textId="77777777" w:rsidR="00DD7674" w:rsidRDefault="00DD7674">
          <w:pPr>
            <w:pStyle w:val="TOC3"/>
            <w:rPr>
              <w:rFonts w:eastAsiaTheme="minorEastAsia"/>
              <w:noProof/>
              <w:szCs w:val="22"/>
            </w:rPr>
          </w:pPr>
          <w:hyperlink w:anchor="_Toc21446876" w:history="1">
            <w:r w:rsidRPr="00335A1E">
              <w:rPr>
                <w:rStyle w:val="Hyperlink"/>
                <w:noProof/>
              </w:rPr>
              <w:t>Electrical Lines:</w:t>
            </w:r>
            <w:r>
              <w:rPr>
                <w:noProof/>
                <w:webHidden/>
              </w:rPr>
              <w:tab/>
            </w:r>
            <w:r>
              <w:rPr>
                <w:noProof/>
                <w:webHidden/>
              </w:rPr>
              <w:fldChar w:fldCharType="begin"/>
            </w:r>
            <w:r>
              <w:rPr>
                <w:noProof/>
                <w:webHidden/>
              </w:rPr>
              <w:instrText xml:space="preserve"> PAGEREF _Toc21446876 \h </w:instrText>
            </w:r>
            <w:r>
              <w:rPr>
                <w:noProof/>
                <w:webHidden/>
              </w:rPr>
            </w:r>
            <w:r>
              <w:rPr>
                <w:noProof/>
                <w:webHidden/>
              </w:rPr>
              <w:fldChar w:fldCharType="separate"/>
            </w:r>
            <w:r>
              <w:rPr>
                <w:noProof/>
                <w:webHidden/>
              </w:rPr>
              <w:t>51</w:t>
            </w:r>
            <w:r>
              <w:rPr>
                <w:noProof/>
                <w:webHidden/>
              </w:rPr>
              <w:fldChar w:fldCharType="end"/>
            </w:r>
          </w:hyperlink>
        </w:p>
        <w:p w14:paraId="3FD88614" w14:textId="77777777" w:rsidR="00DD7674" w:rsidRDefault="00DD7674">
          <w:pPr>
            <w:pStyle w:val="TOC3"/>
            <w:rPr>
              <w:rFonts w:eastAsiaTheme="minorEastAsia"/>
              <w:noProof/>
              <w:szCs w:val="22"/>
            </w:rPr>
          </w:pPr>
          <w:hyperlink w:anchor="_Toc21446877" w:history="1">
            <w:r w:rsidRPr="00335A1E">
              <w:rPr>
                <w:rStyle w:val="Hyperlink"/>
                <w:noProof/>
              </w:rPr>
              <w:t>Cable / Satellite Lines:</w:t>
            </w:r>
            <w:r>
              <w:rPr>
                <w:noProof/>
                <w:webHidden/>
              </w:rPr>
              <w:tab/>
            </w:r>
            <w:r>
              <w:rPr>
                <w:noProof/>
                <w:webHidden/>
              </w:rPr>
              <w:fldChar w:fldCharType="begin"/>
            </w:r>
            <w:r>
              <w:rPr>
                <w:noProof/>
                <w:webHidden/>
              </w:rPr>
              <w:instrText xml:space="preserve"> PAGEREF _Toc21446877 \h </w:instrText>
            </w:r>
            <w:r>
              <w:rPr>
                <w:noProof/>
                <w:webHidden/>
              </w:rPr>
            </w:r>
            <w:r>
              <w:rPr>
                <w:noProof/>
                <w:webHidden/>
              </w:rPr>
              <w:fldChar w:fldCharType="separate"/>
            </w:r>
            <w:r>
              <w:rPr>
                <w:noProof/>
                <w:webHidden/>
              </w:rPr>
              <w:t>52</w:t>
            </w:r>
            <w:r>
              <w:rPr>
                <w:noProof/>
                <w:webHidden/>
              </w:rPr>
              <w:fldChar w:fldCharType="end"/>
            </w:r>
          </w:hyperlink>
        </w:p>
        <w:p w14:paraId="709C76D8" w14:textId="77777777" w:rsidR="00DD7674" w:rsidRDefault="00DD7674">
          <w:pPr>
            <w:pStyle w:val="TOC2"/>
            <w:rPr>
              <w:rFonts w:eastAsiaTheme="minorEastAsia"/>
              <w:noProof/>
              <w:szCs w:val="22"/>
            </w:rPr>
          </w:pPr>
          <w:hyperlink w:anchor="_Toc21446878" w:history="1">
            <w:r w:rsidRPr="00335A1E">
              <w:rPr>
                <w:rStyle w:val="Hyperlink"/>
                <w:noProof/>
              </w:rPr>
              <w:t>Window Coverings</w:t>
            </w:r>
            <w:r>
              <w:rPr>
                <w:noProof/>
                <w:webHidden/>
              </w:rPr>
              <w:tab/>
            </w:r>
            <w:r>
              <w:rPr>
                <w:noProof/>
                <w:webHidden/>
              </w:rPr>
              <w:fldChar w:fldCharType="begin"/>
            </w:r>
            <w:r>
              <w:rPr>
                <w:noProof/>
                <w:webHidden/>
              </w:rPr>
              <w:instrText xml:space="preserve"> PAGEREF _Toc21446878 \h </w:instrText>
            </w:r>
            <w:r>
              <w:rPr>
                <w:noProof/>
                <w:webHidden/>
              </w:rPr>
            </w:r>
            <w:r>
              <w:rPr>
                <w:noProof/>
                <w:webHidden/>
              </w:rPr>
              <w:fldChar w:fldCharType="separate"/>
            </w:r>
            <w:r>
              <w:rPr>
                <w:noProof/>
                <w:webHidden/>
              </w:rPr>
              <w:t>52</w:t>
            </w:r>
            <w:r>
              <w:rPr>
                <w:noProof/>
                <w:webHidden/>
              </w:rPr>
              <w:fldChar w:fldCharType="end"/>
            </w:r>
          </w:hyperlink>
        </w:p>
        <w:p w14:paraId="3D88248B" w14:textId="77777777" w:rsidR="00DD7674" w:rsidRDefault="00DD7674">
          <w:pPr>
            <w:pStyle w:val="TOC2"/>
            <w:rPr>
              <w:rFonts w:eastAsiaTheme="minorEastAsia"/>
              <w:noProof/>
              <w:szCs w:val="22"/>
            </w:rPr>
          </w:pPr>
          <w:hyperlink w:anchor="_Toc21446879" w:history="1">
            <w:r w:rsidRPr="00335A1E">
              <w:rPr>
                <w:rStyle w:val="Hyperlink"/>
                <w:noProof/>
              </w:rPr>
              <w:t>Windows/Entry Doors/Patio Doors</w:t>
            </w:r>
            <w:r>
              <w:rPr>
                <w:noProof/>
                <w:webHidden/>
              </w:rPr>
              <w:tab/>
            </w:r>
            <w:r>
              <w:rPr>
                <w:noProof/>
                <w:webHidden/>
              </w:rPr>
              <w:fldChar w:fldCharType="begin"/>
            </w:r>
            <w:r>
              <w:rPr>
                <w:noProof/>
                <w:webHidden/>
              </w:rPr>
              <w:instrText xml:space="preserve"> PAGEREF _Toc21446879 \h </w:instrText>
            </w:r>
            <w:r>
              <w:rPr>
                <w:noProof/>
                <w:webHidden/>
              </w:rPr>
            </w:r>
            <w:r>
              <w:rPr>
                <w:noProof/>
                <w:webHidden/>
              </w:rPr>
              <w:fldChar w:fldCharType="separate"/>
            </w:r>
            <w:r>
              <w:rPr>
                <w:noProof/>
                <w:webHidden/>
              </w:rPr>
              <w:t>52</w:t>
            </w:r>
            <w:r>
              <w:rPr>
                <w:noProof/>
                <w:webHidden/>
              </w:rPr>
              <w:fldChar w:fldCharType="end"/>
            </w:r>
          </w:hyperlink>
        </w:p>
        <w:p w14:paraId="2AEECDE0" w14:textId="77777777" w:rsidR="00DD7674" w:rsidRDefault="00DD7674">
          <w:pPr>
            <w:pStyle w:val="TOC2"/>
            <w:rPr>
              <w:rFonts w:eastAsiaTheme="minorEastAsia"/>
              <w:noProof/>
              <w:szCs w:val="22"/>
            </w:rPr>
          </w:pPr>
          <w:hyperlink w:anchor="_Toc21446880" w:history="1">
            <w:r w:rsidRPr="00335A1E">
              <w:rPr>
                <w:rStyle w:val="Hyperlink"/>
                <w:noProof/>
              </w:rPr>
              <w:t>Revisions</w:t>
            </w:r>
            <w:r>
              <w:rPr>
                <w:noProof/>
                <w:webHidden/>
              </w:rPr>
              <w:tab/>
            </w:r>
            <w:r>
              <w:rPr>
                <w:noProof/>
                <w:webHidden/>
              </w:rPr>
              <w:fldChar w:fldCharType="begin"/>
            </w:r>
            <w:r>
              <w:rPr>
                <w:noProof/>
                <w:webHidden/>
              </w:rPr>
              <w:instrText xml:space="preserve"> PAGEREF _Toc21446880 \h </w:instrText>
            </w:r>
            <w:r>
              <w:rPr>
                <w:noProof/>
                <w:webHidden/>
              </w:rPr>
            </w:r>
            <w:r>
              <w:rPr>
                <w:noProof/>
                <w:webHidden/>
              </w:rPr>
              <w:fldChar w:fldCharType="separate"/>
            </w:r>
            <w:r>
              <w:rPr>
                <w:noProof/>
                <w:webHidden/>
              </w:rPr>
              <w:t>53</w:t>
            </w:r>
            <w:r>
              <w:rPr>
                <w:noProof/>
                <w:webHidden/>
              </w:rPr>
              <w:fldChar w:fldCharType="end"/>
            </w:r>
          </w:hyperlink>
        </w:p>
        <w:p w14:paraId="43B842E9" w14:textId="5B0F62F4" w:rsidR="00AE0924" w:rsidRDefault="00AE0924" w:rsidP="00D651AD">
          <w:pPr>
            <w:spacing w:line="276" w:lineRule="auto"/>
          </w:pPr>
          <w:r>
            <w:rPr>
              <w:b/>
              <w:bCs/>
              <w:noProof/>
            </w:rPr>
            <w:fldChar w:fldCharType="end"/>
          </w:r>
        </w:p>
      </w:sdtContent>
    </w:sdt>
    <w:p w14:paraId="1471D3EB" w14:textId="77777777" w:rsidR="008F06B6" w:rsidRPr="008F06B6" w:rsidRDefault="008F06B6" w:rsidP="006D6B22">
      <w:pPr>
        <w:pStyle w:val="Level2"/>
        <w:rPr>
          <w:webHidden/>
        </w:rPr>
      </w:pPr>
    </w:p>
    <w:p w14:paraId="7781A900" w14:textId="49D17B83" w:rsidR="00CA5854" w:rsidRPr="00206FEB" w:rsidRDefault="001134E4" w:rsidP="00BC5227">
      <w:pPr>
        <w:pStyle w:val="Heading1"/>
      </w:pPr>
      <w:r>
        <w:rPr>
          <w:rFonts w:ascii="Calibri" w:hAnsi="Calibri"/>
          <w:i/>
          <w:webHidden/>
          <w:sz w:val="24"/>
        </w:rPr>
        <w:br w:type="page"/>
      </w:r>
      <w:bookmarkStart w:id="1" w:name="_Toc21446765"/>
      <w:r w:rsidR="00CA5854">
        <w:lastRenderedPageBreak/>
        <w:t>We</w:t>
      </w:r>
      <w:r w:rsidR="00CA5854" w:rsidRPr="00206FEB">
        <w:t xml:space="preserve">lcome to </w:t>
      </w:r>
      <w:r w:rsidR="00CA5854">
        <w:t>Spruce H</w:t>
      </w:r>
      <w:r w:rsidR="00CA5854" w:rsidRPr="00206FEB">
        <w:t xml:space="preserve">ills </w:t>
      </w:r>
      <w:r w:rsidR="00CA5854">
        <w:t>C</w:t>
      </w:r>
      <w:r w:rsidR="00CA5854" w:rsidRPr="00206FEB">
        <w:t xml:space="preserve">ondo </w:t>
      </w:r>
      <w:r w:rsidR="00E06C06">
        <w:t>Association</w:t>
      </w:r>
      <w:bookmarkEnd w:id="1"/>
    </w:p>
    <w:p w14:paraId="02CD88BA" w14:textId="207405B1" w:rsidR="00CA5854" w:rsidRPr="00F74096" w:rsidRDefault="00CA5854" w:rsidP="008F4B09">
      <w:pPr>
        <w:spacing w:line="276" w:lineRule="auto"/>
        <w:rPr>
          <w:rFonts w:ascii="Calibri" w:hAnsi="Calibri"/>
        </w:rPr>
      </w:pPr>
      <w:r w:rsidRPr="00F74096">
        <w:rPr>
          <w:rFonts w:ascii="Calibri" w:hAnsi="Calibri"/>
        </w:rPr>
        <w:t xml:space="preserve">On behalf of the Spruce Hills Condominium Owner’s </w:t>
      </w:r>
      <w:r w:rsidR="00E06C06">
        <w:rPr>
          <w:rFonts w:ascii="Calibri" w:hAnsi="Calibri"/>
        </w:rPr>
        <w:t>Association</w:t>
      </w:r>
      <w:r w:rsidR="007F0FEA">
        <w:rPr>
          <w:rFonts w:ascii="Calibri" w:hAnsi="Calibri"/>
        </w:rPr>
        <w:t xml:space="preserve"> (SHCA)</w:t>
      </w:r>
      <w:r w:rsidRPr="00F74096">
        <w:rPr>
          <w:rFonts w:ascii="Calibri" w:hAnsi="Calibri"/>
        </w:rPr>
        <w:t xml:space="preserve">, welcome to your </w:t>
      </w:r>
      <w:r w:rsidR="00E06C06">
        <w:rPr>
          <w:rFonts w:ascii="Calibri" w:hAnsi="Calibri"/>
        </w:rPr>
        <w:t>community</w:t>
      </w:r>
      <w:r w:rsidRPr="00F74096">
        <w:rPr>
          <w:rFonts w:ascii="Calibri" w:hAnsi="Calibri"/>
        </w:rPr>
        <w:t xml:space="preserve">.  The Board of Trustees encourages you to become an active member of the </w:t>
      </w:r>
      <w:r w:rsidR="00E06C06">
        <w:rPr>
          <w:rFonts w:ascii="Calibri" w:hAnsi="Calibri"/>
        </w:rPr>
        <w:t>Association</w:t>
      </w:r>
      <w:r w:rsidRPr="00F74096">
        <w:rPr>
          <w:rFonts w:ascii="Calibri" w:hAnsi="Calibri"/>
        </w:rPr>
        <w:t xml:space="preserve"> and hopes you will find our </w:t>
      </w:r>
      <w:r w:rsidR="00E06C06">
        <w:rPr>
          <w:rFonts w:ascii="Calibri" w:hAnsi="Calibri"/>
        </w:rPr>
        <w:t>community</w:t>
      </w:r>
      <w:r w:rsidRPr="00F74096">
        <w:rPr>
          <w:rFonts w:ascii="Calibri" w:hAnsi="Calibri"/>
        </w:rPr>
        <w:t xml:space="preserve"> a pleasant and e</w:t>
      </w:r>
      <w:r w:rsidR="008B497F">
        <w:rPr>
          <w:rFonts w:ascii="Calibri" w:hAnsi="Calibri"/>
        </w:rPr>
        <w:t>nj</w:t>
      </w:r>
      <w:r w:rsidRPr="00F74096">
        <w:rPr>
          <w:rFonts w:ascii="Calibri" w:hAnsi="Calibri"/>
        </w:rPr>
        <w:t>oyable place to live.</w:t>
      </w:r>
    </w:p>
    <w:p w14:paraId="67E72736" w14:textId="52570D82" w:rsidR="00CA5854" w:rsidRPr="00F74096" w:rsidRDefault="00CA5854" w:rsidP="00775F0F">
      <w:r>
        <w:t>Spruce Hills C</w:t>
      </w:r>
      <w:r w:rsidRPr="00F74096">
        <w:t xml:space="preserve">ondominium </w:t>
      </w:r>
      <w:r w:rsidR="00E06C06">
        <w:t>Association</w:t>
      </w:r>
      <w:r w:rsidR="00731C60">
        <w:t xml:space="preserve"> is a </w:t>
      </w:r>
      <w:r w:rsidRPr="00F74096">
        <w:t>development within the B</w:t>
      </w:r>
      <w:r w:rsidR="00731C60">
        <w:t>or</w:t>
      </w:r>
      <w:r w:rsidRPr="00F74096">
        <w:t xml:space="preserve">ough of Glen Gardner, County of Hunterdon established under the laws of the State of New Jersey.  As a homeowner of SHCA, you are automatically a member of Spruce Hills Condominium </w:t>
      </w:r>
      <w:r w:rsidR="00E06C06">
        <w:t>Owners</w:t>
      </w:r>
      <w:r w:rsidRPr="00F74096">
        <w:t xml:space="preserve"> </w:t>
      </w:r>
      <w:r w:rsidR="00E06C06">
        <w:t>Association</w:t>
      </w:r>
      <w:r w:rsidRPr="00F74096">
        <w:t>.</w:t>
      </w:r>
    </w:p>
    <w:p w14:paraId="671E1441" w14:textId="00349610" w:rsidR="00CA5854" w:rsidRDefault="00CA5854" w:rsidP="008F4B09">
      <w:pPr>
        <w:spacing w:line="276" w:lineRule="auto"/>
        <w:rPr>
          <w:rFonts w:ascii="Calibri" w:hAnsi="Calibri"/>
        </w:rPr>
      </w:pPr>
      <w:r w:rsidRPr="00F74096">
        <w:rPr>
          <w:rFonts w:ascii="Calibri" w:hAnsi="Calibri"/>
        </w:rPr>
        <w:t>T</w:t>
      </w:r>
      <w:r>
        <w:rPr>
          <w:rFonts w:ascii="Calibri" w:hAnsi="Calibri"/>
        </w:rPr>
        <w:t xml:space="preserve">his </w:t>
      </w:r>
      <w:r w:rsidR="00E06C06">
        <w:rPr>
          <w:rFonts w:ascii="Calibri" w:hAnsi="Calibri"/>
        </w:rPr>
        <w:t>Unit Owner</w:t>
      </w:r>
      <w:r>
        <w:rPr>
          <w:rFonts w:ascii="Calibri" w:hAnsi="Calibri"/>
        </w:rPr>
        <w:t xml:space="preserve"> </w:t>
      </w:r>
      <w:r w:rsidR="00731C60">
        <w:rPr>
          <w:rFonts w:ascii="Calibri" w:hAnsi="Calibri"/>
        </w:rPr>
        <w:t>an</w:t>
      </w:r>
      <w:r>
        <w:rPr>
          <w:rFonts w:ascii="Calibri" w:hAnsi="Calibri"/>
        </w:rPr>
        <w:t xml:space="preserve">d </w:t>
      </w:r>
      <w:r w:rsidR="00E06C06">
        <w:rPr>
          <w:rFonts w:ascii="Calibri" w:hAnsi="Calibri"/>
        </w:rPr>
        <w:t>Resident</w:t>
      </w:r>
      <w:r>
        <w:rPr>
          <w:rFonts w:ascii="Calibri" w:hAnsi="Calibri"/>
        </w:rPr>
        <w:t xml:space="preserve"> handbook is an official publication of SHCA and is designed to introduce </w:t>
      </w:r>
      <w:r w:rsidR="00E06C06">
        <w:rPr>
          <w:rFonts w:ascii="Calibri" w:hAnsi="Calibri"/>
        </w:rPr>
        <w:t>residents</w:t>
      </w:r>
      <w:r>
        <w:rPr>
          <w:rFonts w:ascii="Calibri" w:hAnsi="Calibri"/>
        </w:rPr>
        <w:t xml:space="preserve"> to the </w:t>
      </w:r>
      <w:r w:rsidR="00E06C06">
        <w:rPr>
          <w:rFonts w:ascii="Calibri" w:hAnsi="Calibri"/>
        </w:rPr>
        <w:t>Association</w:t>
      </w:r>
      <w:r>
        <w:rPr>
          <w:rFonts w:ascii="Calibri" w:hAnsi="Calibri"/>
        </w:rPr>
        <w:t xml:space="preserve"> and t</w:t>
      </w:r>
      <w:r w:rsidR="00E06C06">
        <w:rPr>
          <w:rFonts w:ascii="Calibri" w:hAnsi="Calibri"/>
        </w:rPr>
        <w:t xml:space="preserve">o provide a reference guide to the Association’s rules and regulations. </w:t>
      </w:r>
    </w:p>
    <w:p w14:paraId="67212027" w14:textId="714542B2" w:rsidR="00CA5854" w:rsidRDefault="00CA5854" w:rsidP="008F4B09">
      <w:pPr>
        <w:spacing w:line="276" w:lineRule="auto"/>
        <w:rPr>
          <w:rFonts w:ascii="Calibri" w:hAnsi="Calibri"/>
        </w:rPr>
      </w:pPr>
      <w:r>
        <w:rPr>
          <w:rFonts w:ascii="Calibri" w:hAnsi="Calibri"/>
        </w:rPr>
        <w:t xml:space="preserve">Please visit the Spruce Hills website at </w:t>
      </w:r>
      <w:hyperlink r:id="rId16" w:history="1">
        <w:r w:rsidRPr="00F45B8C">
          <w:rPr>
            <w:rStyle w:val="Hyperlink"/>
            <w:rFonts w:ascii="Calibri" w:hAnsi="Calibri"/>
          </w:rPr>
          <w:t>www.sprucehills.org</w:t>
        </w:r>
      </w:hyperlink>
      <w:r>
        <w:rPr>
          <w:rFonts w:ascii="Calibri" w:hAnsi="Calibri"/>
        </w:rPr>
        <w:t xml:space="preserve"> website for </w:t>
      </w:r>
      <w:r w:rsidR="0021296A">
        <w:rPr>
          <w:rFonts w:ascii="Calibri" w:hAnsi="Calibri"/>
        </w:rPr>
        <w:t>additional</w:t>
      </w:r>
      <w:r>
        <w:rPr>
          <w:rFonts w:ascii="Calibri" w:hAnsi="Calibri"/>
        </w:rPr>
        <w:t xml:space="preserve"> information and </w:t>
      </w:r>
      <w:r w:rsidR="0021296A">
        <w:rPr>
          <w:rFonts w:ascii="Calibri" w:hAnsi="Calibri"/>
        </w:rPr>
        <w:t>periodic</w:t>
      </w:r>
      <w:r>
        <w:rPr>
          <w:rFonts w:ascii="Calibri" w:hAnsi="Calibri"/>
        </w:rPr>
        <w:t>.</w:t>
      </w:r>
    </w:p>
    <w:p w14:paraId="79165005" w14:textId="77777777" w:rsidR="0021296A" w:rsidRDefault="0021296A" w:rsidP="00D84DC3">
      <w:pPr>
        <w:spacing w:line="276" w:lineRule="auto"/>
        <w:rPr>
          <w:rFonts w:ascii="Calibri" w:hAnsi="Calibri"/>
          <w:b/>
          <w:i/>
          <w:color w:val="000000" w:themeColor="text1"/>
        </w:rPr>
      </w:pPr>
      <w:r>
        <w:rPr>
          <w:rFonts w:ascii="Calibri" w:hAnsi="Calibri"/>
          <w:b/>
          <w:i/>
          <w:color w:val="000000" w:themeColor="text1"/>
        </w:rPr>
        <w:t>Please note that t</w:t>
      </w:r>
      <w:r w:rsidR="00D84DC3" w:rsidRPr="00E404F2">
        <w:rPr>
          <w:rFonts w:ascii="Calibri" w:hAnsi="Calibri"/>
          <w:b/>
          <w:i/>
          <w:color w:val="000000" w:themeColor="text1"/>
        </w:rPr>
        <w:t xml:space="preserve">his Handbook does not supersede or replace the Master Deed, the </w:t>
      </w:r>
      <w:r>
        <w:rPr>
          <w:rFonts w:ascii="Calibri" w:hAnsi="Calibri"/>
          <w:b/>
          <w:i/>
          <w:color w:val="000000" w:themeColor="text1"/>
        </w:rPr>
        <w:t>Bylaws</w:t>
      </w:r>
      <w:r w:rsidR="00D84DC3" w:rsidRPr="00E404F2">
        <w:rPr>
          <w:rFonts w:ascii="Calibri" w:hAnsi="Calibri"/>
          <w:b/>
          <w:i/>
          <w:color w:val="000000" w:themeColor="text1"/>
        </w:rPr>
        <w:t xml:space="preserve"> or </w:t>
      </w:r>
      <w:r>
        <w:rPr>
          <w:rFonts w:ascii="Calibri" w:hAnsi="Calibri"/>
          <w:b/>
          <w:i/>
          <w:color w:val="000000" w:themeColor="text1"/>
        </w:rPr>
        <w:t xml:space="preserve">adopted </w:t>
      </w:r>
      <w:r w:rsidR="00D84DC3" w:rsidRPr="00E404F2">
        <w:rPr>
          <w:rFonts w:ascii="Calibri" w:hAnsi="Calibri"/>
          <w:b/>
          <w:i/>
          <w:color w:val="000000" w:themeColor="text1"/>
        </w:rPr>
        <w:t>Resolutions</w:t>
      </w:r>
      <w:r>
        <w:rPr>
          <w:rFonts w:ascii="Calibri" w:hAnsi="Calibri"/>
          <w:b/>
          <w:i/>
          <w:color w:val="000000" w:themeColor="text1"/>
        </w:rPr>
        <w:t xml:space="preserve"> of the Association</w:t>
      </w:r>
      <w:r w:rsidR="00D84DC3" w:rsidRPr="00E404F2">
        <w:rPr>
          <w:rFonts w:ascii="Calibri" w:hAnsi="Calibri"/>
          <w:b/>
          <w:i/>
          <w:color w:val="000000" w:themeColor="text1"/>
        </w:rPr>
        <w:t xml:space="preserve"> and if this handbook conflicts with any of these documents, those documents shall govern unless amended </w:t>
      </w:r>
      <w:r>
        <w:rPr>
          <w:rFonts w:ascii="Calibri" w:hAnsi="Calibri"/>
          <w:b/>
          <w:i/>
          <w:color w:val="000000" w:themeColor="text1"/>
        </w:rPr>
        <w:t>by the Board of Trustees.</w:t>
      </w:r>
    </w:p>
    <w:p w14:paraId="485C7C72" w14:textId="6CB6E5AA" w:rsidR="00D84DC3" w:rsidRPr="00D84DC3" w:rsidRDefault="00D84DC3" w:rsidP="00D84DC3">
      <w:pPr>
        <w:spacing w:after="0" w:line="276" w:lineRule="auto"/>
        <w:rPr>
          <w:b/>
          <w:i/>
          <w:color w:val="000000" w:themeColor="text1"/>
          <w:szCs w:val="22"/>
        </w:rPr>
      </w:pPr>
      <w:r w:rsidRPr="00D84DC3">
        <w:rPr>
          <w:b/>
          <w:i/>
          <w:color w:val="000000" w:themeColor="text1"/>
          <w:szCs w:val="22"/>
        </w:rPr>
        <w:t xml:space="preserve">All </w:t>
      </w:r>
      <w:r w:rsidR="00E06C06">
        <w:rPr>
          <w:b/>
          <w:i/>
          <w:color w:val="000000" w:themeColor="text1"/>
          <w:szCs w:val="22"/>
        </w:rPr>
        <w:t>Resident</w:t>
      </w:r>
      <w:r w:rsidRPr="00D84DC3">
        <w:rPr>
          <w:b/>
          <w:i/>
          <w:color w:val="000000" w:themeColor="text1"/>
          <w:szCs w:val="22"/>
        </w:rPr>
        <w:t xml:space="preserve">s are </w:t>
      </w:r>
      <w:r w:rsidR="0021296A">
        <w:rPr>
          <w:b/>
          <w:i/>
          <w:color w:val="000000" w:themeColor="text1"/>
          <w:szCs w:val="22"/>
        </w:rPr>
        <w:t xml:space="preserve">encouraged to become familiar with and </w:t>
      </w:r>
      <w:r w:rsidRPr="00D84DC3">
        <w:rPr>
          <w:b/>
          <w:i/>
          <w:color w:val="000000" w:themeColor="text1"/>
          <w:szCs w:val="22"/>
        </w:rPr>
        <w:t>abide by the laws of the State of N</w:t>
      </w:r>
      <w:r w:rsidR="0021296A">
        <w:rPr>
          <w:b/>
          <w:i/>
          <w:color w:val="000000" w:themeColor="text1"/>
          <w:szCs w:val="22"/>
        </w:rPr>
        <w:t>ew Jersey</w:t>
      </w:r>
      <w:r w:rsidRPr="00D84DC3">
        <w:rPr>
          <w:b/>
          <w:i/>
          <w:color w:val="000000" w:themeColor="text1"/>
          <w:szCs w:val="22"/>
        </w:rPr>
        <w:t xml:space="preserve">, the ordinances of the Borough of Glen Gardner along with the </w:t>
      </w:r>
      <w:r w:rsidR="0021296A">
        <w:rPr>
          <w:b/>
          <w:i/>
          <w:color w:val="000000" w:themeColor="text1"/>
          <w:szCs w:val="22"/>
        </w:rPr>
        <w:t xml:space="preserve">Governing Documents and </w:t>
      </w:r>
      <w:r w:rsidRPr="00D84DC3">
        <w:rPr>
          <w:b/>
          <w:i/>
          <w:color w:val="000000" w:themeColor="text1"/>
          <w:szCs w:val="22"/>
        </w:rPr>
        <w:t>Rule</w:t>
      </w:r>
      <w:r w:rsidR="0021296A">
        <w:rPr>
          <w:b/>
          <w:i/>
          <w:color w:val="000000" w:themeColor="text1"/>
          <w:szCs w:val="22"/>
        </w:rPr>
        <w:t>s</w:t>
      </w:r>
      <w:r w:rsidRPr="00D84DC3">
        <w:rPr>
          <w:b/>
          <w:i/>
          <w:color w:val="000000" w:themeColor="text1"/>
          <w:szCs w:val="22"/>
        </w:rPr>
        <w:t xml:space="preserve"> and Regulations of the </w:t>
      </w:r>
      <w:r w:rsidR="00E06C06">
        <w:rPr>
          <w:b/>
          <w:i/>
          <w:color w:val="000000" w:themeColor="text1"/>
          <w:szCs w:val="22"/>
        </w:rPr>
        <w:t>Association</w:t>
      </w:r>
      <w:r w:rsidRPr="00D84DC3">
        <w:rPr>
          <w:b/>
          <w:i/>
          <w:color w:val="000000" w:themeColor="text1"/>
          <w:szCs w:val="22"/>
        </w:rPr>
        <w:t>.</w:t>
      </w:r>
    </w:p>
    <w:p w14:paraId="45A0E122" w14:textId="77777777" w:rsidR="00E9706A" w:rsidRDefault="00E9706A" w:rsidP="00CA5854">
      <w:pPr>
        <w:spacing w:line="276" w:lineRule="auto"/>
        <w:rPr>
          <w:rFonts w:ascii="Calibri" w:hAnsi="Calibri"/>
          <w:b/>
          <w:u w:val="single"/>
        </w:rPr>
      </w:pPr>
    </w:p>
    <w:p w14:paraId="1CC0C10F" w14:textId="298788CB" w:rsidR="00CA5854" w:rsidRPr="00B71F8A" w:rsidRDefault="00CA5854" w:rsidP="00CA5854">
      <w:pPr>
        <w:spacing w:line="276" w:lineRule="auto"/>
        <w:rPr>
          <w:rFonts w:ascii="Calibri" w:hAnsi="Calibri"/>
          <w:b/>
          <w:u w:val="single"/>
        </w:rPr>
      </w:pPr>
      <w:r w:rsidRPr="00B71F8A">
        <w:rPr>
          <w:rFonts w:ascii="Calibri" w:hAnsi="Calibri"/>
          <w:b/>
          <w:u w:val="single"/>
        </w:rPr>
        <w:t xml:space="preserve">All Off-Site </w:t>
      </w:r>
      <w:r w:rsidR="00E06C06">
        <w:rPr>
          <w:rFonts w:ascii="Calibri" w:hAnsi="Calibri"/>
          <w:b/>
          <w:u w:val="single"/>
        </w:rPr>
        <w:t>Unit Owners</w:t>
      </w:r>
      <w:r w:rsidRPr="00B71F8A">
        <w:rPr>
          <w:rFonts w:ascii="Calibri" w:hAnsi="Calibri"/>
          <w:b/>
          <w:u w:val="single"/>
        </w:rPr>
        <w:t xml:space="preserve"> are required to provide a c</w:t>
      </w:r>
      <w:r w:rsidR="008F4B09">
        <w:rPr>
          <w:rFonts w:ascii="Calibri" w:hAnsi="Calibri"/>
          <w:b/>
          <w:u w:val="single"/>
        </w:rPr>
        <w:t>opy of the Rules &amp; Regulations to</w:t>
      </w:r>
      <w:r w:rsidRPr="00B71F8A">
        <w:rPr>
          <w:rFonts w:ascii="Calibri" w:hAnsi="Calibri"/>
          <w:b/>
          <w:u w:val="single"/>
        </w:rPr>
        <w:t xml:space="preserve"> their </w:t>
      </w:r>
      <w:r w:rsidR="00CB007B">
        <w:rPr>
          <w:rFonts w:ascii="Calibri" w:hAnsi="Calibri"/>
          <w:b/>
          <w:u w:val="single"/>
        </w:rPr>
        <w:t>Tenants</w:t>
      </w:r>
      <w:r w:rsidRPr="00B71F8A">
        <w:rPr>
          <w:rFonts w:ascii="Calibri" w:hAnsi="Calibri"/>
          <w:b/>
          <w:u w:val="single"/>
        </w:rPr>
        <w:t>.</w:t>
      </w:r>
    </w:p>
    <w:p w14:paraId="1FED4E25" w14:textId="77777777" w:rsidR="00D84DC3" w:rsidRDefault="00D84DC3" w:rsidP="00D84DC3">
      <w:pPr>
        <w:spacing w:before="0" w:after="0"/>
        <w:jc w:val="right"/>
        <w:rPr>
          <w:i/>
          <w:color w:val="984806" w:themeColor="accent6" w:themeShade="80"/>
        </w:rPr>
      </w:pPr>
    </w:p>
    <w:p w14:paraId="1FC6C0B0" w14:textId="77777777" w:rsidR="00D84DC3" w:rsidRPr="00C14561" w:rsidRDefault="00D84DC3" w:rsidP="00C14561">
      <w:pPr>
        <w:spacing w:before="0" w:after="0"/>
        <w:rPr>
          <w:color w:val="000000" w:themeColor="text1"/>
        </w:rPr>
      </w:pPr>
    </w:p>
    <w:p w14:paraId="34C2119C" w14:textId="77777777" w:rsidR="00D84DC3" w:rsidRPr="00C14561" w:rsidRDefault="00D84DC3" w:rsidP="00C14561">
      <w:pPr>
        <w:spacing w:before="0" w:after="0"/>
        <w:rPr>
          <w:color w:val="000000" w:themeColor="text1"/>
        </w:rPr>
      </w:pPr>
    </w:p>
    <w:p w14:paraId="7FE095B2" w14:textId="77777777" w:rsidR="00D84DC3" w:rsidRPr="00C14561" w:rsidRDefault="00D84DC3" w:rsidP="00C14561">
      <w:pPr>
        <w:spacing w:before="0" w:after="0"/>
        <w:rPr>
          <w:color w:val="000000" w:themeColor="text1"/>
        </w:rPr>
      </w:pPr>
    </w:p>
    <w:p w14:paraId="0CE839DF" w14:textId="77777777" w:rsidR="00EB6D91" w:rsidRDefault="00EB6D91" w:rsidP="000549D9">
      <w:pPr>
        <w:pStyle w:val="Heading1"/>
      </w:pPr>
      <w:bookmarkStart w:id="2" w:name="_Phone_Directory"/>
      <w:bookmarkEnd w:id="2"/>
      <w:r>
        <w:br w:type="page"/>
      </w:r>
    </w:p>
    <w:p w14:paraId="116FA86E" w14:textId="5F34F001" w:rsidR="00E22042" w:rsidRPr="00682EBF" w:rsidRDefault="00F9672E" w:rsidP="000549D9">
      <w:pPr>
        <w:pStyle w:val="Heading1"/>
      </w:pPr>
      <w:bookmarkStart w:id="3" w:name="_Toc21446766"/>
      <w:r w:rsidRPr="00682EBF">
        <w:lastRenderedPageBreak/>
        <w:t>P</w:t>
      </w:r>
      <w:r w:rsidR="00080B4F" w:rsidRPr="00682EBF">
        <w:t xml:space="preserve">hone </w:t>
      </w:r>
      <w:r w:rsidRPr="00682EBF">
        <w:t>D</w:t>
      </w:r>
      <w:r w:rsidR="00080B4F" w:rsidRPr="00682EBF">
        <w:t>irectory</w:t>
      </w:r>
      <w:bookmarkEnd w:id="3"/>
    </w:p>
    <w:p w14:paraId="042245CD" w14:textId="71DD9E47" w:rsidR="00CA5854" w:rsidRPr="00E83616" w:rsidRDefault="00CA5854" w:rsidP="00B916D1">
      <w:pPr>
        <w:pStyle w:val="Level2"/>
        <w:tabs>
          <w:tab w:val="clear" w:pos="8630"/>
          <w:tab w:val="left" w:leader="dot" w:pos="720"/>
          <w:tab w:val="left" w:leader="dot" w:pos="7920"/>
        </w:tabs>
        <w:rPr>
          <w:rFonts w:asciiTheme="minorHAnsi" w:hAnsiTheme="minorHAnsi" w:cstheme="minorHAnsi"/>
        </w:rPr>
      </w:pPr>
      <w:r w:rsidRPr="00E83616">
        <w:rPr>
          <w:rFonts w:asciiTheme="minorHAnsi" w:hAnsiTheme="minorHAnsi" w:cstheme="minorHAnsi"/>
        </w:rPr>
        <w:t>Spruce Hills Office</w:t>
      </w:r>
      <w:r w:rsidR="00B916D1">
        <w:rPr>
          <w:rFonts w:asciiTheme="minorHAnsi" w:hAnsiTheme="minorHAnsi" w:cstheme="minorHAnsi"/>
        </w:rPr>
        <w:tab/>
      </w:r>
      <w:r w:rsidRPr="00E83616">
        <w:rPr>
          <w:rFonts w:asciiTheme="minorHAnsi" w:hAnsiTheme="minorHAnsi" w:cstheme="minorHAnsi"/>
        </w:rPr>
        <w:t>908/537-7515</w:t>
      </w:r>
    </w:p>
    <w:p w14:paraId="705B0E4E" w14:textId="77777777" w:rsidR="00E22042" w:rsidRPr="00E83616" w:rsidRDefault="00E22042" w:rsidP="00B916D1">
      <w:pPr>
        <w:pStyle w:val="Level2"/>
        <w:tabs>
          <w:tab w:val="clear" w:pos="8630"/>
          <w:tab w:val="left" w:leader="dot" w:pos="720"/>
          <w:tab w:val="left" w:leader="dot" w:pos="6120"/>
          <w:tab w:val="left" w:leader="dot" w:pos="7920"/>
        </w:tabs>
        <w:rPr>
          <w:rFonts w:asciiTheme="minorHAnsi" w:hAnsiTheme="minorHAnsi" w:cstheme="minorHAnsi"/>
        </w:rPr>
      </w:pPr>
      <w:r w:rsidRPr="00E83616">
        <w:rPr>
          <w:rFonts w:asciiTheme="minorHAnsi" w:hAnsiTheme="minorHAnsi" w:cstheme="minorHAnsi"/>
        </w:rPr>
        <w:t>New Jersey State police</w:t>
      </w:r>
      <w:r w:rsidRPr="00E83616">
        <w:rPr>
          <w:rFonts w:asciiTheme="minorHAnsi" w:hAnsiTheme="minorHAnsi" w:cstheme="minorHAnsi"/>
        </w:rPr>
        <w:tab/>
        <w:t>911 (emergency) or 908/689-3101</w:t>
      </w:r>
    </w:p>
    <w:p w14:paraId="7EABDDB5" w14:textId="77777777" w:rsidR="00E22042" w:rsidRPr="00E83616" w:rsidRDefault="00E22042" w:rsidP="00B916D1">
      <w:pPr>
        <w:pStyle w:val="Level2"/>
        <w:tabs>
          <w:tab w:val="clear" w:pos="8630"/>
          <w:tab w:val="left" w:leader="dot" w:pos="720"/>
          <w:tab w:val="left" w:leader="dot" w:pos="6120"/>
          <w:tab w:val="left" w:leader="dot" w:pos="7920"/>
        </w:tabs>
        <w:rPr>
          <w:rFonts w:asciiTheme="minorHAnsi" w:hAnsiTheme="minorHAnsi" w:cstheme="minorHAnsi"/>
        </w:rPr>
      </w:pPr>
      <w:r w:rsidRPr="00E83616">
        <w:rPr>
          <w:rFonts w:asciiTheme="minorHAnsi" w:hAnsiTheme="minorHAnsi" w:cstheme="minorHAnsi"/>
        </w:rPr>
        <w:t>Glen Gardner fire company</w:t>
      </w:r>
      <w:r w:rsidRPr="00E83616">
        <w:rPr>
          <w:rFonts w:asciiTheme="minorHAnsi" w:hAnsiTheme="minorHAnsi" w:cstheme="minorHAnsi"/>
        </w:rPr>
        <w:tab/>
        <w:t>911 (emergency) or 908/537-2370</w:t>
      </w:r>
    </w:p>
    <w:p w14:paraId="28A3434D" w14:textId="29017BBF" w:rsidR="00E22042" w:rsidRPr="00E83616" w:rsidRDefault="00E22042" w:rsidP="00B916D1">
      <w:pPr>
        <w:pStyle w:val="Level2"/>
        <w:tabs>
          <w:tab w:val="clear" w:pos="8630"/>
          <w:tab w:val="left" w:leader="dot" w:pos="720"/>
          <w:tab w:val="left" w:leader="dot" w:pos="6120"/>
          <w:tab w:val="left" w:leader="dot" w:pos="7920"/>
        </w:tabs>
        <w:rPr>
          <w:rFonts w:asciiTheme="minorHAnsi" w:hAnsiTheme="minorHAnsi" w:cstheme="minorHAnsi"/>
        </w:rPr>
      </w:pPr>
      <w:r w:rsidRPr="00E83616">
        <w:rPr>
          <w:rFonts w:asciiTheme="minorHAnsi" w:hAnsiTheme="minorHAnsi" w:cstheme="minorHAnsi"/>
        </w:rPr>
        <w:t>Rescue Squad</w:t>
      </w:r>
      <w:r w:rsidR="00662757" w:rsidRPr="00E83616">
        <w:rPr>
          <w:rFonts w:asciiTheme="minorHAnsi" w:hAnsiTheme="minorHAnsi" w:cstheme="minorHAnsi"/>
        </w:rPr>
        <w:t xml:space="preserve"> (Hampton)</w:t>
      </w:r>
      <w:r w:rsidRPr="00E83616">
        <w:rPr>
          <w:rFonts w:asciiTheme="minorHAnsi" w:hAnsiTheme="minorHAnsi" w:cstheme="minorHAnsi"/>
        </w:rPr>
        <w:tab/>
        <w:t>911 (emergency) or 908/537-4959</w:t>
      </w:r>
    </w:p>
    <w:p w14:paraId="02D70699" w14:textId="648C3517" w:rsidR="00080B4F" w:rsidRPr="00E83616" w:rsidRDefault="00B916D1" w:rsidP="00B916D1">
      <w:pPr>
        <w:pStyle w:val="Level2"/>
        <w:tabs>
          <w:tab w:val="clear" w:pos="8630"/>
          <w:tab w:val="left" w:leader="dot" w:pos="720"/>
          <w:tab w:val="left" w:leader="dot" w:pos="7920"/>
          <w:tab w:val="left" w:leader="dot" w:pos="8640"/>
        </w:tabs>
        <w:rPr>
          <w:rFonts w:asciiTheme="minorHAnsi" w:hAnsiTheme="minorHAnsi" w:cstheme="minorHAnsi"/>
        </w:rPr>
      </w:pPr>
      <w:r>
        <w:rPr>
          <w:rFonts w:asciiTheme="minorHAnsi" w:hAnsiTheme="minorHAnsi" w:cstheme="minorHAnsi"/>
        </w:rPr>
        <w:t>Glen Gardner Municipal Building</w:t>
      </w:r>
      <w:r>
        <w:rPr>
          <w:rFonts w:asciiTheme="minorHAnsi" w:hAnsiTheme="minorHAnsi" w:cstheme="minorHAnsi"/>
        </w:rPr>
        <w:tab/>
      </w:r>
      <w:r w:rsidR="00080B4F" w:rsidRPr="00E83616">
        <w:rPr>
          <w:rFonts w:asciiTheme="minorHAnsi" w:hAnsiTheme="minorHAnsi" w:cstheme="minorHAnsi"/>
        </w:rPr>
        <w:t>908/537-4748</w:t>
      </w:r>
    </w:p>
    <w:p w14:paraId="7F5DAF5C" w14:textId="1767D9E4" w:rsidR="00E22042" w:rsidRPr="00E83616" w:rsidRDefault="00E22042" w:rsidP="00B916D1">
      <w:pPr>
        <w:pStyle w:val="Level2"/>
        <w:tabs>
          <w:tab w:val="clear" w:pos="8630"/>
          <w:tab w:val="left" w:leader="dot" w:pos="720"/>
          <w:tab w:val="left" w:leader="dot" w:pos="7920"/>
          <w:tab w:val="left" w:leader="dot" w:pos="8640"/>
        </w:tabs>
        <w:rPr>
          <w:rFonts w:asciiTheme="minorHAnsi" w:hAnsiTheme="minorHAnsi" w:cstheme="minorHAnsi"/>
        </w:rPr>
      </w:pPr>
      <w:r w:rsidRPr="00E83616">
        <w:rPr>
          <w:rFonts w:asciiTheme="minorHAnsi" w:hAnsiTheme="minorHAnsi" w:cstheme="minorHAnsi"/>
        </w:rPr>
        <w:t>Glen Gardner Post Office</w:t>
      </w:r>
      <w:r w:rsidRPr="00E83616">
        <w:rPr>
          <w:rFonts w:asciiTheme="minorHAnsi" w:hAnsiTheme="minorHAnsi" w:cstheme="minorHAnsi"/>
        </w:rPr>
        <w:tab/>
        <w:t>908/537-2813</w:t>
      </w:r>
    </w:p>
    <w:p w14:paraId="60BE4750" w14:textId="77777777" w:rsidR="00080B4F" w:rsidRPr="00E83616" w:rsidRDefault="00080B4F" w:rsidP="00B916D1">
      <w:pPr>
        <w:pStyle w:val="Level2"/>
        <w:tabs>
          <w:tab w:val="clear" w:pos="8630"/>
          <w:tab w:val="left" w:leader="dot" w:pos="720"/>
          <w:tab w:val="left" w:leader="dot" w:pos="7920"/>
          <w:tab w:val="left" w:leader="dot" w:pos="8640"/>
        </w:tabs>
        <w:rPr>
          <w:rFonts w:asciiTheme="minorHAnsi" w:hAnsiTheme="minorHAnsi" w:cstheme="minorHAnsi"/>
        </w:rPr>
      </w:pPr>
      <w:r w:rsidRPr="00E83616">
        <w:rPr>
          <w:rFonts w:asciiTheme="minorHAnsi" w:hAnsiTheme="minorHAnsi" w:cstheme="minorHAnsi"/>
        </w:rPr>
        <w:t>Glen Gardner Water Dept.</w:t>
      </w:r>
      <w:r w:rsidRPr="00E83616">
        <w:rPr>
          <w:rFonts w:asciiTheme="minorHAnsi" w:hAnsiTheme="minorHAnsi" w:cstheme="minorHAnsi"/>
        </w:rPr>
        <w:tab/>
        <w:t>908/537-4748</w:t>
      </w:r>
    </w:p>
    <w:p w14:paraId="2A041176" w14:textId="77777777" w:rsidR="00E22042" w:rsidRPr="00E83616" w:rsidRDefault="00E22042" w:rsidP="00B916D1">
      <w:pPr>
        <w:pStyle w:val="Level2"/>
        <w:tabs>
          <w:tab w:val="clear" w:pos="8630"/>
          <w:tab w:val="left" w:leader="dot" w:pos="720"/>
          <w:tab w:val="left" w:leader="dot" w:pos="7920"/>
          <w:tab w:val="left" w:leader="dot" w:pos="8640"/>
        </w:tabs>
        <w:rPr>
          <w:rFonts w:asciiTheme="minorHAnsi" w:hAnsiTheme="minorHAnsi" w:cstheme="minorHAnsi"/>
        </w:rPr>
      </w:pPr>
      <w:r w:rsidRPr="00E83616">
        <w:rPr>
          <w:rFonts w:asciiTheme="minorHAnsi" w:hAnsiTheme="minorHAnsi" w:cstheme="minorHAnsi"/>
        </w:rPr>
        <w:t>Clinton Public School</w:t>
      </w:r>
      <w:r w:rsidRPr="00E83616">
        <w:rPr>
          <w:rFonts w:asciiTheme="minorHAnsi" w:hAnsiTheme="minorHAnsi" w:cstheme="minorHAnsi"/>
        </w:rPr>
        <w:tab/>
        <w:t>908/735-8512</w:t>
      </w:r>
    </w:p>
    <w:p w14:paraId="289864AA" w14:textId="77777777" w:rsidR="00E22042" w:rsidRPr="00E83616" w:rsidRDefault="00E22042" w:rsidP="00B916D1">
      <w:pPr>
        <w:pStyle w:val="Level2"/>
        <w:tabs>
          <w:tab w:val="clear" w:pos="8630"/>
          <w:tab w:val="left" w:leader="dot" w:pos="720"/>
          <w:tab w:val="left" w:leader="dot" w:pos="7920"/>
          <w:tab w:val="left" w:leader="dot" w:pos="8640"/>
        </w:tabs>
        <w:rPr>
          <w:rFonts w:asciiTheme="minorHAnsi" w:hAnsiTheme="minorHAnsi" w:cstheme="minorHAnsi"/>
        </w:rPr>
      </w:pPr>
      <w:r w:rsidRPr="00E83616">
        <w:rPr>
          <w:rFonts w:asciiTheme="minorHAnsi" w:hAnsiTheme="minorHAnsi" w:cstheme="minorHAnsi"/>
        </w:rPr>
        <w:t>Voorhees High School</w:t>
      </w:r>
      <w:r w:rsidRPr="00E83616">
        <w:rPr>
          <w:rFonts w:asciiTheme="minorHAnsi" w:hAnsiTheme="minorHAnsi" w:cstheme="minorHAnsi"/>
        </w:rPr>
        <w:tab/>
        <w:t>908/638-6116</w:t>
      </w:r>
    </w:p>
    <w:p w14:paraId="4067D02C" w14:textId="69A9F229" w:rsidR="005C1A07" w:rsidRDefault="005C1A07" w:rsidP="00B916D1">
      <w:pPr>
        <w:pStyle w:val="Level2"/>
        <w:tabs>
          <w:tab w:val="clear" w:pos="8630"/>
          <w:tab w:val="left" w:leader="dot" w:pos="720"/>
          <w:tab w:val="left" w:leader="dot" w:pos="7920"/>
          <w:tab w:val="left" w:leader="dot" w:pos="8640"/>
        </w:tabs>
        <w:rPr>
          <w:rFonts w:asciiTheme="minorHAnsi" w:hAnsiTheme="minorHAnsi" w:cstheme="minorHAnsi"/>
        </w:rPr>
      </w:pPr>
      <w:r>
        <w:rPr>
          <w:rFonts w:asciiTheme="minorHAnsi" w:hAnsiTheme="minorHAnsi" w:cstheme="minorHAnsi"/>
        </w:rPr>
        <w:t>Elizabethtown gas</w:t>
      </w:r>
      <w:r>
        <w:rPr>
          <w:rFonts w:asciiTheme="minorHAnsi" w:hAnsiTheme="minorHAnsi" w:cstheme="minorHAnsi"/>
        </w:rPr>
        <w:tab/>
        <w:t>800/242-5830</w:t>
      </w:r>
    </w:p>
    <w:p w14:paraId="37BC085B" w14:textId="4B5FD10D" w:rsidR="005C1A07" w:rsidRDefault="0013119A" w:rsidP="00B916D1">
      <w:pPr>
        <w:pStyle w:val="Level2"/>
        <w:tabs>
          <w:tab w:val="clear" w:pos="8630"/>
          <w:tab w:val="left" w:pos="540"/>
          <w:tab w:val="left" w:leader="dot" w:pos="720"/>
          <w:tab w:val="left" w:leader="dot" w:pos="7920"/>
          <w:tab w:val="left" w:leader="dot" w:pos="8640"/>
        </w:tabs>
        <w:rPr>
          <w:rFonts w:asciiTheme="minorHAnsi" w:hAnsiTheme="minorHAnsi" w:cstheme="minorHAnsi"/>
        </w:rPr>
      </w:pPr>
      <w:r>
        <w:rPr>
          <w:rFonts w:asciiTheme="minorHAnsi" w:hAnsiTheme="minorHAnsi" w:cstheme="minorHAnsi"/>
        </w:rPr>
        <w:tab/>
      </w:r>
      <w:r w:rsidR="005C1A07">
        <w:rPr>
          <w:rFonts w:asciiTheme="minorHAnsi" w:hAnsiTheme="minorHAnsi" w:cstheme="minorHAnsi"/>
        </w:rPr>
        <w:t>report a gas leak</w:t>
      </w:r>
      <w:r w:rsidR="005C1A07">
        <w:rPr>
          <w:rFonts w:asciiTheme="minorHAnsi" w:hAnsiTheme="minorHAnsi" w:cstheme="minorHAnsi"/>
        </w:rPr>
        <w:tab/>
        <w:t>800/492-4009</w:t>
      </w:r>
    </w:p>
    <w:p w14:paraId="259BF6C9" w14:textId="7C4F6A73" w:rsidR="005C1A07" w:rsidRDefault="005C1A07" w:rsidP="00B916D1">
      <w:pPr>
        <w:pStyle w:val="Level2"/>
        <w:tabs>
          <w:tab w:val="clear" w:pos="8630"/>
          <w:tab w:val="left" w:leader="dot" w:pos="720"/>
          <w:tab w:val="left" w:leader="dot" w:pos="7920"/>
          <w:tab w:val="left" w:leader="dot" w:pos="8640"/>
        </w:tabs>
        <w:rPr>
          <w:rFonts w:asciiTheme="minorHAnsi" w:hAnsiTheme="minorHAnsi" w:cstheme="minorHAnsi"/>
        </w:rPr>
      </w:pPr>
      <w:r>
        <w:rPr>
          <w:rFonts w:asciiTheme="minorHAnsi" w:hAnsiTheme="minorHAnsi" w:cstheme="minorHAnsi"/>
        </w:rPr>
        <w:t xml:space="preserve">jersey central power &amp; light </w:t>
      </w:r>
      <w:r w:rsidR="004F5039">
        <w:rPr>
          <w:rFonts w:asciiTheme="minorHAnsi" w:hAnsiTheme="minorHAnsi" w:cstheme="minorHAnsi"/>
        </w:rPr>
        <w:t>–</w:t>
      </w:r>
      <w:r>
        <w:rPr>
          <w:rFonts w:asciiTheme="minorHAnsi" w:hAnsiTheme="minorHAnsi" w:cstheme="minorHAnsi"/>
        </w:rPr>
        <w:t xml:space="preserve"> </w:t>
      </w:r>
      <w:r w:rsidR="004F5039">
        <w:rPr>
          <w:rFonts w:asciiTheme="minorHAnsi" w:hAnsiTheme="minorHAnsi" w:cstheme="minorHAnsi"/>
        </w:rPr>
        <w:t>First Energy</w:t>
      </w:r>
      <w:r>
        <w:rPr>
          <w:rFonts w:asciiTheme="minorHAnsi" w:hAnsiTheme="minorHAnsi" w:cstheme="minorHAnsi"/>
        </w:rPr>
        <w:tab/>
        <w:t>800/662-3115</w:t>
      </w:r>
    </w:p>
    <w:p w14:paraId="253A8FF8" w14:textId="77777777" w:rsidR="00E22042" w:rsidRPr="00E83616" w:rsidRDefault="00E22042" w:rsidP="00B916D1">
      <w:pPr>
        <w:pStyle w:val="Level2"/>
        <w:tabs>
          <w:tab w:val="clear" w:pos="8630"/>
          <w:tab w:val="left" w:leader="dot" w:pos="720"/>
          <w:tab w:val="left" w:leader="dot" w:pos="7920"/>
          <w:tab w:val="left" w:leader="dot" w:pos="8640"/>
        </w:tabs>
        <w:rPr>
          <w:rFonts w:asciiTheme="minorHAnsi" w:hAnsiTheme="minorHAnsi" w:cstheme="minorHAnsi"/>
        </w:rPr>
      </w:pPr>
      <w:r w:rsidRPr="00E83616">
        <w:rPr>
          <w:rFonts w:asciiTheme="minorHAnsi" w:hAnsiTheme="minorHAnsi" w:cstheme="minorHAnsi"/>
        </w:rPr>
        <w:t>Comcast</w:t>
      </w:r>
      <w:r w:rsidRPr="00E83616">
        <w:rPr>
          <w:rFonts w:asciiTheme="minorHAnsi" w:hAnsiTheme="minorHAnsi" w:cstheme="minorHAnsi"/>
        </w:rPr>
        <w:tab/>
        <w:t>877/973-1379</w:t>
      </w:r>
    </w:p>
    <w:p w14:paraId="0BCBF502" w14:textId="406F032C" w:rsidR="00E22042" w:rsidRPr="00E83616" w:rsidRDefault="00E22042" w:rsidP="00B916D1">
      <w:pPr>
        <w:pStyle w:val="Level2"/>
        <w:tabs>
          <w:tab w:val="clear" w:pos="8630"/>
          <w:tab w:val="left" w:leader="dot" w:pos="720"/>
          <w:tab w:val="left" w:leader="dot" w:pos="7920"/>
          <w:tab w:val="left" w:leader="dot" w:pos="8640"/>
        </w:tabs>
        <w:rPr>
          <w:rFonts w:asciiTheme="minorHAnsi" w:hAnsiTheme="minorHAnsi" w:cstheme="minorHAnsi"/>
        </w:rPr>
      </w:pPr>
      <w:r w:rsidRPr="00E83616">
        <w:rPr>
          <w:rFonts w:asciiTheme="minorHAnsi" w:hAnsiTheme="minorHAnsi" w:cstheme="minorHAnsi"/>
        </w:rPr>
        <w:t>DirecT</w:t>
      </w:r>
      <w:r w:rsidR="00744606" w:rsidRPr="00E83616">
        <w:rPr>
          <w:rFonts w:asciiTheme="minorHAnsi" w:hAnsiTheme="minorHAnsi" w:cstheme="minorHAnsi"/>
        </w:rPr>
        <w:t>V</w:t>
      </w:r>
      <w:r w:rsidRPr="00E83616">
        <w:rPr>
          <w:rFonts w:asciiTheme="minorHAnsi" w:hAnsiTheme="minorHAnsi" w:cstheme="minorHAnsi"/>
        </w:rPr>
        <w:tab/>
      </w:r>
      <w:r w:rsidR="000E3636">
        <w:rPr>
          <w:rFonts w:asciiTheme="minorHAnsi" w:hAnsiTheme="minorHAnsi" w:cstheme="minorHAnsi"/>
        </w:rPr>
        <w:tab/>
      </w:r>
      <w:r w:rsidRPr="00E83616">
        <w:rPr>
          <w:rFonts w:asciiTheme="minorHAnsi" w:hAnsiTheme="minorHAnsi" w:cstheme="minorHAnsi"/>
        </w:rPr>
        <w:t>800/531-5000</w:t>
      </w:r>
    </w:p>
    <w:p w14:paraId="50B8F853" w14:textId="1D34F1F4" w:rsidR="00E22042" w:rsidRPr="00E83616" w:rsidRDefault="00E22042" w:rsidP="00B916D1">
      <w:pPr>
        <w:pStyle w:val="Level2"/>
        <w:tabs>
          <w:tab w:val="clear" w:pos="8630"/>
          <w:tab w:val="left" w:leader="dot" w:pos="720"/>
          <w:tab w:val="left" w:leader="dot" w:pos="7920"/>
          <w:tab w:val="left" w:leader="dot" w:pos="8640"/>
        </w:tabs>
        <w:rPr>
          <w:rFonts w:asciiTheme="minorHAnsi" w:hAnsiTheme="minorHAnsi" w:cstheme="minorHAnsi"/>
        </w:rPr>
      </w:pPr>
      <w:r w:rsidRPr="00E83616">
        <w:rPr>
          <w:rFonts w:asciiTheme="minorHAnsi" w:hAnsiTheme="minorHAnsi" w:cstheme="minorHAnsi"/>
        </w:rPr>
        <w:t>Hunterd</w:t>
      </w:r>
      <w:r w:rsidR="008218E6" w:rsidRPr="00E83616">
        <w:rPr>
          <w:rFonts w:asciiTheme="minorHAnsi" w:hAnsiTheme="minorHAnsi" w:cstheme="minorHAnsi"/>
        </w:rPr>
        <w:t>on</w:t>
      </w:r>
      <w:r w:rsidRPr="00E83616">
        <w:rPr>
          <w:rFonts w:asciiTheme="minorHAnsi" w:hAnsiTheme="minorHAnsi" w:cstheme="minorHAnsi"/>
        </w:rPr>
        <w:t xml:space="preserve"> County Library</w:t>
      </w:r>
      <w:r w:rsidRPr="00E83616">
        <w:rPr>
          <w:rFonts w:asciiTheme="minorHAnsi" w:hAnsiTheme="minorHAnsi" w:cstheme="minorHAnsi"/>
        </w:rPr>
        <w:tab/>
        <w:t>908/730-6262</w:t>
      </w:r>
    </w:p>
    <w:p w14:paraId="2FAA3AFE" w14:textId="77777777" w:rsidR="00E22042" w:rsidRPr="00E83616" w:rsidRDefault="00E22042" w:rsidP="00B916D1">
      <w:pPr>
        <w:pStyle w:val="Level2"/>
        <w:tabs>
          <w:tab w:val="clear" w:pos="8630"/>
          <w:tab w:val="left" w:leader="dot" w:pos="720"/>
          <w:tab w:val="left" w:leader="dot" w:pos="7920"/>
          <w:tab w:val="left" w:leader="dot" w:pos="8640"/>
        </w:tabs>
        <w:rPr>
          <w:rFonts w:asciiTheme="minorHAnsi" w:hAnsiTheme="minorHAnsi" w:cstheme="minorHAnsi"/>
        </w:rPr>
      </w:pPr>
      <w:r w:rsidRPr="00E83616">
        <w:rPr>
          <w:rFonts w:asciiTheme="minorHAnsi" w:hAnsiTheme="minorHAnsi" w:cstheme="minorHAnsi"/>
        </w:rPr>
        <w:t>Hunterdon Medical Center</w:t>
      </w:r>
      <w:r w:rsidRPr="00E83616">
        <w:rPr>
          <w:rFonts w:asciiTheme="minorHAnsi" w:hAnsiTheme="minorHAnsi" w:cstheme="minorHAnsi"/>
        </w:rPr>
        <w:tab/>
        <w:t>908/788-6100</w:t>
      </w:r>
    </w:p>
    <w:p w14:paraId="1CE2F5F8" w14:textId="77777777" w:rsidR="00682EBF" w:rsidRDefault="00682EBF" w:rsidP="00682EBF">
      <w:pPr>
        <w:spacing w:before="0" w:after="0"/>
        <w:jc w:val="right"/>
        <w:rPr>
          <w:i/>
          <w:color w:val="000000" w:themeColor="text1"/>
        </w:rPr>
      </w:pPr>
    </w:p>
    <w:p w14:paraId="06AB9C69" w14:textId="77777777" w:rsidR="00273588" w:rsidRDefault="00273588" w:rsidP="00682EBF">
      <w:pPr>
        <w:spacing w:before="0" w:after="0"/>
        <w:jc w:val="right"/>
        <w:rPr>
          <w:i/>
          <w:color w:val="000000" w:themeColor="text1"/>
        </w:rPr>
      </w:pPr>
    </w:p>
    <w:p w14:paraId="009C1CC0" w14:textId="77777777" w:rsidR="00273588" w:rsidRDefault="00273588" w:rsidP="00682EBF">
      <w:pPr>
        <w:spacing w:before="0" w:after="0"/>
        <w:jc w:val="right"/>
        <w:rPr>
          <w:i/>
          <w:color w:val="000000" w:themeColor="text1"/>
        </w:rPr>
      </w:pPr>
    </w:p>
    <w:p w14:paraId="09586AAA" w14:textId="77777777" w:rsidR="00547058" w:rsidRPr="00AE0924" w:rsidRDefault="00547058" w:rsidP="000549D9">
      <w:pPr>
        <w:pStyle w:val="Heading1"/>
      </w:pPr>
      <w:bookmarkStart w:id="4" w:name="_Toc21446767"/>
      <w:r w:rsidRPr="00AE0924">
        <w:t>Your Condominium Property</w:t>
      </w:r>
      <w:bookmarkEnd w:id="4"/>
    </w:p>
    <w:p w14:paraId="2000AE90" w14:textId="239C12CB" w:rsidR="00547058" w:rsidRDefault="00F850E4" w:rsidP="00547058">
      <w:pPr>
        <w:spacing w:line="276" w:lineRule="auto"/>
        <w:rPr>
          <w:rFonts w:ascii="Calibri" w:hAnsi="Calibri"/>
        </w:rPr>
      </w:pPr>
      <w:r>
        <w:rPr>
          <w:rFonts w:ascii="Calibri" w:hAnsi="Calibri"/>
        </w:rPr>
        <w:t xml:space="preserve">Unit </w:t>
      </w:r>
      <w:r w:rsidR="00E06C06">
        <w:rPr>
          <w:rFonts w:ascii="Calibri" w:hAnsi="Calibri"/>
        </w:rPr>
        <w:t>Owners</w:t>
      </w:r>
      <w:r w:rsidR="00547058">
        <w:rPr>
          <w:rFonts w:ascii="Calibri" w:hAnsi="Calibri"/>
        </w:rPr>
        <w:t xml:space="preserve"> are responsible for maintaining and repairing the interior of their </w:t>
      </w:r>
      <w:r w:rsidR="00E06C06">
        <w:rPr>
          <w:rFonts w:ascii="Calibri" w:hAnsi="Calibri"/>
        </w:rPr>
        <w:t>Unit</w:t>
      </w:r>
      <w:r w:rsidR="00547058">
        <w:rPr>
          <w:rFonts w:ascii="Calibri" w:hAnsi="Calibri"/>
        </w:rPr>
        <w:t xml:space="preserve">s, which includes items such as </w:t>
      </w:r>
      <w:r w:rsidR="00F703A2">
        <w:rPr>
          <w:rFonts w:ascii="Calibri" w:hAnsi="Calibri"/>
        </w:rPr>
        <w:t xml:space="preserve">windows, doors (all), </w:t>
      </w:r>
      <w:r w:rsidR="00547058">
        <w:rPr>
          <w:rFonts w:ascii="Calibri" w:hAnsi="Calibri"/>
        </w:rPr>
        <w:t xml:space="preserve">heating, air conditioning, plumbing and electrical wiring systems.  Items such as recreational facilities are the responsibility of the </w:t>
      </w:r>
      <w:r w:rsidR="00E06C06">
        <w:rPr>
          <w:rFonts w:ascii="Calibri" w:hAnsi="Calibri"/>
        </w:rPr>
        <w:t>Association</w:t>
      </w:r>
      <w:r w:rsidR="00547058">
        <w:rPr>
          <w:rFonts w:ascii="Calibri" w:hAnsi="Calibri"/>
        </w:rPr>
        <w:t xml:space="preserve">.  </w:t>
      </w:r>
      <w:r>
        <w:rPr>
          <w:rFonts w:ascii="Calibri" w:hAnsi="Calibri"/>
        </w:rPr>
        <w:t>A</w:t>
      </w:r>
      <w:r w:rsidR="00547058">
        <w:rPr>
          <w:rFonts w:ascii="Calibri" w:hAnsi="Calibri"/>
        </w:rPr>
        <w:t xml:space="preserve"> general rule of thumb to follow is anything that services a </w:t>
      </w:r>
      <w:r w:rsidR="00E06C06">
        <w:rPr>
          <w:rFonts w:ascii="Calibri" w:hAnsi="Calibri"/>
        </w:rPr>
        <w:t>Unit</w:t>
      </w:r>
      <w:r w:rsidR="00547058">
        <w:rPr>
          <w:rFonts w:ascii="Calibri" w:hAnsi="Calibri"/>
        </w:rPr>
        <w:t xml:space="preserve"> exclusively is a </w:t>
      </w:r>
      <w:r w:rsidR="00E06C06">
        <w:rPr>
          <w:rFonts w:ascii="Calibri" w:hAnsi="Calibri"/>
        </w:rPr>
        <w:t>Unit Owner</w:t>
      </w:r>
      <w:r>
        <w:rPr>
          <w:rFonts w:ascii="Calibri" w:hAnsi="Calibri"/>
        </w:rPr>
        <w:t>’s</w:t>
      </w:r>
      <w:r w:rsidR="00547058">
        <w:rPr>
          <w:rFonts w:ascii="Calibri" w:hAnsi="Calibri"/>
        </w:rPr>
        <w:t xml:space="preserve"> responsibility</w:t>
      </w:r>
      <w:r>
        <w:rPr>
          <w:rFonts w:ascii="Calibri" w:hAnsi="Calibri"/>
        </w:rPr>
        <w:t xml:space="preserve"> to maintain</w:t>
      </w:r>
      <w:r w:rsidR="00547058">
        <w:rPr>
          <w:rFonts w:ascii="Calibri" w:hAnsi="Calibri"/>
        </w:rPr>
        <w:t>.</w:t>
      </w:r>
    </w:p>
    <w:p w14:paraId="22D4B145" w14:textId="5E720822" w:rsidR="00896DC8" w:rsidRDefault="00896DC8" w:rsidP="00896DC8">
      <w:pPr>
        <w:spacing w:line="276" w:lineRule="auto"/>
        <w:rPr>
          <w:rFonts w:ascii="Calibri" w:hAnsi="Calibri"/>
        </w:rPr>
      </w:pPr>
      <w:r w:rsidRPr="00276B62">
        <w:rPr>
          <w:rFonts w:cstheme="minorHAnsi"/>
          <w:color w:val="000000" w:themeColor="text1"/>
        </w:rPr>
        <w:t xml:space="preserve">Every </w:t>
      </w:r>
      <w:r w:rsidR="00F850E4">
        <w:rPr>
          <w:rFonts w:cstheme="minorHAnsi"/>
          <w:color w:val="000000" w:themeColor="text1"/>
        </w:rPr>
        <w:t>O</w:t>
      </w:r>
      <w:r w:rsidRPr="00276B62">
        <w:rPr>
          <w:rFonts w:cstheme="minorHAnsi"/>
          <w:color w:val="000000" w:themeColor="text1"/>
        </w:rPr>
        <w:t>wner or co-</w:t>
      </w:r>
      <w:r w:rsidR="008B497F">
        <w:rPr>
          <w:rFonts w:cstheme="minorHAnsi"/>
          <w:color w:val="000000" w:themeColor="text1"/>
        </w:rPr>
        <w:t>O</w:t>
      </w:r>
      <w:r w:rsidRPr="00276B62">
        <w:rPr>
          <w:rFonts w:cstheme="minorHAnsi"/>
          <w:color w:val="000000" w:themeColor="text1"/>
        </w:rPr>
        <w:t xml:space="preserve">wner of a </w:t>
      </w:r>
      <w:r w:rsidR="00E06C06">
        <w:rPr>
          <w:rFonts w:cstheme="minorHAnsi"/>
          <w:color w:val="000000" w:themeColor="text1"/>
        </w:rPr>
        <w:t>Unit</w:t>
      </w:r>
      <w:r w:rsidRPr="00276B62">
        <w:rPr>
          <w:rFonts w:cstheme="minorHAnsi"/>
          <w:color w:val="000000" w:themeColor="text1"/>
        </w:rPr>
        <w:t xml:space="preserve"> within SHCA is a member of the Spruce Hills Condominium </w:t>
      </w:r>
      <w:r w:rsidR="00E06C06">
        <w:rPr>
          <w:rFonts w:cstheme="minorHAnsi"/>
          <w:color w:val="000000" w:themeColor="text1"/>
        </w:rPr>
        <w:t>Association</w:t>
      </w:r>
      <w:r w:rsidRPr="00276B62">
        <w:rPr>
          <w:rFonts w:cstheme="minorHAnsi"/>
          <w:color w:val="000000" w:themeColor="text1"/>
        </w:rPr>
        <w:t xml:space="preserve"> until such time that his/her </w:t>
      </w:r>
      <w:r w:rsidR="00E06C06">
        <w:rPr>
          <w:rFonts w:cstheme="minorHAnsi"/>
          <w:color w:val="000000" w:themeColor="text1"/>
        </w:rPr>
        <w:t>Owners</w:t>
      </w:r>
      <w:r w:rsidRPr="00276B62">
        <w:rPr>
          <w:rFonts w:cstheme="minorHAnsi"/>
          <w:color w:val="000000" w:themeColor="text1"/>
        </w:rPr>
        <w:t xml:space="preserve">hip of the dwelling ceases. </w:t>
      </w:r>
      <w:r>
        <w:rPr>
          <w:rFonts w:cstheme="minorHAnsi"/>
          <w:color w:val="000000" w:themeColor="text1"/>
        </w:rPr>
        <w:t xml:space="preserve"> T</w:t>
      </w:r>
      <w:r>
        <w:rPr>
          <w:rFonts w:ascii="Calibri" w:hAnsi="Calibri"/>
        </w:rPr>
        <w:t xml:space="preserve">he </w:t>
      </w:r>
      <w:r w:rsidR="00E06C06">
        <w:rPr>
          <w:rFonts w:ascii="Calibri" w:hAnsi="Calibri"/>
        </w:rPr>
        <w:t>Association</w:t>
      </w:r>
      <w:r>
        <w:rPr>
          <w:rFonts w:ascii="Calibri" w:hAnsi="Calibri"/>
        </w:rPr>
        <w:t>, through its elected Board of Trustees</w:t>
      </w:r>
      <w:r w:rsidR="007F0FEA">
        <w:rPr>
          <w:rFonts w:ascii="Calibri" w:hAnsi="Calibri"/>
        </w:rPr>
        <w:t xml:space="preserve"> (Board)</w:t>
      </w:r>
      <w:r>
        <w:rPr>
          <w:rFonts w:ascii="Calibri" w:hAnsi="Calibri"/>
        </w:rPr>
        <w:t xml:space="preserve">, is the organization that has the overall responsibility for maintaining the SHCA </w:t>
      </w:r>
      <w:r w:rsidR="00762282" w:rsidRPr="003E6BAF">
        <w:rPr>
          <w:rFonts w:ascii="Calibri" w:hAnsi="Calibri"/>
        </w:rPr>
        <w:t>Development</w:t>
      </w:r>
      <w:r w:rsidRPr="003E6BAF">
        <w:rPr>
          <w:rFonts w:ascii="Calibri" w:hAnsi="Calibri"/>
        </w:rPr>
        <w:t>.</w:t>
      </w:r>
    </w:p>
    <w:p w14:paraId="0107B5F9" w14:textId="29062FA7" w:rsidR="00547058" w:rsidRDefault="00547058" w:rsidP="00547058">
      <w:pPr>
        <w:spacing w:line="276" w:lineRule="auto"/>
        <w:rPr>
          <w:rFonts w:ascii="Calibri" w:hAnsi="Calibri"/>
        </w:rPr>
      </w:pPr>
      <w:r>
        <w:rPr>
          <w:rFonts w:ascii="Calibri" w:hAnsi="Calibri"/>
        </w:rPr>
        <w:t xml:space="preserve">A </w:t>
      </w:r>
      <w:r w:rsidR="00E06C06">
        <w:rPr>
          <w:rFonts w:ascii="Calibri" w:hAnsi="Calibri"/>
        </w:rPr>
        <w:t>Unit Owner</w:t>
      </w:r>
      <w:r>
        <w:rPr>
          <w:rFonts w:ascii="Calibri" w:hAnsi="Calibri"/>
        </w:rPr>
        <w:t xml:space="preserve"> has certain rights and responsibilities.  As a member of the </w:t>
      </w:r>
      <w:r w:rsidR="00E06C06">
        <w:rPr>
          <w:rFonts w:ascii="Calibri" w:hAnsi="Calibri"/>
        </w:rPr>
        <w:t>Association</w:t>
      </w:r>
      <w:r>
        <w:rPr>
          <w:rFonts w:ascii="Calibri" w:hAnsi="Calibri"/>
        </w:rPr>
        <w:t xml:space="preserve"> you have the right to vote for the members of the Board of Trustees.  You also have the right to run for the Board of Trustees at election time and to serve on the </w:t>
      </w:r>
      <w:r w:rsidR="00E06C06">
        <w:rPr>
          <w:rFonts w:ascii="Calibri" w:hAnsi="Calibri"/>
        </w:rPr>
        <w:t>Association</w:t>
      </w:r>
      <w:r>
        <w:rPr>
          <w:rFonts w:ascii="Calibri" w:hAnsi="Calibri"/>
        </w:rPr>
        <w:t xml:space="preserve">’s various committees and vote on decisions required by the Master Deed and </w:t>
      </w:r>
      <w:r w:rsidR="0021296A">
        <w:rPr>
          <w:rFonts w:ascii="Calibri" w:hAnsi="Calibri"/>
        </w:rPr>
        <w:t>Bylaws</w:t>
      </w:r>
      <w:r>
        <w:rPr>
          <w:rFonts w:ascii="Calibri" w:hAnsi="Calibri"/>
        </w:rPr>
        <w:t xml:space="preserve">.  This </w:t>
      </w:r>
      <w:r w:rsidR="001753E3">
        <w:rPr>
          <w:rFonts w:ascii="Calibri" w:hAnsi="Calibri"/>
        </w:rPr>
        <w:t xml:space="preserve">is your </w:t>
      </w:r>
      <w:r w:rsidR="00E06C06">
        <w:rPr>
          <w:rFonts w:ascii="Calibri" w:hAnsi="Calibri"/>
        </w:rPr>
        <w:t>community</w:t>
      </w:r>
      <w:r w:rsidR="001753E3">
        <w:rPr>
          <w:rFonts w:ascii="Calibri" w:hAnsi="Calibri"/>
        </w:rPr>
        <w:t>.  Take pride i</w:t>
      </w:r>
      <w:r>
        <w:rPr>
          <w:rFonts w:ascii="Calibri" w:hAnsi="Calibri"/>
        </w:rPr>
        <w:t xml:space="preserve">n your surroundings and </w:t>
      </w:r>
      <w:r w:rsidR="001F2268">
        <w:rPr>
          <w:rFonts w:ascii="Calibri" w:hAnsi="Calibri"/>
        </w:rPr>
        <w:t>as your schedule permits, do not hesitate to volunteer your services to the SHAC Community</w:t>
      </w:r>
      <w:r>
        <w:rPr>
          <w:rFonts w:ascii="Calibri" w:hAnsi="Calibri"/>
        </w:rPr>
        <w:t>.</w:t>
      </w:r>
    </w:p>
    <w:p w14:paraId="3E8D0F4F" w14:textId="77777777" w:rsidR="00B36F44" w:rsidRPr="00B36F44" w:rsidRDefault="00B36F44" w:rsidP="000549D9">
      <w:pPr>
        <w:pStyle w:val="Heading1"/>
      </w:pPr>
      <w:bookmarkStart w:id="5" w:name="_Toc11890764"/>
      <w:bookmarkStart w:id="6" w:name="_Toc21446768"/>
      <w:r w:rsidRPr="00B36F44">
        <w:lastRenderedPageBreak/>
        <w:t>Property Management</w:t>
      </w:r>
      <w:bookmarkEnd w:id="5"/>
      <w:bookmarkEnd w:id="6"/>
    </w:p>
    <w:p w14:paraId="449131C6" w14:textId="4A4F33A6" w:rsidR="00B36F44" w:rsidRPr="00B36F44" w:rsidRDefault="00B36F44" w:rsidP="00B36F44">
      <w:pPr>
        <w:jc w:val="both"/>
        <w:rPr>
          <w:color w:val="000000" w:themeColor="text1"/>
          <w:szCs w:val="22"/>
        </w:rPr>
      </w:pPr>
      <w:r w:rsidRPr="00B36F44">
        <w:rPr>
          <w:color w:val="000000" w:themeColor="text1"/>
          <w:szCs w:val="22"/>
        </w:rPr>
        <w:t xml:space="preserve">The </w:t>
      </w:r>
      <w:r w:rsidR="00E06C06">
        <w:rPr>
          <w:color w:val="000000" w:themeColor="text1"/>
          <w:szCs w:val="22"/>
        </w:rPr>
        <w:t>Association</w:t>
      </w:r>
      <w:r w:rsidRPr="00B36F44">
        <w:rPr>
          <w:color w:val="000000" w:themeColor="text1"/>
          <w:szCs w:val="22"/>
        </w:rPr>
        <w:t xml:space="preserve"> has an on-site Property Manager that handles the day-to-day management of Spruce Hills Condo </w:t>
      </w:r>
      <w:r w:rsidR="00E06C06">
        <w:rPr>
          <w:color w:val="000000" w:themeColor="text1"/>
          <w:szCs w:val="22"/>
        </w:rPr>
        <w:t>Association</w:t>
      </w:r>
      <w:r w:rsidRPr="00B36F44">
        <w:rPr>
          <w:color w:val="000000" w:themeColor="text1"/>
          <w:szCs w:val="22"/>
        </w:rPr>
        <w:t xml:space="preserve">.  </w:t>
      </w:r>
    </w:p>
    <w:p w14:paraId="112F5E3C" w14:textId="77777777" w:rsidR="00B36F44" w:rsidRPr="00B36F44" w:rsidRDefault="00B36F44" w:rsidP="00B36F44">
      <w:pPr>
        <w:spacing w:line="276" w:lineRule="auto"/>
        <w:jc w:val="both"/>
        <w:rPr>
          <w:color w:val="000000" w:themeColor="text1"/>
          <w:szCs w:val="22"/>
        </w:rPr>
      </w:pPr>
      <w:r w:rsidRPr="00B36F44">
        <w:rPr>
          <w:color w:val="000000" w:themeColor="text1"/>
          <w:szCs w:val="22"/>
        </w:rPr>
        <w:t>These day-to-day operations include, but are not limited to:</w:t>
      </w:r>
    </w:p>
    <w:p w14:paraId="613EED73" w14:textId="77777777" w:rsidR="00B36F44" w:rsidRPr="00B36F44" w:rsidRDefault="00B36F44" w:rsidP="00B46E97">
      <w:pPr>
        <w:pStyle w:val="ListParagraph"/>
        <w:numPr>
          <w:ilvl w:val="0"/>
          <w:numId w:val="5"/>
        </w:numPr>
        <w:contextualSpacing w:val="0"/>
        <w:jc w:val="both"/>
        <w:rPr>
          <w:color w:val="000000" w:themeColor="text1"/>
          <w:szCs w:val="22"/>
        </w:rPr>
      </w:pPr>
      <w:r w:rsidRPr="00B36F44">
        <w:rPr>
          <w:color w:val="000000" w:themeColor="text1"/>
          <w:szCs w:val="22"/>
        </w:rPr>
        <w:t>Physical Property Management: Includes site walkthroughs, preventative maintenance recommendations, and supervision of all on-site work and coordination of contractors.  All 24-hour emergencies are routed to the manager.</w:t>
      </w:r>
    </w:p>
    <w:p w14:paraId="462843D2" w14:textId="6D0C24F7" w:rsidR="00B36F44" w:rsidRPr="00B36F44" w:rsidRDefault="00B36F44" w:rsidP="00B46E97">
      <w:pPr>
        <w:pStyle w:val="ListParagraph"/>
        <w:numPr>
          <w:ilvl w:val="0"/>
          <w:numId w:val="5"/>
        </w:numPr>
        <w:contextualSpacing w:val="0"/>
        <w:jc w:val="both"/>
        <w:rPr>
          <w:color w:val="000000" w:themeColor="text1"/>
          <w:szCs w:val="22"/>
        </w:rPr>
      </w:pPr>
      <w:r w:rsidRPr="00B36F44">
        <w:rPr>
          <w:color w:val="000000" w:themeColor="text1"/>
          <w:szCs w:val="22"/>
        </w:rPr>
        <w:t xml:space="preserve">Accounting and Financial Management: includes payment of </w:t>
      </w:r>
      <w:r w:rsidR="00E06C06">
        <w:rPr>
          <w:color w:val="000000" w:themeColor="text1"/>
          <w:szCs w:val="22"/>
        </w:rPr>
        <w:t>Association</w:t>
      </w:r>
      <w:r w:rsidRPr="00B36F44">
        <w:rPr>
          <w:color w:val="000000" w:themeColor="text1"/>
          <w:szCs w:val="22"/>
        </w:rPr>
        <w:t xml:space="preserve"> bills, collection of maintenance fees, referring delinquencies to the </w:t>
      </w:r>
      <w:r w:rsidR="00E06C06">
        <w:rPr>
          <w:color w:val="000000" w:themeColor="text1"/>
          <w:szCs w:val="22"/>
        </w:rPr>
        <w:t>Association</w:t>
      </w:r>
      <w:r w:rsidRPr="00B36F44">
        <w:rPr>
          <w:color w:val="000000" w:themeColor="text1"/>
          <w:szCs w:val="22"/>
        </w:rPr>
        <w:t xml:space="preserve"> attorney for </w:t>
      </w:r>
      <w:r w:rsidR="00AE7A38">
        <w:rPr>
          <w:color w:val="000000" w:themeColor="text1"/>
          <w:szCs w:val="22"/>
        </w:rPr>
        <w:t>appropriate action</w:t>
      </w:r>
      <w:r w:rsidRPr="00B36F44">
        <w:rPr>
          <w:color w:val="000000" w:themeColor="text1"/>
          <w:szCs w:val="22"/>
        </w:rPr>
        <w:t xml:space="preserve">, production of monthly reports, maintaining all books and records of the </w:t>
      </w:r>
      <w:r w:rsidR="00E06C06">
        <w:rPr>
          <w:color w:val="000000" w:themeColor="text1"/>
          <w:szCs w:val="22"/>
        </w:rPr>
        <w:t>Association</w:t>
      </w:r>
      <w:r w:rsidRPr="00B36F44">
        <w:rPr>
          <w:color w:val="000000" w:themeColor="text1"/>
          <w:szCs w:val="22"/>
        </w:rPr>
        <w:t>, budget preparation, cash flow analysis and cash management.</w:t>
      </w:r>
    </w:p>
    <w:p w14:paraId="11BEB079" w14:textId="4F2357F3" w:rsidR="00B36F44" w:rsidRDefault="00B36F44" w:rsidP="00B46E97">
      <w:pPr>
        <w:pStyle w:val="ListParagraph"/>
        <w:numPr>
          <w:ilvl w:val="0"/>
          <w:numId w:val="5"/>
        </w:numPr>
        <w:contextualSpacing w:val="0"/>
        <w:jc w:val="both"/>
        <w:rPr>
          <w:color w:val="000000" w:themeColor="text1"/>
          <w:szCs w:val="22"/>
        </w:rPr>
      </w:pPr>
      <w:r w:rsidRPr="00B36F44">
        <w:rPr>
          <w:color w:val="000000" w:themeColor="text1"/>
          <w:szCs w:val="22"/>
        </w:rPr>
        <w:t xml:space="preserve">Administrative Management: Includes the daily business of management consisting of correspondence, </w:t>
      </w:r>
      <w:r w:rsidR="00AE7A38">
        <w:rPr>
          <w:color w:val="000000" w:themeColor="text1"/>
          <w:szCs w:val="22"/>
        </w:rPr>
        <w:t xml:space="preserve">processing resident </w:t>
      </w:r>
      <w:r w:rsidRPr="00B36F44">
        <w:rPr>
          <w:color w:val="000000" w:themeColor="text1"/>
          <w:szCs w:val="22"/>
        </w:rPr>
        <w:t xml:space="preserve">concerns, work requests, phone call and email inquiries, record </w:t>
      </w:r>
      <w:r w:rsidR="00762282" w:rsidRPr="003E6BAF">
        <w:rPr>
          <w:color w:val="000000" w:themeColor="text1"/>
          <w:szCs w:val="22"/>
        </w:rPr>
        <w:t>and</w:t>
      </w:r>
      <w:r w:rsidR="003E6BAF" w:rsidRPr="003E6BAF">
        <w:rPr>
          <w:color w:val="000000" w:themeColor="text1"/>
          <w:szCs w:val="22"/>
        </w:rPr>
        <w:t xml:space="preserve"> </w:t>
      </w:r>
      <w:r w:rsidRPr="003E6BAF">
        <w:rPr>
          <w:color w:val="000000" w:themeColor="text1"/>
          <w:szCs w:val="22"/>
        </w:rPr>
        <w:t>file</w:t>
      </w:r>
      <w:r w:rsidRPr="00B36F44">
        <w:rPr>
          <w:color w:val="000000" w:themeColor="text1"/>
          <w:szCs w:val="22"/>
        </w:rPr>
        <w:t xml:space="preserve"> maintenance, report preparation, consulting services to the Board, clerical services, customer service and the administration of Board decisions and policies.</w:t>
      </w:r>
    </w:p>
    <w:p w14:paraId="73FED618" w14:textId="15413F0E" w:rsidR="009C786B" w:rsidRPr="009C786B" w:rsidRDefault="009C786B" w:rsidP="009C786B">
      <w:pPr>
        <w:pStyle w:val="ListParagraph"/>
        <w:numPr>
          <w:ilvl w:val="0"/>
          <w:numId w:val="5"/>
        </w:numPr>
        <w:contextualSpacing w:val="0"/>
        <w:jc w:val="both"/>
        <w:rPr>
          <w:color w:val="000000" w:themeColor="text1"/>
          <w:szCs w:val="22"/>
        </w:rPr>
      </w:pPr>
      <w:r w:rsidRPr="009C786B">
        <w:rPr>
          <w:color w:val="000000" w:themeColor="text1"/>
          <w:szCs w:val="22"/>
        </w:rPr>
        <w:t xml:space="preserve">The property manager </w:t>
      </w:r>
      <w:r w:rsidR="00AE7A38">
        <w:rPr>
          <w:color w:val="000000" w:themeColor="text1"/>
          <w:szCs w:val="22"/>
        </w:rPr>
        <w:t xml:space="preserve">has been </w:t>
      </w:r>
      <w:r w:rsidRPr="009C786B">
        <w:rPr>
          <w:color w:val="000000" w:themeColor="text1"/>
          <w:szCs w:val="22"/>
        </w:rPr>
        <w:t>authori</w:t>
      </w:r>
      <w:r w:rsidR="00AE7A38">
        <w:rPr>
          <w:color w:val="000000" w:themeColor="text1"/>
          <w:szCs w:val="22"/>
        </w:rPr>
        <w:t>zed by duly promulgated Resolution dated May 7, 2013</w:t>
      </w:r>
      <w:r w:rsidRPr="009C786B">
        <w:rPr>
          <w:color w:val="000000" w:themeColor="text1"/>
          <w:szCs w:val="22"/>
        </w:rPr>
        <w:t xml:space="preserve"> to execute property liens and pay</w:t>
      </w:r>
      <w:r>
        <w:rPr>
          <w:color w:val="000000" w:themeColor="text1"/>
          <w:szCs w:val="22"/>
        </w:rPr>
        <w:t>m</w:t>
      </w:r>
      <w:r w:rsidRPr="009C786B">
        <w:rPr>
          <w:color w:val="000000" w:themeColor="text1"/>
          <w:szCs w:val="22"/>
        </w:rPr>
        <w:t xml:space="preserve">ent plan agreements prepared by the </w:t>
      </w:r>
      <w:r w:rsidR="00E06C06">
        <w:rPr>
          <w:color w:val="000000" w:themeColor="text1"/>
          <w:szCs w:val="22"/>
        </w:rPr>
        <w:t>Association</w:t>
      </w:r>
      <w:r w:rsidRPr="009C786B">
        <w:rPr>
          <w:color w:val="000000" w:themeColor="text1"/>
          <w:szCs w:val="22"/>
        </w:rPr>
        <w:t>'s legal counsel.</w:t>
      </w:r>
    </w:p>
    <w:p w14:paraId="3C87A63E" w14:textId="670B0871" w:rsidR="00B36F44" w:rsidRPr="00B36F44" w:rsidRDefault="00B36F44" w:rsidP="0043365E">
      <w:pPr>
        <w:ind w:firstLine="720"/>
        <w:jc w:val="both"/>
        <w:rPr>
          <w:i/>
          <w:color w:val="000000" w:themeColor="text1"/>
          <w:szCs w:val="22"/>
        </w:rPr>
      </w:pPr>
      <w:r w:rsidRPr="00B36F44">
        <w:rPr>
          <w:i/>
          <w:color w:val="000000" w:themeColor="text1"/>
          <w:szCs w:val="22"/>
        </w:rPr>
        <w:t>See</w:t>
      </w:r>
      <w:r>
        <w:rPr>
          <w:i/>
          <w:color w:val="000000" w:themeColor="text1"/>
          <w:szCs w:val="22"/>
        </w:rPr>
        <w:t xml:space="preserve"> also</w:t>
      </w:r>
      <w:r w:rsidRPr="00B36F44">
        <w:rPr>
          <w:i/>
          <w:color w:val="000000" w:themeColor="text1"/>
          <w:szCs w:val="22"/>
        </w:rPr>
        <w:t xml:space="preserve">: </w:t>
      </w:r>
      <w:hyperlink w:anchor="_Management_Office" w:history="1">
        <w:r w:rsidRPr="00B36F44">
          <w:rPr>
            <w:rStyle w:val="Hyperlink"/>
            <w:i/>
            <w:szCs w:val="22"/>
          </w:rPr>
          <w:t>Management Office</w:t>
        </w:r>
      </w:hyperlink>
    </w:p>
    <w:p w14:paraId="03582F0A" w14:textId="12CD86A9" w:rsidR="00E22042" w:rsidRPr="003C17A2" w:rsidRDefault="00E22042" w:rsidP="000549D9">
      <w:pPr>
        <w:pStyle w:val="Heading1"/>
      </w:pPr>
      <w:bookmarkStart w:id="7" w:name="_Toc21446769"/>
      <w:r w:rsidRPr="003C17A2">
        <w:t>Board of Trustees</w:t>
      </w:r>
      <w:bookmarkEnd w:id="7"/>
    </w:p>
    <w:p w14:paraId="41EA37B0" w14:textId="7E5E80C8" w:rsidR="00405384" w:rsidRDefault="00405384" w:rsidP="00405384">
      <w:pPr>
        <w:spacing w:line="276" w:lineRule="auto"/>
        <w:rPr>
          <w:rFonts w:cstheme="minorHAnsi"/>
          <w:color w:val="000000" w:themeColor="text1"/>
        </w:rPr>
      </w:pPr>
      <w:r w:rsidRPr="00276B62">
        <w:rPr>
          <w:rFonts w:cstheme="minorHAnsi"/>
          <w:color w:val="000000" w:themeColor="text1"/>
        </w:rPr>
        <w:t xml:space="preserve">The affairs of the </w:t>
      </w:r>
      <w:r w:rsidR="00E06C06">
        <w:rPr>
          <w:rFonts w:cstheme="minorHAnsi"/>
          <w:color w:val="000000" w:themeColor="text1"/>
        </w:rPr>
        <w:t>Association</w:t>
      </w:r>
      <w:r w:rsidRPr="00276B62">
        <w:rPr>
          <w:rFonts w:cstheme="minorHAnsi"/>
          <w:color w:val="000000" w:themeColor="text1"/>
        </w:rPr>
        <w:t xml:space="preserve"> are governed by the Board of Trustees co</w:t>
      </w:r>
      <w:r w:rsidR="00BD2FFD">
        <w:rPr>
          <w:rFonts w:cstheme="minorHAnsi"/>
          <w:color w:val="000000" w:themeColor="text1"/>
        </w:rPr>
        <w:t>mposed</w:t>
      </w:r>
      <w:r w:rsidRPr="00276B62">
        <w:rPr>
          <w:rFonts w:cstheme="minorHAnsi"/>
          <w:color w:val="000000" w:themeColor="text1"/>
        </w:rPr>
        <w:t xml:space="preserve"> of five </w:t>
      </w:r>
      <w:r w:rsidR="00B36F44">
        <w:rPr>
          <w:rFonts w:cstheme="minorHAnsi"/>
          <w:color w:val="000000" w:themeColor="text1"/>
        </w:rPr>
        <w:t xml:space="preserve">(5) </w:t>
      </w:r>
      <w:r w:rsidRPr="00276B62">
        <w:rPr>
          <w:rFonts w:cstheme="minorHAnsi"/>
          <w:color w:val="000000" w:themeColor="text1"/>
        </w:rPr>
        <w:t>home</w:t>
      </w:r>
      <w:r w:rsidR="00BD2FFD">
        <w:rPr>
          <w:rFonts w:cstheme="minorHAnsi"/>
          <w:color w:val="000000" w:themeColor="text1"/>
        </w:rPr>
        <w:t>o</w:t>
      </w:r>
      <w:r w:rsidR="00E06C06">
        <w:rPr>
          <w:rFonts w:cstheme="minorHAnsi"/>
          <w:color w:val="000000" w:themeColor="text1"/>
        </w:rPr>
        <w:t>wners</w:t>
      </w:r>
      <w:r w:rsidRPr="00276B62">
        <w:rPr>
          <w:rFonts w:cstheme="minorHAnsi"/>
          <w:color w:val="000000" w:themeColor="text1"/>
        </w:rPr>
        <w:t xml:space="preserve"> elected by the </w:t>
      </w:r>
      <w:r w:rsidR="00E06C06">
        <w:rPr>
          <w:rFonts w:cstheme="minorHAnsi"/>
          <w:color w:val="000000" w:themeColor="text1"/>
        </w:rPr>
        <w:t>Association</w:t>
      </w:r>
      <w:r w:rsidRPr="00276B62">
        <w:rPr>
          <w:rFonts w:cstheme="minorHAnsi"/>
          <w:color w:val="000000" w:themeColor="text1"/>
        </w:rPr>
        <w:t xml:space="preserve">’s members in accordance with the </w:t>
      </w:r>
      <w:r w:rsidR="0021296A">
        <w:rPr>
          <w:rFonts w:cstheme="minorHAnsi"/>
          <w:color w:val="000000" w:themeColor="text1"/>
        </w:rPr>
        <w:t>Bylaws</w:t>
      </w:r>
      <w:r w:rsidRPr="00276B62">
        <w:rPr>
          <w:rFonts w:cstheme="minorHAnsi"/>
          <w:color w:val="000000" w:themeColor="text1"/>
        </w:rPr>
        <w:t xml:space="preserve">. </w:t>
      </w:r>
      <w:r>
        <w:rPr>
          <w:rFonts w:cstheme="minorHAnsi"/>
          <w:color w:val="000000" w:themeColor="text1"/>
        </w:rPr>
        <w:t xml:space="preserve"> </w:t>
      </w:r>
      <w:r w:rsidRPr="00276B62">
        <w:rPr>
          <w:rFonts w:cstheme="minorHAnsi"/>
          <w:color w:val="000000" w:themeColor="text1"/>
        </w:rPr>
        <w:t xml:space="preserve">Trustees serve without compensation for a </w:t>
      </w:r>
      <w:r w:rsidR="00BD2FFD">
        <w:rPr>
          <w:rFonts w:cstheme="minorHAnsi"/>
          <w:color w:val="000000" w:themeColor="text1"/>
        </w:rPr>
        <w:t xml:space="preserve">term of </w:t>
      </w:r>
      <w:r w:rsidRPr="00276B62">
        <w:rPr>
          <w:rFonts w:cstheme="minorHAnsi"/>
          <w:color w:val="000000" w:themeColor="text1"/>
        </w:rPr>
        <w:t>two</w:t>
      </w:r>
      <w:r w:rsidR="00BD2FFD">
        <w:rPr>
          <w:rFonts w:cstheme="minorHAnsi"/>
          <w:color w:val="000000" w:themeColor="text1"/>
        </w:rPr>
        <w:t xml:space="preserve"> (2) </w:t>
      </w:r>
      <w:r w:rsidRPr="00276B62">
        <w:rPr>
          <w:rFonts w:cstheme="minorHAnsi"/>
          <w:color w:val="000000" w:themeColor="text1"/>
        </w:rPr>
        <w:t>year</w:t>
      </w:r>
      <w:r w:rsidR="00BD2FFD">
        <w:rPr>
          <w:rFonts w:cstheme="minorHAnsi"/>
          <w:color w:val="000000" w:themeColor="text1"/>
        </w:rPr>
        <w:t>s, subject to re-election, t</w:t>
      </w:r>
      <w:r w:rsidRPr="00276B62">
        <w:rPr>
          <w:rFonts w:cstheme="minorHAnsi"/>
          <w:color w:val="000000" w:themeColor="text1"/>
        </w:rPr>
        <w:t xml:space="preserve">o allow a maximum of continuity to </w:t>
      </w:r>
      <w:r w:rsidR="00E06C06">
        <w:rPr>
          <w:rFonts w:cstheme="minorHAnsi"/>
          <w:color w:val="000000" w:themeColor="text1"/>
        </w:rPr>
        <w:t>Association</w:t>
      </w:r>
      <w:r w:rsidRPr="00276B62">
        <w:rPr>
          <w:rFonts w:cstheme="minorHAnsi"/>
          <w:color w:val="000000" w:themeColor="text1"/>
        </w:rPr>
        <w:t xml:space="preserve"> operations, as well as </w:t>
      </w:r>
      <w:r w:rsidR="00BD2FFD">
        <w:rPr>
          <w:rFonts w:cstheme="minorHAnsi"/>
          <w:color w:val="000000" w:themeColor="text1"/>
        </w:rPr>
        <w:t xml:space="preserve">the opportunity for the </w:t>
      </w:r>
      <w:r w:rsidRPr="00276B62">
        <w:rPr>
          <w:rFonts w:cstheme="minorHAnsi"/>
          <w:color w:val="000000" w:themeColor="text1"/>
        </w:rPr>
        <w:t xml:space="preserve">continuing insertion </w:t>
      </w:r>
      <w:r w:rsidR="00B36F44">
        <w:rPr>
          <w:rFonts w:cstheme="minorHAnsi"/>
          <w:color w:val="000000" w:themeColor="text1"/>
        </w:rPr>
        <w:t>of new ideas and perspectives.</w:t>
      </w:r>
    </w:p>
    <w:p w14:paraId="1101298B" w14:textId="58B97151" w:rsidR="00B36F44" w:rsidRPr="00B36F44" w:rsidRDefault="00B36F44" w:rsidP="00B36F44">
      <w:pPr>
        <w:spacing w:line="276" w:lineRule="auto"/>
        <w:jc w:val="both"/>
        <w:rPr>
          <w:color w:val="000000" w:themeColor="text1"/>
          <w:szCs w:val="22"/>
        </w:rPr>
      </w:pPr>
      <w:r w:rsidRPr="00B36F44">
        <w:rPr>
          <w:color w:val="000000" w:themeColor="text1"/>
          <w:szCs w:val="22"/>
        </w:rPr>
        <w:t xml:space="preserve">The regular meetings of the Board of Trustees are held at the Clubhouse located at 100 Spruce Hills Drive, </w:t>
      </w:r>
      <w:r w:rsidR="00BD2FFD">
        <w:rPr>
          <w:color w:val="000000" w:themeColor="text1"/>
          <w:szCs w:val="22"/>
        </w:rPr>
        <w:t xml:space="preserve">on </w:t>
      </w:r>
      <w:r w:rsidRPr="00B36F44">
        <w:rPr>
          <w:color w:val="000000" w:themeColor="text1"/>
          <w:szCs w:val="22"/>
        </w:rPr>
        <w:t xml:space="preserve">the third Tuesday of every month except for December </w:t>
      </w:r>
      <w:r w:rsidR="00DD1EFF">
        <w:rPr>
          <w:color w:val="000000" w:themeColor="text1"/>
          <w:szCs w:val="22"/>
        </w:rPr>
        <w:t xml:space="preserve">when there is no meeting held.  </w:t>
      </w:r>
      <w:r w:rsidRPr="00B36F44">
        <w:rPr>
          <w:color w:val="000000" w:themeColor="text1"/>
          <w:szCs w:val="22"/>
        </w:rPr>
        <w:t xml:space="preserve">Open sessions of the meetings are open to all </w:t>
      </w:r>
      <w:r w:rsidR="00E06C06">
        <w:rPr>
          <w:color w:val="000000" w:themeColor="text1"/>
          <w:szCs w:val="22"/>
        </w:rPr>
        <w:t>Unit Owners</w:t>
      </w:r>
      <w:r w:rsidRPr="00B36F44">
        <w:rPr>
          <w:color w:val="000000" w:themeColor="text1"/>
          <w:szCs w:val="22"/>
        </w:rPr>
        <w:t>.</w:t>
      </w:r>
      <w:r w:rsidR="00BD2FFD">
        <w:rPr>
          <w:color w:val="000000" w:themeColor="text1"/>
          <w:szCs w:val="22"/>
        </w:rPr>
        <w:t xml:space="preserve"> Meeting notices are posted on the sandwich board, in the newsletters and the Associations website.</w:t>
      </w:r>
    </w:p>
    <w:p w14:paraId="12E459A4" w14:textId="55805181" w:rsidR="006004BB" w:rsidRDefault="006004BB" w:rsidP="00D651AD">
      <w:pPr>
        <w:spacing w:line="276" w:lineRule="auto"/>
        <w:rPr>
          <w:rFonts w:ascii="Calibri" w:hAnsi="Calibri"/>
        </w:rPr>
      </w:pPr>
      <w:r w:rsidRPr="006004BB">
        <w:rPr>
          <w:rFonts w:ascii="Calibri" w:hAnsi="Calibri"/>
        </w:rPr>
        <w:t xml:space="preserve">The members of the Board of Trustees shall hold office until their respective successor(s) have been elected by the </w:t>
      </w:r>
      <w:r w:rsidR="00E06C06">
        <w:rPr>
          <w:rFonts w:ascii="Calibri" w:hAnsi="Calibri"/>
        </w:rPr>
        <w:t>Unit Owners</w:t>
      </w:r>
      <w:r w:rsidRPr="006004BB">
        <w:rPr>
          <w:rFonts w:ascii="Calibri" w:hAnsi="Calibri"/>
        </w:rPr>
        <w:t xml:space="preserve"> at an annual meeting open to all </w:t>
      </w:r>
      <w:r w:rsidR="00E06C06">
        <w:rPr>
          <w:rFonts w:ascii="Calibri" w:hAnsi="Calibri"/>
        </w:rPr>
        <w:t>Unit Owners</w:t>
      </w:r>
      <w:r w:rsidRPr="006004BB">
        <w:rPr>
          <w:rFonts w:ascii="Calibri" w:hAnsi="Calibri"/>
        </w:rPr>
        <w:t>.</w:t>
      </w:r>
      <w:r>
        <w:rPr>
          <w:rFonts w:ascii="Calibri" w:hAnsi="Calibri"/>
        </w:rPr>
        <w:t xml:space="preserve"> </w:t>
      </w:r>
    </w:p>
    <w:p w14:paraId="4411C224" w14:textId="11E1FC43" w:rsidR="006004BB" w:rsidRPr="006004BB" w:rsidRDefault="006004BB" w:rsidP="00D651AD">
      <w:pPr>
        <w:spacing w:line="276" w:lineRule="auto"/>
        <w:rPr>
          <w:rFonts w:ascii="Calibri" w:hAnsi="Calibri"/>
          <w:color w:val="000000" w:themeColor="text1"/>
        </w:rPr>
      </w:pPr>
      <w:r w:rsidRPr="006004BB">
        <w:rPr>
          <w:rFonts w:ascii="Calibri" w:hAnsi="Calibri"/>
          <w:color w:val="000000" w:themeColor="text1"/>
        </w:rPr>
        <w:t xml:space="preserve">If the office of any Trustee shall become vacant by reason of </w:t>
      </w:r>
      <w:r w:rsidR="007C4F69">
        <w:rPr>
          <w:rFonts w:ascii="Calibri" w:hAnsi="Calibri"/>
          <w:color w:val="000000" w:themeColor="text1"/>
        </w:rPr>
        <w:t xml:space="preserve">his/her </w:t>
      </w:r>
      <w:r w:rsidRPr="006004BB">
        <w:rPr>
          <w:rFonts w:ascii="Calibri" w:hAnsi="Calibri"/>
          <w:color w:val="000000" w:themeColor="text1"/>
        </w:rPr>
        <w:t xml:space="preserve">death, resignation, retirement, disqualification, removal from office or otherwise, the remaining Trustees, at a special meeting duly called for such purpose, shall choose a successor who shall hold office until the </w:t>
      </w:r>
      <w:r w:rsidR="007C4F69">
        <w:rPr>
          <w:rFonts w:ascii="Calibri" w:hAnsi="Calibri"/>
          <w:color w:val="000000" w:themeColor="text1"/>
        </w:rPr>
        <w:t xml:space="preserve">next </w:t>
      </w:r>
      <w:r w:rsidRPr="006004BB">
        <w:rPr>
          <w:rFonts w:ascii="Calibri" w:hAnsi="Calibri"/>
          <w:color w:val="000000" w:themeColor="text1"/>
        </w:rPr>
        <w:t>annual meeting of the members and his</w:t>
      </w:r>
      <w:r w:rsidR="007C4F69">
        <w:rPr>
          <w:rFonts w:ascii="Calibri" w:hAnsi="Calibri"/>
          <w:color w:val="000000" w:themeColor="text1"/>
        </w:rPr>
        <w:t>/her</w:t>
      </w:r>
      <w:r w:rsidRPr="006004BB">
        <w:rPr>
          <w:rFonts w:ascii="Calibri" w:hAnsi="Calibri"/>
          <w:color w:val="000000" w:themeColor="text1"/>
        </w:rPr>
        <w:t xml:space="preserve"> re-election or the election of his</w:t>
      </w:r>
      <w:r w:rsidR="007C4F69">
        <w:rPr>
          <w:rFonts w:ascii="Calibri" w:hAnsi="Calibri"/>
          <w:color w:val="000000" w:themeColor="text1"/>
        </w:rPr>
        <w:t>/her</w:t>
      </w:r>
      <w:r w:rsidRPr="006004BB">
        <w:rPr>
          <w:rFonts w:ascii="Calibri" w:hAnsi="Calibri"/>
          <w:color w:val="000000" w:themeColor="text1"/>
        </w:rPr>
        <w:t xml:space="preserve"> successor at such meeting.  The person so elected shall serve for the unexpired term in respect of which such vacancy occurred.</w:t>
      </w:r>
    </w:p>
    <w:p w14:paraId="05EBCB9C" w14:textId="77777777" w:rsidR="000D7257" w:rsidRDefault="000D7257" w:rsidP="000D7257">
      <w:pPr>
        <w:spacing w:before="120" w:line="276" w:lineRule="auto"/>
        <w:ind w:firstLine="360"/>
        <w:contextualSpacing/>
        <w:rPr>
          <w:rFonts w:ascii="Calibri" w:hAnsi="Calibri"/>
          <w:i/>
        </w:rPr>
      </w:pPr>
    </w:p>
    <w:p w14:paraId="57CB09D3" w14:textId="7B0B91F8" w:rsidR="006B3D2A" w:rsidRDefault="006B3D2A" w:rsidP="000D7257">
      <w:pPr>
        <w:spacing w:before="120" w:line="276" w:lineRule="auto"/>
        <w:ind w:left="1440" w:hanging="1080"/>
        <w:contextualSpacing/>
        <w:rPr>
          <w:rFonts w:ascii="Calibri" w:hAnsi="Calibri"/>
          <w:i/>
        </w:rPr>
      </w:pPr>
      <w:r>
        <w:rPr>
          <w:rFonts w:ascii="Calibri" w:hAnsi="Calibri"/>
          <w:i/>
        </w:rPr>
        <w:t>S</w:t>
      </w:r>
      <w:r w:rsidR="00744606">
        <w:rPr>
          <w:rFonts w:ascii="Calibri" w:hAnsi="Calibri"/>
          <w:i/>
        </w:rPr>
        <w:t>ee</w:t>
      </w:r>
      <w:r>
        <w:rPr>
          <w:rFonts w:ascii="Calibri" w:hAnsi="Calibri"/>
          <w:i/>
        </w:rPr>
        <w:t xml:space="preserve"> also</w:t>
      </w:r>
      <w:r w:rsidR="006004BB">
        <w:rPr>
          <w:rFonts w:ascii="Calibri" w:hAnsi="Calibri"/>
          <w:i/>
        </w:rPr>
        <w:t>:</w:t>
      </w:r>
      <w:r>
        <w:rPr>
          <w:rFonts w:ascii="Calibri" w:hAnsi="Calibri"/>
          <w:i/>
        </w:rPr>
        <w:tab/>
      </w:r>
      <w:r w:rsidR="006004BB">
        <w:rPr>
          <w:rFonts w:ascii="Calibri" w:hAnsi="Calibri"/>
          <w:i/>
        </w:rPr>
        <w:t xml:space="preserve"> SHCA</w:t>
      </w:r>
      <w:r w:rsidR="00744606">
        <w:rPr>
          <w:rFonts w:ascii="Calibri" w:hAnsi="Calibri"/>
          <w:i/>
        </w:rPr>
        <w:t xml:space="preserve"> </w:t>
      </w:r>
      <w:r w:rsidR="0021296A">
        <w:rPr>
          <w:rFonts w:ascii="Calibri" w:hAnsi="Calibri"/>
          <w:i/>
        </w:rPr>
        <w:t>Bylaws</w:t>
      </w:r>
      <w:r w:rsidR="00744606">
        <w:rPr>
          <w:rFonts w:ascii="Calibri" w:hAnsi="Calibri"/>
          <w:i/>
        </w:rPr>
        <w:t>, Article V</w:t>
      </w:r>
      <w:r w:rsidR="000D7257">
        <w:rPr>
          <w:rFonts w:ascii="Calibri" w:hAnsi="Calibri"/>
          <w:i/>
        </w:rPr>
        <w:t xml:space="preserve">, </w:t>
      </w:r>
      <w:r w:rsidR="0021296A">
        <w:rPr>
          <w:rFonts w:ascii="Calibri" w:hAnsi="Calibri"/>
          <w:i/>
        </w:rPr>
        <w:t>NEW JERSEY</w:t>
      </w:r>
      <w:r>
        <w:rPr>
          <w:rFonts w:ascii="Calibri" w:hAnsi="Calibri"/>
          <w:i/>
        </w:rPr>
        <w:t xml:space="preserve"> Revised Statutes: Title 45, </w:t>
      </w:r>
      <w:r w:rsidRPr="006B3D2A">
        <w:rPr>
          <w:rFonts w:ascii="Calibri" w:hAnsi="Calibri"/>
          <w:i/>
        </w:rPr>
        <w:t>Section 45:22A-45</w:t>
      </w:r>
      <w:r>
        <w:rPr>
          <w:rFonts w:ascii="Calibri" w:hAnsi="Calibri"/>
          <w:i/>
        </w:rPr>
        <w:t>.2</w:t>
      </w:r>
      <w:r w:rsidR="000D7257">
        <w:rPr>
          <w:rFonts w:ascii="Calibri" w:hAnsi="Calibri"/>
          <w:i/>
        </w:rPr>
        <w:t xml:space="preserve"> or any successor provision:</w:t>
      </w:r>
      <w:r>
        <w:rPr>
          <w:rFonts w:ascii="Calibri" w:hAnsi="Calibri"/>
          <w:i/>
        </w:rPr>
        <w:t xml:space="preserve"> </w:t>
      </w:r>
      <w:r w:rsidRPr="006B3D2A">
        <w:rPr>
          <w:rFonts w:ascii="Calibri" w:hAnsi="Calibri"/>
          <w:i/>
        </w:rPr>
        <w:t xml:space="preserve"> Executive board</w:t>
      </w:r>
      <w:r>
        <w:rPr>
          <w:rFonts w:ascii="Calibri" w:hAnsi="Calibri"/>
          <w:i/>
        </w:rPr>
        <w:t xml:space="preserve"> elections</w:t>
      </w:r>
    </w:p>
    <w:p w14:paraId="29F90E30" w14:textId="60FEF741" w:rsidR="00822944" w:rsidRPr="00CD6223" w:rsidRDefault="00E06C06" w:rsidP="000549D9">
      <w:pPr>
        <w:pStyle w:val="Heading1"/>
      </w:pPr>
      <w:bookmarkStart w:id="8" w:name="_Toc21446770"/>
      <w:r>
        <w:lastRenderedPageBreak/>
        <w:t>Association</w:t>
      </w:r>
      <w:r w:rsidR="00822944" w:rsidRPr="00CD6223">
        <w:t xml:space="preserve"> Operations</w:t>
      </w:r>
      <w:bookmarkEnd w:id="8"/>
    </w:p>
    <w:p w14:paraId="52A21477" w14:textId="4BD32148" w:rsidR="00822944" w:rsidRPr="00276B62" w:rsidRDefault="00822944" w:rsidP="00822944">
      <w:pPr>
        <w:spacing w:line="276" w:lineRule="auto"/>
        <w:rPr>
          <w:rFonts w:cstheme="minorHAnsi"/>
          <w:color w:val="000000" w:themeColor="text1"/>
        </w:rPr>
      </w:pPr>
      <w:r>
        <w:rPr>
          <w:rFonts w:cstheme="minorHAnsi"/>
          <w:color w:val="000000" w:themeColor="text1"/>
        </w:rPr>
        <w:t xml:space="preserve">The Board manages the daily operations of the </w:t>
      </w:r>
      <w:r w:rsidR="00E06C06">
        <w:rPr>
          <w:rFonts w:cstheme="minorHAnsi"/>
          <w:color w:val="000000" w:themeColor="text1"/>
        </w:rPr>
        <w:t>Association</w:t>
      </w:r>
      <w:r>
        <w:rPr>
          <w:rFonts w:cstheme="minorHAnsi"/>
          <w:color w:val="000000" w:themeColor="text1"/>
        </w:rPr>
        <w:t xml:space="preserve"> through a Property Manager and maintenance staff. The Property Mgr. is responsible to implement and follow the policies and rules implemented by the Board and contained within the Governing Documents along with the laws of the State of New Jersey and the ordinances of the Borough of Glen Gardner.</w:t>
      </w:r>
    </w:p>
    <w:p w14:paraId="2EF7E895" w14:textId="7DB0A052" w:rsidR="00822944" w:rsidRPr="00276B62" w:rsidRDefault="00822944" w:rsidP="00822944">
      <w:pPr>
        <w:spacing w:line="276" w:lineRule="auto"/>
        <w:rPr>
          <w:rFonts w:cstheme="minorHAnsi"/>
          <w:color w:val="000000" w:themeColor="text1"/>
        </w:rPr>
      </w:pPr>
      <w:r w:rsidRPr="00276B62">
        <w:rPr>
          <w:rFonts w:cstheme="minorHAnsi"/>
          <w:color w:val="000000" w:themeColor="text1"/>
        </w:rPr>
        <w:t xml:space="preserve">The Board establishes </w:t>
      </w:r>
      <w:r w:rsidR="00E06C06">
        <w:rPr>
          <w:rFonts w:cstheme="minorHAnsi"/>
          <w:color w:val="000000" w:themeColor="text1"/>
        </w:rPr>
        <w:t>Association</w:t>
      </w:r>
      <w:r w:rsidRPr="00276B62">
        <w:rPr>
          <w:rFonts w:cstheme="minorHAnsi"/>
          <w:color w:val="000000" w:themeColor="text1"/>
        </w:rPr>
        <w:t xml:space="preserve"> policy and rules, adopts the annual budget and approves all subcontractors performing work on site and various duties affecting the business of the </w:t>
      </w:r>
      <w:r w:rsidR="00E06C06">
        <w:rPr>
          <w:rFonts w:cstheme="minorHAnsi"/>
          <w:color w:val="000000" w:themeColor="text1"/>
        </w:rPr>
        <w:t>Association</w:t>
      </w:r>
      <w:r w:rsidRPr="00276B62">
        <w:rPr>
          <w:rFonts w:cstheme="minorHAnsi"/>
          <w:color w:val="000000" w:themeColor="text1"/>
        </w:rPr>
        <w:t xml:space="preserve">. </w:t>
      </w:r>
    </w:p>
    <w:p w14:paraId="3003622C" w14:textId="488ECA8D" w:rsidR="00DD1EFF" w:rsidRDefault="00BE70AF" w:rsidP="00DD1EFF">
      <w:pPr>
        <w:spacing w:line="276" w:lineRule="auto"/>
        <w:rPr>
          <w:rFonts w:cstheme="minorHAnsi"/>
          <w:color w:val="000000" w:themeColor="text1"/>
        </w:rPr>
      </w:pPr>
      <w:r>
        <w:rPr>
          <w:rFonts w:cstheme="minorHAnsi"/>
          <w:color w:val="000000" w:themeColor="text1"/>
        </w:rPr>
        <w:t xml:space="preserve">The Board of Trustees </w:t>
      </w:r>
      <w:r w:rsidR="00822944" w:rsidRPr="00EC2186">
        <w:rPr>
          <w:rFonts w:cstheme="minorHAnsi"/>
          <w:color w:val="000000" w:themeColor="text1"/>
        </w:rPr>
        <w:t>ha</w:t>
      </w:r>
      <w:r>
        <w:rPr>
          <w:rFonts w:cstheme="minorHAnsi"/>
          <w:color w:val="000000" w:themeColor="text1"/>
        </w:rPr>
        <w:t>s</w:t>
      </w:r>
      <w:r w:rsidR="00822944" w:rsidRPr="00EC2186">
        <w:rPr>
          <w:rFonts w:cstheme="minorHAnsi"/>
          <w:color w:val="000000" w:themeColor="text1"/>
        </w:rPr>
        <w:t xml:space="preserve"> the power to levy fines against any </w:t>
      </w:r>
      <w:r w:rsidR="00E06C06">
        <w:rPr>
          <w:rFonts w:cstheme="minorHAnsi"/>
          <w:color w:val="000000" w:themeColor="text1"/>
        </w:rPr>
        <w:t>Unit Owner</w:t>
      </w:r>
      <w:r w:rsidR="00822944" w:rsidRPr="00EC2186">
        <w:rPr>
          <w:rFonts w:cstheme="minorHAnsi"/>
          <w:color w:val="000000" w:themeColor="text1"/>
        </w:rPr>
        <w:t>(s) for violation(s)</w:t>
      </w:r>
      <w:r w:rsidR="00822944">
        <w:rPr>
          <w:rFonts w:cstheme="minorHAnsi"/>
          <w:color w:val="000000" w:themeColor="text1"/>
        </w:rPr>
        <w:t xml:space="preserve"> </w:t>
      </w:r>
      <w:r w:rsidR="00822944" w:rsidRPr="00EC2186">
        <w:rPr>
          <w:rFonts w:cstheme="minorHAnsi"/>
          <w:color w:val="000000" w:themeColor="text1"/>
        </w:rPr>
        <w:t xml:space="preserve">of any </w:t>
      </w:r>
      <w:r>
        <w:rPr>
          <w:rFonts w:cstheme="minorHAnsi"/>
          <w:color w:val="000000" w:themeColor="text1"/>
        </w:rPr>
        <w:t>r</w:t>
      </w:r>
      <w:r w:rsidR="00822944" w:rsidRPr="00EC2186">
        <w:rPr>
          <w:rFonts w:cstheme="minorHAnsi"/>
          <w:color w:val="000000" w:themeColor="text1"/>
        </w:rPr>
        <w:t xml:space="preserve">ule or </w:t>
      </w:r>
      <w:r>
        <w:rPr>
          <w:rFonts w:cstheme="minorHAnsi"/>
          <w:color w:val="000000" w:themeColor="text1"/>
        </w:rPr>
        <w:t>r</w:t>
      </w:r>
      <w:r w:rsidR="00822944" w:rsidRPr="00EC2186">
        <w:rPr>
          <w:rFonts w:cstheme="minorHAnsi"/>
          <w:color w:val="000000" w:themeColor="text1"/>
        </w:rPr>
        <w:t xml:space="preserve">egulation of the Condominium </w:t>
      </w:r>
      <w:r w:rsidR="00E06C06">
        <w:rPr>
          <w:rFonts w:cstheme="minorHAnsi"/>
          <w:color w:val="000000" w:themeColor="text1"/>
        </w:rPr>
        <w:t>Association</w:t>
      </w:r>
      <w:r w:rsidR="00822944" w:rsidRPr="00EC2186">
        <w:rPr>
          <w:rFonts w:cstheme="minorHAnsi"/>
          <w:color w:val="000000" w:themeColor="text1"/>
        </w:rPr>
        <w:t xml:space="preserve"> </w:t>
      </w:r>
      <w:r>
        <w:rPr>
          <w:rFonts w:cstheme="minorHAnsi"/>
          <w:color w:val="000000" w:themeColor="text1"/>
        </w:rPr>
        <w:t xml:space="preserve">adopted by Resolution </w:t>
      </w:r>
      <w:r w:rsidR="00822944" w:rsidRPr="00EC2186">
        <w:rPr>
          <w:rFonts w:cstheme="minorHAnsi"/>
          <w:color w:val="000000" w:themeColor="text1"/>
        </w:rPr>
        <w:t xml:space="preserve">or for any covenants or restrictions contained in the </w:t>
      </w:r>
      <w:r>
        <w:rPr>
          <w:rFonts w:cstheme="minorHAnsi"/>
          <w:color w:val="000000" w:themeColor="text1"/>
        </w:rPr>
        <w:t xml:space="preserve">governing documents, including the </w:t>
      </w:r>
      <w:r w:rsidR="00822944" w:rsidRPr="00EC2186">
        <w:rPr>
          <w:rFonts w:cstheme="minorHAnsi"/>
          <w:color w:val="000000" w:themeColor="text1"/>
        </w:rPr>
        <w:t xml:space="preserve">Master Deed or </w:t>
      </w:r>
      <w:r w:rsidR="0021296A">
        <w:rPr>
          <w:rFonts w:cstheme="minorHAnsi"/>
          <w:color w:val="000000" w:themeColor="text1"/>
        </w:rPr>
        <w:t>Bylaws</w:t>
      </w:r>
      <w:r w:rsidR="00822944">
        <w:rPr>
          <w:rFonts w:cstheme="minorHAnsi"/>
          <w:color w:val="000000" w:themeColor="text1"/>
        </w:rPr>
        <w:t>.</w:t>
      </w:r>
      <w:r w:rsidR="00DD1EFF">
        <w:rPr>
          <w:rFonts w:cstheme="minorHAnsi"/>
          <w:color w:val="000000" w:themeColor="text1"/>
        </w:rPr>
        <w:t xml:space="preserve">  </w:t>
      </w:r>
    </w:p>
    <w:p w14:paraId="54E19BC9" w14:textId="0CD9F32D" w:rsidR="000331A7" w:rsidRDefault="00822944" w:rsidP="00DD1EFF">
      <w:pPr>
        <w:spacing w:line="276" w:lineRule="auto"/>
        <w:ind w:firstLine="720"/>
        <w:rPr>
          <w:i/>
        </w:rPr>
      </w:pPr>
      <w:r w:rsidRPr="0097786E">
        <w:rPr>
          <w:rFonts w:cstheme="minorHAnsi"/>
          <w:i/>
        </w:rPr>
        <w:t xml:space="preserve">See also: </w:t>
      </w:r>
      <w:hyperlink w:anchor="_Governing_Documents" w:history="1">
        <w:r w:rsidRPr="00570248">
          <w:rPr>
            <w:rStyle w:val="Hyperlink"/>
            <w:rFonts w:cstheme="minorHAnsi"/>
            <w:i/>
          </w:rPr>
          <w:t>Governing Documents</w:t>
        </w:r>
      </w:hyperlink>
      <w:r w:rsidR="00B36F44">
        <w:rPr>
          <w:rStyle w:val="Hyperlink"/>
          <w:rFonts w:cstheme="minorHAnsi"/>
          <w:i/>
          <w:u w:val="none"/>
        </w:rPr>
        <w:t xml:space="preserve"> </w:t>
      </w:r>
      <w:r w:rsidR="00B36F44" w:rsidRPr="00DD1EFF">
        <w:rPr>
          <w:rStyle w:val="Hyperlink"/>
          <w:rFonts w:cstheme="minorHAnsi"/>
          <w:i/>
          <w:color w:val="000000" w:themeColor="text1"/>
          <w:u w:val="none"/>
        </w:rPr>
        <w:t>and</w:t>
      </w:r>
      <w:r w:rsidR="000331A7" w:rsidRPr="0039043F">
        <w:rPr>
          <w:i/>
        </w:rPr>
        <w:t xml:space="preserve"> </w:t>
      </w:r>
      <w:hyperlink w:anchor="_Alternative_Dispute_Resolution" w:history="1">
        <w:r w:rsidR="000331A7" w:rsidRPr="0030041B">
          <w:rPr>
            <w:rStyle w:val="Hyperlink"/>
            <w:i/>
          </w:rPr>
          <w:t>Alternative Dispute Resolution</w:t>
        </w:r>
      </w:hyperlink>
    </w:p>
    <w:p w14:paraId="15A00F42" w14:textId="28B279AD" w:rsidR="00E22042" w:rsidRPr="008F06B6" w:rsidRDefault="00E22042" w:rsidP="000549D9">
      <w:pPr>
        <w:pStyle w:val="Heading1"/>
      </w:pPr>
      <w:bookmarkStart w:id="9" w:name="_Management_Office"/>
      <w:bookmarkStart w:id="10" w:name="_Toc21446771"/>
      <w:bookmarkEnd w:id="9"/>
      <w:r w:rsidRPr="008F06B6">
        <w:t>Management</w:t>
      </w:r>
      <w:r w:rsidR="000331A7">
        <w:t xml:space="preserve"> Office</w:t>
      </w:r>
      <w:bookmarkEnd w:id="10"/>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2"/>
      </w:tblGrid>
      <w:tr w:rsidR="00A7796F" w14:paraId="41DF7A47" w14:textId="77777777" w:rsidTr="00A7796F">
        <w:tc>
          <w:tcPr>
            <w:tcW w:w="6162" w:type="dxa"/>
            <w:vAlign w:val="center"/>
          </w:tcPr>
          <w:p w14:paraId="3FD043B5" w14:textId="52313062" w:rsidR="00A7796F" w:rsidRDefault="00A7796F" w:rsidP="0004605C">
            <w:pPr>
              <w:spacing w:before="0" w:after="0"/>
              <w:rPr>
                <w:rFonts w:ascii="Calibri" w:hAnsi="Calibri"/>
              </w:rPr>
            </w:pPr>
            <w:r>
              <w:rPr>
                <w:rFonts w:ascii="Calibri" w:hAnsi="Calibri"/>
              </w:rPr>
              <w:t xml:space="preserve">Spruce Hills Condominium </w:t>
            </w:r>
            <w:r w:rsidR="00E06C06">
              <w:rPr>
                <w:rFonts w:ascii="Calibri" w:hAnsi="Calibri"/>
              </w:rPr>
              <w:t>Association</w:t>
            </w:r>
          </w:p>
        </w:tc>
      </w:tr>
      <w:tr w:rsidR="00A7796F" w14:paraId="1C64537E" w14:textId="77777777" w:rsidTr="00A7796F">
        <w:trPr>
          <w:trHeight w:val="332"/>
        </w:trPr>
        <w:tc>
          <w:tcPr>
            <w:tcW w:w="6162" w:type="dxa"/>
            <w:vAlign w:val="center"/>
          </w:tcPr>
          <w:p w14:paraId="3562C9DD" w14:textId="0287F756" w:rsidR="00A7796F" w:rsidRDefault="00A7796F" w:rsidP="0004605C">
            <w:pPr>
              <w:spacing w:before="0" w:after="0"/>
              <w:rPr>
                <w:rFonts w:ascii="Calibri" w:hAnsi="Calibri"/>
              </w:rPr>
            </w:pPr>
            <w:r>
              <w:rPr>
                <w:rFonts w:ascii="Calibri" w:hAnsi="Calibri"/>
              </w:rPr>
              <w:t xml:space="preserve">100 Spruce Hills Drive </w:t>
            </w:r>
            <w:r w:rsidRPr="0004605C">
              <w:rPr>
                <w:rFonts w:ascii="Calibri" w:hAnsi="Calibri"/>
                <w:i/>
              </w:rPr>
              <w:t>(GPS Only)</w:t>
            </w:r>
          </w:p>
        </w:tc>
      </w:tr>
      <w:tr w:rsidR="00A7796F" w14:paraId="55AB062F" w14:textId="77777777" w:rsidTr="00A7796F">
        <w:tc>
          <w:tcPr>
            <w:tcW w:w="6162" w:type="dxa"/>
            <w:vAlign w:val="center"/>
          </w:tcPr>
          <w:p w14:paraId="4FE3BA27" w14:textId="75057353" w:rsidR="00A7796F" w:rsidRDefault="00A7796F" w:rsidP="0004605C">
            <w:pPr>
              <w:spacing w:before="0" w:after="0"/>
              <w:rPr>
                <w:rFonts w:ascii="Calibri" w:hAnsi="Calibri"/>
              </w:rPr>
            </w:pPr>
            <w:r>
              <w:rPr>
                <w:rFonts w:ascii="Calibri" w:hAnsi="Calibri"/>
              </w:rPr>
              <w:t>P.O. Box 414</w:t>
            </w:r>
          </w:p>
        </w:tc>
      </w:tr>
      <w:tr w:rsidR="00A7796F" w14:paraId="480754C4" w14:textId="77777777" w:rsidTr="00A7796F">
        <w:tc>
          <w:tcPr>
            <w:tcW w:w="6162" w:type="dxa"/>
            <w:vAlign w:val="center"/>
          </w:tcPr>
          <w:p w14:paraId="1D192340" w14:textId="1881D3A9" w:rsidR="00A7796F" w:rsidRDefault="00A7796F" w:rsidP="00213E64">
            <w:pPr>
              <w:spacing w:before="0" w:after="0"/>
              <w:rPr>
                <w:rFonts w:ascii="Calibri" w:hAnsi="Calibri"/>
              </w:rPr>
            </w:pPr>
            <w:r>
              <w:rPr>
                <w:rFonts w:ascii="Calibri" w:hAnsi="Calibri"/>
              </w:rPr>
              <w:t xml:space="preserve">Glen Gardner, </w:t>
            </w:r>
            <w:r w:rsidR="0021296A">
              <w:rPr>
                <w:rFonts w:ascii="Calibri" w:hAnsi="Calibri"/>
              </w:rPr>
              <w:t>N</w:t>
            </w:r>
            <w:r w:rsidR="00213E64">
              <w:rPr>
                <w:rFonts w:ascii="Calibri" w:hAnsi="Calibri"/>
              </w:rPr>
              <w:t>J</w:t>
            </w:r>
            <w:r>
              <w:rPr>
                <w:rFonts w:ascii="Calibri" w:hAnsi="Calibri"/>
              </w:rPr>
              <w:t xml:space="preserve">  08826</w:t>
            </w:r>
          </w:p>
        </w:tc>
      </w:tr>
      <w:tr w:rsidR="00A7796F" w14:paraId="29740A71" w14:textId="77777777" w:rsidTr="00A7796F">
        <w:tc>
          <w:tcPr>
            <w:tcW w:w="6162" w:type="dxa"/>
            <w:vAlign w:val="center"/>
          </w:tcPr>
          <w:p w14:paraId="1D17581B" w14:textId="77777777" w:rsidR="00A7796F" w:rsidRDefault="00A7796F" w:rsidP="0004605C">
            <w:pPr>
              <w:spacing w:before="0" w:after="0"/>
              <w:rPr>
                <w:rFonts w:ascii="Calibri" w:hAnsi="Calibri"/>
              </w:rPr>
            </w:pPr>
          </w:p>
        </w:tc>
      </w:tr>
      <w:tr w:rsidR="00A7796F" w14:paraId="128B9900" w14:textId="77777777" w:rsidTr="00A7796F">
        <w:tc>
          <w:tcPr>
            <w:tcW w:w="6162" w:type="dxa"/>
            <w:vAlign w:val="center"/>
          </w:tcPr>
          <w:p w14:paraId="41731CF4" w14:textId="741874C8" w:rsidR="00A7796F" w:rsidRDefault="00A7796F" w:rsidP="00AA107E">
            <w:pPr>
              <w:spacing w:before="0" w:after="0"/>
              <w:rPr>
                <w:rFonts w:ascii="Calibri" w:hAnsi="Calibri"/>
              </w:rPr>
            </w:pPr>
            <w:r>
              <w:rPr>
                <w:rFonts w:ascii="Calibri" w:hAnsi="Calibri"/>
              </w:rPr>
              <w:t>e</w:t>
            </w:r>
            <w:r w:rsidR="00AA107E">
              <w:rPr>
                <w:rFonts w:ascii="Calibri" w:hAnsi="Calibri"/>
              </w:rPr>
              <w:t>m</w:t>
            </w:r>
            <w:r>
              <w:rPr>
                <w:rFonts w:ascii="Calibri" w:hAnsi="Calibri"/>
              </w:rPr>
              <w:t>ail: pmanager@sprucehills.org</w:t>
            </w:r>
          </w:p>
        </w:tc>
      </w:tr>
      <w:tr w:rsidR="00A7796F" w14:paraId="2397493E" w14:textId="77777777" w:rsidTr="00A7796F">
        <w:tc>
          <w:tcPr>
            <w:tcW w:w="6162" w:type="dxa"/>
            <w:vAlign w:val="center"/>
          </w:tcPr>
          <w:p w14:paraId="5C4BB65F" w14:textId="46A114D8" w:rsidR="00A7796F" w:rsidRDefault="00A7796F" w:rsidP="0004605C">
            <w:pPr>
              <w:spacing w:before="0" w:after="0"/>
              <w:rPr>
                <w:rFonts w:ascii="Calibri" w:hAnsi="Calibri"/>
              </w:rPr>
            </w:pPr>
            <w:r>
              <w:rPr>
                <w:rFonts w:ascii="Calibri" w:hAnsi="Calibri"/>
              </w:rPr>
              <w:t>Office: 908/537-7515</w:t>
            </w:r>
          </w:p>
        </w:tc>
      </w:tr>
      <w:tr w:rsidR="00A7796F" w14:paraId="42921B30" w14:textId="77777777" w:rsidTr="00A7796F">
        <w:tc>
          <w:tcPr>
            <w:tcW w:w="6162" w:type="dxa"/>
            <w:vAlign w:val="center"/>
          </w:tcPr>
          <w:p w14:paraId="00045DE0" w14:textId="77777777" w:rsidR="00A7796F" w:rsidRPr="0004605C" w:rsidRDefault="00A7796F" w:rsidP="0004605C">
            <w:pPr>
              <w:spacing w:before="0" w:after="0"/>
              <w:rPr>
                <w:rFonts w:ascii="Calibri" w:hAnsi="Calibri"/>
                <w:i/>
                <w:u w:val="single"/>
              </w:rPr>
            </w:pPr>
          </w:p>
        </w:tc>
      </w:tr>
      <w:tr w:rsidR="00A7796F" w14:paraId="60C9BDE3" w14:textId="77777777" w:rsidTr="00A7796F">
        <w:tc>
          <w:tcPr>
            <w:tcW w:w="6162" w:type="dxa"/>
            <w:vAlign w:val="center"/>
          </w:tcPr>
          <w:p w14:paraId="70A84C74" w14:textId="3B5E9CCA" w:rsidR="00A7796F" w:rsidRDefault="00A7796F" w:rsidP="0004605C">
            <w:pPr>
              <w:spacing w:before="0" w:after="0"/>
              <w:rPr>
                <w:rFonts w:ascii="Calibri" w:hAnsi="Calibri"/>
              </w:rPr>
            </w:pPr>
            <w:r w:rsidRPr="0004605C">
              <w:rPr>
                <w:rFonts w:ascii="Calibri" w:hAnsi="Calibri"/>
                <w:i/>
                <w:u w:val="single"/>
              </w:rPr>
              <w:t>The P.O. Box address must be used for all mailed correspondence.</w:t>
            </w:r>
          </w:p>
        </w:tc>
      </w:tr>
      <w:tr w:rsidR="00A7796F" w14:paraId="2DAB5D07" w14:textId="77777777" w:rsidTr="00A7796F">
        <w:tc>
          <w:tcPr>
            <w:tcW w:w="6162" w:type="dxa"/>
            <w:vAlign w:val="center"/>
          </w:tcPr>
          <w:p w14:paraId="33570D70" w14:textId="77777777" w:rsidR="00A7796F" w:rsidRPr="0004605C" w:rsidRDefault="00A7796F" w:rsidP="0004605C">
            <w:pPr>
              <w:spacing w:before="0" w:after="0"/>
              <w:rPr>
                <w:rFonts w:ascii="Calibri" w:hAnsi="Calibri"/>
                <w:i/>
                <w:u w:val="single"/>
              </w:rPr>
            </w:pPr>
          </w:p>
        </w:tc>
      </w:tr>
    </w:tbl>
    <w:p w14:paraId="7604F0C4" w14:textId="77777777" w:rsidR="0004605C" w:rsidRDefault="0004605C" w:rsidP="00B71F8A">
      <w:pPr>
        <w:spacing w:before="0" w:after="0"/>
        <w:ind w:left="720"/>
        <w:rPr>
          <w:rFonts w:ascii="Calibri" w:hAnsi="Calibri"/>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5"/>
        <w:gridCol w:w="1269"/>
        <w:gridCol w:w="4817"/>
      </w:tblGrid>
      <w:tr w:rsidR="0004605C" w14:paraId="5EC1A6D4" w14:textId="4E64F6CC" w:rsidTr="0004605C">
        <w:tc>
          <w:tcPr>
            <w:tcW w:w="1395" w:type="dxa"/>
          </w:tcPr>
          <w:p w14:paraId="534596EE" w14:textId="285B21AA" w:rsidR="0004605C" w:rsidRDefault="0004605C" w:rsidP="008F4B09">
            <w:pPr>
              <w:spacing w:before="0" w:after="0" w:line="276" w:lineRule="auto"/>
              <w:rPr>
                <w:rFonts w:ascii="Calibri" w:hAnsi="Calibri"/>
              </w:rPr>
            </w:pPr>
            <w:r>
              <w:rPr>
                <w:rFonts w:ascii="Calibri" w:hAnsi="Calibri"/>
              </w:rPr>
              <w:t>Office Hours:</w:t>
            </w:r>
          </w:p>
        </w:tc>
        <w:tc>
          <w:tcPr>
            <w:tcW w:w="1269" w:type="dxa"/>
          </w:tcPr>
          <w:p w14:paraId="2FBC1D6D" w14:textId="21052D35" w:rsidR="0004605C" w:rsidRDefault="0004605C" w:rsidP="0004605C">
            <w:pPr>
              <w:spacing w:before="0" w:after="0" w:line="276" w:lineRule="auto"/>
              <w:rPr>
                <w:rFonts w:ascii="Calibri" w:hAnsi="Calibri"/>
              </w:rPr>
            </w:pPr>
            <w:r>
              <w:rPr>
                <w:rFonts w:ascii="Calibri" w:hAnsi="Calibri"/>
              </w:rPr>
              <w:t>Monday</w:t>
            </w:r>
          </w:p>
        </w:tc>
        <w:tc>
          <w:tcPr>
            <w:tcW w:w="4817" w:type="dxa"/>
          </w:tcPr>
          <w:p w14:paraId="125CDA10" w14:textId="199EF2B2" w:rsidR="0004605C" w:rsidRDefault="0004605C" w:rsidP="008F4B09">
            <w:pPr>
              <w:spacing w:before="0" w:after="0" w:line="276" w:lineRule="auto"/>
              <w:rPr>
                <w:rFonts w:ascii="Calibri" w:hAnsi="Calibri"/>
              </w:rPr>
            </w:pPr>
            <w:r>
              <w:rPr>
                <w:rFonts w:ascii="Calibri" w:hAnsi="Calibri"/>
              </w:rPr>
              <w:t>7:00 am to 3:30 pm</w:t>
            </w:r>
          </w:p>
        </w:tc>
      </w:tr>
      <w:tr w:rsidR="0004605C" w14:paraId="454FB623" w14:textId="0F264526" w:rsidTr="0004605C">
        <w:tc>
          <w:tcPr>
            <w:tcW w:w="1395" w:type="dxa"/>
          </w:tcPr>
          <w:p w14:paraId="4629F0C0" w14:textId="77777777" w:rsidR="0004605C" w:rsidRDefault="0004605C" w:rsidP="008F4B09">
            <w:pPr>
              <w:spacing w:before="0" w:after="0" w:line="276" w:lineRule="auto"/>
              <w:rPr>
                <w:rFonts w:ascii="Calibri" w:hAnsi="Calibri"/>
              </w:rPr>
            </w:pPr>
          </w:p>
        </w:tc>
        <w:tc>
          <w:tcPr>
            <w:tcW w:w="1269" w:type="dxa"/>
          </w:tcPr>
          <w:p w14:paraId="5205D881" w14:textId="25FF78DE" w:rsidR="0004605C" w:rsidRDefault="0004605C" w:rsidP="0004605C">
            <w:pPr>
              <w:spacing w:before="0" w:after="0" w:line="276" w:lineRule="auto"/>
              <w:rPr>
                <w:rFonts w:ascii="Calibri" w:hAnsi="Calibri"/>
              </w:rPr>
            </w:pPr>
            <w:r>
              <w:rPr>
                <w:rFonts w:ascii="Calibri" w:hAnsi="Calibri"/>
              </w:rPr>
              <w:t>Tuesday</w:t>
            </w:r>
          </w:p>
        </w:tc>
        <w:tc>
          <w:tcPr>
            <w:tcW w:w="4817" w:type="dxa"/>
          </w:tcPr>
          <w:p w14:paraId="4A377229" w14:textId="316B2855" w:rsidR="0004605C" w:rsidRDefault="0004605C" w:rsidP="008F4B09">
            <w:pPr>
              <w:spacing w:before="0" w:after="0" w:line="276" w:lineRule="auto"/>
              <w:rPr>
                <w:rFonts w:ascii="Calibri" w:hAnsi="Calibri"/>
              </w:rPr>
            </w:pPr>
            <w:r>
              <w:rPr>
                <w:rFonts w:ascii="Calibri" w:hAnsi="Calibri"/>
              </w:rPr>
              <w:t>2:00 pm to 8:00 pm (6pm on Board meeting nights)</w:t>
            </w:r>
          </w:p>
        </w:tc>
      </w:tr>
      <w:tr w:rsidR="0004605C" w14:paraId="7FA0A3ED" w14:textId="77777777" w:rsidTr="0004605C">
        <w:tc>
          <w:tcPr>
            <w:tcW w:w="1395" w:type="dxa"/>
          </w:tcPr>
          <w:p w14:paraId="7766DC0E" w14:textId="77777777" w:rsidR="0004605C" w:rsidRDefault="0004605C" w:rsidP="008F4B09">
            <w:pPr>
              <w:spacing w:before="0" w:after="0" w:line="276" w:lineRule="auto"/>
              <w:rPr>
                <w:rFonts w:ascii="Calibri" w:hAnsi="Calibri"/>
              </w:rPr>
            </w:pPr>
          </w:p>
        </w:tc>
        <w:tc>
          <w:tcPr>
            <w:tcW w:w="1269" w:type="dxa"/>
          </w:tcPr>
          <w:p w14:paraId="40150810" w14:textId="38752F10" w:rsidR="0004605C" w:rsidRDefault="0004605C" w:rsidP="0004605C">
            <w:pPr>
              <w:spacing w:before="0" w:after="0" w:line="276" w:lineRule="auto"/>
              <w:rPr>
                <w:rFonts w:ascii="Calibri" w:hAnsi="Calibri"/>
              </w:rPr>
            </w:pPr>
            <w:r>
              <w:rPr>
                <w:rFonts w:ascii="Calibri" w:hAnsi="Calibri"/>
              </w:rPr>
              <w:t>Wednesday</w:t>
            </w:r>
          </w:p>
        </w:tc>
        <w:tc>
          <w:tcPr>
            <w:tcW w:w="4817" w:type="dxa"/>
          </w:tcPr>
          <w:p w14:paraId="01E314C6" w14:textId="19407F0E" w:rsidR="0004605C" w:rsidRDefault="0004605C" w:rsidP="008F4B09">
            <w:pPr>
              <w:spacing w:before="0" w:after="0" w:line="276" w:lineRule="auto"/>
              <w:rPr>
                <w:rFonts w:ascii="Calibri" w:hAnsi="Calibri"/>
              </w:rPr>
            </w:pPr>
            <w:r>
              <w:rPr>
                <w:rFonts w:ascii="Calibri" w:hAnsi="Calibri"/>
              </w:rPr>
              <w:t>7:00 am to 3:30 pm</w:t>
            </w:r>
          </w:p>
        </w:tc>
      </w:tr>
      <w:tr w:rsidR="0004605C" w14:paraId="0EE10D92" w14:textId="77777777" w:rsidTr="0004605C">
        <w:tc>
          <w:tcPr>
            <w:tcW w:w="1395" w:type="dxa"/>
          </w:tcPr>
          <w:p w14:paraId="420F6E9F" w14:textId="77777777" w:rsidR="0004605C" w:rsidRDefault="0004605C" w:rsidP="008F4B09">
            <w:pPr>
              <w:spacing w:before="0" w:after="0" w:line="276" w:lineRule="auto"/>
              <w:rPr>
                <w:rFonts w:ascii="Calibri" w:hAnsi="Calibri"/>
              </w:rPr>
            </w:pPr>
          </w:p>
        </w:tc>
        <w:tc>
          <w:tcPr>
            <w:tcW w:w="1269" w:type="dxa"/>
          </w:tcPr>
          <w:p w14:paraId="65139EF4" w14:textId="4D604150" w:rsidR="0004605C" w:rsidRDefault="0004605C" w:rsidP="0004605C">
            <w:pPr>
              <w:spacing w:before="0" w:after="0" w:line="276" w:lineRule="auto"/>
              <w:rPr>
                <w:rFonts w:ascii="Calibri" w:hAnsi="Calibri"/>
              </w:rPr>
            </w:pPr>
            <w:r>
              <w:rPr>
                <w:rFonts w:ascii="Calibri" w:hAnsi="Calibri"/>
              </w:rPr>
              <w:t>Thursday</w:t>
            </w:r>
          </w:p>
        </w:tc>
        <w:tc>
          <w:tcPr>
            <w:tcW w:w="4817" w:type="dxa"/>
          </w:tcPr>
          <w:p w14:paraId="3CC5E4A3" w14:textId="40EE3E56" w:rsidR="0004605C" w:rsidRDefault="0004605C" w:rsidP="008F4B09">
            <w:pPr>
              <w:spacing w:before="0" w:after="0" w:line="276" w:lineRule="auto"/>
              <w:rPr>
                <w:rFonts w:ascii="Calibri" w:hAnsi="Calibri"/>
              </w:rPr>
            </w:pPr>
            <w:r>
              <w:rPr>
                <w:rFonts w:ascii="Calibri" w:hAnsi="Calibri"/>
              </w:rPr>
              <w:t>7:00 am to 3:30 pm</w:t>
            </w:r>
          </w:p>
        </w:tc>
      </w:tr>
      <w:tr w:rsidR="0004605C" w14:paraId="0E5BF8EB" w14:textId="77777777" w:rsidTr="0004605C">
        <w:tc>
          <w:tcPr>
            <w:tcW w:w="1395" w:type="dxa"/>
          </w:tcPr>
          <w:p w14:paraId="67A97894" w14:textId="77777777" w:rsidR="0004605C" w:rsidRDefault="0004605C" w:rsidP="008F4B09">
            <w:pPr>
              <w:spacing w:before="0" w:after="0" w:line="276" w:lineRule="auto"/>
              <w:rPr>
                <w:rFonts w:ascii="Calibri" w:hAnsi="Calibri"/>
              </w:rPr>
            </w:pPr>
          </w:p>
        </w:tc>
        <w:tc>
          <w:tcPr>
            <w:tcW w:w="1269" w:type="dxa"/>
          </w:tcPr>
          <w:p w14:paraId="6B83A7B2" w14:textId="15E118B7" w:rsidR="0004605C" w:rsidRDefault="0004605C" w:rsidP="0004605C">
            <w:pPr>
              <w:spacing w:before="0" w:after="0" w:line="276" w:lineRule="auto"/>
              <w:rPr>
                <w:rFonts w:ascii="Calibri" w:hAnsi="Calibri"/>
              </w:rPr>
            </w:pPr>
            <w:r>
              <w:rPr>
                <w:rFonts w:ascii="Calibri" w:hAnsi="Calibri"/>
              </w:rPr>
              <w:t>Friday</w:t>
            </w:r>
          </w:p>
        </w:tc>
        <w:tc>
          <w:tcPr>
            <w:tcW w:w="4817" w:type="dxa"/>
          </w:tcPr>
          <w:p w14:paraId="34C54104" w14:textId="15AFCD87" w:rsidR="0004605C" w:rsidRDefault="0004605C" w:rsidP="008F4B09">
            <w:pPr>
              <w:spacing w:before="0" w:after="0" w:line="276" w:lineRule="auto"/>
              <w:rPr>
                <w:rFonts w:ascii="Calibri" w:hAnsi="Calibri"/>
              </w:rPr>
            </w:pPr>
            <w:r>
              <w:rPr>
                <w:rFonts w:ascii="Calibri" w:hAnsi="Calibri"/>
              </w:rPr>
              <w:t>7:00 am to 3:30 pm</w:t>
            </w:r>
          </w:p>
        </w:tc>
      </w:tr>
    </w:tbl>
    <w:p w14:paraId="26B26C00" w14:textId="5857B760" w:rsidR="00CA5854" w:rsidRDefault="0004605C" w:rsidP="00CA5854">
      <w:pPr>
        <w:spacing w:line="276" w:lineRule="auto"/>
        <w:ind w:firstLine="720"/>
        <w:rPr>
          <w:rFonts w:ascii="Calibri" w:hAnsi="Calibri"/>
          <w:b/>
        </w:rPr>
      </w:pPr>
      <w:r>
        <w:rPr>
          <w:rFonts w:ascii="Calibri" w:hAnsi="Calibri"/>
          <w:b/>
          <w:u w:val="single"/>
        </w:rPr>
        <w:t xml:space="preserve">SHCA </w:t>
      </w:r>
      <w:r w:rsidR="00CA5854">
        <w:rPr>
          <w:rFonts w:ascii="Calibri" w:hAnsi="Calibri"/>
          <w:b/>
          <w:u w:val="single"/>
        </w:rPr>
        <w:t>Emergency Only</w:t>
      </w:r>
      <w:r w:rsidR="00CA5854" w:rsidRPr="008E0A5F">
        <w:rPr>
          <w:rFonts w:ascii="Calibri" w:hAnsi="Calibri"/>
          <w:b/>
        </w:rPr>
        <w:t>:</w:t>
      </w:r>
      <w:r w:rsidR="00CA5854">
        <w:rPr>
          <w:rFonts w:ascii="Calibri" w:hAnsi="Calibri"/>
          <w:b/>
        </w:rPr>
        <w:tab/>
      </w:r>
      <w:r>
        <w:rPr>
          <w:rFonts w:ascii="Calibri" w:hAnsi="Calibri"/>
          <w:b/>
        </w:rPr>
        <w:tab/>
      </w:r>
      <w:r w:rsidR="00CA5854" w:rsidRPr="008E0A5F">
        <w:rPr>
          <w:rFonts w:ascii="Calibri" w:hAnsi="Calibri"/>
          <w:b/>
        </w:rPr>
        <w:t>800</w:t>
      </w:r>
      <w:r w:rsidR="00CA5854">
        <w:rPr>
          <w:rFonts w:ascii="Calibri" w:hAnsi="Calibri"/>
          <w:b/>
        </w:rPr>
        <w:t>-</w:t>
      </w:r>
      <w:r w:rsidR="00CA5854" w:rsidRPr="008E0A5F">
        <w:rPr>
          <w:rFonts w:ascii="Calibri" w:hAnsi="Calibri"/>
          <w:b/>
        </w:rPr>
        <w:t>879-7287</w:t>
      </w:r>
      <w:r w:rsidR="00CA5854">
        <w:rPr>
          <w:rFonts w:ascii="Calibri" w:hAnsi="Calibri"/>
          <w:b/>
        </w:rPr>
        <w:tab/>
      </w:r>
    </w:p>
    <w:p w14:paraId="25E615C4" w14:textId="3BC2D43E" w:rsidR="00CA5854" w:rsidRPr="001753E3" w:rsidRDefault="001753E3" w:rsidP="001753E3">
      <w:pPr>
        <w:spacing w:line="276" w:lineRule="auto"/>
        <w:jc w:val="center"/>
        <w:rPr>
          <w:rFonts w:ascii="Calibri" w:hAnsi="Calibri"/>
          <w:b/>
          <w:i/>
        </w:rPr>
      </w:pPr>
      <w:r>
        <w:rPr>
          <w:rFonts w:ascii="Calibri" w:hAnsi="Calibri"/>
          <w:b/>
          <w:i/>
        </w:rPr>
        <w:t xml:space="preserve">** </w:t>
      </w:r>
      <w:r w:rsidRPr="001753E3">
        <w:rPr>
          <w:rFonts w:ascii="Calibri" w:hAnsi="Calibri"/>
          <w:b/>
          <w:i/>
        </w:rPr>
        <w:t>DO NOT USE FOR 911 EMERGENCY SERVICES: POLIC</w:t>
      </w:r>
      <w:r>
        <w:rPr>
          <w:rFonts w:ascii="Calibri" w:hAnsi="Calibri"/>
          <w:b/>
          <w:i/>
        </w:rPr>
        <w:t>E, FIRE AND MEDICAL EMERGENCIES**</w:t>
      </w:r>
    </w:p>
    <w:p w14:paraId="66FB7FE2" w14:textId="2FB1F585" w:rsidR="00163DCC" w:rsidRPr="00E404F2" w:rsidRDefault="00163DCC" w:rsidP="00163DCC">
      <w:pPr>
        <w:spacing w:before="0" w:after="0" w:line="276" w:lineRule="auto"/>
        <w:ind w:left="720"/>
        <w:rPr>
          <w:rFonts w:ascii="Calibri" w:hAnsi="Calibri"/>
        </w:rPr>
      </w:pPr>
      <w:r>
        <w:rPr>
          <w:rFonts w:ascii="Calibri" w:hAnsi="Calibri"/>
        </w:rPr>
        <w:t xml:space="preserve">Note:  </w:t>
      </w:r>
      <w:r w:rsidRPr="00E404F2">
        <w:rPr>
          <w:rFonts w:ascii="Calibri" w:hAnsi="Calibri"/>
        </w:rPr>
        <w:t xml:space="preserve">The emergency number </w:t>
      </w:r>
      <w:r w:rsidRPr="00E404F2">
        <w:rPr>
          <w:rFonts w:ascii="Calibri" w:hAnsi="Calibri"/>
          <w:b/>
          <w:u w:val="single"/>
        </w:rPr>
        <w:t>is not to be used for policy or rules infractions</w:t>
      </w:r>
      <w:r w:rsidRPr="00E404F2">
        <w:rPr>
          <w:rFonts w:ascii="Calibri" w:hAnsi="Calibri"/>
        </w:rPr>
        <w:t xml:space="preserve"> or to report internal water leaks (water heater etc.).  Interior damage or leaks are the </w:t>
      </w:r>
      <w:r w:rsidR="00E06C06">
        <w:rPr>
          <w:rFonts w:ascii="Calibri" w:hAnsi="Calibri"/>
        </w:rPr>
        <w:t>Unit Owner</w:t>
      </w:r>
      <w:r w:rsidRPr="00E404F2">
        <w:rPr>
          <w:rFonts w:ascii="Calibri" w:hAnsi="Calibri"/>
        </w:rPr>
        <w:t>’s responsibility.</w:t>
      </w:r>
    </w:p>
    <w:p w14:paraId="59B12183" w14:textId="77777777" w:rsidR="006212BC" w:rsidRDefault="006212BC" w:rsidP="00294AF2">
      <w:pPr>
        <w:spacing w:before="0" w:after="0" w:line="276" w:lineRule="auto"/>
        <w:ind w:firstLine="720"/>
        <w:rPr>
          <w:rFonts w:ascii="Calibri" w:hAnsi="Calibri"/>
        </w:rPr>
      </w:pPr>
    </w:p>
    <w:p w14:paraId="6125B11D" w14:textId="4915DFA4" w:rsidR="00294AF2" w:rsidRPr="006212BC" w:rsidRDefault="00294AF2" w:rsidP="00294AF2">
      <w:pPr>
        <w:spacing w:line="276" w:lineRule="auto"/>
        <w:rPr>
          <w:rFonts w:ascii="Calibri" w:hAnsi="Calibri"/>
          <w:color w:val="000000" w:themeColor="text1"/>
        </w:rPr>
      </w:pPr>
      <w:r w:rsidRPr="006212BC">
        <w:rPr>
          <w:rFonts w:ascii="Calibri" w:hAnsi="Calibri"/>
          <w:b/>
          <w:color w:val="000000" w:themeColor="text1"/>
          <w:u w:val="single"/>
        </w:rPr>
        <w:t xml:space="preserve">The SHCA emergency number is for serious emergency repairs or situations relating to </w:t>
      </w:r>
      <w:r w:rsidR="001635D0">
        <w:rPr>
          <w:rFonts w:ascii="Calibri" w:hAnsi="Calibri"/>
          <w:b/>
          <w:color w:val="000000" w:themeColor="text1"/>
          <w:u w:val="single"/>
        </w:rPr>
        <w:t>Common Element</w:t>
      </w:r>
      <w:r w:rsidRPr="006212BC">
        <w:rPr>
          <w:rFonts w:ascii="Calibri" w:hAnsi="Calibri"/>
          <w:b/>
          <w:color w:val="000000" w:themeColor="text1"/>
          <w:u w:val="single"/>
        </w:rPr>
        <w:t xml:space="preserve">s.  </w:t>
      </w:r>
      <w:r w:rsidRPr="006212BC">
        <w:rPr>
          <w:rFonts w:ascii="Calibri" w:hAnsi="Calibri"/>
          <w:color w:val="000000" w:themeColor="text1"/>
        </w:rPr>
        <w:t xml:space="preserve">All such emergencies are routed through the Property Manager, and emergency contractors will be dispatched as availability and the situation dictates.  The SHCA property manager can be reached through the emergency number 24 hours a day, seven days a week.  </w:t>
      </w:r>
    </w:p>
    <w:p w14:paraId="7DDE2153" w14:textId="77777777" w:rsidR="00294AF2" w:rsidRPr="006212BC" w:rsidRDefault="00294AF2" w:rsidP="00294AF2">
      <w:pPr>
        <w:spacing w:line="276" w:lineRule="auto"/>
        <w:rPr>
          <w:rFonts w:ascii="Calibri" w:hAnsi="Calibri"/>
          <w:color w:val="000000" w:themeColor="text1"/>
        </w:rPr>
      </w:pPr>
      <w:r w:rsidRPr="006212BC">
        <w:rPr>
          <w:rFonts w:ascii="Calibri" w:hAnsi="Calibri"/>
          <w:color w:val="000000" w:themeColor="text1"/>
        </w:rPr>
        <w:lastRenderedPageBreak/>
        <w:t xml:space="preserve">Calls should be made to the office during office hours. </w:t>
      </w:r>
    </w:p>
    <w:p w14:paraId="7E08A19D" w14:textId="4DB15693" w:rsidR="00294AF2" w:rsidRPr="006212BC" w:rsidRDefault="00294AF2" w:rsidP="00294AF2">
      <w:pPr>
        <w:spacing w:line="276" w:lineRule="auto"/>
        <w:rPr>
          <w:rFonts w:ascii="Calibri" w:hAnsi="Calibri"/>
          <w:color w:val="000000" w:themeColor="text1"/>
        </w:rPr>
      </w:pPr>
      <w:r w:rsidRPr="006212BC">
        <w:rPr>
          <w:rFonts w:ascii="Calibri" w:hAnsi="Calibri"/>
          <w:color w:val="000000" w:themeColor="text1"/>
        </w:rPr>
        <w:t xml:space="preserve">Any policy or rules infractions that you may observe should be reported to the Property Manager via email. </w:t>
      </w:r>
    </w:p>
    <w:p w14:paraId="70313C3E" w14:textId="78223897" w:rsidR="00E404F2" w:rsidRPr="006212BC" w:rsidRDefault="00E404F2" w:rsidP="00E404F2">
      <w:pPr>
        <w:rPr>
          <w:b/>
          <w:color w:val="000000" w:themeColor="text1"/>
        </w:rPr>
      </w:pPr>
      <w:r w:rsidRPr="006212BC">
        <w:rPr>
          <w:b/>
          <w:color w:val="000000" w:themeColor="text1"/>
          <w:u w:val="single"/>
        </w:rPr>
        <w:t>Do Not</w:t>
      </w:r>
      <w:r w:rsidRPr="006212BC">
        <w:rPr>
          <w:b/>
          <w:color w:val="000000" w:themeColor="text1"/>
        </w:rPr>
        <w:t xml:space="preserve"> call the emergency number for </w:t>
      </w:r>
      <w:r w:rsidR="00EE35ED">
        <w:rPr>
          <w:b/>
          <w:color w:val="000000" w:themeColor="text1"/>
        </w:rPr>
        <w:t xml:space="preserve">the </w:t>
      </w:r>
      <w:r w:rsidRPr="006212BC">
        <w:rPr>
          <w:b/>
          <w:color w:val="000000" w:themeColor="text1"/>
        </w:rPr>
        <w:t>following issues:</w:t>
      </w:r>
    </w:p>
    <w:p w14:paraId="56F805FB" w14:textId="4CA16DEB" w:rsidR="00E404F2" w:rsidRPr="006212BC" w:rsidRDefault="00E06C06" w:rsidP="001E25A6">
      <w:pPr>
        <w:pStyle w:val="ListParagraph"/>
        <w:numPr>
          <w:ilvl w:val="0"/>
          <w:numId w:val="56"/>
        </w:numPr>
        <w:rPr>
          <w:color w:val="000000" w:themeColor="text1"/>
        </w:rPr>
      </w:pPr>
      <w:r>
        <w:rPr>
          <w:color w:val="000000" w:themeColor="text1"/>
        </w:rPr>
        <w:t>Resident</w:t>
      </w:r>
      <w:r w:rsidR="00E404F2" w:rsidRPr="006212BC">
        <w:rPr>
          <w:color w:val="000000" w:themeColor="text1"/>
        </w:rPr>
        <w:t xml:space="preserve"> actions: Noise, aggression, rules infractions etc.</w:t>
      </w:r>
    </w:p>
    <w:p w14:paraId="4FABBA7B" w14:textId="66E4149F" w:rsidR="00E404F2" w:rsidRPr="006212BC" w:rsidRDefault="00E404F2" w:rsidP="001E25A6">
      <w:pPr>
        <w:pStyle w:val="ListParagraph"/>
        <w:numPr>
          <w:ilvl w:val="0"/>
          <w:numId w:val="56"/>
        </w:numPr>
        <w:rPr>
          <w:color w:val="000000" w:themeColor="text1"/>
        </w:rPr>
      </w:pPr>
      <w:r w:rsidRPr="006212BC">
        <w:rPr>
          <w:color w:val="000000" w:themeColor="text1"/>
        </w:rPr>
        <w:t>Noises of an unknown source or cause.</w:t>
      </w:r>
    </w:p>
    <w:p w14:paraId="31A6313B" w14:textId="17550180" w:rsidR="00E404F2" w:rsidRPr="006212BC" w:rsidRDefault="00E404F2" w:rsidP="001E25A6">
      <w:pPr>
        <w:pStyle w:val="ListParagraph"/>
        <w:numPr>
          <w:ilvl w:val="0"/>
          <w:numId w:val="56"/>
        </w:numPr>
        <w:rPr>
          <w:color w:val="000000" w:themeColor="text1"/>
        </w:rPr>
      </w:pPr>
      <w:r w:rsidRPr="006212BC">
        <w:rPr>
          <w:color w:val="000000" w:themeColor="text1"/>
        </w:rPr>
        <w:t>Dog related issues</w:t>
      </w:r>
    </w:p>
    <w:p w14:paraId="72BB5266" w14:textId="7DA3F2E7" w:rsidR="00E404F2" w:rsidRPr="006212BC" w:rsidRDefault="00E404F2" w:rsidP="001E25A6">
      <w:pPr>
        <w:pStyle w:val="ListParagraph"/>
        <w:numPr>
          <w:ilvl w:val="0"/>
          <w:numId w:val="56"/>
        </w:numPr>
        <w:rPr>
          <w:color w:val="000000" w:themeColor="text1"/>
        </w:rPr>
      </w:pPr>
      <w:r w:rsidRPr="006212BC">
        <w:rPr>
          <w:color w:val="000000" w:themeColor="text1"/>
        </w:rPr>
        <w:t>Motor Vehicle issues</w:t>
      </w:r>
    </w:p>
    <w:p w14:paraId="12A922AD" w14:textId="4400DBE1" w:rsidR="00E404F2" w:rsidRPr="006212BC" w:rsidRDefault="00EB6D91" w:rsidP="001E25A6">
      <w:pPr>
        <w:pStyle w:val="ListParagraph"/>
        <w:numPr>
          <w:ilvl w:val="0"/>
          <w:numId w:val="56"/>
        </w:numPr>
        <w:rPr>
          <w:color w:val="000000" w:themeColor="text1"/>
        </w:rPr>
      </w:pPr>
      <w:r>
        <w:rPr>
          <w:color w:val="000000" w:themeColor="text1"/>
        </w:rPr>
        <w:t xml:space="preserve">Internal </w:t>
      </w:r>
      <w:r w:rsidR="00E404F2" w:rsidRPr="006212BC">
        <w:rPr>
          <w:color w:val="000000" w:themeColor="text1"/>
        </w:rPr>
        <w:t>Plumbing issues</w:t>
      </w:r>
    </w:p>
    <w:p w14:paraId="15AA80A1" w14:textId="55DAD304" w:rsidR="00E404F2" w:rsidRPr="006212BC" w:rsidRDefault="00E404F2" w:rsidP="001E25A6">
      <w:pPr>
        <w:pStyle w:val="ListParagraph"/>
        <w:numPr>
          <w:ilvl w:val="0"/>
          <w:numId w:val="56"/>
        </w:numPr>
        <w:rPr>
          <w:color w:val="000000" w:themeColor="text1"/>
        </w:rPr>
      </w:pPr>
      <w:r w:rsidRPr="006212BC">
        <w:rPr>
          <w:color w:val="000000" w:themeColor="text1"/>
        </w:rPr>
        <w:t>Electrical outages</w:t>
      </w:r>
    </w:p>
    <w:p w14:paraId="46DE31D2" w14:textId="71FB4413" w:rsidR="00E404F2" w:rsidRPr="006212BC" w:rsidRDefault="00294AF2" w:rsidP="001E25A6">
      <w:pPr>
        <w:pStyle w:val="ListParagraph"/>
        <w:numPr>
          <w:ilvl w:val="0"/>
          <w:numId w:val="56"/>
        </w:numPr>
        <w:rPr>
          <w:color w:val="000000" w:themeColor="text1"/>
        </w:rPr>
      </w:pPr>
      <w:r w:rsidRPr="006212BC">
        <w:rPr>
          <w:color w:val="000000" w:themeColor="text1"/>
        </w:rPr>
        <w:t xml:space="preserve">You are locked out of your </w:t>
      </w:r>
      <w:r w:rsidR="00E06C06">
        <w:rPr>
          <w:color w:val="000000" w:themeColor="text1"/>
        </w:rPr>
        <w:t>Unit</w:t>
      </w:r>
    </w:p>
    <w:p w14:paraId="40251779" w14:textId="412B5378" w:rsidR="00294AF2" w:rsidRPr="006212BC" w:rsidRDefault="00294AF2" w:rsidP="001E25A6">
      <w:pPr>
        <w:pStyle w:val="ListParagraph"/>
        <w:numPr>
          <w:ilvl w:val="0"/>
          <w:numId w:val="56"/>
        </w:numPr>
        <w:rPr>
          <w:color w:val="000000" w:themeColor="text1"/>
        </w:rPr>
      </w:pPr>
      <w:r w:rsidRPr="006212BC">
        <w:rPr>
          <w:color w:val="000000" w:themeColor="text1"/>
        </w:rPr>
        <w:t>Landscaping or snow plowing issues</w:t>
      </w:r>
    </w:p>
    <w:p w14:paraId="0D814321" w14:textId="26055FBE" w:rsidR="00294AF2" w:rsidRPr="00E404F2" w:rsidRDefault="00294AF2" w:rsidP="00294AF2">
      <w:pPr>
        <w:spacing w:line="276" w:lineRule="auto"/>
      </w:pPr>
      <w:r w:rsidRPr="00E404F2">
        <w:t xml:space="preserve">If you </w:t>
      </w:r>
      <w:r>
        <w:t>have any of these issues,</w:t>
      </w:r>
      <w:r w:rsidRPr="00E404F2">
        <w:t xml:space="preserve"> </w:t>
      </w:r>
      <w:r w:rsidRPr="00294AF2">
        <w:rPr>
          <w:b/>
        </w:rPr>
        <w:t>call 911</w:t>
      </w:r>
      <w:r w:rsidRPr="00E404F2">
        <w:t>.</w:t>
      </w:r>
      <w:r>
        <w:t xml:space="preserve"> </w:t>
      </w:r>
    </w:p>
    <w:p w14:paraId="37CF4F1C" w14:textId="77777777" w:rsidR="00294AF2" w:rsidRPr="00294AF2" w:rsidRDefault="00294AF2" w:rsidP="00294AF2">
      <w:pPr>
        <w:rPr>
          <w:color w:val="1F497D" w:themeColor="text2"/>
        </w:rPr>
      </w:pPr>
    </w:p>
    <w:p w14:paraId="6CE57C65" w14:textId="77777777" w:rsidR="00D93F23" w:rsidRPr="003C17A2" w:rsidRDefault="00D93F23" w:rsidP="000549D9">
      <w:pPr>
        <w:pStyle w:val="Heading1"/>
      </w:pPr>
      <w:bookmarkStart w:id="11" w:name="_Toc21446772"/>
      <w:r w:rsidRPr="003C17A2">
        <w:t>Committees</w:t>
      </w:r>
      <w:bookmarkEnd w:id="11"/>
    </w:p>
    <w:p w14:paraId="4BC9C0C9" w14:textId="38C9CD3D" w:rsidR="00281BCB" w:rsidRPr="00273588" w:rsidRDefault="00D93F23" w:rsidP="00273588">
      <w:pPr>
        <w:spacing w:line="276" w:lineRule="auto"/>
        <w:rPr>
          <w:rFonts w:ascii="Calibri" w:hAnsi="Calibri"/>
        </w:rPr>
      </w:pPr>
      <w:r>
        <w:rPr>
          <w:rFonts w:ascii="Calibri" w:hAnsi="Calibri"/>
        </w:rPr>
        <w:t xml:space="preserve">Committees are an integral part of an </w:t>
      </w:r>
      <w:r w:rsidR="00E06C06">
        <w:rPr>
          <w:rFonts w:ascii="Calibri" w:hAnsi="Calibri"/>
        </w:rPr>
        <w:t>Association</w:t>
      </w:r>
      <w:r>
        <w:rPr>
          <w:rFonts w:ascii="Calibri" w:hAnsi="Calibri"/>
        </w:rPr>
        <w:t xml:space="preserve">.  They help advise the Board of Trustees and promote </w:t>
      </w:r>
      <w:r w:rsidR="00E06C06">
        <w:rPr>
          <w:rFonts w:ascii="Calibri" w:hAnsi="Calibri"/>
        </w:rPr>
        <w:t>Unit</w:t>
      </w:r>
      <w:r>
        <w:rPr>
          <w:rFonts w:ascii="Calibri" w:hAnsi="Calibri"/>
        </w:rPr>
        <w:t xml:space="preserve">y and good will within the </w:t>
      </w:r>
      <w:r w:rsidR="00E06C06">
        <w:rPr>
          <w:rFonts w:ascii="Calibri" w:hAnsi="Calibri"/>
        </w:rPr>
        <w:t>community</w:t>
      </w:r>
      <w:r>
        <w:rPr>
          <w:rFonts w:ascii="Calibri" w:hAnsi="Calibri"/>
        </w:rPr>
        <w:t>.  Contact the office for further information.</w:t>
      </w:r>
    </w:p>
    <w:p w14:paraId="61D3F1FA" w14:textId="77777777" w:rsidR="00273588" w:rsidRDefault="00273588" w:rsidP="00EE35ED">
      <w:pPr>
        <w:spacing w:before="0" w:after="0"/>
        <w:rPr>
          <w:color w:val="000000" w:themeColor="text1"/>
        </w:rPr>
      </w:pPr>
    </w:p>
    <w:p w14:paraId="005C16E9" w14:textId="394F1A9A" w:rsidR="00EE35ED" w:rsidRDefault="00EE35ED" w:rsidP="00EE35ED">
      <w:pPr>
        <w:spacing w:before="0" w:after="0"/>
        <w:rPr>
          <w:color w:val="000000" w:themeColor="text1"/>
        </w:rPr>
      </w:pPr>
      <w:r>
        <w:rPr>
          <w:color w:val="000000" w:themeColor="text1"/>
        </w:rPr>
        <w:t>Association Committees include:</w:t>
      </w:r>
    </w:p>
    <w:p w14:paraId="2ABC609C" w14:textId="77777777" w:rsidR="00EE35ED" w:rsidRDefault="00EE35ED" w:rsidP="00EE35ED">
      <w:pPr>
        <w:spacing w:before="0" w:after="0"/>
        <w:rPr>
          <w:color w:val="000000" w:themeColor="text1"/>
        </w:rPr>
      </w:pPr>
    </w:p>
    <w:p w14:paraId="17D31246" w14:textId="4D31A1DB" w:rsidR="00EE35ED" w:rsidRDefault="00EE35ED" w:rsidP="00EE35ED">
      <w:pPr>
        <w:spacing w:before="0" w:after="0"/>
        <w:rPr>
          <w:color w:val="000000" w:themeColor="text1"/>
        </w:rPr>
      </w:pPr>
      <w:r>
        <w:rPr>
          <w:color w:val="000000" w:themeColor="text1"/>
        </w:rPr>
        <w:tab/>
        <w:t>Alternate Dispute Resolution Committee</w:t>
      </w:r>
    </w:p>
    <w:p w14:paraId="59A294C1" w14:textId="4C1F7E0C" w:rsidR="00EE35ED" w:rsidRDefault="00EE35ED" w:rsidP="00EE35ED">
      <w:pPr>
        <w:spacing w:before="0" w:after="0"/>
        <w:rPr>
          <w:color w:val="000000" w:themeColor="text1"/>
        </w:rPr>
      </w:pPr>
      <w:r>
        <w:rPr>
          <w:color w:val="000000" w:themeColor="text1"/>
        </w:rPr>
        <w:tab/>
        <w:t>Nominating Committee</w:t>
      </w:r>
    </w:p>
    <w:p w14:paraId="1F5CF493" w14:textId="24CD3B0D" w:rsidR="00EE35ED" w:rsidRDefault="00EE35ED" w:rsidP="00EE35ED">
      <w:pPr>
        <w:spacing w:before="0" w:after="0"/>
        <w:ind w:firstLine="720"/>
        <w:rPr>
          <w:color w:val="000000" w:themeColor="text1"/>
        </w:rPr>
      </w:pPr>
      <w:r>
        <w:rPr>
          <w:color w:val="000000" w:themeColor="text1"/>
        </w:rPr>
        <w:t>Newsletter Committee</w:t>
      </w:r>
    </w:p>
    <w:p w14:paraId="705F326B" w14:textId="12752A47" w:rsidR="00EE35ED" w:rsidRDefault="00EE35ED" w:rsidP="00EE35ED">
      <w:pPr>
        <w:spacing w:before="0" w:after="0"/>
        <w:ind w:firstLine="720"/>
        <w:rPr>
          <w:color w:val="000000" w:themeColor="text1"/>
        </w:rPr>
      </w:pPr>
      <w:r>
        <w:rPr>
          <w:color w:val="000000" w:themeColor="text1"/>
        </w:rPr>
        <w:t>Building Committee</w:t>
      </w:r>
    </w:p>
    <w:p w14:paraId="0F1E24C4" w14:textId="33E3ACAD" w:rsidR="00EE35ED" w:rsidRPr="00EE35ED" w:rsidRDefault="00EE35ED" w:rsidP="00EE35ED">
      <w:pPr>
        <w:spacing w:before="0" w:after="0"/>
        <w:ind w:firstLine="720"/>
        <w:rPr>
          <w:color w:val="000000" w:themeColor="text1"/>
        </w:rPr>
      </w:pPr>
      <w:r>
        <w:rPr>
          <w:color w:val="000000" w:themeColor="text1"/>
        </w:rPr>
        <w:t>Rules and Regulations Committee</w:t>
      </w:r>
    </w:p>
    <w:p w14:paraId="0F714678" w14:textId="77777777" w:rsidR="00EE35ED" w:rsidRDefault="00EE35ED" w:rsidP="000549D9">
      <w:pPr>
        <w:pStyle w:val="Heading1"/>
      </w:pPr>
      <w:bookmarkStart w:id="12" w:name="_Common_Elements"/>
      <w:bookmarkEnd w:id="12"/>
      <w:r>
        <w:br w:type="page"/>
      </w:r>
    </w:p>
    <w:p w14:paraId="4305403C" w14:textId="6FAF7F29" w:rsidR="00E22042" w:rsidRDefault="001635D0" w:rsidP="000549D9">
      <w:pPr>
        <w:pStyle w:val="Heading1"/>
      </w:pPr>
      <w:bookmarkStart w:id="13" w:name="_Toc21446773"/>
      <w:r>
        <w:lastRenderedPageBreak/>
        <w:t>Common Element</w:t>
      </w:r>
      <w:r w:rsidR="00E22042">
        <w:t>s</w:t>
      </w:r>
      <w:bookmarkEnd w:id="13"/>
    </w:p>
    <w:p w14:paraId="565FE89D" w14:textId="4864979C" w:rsidR="00807E45" w:rsidRPr="0043365E" w:rsidRDefault="004763C8" w:rsidP="00807E45">
      <w:pPr>
        <w:spacing w:line="276" w:lineRule="auto"/>
        <w:rPr>
          <w:rFonts w:ascii="Calibri" w:hAnsi="Calibri"/>
          <w:color w:val="000000" w:themeColor="text1"/>
          <w:shd w:val="clear" w:color="auto" w:fill="FFFCF2"/>
        </w:rPr>
      </w:pPr>
      <w:r w:rsidRPr="0043365E">
        <w:rPr>
          <w:color w:val="000000" w:themeColor="text1"/>
          <w:u w:color="747474"/>
        </w:rPr>
        <w:t>T</w:t>
      </w:r>
      <w:r w:rsidR="00807E45" w:rsidRPr="0043365E">
        <w:rPr>
          <w:color w:val="000000" w:themeColor="text1"/>
          <w:u w:color="747474"/>
        </w:rPr>
        <w:t>he</w:t>
      </w:r>
      <w:r w:rsidRPr="0043365E">
        <w:rPr>
          <w:color w:val="000000" w:themeColor="text1"/>
          <w:u w:color="747474"/>
        </w:rPr>
        <w:t xml:space="preserve"> “</w:t>
      </w:r>
      <w:r w:rsidR="00807E45" w:rsidRPr="0043365E">
        <w:rPr>
          <w:i/>
          <w:color w:val="000000" w:themeColor="text1"/>
          <w:u w:color="747474"/>
        </w:rPr>
        <w:t>Condominium</w:t>
      </w:r>
      <w:r w:rsidR="00EC6C77" w:rsidRPr="0043365E">
        <w:rPr>
          <w:i/>
          <w:color w:val="000000" w:themeColor="text1"/>
          <w:u w:color="747474"/>
        </w:rPr>
        <w:t xml:space="preserve"> </w:t>
      </w:r>
      <w:r w:rsidR="00807E45" w:rsidRPr="0043365E">
        <w:rPr>
          <w:i/>
          <w:color w:val="000000" w:themeColor="text1"/>
          <w:u w:color="747474"/>
        </w:rPr>
        <w:t>Act”</w:t>
      </w:r>
      <w:r w:rsidR="00807E45" w:rsidRPr="0043365E">
        <w:rPr>
          <w:color w:val="000000" w:themeColor="text1"/>
          <w:u w:color="747474"/>
        </w:rPr>
        <w:t xml:space="preserve"> </w:t>
      </w:r>
      <w:r w:rsidRPr="0043365E">
        <w:rPr>
          <w:color w:val="000000" w:themeColor="text1"/>
          <w:u w:color="747474"/>
        </w:rPr>
        <w:t xml:space="preserve">(N.J.S.A. 46:8B-6) </w:t>
      </w:r>
      <w:r w:rsidR="00807E45" w:rsidRPr="0043365E">
        <w:rPr>
          <w:rFonts w:ascii="Calibri" w:hAnsi="Calibri"/>
          <w:color w:val="000000" w:themeColor="text1"/>
          <w:shd w:val="clear" w:color="auto" w:fill="FFFCF2"/>
        </w:rPr>
        <w:t>defines “</w:t>
      </w:r>
      <w:r w:rsidR="001635D0">
        <w:rPr>
          <w:rFonts w:ascii="Calibri" w:hAnsi="Calibri"/>
          <w:color w:val="000000" w:themeColor="text1"/>
          <w:shd w:val="clear" w:color="auto" w:fill="FFFCF2"/>
        </w:rPr>
        <w:t>Common Element</w:t>
      </w:r>
      <w:r w:rsidR="00807E45" w:rsidRPr="0043365E">
        <w:rPr>
          <w:rFonts w:ascii="Calibri" w:hAnsi="Calibri"/>
          <w:color w:val="000000" w:themeColor="text1"/>
          <w:shd w:val="clear" w:color="auto" w:fill="FFFCF2"/>
        </w:rPr>
        <w:t>s” in part;</w:t>
      </w:r>
    </w:p>
    <w:p w14:paraId="386BB098" w14:textId="327DCAEA" w:rsidR="00807E45" w:rsidRPr="0043365E" w:rsidRDefault="00807E45" w:rsidP="00496322">
      <w:pPr>
        <w:spacing w:before="120" w:after="0" w:line="276" w:lineRule="auto"/>
        <w:ind w:left="720"/>
        <w:rPr>
          <w:rFonts w:ascii="Calibri" w:hAnsi="Calibri"/>
          <w:i/>
          <w:color w:val="000000" w:themeColor="text1"/>
          <w:shd w:val="clear" w:color="auto" w:fill="FFFCF2"/>
        </w:rPr>
      </w:pPr>
      <w:r w:rsidRPr="0043365E">
        <w:rPr>
          <w:rFonts w:ascii="Calibri" w:hAnsi="Calibri"/>
          <w:i/>
          <w:color w:val="000000" w:themeColor="text1"/>
          <w:shd w:val="clear" w:color="auto" w:fill="FFFCF2"/>
        </w:rPr>
        <w:t xml:space="preserve">“The right of any </w:t>
      </w:r>
      <w:r w:rsidR="00E06C06">
        <w:rPr>
          <w:rFonts w:ascii="Calibri" w:hAnsi="Calibri"/>
          <w:i/>
          <w:color w:val="000000" w:themeColor="text1"/>
          <w:shd w:val="clear" w:color="auto" w:fill="FFFCF2"/>
        </w:rPr>
        <w:t>Unit Owner</w:t>
      </w:r>
      <w:r w:rsidRPr="0043365E">
        <w:rPr>
          <w:rFonts w:ascii="Calibri" w:hAnsi="Calibri"/>
          <w:i/>
          <w:color w:val="000000" w:themeColor="text1"/>
          <w:shd w:val="clear" w:color="auto" w:fill="FFFCF2"/>
        </w:rPr>
        <w:t xml:space="preserve"> to the use of the </w:t>
      </w:r>
      <w:r w:rsidR="001635D0">
        <w:rPr>
          <w:rFonts w:ascii="Calibri" w:hAnsi="Calibri"/>
          <w:i/>
          <w:color w:val="000000" w:themeColor="text1"/>
          <w:shd w:val="clear" w:color="auto" w:fill="FFFCF2"/>
        </w:rPr>
        <w:t>Common Element</w:t>
      </w:r>
      <w:r w:rsidRPr="0043365E">
        <w:rPr>
          <w:rFonts w:ascii="Calibri" w:hAnsi="Calibri"/>
          <w:i/>
          <w:color w:val="000000" w:themeColor="text1"/>
          <w:shd w:val="clear" w:color="auto" w:fill="FFFCF2"/>
        </w:rPr>
        <w:t xml:space="preserve">s shall be a right in common with all other </w:t>
      </w:r>
      <w:r w:rsidR="00E06C06">
        <w:rPr>
          <w:rFonts w:ascii="Calibri" w:hAnsi="Calibri"/>
          <w:i/>
          <w:color w:val="000000" w:themeColor="text1"/>
          <w:shd w:val="clear" w:color="auto" w:fill="FFFCF2"/>
        </w:rPr>
        <w:t>Unit Owners</w:t>
      </w:r>
      <w:r w:rsidRPr="0043365E">
        <w:rPr>
          <w:rFonts w:ascii="Calibri" w:hAnsi="Calibri"/>
          <w:i/>
          <w:color w:val="000000" w:themeColor="text1"/>
          <w:shd w:val="clear" w:color="auto" w:fill="FFFCF2"/>
        </w:rPr>
        <w:t xml:space="preserve"> (except to the extent that the master deed provides for limited </w:t>
      </w:r>
      <w:r w:rsidR="001635D0">
        <w:rPr>
          <w:rFonts w:ascii="Calibri" w:hAnsi="Calibri"/>
          <w:i/>
          <w:color w:val="000000" w:themeColor="text1"/>
          <w:shd w:val="clear" w:color="auto" w:fill="FFFCF2"/>
        </w:rPr>
        <w:t>Common Element</w:t>
      </w:r>
      <w:r w:rsidRPr="0043365E">
        <w:rPr>
          <w:rFonts w:ascii="Calibri" w:hAnsi="Calibri"/>
          <w:i/>
          <w:color w:val="000000" w:themeColor="text1"/>
          <w:shd w:val="clear" w:color="auto" w:fill="FFFCF2"/>
        </w:rPr>
        <w:t xml:space="preserve">s) to use such </w:t>
      </w:r>
      <w:r w:rsidR="001635D0">
        <w:rPr>
          <w:rFonts w:ascii="Calibri" w:hAnsi="Calibri"/>
          <w:i/>
          <w:color w:val="000000" w:themeColor="text1"/>
          <w:shd w:val="clear" w:color="auto" w:fill="FFFCF2"/>
        </w:rPr>
        <w:t>Common Element</w:t>
      </w:r>
      <w:r w:rsidRPr="0043365E">
        <w:rPr>
          <w:rFonts w:ascii="Calibri" w:hAnsi="Calibri"/>
          <w:i/>
          <w:color w:val="000000" w:themeColor="text1"/>
          <w:shd w:val="clear" w:color="auto" w:fill="FFFCF2"/>
        </w:rPr>
        <w:t xml:space="preserve">s in accordance with the reasonable purposes for which they are intended without encroaching upon the lawful rights of the other </w:t>
      </w:r>
      <w:r w:rsidR="00E06C06">
        <w:rPr>
          <w:rFonts w:ascii="Calibri" w:hAnsi="Calibri"/>
          <w:i/>
          <w:color w:val="000000" w:themeColor="text1"/>
          <w:shd w:val="clear" w:color="auto" w:fill="FFFCF2"/>
        </w:rPr>
        <w:t>Unit Owners</w:t>
      </w:r>
      <w:r w:rsidRPr="0043365E">
        <w:rPr>
          <w:rFonts w:ascii="Calibri" w:hAnsi="Calibri"/>
          <w:i/>
          <w:color w:val="000000" w:themeColor="text1"/>
          <w:shd w:val="clear" w:color="auto" w:fill="FFFCF2"/>
        </w:rPr>
        <w:t>.”</w:t>
      </w:r>
    </w:p>
    <w:p w14:paraId="16627DBB" w14:textId="67F8DAC5" w:rsidR="00807E45" w:rsidRPr="0043365E" w:rsidRDefault="00807E45" w:rsidP="00496322">
      <w:pPr>
        <w:spacing w:after="0"/>
        <w:rPr>
          <w:rFonts w:ascii="Calibri" w:hAnsi="Calibri"/>
          <w:color w:val="000000" w:themeColor="text1"/>
          <w:shd w:val="clear" w:color="auto" w:fill="FFFCF2"/>
        </w:rPr>
      </w:pPr>
      <w:r w:rsidRPr="0043365E">
        <w:rPr>
          <w:rFonts w:ascii="Calibri" w:hAnsi="Calibri"/>
          <w:color w:val="000000" w:themeColor="text1"/>
          <w:shd w:val="clear" w:color="auto" w:fill="FFFCF2"/>
        </w:rPr>
        <w:t xml:space="preserve">All members of the </w:t>
      </w:r>
      <w:r w:rsidR="00E06C06">
        <w:rPr>
          <w:rFonts w:ascii="Calibri" w:hAnsi="Calibri"/>
          <w:color w:val="000000" w:themeColor="text1"/>
          <w:shd w:val="clear" w:color="auto" w:fill="FFFCF2"/>
        </w:rPr>
        <w:t>Association</w:t>
      </w:r>
      <w:r w:rsidR="004763C8" w:rsidRPr="0043365E">
        <w:rPr>
          <w:rFonts w:ascii="Calibri" w:hAnsi="Calibri"/>
          <w:color w:val="000000" w:themeColor="text1"/>
          <w:shd w:val="clear" w:color="auto" w:fill="FFFCF2"/>
        </w:rPr>
        <w:t xml:space="preserve"> </w:t>
      </w:r>
      <w:r w:rsidRPr="0043365E">
        <w:rPr>
          <w:rFonts w:ascii="Calibri" w:hAnsi="Calibri"/>
          <w:color w:val="000000" w:themeColor="text1"/>
          <w:shd w:val="clear" w:color="auto" w:fill="FFFCF2"/>
        </w:rPr>
        <w:t>therefore share a proportional interest in the SHCA property.</w:t>
      </w:r>
    </w:p>
    <w:p w14:paraId="5C8FB224" w14:textId="6E1BC975" w:rsidR="00C07D51" w:rsidRPr="0043365E" w:rsidRDefault="00C07D51" w:rsidP="00496322">
      <w:pPr>
        <w:spacing w:before="120" w:after="0"/>
        <w:rPr>
          <w:rFonts w:ascii="Calibri" w:hAnsi="Calibri"/>
          <w:color w:val="000000" w:themeColor="text1"/>
          <w:shd w:val="clear" w:color="auto" w:fill="FFFCF2"/>
        </w:rPr>
      </w:pPr>
      <w:r w:rsidRPr="0043365E">
        <w:rPr>
          <w:rFonts w:ascii="Calibri" w:hAnsi="Calibri"/>
          <w:color w:val="000000" w:themeColor="text1"/>
          <w:shd w:val="clear" w:color="auto" w:fill="FFFCF2"/>
        </w:rPr>
        <w:t>Condominiums consist of three separate elements; “</w:t>
      </w:r>
      <w:r w:rsidR="001635D0">
        <w:rPr>
          <w:rFonts w:ascii="Calibri" w:hAnsi="Calibri"/>
          <w:color w:val="000000" w:themeColor="text1"/>
          <w:shd w:val="clear" w:color="auto" w:fill="FFFCF2"/>
        </w:rPr>
        <w:t>Common Element</w:t>
      </w:r>
      <w:r w:rsidRPr="0043365E">
        <w:rPr>
          <w:rFonts w:ascii="Calibri" w:hAnsi="Calibri"/>
          <w:color w:val="000000" w:themeColor="text1"/>
          <w:shd w:val="clear" w:color="auto" w:fill="FFFCF2"/>
        </w:rPr>
        <w:t xml:space="preserve">s”, "Limited </w:t>
      </w:r>
      <w:r w:rsidR="001635D0">
        <w:rPr>
          <w:rFonts w:ascii="Calibri" w:hAnsi="Calibri"/>
          <w:color w:val="000000" w:themeColor="text1"/>
          <w:shd w:val="clear" w:color="auto" w:fill="FFFCF2"/>
        </w:rPr>
        <w:t>Common Element</w:t>
      </w:r>
      <w:r w:rsidRPr="0043365E">
        <w:rPr>
          <w:rFonts w:ascii="Calibri" w:hAnsi="Calibri"/>
          <w:color w:val="000000" w:themeColor="text1"/>
          <w:shd w:val="clear" w:color="auto" w:fill="FFFCF2"/>
        </w:rPr>
        <w:t>s" and “Restricted Use Elements”</w:t>
      </w:r>
    </w:p>
    <w:p w14:paraId="108ACCDD" w14:textId="6A99D69A" w:rsidR="00807E45" w:rsidRPr="00BF791F" w:rsidRDefault="001635D0" w:rsidP="003E6BAF">
      <w:pPr>
        <w:pStyle w:val="Heading2"/>
      </w:pPr>
      <w:bookmarkStart w:id="14" w:name="_Common_Elements_1"/>
      <w:bookmarkStart w:id="15" w:name="_Toc21446774"/>
      <w:bookmarkEnd w:id="14"/>
      <w:r>
        <w:t>Common Element</w:t>
      </w:r>
      <w:r w:rsidR="00FC319E" w:rsidRPr="00FC319E">
        <w:t>s</w:t>
      </w:r>
      <w:bookmarkEnd w:id="15"/>
    </w:p>
    <w:p w14:paraId="37E1F495" w14:textId="27D2C042" w:rsidR="00807E45" w:rsidRPr="0043365E" w:rsidRDefault="00000C34" w:rsidP="00496322">
      <w:pPr>
        <w:spacing w:after="0" w:line="276" w:lineRule="auto"/>
        <w:ind w:left="720"/>
        <w:rPr>
          <w:i/>
          <w:color w:val="000000" w:themeColor="text1"/>
          <w:szCs w:val="22"/>
          <w:u w:color="747474"/>
        </w:rPr>
      </w:pPr>
      <w:r w:rsidRPr="0043365E">
        <w:rPr>
          <w:i/>
          <w:color w:val="000000" w:themeColor="text1"/>
          <w:szCs w:val="22"/>
          <w:u w:color="747474"/>
        </w:rPr>
        <w:t>Sometimes referred to as</w:t>
      </w:r>
      <w:r w:rsidR="00807E45" w:rsidRPr="0043365E">
        <w:rPr>
          <w:i/>
          <w:color w:val="000000" w:themeColor="text1"/>
          <w:szCs w:val="22"/>
          <w:u w:color="747474"/>
        </w:rPr>
        <w:t xml:space="preserve"> “Common Area”</w:t>
      </w:r>
      <w:r w:rsidRPr="0043365E">
        <w:rPr>
          <w:i/>
          <w:color w:val="000000" w:themeColor="text1"/>
          <w:szCs w:val="22"/>
          <w:u w:color="747474"/>
        </w:rPr>
        <w:t>, definitions include:</w:t>
      </w:r>
    </w:p>
    <w:p w14:paraId="7270B7BE" w14:textId="462D7203" w:rsidR="00807E45" w:rsidRPr="0043365E" w:rsidRDefault="00807E45" w:rsidP="00496322">
      <w:pPr>
        <w:spacing w:before="120" w:line="276" w:lineRule="auto"/>
        <w:ind w:left="720"/>
        <w:rPr>
          <w:i/>
          <w:color w:val="000000" w:themeColor="text1"/>
          <w:u w:color="747474"/>
        </w:rPr>
      </w:pPr>
      <w:r w:rsidRPr="0043365E">
        <w:rPr>
          <w:b/>
          <w:color w:val="000000" w:themeColor="text1"/>
          <w:u w:color="747474"/>
        </w:rPr>
        <w:t>"</w:t>
      </w:r>
      <w:r w:rsidR="001635D0">
        <w:rPr>
          <w:b/>
          <w:color w:val="000000" w:themeColor="text1"/>
          <w:u w:color="747474"/>
        </w:rPr>
        <w:t>Common Element</w:t>
      </w:r>
      <w:r w:rsidRPr="0043365E">
        <w:rPr>
          <w:b/>
          <w:color w:val="000000" w:themeColor="text1"/>
          <w:u w:color="747474"/>
        </w:rPr>
        <w:t>s"</w:t>
      </w:r>
      <w:r w:rsidRPr="0043365E">
        <w:rPr>
          <w:color w:val="000000" w:themeColor="text1"/>
          <w:u w:color="747474"/>
        </w:rPr>
        <w:t xml:space="preserve"> means: all appurtenances and facilities and other items set forth in which are not part of the </w:t>
      </w:r>
      <w:r w:rsidR="00E06C06">
        <w:rPr>
          <w:color w:val="000000" w:themeColor="text1"/>
          <w:u w:color="747474"/>
        </w:rPr>
        <w:t>Unit</w:t>
      </w:r>
      <w:r w:rsidRPr="0043365E">
        <w:rPr>
          <w:color w:val="000000" w:themeColor="text1"/>
          <w:u w:color="747474"/>
        </w:rPr>
        <w:t xml:space="preserve">s nor are limited </w:t>
      </w:r>
      <w:r w:rsidR="001635D0">
        <w:rPr>
          <w:color w:val="000000" w:themeColor="text1"/>
          <w:u w:color="747474"/>
        </w:rPr>
        <w:t>Common Element</w:t>
      </w:r>
      <w:r w:rsidRPr="0043365E">
        <w:rPr>
          <w:color w:val="000000" w:themeColor="text1"/>
          <w:u w:color="747474"/>
        </w:rPr>
        <w:t>s.</w:t>
      </w:r>
      <w:r w:rsidR="00000C34" w:rsidRPr="0043365E">
        <w:rPr>
          <w:color w:val="000000" w:themeColor="text1"/>
          <w:u w:color="747474"/>
        </w:rPr>
        <w:t xml:space="preserve"> – </w:t>
      </w:r>
      <w:r w:rsidR="00000C34" w:rsidRPr="0043365E">
        <w:rPr>
          <w:i/>
          <w:color w:val="000000" w:themeColor="text1"/>
          <w:u w:color="747474"/>
        </w:rPr>
        <w:t xml:space="preserve">Condominium Act: </w:t>
      </w:r>
      <w:r w:rsidR="00000C34" w:rsidRPr="0043365E">
        <w:rPr>
          <w:rFonts w:ascii="Calibri" w:hAnsi="Calibri"/>
          <w:color w:val="000000" w:themeColor="text1"/>
          <w:shd w:val="clear" w:color="auto" w:fill="FFFCF2"/>
        </w:rPr>
        <w:t>N.J.S.A.46:8B-3 (d)</w:t>
      </w:r>
    </w:p>
    <w:p w14:paraId="6945D607" w14:textId="65B75504" w:rsidR="00807E45" w:rsidRPr="0043365E" w:rsidRDefault="00807E45" w:rsidP="00496322">
      <w:pPr>
        <w:spacing w:before="120" w:after="240" w:line="276" w:lineRule="auto"/>
        <w:ind w:left="720"/>
        <w:rPr>
          <w:i/>
          <w:color w:val="000000" w:themeColor="text1"/>
          <w:szCs w:val="22"/>
          <w:u w:color="747474"/>
        </w:rPr>
      </w:pPr>
      <w:r w:rsidRPr="0043365E">
        <w:rPr>
          <w:b/>
          <w:color w:val="000000" w:themeColor="text1"/>
          <w:szCs w:val="22"/>
          <w:u w:color="747474"/>
        </w:rPr>
        <w:t>"</w:t>
      </w:r>
      <w:r w:rsidR="001635D0">
        <w:rPr>
          <w:b/>
          <w:color w:val="000000" w:themeColor="text1"/>
          <w:szCs w:val="22"/>
          <w:u w:color="747474"/>
        </w:rPr>
        <w:t>Common Element</w:t>
      </w:r>
      <w:r w:rsidRPr="0043365E">
        <w:rPr>
          <w:b/>
          <w:color w:val="000000" w:themeColor="text1"/>
          <w:szCs w:val="22"/>
          <w:u w:color="747474"/>
        </w:rPr>
        <w:t>s"</w:t>
      </w:r>
      <w:r w:rsidRPr="0043365E">
        <w:rPr>
          <w:color w:val="000000" w:themeColor="text1"/>
          <w:szCs w:val="22"/>
          <w:u w:color="747474"/>
        </w:rPr>
        <w:t xml:space="preserve"> shall mean the general </w:t>
      </w:r>
      <w:r w:rsidR="001635D0">
        <w:rPr>
          <w:color w:val="000000" w:themeColor="text1"/>
          <w:szCs w:val="22"/>
          <w:u w:color="747474"/>
        </w:rPr>
        <w:t>Common Element</w:t>
      </w:r>
      <w:r w:rsidRPr="0043365E">
        <w:rPr>
          <w:color w:val="000000" w:themeColor="text1"/>
          <w:szCs w:val="22"/>
          <w:u w:color="747474"/>
        </w:rPr>
        <w:t xml:space="preserve">s and limited </w:t>
      </w:r>
      <w:r w:rsidR="001635D0">
        <w:rPr>
          <w:color w:val="000000" w:themeColor="text1"/>
          <w:szCs w:val="22"/>
          <w:u w:color="747474"/>
        </w:rPr>
        <w:t>Common Element</w:t>
      </w:r>
      <w:r w:rsidRPr="0043365E">
        <w:rPr>
          <w:color w:val="000000" w:themeColor="text1"/>
          <w:szCs w:val="22"/>
          <w:u w:color="747474"/>
        </w:rPr>
        <w:t xml:space="preserve">s as hereinafter defined. - </w:t>
      </w:r>
      <w:r w:rsidRPr="00D17845">
        <w:rPr>
          <w:i/>
          <w:color w:val="000000" w:themeColor="text1"/>
          <w:szCs w:val="22"/>
          <w:u w:color="747474"/>
        </w:rPr>
        <w:t xml:space="preserve">see Master Deed page </w:t>
      </w:r>
      <w:r w:rsidR="00D17845" w:rsidRPr="00D17845">
        <w:rPr>
          <w:i/>
          <w:color w:val="000000" w:themeColor="text1"/>
          <w:szCs w:val="22"/>
          <w:u w:color="747474"/>
        </w:rPr>
        <w:t>5</w:t>
      </w:r>
      <w:r w:rsidRPr="00D17845">
        <w:rPr>
          <w:i/>
          <w:color w:val="000000" w:themeColor="text1"/>
          <w:szCs w:val="22"/>
          <w:u w:color="747474"/>
        </w:rPr>
        <w:t>,</w:t>
      </w:r>
      <w:r w:rsidR="00D17845" w:rsidRPr="00D17845">
        <w:rPr>
          <w:i/>
          <w:color w:val="000000" w:themeColor="text1"/>
          <w:szCs w:val="22"/>
          <w:u w:color="747474"/>
        </w:rPr>
        <w:t xml:space="preserve"> paragraph 2(f)</w:t>
      </w:r>
      <w:r w:rsidRPr="00D17845">
        <w:rPr>
          <w:i/>
          <w:color w:val="000000" w:themeColor="text1"/>
          <w:szCs w:val="22"/>
          <w:u w:color="747474"/>
        </w:rPr>
        <w:t xml:space="preserve"> “Definitions”</w:t>
      </w:r>
    </w:p>
    <w:p w14:paraId="3730BADD" w14:textId="6F1E71D2" w:rsidR="00807E45" w:rsidRPr="0043365E" w:rsidRDefault="00807E45" w:rsidP="00496322">
      <w:pPr>
        <w:spacing w:before="120" w:after="240" w:line="276" w:lineRule="auto"/>
        <w:ind w:left="720"/>
        <w:rPr>
          <w:rFonts w:ascii="Calibri" w:hAnsi="Calibri"/>
          <w:i/>
          <w:color w:val="000000" w:themeColor="text1"/>
          <w:szCs w:val="22"/>
        </w:rPr>
      </w:pPr>
      <w:r w:rsidRPr="0043365E">
        <w:rPr>
          <w:b/>
          <w:color w:val="000000" w:themeColor="text1"/>
          <w:szCs w:val="22"/>
          <w:u w:color="747474"/>
        </w:rPr>
        <w:t xml:space="preserve">"General </w:t>
      </w:r>
      <w:r w:rsidR="001635D0">
        <w:rPr>
          <w:b/>
          <w:color w:val="000000" w:themeColor="text1"/>
          <w:szCs w:val="22"/>
          <w:u w:color="747474"/>
        </w:rPr>
        <w:t>Common Element</w:t>
      </w:r>
      <w:r w:rsidRPr="0043365E">
        <w:rPr>
          <w:b/>
          <w:color w:val="000000" w:themeColor="text1"/>
          <w:szCs w:val="22"/>
          <w:u w:color="747474"/>
        </w:rPr>
        <w:t>s"</w:t>
      </w:r>
      <w:r w:rsidRPr="0043365E">
        <w:rPr>
          <w:color w:val="000000" w:themeColor="text1"/>
          <w:szCs w:val="22"/>
          <w:u w:color="747474"/>
        </w:rPr>
        <w:t xml:space="preserve"> </w:t>
      </w:r>
      <w:r w:rsidR="007F6731">
        <w:rPr>
          <w:color w:val="000000" w:themeColor="text1"/>
          <w:szCs w:val="22"/>
          <w:u w:color="747474"/>
        </w:rPr>
        <w:t xml:space="preserve">as defined in the Master Deed </w:t>
      </w:r>
      <w:r w:rsidRPr="0043365E">
        <w:rPr>
          <w:color w:val="000000" w:themeColor="text1"/>
          <w:szCs w:val="22"/>
          <w:u w:color="747474"/>
        </w:rPr>
        <w:t>shall mean all appurtenances and facilities and other items set forth in N.J.S.A. 46:8</w:t>
      </w:r>
      <w:r w:rsidR="007F6731">
        <w:rPr>
          <w:color w:val="000000" w:themeColor="text1"/>
          <w:szCs w:val="22"/>
          <w:u w:color="747474"/>
        </w:rPr>
        <w:t>B</w:t>
      </w:r>
      <w:r w:rsidRPr="0043365E">
        <w:rPr>
          <w:color w:val="000000" w:themeColor="text1"/>
          <w:szCs w:val="22"/>
          <w:u w:color="747474"/>
        </w:rPr>
        <w:t xml:space="preserve">-3(d) which are not part of the </w:t>
      </w:r>
      <w:r w:rsidR="00E06C06">
        <w:rPr>
          <w:color w:val="000000" w:themeColor="text1"/>
          <w:szCs w:val="22"/>
          <w:u w:color="747474"/>
        </w:rPr>
        <w:t>Unit</w:t>
      </w:r>
      <w:r w:rsidRPr="0043365E">
        <w:rPr>
          <w:color w:val="000000" w:themeColor="text1"/>
          <w:szCs w:val="22"/>
          <w:u w:color="747474"/>
        </w:rPr>
        <w:t xml:space="preserve">s nor are limited </w:t>
      </w:r>
      <w:r w:rsidR="001635D0">
        <w:rPr>
          <w:color w:val="000000" w:themeColor="text1"/>
          <w:szCs w:val="22"/>
          <w:u w:color="747474"/>
        </w:rPr>
        <w:t>Common Element</w:t>
      </w:r>
      <w:r w:rsidRPr="0043365E">
        <w:rPr>
          <w:color w:val="000000" w:themeColor="text1"/>
          <w:szCs w:val="22"/>
          <w:u w:color="747474"/>
        </w:rPr>
        <w:t xml:space="preserve">s. - </w:t>
      </w:r>
      <w:r w:rsidRPr="0043365E">
        <w:rPr>
          <w:rFonts w:ascii="Calibri" w:hAnsi="Calibri"/>
          <w:i/>
          <w:color w:val="000000" w:themeColor="text1"/>
          <w:szCs w:val="22"/>
        </w:rPr>
        <w:t>Master Deed “Definitions”, page 6</w:t>
      </w:r>
      <w:r w:rsidR="007F6731">
        <w:rPr>
          <w:rFonts w:ascii="Calibri" w:hAnsi="Calibri"/>
          <w:i/>
          <w:color w:val="000000" w:themeColor="text1"/>
          <w:szCs w:val="22"/>
        </w:rPr>
        <w:t>, paragraph 2(m).</w:t>
      </w:r>
    </w:p>
    <w:p w14:paraId="637D6E79" w14:textId="77777777" w:rsidR="00807E45" w:rsidRPr="0043365E" w:rsidRDefault="00807E45" w:rsidP="00DD4F27">
      <w:pPr>
        <w:spacing w:before="0" w:after="0" w:line="276" w:lineRule="auto"/>
        <w:ind w:left="720"/>
        <w:rPr>
          <w:rFonts w:ascii="Calibri" w:hAnsi="Calibri"/>
          <w:color w:val="000000" w:themeColor="text1"/>
        </w:rPr>
      </w:pPr>
      <w:r w:rsidRPr="0043365E">
        <w:rPr>
          <w:rFonts w:ascii="Calibri" w:hAnsi="Calibri"/>
          <w:color w:val="000000" w:themeColor="text1"/>
        </w:rPr>
        <w:t>This includes the following:</w:t>
      </w:r>
    </w:p>
    <w:p w14:paraId="5E040F04" w14:textId="77777777" w:rsidR="00807E45" w:rsidRPr="0043365E" w:rsidRDefault="00807E45" w:rsidP="00143415">
      <w:pPr>
        <w:pStyle w:val="ListParagraph"/>
        <w:numPr>
          <w:ilvl w:val="0"/>
          <w:numId w:val="26"/>
        </w:numPr>
        <w:spacing w:before="0" w:after="0"/>
        <w:ind w:left="1800"/>
        <w:contextualSpacing w:val="0"/>
        <w:rPr>
          <w:rFonts w:ascii="Calibri" w:hAnsi="Calibri"/>
          <w:color w:val="000000" w:themeColor="text1"/>
        </w:rPr>
      </w:pPr>
      <w:r w:rsidRPr="0043365E">
        <w:rPr>
          <w:rFonts w:ascii="Calibri" w:hAnsi="Calibri"/>
          <w:color w:val="000000" w:themeColor="text1"/>
        </w:rPr>
        <w:t>All building exteriors and grounds</w:t>
      </w:r>
    </w:p>
    <w:p w14:paraId="5CC0FE58" w14:textId="77777777" w:rsidR="00807E45" w:rsidRPr="0043365E" w:rsidRDefault="00807E45" w:rsidP="00143415">
      <w:pPr>
        <w:pStyle w:val="ListParagraph"/>
        <w:numPr>
          <w:ilvl w:val="0"/>
          <w:numId w:val="26"/>
        </w:numPr>
        <w:spacing w:before="0" w:after="0"/>
        <w:ind w:left="1800"/>
        <w:contextualSpacing w:val="0"/>
        <w:rPr>
          <w:rFonts w:ascii="Calibri" w:hAnsi="Calibri"/>
          <w:color w:val="000000" w:themeColor="text1"/>
        </w:rPr>
      </w:pPr>
      <w:r w:rsidRPr="0043365E">
        <w:rPr>
          <w:rFonts w:ascii="Calibri" w:hAnsi="Calibri"/>
          <w:color w:val="000000" w:themeColor="text1"/>
        </w:rPr>
        <w:t>Roadways, parking areas, sidewalks and exterior lighting</w:t>
      </w:r>
    </w:p>
    <w:p w14:paraId="72EA5367" w14:textId="77777777" w:rsidR="00807E45" w:rsidRPr="0043365E" w:rsidRDefault="00807E45" w:rsidP="00143415">
      <w:pPr>
        <w:pStyle w:val="ListParagraph"/>
        <w:numPr>
          <w:ilvl w:val="0"/>
          <w:numId w:val="26"/>
        </w:numPr>
        <w:spacing w:before="0" w:after="0"/>
        <w:ind w:left="1800"/>
        <w:contextualSpacing w:val="0"/>
        <w:rPr>
          <w:rFonts w:ascii="Calibri" w:hAnsi="Calibri"/>
          <w:color w:val="000000" w:themeColor="text1"/>
        </w:rPr>
      </w:pPr>
      <w:r w:rsidRPr="0043365E">
        <w:rPr>
          <w:rFonts w:ascii="Calibri" w:hAnsi="Calibri"/>
          <w:color w:val="000000" w:themeColor="text1"/>
        </w:rPr>
        <w:t>Recreational facilities, storage buildings, Club House</w:t>
      </w:r>
    </w:p>
    <w:p w14:paraId="228E83AA" w14:textId="5967A848" w:rsidR="00807E45" w:rsidRPr="0043365E" w:rsidRDefault="00807E45" w:rsidP="00143415">
      <w:pPr>
        <w:pStyle w:val="ListParagraph"/>
        <w:numPr>
          <w:ilvl w:val="0"/>
          <w:numId w:val="26"/>
        </w:numPr>
        <w:spacing w:before="0" w:after="0"/>
        <w:ind w:left="1800"/>
        <w:contextualSpacing w:val="0"/>
        <w:rPr>
          <w:rFonts w:ascii="Calibri" w:hAnsi="Calibri"/>
          <w:color w:val="000000" w:themeColor="text1"/>
        </w:rPr>
      </w:pPr>
      <w:r w:rsidRPr="0043365E">
        <w:rPr>
          <w:rFonts w:ascii="Calibri" w:hAnsi="Calibri"/>
          <w:color w:val="000000" w:themeColor="text1"/>
        </w:rPr>
        <w:t>Wastewater Treatment facilities, water mains, etc.</w:t>
      </w:r>
    </w:p>
    <w:p w14:paraId="44339A51" w14:textId="0769BCAF" w:rsidR="00603908" w:rsidRPr="0043365E" w:rsidRDefault="00603908" w:rsidP="00496322">
      <w:pPr>
        <w:spacing w:after="0" w:line="276" w:lineRule="auto"/>
        <w:ind w:left="360"/>
        <w:rPr>
          <w:rFonts w:cstheme="minorHAnsi"/>
          <w:b/>
          <w:color w:val="000000" w:themeColor="text1"/>
          <w:szCs w:val="22"/>
        </w:rPr>
      </w:pPr>
      <w:r w:rsidRPr="0043365E">
        <w:rPr>
          <w:rFonts w:cstheme="minorHAnsi"/>
          <w:b/>
          <w:color w:val="000000" w:themeColor="text1"/>
          <w:szCs w:val="22"/>
        </w:rPr>
        <w:t>Important Notes:</w:t>
      </w:r>
    </w:p>
    <w:p w14:paraId="499956C0" w14:textId="15558F78" w:rsidR="00603908" w:rsidRPr="0043365E" w:rsidRDefault="00BF52A8" w:rsidP="001E25A6">
      <w:pPr>
        <w:pStyle w:val="ListParagraph"/>
        <w:numPr>
          <w:ilvl w:val="0"/>
          <w:numId w:val="31"/>
        </w:numPr>
        <w:spacing w:after="0"/>
        <w:ind w:left="1080"/>
        <w:contextualSpacing w:val="0"/>
        <w:rPr>
          <w:rFonts w:cstheme="minorHAnsi"/>
          <w:color w:val="000000" w:themeColor="text1"/>
          <w:szCs w:val="22"/>
        </w:rPr>
      </w:pPr>
      <w:r w:rsidRPr="0043365E">
        <w:rPr>
          <w:rFonts w:ascii="Calibri" w:hAnsi="Calibri"/>
          <w:color w:val="000000" w:themeColor="text1"/>
          <w:szCs w:val="22"/>
        </w:rPr>
        <w:t xml:space="preserve">Individual </w:t>
      </w:r>
      <w:r w:rsidR="00E06C06">
        <w:rPr>
          <w:rFonts w:ascii="Calibri" w:hAnsi="Calibri"/>
          <w:color w:val="000000" w:themeColor="text1"/>
          <w:szCs w:val="22"/>
        </w:rPr>
        <w:t>Unit Owners</w:t>
      </w:r>
      <w:r w:rsidRPr="0043365E">
        <w:rPr>
          <w:rFonts w:ascii="Calibri" w:hAnsi="Calibri"/>
          <w:color w:val="000000" w:themeColor="text1"/>
          <w:szCs w:val="22"/>
        </w:rPr>
        <w:t>hip does not include decks, balconies or patios.</w:t>
      </w:r>
    </w:p>
    <w:p w14:paraId="7C901B18" w14:textId="6B8271D7" w:rsidR="00603908" w:rsidRPr="0043365E" w:rsidRDefault="00807E45" w:rsidP="001E25A6">
      <w:pPr>
        <w:pStyle w:val="ListParagraph"/>
        <w:numPr>
          <w:ilvl w:val="0"/>
          <w:numId w:val="31"/>
        </w:numPr>
        <w:spacing w:after="0"/>
        <w:ind w:left="1080"/>
        <w:contextualSpacing w:val="0"/>
        <w:rPr>
          <w:rFonts w:cstheme="minorHAnsi"/>
          <w:color w:val="000000" w:themeColor="text1"/>
          <w:szCs w:val="22"/>
        </w:rPr>
      </w:pPr>
      <w:r w:rsidRPr="0043365E">
        <w:rPr>
          <w:color w:val="000000" w:themeColor="text1"/>
          <w:szCs w:val="22"/>
        </w:rPr>
        <w:t xml:space="preserve">No items of personal property shall be stored on </w:t>
      </w:r>
      <w:r w:rsidR="0070368C" w:rsidRPr="0043365E">
        <w:rPr>
          <w:color w:val="000000" w:themeColor="text1"/>
          <w:szCs w:val="22"/>
        </w:rPr>
        <w:t>any portion of the Common Areas</w:t>
      </w:r>
      <w:r w:rsidR="007F6731">
        <w:rPr>
          <w:color w:val="000000" w:themeColor="text1"/>
          <w:szCs w:val="22"/>
        </w:rPr>
        <w:t>.</w:t>
      </w:r>
    </w:p>
    <w:p w14:paraId="70CE016C" w14:textId="78E98BBA" w:rsidR="00603908" w:rsidRPr="00635652" w:rsidRDefault="00E06C06" w:rsidP="001E25A6">
      <w:pPr>
        <w:pStyle w:val="ListParagraph"/>
        <w:numPr>
          <w:ilvl w:val="0"/>
          <w:numId w:val="31"/>
        </w:numPr>
        <w:spacing w:after="0"/>
        <w:ind w:left="1080"/>
        <w:contextualSpacing w:val="0"/>
        <w:rPr>
          <w:rFonts w:cstheme="minorHAnsi"/>
          <w:color w:val="000000" w:themeColor="text1"/>
          <w:szCs w:val="22"/>
        </w:rPr>
      </w:pPr>
      <w:r>
        <w:rPr>
          <w:color w:val="000000" w:themeColor="text1"/>
          <w:szCs w:val="22"/>
        </w:rPr>
        <w:t>Resident</w:t>
      </w:r>
      <w:r w:rsidR="00807E45" w:rsidRPr="0043365E">
        <w:rPr>
          <w:color w:val="000000" w:themeColor="text1"/>
          <w:szCs w:val="22"/>
        </w:rPr>
        <w:t>s may not alter Common Area</w:t>
      </w:r>
      <w:r w:rsidR="007F6731">
        <w:rPr>
          <w:color w:val="000000" w:themeColor="text1"/>
          <w:szCs w:val="22"/>
        </w:rPr>
        <w:t>s</w:t>
      </w:r>
      <w:r w:rsidR="00807E45" w:rsidRPr="0043365E">
        <w:rPr>
          <w:color w:val="000000" w:themeColor="text1"/>
          <w:szCs w:val="22"/>
        </w:rPr>
        <w:t xml:space="preserve"> </w:t>
      </w:r>
      <w:r w:rsidR="00807E45" w:rsidRPr="00DD4F27">
        <w:rPr>
          <w:i/>
          <w:color w:val="000000" w:themeColor="text1"/>
          <w:szCs w:val="22"/>
          <w:u w:val="single"/>
        </w:rPr>
        <w:t>in any way</w:t>
      </w:r>
      <w:r w:rsidR="00807E45" w:rsidRPr="00DD4F27">
        <w:rPr>
          <w:color w:val="000000" w:themeColor="text1"/>
          <w:szCs w:val="22"/>
          <w:u w:val="single"/>
        </w:rPr>
        <w:t xml:space="preserve"> </w:t>
      </w:r>
      <w:r w:rsidR="00807E45" w:rsidRPr="0043365E">
        <w:rPr>
          <w:color w:val="000000" w:themeColor="text1"/>
          <w:szCs w:val="22"/>
        </w:rPr>
        <w:t xml:space="preserve">without the </w:t>
      </w:r>
      <w:r w:rsidR="007F6731">
        <w:rPr>
          <w:color w:val="000000" w:themeColor="text1"/>
          <w:szCs w:val="22"/>
        </w:rPr>
        <w:t xml:space="preserve">written </w:t>
      </w:r>
      <w:r w:rsidR="00807E45" w:rsidRPr="0043365E">
        <w:rPr>
          <w:color w:val="000000" w:themeColor="text1"/>
          <w:szCs w:val="22"/>
        </w:rPr>
        <w:t xml:space="preserve">approval of the </w:t>
      </w:r>
      <w:r>
        <w:rPr>
          <w:color w:val="000000" w:themeColor="text1"/>
          <w:szCs w:val="22"/>
        </w:rPr>
        <w:t>Association</w:t>
      </w:r>
      <w:r w:rsidR="006C63D9" w:rsidRPr="0043365E">
        <w:rPr>
          <w:color w:val="000000" w:themeColor="text1"/>
          <w:szCs w:val="22"/>
        </w:rPr>
        <w:t>.</w:t>
      </w:r>
      <w:r w:rsidR="00635652">
        <w:rPr>
          <w:color w:val="000000" w:themeColor="text1"/>
          <w:szCs w:val="22"/>
        </w:rPr>
        <w:t xml:space="preserve"> </w:t>
      </w:r>
      <w:r w:rsidR="00603908" w:rsidRPr="00635652">
        <w:rPr>
          <w:rFonts w:cstheme="minorHAnsi"/>
          <w:color w:val="000000" w:themeColor="text1"/>
          <w:szCs w:val="22"/>
        </w:rPr>
        <w:t>Modifications to Common Area</w:t>
      </w:r>
      <w:r w:rsidR="007F6731">
        <w:rPr>
          <w:rFonts w:cstheme="minorHAnsi"/>
          <w:color w:val="000000" w:themeColor="text1"/>
          <w:szCs w:val="22"/>
        </w:rPr>
        <w:t>s</w:t>
      </w:r>
      <w:r w:rsidR="00603908" w:rsidRPr="00635652">
        <w:rPr>
          <w:rFonts w:cstheme="minorHAnsi"/>
          <w:color w:val="000000" w:themeColor="text1"/>
          <w:szCs w:val="22"/>
        </w:rPr>
        <w:t xml:space="preserve"> can only be approved through an amendment to the Master </w:t>
      </w:r>
      <w:r w:rsidR="00603908" w:rsidRPr="00A62061">
        <w:rPr>
          <w:rFonts w:cstheme="minorHAnsi"/>
          <w:szCs w:val="22"/>
        </w:rPr>
        <w:t>Deed</w:t>
      </w:r>
      <w:r w:rsidR="00635652" w:rsidRPr="00A62061">
        <w:rPr>
          <w:rFonts w:cstheme="minorHAnsi"/>
          <w:szCs w:val="22"/>
        </w:rPr>
        <w:t xml:space="preserve"> by way of </w:t>
      </w:r>
      <w:r w:rsidR="00603908" w:rsidRPr="00A62061">
        <w:rPr>
          <w:rFonts w:cstheme="minorHAnsi"/>
          <w:color w:val="000000" w:themeColor="text1"/>
          <w:szCs w:val="22"/>
        </w:rPr>
        <w:t>a</w:t>
      </w:r>
      <w:r w:rsidR="00603908" w:rsidRPr="00635652">
        <w:rPr>
          <w:rFonts w:cstheme="minorHAnsi"/>
          <w:color w:val="000000" w:themeColor="text1"/>
          <w:szCs w:val="22"/>
        </w:rPr>
        <w:t xml:space="preserve"> resolution duly approved by the </w:t>
      </w:r>
      <w:r w:rsidR="007F6731">
        <w:rPr>
          <w:rFonts w:cstheme="minorHAnsi"/>
          <w:color w:val="000000" w:themeColor="text1"/>
          <w:szCs w:val="22"/>
        </w:rPr>
        <w:t>M</w:t>
      </w:r>
      <w:r w:rsidR="00603908" w:rsidRPr="00635652">
        <w:rPr>
          <w:rFonts w:cstheme="minorHAnsi"/>
          <w:color w:val="000000" w:themeColor="text1"/>
          <w:szCs w:val="22"/>
        </w:rPr>
        <w:t>ember</w:t>
      </w:r>
      <w:r w:rsidR="00DD4F27" w:rsidRPr="00635652">
        <w:rPr>
          <w:rFonts w:cstheme="minorHAnsi"/>
          <w:color w:val="000000" w:themeColor="text1"/>
          <w:szCs w:val="22"/>
        </w:rPr>
        <w:t>s</w:t>
      </w:r>
      <w:r w:rsidR="00603908" w:rsidRPr="00635652">
        <w:rPr>
          <w:rFonts w:cstheme="minorHAnsi"/>
          <w:color w:val="000000" w:themeColor="text1"/>
          <w:szCs w:val="22"/>
        </w:rPr>
        <w:t xml:space="preserve"> of the </w:t>
      </w:r>
      <w:r>
        <w:rPr>
          <w:rFonts w:cstheme="minorHAnsi"/>
          <w:color w:val="000000" w:themeColor="text1"/>
          <w:szCs w:val="22"/>
        </w:rPr>
        <w:t>Association</w:t>
      </w:r>
      <w:r w:rsidR="00603908" w:rsidRPr="00635652">
        <w:rPr>
          <w:rFonts w:cstheme="minorHAnsi"/>
          <w:b/>
          <w:color w:val="000000" w:themeColor="text1"/>
          <w:szCs w:val="22"/>
        </w:rPr>
        <w:t>.</w:t>
      </w:r>
    </w:p>
    <w:p w14:paraId="2D2AB48C" w14:textId="7AA45008" w:rsidR="00FA5AC6" w:rsidRPr="00635652" w:rsidRDefault="00FA5AC6" w:rsidP="001E25A6">
      <w:pPr>
        <w:pStyle w:val="ListParagraph"/>
        <w:numPr>
          <w:ilvl w:val="0"/>
          <w:numId w:val="31"/>
        </w:numPr>
        <w:spacing w:after="0"/>
        <w:ind w:left="1080"/>
        <w:contextualSpacing w:val="0"/>
        <w:rPr>
          <w:rFonts w:cstheme="minorHAnsi"/>
          <w:color w:val="000000" w:themeColor="text1"/>
          <w:szCs w:val="22"/>
        </w:rPr>
      </w:pPr>
      <w:r w:rsidRPr="00635652">
        <w:rPr>
          <w:rFonts w:cstheme="minorHAnsi"/>
          <w:color w:val="000000" w:themeColor="text1"/>
          <w:szCs w:val="22"/>
        </w:rPr>
        <w:t xml:space="preserve">Each </w:t>
      </w:r>
      <w:r w:rsidR="00E06C06">
        <w:rPr>
          <w:rFonts w:cstheme="minorHAnsi"/>
          <w:color w:val="000000" w:themeColor="text1"/>
          <w:szCs w:val="22"/>
        </w:rPr>
        <w:t>Unit Owner</w:t>
      </w:r>
      <w:r w:rsidRPr="00635652">
        <w:rPr>
          <w:rFonts w:cstheme="minorHAnsi"/>
          <w:color w:val="000000" w:themeColor="text1"/>
          <w:szCs w:val="22"/>
        </w:rPr>
        <w:t xml:space="preserve"> is responsible for hi</w:t>
      </w:r>
      <w:r w:rsidR="002D24A3">
        <w:rPr>
          <w:rFonts w:cstheme="minorHAnsi"/>
          <w:color w:val="000000" w:themeColor="text1"/>
          <w:szCs w:val="22"/>
        </w:rPr>
        <w:t>s or her minor children, their G</w:t>
      </w:r>
      <w:r w:rsidRPr="00635652">
        <w:rPr>
          <w:rFonts w:cstheme="minorHAnsi"/>
          <w:color w:val="000000" w:themeColor="text1"/>
          <w:szCs w:val="22"/>
        </w:rPr>
        <w:t xml:space="preserve">uests and invitees </w:t>
      </w:r>
      <w:r w:rsidR="00635652">
        <w:rPr>
          <w:rFonts w:cstheme="minorHAnsi"/>
          <w:color w:val="000000" w:themeColor="text1"/>
          <w:szCs w:val="22"/>
        </w:rPr>
        <w:t xml:space="preserve">as it relates </w:t>
      </w:r>
      <w:r w:rsidRPr="00635652">
        <w:rPr>
          <w:rFonts w:cstheme="minorHAnsi"/>
          <w:color w:val="000000" w:themeColor="text1"/>
          <w:szCs w:val="22"/>
        </w:rPr>
        <w:t xml:space="preserve">to any rule concerning common area. Each violation by a minor child or his or her invitee shall render the </w:t>
      </w:r>
      <w:r w:rsidR="00546D2B">
        <w:rPr>
          <w:rFonts w:cstheme="minorHAnsi"/>
          <w:color w:val="000000" w:themeColor="text1"/>
          <w:szCs w:val="22"/>
        </w:rPr>
        <w:t>Unit Owner</w:t>
      </w:r>
      <w:r w:rsidRPr="00635652">
        <w:rPr>
          <w:rFonts w:cstheme="minorHAnsi"/>
          <w:color w:val="000000" w:themeColor="text1"/>
          <w:szCs w:val="22"/>
        </w:rPr>
        <w:t xml:space="preserve"> fully liable for any and all fines levied hereunder. </w:t>
      </w:r>
    </w:p>
    <w:p w14:paraId="11430E9E" w14:textId="16B69AA3" w:rsidR="00207FBC" w:rsidRPr="0043365E" w:rsidRDefault="00207FBC" w:rsidP="00496322">
      <w:pPr>
        <w:spacing w:before="120" w:after="0"/>
        <w:ind w:left="720"/>
        <w:rPr>
          <w:rFonts w:ascii="Calibri" w:hAnsi="Calibri"/>
          <w:b/>
          <w:color w:val="000000" w:themeColor="text1"/>
        </w:rPr>
      </w:pPr>
      <w:r w:rsidRPr="0043365E">
        <w:rPr>
          <w:rFonts w:ascii="Calibri" w:hAnsi="Calibri"/>
          <w:b/>
          <w:color w:val="000000" w:themeColor="text1"/>
        </w:rPr>
        <w:t xml:space="preserve">The maintenance of the </w:t>
      </w:r>
      <w:r w:rsidR="001635D0">
        <w:rPr>
          <w:rFonts w:ascii="Calibri" w:hAnsi="Calibri"/>
          <w:b/>
          <w:color w:val="000000" w:themeColor="text1"/>
        </w:rPr>
        <w:t>Common Element</w:t>
      </w:r>
      <w:r w:rsidRPr="0043365E">
        <w:rPr>
          <w:rFonts w:ascii="Calibri" w:hAnsi="Calibri"/>
          <w:b/>
          <w:color w:val="000000" w:themeColor="text1"/>
        </w:rPr>
        <w:t xml:space="preserve">s is the responsibility of the </w:t>
      </w:r>
      <w:r w:rsidR="00E06C06">
        <w:rPr>
          <w:rFonts w:ascii="Calibri" w:hAnsi="Calibri"/>
          <w:b/>
          <w:color w:val="000000" w:themeColor="text1"/>
        </w:rPr>
        <w:t>Association</w:t>
      </w:r>
      <w:r w:rsidRPr="0043365E">
        <w:rPr>
          <w:rFonts w:ascii="Calibri" w:hAnsi="Calibri"/>
          <w:b/>
          <w:color w:val="000000" w:themeColor="text1"/>
        </w:rPr>
        <w:t xml:space="preserve">. Modifications to them are governed by the Master Deed, </w:t>
      </w:r>
      <w:r w:rsidR="0021296A">
        <w:rPr>
          <w:rFonts w:ascii="Calibri" w:hAnsi="Calibri"/>
          <w:b/>
          <w:color w:val="000000" w:themeColor="text1"/>
        </w:rPr>
        <w:t>Bylaws</w:t>
      </w:r>
      <w:r w:rsidRPr="0043365E">
        <w:rPr>
          <w:rFonts w:ascii="Calibri" w:hAnsi="Calibri"/>
          <w:b/>
          <w:color w:val="000000" w:themeColor="text1"/>
        </w:rPr>
        <w:t xml:space="preserve"> and the Condominium Act. </w:t>
      </w:r>
    </w:p>
    <w:p w14:paraId="11014D3E" w14:textId="1C9831ED" w:rsidR="00603908" w:rsidRPr="00725200" w:rsidRDefault="00603908" w:rsidP="00603908">
      <w:pPr>
        <w:spacing w:line="276" w:lineRule="auto"/>
        <w:ind w:firstLine="720"/>
        <w:jc w:val="both"/>
        <w:rPr>
          <w:rFonts w:ascii="Calibri" w:hAnsi="Calibri"/>
          <w:i/>
          <w:color w:val="0000FF"/>
        </w:rPr>
      </w:pPr>
      <w:r w:rsidRPr="006A1196">
        <w:rPr>
          <w:rFonts w:ascii="Calibri" w:hAnsi="Calibri"/>
          <w:i/>
          <w:color w:val="000000" w:themeColor="text1"/>
        </w:rPr>
        <w:t xml:space="preserve">See also:  </w:t>
      </w:r>
      <w:hyperlink w:anchor="_Prohibited_Work_1" w:history="1">
        <w:r w:rsidRPr="00CA171C">
          <w:rPr>
            <w:rStyle w:val="Hyperlink"/>
            <w:rFonts w:ascii="Calibri" w:hAnsi="Calibri"/>
            <w:i/>
          </w:rPr>
          <w:t>Prohibited Work</w:t>
        </w:r>
      </w:hyperlink>
      <w:r w:rsidR="00B4009B">
        <w:rPr>
          <w:rFonts w:ascii="Calibri" w:hAnsi="Calibri"/>
          <w:i/>
        </w:rPr>
        <w:t xml:space="preserve">, </w:t>
      </w:r>
      <w:hyperlink w:anchor="_Outdoor_Planting_&amp;" w:history="1">
        <w:r w:rsidR="00B4009B" w:rsidRPr="00B4009B">
          <w:rPr>
            <w:rStyle w:val="Hyperlink"/>
            <w:rFonts w:ascii="Calibri" w:hAnsi="Calibri"/>
            <w:i/>
          </w:rPr>
          <w:t>Outdoor Planting</w:t>
        </w:r>
      </w:hyperlink>
    </w:p>
    <w:p w14:paraId="1D98FF0C" w14:textId="0574E1FA" w:rsidR="00EC6C77" w:rsidRPr="00570248" w:rsidRDefault="00FC319E" w:rsidP="003E6BAF">
      <w:pPr>
        <w:pStyle w:val="Heading2"/>
        <w:rPr>
          <w:rFonts w:ascii="Calibri" w:hAnsi="Calibri"/>
        </w:rPr>
      </w:pPr>
      <w:bookmarkStart w:id="16" w:name="_Limited_Common_Elements"/>
      <w:bookmarkStart w:id="17" w:name="_Toc21446775"/>
      <w:bookmarkEnd w:id="16"/>
      <w:r w:rsidRPr="00FC319E">
        <w:lastRenderedPageBreak/>
        <w:t xml:space="preserve">Limited </w:t>
      </w:r>
      <w:r w:rsidR="001635D0">
        <w:t>Common Element</w:t>
      </w:r>
      <w:r w:rsidRPr="00FC319E">
        <w:t>s</w:t>
      </w:r>
      <w:bookmarkEnd w:id="17"/>
    </w:p>
    <w:p w14:paraId="3360CAFF" w14:textId="099E9F05" w:rsidR="0031721A" w:rsidRPr="006A1196" w:rsidRDefault="00EC6C77" w:rsidP="00EC6C77">
      <w:pPr>
        <w:spacing w:before="0" w:after="0"/>
        <w:ind w:left="360"/>
        <w:rPr>
          <w:color w:val="000000" w:themeColor="text1"/>
          <w:szCs w:val="22"/>
          <w:u w:color="747474"/>
        </w:rPr>
      </w:pPr>
      <w:r w:rsidRPr="006A1196">
        <w:rPr>
          <w:b/>
          <w:color w:val="000000" w:themeColor="text1"/>
          <w:szCs w:val="22"/>
          <w:u w:color="747474"/>
        </w:rPr>
        <w:t xml:space="preserve">"Limited </w:t>
      </w:r>
      <w:r w:rsidR="001635D0">
        <w:rPr>
          <w:b/>
          <w:color w:val="000000" w:themeColor="text1"/>
          <w:szCs w:val="22"/>
          <w:u w:color="747474"/>
        </w:rPr>
        <w:t>Common Element</w:t>
      </w:r>
      <w:r w:rsidRPr="006A1196">
        <w:rPr>
          <w:b/>
          <w:color w:val="000000" w:themeColor="text1"/>
          <w:szCs w:val="22"/>
          <w:u w:color="747474"/>
        </w:rPr>
        <w:t>s"</w:t>
      </w:r>
      <w:r w:rsidRPr="006A1196">
        <w:rPr>
          <w:color w:val="000000" w:themeColor="text1"/>
          <w:szCs w:val="22"/>
          <w:u w:color="747474"/>
        </w:rPr>
        <w:t xml:space="preserve"> shall mean those </w:t>
      </w:r>
      <w:r w:rsidR="001635D0">
        <w:rPr>
          <w:color w:val="000000" w:themeColor="text1"/>
          <w:szCs w:val="22"/>
          <w:u w:color="747474"/>
        </w:rPr>
        <w:t>Common Element</w:t>
      </w:r>
      <w:r w:rsidRPr="006A1196">
        <w:rPr>
          <w:color w:val="000000" w:themeColor="text1"/>
          <w:szCs w:val="22"/>
          <w:u w:color="747474"/>
        </w:rPr>
        <w:t xml:space="preserve">s which are for the use of one or more specified </w:t>
      </w:r>
      <w:r w:rsidR="00E06C06">
        <w:rPr>
          <w:color w:val="000000" w:themeColor="text1"/>
          <w:szCs w:val="22"/>
          <w:u w:color="747474"/>
        </w:rPr>
        <w:t>Unit</w:t>
      </w:r>
      <w:r w:rsidRPr="006A1196">
        <w:rPr>
          <w:color w:val="000000" w:themeColor="text1"/>
          <w:szCs w:val="22"/>
          <w:u w:color="747474"/>
        </w:rPr>
        <w:t xml:space="preserve">s to the exclusion of all other </w:t>
      </w:r>
      <w:r w:rsidR="00E06C06">
        <w:rPr>
          <w:color w:val="000000" w:themeColor="text1"/>
          <w:szCs w:val="22"/>
          <w:u w:color="747474"/>
        </w:rPr>
        <w:t>Unit</w:t>
      </w:r>
      <w:r w:rsidRPr="006A1196">
        <w:rPr>
          <w:color w:val="000000" w:themeColor="text1"/>
          <w:szCs w:val="22"/>
          <w:u w:color="747474"/>
        </w:rPr>
        <w:t>s</w:t>
      </w:r>
      <w:r w:rsidR="0031721A" w:rsidRPr="006A1196">
        <w:rPr>
          <w:color w:val="000000" w:themeColor="text1"/>
          <w:szCs w:val="22"/>
          <w:u w:color="747474"/>
        </w:rPr>
        <w:t xml:space="preserve">” </w:t>
      </w:r>
      <w:r w:rsidR="0031721A" w:rsidRPr="006A1196">
        <w:rPr>
          <w:color w:val="000000" w:themeColor="text1"/>
          <w:u w:color="747474"/>
        </w:rPr>
        <w:t xml:space="preserve">– </w:t>
      </w:r>
      <w:r w:rsidR="0031721A" w:rsidRPr="006A1196">
        <w:rPr>
          <w:i/>
          <w:color w:val="000000" w:themeColor="text1"/>
          <w:u w:color="747474"/>
        </w:rPr>
        <w:t xml:space="preserve">Condominium Act: </w:t>
      </w:r>
      <w:r w:rsidR="0031721A" w:rsidRPr="006A1196">
        <w:rPr>
          <w:rFonts w:ascii="Calibri" w:hAnsi="Calibri"/>
          <w:color w:val="000000" w:themeColor="text1"/>
          <w:shd w:val="clear" w:color="auto" w:fill="FFFCF2"/>
        </w:rPr>
        <w:t>N.J.S.A.46:8B-3 (k)</w:t>
      </w:r>
    </w:p>
    <w:p w14:paraId="37F61AFD" w14:textId="77777777" w:rsidR="0031721A" w:rsidRPr="006A1196" w:rsidRDefault="0031721A" w:rsidP="00EC6C77">
      <w:pPr>
        <w:spacing w:before="0" w:after="0"/>
        <w:ind w:left="360"/>
        <w:rPr>
          <w:rFonts w:ascii="Calibri" w:hAnsi="Calibri"/>
          <w:i/>
          <w:color w:val="000000" w:themeColor="text1"/>
          <w:szCs w:val="22"/>
        </w:rPr>
      </w:pPr>
    </w:p>
    <w:p w14:paraId="67C7055B" w14:textId="75AA7E83" w:rsidR="00EC6C77" w:rsidRPr="006A1196" w:rsidRDefault="00EC6C77" w:rsidP="00EC6C77">
      <w:pPr>
        <w:spacing w:before="0" w:after="0"/>
        <w:ind w:left="360"/>
        <w:rPr>
          <w:rFonts w:ascii="Calibri" w:hAnsi="Calibri"/>
          <w:i/>
          <w:color w:val="000000" w:themeColor="text1"/>
          <w:szCs w:val="22"/>
        </w:rPr>
      </w:pPr>
      <w:r w:rsidRPr="006A1196">
        <w:rPr>
          <w:rFonts w:ascii="Calibri" w:hAnsi="Calibri"/>
          <w:i/>
          <w:color w:val="000000" w:themeColor="text1"/>
          <w:szCs w:val="22"/>
        </w:rPr>
        <w:t xml:space="preserve">This includes </w:t>
      </w:r>
      <w:r w:rsidRPr="002378CD">
        <w:rPr>
          <w:rFonts w:ascii="Calibri" w:hAnsi="Calibri"/>
          <w:i/>
          <w:color w:val="000000" w:themeColor="text1"/>
          <w:szCs w:val="22"/>
        </w:rPr>
        <w:t>all Patios, Deck</w:t>
      </w:r>
      <w:r w:rsidR="0048695D" w:rsidRPr="002378CD">
        <w:rPr>
          <w:rFonts w:ascii="Calibri" w:hAnsi="Calibri"/>
          <w:i/>
          <w:color w:val="000000" w:themeColor="text1"/>
          <w:szCs w:val="22"/>
        </w:rPr>
        <w:t>s</w:t>
      </w:r>
      <w:r w:rsidR="00733ABF" w:rsidRPr="002378CD">
        <w:rPr>
          <w:rFonts w:ascii="Calibri" w:hAnsi="Calibri"/>
          <w:i/>
          <w:color w:val="000000" w:themeColor="text1"/>
          <w:szCs w:val="22"/>
        </w:rPr>
        <w:t>, Balconies</w:t>
      </w:r>
      <w:r w:rsidR="0048695D" w:rsidRPr="002378CD">
        <w:rPr>
          <w:rFonts w:ascii="Calibri" w:hAnsi="Calibri"/>
          <w:i/>
          <w:color w:val="000000" w:themeColor="text1"/>
          <w:szCs w:val="22"/>
        </w:rPr>
        <w:t xml:space="preserve">, </w:t>
      </w:r>
      <w:r w:rsidR="00BC30DC">
        <w:rPr>
          <w:rFonts w:ascii="Calibri" w:hAnsi="Calibri"/>
          <w:i/>
          <w:color w:val="000000" w:themeColor="text1"/>
          <w:szCs w:val="22"/>
        </w:rPr>
        <w:t xml:space="preserve">entry </w:t>
      </w:r>
      <w:r w:rsidR="0048695D" w:rsidRPr="002378CD">
        <w:rPr>
          <w:rFonts w:ascii="Calibri" w:hAnsi="Calibri"/>
          <w:i/>
          <w:color w:val="000000" w:themeColor="text1"/>
          <w:szCs w:val="22"/>
        </w:rPr>
        <w:t xml:space="preserve">stairways leading to </w:t>
      </w:r>
      <w:r w:rsidR="00E06C06">
        <w:rPr>
          <w:rFonts w:ascii="Calibri" w:hAnsi="Calibri"/>
          <w:i/>
          <w:color w:val="000000" w:themeColor="text1"/>
          <w:szCs w:val="22"/>
        </w:rPr>
        <w:t>Unit</w:t>
      </w:r>
      <w:r w:rsidR="0048695D" w:rsidRPr="002378CD">
        <w:rPr>
          <w:rFonts w:ascii="Calibri" w:hAnsi="Calibri"/>
          <w:i/>
          <w:color w:val="000000" w:themeColor="text1"/>
          <w:szCs w:val="22"/>
        </w:rPr>
        <w:t>s and assigned parking spaces.</w:t>
      </w:r>
    </w:p>
    <w:p w14:paraId="592570E3" w14:textId="2E86D855" w:rsidR="00EC6C77" w:rsidRPr="006A1196" w:rsidRDefault="00546D2B" w:rsidP="00FF2C7A">
      <w:pPr>
        <w:pStyle w:val="ListParagraph"/>
        <w:numPr>
          <w:ilvl w:val="0"/>
          <w:numId w:val="13"/>
        </w:numPr>
        <w:ind w:left="1080"/>
        <w:contextualSpacing w:val="0"/>
        <w:rPr>
          <w:rFonts w:ascii="Calibri" w:hAnsi="Calibri"/>
          <w:color w:val="000000" w:themeColor="text1"/>
          <w:szCs w:val="22"/>
        </w:rPr>
      </w:pPr>
      <w:r>
        <w:rPr>
          <w:color w:val="000000" w:themeColor="text1"/>
          <w:szCs w:val="22"/>
        </w:rPr>
        <w:t xml:space="preserve">Unit </w:t>
      </w:r>
      <w:r w:rsidR="00E06C06">
        <w:rPr>
          <w:color w:val="000000" w:themeColor="text1"/>
          <w:szCs w:val="22"/>
        </w:rPr>
        <w:t>Owners</w:t>
      </w:r>
      <w:r w:rsidR="00EC6C77" w:rsidRPr="006A1196">
        <w:rPr>
          <w:color w:val="000000" w:themeColor="text1"/>
          <w:szCs w:val="22"/>
        </w:rPr>
        <w:t xml:space="preserve"> are responsible for the cleanliness of patios</w:t>
      </w:r>
      <w:r w:rsidR="00733ABF">
        <w:rPr>
          <w:color w:val="000000" w:themeColor="text1"/>
          <w:szCs w:val="22"/>
        </w:rPr>
        <w:t>,</w:t>
      </w:r>
      <w:r w:rsidR="00EC6C77" w:rsidRPr="006A1196">
        <w:rPr>
          <w:color w:val="000000" w:themeColor="text1"/>
          <w:szCs w:val="22"/>
        </w:rPr>
        <w:t xml:space="preserve"> decks</w:t>
      </w:r>
      <w:r w:rsidR="00733ABF">
        <w:rPr>
          <w:color w:val="000000" w:themeColor="text1"/>
          <w:szCs w:val="22"/>
        </w:rPr>
        <w:t xml:space="preserve"> and balconies</w:t>
      </w:r>
      <w:r w:rsidR="00EC6C77" w:rsidRPr="006A1196">
        <w:rPr>
          <w:color w:val="000000" w:themeColor="text1"/>
          <w:szCs w:val="22"/>
        </w:rPr>
        <w:t xml:space="preserve">, utilized solely by the </w:t>
      </w:r>
      <w:r w:rsidR="00E06C06">
        <w:rPr>
          <w:color w:val="000000" w:themeColor="text1"/>
          <w:szCs w:val="22"/>
        </w:rPr>
        <w:t>Unit Owner</w:t>
      </w:r>
      <w:r w:rsidR="00EC6C77" w:rsidRPr="006A1196">
        <w:rPr>
          <w:color w:val="000000" w:themeColor="text1"/>
          <w:szCs w:val="22"/>
        </w:rPr>
        <w:t>.</w:t>
      </w:r>
    </w:p>
    <w:p w14:paraId="0C68A5D6" w14:textId="1036779D" w:rsidR="00EC6C77" w:rsidRPr="006A1196" w:rsidRDefault="00EC6C77" w:rsidP="00FF2C7A">
      <w:pPr>
        <w:pStyle w:val="ListParagraph"/>
        <w:numPr>
          <w:ilvl w:val="0"/>
          <w:numId w:val="13"/>
        </w:numPr>
        <w:spacing w:after="0"/>
        <w:ind w:left="1080"/>
        <w:contextualSpacing w:val="0"/>
        <w:rPr>
          <w:rFonts w:ascii="Calibri" w:hAnsi="Calibri"/>
          <w:color w:val="000000" w:themeColor="text1"/>
          <w:szCs w:val="22"/>
        </w:rPr>
      </w:pPr>
      <w:r w:rsidRPr="006A1196">
        <w:rPr>
          <w:color w:val="000000" w:themeColor="text1"/>
          <w:szCs w:val="22"/>
        </w:rPr>
        <w:t>Personal property stored on patios</w:t>
      </w:r>
      <w:r w:rsidR="00733ABF">
        <w:rPr>
          <w:color w:val="000000" w:themeColor="text1"/>
          <w:szCs w:val="22"/>
        </w:rPr>
        <w:t>,</w:t>
      </w:r>
      <w:r w:rsidR="00733ABF" w:rsidRPr="00733ABF">
        <w:rPr>
          <w:color w:val="000000" w:themeColor="text1"/>
          <w:szCs w:val="22"/>
        </w:rPr>
        <w:t xml:space="preserve"> </w:t>
      </w:r>
      <w:r w:rsidR="00733ABF" w:rsidRPr="006A1196">
        <w:rPr>
          <w:color w:val="000000" w:themeColor="text1"/>
          <w:szCs w:val="22"/>
        </w:rPr>
        <w:t>decks</w:t>
      </w:r>
      <w:r w:rsidR="00E25928" w:rsidRPr="006A1196">
        <w:rPr>
          <w:color w:val="000000" w:themeColor="text1"/>
          <w:szCs w:val="22"/>
        </w:rPr>
        <w:t xml:space="preserve"> and balconies</w:t>
      </w:r>
      <w:r w:rsidRPr="006A1196">
        <w:rPr>
          <w:color w:val="000000" w:themeColor="text1"/>
          <w:szCs w:val="22"/>
        </w:rPr>
        <w:t xml:space="preserve"> is restricted to patio chairs &amp; tables, electric grills, </w:t>
      </w:r>
      <w:r w:rsidRPr="006A1196">
        <w:rPr>
          <w:rFonts w:ascii="Calibri" w:hAnsi="Calibri"/>
          <w:color w:val="000000" w:themeColor="text1"/>
          <w:szCs w:val="22"/>
        </w:rPr>
        <w:t>“Deck Box”</w:t>
      </w:r>
      <w:r w:rsidR="000C540B" w:rsidRPr="006A1196">
        <w:rPr>
          <w:rFonts w:ascii="Calibri" w:hAnsi="Calibri"/>
          <w:color w:val="000000" w:themeColor="text1"/>
          <w:szCs w:val="22"/>
        </w:rPr>
        <w:t xml:space="preserve"> (</w:t>
      </w:r>
      <w:r w:rsidRPr="006A1196">
        <w:rPr>
          <w:color w:val="000000" w:themeColor="text1"/>
          <w:szCs w:val="22"/>
        </w:rPr>
        <w:t>for chair cushions</w:t>
      </w:r>
      <w:r w:rsidR="000C540B" w:rsidRPr="006A1196">
        <w:rPr>
          <w:color w:val="000000" w:themeColor="text1"/>
          <w:szCs w:val="22"/>
        </w:rPr>
        <w:t>)</w:t>
      </w:r>
      <w:r w:rsidRPr="006A1196">
        <w:rPr>
          <w:color w:val="000000" w:themeColor="text1"/>
          <w:szCs w:val="22"/>
        </w:rPr>
        <w:t>, plants containers and similar items.</w:t>
      </w:r>
    </w:p>
    <w:p w14:paraId="25AEAF67" w14:textId="05D21C5B" w:rsidR="00EC6C77" w:rsidRDefault="00EC6C77" w:rsidP="00EC6C77">
      <w:pPr>
        <w:spacing w:after="240" w:line="276" w:lineRule="auto"/>
        <w:ind w:left="1080"/>
        <w:contextualSpacing/>
        <w:rPr>
          <w:rFonts w:ascii="Calibri" w:hAnsi="Calibri"/>
          <w:b/>
          <w:i/>
          <w:color w:val="000000" w:themeColor="text1"/>
          <w:szCs w:val="22"/>
          <w:u w:val="single"/>
        </w:rPr>
      </w:pPr>
      <w:r w:rsidRPr="006A1196">
        <w:rPr>
          <w:rFonts w:ascii="Calibri" w:hAnsi="Calibri"/>
          <w:b/>
          <w:i/>
          <w:color w:val="000000" w:themeColor="text1"/>
          <w:szCs w:val="22"/>
          <w:u w:val="single"/>
        </w:rPr>
        <w:t>If you do not have a garage</w:t>
      </w:r>
      <w:r w:rsidR="00474E06" w:rsidRPr="006A1196">
        <w:rPr>
          <w:rFonts w:ascii="Calibri" w:hAnsi="Calibri"/>
          <w:b/>
          <w:i/>
          <w:color w:val="000000" w:themeColor="text1"/>
          <w:szCs w:val="22"/>
          <w:u w:val="single"/>
        </w:rPr>
        <w:t xml:space="preserve"> for storage</w:t>
      </w:r>
      <w:r w:rsidRPr="006A1196">
        <w:rPr>
          <w:rFonts w:ascii="Calibri" w:hAnsi="Calibri"/>
          <w:b/>
          <w:i/>
          <w:color w:val="000000" w:themeColor="text1"/>
          <w:szCs w:val="22"/>
          <w:u w:val="single"/>
        </w:rPr>
        <w:t>, you must make other off-site arrangements.</w:t>
      </w:r>
    </w:p>
    <w:p w14:paraId="398BBFC9" w14:textId="4EA6F515" w:rsidR="00EC6C77" w:rsidRPr="002378CD" w:rsidRDefault="00EC6C77" w:rsidP="00FF2C7A">
      <w:pPr>
        <w:pStyle w:val="ListParagraph"/>
        <w:numPr>
          <w:ilvl w:val="0"/>
          <w:numId w:val="13"/>
        </w:numPr>
        <w:ind w:left="1080"/>
        <w:contextualSpacing w:val="0"/>
        <w:rPr>
          <w:rFonts w:ascii="Calibri" w:hAnsi="Calibri"/>
          <w:color w:val="000000" w:themeColor="text1"/>
          <w:szCs w:val="22"/>
          <w:u w:val="single"/>
        </w:rPr>
      </w:pPr>
      <w:r w:rsidRPr="002378CD">
        <w:rPr>
          <w:rFonts w:ascii="Calibri" w:hAnsi="Calibri"/>
          <w:color w:val="000000" w:themeColor="text1"/>
          <w:szCs w:val="22"/>
        </w:rPr>
        <w:t xml:space="preserve">Storage Bins or a “Deck Box” </w:t>
      </w:r>
      <w:r w:rsidRPr="002378CD">
        <w:rPr>
          <w:rFonts w:ascii="Calibri" w:hAnsi="Calibri"/>
          <w:color w:val="000000" w:themeColor="text1"/>
          <w:szCs w:val="22"/>
          <w:u w:val="single"/>
        </w:rPr>
        <w:t xml:space="preserve">may </w:t>
      </w:r>
      <w:r w:rsidR="00CF7784" w:rsidRPr="002378CD">
        <w:rPr>
          <w:rFonts w:ascii="Calibri" w:hAnsi="Calibri"/>
          <w:color w:val="000000" w:themeColor="text1"/>
          <w:szCs w:val="22"/>
          <w:u w:val="single"/>
        </w:rPr>
        <w:t>not</w:t>
      </w:r>
      <w:r w:rsidRPr="002378CD">
        <w:rPr>
          <w:rFonts w:ascii="Calibri" w:hAnsi="Calibri"/>
          <w:color w:val="000000" w:themeColor="text1"/>
          <w:szCs w:val="22"/>
        </w:rPr>
        <w:t xml:space="preserve"> exceed 60” </w:t>
      </w:r>
      <w:r w:rsidR="00FA5AC6" w:rsidRPr="002378CD">
        <w:rPr>
          <w:rFonts w:ascii="Calibri" w:hAnsi="Calibri"/>
          <w:color w:val="000000" w:themeColor="text1"/>
          <w:szCs w:val="22"/>
        </w:rPr>
        <w:t>L</w:t>
      </w:r>
      <w:r w:rsidRPr="002378CD">
        <w:rPr>
          <w:rFonts w:ascii="Calibri" w:hAnsi="Calibri"/>
          <w:color w:val="000000" w:themeColor="text1"/>
          <w:szCs w:val="22"/>
        </w:rPr>
        <w:t xml:space="preserve"> x 43”H x 36” D</w:t>
      </w:r>
      <w:r w:rsidR="006A1196" w:rsidRPr="002378CD">
        <w:rPr>
          <w:rFonts w:ascii="Calibri" w:hAnsi="Calibri"/>
          <w:color w:val="000000" w:themeColor="text1"/>
          <w:szCs w:val="22"/>
        </w:rPr>
        <w:t xml:space="preserve"> </w:t>
      </w:r>
      <w:r w:rsidR="006A1196" w:rsidRPr="002378CD">
        <w:rPr>
          <w:rFonts w:ascii="Calibri" w:hAnsi="Calibri"/>
          <w:color w:val="000000" w:themeColor="text1"/>
          <w:szCs w:val="22"/>
          <w:u w:val="single"/>
        </w:rPr>
        <w:t xml:space="preserve">and must be elevated off the ground a minimum of (1) </w:t>
      </w:r>
      <w:r w:rsidR="00546B61" w:rsidRPr="002378CD">
        <w:rPr>
          <w:rFonts w:ascii="Calibri" w:hAnsi="Calibri"/>
          <w:color w:val="000000" w:themeColor="text1"/>
          <w:szCs w:val="22"/>
          <w:u w:val="single"/>
        </w:rPr>
        <w:t>inch when used on decks</w:t>
      </w:r>
      <w:r w:rsidR="006A1196" w:rsidRPr="002378CD">
        <w:rPr>
          <w:rFonts w:ascii="Calibri" w:hAnsi="Calibri"/>
          <w:color w:val="000000" w:themeColor="text1"/>
          <w:szCs w:val="22"/>
          <w:u w:val="single"/>
        </w:rPr>
        <w:t>.</w:t>
      </w:r>
    </w:p>
    <w:p w14:paraId="34FA083E" w14:textId="36BE7B25" w:rsidR="00EC6C77" w:rsidRPr="00B01703" w:rsidRDefault="00EC6C77" w:rsidP="00FF2C7A">
      <w:pPr>
        <w:pStyle w:val="ListParagraph"/>
        <w:numPr>
          <w:ilvl w:val="0"/>
          <w:numId w:val="13"/>
        </w:numPr>
        <w:ind w:left="1080"/>
        <w:contextualSpacing w:val="0"/>
        <w:rPr>
          <w:rFonts w:ascii="Calibri" w:hAnsi="Calibri"/>
          <w:color w:val="000000" w:themeColor="text1"/>
          <w:szCs w:val="22"/>
        </w:rPr>
      </w:pPr>
      <w:r w:rsidRPr="00B01703">
        <w:rPr>
          <w:rFonts w:ascii="Calibri" w:hAnsi="Calibri"/>
          <w:color w:val="000000" w:themeColor="text1"/>
          <w:szCs w:val="22"/>
        </w:rPr>
        <w:t xml:space="preserve">Storage </w:t>
      </w:r>
      <w:r w:rsidR="00547EFB" w:rsidRPr="00B01703">
        <w:rPr>
          <w:rFonts w:ascii="Calibri" w:hAnsi="Calibri"/>
          <w:color w:val="000000" w:themeColor="text1"/>
          <w:szCs w:val="22"/>
        </w:rPr>
        <w:t xml:space="preserve">Sheds </w:t>
      </w:r>
      <w:r w:rsidRPr="00B01703">
        <w:rPr>
          <w:rFonts w:ascii="Calibri" w:hAnsi="Calibri"/>
          <w:color w:val="000000" w:themeColor="text1"/>
          <w:szCs w:val="22"/>
        </w:rPr>
        <w:t>generally sold for storing garden equipment or for storage in yards are not allowed.</w:t>
      </w:r>
      <w:r w:rsidR="00547EFB" w:rsidRPr="00B01703">
        <w:rPr>
          <w:rFonts w:ascii="Calibri" w:hAnsi="Calibri"/>
          <w:color w:val="000000" w:themeColor="text1"/>
          <w:szCs w:val="22"/>
        </w:rPr>
        <w:t xml:space="preserve"> Storage on Limited </w:t>
      </w:r>
      <w:r w:rsidR="001635D0">
        <w:rPr>
          <w:rFonts w:ascii="Calibri" w:hAnsi="Calibri"/>
          <w:color w:val="000000" w:themeColor="text1"/>
          <w:szCs w:val="22"/>
        </w:rPr>
        <w:t>Common Element</w:t>
      </w:r>
      <w:r w:rsidR="00547EFB" w:rsidRPr="00B01703">
        <w:rPr>
          <w:rFonts w:ascii="Calibri" w:hAnsi="Calibri"/>
          <w:color w:val="000000" w:themeColor="text1"/>
          <w:szCs w:val="22"/>
        </w:rPr>
        <w:t>s is limited to “deck boxes”.</w:t>
      </w:r>
    </w:p>
    <w:p w14:paraId="70002598" w14:textId="0C026CC4" w:rsidR="00EB6D91" w:rsidRPr="00B01703" w:rsidRDefault="00EB6D91" w:rsidP="00FF2C7A">
      <w:pPr>
        <w:pStyle w:val="ListParagraph"/>
        <w:numPr>
          <w:ilvl w:val="0"/>
          <w:numId w:val="13"/>
        </w:numPr>
        <w:ind w:left="1080"/>
        <w:contextualSpacing w:val="0"/>
        <w:rPr>
          <w:rFonts w:ascii="Calibri" w:hAnsi="Calibri"/>
          <w:color w:val="000000" w:themeColor="text1"/>
          <w:szCs w:val="22"/>
        </w:rPr>
      </w:pPr>
      <w:r w:rsidRPr="00B01703">
        <w:rPr>
          <w:rFonts w:ascii="Calibri" w:hAnsi="Calibri"/>
          <w:color w:val="000000" w:themeColor="text1"/>
          <w:szCs w:val="22"/>
        </w:rPr>
        <w:t xml:space="preserve">Overnight sleeping is prohibited on Common or Limited </w:t>
      </w:r>
      <w:r w:rsidR="001635D0">
        <w:rPr>
          <w:rFonts w:ascii="Calibri" w:hAnsi="Calibri"/>
          <w:color w:val="000000" w:themeColor="text1"/>
          <w:szCs w:val="22"/>
        </w:rPr>
        <w:t>Common Element</w:t>
      </w:r>
      <w:r w:rsidRPr="00B01703">
        <w:rPr>
          <w:rFonts w:ascii="Calibri" w:hAnsi="Calibri"/>
          <w:color w:val="000000" w:themeColor="text1"/>
          <w:szCs w:val="22"/>
        </w:rPr>
        <w:t>s</w:t>
      </w:r>
    </w:p>
    <w:p w14:paraId="6F2FF363" w14:textId="63A1FE5C" w:rsidR="00EC6C77" w:rsidRPr="00EC6C77" w:rsidRDefault="00EC6C77" w:rsidP="00474E06">
      <w:pPr>
        <w:spacing w:line="276" w:lineRule="auto"/>
        <w:ind w:firstLine="720"/>
        <w:rPr>
          <w:b/>
          <w:color w:val="000000" w:themeColor="text1"/>
        </w:rPr>
      </w:pPr>
      <w:r w:rsidRPr="00EC6C77">
        <w:rPr>
          <w:rFonts w:ascii="Calibri" w:hAnsi="Calibri"/>
          <w:i/>
          <w:color w:val="000000" w:themeColor="text1"/>
          <w:szCs w:val="22"/>
        </w:rPr>
        <w:t>Contact the Property Manager if you are unsure of a certain item.</w:t>
      </w:r>
    </w:p>
    <w:p w14:paraId="5EF3AC62" w14:textId="77777777" w:rsidR="00733ABF" w:rsidRDefault="00733ABF" w:rsidP="00733ABF">
      <w:pPr>
        <w:spacing w:before="0" w:after="0" w:line="276" w:lineRule="auto"/>
        <w:ind w:left="360"/>
        <w:rPr>
          <w:color w:val="000000" w:themeColor="text1"/>
        </w:rPr>
      </w:pPr>
    </w:p>
    <w:p w14:paraId="2BEC6A81" w14:textId="4D3D2EBA" w:rsidR="0068558A" w:rsidRPr="00207FBC" w:rsidRDefault="0068558A" w:rsidP="00733ABF">
      <w:pPr>
        <w:spacing w:before="0" w:after="0" w:line="276" w:lineRule="auto"/>
        <w:ind w:left="360"/>
        <w:rPr>
          <w:color w:val="000000" w:themeColor="text1"/>
        </w:rPr>
      </w:pPr>
      <w:r w:rsidRPr="00207FBC">
        <w:rPr>
          <w:color w:val="000000" w:themeColor="text1"/>
        </w:rPr>
        <w:t xml:space="preserve">Maintenance: </w:t>
      </w:r>
      <w:r w:rsidR="00E06C06">
        <w:rPr>
          <w:color w:val="000000" w:themeColor="text1"/>
        </w:rPr>
        <w:t>Unit Owners</w:t>
      </w:r>
      <w:r w:rsidRPr="00207FBC">
        <w:rPr>
          <w:color w:val="000000" w:themeColor="text1"/>
        </w:rPr>
        <w:t xml:space="preserve"> are responsible for locks, painting and care and replacement</w:t>
      </w:r>
      <w:r w:rsidR="00207FBC" w:rsidRPr="00207FBC">
        <w:rPr>
          <w:color w:val="000000" w:themeColor="text1"/>
        </w:rPr>
        <w:t xml:space="preserve"> </w:t>
      </w:r>
      <w:r w:rsidRPr="00207FBC">
        <w:rPr>
          <w:color w:val="000000" w:themeColor="text1"/>
        </w:rPr>
        <w:t>of</w:t>
      </w:r>
      <w:r w:rsidR="00207FBC" w:rsidRPr="00207FBC">
        <w:rPr>
          <w:color w:val="000000" w:themeColor="text1"/>
        </w:rPr>
        <w:t xml:space="preserve"> </w:t>
      </w:r>
      <w:r w:rsidRPr="00207FBC">
        <w:rPr>
          <w:color w:val="000000" w:themeColor="text1"/>
        </w:rPr>
        <w:t>the entrance door,</w:t>
      </w:r>
      <w:r w:rsidR="00207FBC" w:rsidRPr="00207FBC">
        <w:rPr>
          <w:color w:val="000000" w:themeColor="text1"/>
        </w:rPr>
        <w:t xml:space="preserve"> </w:t>
      </w:r>
      <w:r w:rsidRPr="00207FBC">
        <w:rPr>
          <w:color w:val="000000" w:themeColor="text1"/>
        </w:rPr>
        <w:t>garage door,</w:t>
      </w:r>
      <w:r w:rsidR="00207FBC" w:rsidRPr="00207FBC">
        <w:rPr>
          <w:color w:val="000000" w:themeColor="text1"/>
        </w:rPr>
        <w:t xml:space="preserve"> </w:t>
      </w:r>
      <w:r w:rsidR="00207FBC">
        <w:rPr>
          <w:color w:val="000000" w:themeColor="text1"/>
        </w:rPr>
        <w:t>windows</w:t>
      </w:r>
      <w:r w:rsidR="005A51DE">
        <w:rPr>
          <w:color w:val="000000" w:themeColor="text1"/>
        </w:rPr>
        <w:t>,</w:t>
      </w:r>
      <w:r w:rsidR="00207FBC">
        <w:rPr>
          <w:color w:val="000000" w:themeColor="text1"/>
        </w:rPr>
        <w:t xml:space="preserve"> </w:t>
      </w:r>
      <w:r w:rsidR="006120A0">
        <w:rPr>
          <w:color w:val="000000" w:themeColor="text1"/>
        </w:rPr>
        <w:t xml:space="preserve">sliding </w:t>
      </w:r>
      <w:r w:rsidRPr="00207FBC">
        <w:rPr>
          <w:color w:val="000000" w:themeColor="text1"/>
        </w:rPr>
        <w:t>deck</w:t>
      </w:r>
      <w:r w:rsidR="00207FBC" w:rsidRPr="00207FBC">
        <w:rPr>
          <w:color w:val="000000" w:themeColor="text1"/>
        </w:rPr>
        <w:t xml:space="preserve"> </w:t>
      </w:r>
      <w:r w:rsidR="00207FBC">
        <w:rPr>
          <w:color w:val="000000" w:themeColor="text1"/>
        </w:rPr>
        <w:t>or</w:t>
      </w:r>
      <w:r w:rsidRPr="00207FBC">
        <w:rPr>
          <w:color w:val="000000" w:themeColor="text1"/>
        </w:rPr>
        <w:t xml:space="preserve"> patio doors; and </w:t>
      </w:r>
      <w:r w:rsidR="00207FBC">
        <w:rPr>
          <w:color w:val="000000" w:themeColor="text1"/>
        </w:rPr>
        <w:t xml:space="preserve">the </w:t>
      </w:r>
      <w:r w:rsidRPr="00207FBC">
        <w:rPr>
          <w:color w:val="000000" w:themeColor="text1"/>
        </w:rPr>
        <w:t>repair of all pipes, wires, ducts, cables, conduits,</w:t>
      </w:r>
      <w:r w:rsidR="00207FBC" w:rsidRPr="00207FBC">
        <w:rPr>
          <w:color w:val="000000" w:themeColor="text1"/>
        </w:rPr>
        <w:t xml:space="preserve"> </w:t>
      </w:r>
      <w:r w:rsidRPr="00207FBC">
        <w:rPr>
          <w:color w:val="000000" w:themeColor="text1"/>
        </w:rPr>
        <w:t xml:space="preserve">or for services and utilities serving only their particular </w:t>
      </w:r>
      <w:r w:rsidR="00E06C06">
        <w:rPr>
          <w:color w:val="000000" w:themeColor="text1"/>
        </w:rPr>
        <w:t>Unit</w:t>
      </w:r>
      <w:r w:rsidRPr="00207FBC">
        <w:rPr>
          <w:color w:val="000000" w:themeColor="text1"/>
        </w:rPr>
        <w:t>.</w:t>
      </w:r>
    </w:p>
    <w:p w14:paraId="5762F405" w14:textId="02318CBC" w:rsidR="0068558A" w:rsidRDefault="0068558A" w:rsidP="00733ABF">
      <w:pPr>
        <w:spacing w:line="276" w:lineRule="auto"/>
        <w:ind w:left="360"/>
        <w:rPr>
          <w:rFonts w:ascii="Calibri" w:hAnsi="Calibri"/>
          <w:color w:val="000000" w:themeColor="text1"/>
        </w:rPr>
      </w:pPr>
      <w:r w:rsidRPr="005C6936">
        <w:rPr>
          <w:rFonts w:ascii="Calibri" w:hAnsi="Calibri"/>
          <w:color w:val="000000" w:themeColor="text1"/>
        </w:rPr>
        <w:t xml:space="preserve">In certain instances where the Limited </w:t>
      </w:r>
      <w:r w:rsidR="001635D0">
        <w:rPr>
          <w:rFonts w:ascii="Calibri" w:hAnsi="Calibri"/>
          <w:color w:val="000000" w:themeColor="text1"/>
        </w:rPr>
        <w:t>Common Element</w:t>
      </w:r>
      <w:r w:rsidRPr="005C6936">
        <w:rPr>
          <w:rFonts w:ascii="Calibri" w:hAnsi="Calibri"/>
          <w:color w:val="000000" w:themeColor="text1"/>
        </w:rPr>
        <w:t xml:space="preserve">s are utilized by more than one </w:t>
      </w:r>
      <w:r w:rsidR="00E06C06">
        <w:rPr>
          <w:rFonts w:ascii="Calibri" w:hAnsi="Calibri"/>
          <w:color w:val="000000" w:themeColor="text1"/>
        </w:rPr>
        <w:t>Unit</w:t>
      </w:r>
      <w:r w:rsidRPr="005C6936">
        <w:rPr>
          <w:rFonts w:ascii="Calibri" w:hAnsi="Calibri"/>
          <w:color w:val="000000" w:themeColor="text1"/>
        </w:rPr>
        <w:t xml:space="preserve">, the responsibility for the care of said </w:t>
      </w:r>
      <w:r w:rsidR="00FF2C7A">
        <w:rPr>
          <w:rFonts w:ascii="Calibri" w:hAnsi="Calibri"/>
          <w:color w:val="000000" w:themeColor="text1"/>
        </w:rPr>
        <w:t>E</w:t>
      </w:r>
      <w:r w:rsidRPr="005C6936">
        <w:rPr>
          <w:rFonts w:ascii="Calibri" w:hAnsi="Calibri"/>
          <w:color w:val="000000" w:themeColor="text1"/>
        </w:rPr>
        <w:t xml:space="preserve">lement may be that of the </w:t>
      </w:r>
      <w:r w:rsidR="00E06C06">
        <w:rPr>
          <w:rFonts w:ascii="Calibri" w:hAnsi="Calibri"/>
          <w:color w:val="000000" w:themeColor="text1"/>
        </w:rPr>
        <w:t>Association</w:t>
      </w:r>
      <w:r w:rsidRPr="005C6936">
        <w:rPr>
          <w:rFonts w:ascii="Calibri" w:hAnsi="Calibri"/>
          <w:color w:val="000000" w:themeColor="text1"/>
        </w:rPr>
        <w:t xml:space="preserve">.  Contact the </w:t>
      </w:r>
      <w:r w:rsidR="00E06C06">
        <w:rPr>
          <w:rFonts w:ascii="Calibri" w:hAnsi="Calibri"/>
          <w:color w:val="000000" w:themeColor="text1"/>
        </w:rPr>
        <w:t>Association</w:t>
      </w:r>
      <w:r w:rsidRPr="005C6936">
        <w:rPr>
          <w:rFonts w:ascii="Calibri" w:hAnsi="Calibri"/>
          <w:color w:val="000000" w:themeColor="text1"/>
        </w:rPr>
        <w:t xml:space="preserve"> if you are unsure of a certain item.</w:t>
      </w:r>
    </w:p>
    <w:p w14:paraId="6454560F" w14:textId="76F05274" w:rsidR="00365A34" w:rsidRPr="00D62F7B" w:rsidRDefault="00A4048F" w:rsidP="0043365E">
      <w:pPr>
        <w:spacing w:line="276" w:lineRule="auto"/>
        <w:ind w:firstLine="720"/>
        <w:rPr>
          <w:rFonts w:ascii="Calibri" w:hAnsi="Calibri"/>
          <w:i/>
          <w:color w:val="0000FF"/>
        </w:rPr>
      </w:pPr>
      <w:r w:rsidRPr="00D62F7B">
        <w:rPr>
          <w:rFonts w:ascii="Calibri" w:hAnsi="Calibri"/>
          <w:i/>
          <w:color w:val="000000" w:themeColor="text1"/>
        </w:rPr>
        <w:t>See also:</w:t>
      </w:r>
      <w:r w:rsidR="00365A34" w:rsidRPr="00D62F7B">
        <w:rPr>
          <w:rFonts w:ascii="Calibri" w:hAnsi="Calibri"/>
          <w:i/>
          <w:color w:val="000000" w:themeColor="text1"/>
        </w:rPr>
        <w:t xml:space="preserve"> </w:t>
      </w:r>
      <w:hyperlink w:anchor="_Prohibited_Work_1" w:history="1">
        <w:r w:rsidRPr="00CA171C">
          <w:rPr>
            <w:rStyle w:val="Hyperlink"/>
            <w:rFonts w:ascii="Calibri" w:hAnsi="Calibri"/>
            <w:i/>
          </w:rPr>
          <w:t>P</w:t>
        </w:r>
        <w:r w:rsidR="00365A34" w:rsidRPr="00CA171C">
          <w:rPr>
            <w:rStyle w:val="Hyperlink"/>
            <w:rFonts w:ascii="Calibri" w:hAnsi="Calibri"/>
            <w:i/>
          </w:rPr>
          <w:t>rohibited Wor</w:t>
        </w:r>
        <w:r w:rsidRPr="00CA171C">
          <w:rPr>
            <w:rStyle w:val="Hyperlink"/>
            <w:rFonts w:ascii="Calibri" w:hAnsi="Calibri"/>
            <w:i/>
          </w:rPr>
          <w:t>k</w:t>
        </w:r>
      </w:hyperlink>
      <w:r w:rsidR="004947DB" w:rsidRPr="00D62F7B">
        <w:rPr>
          <w:rStyle w:val="Hyperlink"/>
          <w:rFonts w:ascii="Calibri" w:hAnsi="Calibri"/>
          <w:i/>
          <w:u w:val="none"/>
        </w:rPr>
        <w:t xml:space="preserve">, </w:t>
      </w:r>
      <w:hyperlink w:anchor="_Decks_&amp;_Balconies_1" w:history="1">
        <w:r w:rsidR="004947DB" w:rsidRPr="00141015">
          <w:rPr>
            <w:rStyle w:val="Hyperlink"/>
            <w:rFonts w:ascii="Calibri" w:hAnsi="Calibri"/>
            <w:i/>
          </w:rPr>
          <w:t>Dec</w:t>
        </w:r>
        <w:r w:rsidR="00733ABF" w:rsidRPr="00141015">
          <w:rPr>
            <w:rStyle w:val="Hyperlink"/>
            <w:rFonts w:ascii="Calibri" w:hAnsi="Calibri"/>
            <w:i/>
          </w:rPr>
          <w:t>ks &amp; Balconies</w:t>
        </w:r>
      </w:hyperlink>
      <w:r w:rsidR="004947DB" w:rsidRPr="00D62F7B">
        <w:rPr>
          <w:rStyle w:val="Hyperlink"/>
          <w:rFonts w:ascii="Calibri" w:hAnsi="Calibri"/>
          <w:i/>
          <w:u w:val="none"/>
        </w:rPr>
        <w:t xml:space="preserve">, </w:t>
      </w:r>
      <w:r w:rsidR="004947DB" w:rsidRPr="00D62F7B">
        <w:rPr>
          <w:rStyle w:val="Hyperlink"/>
          <w:rFonts w:ascii="Calibri" w:hAnsi="Calibri"/>
          <w:i/>
          <w:color w:val="000000" w:themeColor="text1"/>
          <w:u w:val="none"/>
        </w:rPr>
        <w:t xml:space="preserve">or </w:t>
      </w:r>
      <w:hyperlink w:anchor="_Patios_1" w:history="1">
        <w:r w:rsidR="004947DB" w:rsidRPr="00BD4D98">
          <w:rPr>
            <w:rStyle w:val="Hyperlink"/>
            <w:rFonts w:ascii="Calibri" w:hAnsi="Calibri"/>
            <w:i/>
          </w:rPr>
          <w:t>Patios</w:t>
        </w:r>
      </w:hyperlink>
    </w:p>
    <w:p w14:paraId="192E75DA" w14:textId="4A4C7905" w:rsidR="006854B0" w:rsidRPr="009460D5" w:rsidRDefault="00FC319E" w:rsidP="003E6BAF">
      <w:pPr>
        <w:pStyle w:val="Heading2"/>
      </w:pPr>
      <w:bookmarkStart w:id="18" w:name="_Restricted_Use_Elements"/>
      <w:bookmarkStart w:id="19" w:name="_Repairs_to_Common"/>
      <w:bookmarkStart w:id="20" w:name="_REpairs_to_Common_1"/>
      <w:bookmarkStart w:id="21" w:name="_Repairs_&amp;_Renovations"/>
      <w:bookmarkStart w:id="22" w:name="_Repairs_/_Renovations"/>
      <w:bookmarkStart w:id="23" w:name="_Toc21446776"/>
      <w:bookmarkEnd w:id="18"/>
      <w:bookmarkEnd w:id="19"/>
      <w:bookmarkEnd w:id="20"/>
      <w:bookmarkEnd w:id="21"/>
      <w:bookmarkEnd w:id="22"/>
      <w:r w:rsidRPr="00277E30">
        <w:t xml:space="preserve">Repairs To </w:t>
      </w:r>
      <w:r w:rsidR="001635D0">
        <w:t>Common Element</w:t>
      </w:r>
      <w:r w:rsidRPr="00277E30">
        <w:t>s</w:t>
      </w:r>
      <w:bookmarkEnd w:id="23"/>
    </w:p>
    <w:p w14:paraId="784F73E0" w14:textId="0599FB4D" w:rsidR="002613B8" w:rsidRPr="0043365E" w:rsidRDefault="002613B8" w:rsidP="00851C92">
      <w:pPr>
        <w:spacing w:line="276" w:lineRule="auto"/>
        <w:rPr>
          <w:color w:val="000000" w:themeColor="text1"/>
        </w:rPr>
      </w:pPr>
      <w:r w:rsidRPr="0043365E">
        <w:rPr>
          <w:color w:val="000000" w:themeColor="text1"/>
        </w:rPr>
        <w:t xml:space="preserve">Any repairs required to Common or Limited </w:t>
      </w:r>
      <w:r w:rsidR="001635D0">
        <w:rPr>
          <w:color w:val="000000" w:themeColor="text1"/>
        </w:rPr>
        <w:t>Common Element</w:t>
      </w:r>
      <w:r w:rsidRPr="0043365E">
        <w:rPr>
          <w:color w:val="000000" w:themeColor="text1"/>
        </w:rPr>
        <w:t>s</w:t>
      </w:r>
      <w:r w:rsidR="00634102" w:rsidRPr="0043365E">
        <w:rPr>
          <w:color w:val="000000" w:themeColor="text1"/>
        </w:rPr>
        <w:t xml:space="preserve">, as a result of damage incurred to Common or Limited Common areas, whether by Owner, Tenant their </w:t>
      </w:r>
      <w:r w:rsidR="00FF2C7A">
        <w:rPr>
          <w:color w:val="000000" w:themeColor="text1"/>
        </w:rPr>
        <w:t>G</w:t>
      </w:r>
      <w:r w:rsidR="00634102" w:rsidRPr="0043365E">
        <w:rPr>
          <w:color w:val="000000" w:themeColor="text1"/>
        </w:rPr>
        <w:t>uests or pets,</w:t>
      </w:r>
      <w:r w:rsidRPr="0043365E">
        <w:rPr>
          <w:color w:val="000000" w:themeColor="text1"/>
        </w:rPr>
        <w:t xml:space="preserve"> is governed by the Board of Trustees and where applicable, will be done at the</w:t>
      </w:r>
      <w:r w:rsidR="006120A0" w:rsidRPr="0043365E">
        <w:rPr>
          <w:color w:val="000000" w:themeColor="text1"/>
        </w:rPr>
        <w:t xml:space="preserve"> Board’s</w:t>
      </w:r>
      <w:r w:rsidRPr="0043365E">
        <w:rPr>
          <w:color w:val="000000" w:themeColor="text1"/>
        </w:rPr>
        <w:t xml:space="preserve"> discretion, by a contract</w:t>
      </w:r>
      <w:r w:rsidR="00FF2C7A">
        <w:rPr>
          <w:color w:val="000000" w:themeColor="text1"/>
        </w:rPr>
        <w:t xml:space="preserve">or and manner of their choosing, subject to evaluation of charging the costs incurred to the party causing or otherwise responsible for the damage. To that end, failure to </w:t>
      </w:r>
      <w:r w:rsidR="00851C92" w:rsidRPr="0043365E">
        <w:rPr>
          <w:color w:val="000000" w:themeColor="text1"/>
        </w:rPr>
        <w:t xml:space="preserve">notify the Property Mgr. of any damages known to have occurred or not </w:t>
      </w:r>
      <w:r w:rsidRPr="0043365E">
        <w:rPr>
          <w:color w:val="000000" w:themeColor="text1"/>
        </w:rPr>
        <w:t>follow</w:t>
      </w:r>
      <w:r w:rsidR="00851C92" w:rsidRPr="0043365E">
        <w:rPr>
          <w:color w:val="000000" w:themeColor="text1"/>
        </w:rPr>
        <w:t>ing</w:t>
      </w:r>
      <w:r w:rsidRPr="0043365E">
        <w:rPr>
          <w:color w:val="000000" w:themeColor="text1"/>
        </w:rPr>
        <w:t xml:space="preserve"> these requirements may result in a fine being assessed to the </w:t>
      </w:r>
      <w:r w:rsidR="00E06C06">
        <w:rPr>
          <w:color w:val="000000" w:themeColor="text1"/>
        </w:rPr>
        <w:t>Unit Owner</w:t>
      </w:r>
      <w:r w:rsidRPr="0043365E">
        <w:rPr>
          <w:color w:val="000000" w:themeColor="text1"/>
        </w:rPr>
        <w:t xml:space="preserve"> </w:t>
      </w:r>
      <w:r w:rsidRPr="0043365E">
        <w:rPr>
          <w:i/>
          <w:color w:val="000000" w:themeColor="text1"/>
          <w:u w:val="single"/>
        </w:rPr>
        <w:t>and</w:t>
      </w:r>
      <w:r w:rsidRPr="0043365E">
        <w:rPr>
          <w:color w:val="000000" w:themeColor="text1"/>
        </w:rPr>
        <w:t xml:space="preserve"> all costs incurred to correct any such </w:t>
      </w:r>
      <w:r w:rsidR="00634102" w:rsidRPr="0043365E">
        <w:rPr>
          <w:color w:val="000000" w:themeColor="text1"/>
        </w:rPr>
        <w:t xml:space="preserve">unapproved </w:t>
      </w:r>
      <w:r w:rsidRPr="0043365E">
        <w:rPr>
          <w:color w:val="000000" w:themeColor="text1"/>
        </w:rPr>
        <w:t>repairs</w:t>
      </w:r>
      <w:r w:rsidR="00634102" w:rsidRPr="0043365E">
        <w:rPr>
          <w:color w:val="000000" w:themeColor="text1"/>
        </w:rPr>
        <w:t>,</w:t>
      </w:r>
      <w:r w:rsidRPr="0043365E">
        <w:rPr>
          <w:color w:val="000000" w:themeColor="text1"/>
        </w:rPr>
        <w:t xml:space="preserve"> </w:t>
      </w:r>
      <w:r w:rsidR="00FF2C7A">
        <w:rPr>
          <w:color w:val="000000" w:themeColor="text1"/>
        </w:rPr>
        <w:t>shall be subject to</w:t>
      </w:r>
      <w:r w:rsidRPr="0043365E">
        <w:rPr>
          <w:color w:val="000000" w:themeColor="text1"/>
        </w:rPr>
        <w:t xml:space="preserve"> be</w:t>
      </w:r>
      <w:r w:rsidR="00FF2C7A">
        <w:rPr>
          <w:color w:val="000000" w:themeColor="text1"/>
        </w:rPr>
        <w:t>ing</w:t>
      </w:r>
      <w:r w:rsidRPr="0043365E">
        <w:rPr>
          <w:color w:val="000000" w:themeColor="text1"/>
        </w:rPr>
        <w:t xml:space="preserve"> charged to the </w:t>
      </w:r>
      <w:r w:rsidR="00FF2C7A">
        <w:rPr>
          <w:color w:val="000000" w:themeColor="text1"/>
        </w:rPr>
        <w:t xml:space="preserve">responsible </w:t>
      </w:r>
      <w:r w:rsidR="00E06C06">
        <w:rPr>
          <w:color w:val="000000" w:themeColor="text1"/>
        </w:rPr>
        <w:t>Unit Owner</w:t>
      </w:r>
      <w:r w:rsidR="00FF2C7A">
        <w:rPr>
          <w:color w:val="000000" w:themeColor="text1"/>
        </w:rPr>
        <w:t>(s)</w:t>
      </w:r>
      <w:r w:rsidRPr="0043365E">
        <w:rPr>
          <w:color w:val="000000" w:themeColor="text1"/>
        </w:rPr>
        <w:t>.</w:t>
      </w:r>
    </w:p>
    <w:p w14:paraId="25F69462" w14:textId="62172959" w:rsidR="00634102" w:rsidRDefault="00634102" w:rsidP="00634102">
      <w:pPr>
        <w:spacing w:line="276" w:lineRule="auto"/>
        <w:rPr>
          <w:color w:val="000000" w:themeColor="text1"/>
        </w:rPr>
      </w:pPr>
      <w:r w:rsidRPr="0043365E">
        <w:rPr>
          <w:color w:val="000000" w:themeColor="text1"/>
        </w:rPr>
        <w:t xml:space="preserve">Any damage to adjoining </w:t>
      </w:r>
      <w:r w:rsidR="00E06C06">
        <w:rPr>
          <w:color w:val="000000" w:themeColor="text1"/>
        </w:rPr>
        <w:t>Unit</w:t>
      </w:r>
      <w:r w:rsidRPr="0043365E">
        <w:rPr>
          <w:color w:val="000000" w:themeColor="text1"/>
        </w:rPr>
        <w:t xml:space="preserve">s will be adjudicated between the </w:t>
      </w:r>
      <w:r w:rsidR="00E06C06">
        <w:rPr>
          <w:color w:val="000000" w:themeColor="text1"/>
        </w:rPr>
        <w:t>Unit Owners</w:t>
      </w:r>
      <w:r w:rsidRPr="0043365E">
        <w:rPr>
          <w:color w:val="000000" w:themeColor="text1"/>
        </w:rPr>
        <w:t>.</w:t>
      </w:r>
    </w:p>
    <w:p w14:paraId="22BB5447" w14:textId="67E12A69" w:rsidR="00FF2C7A" w:rsidRPr="00616E88" w:rsidRDefault="00FF2C7A" w:rsidP="00FF2C7A">
      <w:pPr>
        <w:spacing w:line="276" w:lineRule="auto"/>
        <w:rPr>
          <w:b/>
          <w:color w:val="000000" w:themeColor="text1"/>
          <w:u w:val="single"/>
        </w:rPr>
      </w:pPr>
      <w:r w:rsidRPr="00313220">
        <w:rPr>
          <w:b/>
          <w:color w:val="000000" w:themeColor="text1"/>
          <w:u w:val="single"/>
        </w:rPr>
        <w:t xml:space="preserve">NO repairs are to be made by Owners / Tenants or their contractors to Common or Limited </w:t>
      </w:r>
      <w:r w:rsidR="001635D0">
        <w:rPr>
          <w:b/>
          <w:color w:val="000000" w:themeColor="text1"/>
          <w:u w:val="single"/>
        </w:rPr>
        <w:t>Common Element</w:t>
      </w:r>
      <w:r w:rsidRPr="00313220">
        <w:rPr>
          <w:b/>
          <w:color w:val="000000" w:themeColor="text1"/>
          <w:u w:val="single"/>
        </w:rPr>
        <w:t>s.</w:t>
      </w:r>
    </w:p>
    <w:p w14:paraId="2FCBEB60" w14:textId="15CC4260" w:rsidR="00036E21" w:rsidRPr="00F9672E" w:rsidRDefault="00FC319E" w:rsidP="003E6BAF">
      <w:pPr>
        <w:pStyle w:val="Heading2"/>
      </w:pPr>
      <w:bookmarkStart w:id="24" w:name="_Prohibited_Work_1"/>
      <w:bookmarkStart w:id="25" w:name="_Toc21446777"/>
      <w:bookmarkEnd w:id="24"/>
      <w:r w:rsidRPr="00F9672E">
        <w:lastRenderedPageBreak/>
        <w:t>Pr</w:t>
      </w:r>
      <w:r>
        <w:t>ohibited Work</w:t>
      </w:r>
      <w:bookmarkEnd w:id="25"/>
    </w:p>
    <w:p w14:paraId="0C82E6D6" w14:textId="77777777" w:rsidR="00772AC9" w:rsidRDefault="00772AC9" w:rsidP="00790175">
      <w:pPr>
        <w:pStyle w:val="Default"/>
        <w:spacing w:before="120" w:after="120"/>
        <w:ind w:left="360"/>
        <w:rPr>
          <w:rFonts w:asciiTheme="minorHAnsi" w:hAnsiTheme="minorHAnsi" w:cstheme="minorBidi"/>
          <w:b/>
          <w:i/>
          <w:color w:val="000000" w:themeColor="text1"/>
          <w:sz w:val="22"/>
        </w:rPr>
      </w:pPr>
    </w:p>
    <w:p w14:paraId="77886317" w14:textId="2C88296C" w:rsidR="00790175" w:rsidRPr="00B01703" w:rsidRDefault="00790175" w:rsidP="00790175">
      <w:pPr>
        <w:pStyle w:val="Default"/>
        <w:spacing w:before="120" w:after="120"/>
        <w:ind w:left="360"/>
        <w:rPr>
          <w:rFonts w:asciiTheme="minorHAnsi" w:hAnsiTheme="minorHAnsi" w:cstheme="minorBidi"/>
          <w:b/>
          <w:i/>
          <w:color w:val="000000" w:themeColor="text1"/>
          <w:sz w:val="22"/>
        </w:rPr>
      </w:pPr>
      <w:r w:rsidRPr="00790175">
        <w:rPr>
          <w:rFonts w:asciiTheme="minorHAnsi" w:hAnsiTheme="minorHAnsi" w:cstheme="minorBidi"/>
          <w:b/>
          <w:i/>
          <w:color w:val="000000" w:themeColor="text1"/>
          <w:sz w:val="22"/>
        </w:rPr>
        <w:t xml:space="preserve">No Unit Owner </w:t>
      </w:r>
      <w:r w:rsidRPr="00790175">
        <w:rPr>
          <w:rFonts w:asciiTheme="minorHAnsi" w:hAnsiTheme="minorHAnsi" w:cstheme="minorBidi"/>
          <w:b/>
          <w:i/>
          <w:color w:val="000000" w:themeColor="text1"/>
          <w:sz w:val="22"/>
          <w:szCs w:val="22"/>
        </w:rPr>
        <w:t xml:space="preserve">or Tenant </w:t>
      </w:r>
      <w:r w:rsidRPr="00790175">
        <w:rPr>
          <w:rFonts w:asciiTheme="minorHAnsi" w:hAnsiTheme="minorHAnsi" w:cstheme="minorBidi"/>
          <w:b/>
          <w:i/>
          <w:color w:val="000000" w:themeColor="text1"/>
          <w:sz w:val="22"/>
        </w:rPr>
        <w:t xml:space="preserve">shall contract for or perform any maintenance, repair, replacement, removal, alteration or modification of the </w:t>
      </w:r>
      <w:r w:rsidR="001635D0">
        <w:rPr>
          <w:rFonts w:asciiTheme="minorHAnsi" w:hAnsiTheme="minorHAnsi" w:cstheme="minorBidi"/>
          <w:b/>
          <w:i/>
          <w:color w:val="000000" w:themeColor="text1"/>
          <w:sz w:val="22"/>
        </w:rPr>
        <w:t>Common Element</w:t>
      </w:r>
      <w:r w:rsidRPr="00790175">
        <w:rPr>
          <w:rFonts w:asciiTheme="minorHAnsi" w:hAnsiTheme="minorHAnsi" w:cstheme="minorBidi"/>
          <w:b/>
          <w:i/>
          <w:color w:val="000000" w:themeColor="text1"/>
          <w:sz w:val="22"/>
        </w:rPr>
        <w:t xml:space="preserve">s </w:t>
      </w:r>
      <w:r>
        <w:rPr>
          <w:rFonts w:asciiTheme="minorHAnsi" w:hAnsiTheme="minorHAnsi" w:cstheme="minorBidi"/>
          <w:b/>
          <w:i/>
          <w:color w:val="000000" w:themeColor="text1"/>
          <w:sz w:val="22"/>
        </w:rPr>
        <w:t>and L</w:t>
      </w:r>
      <w:r w:rsidRPr="00790175">
        <w:rPr>
          <w:rFonts w:asciiTheme="minorHAnsi" w:hAnsiTheme="minorHAnsi" w:cstheme="minorBidi"/>
          <w:b/>
          <w:i/>
          <w:color w:val="000000" w:themeColor="text1"/>
          <w:sz w:val="22"/>
        </w:rPr>
        <w:t xml:space="preserve">imited </w:t>
      </w:r>
      <w:r w:rsidR="001635D0">
        <w:rPr>
          <w:rFonts w:asciiTheme="minorHAnsi" w:hAnsiTheme="minorHAnsi" w:cstheme="minorBidi"/>
          <w:b/>
          <w:i/>
          <w:color w:val="000000" w:themeColor="text1"/>
          <w:sz w:val="22"/>
        </w:rPr>
        <w:t>Common Element</w:t>
      </w:r>
      <w:r w:rsidRPr="00790175">
        <w:rPr>
          <w:rFonts w:asciiTheme="minorHAnsi" w:hAnsiTheme="minorHAnsi" w:cstheme="minorBidi"/>
          <w:b/>
          <w:i/>
          <w:color w:val="000000" w:themeColor="text1"/>
          <w:sz w:val="22"/>
        </w:rPr>
        <w:t>s or any additions thereto, except through the Association and its officers.</w:t>
      </w:r>
      <w:r w:rsidRPr="00B01703">
        <w:rPr>
          <w:rFonts w:asciiTheme="minorHAnsi" w:hAnsiTheme="minorHAnsi" w:cstheme="minorBidi"/>
          <w:b/>
          <w:i/>
          <w:color w:val="000000" w:themeColor="text1"/>
          <w:sz w:val="22"/>
        </w:rPr>
        <w:t xml:space="preserve"> </w:t>
      </w:r>
    </w:p>
    <w:p w14:paraId="16368380" w14:textId="6C29D0FF" w:rsidR="00AF1390" w:rsidRPr="00AF1390" w:rsidRDefault="00AF1390" w:rsidP="003E6BAF">
      <w:pPr>
        <w:pStyle w:val="Heading3"/>
      </w:pPr>
      <w:bookmarkStart w:id="26" w:name="_Toc21446778"/>
      <w:r>
        <w:t>Ex</w:t>
      </w:r>
      <w:r w:rsidRPr="00AF1390">
        <w:t xml:space="preserve">terior </w:t>
      </w:r>
      <w:r w:rsidR="00091388">
        <w:t>Alterations</w:t>
      </w:r>
      <w:r>
        <w:t>:</w:t>
      </w:r>
      <w:bookmarkEnd w:id="26"/>
    </w:p>
    <w:p w14:paraId="64C3CD5A" w14:textId="3B74EB16" w:rsidR="00036E21" w:rsidRPr="0043365E" w:rsidRDefault="00036E21" w:rsidP="00376179">
      <w:pPr>
        <w:pStyle w:val="Default"/>
        <w:spacing w:after="240" w:line="276" w:lineRule="auto"/>
        <w:ind w:left="360"/>
        <w:rPr>
          <w:rFonts w:asciiTheme="minorHAnsi" w:hAnsiTheme="minorHAnsi" w:cstheme="minorHAnsi"/>
          <w:color w:val="000000" w:themeColor="text1"/>
          <w:sz w:val="23"/>
          <w:szCs w:val="23"/>
        </w:rPr>
      </w:pPr>
      <w:r w:rsidRPr="0043365E">
        <w:rPr>
          <w:rFonts w:asciiTheme="minorHAnsi" w:hAnsiTheme="minorHAnsi" w:cstheme="minorHAnsi"/>
          <w:bCs/>
          <w:color w:val="000000" w:themeColor="text1"/>
          <w:sz w:val="23"/>
          <w:szCs w:val="23"/>
        </w:rPr>
        <w:t xml:space="preserve">The </w:t>
      </w:r>
      <w:r w:rsidR="0021296A">
        <w:rPr>
          <w:rFonts w:asciiTheme="minorHAnsi" w:hAnsiTheme="minorHAnsi" w:cstheme="minorHAnsi"/>
          <w:bCs/>
          <w:color w:val="000000" w:themeColor="text1"/>
          <w:sz w:val="23"/>
          <w:szCs w:val="23"/>
        </w:rPr>
        <w:t>NJ</w:t>
      </w:r>
      <w:r w:rsidRPr="0043365E">
        <w:rPr>
          <w:rFonts w:asciiTheme="minorHAnsi" w:hAnsiTheme="minorHAnsi" w:cstheme="minorHAnsi"/>
          <w:bCs/>
          <w:color w:val="000000" w:themeColor="text1"/>
          <w:sz w:val="23"/>
          <w:szCs w:val="23"/>
        </w:rPr>
        <w:t xml:space="preserve"> “Condominium Act” Title 46 – PROPERTY Section 46:8B-18 defines “Prohibited work “as it relates to Common Area;</w:t>
      </w:r>
    </w:p>
    <w:p w14:paraId="46A9EBC8" w14:textId="56813332" w:rsidR="00036E21" w:rsidRPr="00E622E4" w:rsidRDefault="00036E21" w:rsidP="004D74AA">
      <w:pPr>
        <w:pStyle w:val="Default"/>
        <w:spacing w:before="120" w:after="120"/>
        <w:ind w:left="720"/>
        <w:rPr>
          <w:rFonts w:asciiTheme="minorHAnsi" w:hAnsiTheme="minorHAnsi" w:cstheme="minorBidi"/>
          <w:color w:val="000000" w:themeColor="text1"/>
          <w:sz w:val="22"/>
        </w:rPr>
      </w:pPr>
      <w:r w:rsidRPr="00E622E4">
        <w:rPr>
          <w:rFonts w:asciiTheme="minorHAnsi" w:hAnsiTheme="minorHAnsi" w:cstheme="minorBidi"/>
          <w:color w:val="000000" w:themeColor="text1"/>
          <w:sz w:val="22"/>
        </w:rPr>
        <w:t xml:space="preserve">“There shall be no material alteration of or substantial addition to the </w:t>
      </w:r>
      <w:r w:rsidR="001635D0">
        <w:rPr>
          <w:rFonts w:asciiTheme="minorHAnsi" w:hAnsiTheme="minorHAnsi" w:cstheme="minorBidi"/>
          <w:color w:val="000000" w:themeColor="text1"/>
          <w:sz w:val="22"/>
        </w:rPr>
        <w:t>Common Element</w:t>
      </w:r>
      <w:r w:rsidRPr="00E622E4">
        <w:rPr>
          <w:rFonts w:asciiTheme="minorHAnsi" w:hAnsiTheme="minorHAnsi" w:cstheme="minorBidi"/>
          <w:color w:val="000000" w:themeColor="text1"/>
          <w:sz w:val="22"/>
        </w:rPr>
        <w:t>s except as authorized by the master deed.</w:t>
      </w:r>
      <w:r w:rsidR="00E622E4" w:rsidRPr="00E622E4">
        <w:rPr>
          <w:rFonts w:asciiTheme="minorHAnsi" w:hAnsiTheme="minorHAnsi" w:cstheme="minorBidi"/>
          <w:color w:val="000000" w:themeColor="text1"/>
          <w:sz w:val="22"/>
        </w:rPr>
        <w:t>”</w:t>
      </w:r>
      <w:r w:rsidRPr="00E622E4">
        <w:rPr>
          <w:rFonts w:asciiTheme="minorHAnsi" w:hAnsiTheme="minorHAnsi" w:cstheme="minorBidi"/>
          <w:color w:val="000000" w:themeColor="text1"/>
          <w:sz w:val="22"/>
        </w:rPr>
        <w:t xml:space="preserve"> </w:t>
      </w:r>
    </w:p>
    <w:p w14:paraId="5079140E" w14:textId="6EF7D277" w:rsidR="00E622E4" w:rsidRPr="00B01703" w:rsidRDefault="00E622E4" w:rsidP="003E6BAF">
      <w:pPr>
        <w:pStyle w:val="Heading3"/>
      </w:pPr>
      <w:bookmarkStart w:id="27" w:name="_Toc21446779"/>
      <w:r w:rsidRPr="00B01703">
        <w:t xml:space="preserve">Interior </w:t>
      </w:r>
      <w:r w:rsidR="00091388" w:rsidRPr="00B01703">
        <w:t>Alterations</w:t>
      </w:r>
      <w:r w:rsidR="00AF1390" w:rsidRPr="00B01703">
        <w:t>:</w:t>
      </w:r>
      <w:bookmarkEnd w:id="27"/>
    </w:p>
    <w:p w14:paraId="66AB854B" w14:textId="77777777" w:rsidR="00AF1390" w:rsidRPr="00B01703" w:rsidRDefault="00AF1390" w:rsidP="00376179">
      <w:pPr>
        <w:pStyle w:val="Default"/>
        <w:spacing w:before="120"/>
        <w:ind w:left="360"/>
        <w:rPr>
          <w:rFonts w:asciiTheme="minorHAnsi" w:eastAsia="Times New Roman" w:hAnsiTheme="minorHAnsi" w:cstheme="minorHAnsi"/>
          <w:color w:val="000000" w:themeColor="text1"/>
          <w:sz w:val="22"/>
          <w:szCs w:val="22"/>
        </w:rPr>
      </w:pPr>
      <w:r w:rsidRPr="00B01703">
        <w:rPr>
          <w:rFonts w:asciiTheme="minorHAnsi" w:eastAsia="Times New Roman" w:hAnsiTheme="minorHAnsi" w:cstheme="minorHAnsi"/>
          <w:color w:val="000000" w:themeColor="text1"/>
          <w:sz w:val="22"/>
          <w:szCs w:val="22"/>
        </w:rPr>
        <w:t xml:space="preserve">This category of work involves a </w:t>
      </w:r>
      <w:r w:rsidRPr="00B01703">
        <w:rPr>
          <w:rFonts w:asciiTheme="minorHAnsi" w:eastAsia="Times New Roman" w:hAnsiTheme="minorHAnsi" w:cstheme="minorHAnsi"/>
          <w:color w:val="000000" w:themeColor="text1"/>
          <w:sz w:val="22"/>
          <w:szCs w:val="22"/>
          <w:u w:val="single"/>
        </w:rPr>
        <w:t>change in the layout of interior space</w:t>
      </w:r>
      <w:r w:rsidRPr="00B01703">
        <w:rPr>
          <w:rFonts w:asciiTheme="minorHAnsi" w:eastAsia="Times New Roman" w:hAnsiTheme="minorHAnsi" w:cstheme="minorHAnsi"/>
          <w:color w:val="000000" w:themeColor="text1"/>
          <w:sz w:val="22"/>
          <w:szCs w:val="22"/>
        </w:rPr>
        <w:t xml:space="preserve"> while other portions of the space remain without rearrangement. </w:t>
      </w:r>
    </w:p>
    <w:p w14:paraId="450E7B45" w14:textId="1D9D165A" w:rsidR="00E622E4" w:rsidRPr="00B01703" w:rsidRDefault="00E622E4" w:rsidP="009B0520">
      <w:pPr>
        <w:pStyle w:val="Default"/>
        <w:spacing w:before="120"/>
        <w:ind w:left="720"/>
        <w:rPr>
          <w:rFonts w:asciiTheme="minorHAnsi" w:hAnsiTheme="minorHAnsi" w:cstheme="minorBidi"/>
          <w:color w:val="000000" w:themeColor="text1"/>
          <w:sz w:val="22"/>
          <w:szCs w:val="22"/>
        </w:rPr>
      </w:pPr>
      <w:r w:rsidRPr="00B01703">
        <w:rPr>
          <w:rFonts w:asciiTheme="minorHAnsi" w:hAnsiTheme="minorHAnsi" w:cstheme="minorBidi"/>
          <w:color w:val="000000" w:themeColor="text1"/>
          <w:sz w:val="22"/>
          <w:szCs w:val="22"/>
        </w:rPr>
        <w:t>§ 5:23-6.6 Alteration</w:t>
      </w:r>
    </w:p>
    <w:p w14:paraId="6C3D5C47" w14:textId="77777777" w:rsidR="005A3F31" w:rsidRPr="002378CD" w:rsidRDefault="00E622E4" w:rsidP="009B0520">
      <w:pPr>
        <w:pStyle w:val="Default"/>
        <w:spacing w:before="120"/>
        <w:ind w:left="720"/>
        <w:rPr>
          <w:rFonts w:asciiTheme="minorHAnsi" w:eastAsia="Times New Roman" w:hAnsiTheme="minorHAnsi" w:cstheme="minorHAnsi"/>
          <w:color w:val="000000" w:themeColor="text1"/>
          <w:sz w:val="22"/>
          <w:szCs w:val="22"/>
        </w:rPr>
      </w:pPr>
      <w:r w:rsidRPr="00B01703">
        <w:rPr>
          <w:rFonts w:asciiTheme="minorHAnsi" w:eastAsia="Times New Roman" w:hAnsiTheme="minorHAnsi" w:cstheme="minorHAnsi"/>
          <w:color w:val="000000" w:themeColor="text1"/>
          <w:sz w:val="22"/>
          <w:szCs w:val="22"/>
        </w:rPr>
        <w:t xml:space="preserve">Alteration is defined in the regulations as "the rearrangement of any space by the construction of walls or partitions, the addition or elimination of any door or window, </w:t>
      </w:r>
      <w:r w:rsidRPr="002378CD">
        <w:rPr>
          <w:rFonts w:asciiTheme="minorHAnsi" w:eastAsia="Times New Roman" w:hAnsiTheme="minorHAnsi" w:cstheme="minorHAnsi"/>
          <w:color w:val="000000" w:themeColor="text1"/>
          <w:sz w:val="22"/>
          <w:szCs w:val="22"/>
        </w:rPr>
        <w:t>the extension or rearrangement of any system, the installation of any additional equipment or fixtures, and any work which affects a primary structural component."</w:t>
      </w:r>
      <w:r w:rsidR="00AF1390" w:rsidRPr="002378CD">
        <w:rPr>
          <w:rFonts w:asciiTheme="minorHAnsi" w:eastAsia="Times New Roman" w:hAnsiTheme="minorHAnsi" w:cstheme="minorHAnsi"/>
          <w:color w:val="000000" w:themeColor="text1"/>
          <w:sz w:val="22"/>
          <w:szCs w:val="22"/>
        </w:rPr>
        <w:t xml:space="preserve"> </w:t>
      </w:r>
    </w:p>
    <w:p w14:paraId="2504B1FF" w14:textId="77777777" w:rsidR="009B0520" w:rsidRDefault="009B0520" w:rsidP="00333EE4">
      <w:pPr>
        <w:pStyle w:val="Default"/>
        <w:spacing w:before="120"/>
        <w:ind w:left="360"/>
        <w:rPr>
          <w:rFonts w:asciiTheme="minorHAnsi" w:hAnsiTheme="minorHAnsi" w:cstheme="minorBidi"/>
          <w:color w:val="000000" w:themeColor="text1"/>
          <w:sz w:val="22"/>
          <w:szCs w:val="22"/>
          <w:highlight w:val="yellow"/>
        </w:rPr>
      </w:pPr>
    </w:p>
    <w:p w14:paraId="11308C92" w14:textId="5A59B63C" w:rsidR="00333EE4" w:rsidRPr="00943A48" w:rsidRDefault="00333EE4" w:rsidP="009B0520">
      <w:pPr>
        <w:pStyle w:val="Default"/>
        <w:spacing w:before="120"/>
        <w:ind w:left="720"/>
        <w:rPr>
          <w:rFonts w:asciiTheme="minorHAnsi" w:hAnsiTheme="minorHAnsi" w:cstheme="minorBidi"/>
          <w:color w:val="000000" w:themeColor="text1"/>
          <w:sz w:val="22"/>
          <w:szCs w:val="22"/>
        </w:rPr>
      </w:pPr>
      <w:r w:rsidRPr="00943A48">
        <w:rPr>
          <w:rFonts w:asciiTheme="minorHAnsi" w:hAnsiTheme="minorHAnsi" w:cstheme="minorBidi"/>
          <w:color w:val="000000" w:themeColor="text1"/>
          <w:sz w:val="22"/>
          <w:szCs w:val="22"/>
        </w:rPr>
        <w:t xml:space="preserve">§ 5:23-6.4 Repairs – Defines what is </w:t>
      </w:r>
      <w:r w:rsidRPr="00943A48">
        <w:rPr>
          <w:rFonts w:asciiTheme="minorHAnsi" w:hAnsiTheme="minorHAnsi" w:cstheme="minorBidi"/>
          <w:i/>
          <w:color w:val="000000" w:themeColor="text1"/>
          <w:sz w:val="22"/>
          <w:szCs w:val="22"/>
          <w:u w:val="single"/>
        </w:rPr>
        <w:t>not</w:t>
      </w:r>
      <w:r w:rsidRPr="00943A48">
        <w:rPr>
          <w:rFonts w:asciiTheme="minorHAnsi" w:hAnsiTheme="minorHAnsi" w:cstheme="minorBidi"/>
          <w:color w:val="000000" w:themeColor="text1"/>
          <w:sz w:val="22"/>
          <w:szCs w:val="22"/>
        </w:rPr>
        <w:t xml:space="preserve"> </w:t>
      </w:r>
      <w:r w:rsidR="00560B09" w:rsidRPr="00943A48">
        <w:rPr>
          <w:rFonts w:asciiTheme="minorHAnsi" w:hAnsiTheme="minorHAnsi" w:cstheme="minorBidi"/>
          <w:color w:val="000000" w:themeColor="text1"/>
          <w:sz w:val="22"/>
          <w:szCs w:val="22"/>
        </w:rPr>
        <w:t xml:space="preserve">considered to be </w:t>
      </w:r>
      <w:r w:rsidRPr="00943A48">
        <w:rPr>
          <w:rFonts w:asciiTheme="minorHAnsi" w:hAnsiTheme="minorHAnsi" w:cstheme="minorBidi"/>
          <w:color w:val="000000" w:themeColor="text1"/>
          <w:sz w:val="22"/>
          <w:szCs w:val="22"/>
        </w:rPr>
        <w:t>repair work</w:t>
      </w:r>
    </w:p>
    <w:p w14:paraId="593BC35C" w14:textId="250FF9D1" w:rsidR="005A3F31" w:rsidRPr="002378CD" w:rsidRDefault="005A3F31" w:rsidP="009B0520">
      <w:pPr>
        <w:pStyle w:val="Default"/>
        <w:spacing w:before="120"/>
        <w:ind w:left="720" w:firstLine="360"/>
        <w:rPr>
          <w:rFonts w:asciiTheme="minorHAnsi" w:hAnsiTheme="minorHAnsi" w:cstheme="minorBidi"/>
          <w:color w:val="000000" w:themeColor="text1"/>
          <w:sz w:val="22"/>
          <w:szCs w:val="22"/>
        </w:rPr>
      </w:pPr>
      <w:r w:rsidRPr="00560B09">
        <w:rPr>
          <w:rFonts w:asciiTheme="minorHAnsi" w:eastAsia="Times New Roman" w:hAnsiTheme="minorHAnsi" w:cstheme="minorHAnsi"/>
          <w:color w:val="000000" w:themeColor="text1"/>
          <w:sz w:val="22"/>
          <w:szCs w:val="22"/>
        </w:rPr>
        <w:t>See also: The Uniform Construction Code (N</w:t>
      </w:r>
      <w:r w:rsidR="00CE6EAB" w:rsidRPr="00560B09">
        <w:rPr>
          <w:rFonts w:asciiTheme="minorHAnsi" w:eastAsia="Times New Roman" w:hAnsiTheme="minorHAnsi" w:cstheme="minorHAnsi"/>
          <w:color w:val="000000" w:themeColor="text1"/>
          <w:sz w:val="22"/>
          <w:szCs w:val="22"/>
        </w:rPr>
        <w:t>.</w:t>
      </w:r>
      <w:r w:rsidRPr="00560B09">
        <w:rPr>
          <w:rFonts w:asciiTheme="minorHAnsi" w:eastAsia="Times New Roman" w:hAnsiTheme="minorHAnsi" w:cstheme="minorHAnsi"/>
          <w:color w:val="000000" w:themeColor="text1"/>
          <w:sz w:val="22"/>
          <w:szCs w:val="22"/>
        </w:rPr>
        <w:t>J</w:t>
      </w:r>
      <w:r w:rsidR="00CE6EAB" w:rsidRPr="00560B09">
        <w:rPr>
          <w:rFonts w:asciiTheme="minorHAnsi" w:eastAsia="Times New Roman" w:hAnsiTheme="minorHAnsi" w:cstheme="minorHAnsi"/>
          <w:color w:val="000000" w:themeColor="text1"/>
          <w:sz w:val="22"/>
          <w:szCs w:val="22"/>
        </w:rPr>
        <w:t>.</w:t>
      </w:r>
      <w:r w:rsidRPr="00560B09">
        <w:rPr>
          <w:rFonts w:asciiTheme="minorHAnsi" w:eastAsia="Times New Roman" w:hAnsiTheme="minorHAnsi" w:cstheme="minorHAnsi"/>
          <w:color w:val="000000" w:themeColor="text1"/>
          <w:sz w:val="22"/>
          <w:szCs w:val="22"/>
        </w:rPr>
        <w:t>A</w:t>
      </w:r>
      <w:r w:rsidR="00CE6EAB" w:rsidRPr="00560B09">
        <w:rPr>
          <w:rFonts w:asciiTheme="minorHAnsi" w:eastAsia="Times New Roman" w:hAnsiTheme="minorHAnsi" w:cstheme="minorHAnsi"/>
          <w:color w:val="000000" w:themeColor="text1"/>
          <w:sz w:val="22"/>
          <w:szCs w:val="22"/>
        </w:rPr>
        <w:t>.</w:t>
      </w:r>
      <w:r w:rsidRPr="00560B09">
        <w:rPr>
          <w:rFonts w:asciiTheme="minorHAnsi" w:eastAsia="Times New Roman" w:hAnsiTheme="minorHAnsi" w:cstheme="minorHAnsi"/>
          <w:color w:val="000000" w:themeColor="text1"/>
          <w:sz w:val="22"/>
          <w:szCs w:val="22"/>
        </w:rPr>
        <w:t>C</w:t>
      </w:r>
      <w:r w:rsidR="00CE6EAB" w:rsidRPr="00943A48">
        <w:rPr>
          <w:rFonts w:asciiTheme="minorHAnsi" w:eastAsia="Times New Roman" w:hAnsiTheme="minorHAnsi" w:cstheme="minorHAnsi"/>
          <w:color w:val="000000" w:themeColor="text1"/>
          <w:sz w:val="22"/>
          <w:szCs w:val="22"/>
        </w:rPr>
        <w:t>.</w:t>
      </w:r>
      <w:r w:rsidRPr="00943A48">
        <w:rPr>
          <w:rFonts w:asciiTheme="minorHAnsi" w:eastAsia="Times New Roman" w:hAnsiTheme="minorHAnsi" w:cstheme="minorHAnsi"/>
          <w:color w:val="000000" w:themeColor="text1"/>
          <w:sz w:val="22"/>
          <w:szCs w:val="22"/>
        </w:rPr>
        <w:t xml:space="preserve"> 5:23</w:t>
      </w:r>
      <w:r w:rsidR="00333EE4" w:rsidRPr="00943A48">
        <w:rPr>
          <w:rFonts w:asciiTheme="minorHAnsi" w:eastAsia="Times New Roman" w:hAnsiTheme="minorHAnsi" w:cstheme="minorHAnsi"/>
          <w:color w:val="000000" w:themeColor="text1"/>
          <w:sz w:val="22"/>
          <w:szCs w:val="22"/>
        </w:rPr>
        <w:t>-6.4</w:t>
      </w:r>
      <w:r w:rsidR="00560B09" w:rsidRPr="00943A48">
        <w:rPr>
          <w:rFonts w:asciiTheme="minorHAnsi" w:eastAsia="Times New Roman" w:hAnsiTheme="minorHAnsi" w:cstheme="minorHAnsi"/>
          <w:color w:val="000000" w:themeColor="text1"/>
          <w:sz w:val="22"/>
          <w:szCs w:val="22"/>
        </w:rPr>
        <w:t>)</w:t>
      </w:r>
    </w:p>
    <w:p w14:paraId="74AD4082" w14:textId="5DAE6CEE" w:rsidR="00AF1390" w:rsidRPr="0048014A" w:rsidRDefault="00027791" w:rsidP="009B0520">
      <w:pPr>
        <w:pStyle w:val="Default"/>
        <w:spacing w:before="120"/>
        <w:ind w:left="720" w:firstLine="360"/>
        <w:rPr>
          <w:rFonts w:asciiTheme="minorHAnsi" w:hAnsiTheme="minorHAnsi" w:cstheme="minorBidi"/>
          <w:color w:val="0000FF"/>
          <w:sz w:val="22"/>
          <w:szCs w:val="22"/>
        </w:rPr>
      </w:pPr>
      <w:hyperlink r:id="rId17" w:history="1">
        <w:r w:rsidR="00EF7B56" w:rsidRPr="00541B1D">
          <w:rPr>
            <w:rStyle w:val="Hyperlink"/>
            <w:rFonts w:asciiTheme="minorHAnsi" w:hAnsiTheme="minorHAnsi" w:cstheme="minorBidi"/>
            <w:sz w:val="22"/>
            <w:szCs w:val="22"/>
          </w:rPr>
          <w:t>https://www.state.</w:t>
        </w:r>
        <w:r w:rsidR="0021296A">
          <w:rPr>
            <w:rStyle w:val="Hyperlink"/>
            <w:rFonts w:asciiTheme="minorHAnsi" w:hAnsiTheme="minorHAnsi" w:cstheme="minorBidi"/>
            <w:sz w:val="22"/>
            <w:szCs w:val="22"/>
          </w:rPr>
          <w:t>New Jersey</w:t>
        </w:r>
        <w:r w:rsidR="00EF7B56" w:rsidRPr="00541B1D">
          <w:rPr>
            <w:rStyle w:val="Hyperlink"/>
            <w:rFonts w:asciiTheme="minorHAnsi" w:hAnsiTheme="minorHAnsi" w:cstheme="minorBidi"/>
            <w:sz w:val="22"/>
            <w:szCs w:val="22"/>
          </w:rPr>
          <w:t>.us/dca/divisions/codes/codreg/ucc.html</w:t>
        </w:r>
      </w:hyperlink>
    </w:p>
    <w:p w14:paraId="08A9CDB9" w14:textId="77777777" w:rsidR="00AF1390" w:rsidRPr="0048014A" w:rsidRDefault="00AF1390" w:rsidP="00376179">
      <w:pPr>
        <w:pStyle w:val="Default"/>
        <w:ind w:left="360"/>
        <w:rPr>
          <w:rFonts w:asciiTheme="minorHAnsi" w:hAnsiTheme="minorHAnsi" w:cstheme="minorBidi"/>
          <w:color w:val="0000FF"/>
          <w:sz w:val="22"/>
          <w:szCs w:val="22"/>
        </w:rPr>
      </w:pPr>
    </w:p>
    <w:p w14:paraId="129D9A47" w14:textId="30D508BB" w:rsidR="00DD5608" w:rsidRPr="009137E5" w:rsidRDefault="007816B0" w:rsidP="00376179">
      <w:pPr>
        <w:pStyle w:val="Default"/>
        <w:spacing w:before="120" w:after="120"/>
        <w:ind w:left="360"/>
        <w:rPr>
          <w:rFonts w:asciiTheme="minorHAnsi" w:hAnsiTheme="minorHAnsi" w:cstheme="minorBidi"/>
          <w:b/>
          <w:color w:val="auto"/>
          <w:sz w:val="22"/>
          <w:szCs w:val="22"/>
        </w:rPr>
      </w:pPr>
      <w:r w:rsidRPr="00790175">
        <w:rPr>
          <w:rFonts w:asciiTheme="minorHAnsi" w:hAnsiTheme="minorHAnsi" w:cstheme="minorBidi"/>
          <w:b/>
          <w:i/>
          <w:color w:val="000000" w:themeColor="text1"/>
          <w:sz w:val="22"/>
          <w:szCs w:val="22"/>
        </w:rPr>
        <w:t xml:space="preserve">No </w:t>
      </w:r>
      <w:r w:rsidR="00E06C06" w:rsidRPr="00790175">
        <w:rPr>
          <w:rFonts w:asciiTheme="minorHAnsi" w:hAnsiTheme="minorHAnsi" w:cstheme="minorBidi"/>
          <w:b/>
          <w:i/>
          <w:color w:val="000000" w:themeColor="text1"/>
          <w:sz w:val="22"/>
          <w:szCs w:val="22"/>
        </w:rPr>
        <w:t>Unit Owner</w:t>
      </w:r>
      <w:r w:rsidRPr="00790175">
        <w:rPr>
          <w:rFonts w:asciiTheme="minorHAnsi" w:hAnsiTheme="minorHAnsi" w:cstheme="minorBidi"/>
          <w:b/>
          <w:i/>
          <w:color w:val="000000" w:themeColor="text1"/>
          <w:sz w:val="22"/>
          <w:szCs w:val="22"/>
        </w:rPr>
        <w:t xml:space="preserve"> </w:t>
      </w:r>
      <w:r w:rsidR="00DD5608" w:rsidRPr="00790175">
        <w:rPr>
          <w:rFonts w:asciiTheme="minorHAnsi" w:hAnsiTheme="minorHAnsi" w:cstheme="minorBidi"/>
          <w:b/>
          <w:i/>
          <w:color w:val="000000" w:themeColor="text1"/>
          <w:sz w:val="22"/>
          <w:szCs w:val="22"/>
        </w:rPr>
        <w:t>or T</w:t>
      </w:r>
      <w:r w:rsidR="00A62061" w:rsidRPr="00790175">
        <w:rPr>
          <w:rFonts w:asciiTheme="minorHAnsi" w:hAnsiTheme="minorHAnsi" w:cstheme="minorBidi"/>
          <w:b/>
          <w:i/>
          <w:color w:val="000000" w:themeColor="text1"/>
          <w:sz w:val="22"/>
          <w:szCs w:val="22"/>
        </w:rPr>
        <w:t xml:space="preserve">enant </w:t>
      </w:r>
      <w:r w:rsidRPr="00790175">
        <w:rPr>
          <w:rFonts w:asciiTheme="minorHAnsi" w:hAnsiTheme="minorHAnsi" w:cstheme="minorBidi"/>
          <w:b/>
          <w:i/>
          <w:color w:val="000000" w:themeColor="text1"/>
          <w:sz w:val="22"/>
          <w:szCs w:val="22"/>
        </w:rPr>
        <w:t xml:space="preserve">shall contract for or perform any </w:t>
      </w:r>
      <w:r w:rsidR="00790175" w:rsidRPr="00790175">
        <w:rPr>
          <w:rFonts w:asciiTheme="minorHAnsi" w:hAnsiTheme="minorHAnsi" w:cstheme="minorBidi"/>
          <w:b/>
          <w:i/>
          <w:color w:val="000000" w:themeColor="text1"/>
          <w:sz w:val="22"/>
          <w:szCs w:val="22"/>
          <w:u w:val="single"/>
        </w:rPr>
        <w:t>interior</w:t>
      </w:r>
      <w:r w:rsidR="00790175">
        <w:rPr>
          <w:rFonts w:asciiTheme="minorHAnsi" w:hAnsiTheme="minorHAnsi" w:cstheme="minorBidi"/>
          <w:b/>
          <w:i/>
          <w:color w:val="000000" w:themeColor="text1"/>
          <w:sz w:val="22"/>
          <w:szCs w:val="22"/>
        </w:rPr>
        <w:t xml:space="preserve"> alteration</w:t>
      </w:r>
      <w:r w:rsidR="009137E5">
        <w:rPr>
          <w:rFonts w:asciiTheme="minorHAnsi" w:hAnsiTheme="minorHAnsi" w:cstheme="minorBidi"/>
          <w:b/>
          <w:i/>
          <w:color w:val="000000" w:themeColor="text1"/>
          <w:sz w:val="22"/>
          <w:szCs w:val="22"/>
        </w:rPr>
        <w:t xml:space="preserve"> without prior </w:t>
      </w:r>
      <w:r w:rsidR="009137E5" w:rsidRPr="00762282">
        <w:rPr>
          <w:rFonts w:asciiTheme="minorHAnsi" w:hAnsiTheme="minorHAnsi" w:cstheme="minorBidi"/>
          <w:b/>
          <w:i/>
          <w:color w:val="000000" w:themeColor="text1"/>
          <w:sz w:val="22"/>
          <w:szCs w:val="22"/>
        </w:rPr>
        <w:t>written</w:t>
      </w:r>
      <w:r w:rsidR="009137E5">
        <w:rPr>
          <w:rFonts w:asciiTheme="minorHAnsi" w:hAnsiTheme="minorHAnsi" w:cstheme="minorBidi"/>
          <w:b/>
          <w:i/>
          <w:color w:val="000000" w:themeColor="text1"/>
          <w:sz w:val="22"/>
          <w:szCs w:val="22"/>
        </w:rPr>
        <w:t xml:space="preserve"> approval of the</w:t>
      </w:r>
      <w:r w:rsidR="002378CD" w:rsidRPr="00790175">
        <w:rPr>
          <w:rFonts w:asciiTheme="minorHAnsi" w:hAnsiTheme="minorHAnsi" w:cstheme="minorBidi"/>
          <w:b/>
          <w:i/>
          <w:color w:val="auto"/>
          <w:sz w:val="22"/>
          <w:szCs w:val="22"/>
        </w:rPr>
        <w:t xml:space="preserve"> </w:t>
      </w:r>
      <w:r w:rsidR="00E06C06" w:rsidRPr="00790175">
        <w:rPr>
          <w:rFonts w:asciiTheme="minorHAnsi" w:hAnsiTheme="minorHAnsi" w:cstheme="minorBidi"/>
          <w:b/>
          <w:i/>
          <w:color w:val="auto"/>
          <w:sz w:val="22"/>
          <w:szCs w:val="22"/>
        </w:rPr>
        <w:t>Association</w:t>
      </w:r>
      <w:r w:rsidRPr="00790175">
        <w:rPr>
          <w:rFonts w:asciiTheme="minorHAnsi" w:hAnsiTheme="minorHAnsi" w:cstheme="minorBidi"/>
          <w:b/>
          <w:i/>
          <w:color w:val="auto"/>
          <w:sz w:val="22"/>
          <w:szCs w:val="22"/>
        </w:rPr>
        <w:t xml:space="preserve"> and its officers.</w:t>
      </w:r>
    </w:p>
    <w:p w14:paraId="44049CA1" w14:textId="77777777" w:rsidR="009B0520" w:rsidRDefault="009B0520" w:rsidP="00376179">
      <w:pPr>
        <w:pStyle w:val="Default"/>
        <w:spacing w:before="120" w:after="120"/>
        <w:ind w:left="360"/>
        <w:rPr>
          <w:rFonts w:asciiTheme="minorHAnsi" w:hAnsiTheme="minorHAnsi" w:cstheme="minorBidi"/>
          <w:color w:val="auto"/>
          <w:sz w:val="22"/>
          <w:szCs w:val="22"/>
        </w:rPr>
      </w:pPr>
    </w:p>
    <w:p w14:paraId="47ACC295" w14:textId="401B94A3" w:rsidR="00F90B93" w:rsidRDefault="007816B0" w:rsidP="00376179">
      <w:pPr>
        <w:pStyle w:val="Default"/>
        <w:spacing w:before="120" w:after="120"/>
        <w:ind w:left="360"/>
        <w:rPr>
          <w:rFonts w:asciiTheme="minorHAnsi" w:hAnsiTheme="minorHAnsi" w:cstheme="minorBidi"/>
          <w:color w:val="auto"/>
          <w:sz w:val="22"/>
          <w:szCs w:val="22"/>
        </w:rPr>
      </w:pPr>
      <w:r w:rsidRPr="00A62061">
        <w:rPr>
          <w:rFonts w:asciiTheme="minorHAnsi" w:hAnsiTheme="minorHAnsi" w:cstheme="minorBidi"/>
          <w:color w:val="auto"/>
          <w:sz w:val="22"/>
          <w:szCs w:val="22"/>
        </w:rPr>
        <w:t xml:space="preserve">All interior alterations as defined in </w:t>
      </w:r>
      <w:r w:rsidR="0021296A">
        <w:rPr>
          <w:rFonts w:asciiTheme="minorHAnsi" w:hAnsiTheme="minorHAnsi" w:cstheme="minorBidi"/>
          <w:color w:val="auto"/>
          <w:sz w:val="22"/>
          <w:szCs w:val="22"/>
        </w:rPr>
        <w:t>N</w:t>
      </w:r>
      <w:r w:rsidR="00DD5608">
        <w:rPr>
          <w:rFonts w:asciiTheme="minorHAnsi" w:hAnsiTheme="minorHAnsi" w:cstheme="minorBidi"/>
          <w:color w:val="auto"/>
          <w:sz w:val="22"/>
          <w:szCs w:val="22"/>
        </w:rPr>
        <w:t>.</w:t>
      </w:r>
      <w:r w:rsidR="0021296A">
        <w:rPr>
          <w:rFonts w:asciiTheme="minorHAnsi" w:hAnsiTheme="minorHAnsi" w:cstheme="minorBidi"/>
          <w:color w:val="auto"/>
          <w:sz w:val="22"/>
          <w:szCs w:val="22"/>
        </w:rPr>
        <w:t>J</w:t>
      </w:r>
      <w:r w:rsidR="00DD5608">
        <w:rPr>
          <w:rFonts w:asciiTheme="minorHAnsi" w:hAnsiTheme="minorHAnsi" w:cstheme="minorBidi"/>
          <w:color w:val="auto"/>
          <w:sz w:val="22"/>
          <w:szCs w:val="22"/>
        </w:rPr>
        <w:t>.</w:t>
      </w:r>
      <w:r w:rsidRPr="00A62061">
        <w:rPr>
          <w:rFonts w:asciiTheme="minorHAnsi" w:hAnsiTheme="minorHAnsi" w:cstheme="minorBidi"/>
          <w:color w:val="auto"/>
          <w:sz w:val="22"/>
          <w:szCs w:val="22"/>
        </w:rPr>
        <w:t>A</w:t>
      </w:r>
      <w:r w:rsidR="00DD5608">
        <w:rPr>
          <w:rFonts w:asciiTheme="minorHAnsi" w:hAnsiTheme="minorHAnsi" w:cstheme="minorBidi"/>
          <w:color w:val="auto"/>
          <w:sz w:val="22"/>
          <w:szCs w:val="22"/>
        </w:rPr>
        <w:t>.C</w:t>
      </w:r>
      <w:r w:rsidR="009137E5">
        <w:rPr>
          <w:rFonts w:asciiTheme="minorHAnsi" w:hAnsiTheme="minorHAnsi" w:cstheme="minorBidi"/>
          <w:color w:val="auto"/>
          <w:sz w:val="22"/>
          <w:szCs w:val="22"/>
        </w:rPr>
        <w:t xml:space="preserve">. </w:t>
      </w:r>
      <w:r w:rsidRPr="00A62061">
        <w:rPr>
          <w:rFonts w:asciiTheme="minorHAnsi" w:hAnsiTheme="minorHAnsi" w:cstheme="minorBidi"/>
          <w:color w:val="auto"/>
          <w:sz w:val="22"/>
          <w:szCs w:val="22"/>
        </w:rPr>
        <w:t xml:space="preserve">5:23-6.6 </w:t>
      </w:r>
      <w:r w:rsidR="00CE6EAB" w:rsidRPr="00A62061">
        <w:rPr>
          <w:rFonts w:asciiTheme="minorHAnsi" w:hAnsiTheme="minorHAnsi" w:cstheme="minorBidi"/>
          <w:color w:val="auto"/>
          <w:sz w:val="22"/>
          <w:szCs w:val="22"/>
        </w:rPr>
        <w:t>require</w:t>
      </w:r>
      <w:r w:rsidR="00F82E72" w:rsidRPr="00A62061">
        <w:rPr>
          <w:rFonts w:asciiTheme="minorHAnsi" w:hAnsiTheme="minorHAnsi" w:cstheme="minorBidi"/>
          <w:color w:val="auto"/>
          <w:sz w:val="22"/>
          <w:szCs w:val="22"/>
        </w:rPr>
        <w:t>s</w:t>
      </w:r>
      <w:r w:rsidRPr="00A62061">
        <w:rPr>
          <w:rFonts w:asciiTheme="minorHAnsi" w:hAnsiTheme="minorHAnsi" w:cstheme="minorBidi"/>
          <w:color w:val="auto"/>
          <w:sz w:val="22"/>
          <w:szCs w:val="22"/>
        </w:rPr>
        <w:t xml:space="preserve"> the approval of the SHCA Board</w:t>
      </w:r>
      <w:r w:rsidR="00C41498" w:rsidRPr="00A62061">
        <w:rPr>
          <w:rFonts w:asciiTheme="minorHAnsi" w:hAnsiTheme="minorHAnsi" w:cstheme="minorBidi"/>
          <w:color w:val="auto"/>
          <w:sz w:val="22"/>
          <w:szCs w:val="22"/>
        </w:rPr>
        <w:t>,</w:t>
      </w:r>
      <w:r w:rsidRPr="00A62061">
        <w:rPr>
          <w:rFonts w:asciiTheme="minorHAnsi" w:hAnsiTheme="minorHAnsi" w:cstheme="minorBidi"/>
          <w:color w:val="auto"/>
          <w:sz w:val="22"/>
          <w:szCs w:val="22"/>
        </w:rPr>
        <w:t xml:space="preserve"> </w:t>
      </w:r>
      <w:r w:rsidR="00F82E72" w:rsidRPr="00A62061">
        <w:rPr>
          <w:rFonts w:asciiTheme="minorHAnsi" w:hAnsiTheme="minorHAnsi" w:cstheme="minorBidi"/>
          <w:color w:val="auto"/>
          <w:sz w:val="22"/>
          <w:szCs w:val="22"/>
        </w:rPr>
        <w:t xml:space="preserve">a </w:t>
      </w:r>
      <w:r w:rsidR="00301C2E" w:rsidRPr="00A62061">
        <w:rPr>
          <w:rFonts w:asciiTheme="minorHAnsi" w:hAnsiTheme="minorHAnsi" w:cstheme="minorBidi"/>
          <w:color w:val="auto"/>
          <w:sz w:val="22"/>
          <w:szCs w:val="22"/>
        </w:rPr>
        <w:t xml:space="preserve">construction </w:t>
      </w:r>
      <w:r w:rsidRPr="00A62061">
        <w:rPr>
          <w:rFonts w:asciiTheme="minorHAnsi" w:hAnsiTheme="minorHAnsi" w:cstheme="minorBidi"/>
          <w:color w:val="auto"/>
          <w:sz w:val="22"/>
          <w:szCs w:val="22"/>
        </w:rPr>
        <w:t>permit</w:t>
      </w:r>
      <w:r w:rsidR="00C41498" w:rsidRPr="00A62061">
        <w:rPr>
          <w:rFonts w:asciiTheme="minorHAnsi" w:hAnsiTheme="minorHAnsi" w:cstheme="minorBidi"/>
          <w:color w:val="auto"/>
          <w:sz w:val="22"/>
          <w:szCs w:val="22"/>
        </w:rPr>
        <w:t>(s)</w:t>
      </w:r>
      <w:r w:rsidRPr="00A62061">
        <w:rPr>
          <w:rFonts w:asciiTheme="minorHAnsi" w:hAnsiTheme="minorHAnsi" w:cstheme="minorBidi"/>
          <w:color w:val="auto"/>
          <w:sz w:val="22"/>
          <w:szCs w:val="22"/>
        </w:rPr>
        <w:t xml:space="preserve"> </w:t>
      </w:r>
      <w:r w:rsidR="00301C2E" w:rsidRPr="00A62061">
        <w:rPr>
          <w:rFonts w:asciiTheme="minorHAnsi" w:hAnsiTheme="minorHAnsi" w:cstheme="minorBidi"/>
          <w:color w:val="auto"/>
          <w:sz w:val="22"/>
          <w:szCs w:val="22"/>
        </w:rPr>
        <w:t xml:space="preserve">from the appropriate </w:t>
      </w:r>
      <w:r w:rsidR="00C41498" w:rsidRPr="00A62061">
        <w:rPr>
          <w:rFonts w:asciiTheme="minorHAnsi" w:hAnsiTheme="minorHAnsi" w:cstheme="minorBidi"/>
          <w:color w:val="auto"/>
          <w:sz w:val="22"/>
          <w:szCs w:val="22"/>
        </w:rPr>
        <w:t>code official(s) with a copy(s) provided to the SHCA Property Mgr.</w:t>
      </w:r>
      <w:r w:rsidR="007438FE" w:rsidRPr="00A62061">
        <w:rPr>
          <w:rFonts w:asciiTheme="minorHAnsi" w:hAnsiTheme="minorHAnsi" w:cstheme="minorBidi"/>
          <w:color w:val="auto"/>
          <w:sz w:val="22"/>
          <w:szCs w:val="22"/>
        </w:rPr>
        <w:t xml:space="preserve"> </w:t>
      </w:r>
    </w:p>
    <w:p w14:paraId="7FF99637" w14:textId="77777777" w:rsidR="009B0520" w:rsidRDefault="009B0520" w:rsidP="00376179">
      <w:pPr>
        <w:pStyle w:val="Default"/>
        <w:spacing w:before="120" w:after="120"/>
        <w:ind w:left="360"/>
        <w:rPr>
          <w:rFonts w:asciiTheme="minorHAnsi" w:hAnsiTheme="minorHAnsi" w:cstheme="minorBidi"/>
          <w:color w:val="auto"/>
          <w:sz w:val="22"/>
          <w:szCs w:val="22"/>
        </w:rPr>
      </w:pPr>
    </w:p>
    <w:p w14:paraId="034D4EAA" w14:textId="78A5DDCA" w:rsidR="007816B0" w:rsidRPr="00A62061" w:rsidRDefault="007438FE" w:rsidP="00376179">
      <w:pPr>
        <w:pStyle w:val="Default"/>
        <w:spacing w:before="120" w:after="120"/>
        <w:ind w:left="360"/>
        <w:rPr>
          <w:rFonts w:asciiTheme="minorHAnsi" w:hAnsiTheme="minorHAnsi" w:cstheme="minorBidi"/>
          <w:color w:val="auto"/>
          <w:sz w:val="22"/>
          <w:szCs w:val="22"/>
        </w:rPr>
      </w:pPr>
      <w:r w:rsidRPr="003E6BAF">
        <w:rPr>
          <w:rFonts w:asciiTheme="minorHAnsi" w:hAnsiTheme="minorHAnsi" w:cstheme="minorBidi"/>
          <w:color w:val="auto"/>
          <w:sz w:val="22"/>
          <w:szCs w:val="22"/>
        </w:rPr>
        <w:t xml:space="preserve">Permits </w:t>
      </w:r>
      <w:r w:rsidR="009137E5" w:rsidRPr="003E6BAF">
        <w:rPr>
          <w:rFonts w:asciiTheme="minorHAnsi" w:hAnsiTheme="minorHAnsi" w:cstheme="minorBidi"/>
          <w:color w:val="auto"/>
          <w:sz w:val="22"/>
          <w:szCs w:val="22"/>
        </w:rPr>
        <w:t xml:space="preserve">should </w:t>
      </w:r>
      <w:r w:rsidRPr="003E6BAF">
        <w:rPr>
          <w:rFonts w:asciiTheme="minorHAnsi" w:hAnsiTheme="minorHAnsi" w:cstheme="minorBidi"/>
          <w:color w:val="auto"/>
          <w:sz w:val="22"/>
          <w:szCs w:val="22"/>
        </w:rPr>
        <w:t>not be</w:t>
      </w:r>
      <w:r w:rsidRPr="00762282">
        <w:rPr>
          <w:rFonts w:asciiTheme="minorHAnsi" w:hAnsiTheme="minorHAnsi" w:cstheme="minorBidi"/>
          <w:color w:val="auto"/>
          <w:sz w:val="22"/>
          <w:szCs w:val="22"/>
        </w:rPr>
        <w:t xml:space="preserve"> issued by the </w:t>
      </w:r>
      <w:r w:rsidR="009137E5" w:rsidRPr="00762282">
        <w:rPr>
          <w:rFonts w:asciiTheme="minorHAnsi" w:hAnsiTheme="minorHAnsi" w:cstheme="minorBidi"/>
          <w:color w:val="auto"/>
          <w:sz w:val="22"/>
          <w:szCs w:val="22"/>
        </w:rPr>
        <w:t>New Jersey Department of Community Affairs (</w:t>
      </w:r>
      <w:r w:rsidRPr="00762282">
        <w:rPr>
          <w:rFonts w:asciiTheme="minorHAnsi" w:hAnsiTheme="minorHAnsi" w:cstheme="minorBidi"/>
          <w:color w:val="auto"/>
          <w:sz w:val="22"/>
          <w:szCs w:val="22"/>
        </w:rPr>
        <w:t>DCA</w:t>
      </w:r>
      <w:r w:rsidR="009137E5" w:rsidRPr="00762282">
        <w:rPr>
          <w:rFonts w:asciiTheme="minorHAnsi" w:hAnsiTheme="minorHAnsi" w:cstheme="minorBidi"/>
          <w:color w:val="auto"/>
          <w:sz w:val="22"/>
          <w:szCs w:val="22"/>
        </w:rPr>
        <w:t>)</w:t>
      </w:r>
      <w:r w:rsidRPr="00762282">
        <w:rPr>
          <w:rFonts w:asciiTheme="minorHAnsi" w:hAnsiTheme="minorHAnsi" w:cstheme="minorBidi"/>
          <w:color w:val="auto"/>
          <w:sz w:val="22"/>
          <w:szCs w:val="22"/>
        </w:rPr>
        <w:t xml:space="preserve"> </w:t>
      </w:r>
      <w:r w:rsidR="009137E5" w:rsidRPr="00762282">
        <w:rPr>
          <w:rFonts w:asciiTheme="minorHAnsi" w:hAnsiTheme="minorHAnsi" w:cstheme="minorBidi"/>
          <w:color w:val="auto"/>
          <w:sz w:val="22"/>
          <w:szCs w:val="22"/>
        </w:rPr>
        <w:t>or any other pertinent regulatory body withou</w:t>
      </w:r>
      <w:r w:rsidR="00095356" w:rsidRPr="00762282">
        <w:rPr>
          <w:rFonts w:asciiTheme="minorHAnsi" w:hAnsiTheme="minorHAnsi" w:cstheme="minorBidi"/>
          <w:color w:val="auto"/>
          <w:sz w:val="22"/>
          <w:szCs w:val="22"/>
        </w:rPr>
        <w:t>t advance</w:t>
      </w:r>
      <w:r w:rsidR="009137E5" w:rsidRPr="00095356">
        <w:rPr>
          <w:rFonts w:asciiTheme="minorHAnsi" w:hAnsiTheme="minorHAnsi" w:cstheme="minorBidi"/>
          <w:color w:val="auto"/>
          <w:sz w:val="22"/>
          <w:szCs w:val="22"/>
        </w:rPr>
        <w:t xml:space="preserve"> </w:t>
      </w:r>
      <w:r w:rsidRPr="00095356">
        <w:rPr>
          <w:rFonts w:asciiTheme="minorHAnsi" w:hAnsiTheme="minorHAnsi" w:cstheme="minorBidi"/>
          <w:color w:val="auto"/>
          <w:sz w:val="22"/>
          <w:szCs w:val="22"/>
        </w:rPr>
        <w:t xml:space="preserve">written approval of the alteration by the </w:t>
      </w:r>
      <w:r w:rsidR="00E06C06" w:rsidRPr="00095356">
        <w:rPr>
          <w:rFonts w:asciiTheme="minorHAnsi" w:hAnsiTheme="minorHAnsi" w:cstheme="minorBidi"/>
          <w:color w:val="auto"/>
          <w:sz w:val="22"/>
          <w:szCs w:val="22"/>
        </w:rPr>
        <w:t>Association</w:t>
      </w:r>
      <w:r w:rsidRPr="00095356">
        <w:rPr>
          <w:rFonts w:asciiTheme="minorHAnsi" w:hAnsiTheme="minorHAnsi" w:cstheme="minorBidi"/>
          <w:color w:val="auto"/>
          <w:sz w:val="22"/>
          <w:szCs w:val="22"/>
        </w:rPr>
        <w:t>.</w:t>
      </w:r>
    </w:p>
    <w:p w14:paraId="66784A6B" w14:textId="543F5C83" w:rsidR="00036E21" w:rsidRPr="000A17AE" w:rsidRDefault="00036E21" w:rsidP="00301C2E">
      <w:pPr>
        <w:spacing w:line="276" w:lineRule="auto"/>
        <w:ind w:left="360"/>
        <w:rPr>
          <w:i/>
          <w:color w:val="000000" w:themeColor="text1"/>
        </w:rPr>
      </w:pPr>
      <w:r w:rsidRPr="002378CD">
        <w:rPr>
          <w:i/>
          <w:color w:val="000000" w:themeColor="text1"/>
        </w:rPr>
        <w:t xml:space="preserve">See also:  </w:t>
      </w:r>
      <w:hyperlink w:anchor="_Common_Elements_1" w:history="1">
        <w:r w:rsidR="001635D0">
          <w:rPr>
            <w:rStyle w:val="Hyperlink"/>
            <w:i/>
          </w:rPr>
          <w:t>Common Element</w:t>
        </w:r>
        <w:r w:rsidRPr="000A17AE">
          <w:rPr>
            <w:rStyle w:val="Hyperlink"/>
            <w:i/>
          </w:rPr>
          <w:t>s</w:t>
        </w:r>
      </w:hyperlink>
      <w:r w:rsidR="005A3F31" w:rsidRPr="000A17AE">
        <w:rPr>
          <w:rStyle w:val="Hyperlink"/>
          <w:i/>
          <w:color w:val="000000" w:themeColor="text1"/>
          <w:u w:val="none"/>
        </w:rPr>
        <w:t>,</w:t>
      </w:r>
      <w:r w:rsidR="000A17AE" w:rsidRPr="000A17AE">
        <w:rPr>
          <w:rStyle w:val="Hyperlink"/>
          <w:i/>
          <w:color w:val="000000" w:themeColor="text1"/>
          <w:u w:val="none"/>
        </w:rPr>
        <w:t xml:space="preserve"> </w:t>
      </w:r>
      <w:hyperlink w:anchor="_Contractors" w:history="1">
        <w:r w:rsidR="000A17AE" w:rsidRPr="000A17AE">
          <w:rPr>
            <w:rStyle w:val="Hyperlink"/>
            <w:i/>
          </w:rPr>
          <w:t>Contractors</w:t>
        </w:r>
      </w:hyperlink>
      <w:r w:rsidR="000A17AE" w:rsidRPr="000A17AE">
        <w:rPr>
          <w:rStyle w:val="Hyperlink"/>
          <w:i/>
          <w:color w:val="000000" w:themeColor="text1"/>
          <w:u w:val="none"/>
        </w:rPr>
        <w:t xml:space="preserve">, </w:t>
      </w:r>
      <w:hyperlink w:anchor="_Repairs_/_Renovations_2" w:history="1">
        <w:r w:rsidR="002378CD" w:rsidRPr="0057264B">
          <w:rPr>
            <w:rStyle w:val="Hyperlink"/>
            <w:i/>
          </w:rPr>
          <w:t>Repairs</w:t>
        </w:r>
        <w:r w:rsidR="000A17AE" w:rsidRPr="0057264B">
          <w:rPr>
            <w:rStyle w:val="Hyperlink"/>
            <w:i/>
          </w:rPr>
          <w:t xml:space="preserve"> </w:t>
        </w:r>
        <w:r w:rsidR="002378CD" w:rsidRPr="0057264B">
          <w:rPr>
            <w:rStyle w:val="Hyperlink"/>
            <w:i/>
          </w:rPr>
          <w:t>/</w:t>
        </w:r>
        <w:r w:rsidR="000A17AE" w:rsidRPr="0057264B">
          <w:rPr>
            <w:rStyle w:val="Hyperlink"/>
            <w:i/>
          </w:rPr>
          <w:t xml:space="preserve"> </w:t>
        </w:r>
        <w:r w:rsidR="002378CD" w:rsidRPr="0057264B">
          <w:rPr>
            <w:rStyle w:val="Hyperlink"/>
            <w:i/>
          </w:rPr>
          <w:t>Renovations</w:t>
        </w:r>
        <w:r w:rsidR="000A17AE" w:rsidRPr="0057264B">
          <w:rPr>
            <w:rStyle w:val="Hyperlink"/>
            <w:i/>
          </w:rPr>
          <w:t xml:space="preserve"> </w:t>
        </w:r>
        <w:r w:rsidR="002378CD" w:rsidRPr="0057264B">
          <w:rPr>
            <w:rStyle w:val="Hyperlink"/>
            <w:i/>
          </w:rPr>
          <w:t>/</w:t>
        </w:r>
        <w:r w:rsidR="000A17AE" w:rsidRPr="0057264B">
          <w:rPr>
            <w:rStyle w:val="Hyperlink"/>
            <w:i/>
          </w:rPr>
          <w:t xml:space="preserve"> </w:t>
        </w:r>
        <w:r w:rsidR="002378CD" w:rsidRPr="0057264B">
          <w:rPr>
            <w:rStyle w:val="Hyperlink"/>
            <w:i/>
          </w:rPr>
          <w:t>Alterations</w:t>
        </w:r>
      </w:hyperlink>
    </w:p>
    <w:p w14:paraId="3BF04B3B" w14:textId="77777777" w:rsidR="00772AC9" w:rsidRDefault="00772AC9" w:rsidP="003E6BAF">
      <w:pPr>
        <w:pStyle w:val="Heading2"/>
      </w:pPr>
      <w:r>
        <w:br w:type="page"/>
      </w:r>
    </w:p>
    <w:p w14:paraId="363B0DE4" w14:textId="6E7FE7E6" w:rsidR="00B85919" w:rsidRPr="0039043F" w:rsidRDefault="00FC319E" w:rsidP="003E6BAF">
      <w:pPr>
        <w:pStyle w:val="Heading2"/>
      </w:pPr>
      <w:bookmarkStart w:id="28" w:name="_Toc21446780"/>
      <w:r w:rsidRPr="0039043F">
        <w:lastRenderedPageBreak/>
        <w:t xml:space="preserve">Access To </w:t>
      </w:r>
      <w:r w:rsidR="00E06C06">
        <w:t>Unit</w:t>
      </w:r>
      <w:r w:rsidRPr="0039043F">
        <w:t>s</w:t>
      </w:r>
      <w:bookmarkEnd w:id="28"/>
    </w:p>
    <w:p w14:paraId="3D54CDB7" w14:textId="1AD3D2DA" w:rsidR="00D54CB0" w:rsidRDefault="00B85919" w:rsidP="00D651AD">
      <w:pPr>
        <w:spacing w:line="276" w:lineRule="auto"/>
        <w:rPr>
          <w:rFonts w:cstheme="minorHAnsi"/>
        </w:rPr>
      </w:pPr>
      <w:r w:rsidRPr="008E0A5F">
        <w:rPr>
          <w:rFonts w:cstheme="minorHAnsi"/>
        </w:rPr>
        <w:t xml:space="preserve">The </w:t>
      </w:r>
      <w:r w:rsidR="00E06C06">
        <w:rPr>
          <w:rFonts w:cstheme="minorHAnsi"/>
        </w:rPr>
        <w:t>Association</w:t>
      </w:r>
      <w:r w:rsidRPr="008E0A5F">
        <w:rPr>
          <w:rFonts w:cstheme="minorHAnsi"/>
        </w:rPr>
        <w:t xml:space="preserve"> shall have the irrevocable right, to be exercised by the Board of Trustees</w:t>
      </w:r>
      <w:r w:rsidR="00313220">
        <w:rPr>
          <w:rFonts w:cstheme="minorHAnsi"/>
        </w:rPr>
        <w:t xml:space="preserve"> or its authorized agent, the Property Manager</w:t>
      </w:r>
      <w:r w:rsidRPr="008E0A5F">
        <w:rPr>
          <w:rFonts w:cstheme="minorHAnsi"/>
        </w:rPr>
        <w:t xml:space="preserve">, to have access to each </w:t>
      </w:r>
      <w:r w:rsidR="00E06C06">
        <w:rPr>
          <w:rFonts w:cstheme="minorHAnsi"/>
        </w:rPr>
        <w:t>Unit</w:t>
      </w:r>
      <w:r w:rsidRPr="008E0A5F">
        <w:rPr>
          <w:rFonts w:cstheme="minorHAnsi"/>
        </w:rPr>
        <w:t xml:space="preserve"> </w:t>
      </w:r>
      <w:r w:rsidR="00313220">
        <w:rPr>
          <w:rFonts w:cstheme="minorHAnsi"/>
        </w:rPr>
        <w:t xml:space="preserve">from time to time </w:t>
      </w:r>
      <w:r w:rsidRPr="008E0A5F">
        <w:rPr>
          <w:rFonts w:cstheme="minorHAnsi"/>
        </w:rPr>
        <w:t>during reasonable hours</w:t>
      </w:r>
      <w:r w:rsidR="00313220">
        <w:rPr>
          <w:rFonts w:cstheme="minorHAnsi"/>
        </w:rPr>
        <w:t xml:space="preserve"> with advance notice</w:t>
      </w:r>
      <w:r w:rsidRPr="008E0A5F">
        <w:rPr>
          <w:rFonts w:cstheme="minorHAnsi"/>
        </w:rPr>
        <w:t xml:space="preserve"> as may be necessary for the maintenance, repair or replacement </w:t>
      </w:r>
      <w:r w:rsidR="00D54CB0">
        <w:rPr>
          <w:rFonts w:cstheme="minorHAnsi"/>
        </w:rPr>
        <w:t xml:space="preserve">of </w:t>
      </w:r>
      <w:r w:rsidRPr="008E0A5F">
        <w:rPr>
          <w:rFonts w:cstheme="minorHAnsi"/>
        </w:rPr>
        <w:t xml:space="preserve">any </w:t>
      </w:r>
      <w:r w:rsidR="00313220">
        <w:rPr>
          <w:rFonts w:cstheme="minorHAnsi"/>
        </w:rPr>
        <w:t xml:space="preserve">of the </w:t>
      </w:r>
      <w:r w:rsidR="001635D0">
        <w:rPr>
          <w:rFonts w:cstheme="minorHAnsi"/>
        </w:rPr>
        <w:t>Common Element</w:t>
      </w:r>
      <w:r w:rsidRPr="008E0A5F">
        <w:rPr>
          <w:rFonts w:cstheme="minorHAnsi"/>
        </w:rPr>
        <w:t xml:space="preserve">s </w:t>
      </w:r>
      <w:r w:rsidR="00313220">
        <w:rPr>
          <w:rFonts w:cstheme="minorHAnsi"/>
        </w:rPr>
        <w:t xml:space="preserve">therein or </w:t>
      </w:r>
      <w:r w:rsidRPr="008E0A5F">
        <w:rPr>
          <w:rFonts w:cstheme="minorHAnsi"/>
        </w:rPr>
        <w:t xml:space="preserve">accessible </w:t>
      </w:r>
      <w:r w:rsidR="00313220">
        <w:rPr>
          <w:rFonts w:cstheme="minorHAnsi"/>
        </w:rPr>
        <w:t xml:space="preserve">therefrom or </w:t>
      </w:r>
      <w:r w:rsidRPr="008E0A5F">
        <w:rPr>
          <w:rFonts w:cstheme="minorHAnsi"/>
        </w:rPr>
        <w:t>for making emergency repairs</w:t>
      </w:r>
      <w:r w:rsidR="00313220">
        <w:rPr>
          <w:rFonts w:cstheme="minorHAnsi"/>
        </w:rPr>
        <w:t xml:space="preserve"> therein necessary</w:t>
      </w:r>
      <w:r w:rsidRPr="008E0A5F">
        <w:rPr>
          <w:rFonts w:cstheme="minorHAnsi"/>
        </w:rPr>
        <w:t xml:space="preserve"> to prevent damage to </w:t>
      </w:r>
      <w:r w:rsidR="00313220">
        <w:rPr>
          <w:rFonts w:cstheme="minorHAnsi"/>
        </w:rPr>
        <w:t xml:space="preserve">any </w:t>
      </w:r>
      <w:r w:rsidR="001635D0">
        <w:rPr>
          <w:rFonts w:cstheme="minorHAnsi"/>
        </w:rPr>
        <w:t>Common Element</w:t>
      </w:r>
      <w:r w:rsidRPr="008E0A5F">
        <w:rPr>
          <w:rFonts w:cstheme="minorHAnsi"/>
        </w:rPr>
        <w:t xml:space="preserve">s or to </w:t>
      </w:r>
      <w:r w:rsidR="00313220">
        <w:rPr>
          <w:rFonts w:cstheme="minorHAnsi"/>
        </w:rPr>
        <w:t>other</w:t>
      </w:r>
      <w:r w:rsidRPr="008E0A5F">
        <w:rPr>
          <w:rFonts w:cstheme="minorHAnsi"/>
        </w:rPr>
        <w:t xml:space="preserve"> </w:t>
      </w:r>
      <w:r w:rsidR="00E06C06">
        <w:rPr>
          <w:rFonts w:cstheme="minorHAnsi"/>
        </w:rPr>
        <w:t>Unit</w:t>
      </w:r>
      <w:r w:rsidR="00313220">
        <w:rPr>
          <w:rFonts w:cstheme="minorHAnsi"/>
        </w:rPr>
        <w:t>(s)</w:t>
      </w:r>
      <w:r w:rsidRPr="008E0A5F">
        <w:rPr>
          <w:rFonts w:cstheme="minorHAnsi"/>
        </w:rPr>
        <w:t xml:space="preserve"> </w:t>
      </w:r>
      <w:r w:rsidR="00313220">
        <w:rPr>
          <w:rFonts w:cstheme="minorHAnsi"/>
        </w:rPr>
        <w:t>within the Association.</w:t>
      </w:r>
      <w:r w:rsidRPr="008E0A5F">
        <w:rPr>
          <w:rFonts w:cstheme="minorHAnsi"/>
        </w:rPr>
        <w:t xml:space="preserve">  </w:t>
      </w:r>
    </w:p>
    <w:p w14:paraId="118C5686" w14:textId="3533F02A" w:rsidR="00B85919" w:rsidRDefault="00B85919" w:rsidP="00D651AD">
      <w:pPr>
        <w:spacing w:line="276" w:lineRule="auto"/>
        <w:rPr>
          <w:rFonts w:cstheme="minorHAnsi"/>
        </w:rPr>
      </w:pPr>
      <w:r w:rsidRPr="008E0A5F">
        <w:rPr>
          <w:rFonts w:cstheme="minorHAnsi"/>
        </w:rPr>
        <w:t xml:space="preserve">Emergencies shall be deemed to include, but are not limited to water leaks, gas leaks and fire.  Notice will be given to the </w:t>
      </w:r>
      <w:r w:rsidR="00E06C06">
        <w:rPr>
          <w:rFonts w:cstheme="minorHAnsi"/>
        </w:rPr>
        <w:t>Unit Owner</w:t>
      </w:r>
      <w:r w:rsidRPr="008E0A5F">
        <w:rPr>
          <w:rFonts w:cstheme="minorHAnsi"/>
        </w:rPr>
        <w:t>/Occupan</w:t>
      </w:r>
      <w:r w:rsidR="001C06F1">
        <w:rPr>
          <w:rFonts w:cstheme="minorHAnsi"/>
        </w:rPr>
        <w:t>t</w:t>
      </w:r>
      <w:r w:rsidRPr="008E0A5F">
        <w:rPr>
          <w:rFonts w:cstheme="minorHAnsi"/>
        </w:rPr>
        <w:t xml:space="preserve"> </w:t>
      </w:r>
      <w:r w:rsidR="001C06F1">
        <w:rPr>
          <w:rFonts w:cstheme="minorHAnsi"/>
        </w:rPr>
        <w:t>at all times practicable and in the event of</w:t>
      </w:r>
      <w:r w:rsidRPr="008E0A5F">
        <w:rPr>
          <w:rFonts w:cstheme="minorHAnsi"/>
        </w:rPr>
        <w:t xml:space="preserve"> </w:t>
      </w:r>
      <w:r w:rsidR="001C06F1">
        <w:rPr>
          <w:rFonts w:cstheme="minorHAnsi"/>
        </w:rPr>
        <w:t>a</w:t>
      </w:r>
      <w:r w:rsidRPr="008E0A5F">
        <w:rPr>
          <w:rFonts w:cstheme="minorHAnsi"/>
        </w:rPr>
        <w:t>n emergency</w:t>
      </w:r>
      <w:r w:rsidR="001C06F1">
        <w:rPr>
          <w:rFonts w:cstheme="minorHAnsi"/>
        </w:rPr>
        <w:t>, as soon as reasonably possible</w:t>
      </w:r>
      <w:r w:rsidRPr="008E0A5F">
        <w:rPr>
          <w:rFonts w:cstheme="minorHAnsi"/>
        </w:rPr>
        <w:t>.</w:t>
      </w:r>
    </w:p>
    <w:p w14:paraId="78400EE9" w14:textId="283C9DEE" w:rsidR="002453B5" w:rsidRPr="00FC319E" w:rsidRDefault="006A3FB5" w:rsidP="002453B5">
      <w:pPr>
        <w:autoSpaceDE w:val="0"/>
        <w:autoSpaceDN w:val="0"/>
        <w:adjustRightInd w:val="0"/>
        <w:spacing w:before="0" w:after="0"/>
        <w:ind w:firstLine="720"/>
        <w:rPr>
          <w:rStyle w:val="Heading2Char"/>
        </w:rPr>
      </w:pPr>
      <w:r>
        <w:rPr>
          <w:i/>
          <w:szCs w:val="50"/>
        </w:rPr>
        <w:t xml:space="preserve">Ref: Condominium </w:t>
      </w:r>
      <w:r w:rsidR="002453B5">
        <w:rPr>
          <w:i/>
          <w:szCs w:val="50"/>
        </w:rPr>
        <w:t>Act</w:t>
      </w:r>
      <w:r>
        <w:rPr>
          <w:i/>
          <w:szCs w:val="50"/>
        </w:rPr>
        <w:t xml:space="preserve">: </w:t>
      </w:r>
      <w:r w:rsidR="002453B5" w:rsidRPr="00510673">
        <w:rPr>
          <w:i/>
          <w:szCs w:val="50"/>
        </w:rPr>
        <w:t>Section 46:8</w:t>
      </w:r>
      <w:r w:rsidR="002453B5" w:rsidRPr="00510673">
        <w:rPr>
          <w:i/>
          <w:szCs w:val="30"/>
        </w:rPr>
        <w:t>B-1</w:t>
      </w:r>
      <w:r w:rsidR="002453B5">
        <w:rPr>
          <w:i/>
          <w:szCs w:val="30"/>
        </w:rPr>
        <w:t>5 (b)</w:t>
      </w:r>
    </w:p>
    <w:p w14:paraId="678D02AA" w14:textId="480103CF" w:rsidR="005B1123" w:rsidRPr="0039043F" w:rsidRDefault="00FC319E" w:rsidP="003E6BAF">
      <w:pPr>
        <w:pStyle w:val="Heading2"/>
      </w:pPr>
      <w:bookmarkStart w:id="29" w:name="_Alternative_Dispute_Resolution"/>
      <w:bookmarkStart w:id="30" w:name="_Toc11890701"/>
      <w:bookmarkStart w:id="31" w:name="_Toc21446781"/>
      <w:bookmarkEnd w:id="29"/>
      <w:r w:rsidRPr="0039043F">
        <w:t>A</w:t>
      </w:r>
      <w:r>
        <w:t>l</w:t>
      </w:r>
      <w:r w:rsidRPr="0039043F">
        <w:t>c</w:t>
      </w:r>
      <w:r>
        <w:t>oholic Beverages</w:t>
      </w:r>
      <w:bookmarkEnd w:id="31"/>
    </w:p>
    <w:p w14:paraId="678E158A" w14:textId="4E5DEF01" w:rsidR="005B1123" w:rsidRPr="007238EA" w:rsidRDefault="005B1123" w:rsidP="007238EA">
      <w:pPr>
        <w:spacing w:before="0" w:after="0" w:line="276" w:lineRule="auto"/>
        <w:rPr>
          <w:rFonts w:cstheme="minorHAnsi"/>
        </w:rPr>
      </w:pPr>
      <w:r w:rsidRPr="007238EA">
        <w:rPr>
          <w:rFonts w:cstheme="minorHAnsi"/>
        </w:rPr>
        <w:t>Alcoholic</w:t>
      </w:r>
      <w:r w:rsidR="007238EA" w:rsidRPr="007238EA">
        <w:rPr>
          <w:rFonts w:cstheme="minorHAnsi"/>
        </w:rPr>
        <w:t xml:space="preserve"> beverages</w:t>
      </w:r>
      <w:r w:rsidRPr="007238EA">
        <w:rPr>
          <w:rFonts w:cstheme="minorHAnsi"/>
        </w:rPr>
        <w:t xml:space="preserve"> are prohibited on all Common Area.</w:t>
      </w:r>
      <w:r w:rsidR="007238EA">
        <w:rPr>
          <w:rFonts w:cstheme="minorHAnsi"/>
        </w:rPr>
        <w:t xml:space="preserve"> Outside of a </w:t>
      </w:r>
      <w:r w:rsidR="00E06C06">
        <w:rPr>
          <w:rFonts w:cstheme="minorHAnsi"/>
        </w:rPr>
        <w:t>Unit</w:t>
      </w:r>
      <w:r w:rsidR="007238EA">
        <w:rPr>
          <w:rFonts w:cstheme="minorHAnsi"/>
        </w:rPr>
        <w:t>, they are permitted on Decks and Patios only.</w:t>
      </w:r>
    </w:p>
    <w:p w14:paraId="78553A10" w14:textId="4E38CBCA" w:rsidR="00B85919" w:rsidRPr="00AE0924" w:rsidRDefault="00FC319E" w:rsidP="003E6BAF">
      <w:pPr>
        <w:pStyle w:val="Heading2"/>
      </w:pPr>
      <w:bookmarkStart w:id="32" w:name="_Toc21446782"/>
      <w:bookmarkEnd w:id="30"/>
      <w:r>
        <w:t>Annual Meeting</w:t>
      </w:r>
      <w:bookmarkEnd w:id="32"/>
    </w:p>
    <w:p w14:paraId="10BBB5E6" w14:textId="5AE895A0" w:rsidR="00B85919" w:rsidRDefault="00431DD6" w:rsidP="009D42CB">
      <w:pPr>
        <w:spacing w:before="120" w:line="276" w:lineRule="auto"/>
      </w:pPr>
      <w:r w:rsidRPr="00AE0924">
        <w:t xml:space="preserve">The annual meeting of </w:t>
      </w:r>
      <w:r w:rsidR="006076E2">
        <w:t xml:space="preserve">the </w:t>
      </w:r>
      <w:r w:rsidR="00E06C06">
        <w:t>Association</w:t>
      </w:r>
      <w:r w:rsidR="006076E2">
        <w:t xml:space="preserve"> Members (</w:t>
      </w:r>
      <w:r w:rsidR="00E06C06">
        <w:t>Unit Owners</w:t>
      </w:r>
      <w:r w:rsidR="006076E2">
        <w:t>)</w:t>
      </w:r>
      <w:r w:rsidRPr="00AE0924">
        <w:t xml:space="preserve"> is held for the election of members of the Board of Trustees.</w:t>
      </w:r>
    </w:p>
    <w:p w14:paraId="5FB81EF5" w14:textId="3ED67AE2" w:rsidR="00B018EE" w:rsidRDefault="00B018EE" w:rsidP="009D42CB">
      <w:pPr>
        <w:spacing w:before="120"/>
      </w:pPr>
      <w:bookmarkStart w:id="33" w:name="_Toc510421212"/>
      <w:bookmarkStart w:id="34" w:name="_Toc14608655"/>
      <w:r>
        <w:t xml:space="preserve">Bylaws </w:t>
      </w:r>
      <w:r w:rsidRPr="00602D7D">
        <w:t>A</w:t>
      </w:r>
      <w:r>
        <w:t>rticle</w:t>
      </w:r>
      <w:r w:rsidRPr="00602D7D">
        <w:t xml:space="preserve"> III</w:t>
      </w:r>
      <w:bookmarkEnd w:id="33"/>
      <w:bookmarkEnd w:id="34"/>
      <w:r>
        <w:t xml:space="preserve">, </w:t>
      </w:r>
      <w:r w:rsidRPr="00602D7D">
        <w:t>S</w:t>
      </w:r>
      <w:r>
        <w:t>ection 9, defines a voting quorum at the annual meeting;</w:t>
      </w:r>
    </w:p>
    <w:p w14:paraId="05AD56C5" w14:textId="31686F0F" w:rsidR="00B018EE" w:rsidRDefault="00B018EE" w:rsidP="009D42CB">
      <w:pPr>
        <w:spacing w:before="120"/>
      </w:pPr>
      <w:r>
        <w:t>“</w:t>
      </w:r>
      <w:r w:rsidRPr="00602D7D">
        <w:t xml:space="preserve">Except as otherwise provided in these Bylaws, the presence in person or by proxy, </w:t>
      </w:r>
      <w:r w:rsidRPr="003646ED">
        <w:t>at least one-third (1/3)</w:t>
      </w:r>
      <w:r>
        <w:t xml:space="preserve"> </w:t>
      </w:r>
      <w:r w:rsidRPr="004D3042">
        <w:rPr>
          <w:vertAlign w:val="superscript"/>
        </w:rPr>
        <w:t xml:space="preserve">1 </w:t>
      </w:r>
      <w:r w:rsidRPr="00602D7D">
        <w:t xml:space="preserve">of the members of the </w:t>
      </w:r>
      <w:r w:rsidR="00E06C06">
        <w:t>Association</w:t>
      </w:r>
      <w:r w:rsidRPr="00602D7D">
        <w:t xml:space="preserve"> shall constitute a quorum at any annual </w:t>
      </w:r>
      <w:r>
        <w:t>or special meeting of members. “</w:t>
      </w:r>
    </w:p>
    <w:p w14:paraId="1933107F" w14:textId="77777777" w:rsidR="00B018EE" w:rsidRPr="004D3042" w:rsidRDefault="00B018EE" w:rsidP="001E25A6">
      <w:pPr>
        <w:pStyle w:val="ListParagraph"/>
        <w:numPr>
          <w:ilvl w:val="0"/>
          <w:numId w:val="35"/>
        </w:numPr>
        <w:spacing w:before="0" w:after="0" w:line="360" w:lineRule="auto"/>
        <w:rPr>
          <w:i/>
        </w:rPr>
      </w:pPr>
      <w:r w:rsidRPr="004D3042">
        <w:rPr>
          <w:i/>
        </w:rPr>
        <w:t>Amended in “Meeting Quorum Requirement Resolution: 5-24-95</w:t>
      </w:r>
    </w:p>
    <w:p w14:paraId="3EF45D4A" w14:textId="3508725B" w:rsidR="005E71B7" w:rsidRPr="00AE0924" w:rsidRDefault="00FC319E" w:rsidP="003E6BAF">
      <w:pPr>
        <w:pStyle w:val="Heading2"/>
      </w:pPr>
      <w:bookmarkStart w:id="35" w:name="_Toc21446783"/>
      <w:r>
        <w:t>Attics</w:t>
      </w:r>
      <w:bookmarkEnd w:id="35"/>
    </w:p>
    <w:p w14:paraId="3FABBD05" w14:textId="5FC10CA5" w:rsidR="005E71B7" w:rsidRDefault="005E71B7" w:rsidP="005E71B7">
      <w:pPr>
        <w:spacing w:line="276" w:lineRule="auto"/>
      </w:pPr>
      <w:r>
        <w:t>Some 2</w:t>
      </w:r>
      <w:r w:rsidRPr="005E71B7">
        <w:rPr>
          <w:vertAlign w:val="superscript"/>
        </w:rPr>
        <w:t>nd</w:t>
      </w:r>
      <w:r>
        <w:t xml:space="preserve"> floor </w:t>
      </w:r>
      <w:r w:rsidR="00E06C06">
        <w:t>Unit</w:t>
      </w:r>
      <w:r>
        <w:t xml:space="preserve">s have an access </w:t>
      </w:r>
      <w:r w:rsidR="00375F22">
        <w:t>panel</w:t>
      </w:r>
      <w:r>
        <w:t xml:space="preserve"> into the </w:t>
      </w:r>
      <w:r w:rsidRPr="00AE0924">
        <w:t>a</w:t>
      </w:r>
      <w:r>
        <w:t xml:space="preserve">ttic space above. These access panels are not an original part of the </w:t>
      </w:r>
      <w:r w:rsidR="00E06C06">
        <w:t>Unit</w:t>
      </w:r>
      <w:r>
        <w:t xml:space="preserve">s and were installed as a means of inspection in the 1990’s by the </w:t>
      </w:r>
      <w:r w:rsidR="00E06C06">
        <w:t>Association</w:t>
      </w:r>
      <w:r>
        <w:t xml:space="preserve">. The attic space </w:t>
      </w:r>
      <w:r w:rsidRPr="005E71B7">
        <w:rPr>
          <w:i/>
          <w:u w:val="single"/>
        </w:rPr>
        <w:t>is not</w:t>
      </w:r>
      <w:r>
        <w:t xml:space="preserve"> to be used by the </w:t>
      </w:r>
      <w:r w:rsidR="00E06C06">
        <w:t>Resident</w:t>
      </w:r>
      <w:r>
        <w:t>s for storage</w:t>
      </w:r>
      <w:r w:rsidR="00375F22">
        <w:t xml:space="preserve"> of any kind.</w:t>
      </w:r>
    </w:p>
    <w:p w14:paraId="69CA7548" w14:textId="0DC82648" w:rsidR="00431DD6" w:rsidRPr="009550D7" w:rsidRDefault="00FC319E" w:rsidP="003E6BAF">
      <w:pPr>
        <w:pStyle w:val="Heading2"/>
      </w:pPr>
      <w:bookmarkStart w:id="36" w:name="_Toc21446784"/>
      <w:r w:rsidRPr="009550D7">
        <w:t>Bicycles &amp; Recreation Items/Children’s Toys</w:t>
      </w:r>
      <w:bookmarkEnd w:id="36"/>
    </w:p>
    <w:p w14:paraId="4B35B522" w14:textId="7F6CCBC1" w:rsidR="0070057D" w:rsidRPr="005653D3" w:rsidRDefault="00F56DAA" w:rsidP="0070057D">
      <w:pPr>
        <w:spacing w:line="276" w:lineRule="auto"/>
        <w:rPr>
          <w:i/>
        </w:rPr>
      </w:pPr>
      <w:r w:rsidRPr="00455A2B">
        <w:rPr>
          <w:color w:val="000000" w:themeColor="text1"/>
        </w:rPr>
        <w:t>No storage of bicycles, recre</w:t>
      </w:r>
      <w:r w:rsidR="0070057D" w:rsidRPr="00455A2B">
        <w:rPr>
          <w:color w:val="000000" w:themeColor="text1"/>
        </w:rPr>
        <w:t>ational items, children’s toys</w:t>
      </w:r>
      <w:r w:rsidRPr="00455A2B">
        <w:rPr>
          <w:color w:val="000000" w:themeColor="text1"/>
        </w:rPr>
        <w:t xml:space="preserve"> and the like </w:t>
      </w:r>
      <w:r w:rsidR="000760F0" w:rsidRPr="00455A2B">
        <w:rPr>
          <w:color w:val="000000" w:themeColor="text1"/>
        </w:rPr>
        <w:t>are</w:t>
      </w:r>
      <w:r w:rsidRPr="00455A2B">
        <w:rPr>
          <w:color w:val="000000" w:themeColor="text1"/>
        </w:rPr>
        <w:t xml:space="preserve"> permitted on, in</w:t>
      </w:r>
      <w:r w:rsidR="0070057D" w:rsidRPr="00455A2B">
        <w:rPr>
          <w:color w:val="000000" w:themeColor="text1"/>
        </w:rPr>
        <w:t xml:space="preserve"> or</w:t>
      </w:r>
      <w:r w:rsidR="00487AD7" w:rsidRPr="00455A2B">
        <w:rPr>
          <w:color w:val="000000" w:themeColor="text1"/>
        </w:rPr>
        <w:t xml:space="preserve"> </w:t>
      </w:r>
      <w:r w:rsidRPr="00455A2B">
        <w:rPr>
          <w:color w:val="000000" w:themeColor="text1"/>
        </w:rPr>
        <w:t>under</w:t>
      </w:r>
      <w:r w:rsidR="00455A2B" w:rsidRPr="00455A2B">
        <w:rPr>
          <w:color w:val="000000" w:themeColor="text1"/>
        </w:rPr>
        <w:t>;</w:t>
      </w:r>
      <w:r w:rsidR="0070057D" w:rsidRPr="00455A2B">
        <w:rPr>
          <w:color w:val="000000" w:themeColor="text1"/>
        </w:rPr>
        <w:t xml:space="preserve"> patios, decks, balconies, walkways</w:t>
      </w:r>
      <w:r w:rsidR="0070057D" w:rsidRPr="00AE0924">
        <w:t>, stairs, grass areas</w:t>
      </w:r>
      <w:r w:rsidR="0070057D">
        <w:t xml:space="preserve"> or</w:t>
      </w:r>
      <w:r w:rsidR="0070057D" w:rsidRPr="00AE0924">
        <w:t xml:space="preserve"> sidewalks.</w:t>
      </w:r>
      <w:r w:rsidR="0070057D">
        <w:t xml:space="preserve"> </w:t>
      </w:r>
      <w:r w:rsidR="0070057D" w:rsidRPr="005653D3">
        <w:rPr>
          <w:i/>
        </w:rPr>
        <w:t>(all</w:t>
      </w:r>
      <w:r w:rsidR="0070057D">
        <w:rPr>
          <w:i/>
        </w:rPr>
        <w:t xml:space="preserve"> </w:t>
      </w:r>
      <w:r w:rsidR="0070057D" w:rsidRPr="005653D3">
        <w:rPr>
          <w:i/>
        </w:rPr>
        <w:t>Common or Limited Common areas)</w:t>
      </w:r>
    </w:p>
    <w:p w14:paraId="5916CF45" w14:textId="77777777" w:rsidR="00880C2E" w:rsidRDefault="00880C2E" w:rsidP="003E6BAF">
      <w:pPr>
        <w:pStyle w:val="Heading2"/>
      </w:pPr>
      <w:r>
        <w:br w:type="page"/>
      </w:r>
    </w:p>
    <w:p w14:paraId="1F60EAC7" w14:textId="6B6D3F00" w:rsidR="00976887" w:rsidRPr="00A62061" w:rsidRDefault="00FC319E" w:rsidP="003E6BAF">
      <w:pPr>
        <w:pStyle w:val="Heading2"/>
        <w:rPr>
          <w:color w:val="000000" w:themeColor="text1"/>
        </w:rPr>
      </w:pPr>
      <w:bookmarkStart w:id="37" w:name="_Toc21446785"/>
      <w:r>
        <w:lastRenderedPageBreak/>
        <w:t>Cable Tv Service</w:t>
      </w:r>
      <w:bookmarkEnd w:id="37"/>
    </w:p>
    <w:p w14:paraId="050DDE09" w14:textId="77777777" w:rsidR="00762282" w:rsidRDefault="006C32D4" w:rsidP="00762282">
      <w:pPr>
        <w:spacing w:before="0" w:after="0"/>
        <w:rPr>
          <w:color w:val="000000" w:themeColor="text1"/>
        </w:rPr>
      </w:pPr>
      <w:r w:rsidRPr="00A62061">
        <w:rPr>
          <w:color w:val="000000" w:themeColor="text1"/>
        </w:rPr>
        <w:t xml:space="preserve">Cable TV service is </w:t>
      </w:r>
      <w:r w:rsidR="00F30AE4" w:rsidRPr="00A62061">
        <w:rPr>
          <w:color w:val="000000" w:themeColor="text1"/>
        </w:rPr>
        <w:t xml:space="preserve">the responsibility of the </w:t>
      </w:r>
      <w:r w:rsidR="00E06C06">
        <w:rPr>
          <w:color w:val="000000" w:themeColor="text1"/>
        </w:rPr>
        <w:t>Unit Owner</w:t>
      </w:r>
      <w:r w:rsidR="00F30AE4" w:rsidRPr="00A62061">
        <w:rPr>
          <w:color w:val="000000" w:themeColor="text1"/>
        </w:rPr>
        <w:t>/</w:t>
      </w:r>
      <w:r w:rsidR="00E06C06">
        <w:rPr>
          <w:color w:val="000000" w:themeColor="text1"/>
        </w:rPr>
        <w:t>Resident</w:t>
      </w:r>
      <w:r w:rsidR="00F30AE4" w:rsidRPr="00A62061">
        <w:rPr>
          <w:color w:val="000000" w:themeColor="text1"/>
        </w:rPr>
        <w:t>.</w:t>
      </w:r>
      <w:r w:rsidR="00827C3D" w:rsidRPr="00A62061">
        <w:rPr>
          <w:color w:val="000000" w:themeColor="text1"/>
        </w:rPr>
        <w:t xml:space="preserve"> The cable wires are the responsibility of the </w:t>
      </w:r>
      <w:r w:rsidR="00E06C06">
        <w:rPr>
          <w:color w:val="000000" w:themeColor="text1"/>
        </w:rPr>
        <w:t>Unit Owner</w:t>
      </w:r>
      <w:r w:rsidR="00827C3D" w:rsidRPr="00A62061">
        <w:rPr>
          <w:color w:val="000000" w:themeColor="text1"/>
        </w:rPr>
        <w:t xml:space="preserve"> from the termination of the main feed from the cable provider at the junction box on the building to the individual </w:t>
      </w:r>
      <w:r w:rsidR="00E06C06">
        <w:rPr>
          <w:color w:val="000000" w:themeColor="text1"/>
        </w:rPr>
        <w:t>Unit</w:t>
      </w:r>
      <w:r w:rsidR="00827C3D" w:rsidRPr="00A62061">
        <w:rPr>
          <w:color w:val="000000" w:themeColor="text1"/>
        </w:rPr>
        <w:t xml:space="preserve">s. The </w:t>
      </w:r>
      <w:r w:rsidR="00E06C06">
        <w:rPr>
          <w:color w:val="000000" w:themeColor="text1"/>
        </w:rPr>
        <w:t>Association</w:t>
      </w:r>
      <w:r w:rsidR="00827C3D" w:rsidRPr="00A62061">
        <w:rPr>
          <w:color w:val="000000" w:themeColor="text1"/>
        </w:rPr>
        <w:t xml:space="preserve"> has no responsibility for cable services or wiring.</w:t>
      </w:r>
    </w:p>
    <w:p w14:paraId="5A037002" w14:textId="77777777" w:rsidR="00762282" w:rsidRDefault="00762282" w:rsidP="00762282">
      <w:pPr>
        <w:spacing w:before="0" w:after="0"/>
        <w:rPr>
          <w:color w:val="000000" w:themeColor="text1"/>
        </w:rPr>
      </w:pPr>
    </w:p>
    <w:p w14:paraId="4BC4A233" w14:textId="4E6EF451" w:rsidR="00762282" w:rsidRPr="00762282" w:rsidRDefault="00762282" w:rsidP="00762282">
      <w:pPr>
        <w:pStyle w:val="ListParagraph"/>
        <w:spacing w:after="0" w:line="276" w:lineRule="auto"/>
        <w:ind w:left="900" w:hanging="540"/>
        <w:contextualSpacing w:val="0"/>
        <w:rPr>
          <w:color w:val="000000" w:themeColor="text1"/>
        </w:rPr>
      </w:pPr>
      <w:r>
        <w:rPr>
          <w:b/>
          <w:color w:val="000000" w:themeColor="text1"/>
        </w:rPr>
        <w:t>1.</w:t>
      </w:r>
      <w:r>
        <w:rPr>
          <w:b/>
          <w:color w:val="000000" w:themeColor="text1"/>
        </w:rPr>
        <w:tab/>
      </w:r>
      <w:r w:rsidR="00E06C06" w:rsidRPr="00762282">
        <w:rPr>
          <w:b/>
          <w:color w:val="000000" w:themeColor="text1"/>
        </w:rPr>
        <w:t>Owners</w:t>
      </w:r>
      <w:r w:rsidR="00F30AE4" w:rsidRPr="00762282">
        <w:rPr>
          <w:b/>
          <w:color w:val="000000" w:themeColor="text1"/>
        </w:rPr>
        <w:t xml:space="preserve">, </w:t>
      </w:r>
      <w:r w:rsidR="00E06C06" w:rsidRPr="00762282">
        <w:rPr>
          <w:b/>
          <w:color w:val="000000" w:themeColor="text1"/>
        </w:rPr>
        <w:t>Resident</w:t>
      </w:r>
      <w:r w:rsidR="00F30AE4" w:rsidRPr="00762282">
        <w:rPr>
          <w:b/>
          <w:color w:val="000000" w:themeColor="text1"/>
        </w:rPr>
        <w:t>s and contractors are restricted from running or attaching any coaxial</w:t>
      </w:r>
      <w:r w:rsidR="00234D05" w:rsidRPr="00762282">
        <w:rPr>
          <w:b/>
          <w:color w:val="000000" w:themeColor="text1"/>
        </w:rPr>
        <w:t xml:space="preserve"> or other</w:t>
      </w:r>
      <w:r w:rsidR="00F30AE4" w:rsidRPr="00762282">
        <w:rPr>
          <w:b/>
          <w:color w:val="000000" w:themeColor="text1"/>
        </w:rPr>
        <w:t xml:space="preserve"> cable</w:t>
      </w:r>
      <w:r w:rsidR="00234D05" w:rsidRPr="00762282">
        <w:rPr>
          <w:b/>
          <w:color w:val="000000" w:themeColor="text1"/>
        </w:rPr>
        <w:t>s</w:t>
      </w:r>
      <w:r w:rsidR="00F30AE4" w:rsidRPr="00762282">
        <w:rPr>
          <w:b/>
          <w:color w:val="000000" w:themeColor="text1"/>
        </w:rPr>
        <w:t xml:space="preserve"> to the exterior of buildings.</w:t>
      </w:r>
    </w:p>
    <w:p w14:paraId="0FE67F51" w14:textId="3A143B08" w:rsidR="00D95B41" w:rsidRPr="00762282" w:rsidRDefault="00762282" w:rsidP="00762282">
      <w:pPr>
        <w:pStyle w:val="ListParagraph"/>
        <w:spacing w:after="0" w:line="276" w:lineRule="auto"/>
        <w:ind w:left="900" w:hanging="540"/>
        <w:contextualSpacing w:val="0"/>
        <w:rPr>
          <w:b/>
          <w:color w:val="000000" w:themeColor="text1"/>
          <w:highlight w:val="yellow"/>
        </w:rPr>
      </w:pPr>
      <w:r>
        <w:rPr>
          <w:b/>
          <w:color w:val="000000" w:themeColor="text1"/>
        </w:rPr>
        <w:t>2.</w:t>
      </w:r>
      <w:r>
        <w:rPr>
          <w:b/>
          <w:color w:val="000000" w:themeColor="text1"/>
        </w:rPr>
        <w:tab/>
      </w:r>
      <w:r w:rsidR="00D95B41" w:rsidRPr="00762282">
        <w:rPr>
          <w:b/>
          <w:color w:val="000000" w:themeColor="text1"/>
        </w:rPr>
        <w:t>Owners, Residents and contractors are restricted from running any coaxial or other cables on Common Area without the prior written approval of the Association and its officers.</w:t>
      </w:r>
    </w:p>
    <w:p w14:paraId="019ECE96" w14:textId="35298530" w:rsidR="00010CFA" w:rsidRPr="00010CFA" w:rsidRDefault="00762282" w:rsidP="00762282">
      <w:pPr>
        <w:pStyle w:val="ListParagraph"/>
        <w:spacing w:after="0" w:line="276" w:lineRule="auto"/>
        <w:ind w:left="900" w:hanging="540"/>
        <w:contextualSpacing w:val="0"/>
        <w:rPr>
          <w:b/>
          <w:color w:val="000000" w:themeColor="text1"/>
        </w:rPr>
      </w:pPr>
      <w:r w:rsidRPr="00762282">
        <w:rPr>
          <w:b/>
          <w:color w:val="000000" w:themeColor="text1"/>
        </w:rPr>
        <w:t>3.</w:t>
      </w:r>
      <w:r>
        <w:rPr>
          <w:b/>
          <w:i/>
          <w:color w:val="000000" w:themeColor="text1"/>
        </w:rPr>
        <w:tab/>
      </w:r>
      <w:r w:rsidR="00EA042F" w:rsidRPr="00010CFA">
        <w:rPr>
          <w:b/>
          <w:i/>
          <w:color w:val="000000" w:themeColor="text1"/>
          <w:u w:val="single"/>
        </w:rPr>
        <w:t>A</w:t>
      </w:r>
      <w:r w:rsidR="00F30AE4" w:rsidRPr="00010CFA">
        <w:rPr>
          <w:b/>
          <w:i/>
          <w:color w:val="000000" w:themeColor="text1"/>
          <w:u w:val="single"/>
        </w:rPr>
        <w:t xml:space="preserve">dditional lines for cable TV or satellite reception must be added or extended </w:t>
      </w:r>
      <w:r w:rsidR="00597C23" w:rsidRPr="00010CFA">
        <w:rPr>
          <w:b/>
          <w:i/>
          <w:color w:val="000000" w:themeColor="text1"/>
          <w:u w:val="single"/>
        </w:rPr>
        <w:t>within the interior of</w:t>
      </w:r>
      <w:r w:rsidR="00F30AE4" w:rsidRPr="00010CFA">
        <w:rPr>
          <w:b/>
          <w:i/>
          <w:color w:val="000000" w:themeColor="text1"/>
          <w:u w:val="single"/>
        </w:rPr>
        <w:t xml:space="preserve"> a </w:t>
      </w:r>
      <w:r w:rsidR="00E06C06">
        <w:rPr>
          <w:b/>
          <w:i/>
          <w:color w:val="000000" w:themeColor="text1"/>
          <w:u w:val="single"/>
        </w:rPr>
        <w:t>Unit</w:t>
      </w:r>
      <w:r w:rsidR="00F30AE4" w:rsidRPr="00010CFA">
        <w:rPr>
          <w:b/>
          <w:i/>
          <w:color w:val="000000" w:themeColor="text1"/>
          <w:u w:val="single"/>
        </w:rPr>
        <w:t>.</w:t>
      </w:r>
    </w:p>
    <w:p w14:paraId="1B7B6AEC" w14:textId="14E74FC4" w:rsidR="00597C23" w:rsidRPr="00010CFA" w:rsidRDefault="00762282" w:rsidP="00762282">
      <w:pPr>
        <w:pStyle w:val="ListParagraph"/>
        <w:spacing w:after="0" w:line="276" w:lineRule="auto"/>
        <w:ind w:left="900" w:hanging="540"/>
        <w:contextualSpacing w:val="0"/>
        <w:rPr>
          <w:b/>
          <w:color w:val="000000" w:themeColor="text1"/>
        </w:rPr>
      </w:pPr>
      <w:r>
        <w:rPr>
          <w:b/>
          <w:color w:val="000000" w:themeColor="text1"/>
        </w:rPr>
        <w:t>4.</w:t>
      </w:r>
      <w:r>
        <w:rPr>
          <w:b/>
          <w:color w:val="000000" w:themeColor="text1"/>
        </w:rPr>
        <w:tab/>
      </w:r>
      <w:r w:rsidR="00597C23" w:rsidRPr="00010CFA">
        <w:rPr>
          <w:b/>
          <w:color w:val="000000" w:themeColor="text1"/>
          <w:u w:val="single"/>
        </w:rPr>
        <w:t>All exterior cables that are currently in place may be required to be removed at a later time at the discretion of the Board</w:t>
      </w:r>
      <w:r w:rsidR="00597C23" w:rsidRPr="00010CFA">
        <w:rPr>
          <w:b/>
          <w:color w:val="000000" w:themeColor="text1"/>
        </w:rPr>
        <w:t>.</w:t>
      </w:r>
    </w:p>
    <w:p w14:paraId="795A20C4" w14:textId="3EEB6C31" w:rsidR="00F30AE4" w:rsidRPr="00E043EC" w:rsidRDefault="00F30AE4">
      <w:pPr>
        <w:spacing w:before="0" w:after="0"/>
        <w:rPr>
          <w:color w:val="000000" w:themeColor="text1"/>
        </w:rPr>
      </w:pPr>
    </w:p>
    <w:p w14:paraId="5F68A7F0" w14:textId="27C28885" w:rsidR="00F30AE4" w:rsidRPr="00E043EC" w:rsidRDefault="00F30AE4">
      <w:pPr>
        <w:spacing w:before="0" w:after="0"/>
        <w:rPr>
          <w:color w:val="000000" w:themeColor="text1"/>
        </w:rPr>
      </w:pPr>
      <w:r w:rsidRPr="00E043EC">
        <w:rPr>
          <w:color w:val="000000" w:themeColor="text1"/>
        </w:rPr>
        <w:t xml:space="preserve">Any damage to building deemed to be caused by the activities of the </w:t>
      </w:r>
      <w:r w:rsidR="00E06C06">
        <w:rPr>
          <w:color w:val="000000" w:themeColor="text1"/>
        </w:rPr>
        <w:t>Resident</w:t>
      </w:r>
      <w:r w:rsidRPr="00E043EC">
        <w:rPr>
          <w:color w:val="000000" w:themeColor="text1"/>
        </w:rPr>
        <w:t>s or contractors will be repaired</w:t>
      </w:r>
      <w:r w:rsidR="00147F69" w:rsidRPr="00E043EC">
        <w:rPr>
          <w:color w:val="000000" w:themeColor="text1"/>
        </w:rPr>
        <w:t xml:space="preserve"> by the </w:t>
      </w:r>
      <w:r w:rsidR="00E06C06">
        <w:rPr>
          <w:color w:val="000000" w:themeColor="text1"/>
        </w:rPr>
        <w:t>Association</w:t>
      </w:r>
      <w:r w:rsidR="00147F69" w:rsidRPr="00E043EC">
        <w:rPr>
          <w:color w:val="000000" w:themeColor="text1"/>
        </w:rPr>
        <w:t xml:space="preserve"> </w:t>
      </w:r>
      <w:r w:rsidRPr="00E043EC">
        <w:rPr>
          <w:color w:val="000000" w:themeColor="text1"/>
        </w:rPr>
        <w:t xml:space="preserve">at the </w:t>
      </w:r>
      <w:r w:rsidR="00E06C06">
        <w:rPr>
          <w:color w:val="000000" w:themeColor="text1"/>
        </w:rPr>
        <w:t>Unit Owners</w:t>
      </w:r>
      <w:r w:rsidRPr="00E043EC">
        <w:rPr>
          <w:color w:val="000000" w:themeColor="text1"/>
        </w:rPr>
        <w:t xml:space="preserve"> expense.</w:t>
      </w:r>
      <w:r w:rsidR="00A21DC5" w:rsidRPr="00E043EC">
        <w:rPr>
          <w:color w:val="000000" w:themeColor="text1"/>
        </w:rPr>
        <w:t xml:space="preserve"> </w:t>
      </w:r>
    </w:p>
    <w:p w14:paraId="3C713A0C" w14:textId="77777777" w:rsidR="00F30AE4" w:rsidRPr="00E043EC" w:rsidRDefault="00F30AE4">
      <w:pPr>
        <w:spacing w:before="0" w:after="0"/>
        <w:rPr>
          <w:color w:val="000000" w:themeColor="text1"/>
        </w:rPr>
      </w:pPr>
    </w:p>
    <w:p w14:paraId="11A803D4" w14:textId="5A993471" w:rsidR="00F30AE4" w:rsidRPr="00DC1C63" w:rsidRDefault="00F30AE4" w:rsidP="00DC1C63">
      <w:pPr>
        <w:spacing w:before="0" w:after="0"/>
        <w:ind w:firstLine="720"/>
        <w:rPr>
          <w:i/>
          <w:color w:val="0000FF"/>
        </w:rPr>
      </w:pPr>
      <w:r w:rsidRPr="00DC1C63">
        <w:rPr>
          <w:i/>
          <w:color w:val="000000" w:themeColor="text1"/>
        </w:rPr>
        <w:t xml:space="preserve">See also: </w:t>
      </w:r>
      <w:hyperlink w:anchor="_Restricted_Use_Elements" w:history="1">
        <w:r w:rsidRPr="00DC1C63">
          <w:rPr>
            <w:rStyle w:val="Hyperlink"/>
            <w:i/>
          </w:rPr>
          <w:t>Restricted</w:t>
        </w:r>
        <w:r w:rsidR="00DC1C63" w:rsidRPr="00DC1C63">
          <w:rPr>
            <w:rStyle w:val="Hyperlink"/>
            <w:i/>
          </w:rPr>
          <w:t xml:space="preserve"> </w:t>
        </w:r>
        <w:r w:rsidRPr="00DC1C63">
          <w:rPr>
            <w:rStyle w:val="Hyperlink"/>
            <w:i/>
          </w:rPr>
          <w:t>Use Elements</w:t>
        </w:r>
      </w:hyperlink>
      <w:r w:rsidRPr="00DC1C63">
        <w:rPr>
          <w:i/>
          <w:color w:val="0000FF"/>
        </w:rPr>
        <w:t xml:space="preserve"> </w:t>
      </w:r>
      <w:r w:rsidRPr="00DC1C63">
        <w:rPr>
          <w:i/>
          <w:color w:val="000000" w:themeColor="text1"/>
        </w:rPr>
        <w:t>and</w:t>
      </w:r>
      <w:r w:rsidRPr="00DC1C63">
        <w:rPr>
          <w:i/>
          <w:color w:val="0000FF"/>
        </w:rPr>
        <w:t xml:space="preserve"> </w:t>
      </w:r>
      <w:hyperlink w:anchor="_Contractors" w:history="1">
        <w:r w:rsidRPr="00DC1C63">
          <w:rPr>
            <w:rStyle w:val="Hyperlink"/>
            <w:i/>
          </w:rPr>
          <w:t>Contractors</w:t>
        </w:r>
      </w:hyperlink>
    </w:p>
    <w:p w14:paraId="6E0D576F" w14:textId="773CFC06" w:rsidR="000760F0" w:rsidRDefault="00FC319E" w:rsidP="003E6BAF">
      <w:pPr>
        <w:pStyle w:val="Heading2"/>
      </w:pPr>
      <w:bookmarkStart w:id="38" w:name="_Cats_&amp;_Dogs"/>
      <w:bookmarkStart w:id="39" w:name="_Toc21446786"/>
      <w:bookmarkEnd w:id="38"/>
      <w:r>
        <w:t>Concerns</w:t>
      </w:r>
      <w:bookmarkEnd w:id="39"/>
    </w:p>
    <w:p w14:paraId="2F4A4B42" w14:textId="54C903A7" w:rsidR="000760F0" w:rsidRPr="000D42C6" w:rsidRDefault="000760F0" w:rsidP="00270619">
      <w:pPr>
        <w:spacing w:line="276" w:lineRule="auto"/>
        <w:rPr>
          <w:color w:val="000000" w:themeColor="text1"/>
          <w:szCs w:val="22"/>
        </w:rPr>
      </w:pPr>
      <w:r w:rsidRPr="000D42C6">
        <w:rPr>
          <w:color w:val="000000" w:themeColor="text1"/>
          <w:szCs w:val="22"/>
        </w:rPr>
        <w:t xml:space="preserve">All concerns or </w:t>
      </w:r>
      <w:r w:rsidRPr="00A62061">
        <w:rPr>
          <w:color w:val="000000" w:themeColor="text1"/>
          <w:szCs w:val="22"/>
        </w:rPr>
        <w:t xml:space="preserve">problems </w:t>
      </w:r>
      <w:r w:rsidR="00827C3D" w:rsidRPr="00A62061">
        <w:rPr>
          <w:color w:val="000000" w:themeColor="text1"/>
          <w:szCs w:val="22"/>
        </w:rPr>
        <w:t xml:space="preserve">relating to the operation of the </w:t>
      </w:r>
      <w:r w:rsidR="00E06C06">
        <w:rPr>
          <w:color w:val="000000" w:themeColor="text1"/>
          <w:szCs w:val="22"/>
        </w:rPr>
        <w:t>Association</w:t>
      </w:r>
      <w:r w:rsidR="00827C3D" w:rsidRPr="00A62061">
        <w:rPr>
          <w:color w:val="000000" w:themeColor="text1"/>
          <w:szCs w:val="22"/>
        </w:rPr>
        <w:t xml:space="preserve"> </w:t>
      </w:r>
      <w:r w:rsidR="008D530F" w:rsidRPr="00A62061">
        <w:rPr>
          <w:color w:val="000000" w:themeColor="text1"/>
          <w:szCs w:val="22"/>
        </w:rPr>
        <w:t>or</w:t>
      </w:r>
      <w:r w:rsidR="00827C3D" w:rsidRPr="00A62061">
        <w:rPr>
          <w:color w:val="000000" w:themeColor="text1"/>
          <w:szCs w:val="22"/>
        </w:rPr>
        <w:t xml:space="preserve"> the rules herein </w:t>
      </w:r>
      <w:r w:rsidRPr="00A62061">
        <w:rPr>
          <w:color w:val="000000" w:themeColor="text1"/>
          <w:szCs w:val="22"/>
        </w:rPr>
        <w:t xml:space="preserve">should </w:t>
      </w:r>
      <w:r w:rsidRPr="000D42C6">
        <w:rPr>
          <w:color w:val="000000" w:themeColor="text1"/>
          <w:szCs w:val="22"/>
        </w:rPr>
        <w:t xml:space="preserve">be reported, in writing, to the Board of Trustees </w:t>
      </w:r>
      <w:r w:rsidR="00D93B4D" w:rsidRPr="000D42C6">
        <w:rPr>
          <w:color w:val="000000" w:themeColor="text1"/>
          <w:szCs w:val="22"/>
        </w:rPr>
        <w:t>in care of the Property Manager or brought to the Boards attention at the monthly Board meeting, generally held on the 3</w:t>
      </w:r>
      <w:r w:rsidR="00D93B4D" w:rsidRPr="000D42C6">
        <w:rPr>
          <w:color w:val="000000" w:themeColor="text1"/>
          <w:szCs w:val="22"/>
          <w:vertAlign w:val="superscript"/>
        </w:rPr>
        <w:t>rd</w:t>
      </w:r>
      <w:r w:rsidR="00D93B4D" w:rsidRPr="000D42C6">
        <w:rPr>
          <w:color w:val="000000" w:themeColor="text1"/>
          <w:szCs w:val="22"/>
        </w:rPr>
        <w:t xml:space="preserve"> Tuesday of each month at 8:00 pm.</w:t>
      </w:r>
    </w:p>
    <w:p w14:paraId="1C316FB1" w14:textId="5D0B0019" w:rsidR="008E0A5F" w:rsidRPr="000D42C6" w:rsidRDefault="00D93B4D" w:rsidP="00270619">
      <w:pPr>
        <w:spacing w:line="276" w:lineRule="auto"/>
        <w:rPr>
          <w:i/>
          <w:color w:val="000000" w:themeColor="text1"/>
          <w:szCs w:val="22"/>
        </w:rPr>
      </w:pPr>
      <w:r w:rsidRPr="000D42C6">
        <w:rPr>
          <w:i/>
          <w:color w:val="000000" w:themeColor="text1"/>
          <w:szCs w:val="22"/>
        </w:rPr>
        <w:t>Note</w:t>
      </w:r>
      <w:r w:rsidR="00C42E0E" w:rsidRPr="000D42C6">
        <w:rPr>
          <w:i/>
          <w:color w:val="000000" w:themeColor="text1"/>
          <w:szCs w:val="22"/>
        </w:rPr>
        <w:t>:</w:t>
      </w:r>
      <w:r w:rsidRPr="000D42C6">
        <w:rPr>
          <w:i/>
          <w:color w:val="000000" w:themeColor="text1"/>
          <w:szCs w:val="22"/>
        </w:rPr>
        <w:t xml:space="preserve"> Every verbal comment or conversation with the Property Mgr. </w:t>
      </w:r>
      <w:r w:rsidR="00D34B09" w:rsidRPr="000D42C6">
        <w:rPr>
          <w:i/>
          <w:color w:val="000000" w:themeColor="text1"/>
          <w:szCs w:val="22"/>
        </w:rPr>
        <w:t xml:space="preserve">or a member of the </w:t>
      </w:r>
      <w:r w:rsidR="000D42C6" w:rsidRPr="000D42C6">
        <w:rPr>
          <w:i/>
          <w:color w:val="000000" w:themeColor="text1"/>
          <w:szCs w:val="22"/>
        </w:rPr>
        <w:t>Board</w:t>
      </w:r>
      <w:r w:rsidR="00D34B09" w:rsidRPr="000D42C6">
        <w:rPr>
          <w:i/>
          <w:color w:val="000000" w:themeColor="text1"/>
          <w:szCs w:val="22"/>
        </w:rPr>
        <w:t xml:space="preserve"> </w:t>
      </w:r>
      <w:r w:rsidRPr="000D42C6">
        <w:rPr>
          <w:i/>
          <w:color w:val="000000" w:themeColor="text1"/>
          <w:szCs w:val="22"/>
        </w:rPr>
        <w:t xml:space="preserve">does not get reported to the Board. </w:t>
      </w:r>
      <w:r w:rsidR="008E0A5F" w:rsidRPr="000D42C6">
        <w:rPr>
          <w:i/>
          <w:color w:val="000000" w:themeColor="text1"/>
          <w:szCs w:val="22"/>
        </w:rPr>
        <w:t xml:space="preserve">If you feel the issue you have concerns about is important to the </w:t>
      </w:r>
      <w:r w:rsidR="00E06C06">
        <w:rPr>
          <w:i/>
          <w:color w:val="000000" w:themeColor="text1"/>
          <w:szCs w:val="22"/>
        </w:rPr>
        <w:t>Association</w:t>
      </w:r>
      <w:r w:rsidR="008E0A5F" w:rsidRPr="000D42C6">
        <w:rPr>
          <w:i/>
          <w:color w:val="000000" w:themeColor="text1"/>
          <w:szCs w:val="22"/>
        </w:rPr>
        <w:t>, please follow the guidelines above.</w:t>
      </w:r>
    </w:p>
    <w:p w14:paraId="506DB284" w14:textId="14675C07" w:rsidR="0035329F" w:rsidRPr="000D42C6" w:rsidRDefault="0035329F" w:rsidP="0035329F">
      <w:pPr>
        <w:spacing w:line="276" w:lineRule="auto"/>
        <w:rPr>
          <w:color w:val="000000" w:themeColor="text1"/>
          <w:szCs w:val="22"/>
        </w:rPr>
      </w:pPr>
      <w:r w:rsidRPr="000D42C6">
        <w:rPr>
          <w:color w:val="000000" w:themeColor="text1"/>
          <w:szCs w:val="22"/>
        </w:rPr>
        <w:t>The Board and Property Mgr. are limited in how they can address complai</w:t>
      </w:r>
      <w:r w:rsidR="00E1258D" w:rsidRPr="000D42C6">
        <w:rPr>
          <w:color w:val="000000" w:themeColor="text1"/>
          <w:szCs w:val="22"/>
        </w:rPr>
        <w:t xml:space="preserve">nts between </w:t>
      </w:r>
      <w:r w:rsidR="00E06C06">
        <w:rPr>
          <w:color w:val="000000" w:themeColor="text1"/>
          <w:szCs w:val="22"/>
        </w:rPr>
        <w:t>Resident</w:t>
      </w:r>
      <w:r w:rsidR="00E1258D" w:rsidRPr="000D42C6">
        <w:rPr>
          <w:color w:val="000000" w:themeColor="text1"/>
          <w:szCs w:val="22"/>
        </w:rPr>
        <w:t xml:space="preserve">s or </w:t>
      </w:r>
      <w:r w:rsidR="00E06C06">
        <w:rPr>
          <w:color w:val="000000" w:themeColor="text1"/>
          <w:szCs w:val="22"/>
        </w:rPr>
        <w:t>Owners</w:t>
      </w:r>
      <w:r w:rsidR="00E1258D" w:rsidRPr="000D42C6">
        <w:rPr>
          <w:color w:val="000000" w:themeColor="text1"/>
          <w:szCs w:val="22"/>
        </w:rPr>
        <w:t>. If you believe these rules and regulations are being violated in a manner th</w:t>
      </w:r>
      <w:r w:rsidR="00851C92" w:rsidRPr="000D42C6">
        <w:rPr>
          <w:color w:val="000000" w:themeColor="text1"/>
          <w:szCs w:val="22"/>
        </w:rPr>
        <w:t>at</w:t>
      </w:r>
      <w:r w:rsidR="00E1258D" w:rsidRPr="000D42C6">
        <w:rPr>
          <w:color w:val="000000" w:themeColor="text1"/>
          <w:szCs w:val="22"/>
        </w:rPr>
        <w:t xml:space="preserve"> needs to be addressed, please call or email the office with specifics</w:t>
      </w:r>
      <w:r w:rsidR="00851C92" w:rsidRPr="000D42C6">
        <w:rPr>
          <w:color w:val="000000" w:themeColor="text1"/>
          <w:szCs w:val="22"/>
        </w:rPr>
        <w:t xml:space="preserve"> or attend a meeting of the </w:t>
      </w:r>
      <w:r w:rsidR="00E06C06">
        <w:rPr>
          <w:color w:val="000000" w:themeColor="text1"/>
          <w:szCs w:val="22"/>
        </w:rPr>
        <w:t>Association</w:t>
      </w:r>
      <w:r w:rsidR="00E1258D" w:rsidRPr="000D42C6">
        <w:rPr>
          <w:color w:val="000000" w:themeColor="text1"/>
          <w:szCs w:val="22"/>
        </w:rPr>
        <w:t xml:space="preserve">. </w:t>
      </w:r>
    </w:p>
    <w:p w14:paraId="1B665D2E" w14:textId="674C1ABB" w:rsidR="0035329F" w:rsidRPr="000D42C6" w:rsidRDefault="0035329F" w:rsidP="0035329F">
      <w:pPr>
        <w:spacing w:line="276" w:lineRule="auto"/>
        <w:rPr>
          <w:b/>
          <w:i/>
          <w:color w:val="000000" w:themeColor="text1"/>
          <w:szCs w:val="22"/>
          <w:u w:val="single"/>
        </w:rPr>
      </w:pPr>
      <w:r w:rsidRPr="000D42C6">
        <w:rPr>
          <w:b/>
          <w:i/>
          <w:color w:val="000000" w:themeColor="text1"/>
          <w:szCs w:val="22"/>
          <w:u w:val="single"/>
        </w:rPr>
        <w:t>Do not hesitate to call law enforcement for excessive noise</w:t>
      </w:r>
      <w:r w:rsidR="00E1258D" w:rsidRPr="000D42C6">
        <w:rPr>
          <w:b/>
          <w:i/>
          <w:color w:val="000000" w:themeColor="text1"/>
          <w:szCs w:val="22"/>
          <w:u w:val="single"/>
        </w:rPr>
        <w:t xml:space="preserve"> complaints</w:t>
      </w:r>
      <w:r w:rsidRPr="000D42C6">
        <w:rPr>
          <w:b/>
          <w:i/>
          <w:color w:val="000000" w:themeColor="text1"/>
          <w:szCs w:val="22"/>
          <w:u w:val="single"/>
        </w:rPr>
        <w:t>, t</w:t>
      </w:r>
      <w:r w:rsidR="00E1258D" w:rsidRPr="000D42C6">
        <w:rPr>
          <w:b/>
          <w:i/>
          <w:color w:val="000000" w:themeColor="text1"/>
          <w:szCs w:val="22"/>
          <w:u w:val="single"/>
        </w:rPr>
        <w:t xml:space="preserve">hreats, physical altercations or other matters </w:t>
      </w:r>
      <w:r w:rsidR="00557B8B">
        <w:rPr>
          <w:b/>
          <w:i/>
          <w:color w:val="000000" w:themeColor="text1"/>
          <w:szCs w:val="22"/>
          <w:u w:val="single"/>
        </w:rPr>
        <w:t>unrelated to Association business</w:t>
      </w:r>
      <w:r w:rsidR="00E1258D" w:rsidRPr="000D42C6">
        <w:rPr>
          <w:b/>
          <w:i/>
          <w:color w:val="000000" w:themeColor="text1"/>
          <w:szCs w:val="22"/>
          <w:u w:val="single"/>
        </w:rPr>
        <w:t>.</w:t>
      </w:r>
    </w:p>
    <w:p w14:paraId="61F32EC9" w14:textId="77777777" w:rsidR="00F37BE8" w:rsidRDefault="00F37BE8" w:rsidP="003E6BAF">
      <w:pPr>
        <w:pStyle w:val="Heading2"/>
      </w:pPr>
      <w:bookmarkStart w:id="40" w:name="_Contractors"/>
      <w:bookmarkEnd w:id="40"/>
      <w:r>
        <w:br w:type="page"/>
      </w:r>
    </w:p>
    <w:p w14:paraId="18D93FA9" w14:textId="1F03702D" w:rsidR="00C42E0E" w:rsidRPr="002B4B5C" w:rsidRDefault="00FC319E" w:rsidP="003E6BAF">
      <w:pPr>
        <w:pStyle w:val="Heading2"/>
      </w:pPr>
      <w:bookmarkStart w:id="41" w:name="_Toc21446787"/>
      <w:r>
        <w:lastRenderedPageBreak/>
        <w:t>Contractors</w:t>
      </w:r>
      <w:bookmarkEnd w:id="41"/>
    </w:p>
    <w:p w14:paraId="62D1BE68" w14:textId="39F8BE69" w:rsidR="00A450C1" w:rsidRPr="000D42C6" w:rsidRDefault="00A450C1" w:rsidP="00613F83">
      <w:pPr>
        <w:pBdr>
          <w:top w:val="single" w:sz="2" w:space="1" w:color="7F7F7F" w:themeColor="text1" w:themeTint="80"/>
          <w:left w:val="single" w:sz="2" w:space="4" w:color="7F7F7F" w:themeColor="text1" w:themeTint="80"/>
          <w:bottom w:val="single" w:sz="2" w:space="1" w:color="7F7F7F" w:themeColor="text1" w:themeTint="80"/>
          <w:right w:val="single" w:sz="2" w:space="4" w:color="7F7F7F" w:themeColor="text1" w:themeTint="80"/>
        </w:pBdr>
        <w:spacing w:after="240" w:line="276" w:lineRule="auto"/>
        <w:rPr>
          <w:i/>
          <w:color w:val="000000" w:themeColor="text1"/>
        </w:rPr>
      </w:pPr>
      <w:r w:rsidRPr="000D42C6">
        <w:rPr>
          <w:i/>
          <w:color w:val="000000" w:themeColor="text1"/>
        </w:rPr>
        <w:t xml:space="preserve">Disclaimer: Any </w:t>
      </w:r>
      <w:r w:rsidR="00E06C06">
        <w:rPr>
          <w:i/>
          <w:color w:val="000000" w:themeColor="text1"/>
        </w:rPr>
        <w:t>Unit Owner</w:t>
      </w:r>
      <w:r w:rsidRPr="000D42C6">
        <w:rPr>
          <w:i/>
          <w:color w:val="000000" w:themeColor="text1"/>
        </w:rPr>
        <w:t xml:space="preserve"> or </w:t>
      </w:r>
      <w:r w:rsidR="00F37BE8">
        <w:rPr>
          <w:i/>
          <w:color w:val="000000" w:themeColor="text1"/>
        </w:rPr>
        <w:t>r</w:t>
      </w:r>
      <w:r w:rsidR="00E06C06">
        <w:rPr>
          <w:i/>
          <w:color w:val="000000" w:themeColor="text1"/>
        </w:rPr>
        <w:t>esident</w:t>
      </w:r>
      <w:r w:rsidRPr="000D42C6">
        <w:rPr>
          <w:i/>
          <w:color w:val="000000" w:themeColor="text1"/>
        </w:rPr>
        <w:t>, entering into a contractual or business relationship for work to be performed, whether for a fee or other arrangement, with any member</w:t>
      </w:r>
      <w:r w:rsidR="00D371CE" w:rsidRPr="000D42C6">
        <w:rPr>
          <w:i/>
          <w:color w:val="000000" w:themeColor="text1"/>
        </w:rPr>
        <w:t xml:space="preserve"> or </w:t>
      </w:r>
      <w:r w:rsidRPr="000D42C6">
        <w:rPr>
          <w:i/>
          <w:color w:val="000000" w:themeColor="text1"/>
        </w:rPr>
        <w:t>employee</w:t>
      </w:r>
      <w:r w:rsidR="00E42C0A" w:rsidRPr="000D42C6">
        <w:rPr>
          <w:i/>
          <w:color w:val="000000" w:themeColor="text1"/>
        </w:rPr>
        <w:t xml:space="preserve"> </w:t>
      </w:r>
      <w:r w:rsidRPr="000D42C6">
        <w:rPr>
          <w:i/>
          <w:color w:val="000000" w:themeColor="text1"/>
        </w:rPr>
        <w:t xml:space="preserve">of the </w:t>
      </w:r>
      <w:r w:rsidR="00E06C06">
        <w:rPr>
          <w:i/>
          <w:color w:val="000000" w:themeColor="text1"/>
        </w:rPr>
        <w:t>Association</w:t>
      </w:r>
      <w:r w:rsidR="00D371CE" w:rsidRPr="000D42C6">
        <w:rPr>
          <w:i/>
          <w:color w:val="000000" w:themeColor="text1"/>
        </w:rPr>
        <w:t xml:space="preserve">; past or present Board member of the </w:t>
      </w:r>
      <w:r w:rsidR="00E06C06">
        <w:rPr>
          <w:i/>
          <w:color w:val="000000" w:themeColor="text1"/>
        </w:rPr>
        <w:t>Association</w:t>
      </w:r>
      <w:r w:rsidRPr="000D42C6">
        <w:rPr>
          <w:i/>
          <w:color w:val="000000" w:themeColor="text1"/>
        </w:rPr>
        <w:t>, does so of their own accord.</w:t>
      </w:r>
      <w:r w:rsidR="00D371CE" w:rsidRPr="000D42C6">
        <w:rPr>
          <w:i/>
          <w:color w:val="000000" w:themeColor="text1"/>
        </w:rPr>
        <w:t xml:space="preserve"> Any work performed must comply with all of the governing documents </w:t>
      </w:r>
      <w:r w:rsidR="00A37625" w:rsidRPr="000D42C6">
        <w:rPr>
          <w:i/>
          <w:color w:val="000000" w:themeColor="text1"/>
        </w:rPr>
        <w:t xml:space="preserve">and is not endorsed or warranted by the </w:t>
      </w:r>
      <w:r w:rsidR="00E06C06">
        <w:rPr>
          <w:i/>
          <w:color w:val="000000" w:themeColor="text1"/>
        </w:rPr>
        <w:t>Association</w:t>
      </w:r>
      <w:r w:rsidR="00A37625" w:rsidRPr="000D42C6">
        <w:rPr>
          <w:i/>
          <w:color w:val="000000" w:themeColor="text1"/>
        </w:rPr>
        <w:t xml:space="preserve"> or </w:t>
      </w:r>
      <w:r w:rsidR="00366F37">
        <w:rPr>
          <w:i/>
          <w:color w:val="000000" w:themeColor="text1"/>
        </w:rPr>
        <w:t xml:space="preserve">the </w:t>
      </w:r>
      <w:r w:rsidR="00A37625" w:rsidRPr="000D42C6">
        <w:rPr>
          <w:i/>
          <w:color w:val="000000" w:themeColor="text1"/>
        </w:rPr>
        <w:t>Board.</w:t>
      </w:r>
    </w:p>
    <w:p w14:paraId="06B45EEB" w14:textId="03DB411F" w:rsidR="005731B9" w:rsidRPr="000A17AE" w:rsidRDefault="005731B9" w:rsidP="00442CBE">
      <w:pPr>
        <w:pStyle w:val="ListParagraph"/>
        <w:numPr>
          <w:ilvl w:val="0"/>
          <w:numId w:val="28"/>
        </w:numPr>
        <w:spacing w:after="0" w:line="276" w:lineRule="auto"/>
        <w:contextualSpacing w:val="0"/>
        <w:rPr>
          <w:color w:val="000000" w:themeColor="text1"/>
        </w:rPr>
      </w:pPr>
      <w:r w:rsidRPr="000A17AE">
        <w:rPr>
          <w:b/>
          <w:i/>
          <w:color w:val="000000" w:themeColor="text1"/>
          <w:u w:val="single"/>
        </w:rPr>
        <w:t>All contractors must check-in at the office when entering the complex unless notified otherwise by the Property Mgr</w:t>
      </w:r>
      <w:r w:rsidRPr="000A17AE">
        <w:rPr>
          <w:color w:val="000000" w:themeColor="text1"/>
        </w:rPr>
        <w:t xml:space="preserve">.  </w:t>
      </w:r>
      <w:r w:rsidR="00C42E0E" w:rsidRPr="000A17AE">
        <w:rPr>
          <w:color w:val="000000" w:themeColor="text1"/>
        </w:rPr>
        <w:t xml:space="preserve"> This </w:t>
      </w:r>
      <w:r w:rsidR="00A7780F" w:rsidRPr="000A17AE">
        <w:rPr>
          <w:color w:val="000000" w:themeColor="text1"/>
        </w:rPr>
        <w:t xml:space="preserve">requirement </w:t>
      </w:r>
      <w:r w:rsidR="00C42E0E" w:rsidRPr="000A17AE">
        <w:rPr>
          <w:color w:val="000000" w:themeColor="text1"/>
        </w:rPr>
        <w:t xml:space="preserve">is to ensure any work being performed is within the scope of the </w:t>
      </w:r>
      <w:r w:rsidR="00E06C06">
        <w:rPr>
          <w:color w:val="000000" w:themeColor="text1"/>
        </w:rPr>
        <w:t>Unit Owner</w:t>
      </w:r>
      <w:r w:rsidR="00081D56" w:rsidRPr="000A17AE">
        <w:rPr>
          <w:color w:val="000000" w:themeColor="text1"/>
        </w:rPr>
        <w:t>’</w:t>
      </w:r>
      <w:r w:rsidR="00C42E0E" w:rsidRPr="000A17AE">
        <w:rPr>
          <w:color w:val="000000" w:themeColor="text1"/>
        </w:rPr>
        <w:t xml:space="preserve">s authority and that the </w:t>
      </w:r>
      <w:r w:rsidR="00E06C06">
        <w:rPr>
          <w:color w:val="000000" w:themeColor="text1"/>
        </w:rPr>
        <w:t>Association</w:t>
      </w:r>
      <w:r w:rsidR="00C42E0E" w:rsidRPr="000A17AE">
        <w:rPr>
          <w:color w:val="000000" w:themeColor="text1"/>
        </w:rPr>
        <w:t xml:space="preserve">’s </w:t>
      </w:r>
      <w:r w:rsidR="00081D56" w:rsidRPr="000A17AE">
        <w:rPr>
          <w:color w:val="000000" w:themeColor="text1"/>
        </w:rPr>
        <w:t>interests are protected</w:t>
      </w:r>
      <w:r w:rsidR="000B43EB" w:rsidRPr="000A17AE">
        <w:rPr>
          <w:color w:val="000000" w:themeColor="text1"/>
        </w:rPr>
        <w:t xml:space="preserve"> and </w:t>
      </w:r>
      <w:r w:rsidR="00213D1B" w:rsidRPr="000A17AE">
        <w:rPr>
          <w:color w:val="000000" w:themeColor="text1"/>
        </w:rPr>
        <w:t xml:space="preserve">the </w:t>
      </w:r>
      <w:r w:rsidR="000B43EB" w:rsidRPr="000A17AE">
        <w:rPr>
          <w:color w:val="000000" w:themeColor="text1"/>
        </w:rPr>
        <w:t>disposal</w:t>
      </w:r>
      <w:r w:rsidR="00213D1B" w:rsidRPr="000A17AE">
        <w:rPr>
          <w:color w:val="000000" w:themeColor="text1"/>
        </w:rPr>
        <w:t xml:space="preserve"> of items or debris</w:t>
      </w:r>
      <w:r w:rsidR="000B43EB" w:rsidRPr="000A17AE">
        <w:rPr>
          <w:color w:val="000000" w:themeColor="text1"/>
        </w:rPr>
        <w:t xml:space="preserve"> </w:t>
      </w:r>
      <w:r w:rsidR="00213D1B" w:rsidRPr="000A17AE">
        <w:rPr>
          <w:color w:val="000000" w:themeColor="text1"/>
        </w:rPr>
        <w:t>is</w:t>
      </w:r>
      <w:r w:rsidR="000B43EB" w:rsidRPr="000A17AE">
        <w:rPr>
          <w:color w:val="000000" w:themeColor="text1"/>
        </w:rPr>
        <w:t xml:space="preserve"> not impacting other </w:t>
      </w:r>
      <w:r w:rsidR="00E06C06">
        <w:rPr>
          <w:color w:val="000000" w:themeColor="text1"/>
        </w:rPr>
        <w:t>Resident</w:t>
      </w:r>
      <w:r w:rsidR="000B43EB" w:rsidRPr="000A17AE">
        <w:rPr>
          <w:color w:val="000000" w:themeColor="text1"/>
        </w:rPr>
        <w:t>s.</w:t>
      </w:r>
    </w:p>
    <w:p w14:paraId="6F26B875" w14:textId="1E616612" w:rsidR="006539C7" w:rsidRPr="00A62061" w:rsidRDefault="00A450C1" w:rsidP="00442CBE">
      <w:pPr>
        <w:spacing w:before="120" w:line="276" w:lineRule="auto"/>
        <w:ind w:left="720"/>
        <w:rPr>
          <w:b/>
          <w:color w:val="000000" w:themeColor="text1"/>
        </w:rPr>
      </w:pPr>
      <w:r w:rsidRPr="000D42C6">
        <w:rPr>
          <w:b/>
          <w:color w:val="000000" w:themeColor="text1"/>
        </w:rPr>
        <w:t>This includes</w:t>
      </w:r>
      <w:r w:rsidR="005731B9" w:rsidRPr="000D42C6">
        <w:rPr>
          <w:b/>
          <w:color w:val="000000" w:themeColor="text1"/>
        </w:rPr>
        <w:t xml:space="preserve"> but is not limited to contractors for</w:t>
      </w:r>
      <w:r w:rsidRPr="000D42C6">
        <w:rPr>
          <w:b/>
          <w:color w:val="000000" w:themeColor="text1"/>
        </w:rPr>
        <w:t xml:space="preserve">; HVAC, plumbing, cable or satellite </w:t>
      </w:r>
      <w:r w:rsidR="005731B9" w:rsidRPr="000D42C6">
        <w:rPr>
          <w:b/>
          <w:color w:val="000000" w:themeColor="text1"/>
        </w:rPr>
        <w:t>se</w:t>
      </w:r>
      <w:r w:rsidRPr="000D42C6">
        <w:rPr>
          <w:b/>
          <w:color w:val="000000" w:themeColor="text1"/>
        </w:rPr>
        <w:t xml:space="preserve">rvice </w:t>
      </w:r>
      <w:r w:rsidRPr="00A62061">
        <w:rPr>
          <w:b/>
          <w:color w:val="000000" w:themeColor="text1"/>
        </w:rPr>
        <w:t>providers</w:t>
      </w:r>
      <w:r w:rsidR="005731B9" w:rsidRPr="00A62061">
        <w:rPr>
          <w:b/>
          <w:color w:val="000000" w:themeColor="text1"/>
        </w:rPr>
        <w:t>, windows</w:t>
      </w:r>
      <w:r w:rsidR="00A1656C" w:rsidRPr="00A62061">
        <w:rPr>
          <w:b/>
          <w:color w:val="000000" w:themeColor="text1"/>
        </w:rPr>
        <w:t xml:space="preserve">, </w:t>
      </w:r>
      <w:r w:rsidR="000308FC" w:rsidRPr="00A62061">
        <w:rPr>
          <w:b/>
          <w:color w:val="000000" w:themeColor="text1"/>
        </w:rPr>
        <w:t xml:space="preserve">exterior </w:t>
      </w:r>
      <w:r w:rsidR="005731B9" w:rsidRPr="00A62061">
        <w:rPr>
          <w:b/>
          <w:color w:val="000000" w:themeColor="text1"/>
        </w:rPr>
        <w:t>doors</w:t>
      </w:r>
      <w:r w:rsidR="00A1656C" w:rsidRPr="00A62061">
        <w:rPr>
          <w:b/>
          <w:color w:val="000000" w:themeColor="text1"/>
        </w:rPr>
        <w:t>, flooring</w:t>
      </w:r>
      <w:r w:rsidR="005731B9" w:rsidRPr="00A62061">
        <w:rPr>
          <w:b/>
          <w:color w:val="000000" w:themeColor="text1"/>
        </w:rPr>
        <w:t>, and</w:t>
      </w:r>
      <w:r w:rsidR="00A1656C" w:rsidRPr="00A62061">
        <w:rPr>
          <w:b/>
          <w:color w:val="000000" w:themeColor="text1"/>
        </w:rPr>
        <w:t xml:space="preserve"> interior</w:t>
      </w:r>
      <w:r w:rsidR="005731B9" w:rsidRPr="00A62061">
        <w:rPr>
          <w:b/>
          <w:color w:val="000000" w:themeColor="text1"/>
        </w:rPr>
        <w:t xml:space="preserve"> remodeling.</w:t>
      </w:r>
    </w:p>
    <w:p w14:paraId="199591B0" w14:textId="31D4EFCD" w:rsidR="000A17AE" w:rsidRPr="00A62061" w:rsidRDefault="00A80131" w:rsidP="00442CBE">
      <w:pPr>
        <w:pStyle w:val="ListParagraph"/>
        <w:numPr>
          <w:ilvl w:val="0"/>
          <w:numId w:val="28"/>
        </w:numPr>
        <w:spacing w:line="276" w:lineRule="auto"/>
        <w:contextualSpacing w:val="0"/>
        <w:rPr>
          <w:rFonts w:cstheme="minorHAnsi"/>
          <w:color w:val="000000" w:themeColor="text1"/>
          <w:w w:val="105"/>
        </w:rPr>
      </w:pPr>
      <w:r w:rsidRPr="00A62061">
        <w:rPr>
          <w:color w:val="000000" w:themeColor="text1"/>
        </w:rPr>
        <w:t>All contractors must be licensed</w:t>
      </w:r>
      <w:r w:rsidR="000A17AE" w:rsidRPr="00A62061">
        <w:rPr>
          <w:color w:val="000000" w:themeColor="text1"/>
        </w:rPr>
        <w:t xml:space="preserve"> if they are performing any work that may require a permit such as electrical, HVAC, plumbing or </w:t>
      </w:r>
      <w:r w:rsidR="00983606" w:rsidRPr="00A62061">
        <w:rPr>
          <w:color w:val="000000" w:themeColor="text1"/>
        </w:rPr>
        <w:t>“</w:t>
      </w:r>
      <w:r w:rsidR="007622E3" w:rsidRPr="00A62061">
        <w:rPr>
          <w:color w:val="000000" w:themeColor="text1"/>
        </w:rPr>
        <w:t>Reconstruction</w:t>
      </w:r>
      <w:r w:rsidR="00983606" w:rsidRPr="00A62061">
        <w:rPr>
          <w:color w:val="000000" w:themeColor="text1"/>
        </w:rPr>
        <w:t>” as defined in §</w:t>
      </w:r>
      <w:r w:rsidR="00F37BE8">
        <w:rPr>
          <w:color w:val="000000" w:themeColor="text1"/>
        </w:rPr>
        <w:t xml:space="preserve"> 5:23-6.7 “Reconstruction Work” and provide proof upon request.</w:t>
      </w:r>
    </w:p>
    <w:p w14:paraId="3B672104" w14:textId="6B582C00" w:rsidR="00A873DD" w:rsidRPr="00A873DD" w:rsidRDefault="007622E3" w:rsidP="00442CBE">
      <w:pPr>
        <w:pStyle w:val="ListParagraph"/>
        <w:numPr>
          <w:ilvl w:val="0"/>
          <w:numId w:val="28"/>
        </w:numPr>
        <w:spacing w:line="276" w:lineRule="auto"/>
        <w:contextualSpacing w:val="0"/>
        <w:rPr>
          <w:color w:val="000000" w:themeColor="text1"/>
        </w:rPr>
      </w:pPr>
      <w:r w:rsidRPr="00A873DD">
        <w:rPr>
          <w:color w:val="000000" w:themeColor="text1"/>
        </w:rPr>
        <w:t>All contractors must be insured</w:t>
      </w:r>
      <w:r w:rsidR="00A873DD" w:rsidRPr="00A873DD">
        <w:rPr>
          <w:color w:val="000000" w:themeColor="text1"/>
        </w:rPr>
        <w:t xml:space="preserve"> and provide proof upon request.</w:t>
      </w:r>
    </w:p>
    <w:p w14:paraId="49B19CB6" w14:textId="210A2720" w:rsidR="00C03737" w:rsidRPr="00177049" w:rsidRDefault="006B678E" w:rsidP="00442CBE">
      <w:pPr>
        <w:pStyle w:val="ListParagraph"/>
        <w:numPr>
          <w:ilvl w:val="0"/>
          <w:numId w:val="28"/>
        </w:numPr>
        <w:spacing w:line="276" w:lineRule="auto"/>
        <w:contextualSpacing w:val="0"/>
        <w:rPr>
          <w:rFonts w:cstheme="minorHAnsi"/>
          <w:color w:val="000000" w:themeColor="text1"/>
          <w:w w:val="105"/>
        </w:rPr>
      </w:pPr>
      <w:r w:rsidRPr="00177049">
        <w:rPr>
          <w:rFonts w:cstheme="minorHAnsi"/>
          <w:color w:val="000000" w:themeColor="text1"/>
          <w:w w:val="105"/>
        </w:rPr>
        <w:t xml:space="preserve">Except for emergencies, no work by a contractor shall occur </w:t>
      </w:r>
      <w:r w:rsidR="004F6D4C" w:rsidRPr="00177049">
        <w:rPr>
          <w:rFonts w:cstheme="minorHAnsi"/>
          <w:color w:val="000000" w:themeColor="text1"/>
          <w:w w:val="105"/>
        </w:rPr>
        <w:t xml:space="preserve">during </w:t>
      </w:r>
      <w:r w:rsidRPr="00177049">
        <w:rPr>
          <w:rFonts w:cstheme="minorHAnsi"/>
          <w:color w:val="000000" w:themeColor="text1"/>
          <w:w w:val="105"/>
        </w:rPr>
        <w:t xml:space="preserve">any of the following </w:t>
      </w:r>
      <w:r w:rsidR="004F6D4C" w:rsidRPr="00177049">
        <w:rPr>
          <w:rFonts w:cstheme="minorHAnsi"/>
          <w:color w:val="000000" w:themeColor="text1"/>
          <w:w w:val="105"/>
        </w:rPr>
        <w:t xml:space="preserve">time frames </w:t>
      </w:r>
      <w:r w:rsidRPr="00177049">
        <w:rPr>
          <w:rFonts w:cstheme="minorHAnsi"/>
          <w:color w:val="000000" w:themeColor="text1"/>
          <w:w w:val="105"/>
        </w:rPr>
        <w:t>unless approved in advance by the Property Mgr. ;</w:t>
      </w:r>
    </w:p>
    <w:p w14:paraId="3DD5DB18" w14:textId="77777777" w:rsidR="00C03737" w:rsidRPr="00177049" w:rsidRDefault="00C03737" w:rsidP="00442CBE">
      <w:pPr>
        <w:pStyle w:val="ListParagraph"/>
        <w:numPr>
          <w:ilvl w:val="1"/>
          <w:numId w:val="28"/>
        </w:numPr>
        <w:spacing w:line="276" w:lineRule="auto"/>
        <w:contextualSpacing w:val="0"/>
        <w:rPr>
          <w:rFonts w:cstheme="minorHAnsi"/>
          <w:color w:val="000000" w:themeColor="text1"/>
        </w:rPr>
      </w:pPr>
      <w:r w:rsidRPr="00177049">
        <w:rPr>
          <w:rFonts w:cstheme="minorHAnsi"/>
          <w:color w:val="000000" w:themeColor="text1"/>
          <w:w w:val="105"/>
        </w:rPr>
        <w:t>Saturdays and Sundays</w:t>
      </w:r>
    </w:p>
    <w:p w14:paraId="5042ED8D" w14:textId="65DD6588" w:rsidR="00C03737" w:rsidRPr="00177049" w:rsidRDefault="00C03737" w:rsidP="00442CBE">
      <w:pPr>
        <w:pStyle w:val="ListParagraph"/>
        <w:numPr>
          <w:ilvl w:val="1"/>
          <w:numId w:val="28"/>
        </w:numPr>
        <w:spacing w:line="276" w:lineRule="auto"/>
        <w:contextualSpacing w:val="0"/>
        <w:rPr>
          <w:rFonts w:cstheme="minorHAnsi"/>
          <w:color w:val="000000" w:themeColor="text1"/>
        </w:rPr>
      </w:pPr>
      <w:r w:rsidRPr="00177049">
        <w:rPr>
          <w:rFonts w:cstheme="minorHAnsi"/>
          <w:color w:val="000000" w:themeColor="text1"/>
          <w:w w:val="105"/>
        </w:rPr>
        <w:t xml:space="preserve">Observed major national holidays (e.g., </w:t>
      </w:r>
      <w:r w:rsidRPr="00177049">
        <w:rPr>
          <w:rFonts w:cstheme="minorHAnsi"/>
          <w:color w:val="000000" w:themeColor="text1"/>
          <w:spacing w:val="-3"/>
          <w:w w:val="105"/>
        </w:rPr>
        <w:t xml:space="preserve">Easter, </w:t>
      </w:r>
      <w:r w:rsidRPr="00177049">
        <w:rPr>
          <w:rFonts w:cstheme="minorHAnsi"/>
          <w:color w:val="000000" w:themeColor="text1"/>
          <w:w w:val="105"/>
        </w:rPr>
        <w:t>Memorial Day, July 4</w:t>
      </w:r>
      <w:r w:rsidRPr="00177049">
        <w:rPr>
          <w:rFonts w:cstheme="minorHAnsi"/>
          <w:color w:val="000000" w:themeColor="text1"/>
          <w:w w:val="105"/>
          <w:vertAlign w:val="superscript"/>
        </w:rPr>
        <w:t>th</w:t>
      </w:r>
      <w:r w:rsidRPr="00177049">
        <w:rPr>
          <w:rFonts w:cstheme="minorHAnsi"/>
          <w:color w:val="000000" w:themeColor="text1"/>
          <w:w w:val="105"/>
          <w:vertAlign w:val="subscript"/>
        </w:rPr>
        <w:t>,</w:t>
      </w:r>
      <w:r w:rsidRPr="00177049">
        <w:rPr>
          <w:rFonts w:cstheme="minorHAnsi"/>
          <w:color w:val="000000" w:themeColor="text1"/>
          <w:w w:val="105"/>
        </w:rPr>
        <w:t xml:space="preserve"> Labor Day, Thanksgiving Day and Christmas and other nationally recognized </w:t>
      </w:r>
      <w:r w:rsidRPr="00177049">
        <w:rPr>
          <w:rFonts w:cstheme="minorHAnsi"/>
          <w:color w:val="000000" w:themeColor="text1"/>
          <w:spacing w:val="-3"/>
          <w:w w:val="105"/>
        </w:rPr>
        <w:t xml:space="preserve">holidays </w:t>
      </w:r>
      <w:r w:rsidRPr="00177049">
        <w:rPr>
          <w:rFonts w:cstheme="minorHAnsi"/>
          <w:color w:val="000000" w:themeColor="text1"/>
          <w:w w:val="105"/>
        </w:rPr>
        <w:t xml:space="preserve">as may be determined from time-to-time by the Board of the </w:t>
      </w:r>
      <w:r w:rsidR="00E06C06">
        <w:rPr>
          <w:rFonts w:cstheme="minorHAnsi"/>
          <w:color w:val="000000" w:themeColor="text1"/>
          <w:w w:val="105"/>
        </w:rPr>
        <w:t>Association</w:t>
      </w:r>
      <w:r w:rsidRPr="00177049">
        <w:rPr>
          <w:rFonts w:cstheme="minorHAnsi"/>
          <w:color w:val="000000" w:themeColor="text1"/>
          <w:w w:val="105"/>
        </w:rPr>
        <w:t>)</w:t>
      </w:r>
    </w:p>
    <w:p w14:paraId="32A01F27" w14:textId="77777777" w:rsidR="00C03737" w:rsidRPr="00177049" w:rsidRDefault="00C03737" w:rsidP="00442CBE">
      <w:pPr>
        <w:pStyle w:val="ListParagraph"/>
        <w:numPr>
          <w:ilvl w:val="1"/>
          <w:numId w:val="28"/>
        </w:numPr>
        <w:spacing w:line="276" w:lineRule="auto"/>
        <w:contextualSpacing w:val="0"/>
        <w:rPr>
          <w:rFonts w:cstheme="minorHAnsi"/>
          <w:color w:val="000000" w:themeColor="text1"/>
        </w:rPr>
      </w:pPr>
      <w:r w:rsidRPr="00177049">
        <w:rPr>
          <w:rFonts w:cstheme="minorHAnsi"/>
          <w:color w:val="000000" w:themeColor="text1"/>
          <w:w w:val="105"/>
        </w:rPr>
        <w:t>After normal business hours (i.e., 7:00 a.m. to 4:00 p.m.), Monday through Friday of each calendar</w:t>
      </w:r>
      <w:r w:rsidRPr="00177049">
        <w:rPr>
          <w:rFonts w:cstheme="minorHAnsi"/>
          <w:color w:val="000000" w:themeColor="text1"/>
          <w:spacing w:val="15"/>
          <w:w w:val="105"/>
        </w:rPr>
        <w:t xml:space="preserve"> </w:t>
      </w:r>
      <w:r w:rsidRPr="00177049">
        <w:rPr>
          <w:rFonts w:cstheme="minorHAnsi"/>
          <w:color w:val="000000" w:themeColor="text1"/>
          <w:w w:val="105"/>
        </w:rPr>
        <w:t>week.</w:t>
      </w:r>
    </w:p>
    <w:p w14:paraId="3555BEE3" w14:textId="328BADCE" w:rsidR="00A37625" w:rsidRPr="000D42C6" w:rsidRDefault="006539C7" w:rsidP="00442CBE">
      <w:pPr>
        <w:pStyle w:val="ListParagraph"/>
        <w:numPr>
          <w:ilvl w:val="0"/>
          <w:numId w:val="28"/>
        </w:numPr>
        <w:spacing w:line="276" w:lineRule="auto"/>
        <w:contextualSpacing w:val="0"/>
        <w:rPr>
          <w:color w:val="000000" w:themeColor="text1"/>
        </w:rPr>
      </w:pPr>
      <w:r w:rsidRPr="000D42C6">
        <w:rPr>
          <w:color w:val="000000" w:themeColor="text1"/>
        </w:rPr>
        <w:t xml:space="preserve">The Property Mgr. may refuse entry to any contractor deemed by the Board to be detrimental to the </w:t>
      </w:r>
      <w:r w:rsidR="00E06C06">
        <w:rPr>
          <w:color w:val="000000" w:themeColor="text1"/>
        </w:rPr>
        <w:t>Association</w:t>
      </w:r>
      <w:r w:rsidRPr="000D42C6">
        <w:rPr>
          <w:color w:val="000000" w:themeColor="text1"/>
        </w:rPr>
        <w:t xml:space="preserve">’s interests due to past workmanship or refusal to abide by the limitations of a </w:t>
      </w:r>
      <w:r w:rsidR="00E06C06">
        <w:rPr>
          <w:color w:val="000000" w:themeColor="text1"/>
        </w:rPr>
        <w:t>Unit Owners</w:t>
      </w:r>
      <w:r w:rsidRPr="000D42C6">
        <w:rPr>
          <w:color w:val="000000" w:themeColor="text1"/>
        </w:rPr>
        <w:t xml:space="preserve"> authority.</w:t>
      </w:r>
      <w:r w:rsidR="0084642F" w:rsidRPr="000D42C6">
        <w:rPr>
          <w:color w:val="000000" w:themeColor="text1"/>
        </w:rPr>
        <w:t xml:space="preserve"> </w:t>
      </w:r>
    </w:p>
    <w:p w14:paraId="6802BE0F" w14:textId="5D98C227" w:rsidR="00C24644" w:rsidRPr="000D42C6" w:rsidRDefault="0084642F" w:rsidP="00442CBE">
      <w:pPr>
        <w:spacing w:line="276" w:lineRule="auto"/>
        <w:ind w:left="360" w:firstLine="360"/>
        <w:rPr>
          <w:color w:val="000000" w:themeColor="text1"/>
        </w:rPr>
      </w:pPr>
      <w:r w:rsidRPr="000D42C6">
        <w:rPr>
          <w:i/>
          <w:color w:val="000000" w:themeColor="text1"/>
          <w:u w:val="single"/>
        </w:rPr>
        <w:t xml:space="preserve">Failure to follow these requirements may result in </w:t>
      </w:r>
      <w:r w:rsidR="004505A1">
        <w:rPr>
          <w:i/>
          <w:color w:val="000000" w:themeColor="text1"/>
          <w:u w:val="single"/>
        </w:rPr>
        <w:t>a fine</w:t>
      </w:r>
      <w:r w:rsidR="005731B9" w:rsidRPr="000D42C6">
        <w:rPr>
          <w:i/>
          <w:color w:val="000000" w:themeColor="text1"/>
          <w:u w:val="single"/>
        </w:rPr>
        <w:t>.</w:t>
      </w:r>
    </w:p>
    <w:p w14:paraId="37AD8C32" w14:textId="1607C743" w:rsidR="00050794" w:rsidRPr="005C6470" w:rsidRDefault="00050794" w:rsidP="00442CBE">
      <w:pPr>
        <w:pStyle w:val="ListParagraph"/>
        <w:numPr>
          <w:ilvl w:val="0"/>
          <w:numId w:val="28"/>
        </w:numPr>
        <w:spacing w:line="276" w:lineRule="auto"/>
        <w:contextualSpacing w:val="0"/>
        <w:rPr>
          <w:color w:val="000000" w:themeColor="text1"/>
          <w:u w:val="single"/>
        </w:rPr>
      </w:pPr>
      <w:r w:rsidRPr="000D42C6">
        <w:rPr>
          <w:color w:val="000000" w:themeColor="text1"/>
        </w:rPr>
        <w:t>Any damage</w:t>
      </w:r>
      <w:r w:rsidR="005F3DEE" w:rsidRPr="000D42C6">
        <w:rPr>
          <w:color w:val="000000" w:themeColor="text1"/>
        </w:rPr>
        <w:t>s</w:t>
      </w:r>
      <w:r w:rsidRPr="000D42C6">
        <w:rPr>
          <w:color w:val="000000" w:themeColor="text1"/>
        </w:rPr>
        <w:t xml:space="preserve"> incurred to Common or Limited Common areas </w:t>
      </w:r>
      <w:r w:rsidR="005F3DEE" w:rsidRPr="000D42C6">
        <w:rPr>
          <w:color w:val="000000" w:themeColor="text1"/>
        </w:rPr>
        <w:t xml:space="preserve">by a contractor </w:t>
      </w:r>
      <w:r w:rsidRPr="000D42C6">
        <w:rPr>
          <w:color w:val="000000" w:themeColor="text1"/>
        </w:rPr>
        <w:t xml:space="preserve">will be the responsibility of the </w:t>
      </w:r>
      <w:r w:rsidR="00E06C06">
        <w:rPr>
          <w:color w:val="000000" w:themeColor="text1"/>
        </w:rPr>
        <w:t>Association</w:t>
      </w:r>
      <w:r w:rsidR="00851C92" w:rsidRPr="000D42C6">
        <w:rPr>
          <w:color w:val="000000" w:themeColor="text1"/>
        </w:rPr>
        <w:t xml:space="preserve"> to have repaired</w:t>
      </w:r>
      <w:r w:rsidRPr="000D42C6">
        <w:rPr>
          <w:color w:val="000000" w:themeColor="text1"/>
        </w:rPr>
        <w:t xml:space="preserve"> or replace</w:t>
      </w:r>
      <w:r w:rsidR="00270619" w:rsidRPr="000D42C6">
        <w:rPr>
          <w:color w:val="000000" w:themeColor="text1"/>
        </w:rPr>
        <w:t>d</w:t>
      </w:r>
      <w:r w:rsidR="005F3DEE" w:rsidRPr="000D42C6">
        <w:rPr>
          <w:color w:val="000000" w:themeColor="text1"/>
        </w:rPr>
        <w:t xml:space="preserve">, at their discretion, by a contractor and manner of their choosing. </w:t>
      </w:r>
      <w:r w:rsidR="00613F83" w:rsidRPr="005C6470">
        <w:rPr>
          <w:color w:val="000000" w:themeColor="text1"/>
          <w:u w:val="single"/>
        </w:rPr>
        <w:t xml:space="preserve">All costs incurred by the </w:t>
      </w:r>
      <w:r w:rsidR="00E06C06">
        <w:rPr>
          <w:color w:val="000000" w:themeColor="text1"/>
          <w:u w:val="single"/>
        </w:rPr>
        <w:t>Association</w:t>
      </w:r>
      <w:r w:rsidR="00613F83" w:rsidRPr="005C6470">
        <w:rPr>
          <w:color w:val="000000" w:themeColor="text1"/>
          <w:u w:val="single"/>
        </w:rPr>
        <w:t xml:space="preserve"> to repair damages will be charged back to the </w:t>
      </w:r>
      <w:r w:rsidR="00E06C06">
        <w:rPr>
          <w:color w:val="000000" w:themeColor="text1"/>
          <w:u w:val="single"/>
        </w:rPr>
        <w:t>Unit Owner</w:t>
      </w:r>
      <w:r w:rsidR="00613F83" w:rsidRPr="005C6470">
        <w:rPr>
          <w:color w:val="000000" w:themeColor="text1"/>
          <w:u w:val="single"/>
        </w:rPr>
        <w:t>(s).</w:t>
      </w:r>
    </w:p>
    <w:p w14:paraId="3964209A" w14:textId="3852F7BE" w:rsidR="00613F83" w:rsidRPr="000D42C6" w:rsidRDefault="00613F83" w:rsidP="00442CBE">
      <w:pPr>
        <w:pStyle w:val="ListParagraph"/>
        <w:numPr>
          <w:ilvl w:val="0"/>
          <w:numId w:val="28"/>
        </w:numPr>
        <w:spacing w:line="276" w:lineRule="auto"/>
        <w:contextualSpacing w:val="0"/>
        <w:rPr>
          <w:color w:val="000000" w:themeColor="text1"/>
        </w:rPr>
      </w:pPr>
      <w:r w:rsidRPr="000D42C6">
        <w:rPr>
          <w:color w:val="000000" w:themeColor="text1"/>
        </w:rPr>
        <w:t xml:space="preserve">Any damages to adjoining </w:t>
      </w:r>
      <w:r w:rsidR="00E06C06">
        <w:rPr>
          <w:color w:val="000000" w:themeColor="text1"/>
        </w:rPr>
        <w:t>Unit</w:t>
      </w:r>
      <w:r w:rsidRPr="000D42C6">
        <w:rPr>
          <w:color w:val="000000" w:themeColor="text1"/>
        </w:rPr>
        <w:t xml:space="preserve">s will be adjudicated between the </w:t>
      </w:r>
      <w:r w:rsidR="00E06C06">
        <w:rPr>
          <w:color w:val="000000" w:themeColor="text1"/>
        </w:rPr>
        <w:t>Unit Owners</w:t>
      </w:r>
      <w:r w:rsidRPr="000D42C6">
        <w:rPr>
          <w:color w:val="000000" w:themeColor="text1"/>
        </w:rPr>
        <w:t>.</w:t>
      </w:r>
    </w:p>
    <w:p w14:paraId="60480FDF" w14:textId="65F48778" w:rsidR="00851C92" w:rsidRPr="000D42C6" w:rsidRDefault="00851C92" w:rsidP="00442CBE">
      <w:pPr>
        <w:pStyle w:val="ListParagraph"/>
        <w:numPr>
          <w:ilvl w:val="0"/>
          <w:numId w:val="28"/>
        </w:numPr>
        <w:spacing w:line="276" w:lineRule="auto"/>
        <w:contextualSpacing w:val="0"/>
        <w:rPr>
          <w:color w:val="000000" w:themeColor="text1"/>
        </w:rPr>
      </w:pPr>
      <w:r w:rsidRPr="000D42C6">
        <w:rPr>
          <w:color w:val="000000" w:themeColor="text1"/>
        </w:rPr>
        <w:t xml:space="preserve">Failure to notify the Property Mgr. of any damages by a contractor may result in a fine against the </w:t>
      </w:r>
      <w:r w:rsidR="00E06C06">
        <w:rPr>
          <w:color w:val="000000" w:themeColor="text1"/>
        </w:rPr>
        <w:t>Unit Owner</w:t>
      </w:r>
      <w:r w:rsidR="003B56D2" w:rsidRPr="000D42C6">
        <w:rPr>
          <w:color w:val="000000" w:themeColor="text1"/>
        </w:rPr>
        <w:t>(s)</w:t>
      </w:r>
      <w:r w:rsidRPr="000D42C6">
        <w:rPr>
          <w:color w:val="000000" w:themeColor="text1"/>
        </w:rPr>
        <w:t>.</w:t>
      </w:r>
      <w:r w:rsidR="005C6470">
        <w:rPr>
          <w:color w:val="000000" w:themeColor="text1"/>
        </w:rPr>
        <w:t xml:space="preserve"> Inspections may occur.</w:t>
      </w:r>
    </w:p>
    <w:p w14:paraId="26324AEE" w14:textId="49E0419B" w:rsidR="00615D47" w:rsidRPr="00011428" w:rsidRDefault="00615D47" w:rsidP="00270619">
      <w:pPr>
        <w:spacing w:line="276" w:lineRule="auto"/>
        <w:rPr>
          <w:i/>
          <w:color w:val="000000" w:themeColor="text1"/>
        </w:rPr>
      </w:pPr>
      <w:r w:rsidRPr="00011428">
        <w:rPr>
          <w:i/>
          <w:color w:val="000000" w:themeColor="text1"/>
        </w:rPr>
        <w:t xml:space="preserve">Contact the office if you are aware of any damages to </w:t>
      </w:r>
      <w:r w:rsidR="00CB28B4" w:rsidRPr="00011428">
        <w:rPr>
          <w:i/>
          <w:color w:val="000000" w:themeColor="text1"/>
        </w:rPr>
        <w:t xml:space="preserve">Common or Limited Common areas by a contractor </w:t>
      </w:r>
      <w:r w:rsidR="00CB28B4" w:rsidRPr="00442CBE">
        <w:rPr>
          <w:i/>
          <w:color w:val="000000" w:themeColor="text1"/>
        </w:rPr>
        <w:t>tha</w:t>
      </w:r>
      <w:r w:rsidR="00CB28B4" w:rsidRPr="00011428">
        <w:rPr>
          <w:i/>
          <w:color w:val="000000" w:themeColor="text1"/>
        </w:rPr>
        <w:t xml:space="preserve">t the </w:t>
      </w:r>
      <w:r w:rsidR="00E06C06">
        <w:rPr>
          <w:i/>
          <w:color w:val="000000" w:themeColor="text1"/>
        </w:rPr>
        <w:t>Association</w:t>
      </w:r>
      <w:r w:rsidR="00CB28B4" w:rsidRPr="00011428">
        <w:rPr>
          <w:i/>
          <w:color w:val="000000" w:themeColor="text1"/>
        </w:rPr>
        <w:t xml:space="preserve"> should be aware of so that it may be addressed timely.</w:t>
      </w:r>
      <w:r w:rsidR="00442CBE">
        <w:rPr>
          <w:i/>
          <w:color w:val="000000" w:themeColor="text1"/>
        </w:rPr>
        <w:t xml:space="preserve">  (continued)</w:t>
      </w:r>
    </w:p>
    <w:p w14:paraId="32222843" w14:textId="2AE7E398" w:rsidR="006552EE" w:rsidRPr="002F088D" w:rsidRDefault="00081D56" w:rsidP="00270619">
      <w:pPr>
        <w:spacing w:line="276" w:lineRule="auto"/>
        <w:rPr>
          <w:i/>
          <w:color w:val="000000" w:themeColor="text1"/>
          <w:u w:val="single"/>
        </w:rPr>
      </w:pPr>
      <w:r w:rsidRPr="00011428">
        <w:rPr>
          <w:color w:val="000000" w:themeColor="text1"/>
        </w:rPr>
        <w:lastRenderedPageBreak/>
        <w:t>Permits must be obtained where applicable</w:t>
      </w:r>
      <w:r w:rsidR="00011428">
        <w:rPr>
          <w:color w:val="000000" w:themeColor="text1"/>
        </w:rPr>
        <w:t>,</w:t>
      </w:r>
      <w:r w:rsidRPr="00011428">
        <w:rPr>
          <w:color w:val="000000" w:themeColor="text1"/>
        </w:rPr>
        <w:t xml:space="preserve"> including but not limited to; water heater r</w:t>
      </w:r>
      <w:r w:rsidR="006539C7" w:rsidRPr="00011428">
        <w:rPr>
          <w:color w:val="000000" w:themeColor="text1"/>
        </w:rPr>
        <w:t xml:space="preserve">eplacement, furnace replacement, A/C </w:t>
      </w:r>
      <w:r w:rsidR="00E06C06">
        <w:rPr>
          <w:color w:val="000000" w:themeColor="text1"/>
        </w:rPr>
        <w:t>Unit</w:t>
      </w:r>
      <w:r w:rsidR="00011428">
        <w:rPr>
          <w:color w:val="000000" w:themeColor="text1"/>
        </w:rPr>
        <w:t>,</w:t>
      </w:r>
      <w:r w:rsidR="006539C7" w:rsidRPr="00011428">
        <w:rPr>
          <w:color w:val="000000" w:themeColor="text1"/>
        </w:rPr>
        <w:t xml:space="preserve"> </w:t>
      </w:r>
      <w:r w:rsidRPr="00011428">
        <w:rPr>
          <w:color w:val="000000" w:themeColor="text1"/>
        </w:rPr>
        <w:t>electrical work</w:t>
      </w:r>
      <w:r w:rsidR="00011428">
        <w:rPr>
          <w:color w:val="000000" w:themeColor="text1"/>
        </w:rPr>
        <w:t xml:space="preserve"> </w:t>
      </w:r>
      <w:r w:rsidR="00011428" w:rsidRPr="00A62061">
        <w:rPr>
          <w:color w:val="000000" w:themeColor="text1"/>
        </w:rPr>
        <w:t xml:space="preserve">or </w:t>
      </w:r>
      <w:r w:rsidR="003440DE" w:rsidRPr="00A62061">
        <w:rPr>
          <w:color w:val="000000" w:themeColor="text1"/>
        </w:rPr>
        <w:t xml:space="preserve">alterations </w:t>
      </w:r>
      <w:r w:rsidR="00F06505" w:rsidRPr="00A62061">
        <w:rPr>
          <w:color w:val="000000" w:themeColor="text1"/>
        </w:rPr>
        <w:t>or</w:t>
      </w:r>
      <w:r w:rsidR="003440DE" w:rsidRPr="00A62061">
        <w:rPr>
          <w:color w:val="000000" w:themeColor="text1"/>
        </w:rPr>
        <w:t xml:space="preserve"> </w:t>
      </w:r>
      <w:r w:rsidR="00011428" w:rsidRPr="00A62061">
        <w:rPr>
          <w:color w:val="000000" w:themeColor="text1"/>
        </w:rPr>
        <w:t>renovations</w:t>
      </w:r>
      <w:r w:rsidRPr="00011428">
        <w:rPr>
          <w:color w:val="000000" w:themeColor="text1"/>
        </w:rPr>
        <w:t>. Permits must be obtained by eithe</w:t>
      </w:r>
      <w:r w:rsidR="002F088D">
        <w:rPr>
          <w:color w:val="000000" w:themeColor="text1"/>
        </w:rPr>
        <w:t xml:space="preserve">r the contractor or </w:t>
      </w:r>
      <w:r w:rsidR="00E06C06">
        <w:rPr>
          <w:color w:val="000000" w:themeColor="text1"/>
        </w:rPr>
        <w:t>Unit Owner</w:t>
      </w:r>
      <w:r w:rsidR="002F088D">
        <w:rPr>
          <w:color w:val="000000" w:themeColor="text1"/>
        </w:rPr>
        <w:t xml:space="preserve"> </w:t>
      </w:r>
      <w:r w:rsidR="002F088D">
        <w:rPr>
          <w:i/>
          <w:color w:val="000000" w:themeColor="text1"/>
          <w:u w:val="single"/>
        </w:rPr>
        <w:t xml:space="preserve">and a copy </w:t>
      </w:r>
      <w:r w:rsidR="00CA7B31">
        <w:rPr>
          <w:i/>
          <w:color w:val="000000" w:themeColor="text1"/>
          <w:u w:val="single"/>
        </w:rPr>
        <w:t xml:space="preserve">of the permit </w:t>
      </w:r>
      <w:r w:rsidR="002F088D">
        <w:rPr>
          <w:i/>
          <w:color w:val="000000" w:themeColor="text1"/>
          <w:u w:val="single"/>
        </w:rPr>
        <w:t xml:space="preserve">provided to the office for the </w:t>
      </w:r>
      <w:r w:rsidR="00E06C06">
        <w:rPr>
          <w:i/>
          <w:color w:val="000000" w:themeColor="text1"/>
          <w:u w:val="single"/>
        </w:rPr>
        <w:t>Association</w:t>
      </w:r>
      <w:r w:rsidR="002F088D">
        <w:rPr>
          <w:i/>
          <w:color w:val="000000" w:themeColor="text1"/>
          <w:u w:val="single"/>
        </w:rPr>
        <w:t xml:space="preserve"> records.</w:t>
      </w:r>
    </w:p>
    <w:p w14:paraId="79BBF15C" w14:textId="6D0062AC" w:rsidR="00081D56" w:rsidRPr="00011428" w:rsidRDefault="00081D56" w:rsidP="00270619">
      <w:pPr>
        <w:spacing w:line="276" w:lineRule="auto"/>
        <w:rPr>
          <w:color w:val="000000" w:themeColor="text1"/>
        </w:rPr>
      </w:pPr>
      <w:r w:rsidRPr="00011428">
        <w:rPr>
          <w:color w:val="000000" w:themeColor="text1"/>
        </w:rPr>
        <w:t xml:space="preserve">Permits </w:t>
      </w:r>
      <w:r w:rsidR="00050794" w:rsidRPr="00011428">
        <w:rPr>
          <w:color w:val="000000" w:themeColor="text1"/>
        </w:rPr>
        <w:t>must</w:t>
      </w:r>
      <w:r w:rsidRPr="00011428">
        <w:rPr>
          <w:color w:val="000000" w:themeColor="text1"/>
        </w:rPr>
        <w:t xml:space="preserve"> be obtained at:</w:t>
      </w:r>
    </w:p>
    <w:p w14:paraId="356D4187" w14:textId="34192F29" w:rsidR="00081D56" w:rsidRPr="00011428" w:rsidRDefault="00940CA2" w:rsidP="00963966">
      <w:pPr>
        <w:spacing w:before="0" w:after="0" w:line="276" w:lineRule="auto"/>
        <w:ind w:left="720"/>
        <w:rPr>
          <w:color w:val="000000" w:themeColor="text1"/>
        </w:rPr>
      </w:pPr>
      <w:r>
        <w:rPr>
          <w:color w:val="000000" w:themeColor="text1"/>
        </w:rPr>
        <w:t>NJ</w:t>
      </w:r>
      <w:r w:rsidRPr="00011428">
        <w:rPr>
          <w:color w:val="000000" w:themeColor="text1"/>
        </w:rPr>
        <w:t xml:space="preserve"> Department </w:t>
      </w:r>
      <w:r>
        <w:rPr>
          <w:color w:val="000000" w:themeColor="text1"/>
        </w:rPr>
        <w:t>o</w:t>
      </w:r>
      <w:r w:rsidRPr="00011428">
        <w:rPr>
          <w:color w:val="000000" w:themeColor="text1"/>
        </w:rPr>
        <w:t xml:space="preserve">f </w:t>
      </w:r>
      <w:r>
        <w:rPr>
          <w:color w:val="000000" w:themeColor="text1"/>
        </w:rPr>
        <w:t>Community</w:t>
      </w:r>
      <w:r w:rsidRPr="00011428">
        <w:rPr>
          <w:color w:val="000000" w:themeColor="text1"/>
        </w:rPr>
        <w:t xml:space="preserve"> Affairs</w:t>
      </w:r>
    </w:p>
    <w:p w14:paraId="0C96D878" w14:textId="1D351B29" w:rsidR="006552EE" w:rsidRPr="00011428" w:rsidRDefault="00963966" w:rsidP="00963966">
      <w:pPr>
        <w:spacing w:after="0" w:line="276" w:lineRule="auto"/>
        <w:ind w:left="720"/>
        <w:contextualSpacing/>
        <w:rPr>
          <w:rStyle w:val="lrzxr"/>
          <w:color w:val="000000" w:themeColor="text1"/>
        </w:rPr>
      </w:pPr>
      <w:r w:rsidRPr="00011428">
        <w:rPr>
          <w:rStyle w:val="lrzxr"/>
          <w:color w:val="000000" w:themeColor="text1"/>
        </w:rPr>
        <w:t xml:space="preserve">171 </w:t>
      </w:r>
      <w:r>
        <w:rPr>
          <w:rStyle w:val="lrzxr"/>
          <w:color w:val="000000" w:themeColor="text1"/>
        </w:rPr>
        <w:t>NJ</w:t>
      </w:r>
      <w:r w:rsidRPr="00011428">
        <w:rPr>
          <w:rStyle w:val="lrzxr"/>
          <w:color w:val="000000" w:themeColor="text1"/>
        </w:rPr>
        <w:t>-173 #101</w:t>
      </w:r>
    </w:p>
    <w:p w14:paraId="7AB373FA" w14:textId="327E4870" w:rsidR="00081D56" w:rsidRPr="00011428" w:rsidRDefault="00940CA2" w:rsidP="00963966">
      <w:pPr>
        <w:spacing w:after="0" w:line="276" w:lineRule="auto"/>
        <w:ind w:left="720"/>
        <w:contextualSpacing/>
        <w:rPr>
          <w:color w:val="000000" w:themeColor="text1"/>
        </w:rPr>
      </w:pPr>
      <w:r w:rsidRPr="00011428">
        <w:rPr>
          <w:rStyle w:val="lrzxr"/>
          <w:color w:val="000000" w:themeColor="text1"/>
        </w:rPr>
        <w:t>A</w:t>
      </w:r>
      <w:r>
        <w:rPr>
          <w:rStyle w:val="lrzxr"/>
          <w:color w:val="000000" w:themeColor="text1"/>
        </w:rPr>
        <w:t>sbury</w:t>
      </w:r>
      <w:r w:rsidR="00963966" w:rsidRPr="00011428">
        <w:rPr>
          <w:rStyle w:val="lrzxr"/>
          <w:color w:val="000000" w:themeColor="text1"/>
        </w:rPr>
        <w:t xml:space="preserve">, </w:t>
      </w:r>
      <w:r w:rsidR="00963966">
        <w:rPr>
          <w:rStyle w:val="lrzxr"/>
          <w:color w:val="000000" w:themeColor="text1"/>
        </w:rPr>
        <w:t>NJ</w:t>
      </w:r>
      <w:r w:rsidR="00963966" w:rsidRPr="00011428">
        <w:rPr>
          <w:rStyle w:val="lrzxr"/>
          <w:color w:val="000000" w:themeColor="text1"/>
        </w:rPr>
        <w:t xml:space="preserve"> 08802</w:t>
      </w:r>
    </w:p>
    <w:p w14:paraId="517531E2" w14:textId="759A8B2A" w:rsidR="00081D56" w:rsidRDefault="00081D56" w:rsidP="00963966">
      <w:pPr>
        <w:spacing w:after="0" w:line="276" w:lineRule="auto"/>
        <w:ind w:left="720"/>
        <w:contextualSpacing/>
        <w:rPr>
          <w:color w:val="000000" w:themeColor="text1"/>
        </w:rPr>
      </w:pPr>
      <w:r w:rsidRPr="00011428">
        <w:rPr>
          <w:color w:val="000000" w:themeColor="text1"/>
        </w:rPr>
        <w:t>908-713-0722</w:t>
      </w:r>
    </w:p>
    <w:p w14:paraId="64E6B658" w14:textId="77777777" w:rsidR="00442CBE" w:rsidRDefault="00442CBE" w:rsidP="00442CBE">
      <w:pPr>
        <w:spacing w:line="276" w:lineRule="auto"/>
        <w:ind w:firstLine="360"/>
        <w:rPr>
          <w:i/>
          <w:color w:val="0000FF"/>
        </w:rPr>
      </w:pPr>
      <w:r w:rsidRPr="000D42C6">
        <w:rPr>
          <w:i/>
          <w:color w:val="000000" w:themeColor="text1"/>
        </w:rPr>
        <w:t>See also:</w:t>
      </w:r>
      <w:r>
        <w:rPr>
          <w:i/>
          <w:color w:val="0000FF"/>
        </w:rPr>
        <w:t xml:space="preserve"> </w:t>
      </w:r>
      <w:hyperlink w:anchor="_REpairs_to_Common_1" w:history="1">
        <w:r w:rsidRPr="001B2EAB">
          <w:rPr>
            <w:rStyle w:val="Hyperlink"/>
            <w:i/>
          </w:rPr>
          <w:t xml:space="preserve">Repairs to </w:t>
        </w:r>
        <w:r>
          <w:rPr>
            <w:rStyle w:val="Hyperlink"/>
            <w:i/>
          </w:rPr>
          <w:t>Common Element</w:t>
        </w:r>
        <w:r w:rsidRPr="001B2EAB">
          <w:rPr>
            <w:rStyle w:val="Hyperlink"/>
            <w:i/>
          </w:rPr>
          <w:t>s</w:t>
        </w:r>
      </w:hyperlink>
      <w:r w:rsidRPr="008716D9">
        <w:rPr>
          <w:rStyle w:val="Hyperlink"/>
          <w:i/>
          <w:u w:val="none"/>
        </w:rPr>
        <w:t xml:space="preserve">, </w:t>
      </w:r>
      <w:hyperlink w:anchor="_Repairs_/_Renovations_1" w:history="1">
        <w:r w:rsidRPr="000A17AE">
          <w:rPr>
            <w:rStyle w:val="Hyperlink"/>
            <w:i/>
          </w:rPr>
          <w:t>Repairs / Renovations / Alterations</w:t>
        </w:r>
      </w:hyperlink>
    </w:p>
    <w:p w14:paraId="229EF42E" w14:textId="77777777" w:rsidR="00A77025" w:rsidRPr="00011428" w:rsidRDefault="00A77025" w:rsidP="00442CBE">
      <w:pPr>
        <w:spacing w:after="0" w:line="276" w:lineRule="auto"/>
        <w:contextualSpacing/>
        <w:rPr>
          <w:color w:val="000000" w:themeColor="text1"/>
        </w:rPr>
      </w:pPr>
    </w:p>
    <w:p w14:paraId="5F05C01D" w14:textId="43EEFA0E" w:rsidR="000760F0" w:rsidRPr="002B4B5C" w:rsidRDefault="00FC319E" w:rsidP="003E6BAF">
      <w:pPr>
        <w:pStyle w:val="Heading2"/>
      </w:pPr>
      <w:bookmarkStart w:id="42" w:name="_Decks"/>
      <w:bookmarkStart w:id="43" w:name="_Decks_&amp;_Balconies"/>
      <w:bookmarkStart w:id="44" w:name="_Decks_&amp;_Balconies_1"/>
      <w:bookmarkStart w:id="45" w:name="_Toc21446788"/>
      <w:bookmarkEnd w:id="42"/>
      <w:bookmarkEnd w:id="43"/>
      <w:bookmarkEnd w:id="44"/>
      <w:r w:rsidRPr="002B4B5C">
        <w:t>Decks</w:t>
      </w:r>
      <w:r>
        <w:t xml:space="preserve"> &amp; Balconies</w:t>
      </w:r>
      <w:bookmarkEnd w:id="45"/>
    </w:p>
    <w:p w14:paraId="1866D368" w14:textId="7220505C" w:rsidR="008B1801" w:rsidRDefault="000760F0" w:rsidP="00D651AD">
      <w:pPr>
        <w:spacing w:line="276" w:lineRule="auto"/>
        <w:rPr>
          <w:color w:val="000000" w:themeColor="text1"/>
          <w:szCs w:val="22"/>
        </w:rPr>
      </w:pPr>
      <w:r w:rsidRPr="002F088D">
        <w:rPr>
          <w:color w:val="000000" w:themeColor="text1"/>
          <w:szCs w:val="22"/>
        </w:rPr>
        <w:t>Decks</w:t>
      </w:r>
      <w:r w:rsidR="00D95D15" w:rsidRPr="002F088D">
        <w:rPr>
          <w:color w:val="000000" w:themeColor="text1"/>
          <w:szCs w:val="22"/>
        </w:rPr>
        <w:t xml:space="preserve"> and balconies</w:t>
      </w:r>
      <w:r w:rsidRPr="002F088D">
        <w:rPr>
          <w:color w:val="000000" w:themeColor="text1"/>
          <w:szCs w:val="22"/>
        </w:rPr>
        <w:t xml:space="preserve"> </w:t>
      </w:r>
      <w:r w:rsidR="001814A8" w:rsidRPr="002F088D">
        <w:rPr>
          <w:color w:val="000000" w:themeColor="text1"/>
          <w:szCs w:val="22"/>
        </w:rPr>
        <w:t xml:space="preserve">are Limited </w:t>
      </w:r>
      <w:r w:rsidR="001635D0">
        <w:rPr>
          <w:color w:val="000000" w:themeColor="text1"/>
          <w:szCs w:val="22"/>
        </w:rPr>
        <w:t>Common Element</w:t>
      </w:r>
      <w:r w:rsidR="00BC347D">
        <w:rPr>
          <w:color w:val="000000" w:themeColor="text1"/>
          <w:szCs w:val="22"/>
        </w:rPr>
        <w:t>s</w:t>
      </w:r>
      <w:r w:rsidR="001814A8" w:rsidRPr="002F088D">
        <w:rPr>
          <w:color w:val="000000" w:themeColor="text1"/>
          <w:szCs w:val="22"/>
        </w:rPr>
        <w:t xml:space="preserve"> and as such are </w:t>
      </w:r>
      <w:r w:rsidR="00D95D15" w:rsidRPr="002F088D">
        <w:rPr>
          <w:color w:val="000000" w:themeColor="text1"/>
          <w:szCs w:val="22"/>
        </w:rPr>
        <w:t xml:space="preserve">not the </w:t>
      </w:r>
      <w:r w:rsidR="00E06C06">
        <w:rPr>
          <w:color w:val="000000" w:themeColor="text1"/>
          <w:szCs w:val="22"/>
        </w:rPr>
        <w:t>Unit Owner</w:t>
      </w:r>
      <w:r w:rsidR="00D95D15" w:rsidRPr="002F088D">
        <w:rPr>
          <w:color w:val="000000" w:themeColor="text1"/>
          <w:szCs w:val="22"/>
        </w:rPr>
        <w:t>’s property. They</w:t>
      </w:r>
      <w:r w:rsidR="001814A8" w:rsidRPr="002F088D">
        <w:rPr>
          <w:color w:val="000000" w:themeColor="text1"/>
          <w:szCs w:val="22"/>
        </w:rPr>
        <w:t xml:space="preserve"> </w:t>
      </w:r>
      <w:r w:rsidRPr="002F088D">
        <w:rPr>
          <w:color w:val="000000" w:themeColor="text1"/>
          <w:szCs w:val="22"/>
        </w:rPr>
        <w:t xml:space="preserve">must be </w:t>
      </w:r>
      <w:r w:rsidR="009550D7" w:rsidRPr="002F088D">
        <w:rPr>
          <w:color w:val="000000" w:themeColor="text1"/>
          <w:szCs w:val="22"/>
        </w:rPr>
        <w:t xml:space="preserve">kept in a </w:t>
      </w:r>
      <w:r w:rsidRPr="002F088D">
        <w:rPr>
          <w:color w:val="000000" w:themeColor="text1"/>
          <w:szCs w:val="22"/>
        </w:rPr>
        <w:t xml:space="preserve">clean and neat manner by the </w:t>
      </w:r>
      <w:r w:rsidR="00BC347D">
        <w:rPr>
          <w:color w:val="000000" w:themeColor="text1"/>
          <w:szCs w:val="22"/>
        </w:rPr>
        <w:t xml:space="preserve">Unit Owners and </w:t>
      </w:r>
      <w:r w:rsidR="00E06C06">
        <w:rPr>
          <w:color w:val="000000" w:themeColor="text1"/>
          <w:szCs w:val="22"/>
        </w:rPr>
        <w:t>Resident</w:t>
      </w:r>
      <w:r w:rsidR="00BC347D">
        <w:rPr>
          <w:color w:val="000000" w:themeColor="text1"/>
          <w:szCs w:val="22"/>
        </w:rPr>
        <w:t xml:space="preserve"> and other Guests and otherwise properly maintained by the Unit Owner</w:t>
      </w:r>
      <w:r w:rsidRPr="002F088D">
        <w:rPr>
          <w:color w:val="000000" w:themeColor="text1"/>
          <w:szCs w:val="22"/>
        </w:rPr>
        <w:t xml:space="preserve">.  Nothing may be </w:t>
      </w:r>
      <w:r w:rsidR="00BC347D">
        <w:rPr>
          <w:color w:val="000000" w:themeColor="text1"/>
          <w:szCs w:val="22"/>
        </w:rPr>
        <w:t xml:space="preserve">placed upon or caused to negatively impact the condition of the deck or balcony or be </w:t>
      </w:r>
      <w:r w:rsidRPr="002F088D">
        <w:rPr>
          <w:color w:val="000000" w:themeColor="text1"/>
          <w:szCs w:val="22"/>
        </w:rPr>
        <w:t xml:space="preserve">stored on or over the deck which would accelerate the need to pressure wash </w:t>
      </w:r>
      <w:r w:rsidRPr="007F38ED">
        <w:rPr>
          <w:color w:val="000000" w:themeColor="text1"/>
          <w:szCs w:val="22"/>
        </w:rPr>
        <w:t xml:space="preserve">or </w:t>
      </w:r>
      <w:r w:rsidR="003E53EB" w:rsidRPr="007F38ED">
        <w:rPr>
          <w:color w:val="000000" w:themeColor="text1"/>
          <w:szCs w:val="22"/>
        </w:rPr>
        <w:t>make</w:t>
      </w:r>
      <w:r w:rsidR="00F26D96" w:rsidRPr="007F38ED">
        <w:rPr>
          <w:color w:val="000000" w:themeColor="text1"/>
          <w:szCs w:val="22"/>
        </w:rPr>
        <w:t xml:space="preserve"> repai</w:t>
      </w:r>
      <w:r w:rsidR="003E53EB" w:rsidRPr="007F38ED">
        <w:rPr>
          <w:color w:val="000000" w:themeColor="text1"/>
          <w:szCs w:val="22"/>
        </w:rPr>
        <w:t>rs to</w:t>
      </w:r>
      <w:r w:rsidRPr="007F38ED">
        <w:rPr>
          <w:color w:val="000000" w:themeColor="text1"/>
          <w:szCs w:val="22"/>
        </w:rPr>
        <w:t xml:space="preserve"> the decks</w:t>
      </w:r>
      <w:r w:rsidR="003E53EB" w:rsidRPr="007F38ED">
        <w:rPr>
          <w:color w:val="000000" w:themeColor="text1"/>
          <w:szCs w:val="22"/>
        </w:rPr>
        <w:t xml:space="preserve"> or </w:t>
      </w:r>
      <w:r w:rsidR="003E53EB" w:rsidRPr="000D3E25">
        <w:rPr>
          <w:color w:val="000000" w:themeColor="text1"/>
          <w:szCs w:val="22"/>
        </w:rPr>
        <w:t>balconies</w:t>
      </w:r>
      <w:r w:rsidR="00BC347D">
        <w:rPr>
          <w:color w:val="000000" w:themeColor="text1"/>
          <w:szCs w:val="22"/>
        </w:rPr>
        <w:t xml:space="preserve"> or possibly cause injury or damage to person or property.</w:t>
      </w:r>
    </w:p>
    <w:p w14:paraId="7EC0EE2C" w14:textId="31AECB42" w:rsidR="000760F0" w:rsidRPr="002F088D" w:rsidRDefault="008B1801" w:rsidP="00D651AD">
      <w:pPr>
        <w:spacing w:line="276" w:lineRule="auto"/>
        <w:rPr>
          <w:color w:val="000000" w:themeColor="text1"/>
          <w:szCs w:val="22"/>
          <w:highlight w:val="yellow"/>
        </w:rPr>
      </w:pPr>
      <w:r>
        <w:rPr>
          <w:color w:val="000000" w:themeColor="text1"/>
          <w:szCs w:val="22"/>
        </w:rPr>
        <w:t xml:space="preserve">Decks are on the living room (rear) of the </w:t>
      </w:r>
      <w:r w:rsidR="00E06C06">
        <w:rPr>
          <w:color w:val="000000" w:themeColor="text1"/>
          <w:szCs w:val="22"/>
        </w:rPr>
        <w:t>Unit</w:t>
      </w:r>
      <w:r>
        <w:rPr>
          <w:color w:val="000000" w:themeColor="text1"/>
          <w:szCs w:val="22"/>
        </w:rPr>
        <w:t>s, Balconies are over the parking lots, alcoves or ends of buildings</w:t>
      </w:r>
      <w:r w:rsidR="000760F0" w:rsidRPr="002F088D">
        <w:rPr>
          <w:color w:val="000000" w:themeColor="text1"/>
          <w:szCs w:val="22"/>
        </w:rPr>
        <w:t xml:space="preserve">  </w:t>
      </w:r>
    </w:p>
    <w:p w14:paraId="316F8BB3" w14:textId="2C20A612" w:rsidR="00EF0035" w:rsidRPr="0036163A" w:rsidRDefault="006D6B22" w:rsidP="003E6BAF">
      <w:pPr>
        <w:pStyle w:val="Heading3"/>
      </w:pPr>
      <w:bookmarkStart w:id="46" w:name="_Toc21446789"/>
      <w:r>
        <w:t>Pets</w:t>
      </w:r>
      <w:r w:rsidR="0036163A">
        <w:t xml:space="preserve"> on</w:t>
      </w:r>
      <w:r w:rsidR="00BE6DBE" w:rsidRPr="0036163A">
        <w:t>:</w:t>
      </w:r>
      <w:bookmarkEnd w:id="46"/>
    </w:p>
    <w:p w14:paraId="6627D86D" w14:textId="72516577" w:rsidR="006A161A" w:rsidRPr="006A161A" w:rsidRDefault="006D6B22" w:rsidP="001E25A6">
      <w:pPr>
        <w:pStyle w:val="ListParagraph"/>
        <w:numPr>
          <w:ilvl w:val="0"/>
          <w:numId w:val="40"/>
        </w:numPr>
        <w:ind w:left="1080"/>
        <w:contextualSpacing w:val="0"/>
        <w:rPr>
          <w:color w:val="000000" w:themeColor="text1"/>
          <w:szCs w:val="22"/>
        </w:rPr>
      </w:pPr>
      <w:r>
        <w:rPr>
          <w:color w:val="000000" w:themeColor="text1"/>
          <w:szCs w:val="22"/>
          <w:u w:val="single"/>
        </w:rPr>
        <w:t>Pets</w:t>
      </w:r>
      <w:r w:rsidR="008B1801" w:rsidRPr="008B1801">
        <w:rPr>
          <w:color w:val="000000" w:themeColor="text1"/>
          <w:szCs w:val="22"/>
          <w:u w:val="single"/>
        </w:rPr>
        <w:t xml:space="preserve"> </w:t>
      </w:r>
      <w:r w:rsidR="00EF0035" w:rsidRPr="006A161A">
        <w:rPr>
          <w:color w:val="000000" w:themeColor="text1"/>
          <w:szCs w:val="22"/>
          <w:u w:val="single"/>
        </w:rPr>
        <w:t>are not allowed to relieve themselves on decks</w:t>
      </w:r>
      <w:r w:rsidR="00A77025">
        <w:rPr>
          <w:color w:val="000000" w:themeColor="text1"/>
          <w:szCs w:val="22"/>
          <w:u w:val="single"/>
        </w:rPr>
        <w:t xml:space="preserve"> </w:t>
      </w:r>
      <w:r w:rsidR="00A77025" w:rsidRPr="00762282">
        <w:rPr>
          <w:color w:val="000000" w:themeColor="text1"/>
          <w:szCs w:val="22"/>
          <w:u w:val="single"/>
        </w:rPr>
        <w:t>or balconies</w:t>
      </w:r>
      <w:r w:rsidR="00EF0035" w:rsidRPr="006A161A">
        <w:rPr>
          <w:color w:val="000000" w:themeColor="text1"/>
          <w:szCs w:val="22"/>
          <w:u w:val="single"/>
        </w:rPr>
        <w:t xml:space="preserve"> at any time</w:t>
      </w:r>
      <w:r w:rsidR="00EF0035" w:rsidRPr="006A161A">
        <w:rPr>
          <w:color w:val="000000" w:themeColor="text1"/>
          <w:szCs w:val="22"/>
        </w:rPr>
        <w:t xml:space="preserve"> and no mats/pads/rugs of any kind may be used</w:t>
      </w:r>
      <w:r w:rsidR="00245A77">
        <w:rPr>
          <w:color w:val="000000" w:themeColor="text1"/>
          <w:szCs w:val="22"/>
        </w:rPr>
        <w:t>, whether pu</w:t>
      </w:r>
      <w:r w:rsidR="00A77025">
        <w:rPr>
          <w:color w:val="000000" w:themeColor="text1"/>
          <w:szCs w:val="22"/>
        </w:rPr>
        <w:t>r</w:t>
      </w:r>
      <w:r w:rsidR="00245A77">
        <w:rPr>
          <w:color w:val="000000" w:themeColor="text1"/>
          <w:szCs w:val="22"/>
        </w:rPr>
        <w:t>posefully</w:t>
      </w:r>
      <w:r w:rsidR="00EF0035" w:rsidRPr="006A161A">
        <w:rPr>
          <w:color w:val="000000" w:themeColor="text1"/>
          <w:szCs w:val="22"/>
        </w:rPr>
        <w:t xml:space="preserve"> or not for such purpose</w:t>
      </w:r>
      <w:r w:rsidR="00EF0035" w:rsidRPr="006A161A">
        <w:rPr>
          <w:i/>
          <w:color w:val="000000" w:themeColor="text1"/>
          <w:szCs w:val="22"/>
        </w:rPr>
        <w:t>.</w:t>
      </w:r>
      <w:r w:rsidR="006A161A">
        <w:rPr>
          <w:i/>
          <w:color w:val="000000" w:themeColor="text1"/>
          <w:szCs w:val="22"/>
        </w:rPr>
        <w:t xml:space="preserve"> </w:t>
      </w:r>
    </w:p>
    <w:p w14:paraId="77755983" w14:textId="3A6B6A0E" w:rsidR="00EF0035" w:rsidRPr="006A161A" w:rsidRDefault="00EF0035" w:rsidP="00A87471">
      <w:pPr>
        <w:spacing w:before="120"/>
        <w:ind w:left="720" w:firstLine="360"/>
        <w:rPr>
          <w:color w:val="000000" w:themeColor="text1"/>
          <w:szCs w:val="22"/>
        </w:rPr>
      </w:pPr>
      <w:r w:rsidRPr="006A161A">
        <w:rPr>
          <w:i/>
          <w:color w:val="000000" w:themeColor="text1"/>
          <w:szCs w:val="22"/>
        </w:rPr>
        <w:t>Fines may be issued if the Property Mgr. is notified of such activity by 1</w:t>
      </w:r>
      <w:r w:rsidRPr="006A161A">
        <w:rPr>
          <w:i/>
          <w:color w:val="000000" w:themeColor="text1"/>
          <w:szCs w:val="22"/>
          <w:vertAlign w:val="superscript"/>
        </w:rPr>
        <w:t>st</w:t>
      </w:r>
      <w:r w:rsidRPr="006A161A">
        <w:rPr>
          <w:i/>
          <w:color w:val="000000" w:themeColor="text1"/>
          <w:szCs w:val="22"/>
        </w:rPr>
        <w:t xml:space="preserve"> floor </w:t>
      </w:r>
      <w:r w:rsidR="00E06C06">
        <w:rPr>
          <w:i/>
          <w:color w:val="000000" w:themeColor="text1"/>
          <w:szCs w:val="22"/>
        </w:rPr>
        <w:t>Resident</w:t>
      </w:r>
      <w:r w:rsidRPr="006A161A">
        <w:rPr>
          <w:i/>
          <w:color w:val="000000" w:themeColor="text1"/>
          <w:szCs w:val="22"/>
        </w:rPr>
        <w:t>s.</w:t>
      </w:r>
    </w:p>
    <w:p w14:paraId="5F4A9DA6" w14:textId="1284F6F2" w:rsidR="006A161A" w:rsidRPr="008B1801" w:rsidRDefault="006D6B22" w:rsidP="001E25A6">
      <w:pPr>
        <w:pStyle w:val="ListParagraph"/>
        <w:numPr>
          <w:ilvl w:val="0"/>
          <w:numId w:val="40"/>
        </w:numPr>
        <w:ind w:left="1080"/>
        <w:contextualSpacing w:val="0"/>
        <w:rPr>
          <w:color w:val="000000" w:themeColor="text1"/>
          <w:szCs w:val="22"/>
        </w:rPr>
      </w:pPr>
      <w:r>
        <w:rPr>
          <w:color w:val="000000" w:themeColor="text1"/>
          <w:szCs w:val="22"/>
        </w:rPr>
        <w:t>Pets</w:t>
      </w:r>
      <w:r w:rsidR="006A161A" w:rsidRPr="008B1801">
        <w:rPr>
          <w:color w:val="000000" w:themeColor="text1"/>
          <w:szCs w:val="22"/>
        </w:rPr>
        <w:t xml:space="preserve"> are </w:t>
      </w:r>
      <w:r w:rsidR="00B254BE" w:rsidRPr="008B1801">
        <w:rPr>
          <w:color w:val="000000" w:themeColor="text1"/>
          <w:szCs w:val="22"/>
        </w:rPr>
        <w:t xml:space="preserve">not allowed </w:t>
      </w:r>
      <w:r w:rsidR="006A161A" w:rsidRPr="008B1801">
        <w:rPr>
          <w:color w:val="000000" w:themeColor="text1"/>
          <w:szCs w:val="22"/>
        </w:rPr>
        <w:t xml:space="preserve">to roam free </w:t>
      </w:r>
      <w:r w:rsidR="00B254BE" w:rsidRPr="008B1801">
        <w:rPr>
          <w:color w:val="000000" w:themeColor="text1"/>
          <w:szCs w:val="22"/>
        </w:rPr>
        <w:t xml:space="preserve">or be tethered while </w:t>
      </w:r>
      <w:r w:rsidR="006A161A" w:rsidRPr="008B1801">
        <w:rPr>
          <w:color w:val="000000" w:themeColor="text1"/>
          <w:szCs w:val="22"/>
        </w:rPr>
        <w:t>on decks or balconies.</w:t>
      </w:r>
      <w:r w:rsidR="00B254BE" w:rsidRPr="008B1801">
        <w:rPr>
          <w:color w:val="000000" w:themeColor="text1"/>
          <w:szCs w:val="22"/>
        </w:rPr>
        <w:t xml:space="preserve"> </w:t>
      </w:r>
    </w:p>
    <w:p w14:paraId="19D2E1EB" w14:textId="7D3F7E42" w:rsidR="00EF0035" w:rsidRPr="00EF0035" w:rsidRDefault="00EF0035" w:rsidP="00BE6DBE">
      <w:pPr>
        <w:spacing w:before="120"/>
        <w:ind w:left="720" w:firstLine="720"/>
        <w:rPr>
          <w:i/>
          <w:color w:val="000000" w:themeColor="text1"/>
          <w:szCs w:val="22"/>
        </w:rPr>
      </w:pPr>
      <w:r w:rsidRPr="003607F0">
        <w:rPr>
          <w:i/>
          <w:color w:val="000000" w:themeColor="text1"/>
          <w:szCs w:val="22"/>
        </w:rPr>
        <w:t xml:space="preserve">See also:  </w:t>
      </w:r>
      <w:hyperlink w:anchor="_Cats_&amp;_Dogs" w:history="1">
        <w:r w:rsidR="006D6B22">
          <w:rPr>
            <w:rStyle w:val="Hyperlink"/>
            <w:i/>
            <w:szCs w:val="22"/>
          </w:rPr>
          <w:t>Pets</w:t>
        </w:r>
      </w:hyperlink>
    </w:p>
    <w:p w14:paraId="51876147" w14:textId="0812B9AE" w:rsidR="00EF0035" w:rsidRPr="00EF0035" w:rsidRDefault="00EF0035" w:rsidP="003E6BAF">
      <w:pPr>
        <w:pStyle w:val="Heading3"/>
      </w:pPr>
      <w:bookmarkStart w:id="47" w:name="_Plants_on_Decks:"/>
      <w:bookmarkStart w:id="48" w:name="_Toc21446790"/>
      <w:bookmarkEnd w:id="47"/>
      <w:r>
        <w:t>Plants</w:t>
      </w:r>
      <w:r w:rsidR="0036163A">
        <w:t xml:space="preserve"> on</w:t>
      </w:r>
      <w:r w:rsidR="00BE6DBE">
        <w:t>:</w:t>
      </w:r>
      <w:bookmarkEnd w:id="48"/>
    </w:p>
    <w:p w14:paraId="1398F2BC" w14:textId="4D9021D5" w:rsidR="002F088D" w:rsidRPr="002F088D" w:rsidRDefault="009550D7" w:rsidP="001E25A6">
      <w:pPr>
        <w:pStyle w:val="ListParagraph"/>
        <w:numPr>
          <w:ilvl w:val="0"/>
          <w:numId w:val="37"/>
        </w:numPr>
        <w:spacing w:before="0" w:after="0" w:line="276" w:lineRule="auto"/>
        <w:contextualSpacing w:val="0"/>
        <w:rPr>
          <w:color w:val="000000" w:themeColor="text1"/>
          <w:szCs w:val="22"/>
        </w:rPr>
      </w:pPr>
      <w:r w:rsidRPr="002F088D">
        <w:rPr>
          <w:color w:val="000000" w:themeColor="text1"/>
          <w:szCs w:val="22"/>
        </w:rPr>
        <w:t>For the safety of others, f</w:t>
      </w:r>
      <w:r w:rsidR="00D8384F" w:rsidRPr="002F088D">
        <w:rPr>
          <w:color w:val="000000" w:themeColor="text1"/>
          <w:szCs w:val="22"/>
        </w:rPr>
        <w:t xml:space="preserve">lower pots </w:t>
      </w:r>
      <w:r w:rsidR="00C60E63" w:rsidRPr="002F088D">
        <w:rPr>
          <w:color w:val="000000" w:themeColor="text1"/>
          <w:szCs w:val="22"/>
        </w:rPr>
        <w:t xml:space="preserve">are </w:t>
      </w:r>
      <w:r w:rsidR="00C60E63" w:rsidRPr="002F088D">
        <w:rPr>
          <w:color w:val="000000" w:themeColor="text1"/>
          <w:szCs w:val="22"/>
          <w:u w:val="single"/>
        </w:rPr>
        <w:t>not</w:t>
      </w:r>
      <w:r w:rsidR="00C60E63" w:rsidRPr="002F088D">
        <w:rPr>
          <w:color w:val="000000" w:themeColor="text1"/>
          <w:szCs w:val="22"/>
        </w:rPr>
        <w:t xml:space="preserve"> allowed on railings unless they are specifi</w:t>
      </w:r>
      <w:r w:rsidR="00EB6D91">
        <w:rPr>
          <w:color w:val="000000" w:themeColor="text1"/>
          <w:szCs w:val="22"/>
        </w:rPr>
        <w:t xml:space="preserve">cally designed for that purpose and </w:t>
      </w:r>
      <w:r w:rsidR="00EB6D91">
        <w:rPr>
          <w:color w:val="000000" w:themeColor="text1"/>
          <w:szCs w:val="22"/>
          <w:u w:val="single"/>
        </w:rPr>
        <w:t>must</w:t>
      </w:r>
      <w:r w:rsidR="00EB6D91">
        <w:rPr>
          <w:color w:val="000000" w:themeColor="text1"/>
          <w:szCs w:val="22"/>
        </w:rPr>
        <w:t xml:space="preserve"> sit over the railing, not set on top of it.</w:t>
      </w:r>
    </w:p>
    <w:p w14:paraId="44481DA7" w14:textId="7A12531F" w:rsidR="006409AA" w:rsidRDefault="00E06C06" w:rsidP="001E25A6">
      <w:pPr>
        <w:pStyle w:val="ListParagraph"/>
        <w:numPr>
          <w:ilvl w:val="0"/>
          <w:numId w:val="37"/>
        </w:numPr>
        <w:spacing w:before="0" w:after="0" w:line="276" w:lineRule="auto"/>
        <w:contextualSpacing w:val="0"/>
        <w:rPr>
          <w:color w:val="000000" w:themeColor="text1"/>
          <w:szCs w:val="22"/>
        </w:rPr>
      </w:pPr>
      <w:r>
        <w:rPr>
          <w:color w:val="000000" w:themeColor="text1"/>
          <w:szCs w:val="22"/>
        </w:rPr>
        <w:t>Resident</w:t>
      </w:r>
      <w:r w:rsidR="00041B83" w:rsidRPr="00EF0035">
        <w:rPr>
          <w:color w:val="000000" w:themeColor="text1"/>
          <w:szCs w:val="22"/>
        </w:rPr>
        <w:t xml:space="preserve">s </w:t>
      </w:r>
      <w:r w:rsidR="001D60EB" w:rsidRPr="00EF0035">
        <w:rPr>
          <w:color w:val="000000" w:themeColor="text1"/>
          <w:szCs w:val="22"/>
        </w:rPr>
        <w:t xml:space="preserve">with decks </w:t>
      </w:r>
      <w:r w:rsidR="00041B83" w:rsidRPr="00EF0035">
        <w:rPr>
          <w:color w:val="000000" w:themeColor="text1"/>
          <w:szCs w:val="22"/>
        </w:rPr>
        <w:t xml:space="preserve">may not </w:t>
      </w:r>
      <w:r w:rsidR="008C23B9" w:rsidRPr="00EF0035">
        <w:rPr>
          <w:color w:val="000000" w:themeColor="text1"/>
          <w:szCs w:val="22"/>
        </w:rPr>
        <w:t xml:space="preserve">water or maintain plants to the detriment of the </w:t>
      </w:r>
      <w:r>
        <w:rPr>
          <w:color w:val="000000" w:themeColor="text1"/>
          <w:szCs w:val="22"/>
        </w:rPr>
        <w:t>Resident</w:t>
      </w:r>
      <w:r w:rsidR="008C23B9" w:rsidRPr="00EF0035">
        <w:rPr>
          <w:color w:val="000000" w:themeColor="text1"/>
          <w:szCs w:val="22"/>
        </w:rPr>
        <w:t xml:space="preserve">s </w:t>
      </w:r>
      <w:r w:rsidR="001D60EB" w:rsidRPr="00EF0035">
        <w:rPr>
          <w:color w:val="000000" w:themeColor="text1"/>
          <w:szCs w:val="22"/>
        </w:rPr>
        <w:t xml:space="preserve">living </w:t>
      </w:r>
      <w:r w:rsidR="009550D7" w:rsidRPr="00EF0035">
        <w:rPr>
          <w:color w:val="000000" w:themeColor="text1"/>
          <w:szCs w:val="22"/>
        </w:rPr>
        <w:t>below.</w:t>
      </w:r>
      <w:r w:rsidR="00EF0035" w:rsidRPr="00EF0035">
        <w:rPr>
          <w:color w:val="000000" w:themeColor="text1"/>
          <w:szCs w:val="22"/>
        </w:rPr>
        <w:t xml:space="preserve"> </w:t>
      </w:r>
    </w:p>
    <w:p w14:paraId="03DF4155" w14:textId="58E1234F" w:rsidR="00A87471" w:rsidRDefault="00A87471" w:rsidP="00787CC9">
      <w:pPr>
        <w:spacing w:line="276" w:lineRule="auto"/>
        <w:ind w:left="720" w:firstLine="360"/>
        <w:rPr>
          <w:i/>
          <w:color w:val="000000" w:themeColor="text1"/>
          <w:szCs w:val="22"/>
        </w:rPr>
      </w:pPr>
      <w:r w:rsidRPr="00A87471">
        <w:rPr>
          <w:i/>
          <w:color w:val="000000" w:themeColor="text1"/>
          <w:szCs w:val="22"/>
        </w:rPr>
        <w:t>Fines may be issued if the Property Mgr. is notified of such activity by 1</w:t>
      </w:r>
      <w:r w:rsidRPr="00A87471">
        <w:rPr>
          <w:i/>
          <w:color w:val="000000" w:themeColor="text1"/>
          <w:szCs w:val="22"/>
          <w:vertAlign w:val="superscript"/>
        </w:rPr>
        <w:t>st</w:t>
      </w:r>
      <w:r w:rsidRPr="00A87471">
        <w:rPr>
          <w:i/>
          <w:color w:val="000000" w:themeColor="text1"/>
          <w:szCs w:val="22"/>
        </w:rPr>
        <w:t xml:space="preserve"> floor </w:t>
      </w:r>
      <w:r w:rsidR="00E06C06">
        <w:rPr>
          <w:i/>
          <w:color w:val="000000" w:themeColor="text1"/>
          <w:szCs w:val="22"/>
        </w:rPr>
        <w:t>Resident</w:t>
      </w:r>
      <w:r w:rsidRPr="00A87471">
        <w:rPr>
          <w:i/>
          <w:color w:val="000000" w:themeColor="text1"/>
          <w:szCs w:val="22"/>
        </w:rPr>
        <w:t>s.</w:t>
      </w:r>
    </w:p>
    <w:p w14:paraId="3C3CD725" w14:textId="1DA662B1" w:rsidR="00EF0035" w:rsidRPr="00EF0035" w:rsidRDefault="00EF0035" w:rsidP="001E25A6">
      <w:pPr>
        <w:pStyle w:val="ListParagraph"/>
        <w:numPr>
          <w:ilvl w:val="0"/>
          <w:numId w:val="37"/>
        </w:numPr>
        <w:spacing w:before="0" w:after="0" w:line="276" w:lineRule="auto"/>
        <w:contextualSpacing w:val="0"/>
        <w:rPr>
          <w:color w:val="000000" w:themeColor="text1"/>
          <w:szCs w:val="22"/>
        </w:rPr>
      </w:pPr>
      <w:r w:rsidRPr="00EF0035">
        <w:rPr>
          <w:color w:val="000000" w:themeColor="text1"/>
          <w:szCs w:val="22"/>
        </w:rPr>
        <w:t>Every pot must have a catchment tray under it to contain periodic watering.</w:t>
      </w:r>
    </w:p>
    <w:p w14:paraId="576B40A1" w14:textId="3E9B29F7" w:rsidR="00EF0035" w:rsidRPr="007F38ED" w:rsidRDefault="006409AA" w:rsidP="001E25A6">
      <w:pPr>
        <w:pStyle w:val="ListParagraph"/>
        <w:numPr>
          <w:ilvl w:val="0"/>
          <w:numId w:val="37"/>
        </w:numPr>
        <w:spacing w:before="0" w:after="0" w:line="276" w:lineRule="auto"/>
        <w:contextualSpacing w:val="0"/>
        <w:rPr>
          <w:szCs w:val="22"/>
        </w:rPr>
      </w:pPr>
      <w:r w:rsidRPr="007F38ED">
        <w:rPr>
          <w:szCs w:val="22"/>
        </w:rPr>
        <w:t xml:space="preserve">Quantities of plants may be </w:t>
      </w:r>
      <w:r w:rsidR="000367BC" w:rsidRPr="007F38ED">
        <w:rPr>
          <w:szCs w:val="22"/>
        </w:rPr>
        <w:t>restricted</w:t>
      </w:r>
      <w:r w:rsidR="00EF0035" w:rsidRPr="007F38ED">
        <w:rPr>
          <w:szCs w:val="22"/>
        </w:rPr>
        <w:t xml:space="preserve"> </w:t>
      </w:r>
      <w:r w:rsidRPr="007F38ED">
        <w:rPr>
          <w:szCs w:val="22"/>
        </w:rPr>
        <w:t>at the discretion of the Board.</w:t>
      </w:r>
    </w:p>
    <w:p w14:paraId="5C824115" w14:textId="76EA3A5D" w:rsidR="002267BB" w:rsidRPr="002267BB" w:rsidRDefault="002267BB" w:rsidP="00BE6DBE">
      <w:pPr>
        <w:ind w:left="720" w:firstLine="720"/>
        <w:rPr>
          <w:i/>
          <w:color w:val="000000" w:themeColor="text1"/>
          <w:szCs w:val="22"/>
        </w:rPr>
      </w:pPr>
      <w:r w:rsidRPr="00907DE3">
        <w:rPr>
          <w:i/>
          <w:color w:val="000000" w:themeColor="text1"/>
          <w:szCs w:val="22"/>
        </w:rPr>
        <w:t xml:space="preserve">See also:  </w:t>
      </w:r>
      <w:hyperlink w:anchor="_Outdoors_Planting_&amp;" w:history="1">
        <w:r w:rsidR="00680980" w:rsidRPr="00907DE3">
          <w:rPr>
            <w:rStyle w:val="Hyperlink"/>
            <w:i/>
            <w:szCs w:val="22"/>
          </w:rPr>
          <w:t>Outdoor Planting</w:t>
        </w:r>
      </w:hyperlink>
    </w:p>
    <w:p w14:paraId="34C595F8" w14:textId="18DA148E" w:rsidR="002267BB" w:rsidRPr="002267BB" w:rsidRDefault="002267BB" w:rsidP="003E6BAF">
      <w:pPr>
        <w:pStyle w:val="Heading3"/>
        <w:rPr>
          <w:szCs w:val="22"/>
        </w:rPr>
      </w:pPr>
      <w:bookmarkStart w:id="49" w:name="_Toc21446791"/>
      <w:r>
        <w:lastRenderedPageBreak/>
        <w:t>Storage</w:t>
      </w:r>
      <w:r w:rsidR="0036163A">
        <w:t xml:space="preserve"> </w:t>
      </w:r>
      <w:r w:rsidR="00E55B55">
        <w:t>on</w:t>
      </w:r>
      <w:r w:rsidR="00BE6DBE">
        <w:t>:</w:t>
      </w:r>
      <w:bookmarkEnd w:id="49"/>
    </w:p>
    <w:p w14:paraId="48EDA463" w14:textId="7DB8DE56" w:rsidR="006409AA" w:rsidRDefault="002267BB" w:rsidP="001E25A6">
      <w:pPr>
        <w:pStyle w:val="ListParagraph"/>
        <w:numPr>
          <w:ilvl w:val="0"/>
          <w:numId w:val="38"/>
        </w:numPr>
        <w:spacing w:before="0" w:after="0" w:line="276" w:lineRule="auto"/>
        <w:contextualSpacing w:val="0"/>
        <w:rPr>
          <w:rFonts w:cstheme="minorHAnsi"/>
          <w:color w:val="000000" w:themeColor="text1"/>
          <w:szCs w:val="22"/>
        </w:rPr>
      </w:pPr>
      <w:r w:rsidRPr="00D66218">
        <w:rPr>
          <w:rFonts w:cstheme="minorHAnsi"/>
          <w:color w:val="000000" w:themeColor="text1"/>
          <w:szCs w:val="22"/>
        </w:rPr>
        <w:t xml:space="preserve">Suitable furnishings for use on decks are umbrellas, tables, chairs, potted plantings (consistent with guidelines above) or grills (consistent with grill guidelines). </w:t>
      </w:r>
    </w:p>
    <w:p w14:paraId="6E07111D" w14:textId="4A9D5E81" w:rsidR="002267BB" w:rsidRPr="00D66218" w:rsidRDefault="006409AA" w:rsidP="001E25A6">
      <w:pPr>
        <w:pStyle w:val="ListParagraph"/>
        <w:numPr>
          <w:ilvl w:val="0"/>
          <w:numId w:val="38"/>
        </w:numPr>
        <w:spacing w:before="0" w:after="0" w:line="276" w:lineRule="auto"/>
        <w:contextualSpacing w:val="0"/>
        <w:rPr>
          <w:rFonts w:cstheme="minorHAnsi"/>
          <w:color w:val="000000" w:themeColor="text1"/>
          <w:szCs w:val="22"/>
        </w:rPr>
      </w:pPr>
      <w:r w:rsidRPr="00164CB6">
        <w:rPr>
          <w:rFonts w:cstheme="minorHAnsi"/>
          <w:color w:val="000000" w:themeColor="text1"/>
          <w:szCs w:val="22"/>
          <w:u w:val="single"/>
        </w:rPr>
        <w:t>Balconie</w:t>
      </w:r>
      <w:r w:rsidRPr="006409AA">
        <w:rPr>
          <w:rFonts w:cstheme="minorHAnsi"/>
          <w:color w:val="000000" w:themeColor="text1"/>
          <w:szCs w:val="22"/>
        </w:rPr>
        <w:t xml:space="preserve">s may not </w:t>
      </w:r>
      <w:r>
        <w:rPr>
          <w:rFonts w:cstheme="minorHAnsi"/>
          <w:color w:val="000000" w:themeColor="text1"/>
          <w:szCs w:val="22"/>
        </w:rPr>
        <w:t>be used for storage of</w:t>
      </w:r>
      <w:r w:rsidRPr="006409AA">
        <w:rPr>
          <w:rFonts w:cstheme="minorHAnsi"/>
          <w:color w:val="000000" w:themeColor="text1"/>
          <w:szCs w:val="22"/>
        </w:rPr>
        <w:t xml:space="preserve"> anything</w:t>
      </w:r>
      <w:r>
        <w:rPr>
          <w:rFonts w:cstheme="minorHAnsi"/>
          <w:color w:val="000000" w:themeColor="text1"/>
          <w:szCs w:val="22"/>
        </w:rPr>
        <w:t xml:space="preserve"> </w:t>
      </w:r>
      <w:r w:rsidRPr="006409AA">
        <w:rPr>
          <w:rFonts w:cstheme="minorHAnsi"/>
          <w:color w:val="000000" w:themeColor="text1"/>
          <w:szCs w:val="22"/>
        </w:rPr>
        <w:t>including; bicycles, toys or other recreation items</w:t>
      </w:r>
      <w:r w:rsidR="005F217E">
        <w:rPr>
          <w:rFonts w:cstheme="minorHAnsi"/>
          <w:color w:val="000000" w:themeColor="text1"/>
          <w:szCs w:val="22"/>
        </w:rPr>
        <w:t>.</w:t>
      </w:r>
    </w:p>
    <w:p w14:paraId="09E8AD52" w14:textId="54AD7A34" w:rsidR="002267BB" w:rsidRPr="00164CB6" w:rsidRDefault="002267BB" w:rsidP="001E25A6">
      <w:pPr>
        <w:pStyle w:val="ListParagraph"/>
        <w:numPr>
          <w:ilvl w:val="0"/>
          <w:numId w:val="38"/>
        </w:numPr>
        <w:spacing w:before="0" w:after="0" w:line="276" w:lineRule="auto"/>
        <w:contextualSpacing w:val="0"/>
        <w:rPr>
          <w:rFonts w:cstheme="minorHAnsi"/>
          <w:i/>
          <w:color w:val="000000" w:themeColor="text1"/>
          <w:szCs w:val="22"/>
        </w:rPr>
      </w:pPr>
      <w:r w:rsidRPr="00D66218">
        <w:rPr>
          <w:rFonts w:cstheme="minorHAnsi"/>
          <w:color w:val="000000" w:themeColor="text1"/>
          <w:szCs w:val="22"/>
        </w:rPr>
        <w:t xml:space="preserve">All items should be of a size appropriate to space provided, well maintained and </w:t>
      </w:r>
      <w:r w:rsidRPr="00164CB6">
        <w:rPr>
          <w:rFonts w:cstheme="minorHAnsi"/>
          <w:i/>
          <w:color w:val="000000" w:themeColor="text1"/>
          <w:szCs w:val="22"/>
        </w:rPr>
        <w:t xml:space="preserve">in no way obstruct egress from the </w:t>
      </w:r>
      <w:r w:rsidR="00E06C06">
        <w:rPr>
          <w:rFonts w:cstheme="minorHAnsi"/>
          <w:i/>
          <w:color w:val="000000" w:themeColor="text1"/>
          <w:szCs w:val="22"/>
        </w:rPr>
        <w:t>Unit</w:t>
      </w:r>
      <w:r w:rsidRPr="00164CB6">
        <w:rPr>
          <w:rFonts w:cstheme="minorHAnsi"/>
          <w:i/>
          <w:color w:val="000000" w:themeColor="text1"/>
          <w:szCs w:val="22"/>
        </w:rPr>
        <w:t>.</w:t>
      </w:r>
    </w:p>
    <w:p w14:paraId="3E4DC8EE" w14:textId="77777777" w:rsidR="002267BB" w:rsidRPr="00D66218" w:rsidRDefault="002267BB" w:rsidP="001E25A6">
      <w:pPr>
        <w:pStyle w:val="ListParagraph"/>
        <w:numPr>
          <w:ilvl w:val="0"/>
          <w:numId w:val="38"/>
        </w:numPr>
        <w:spacing w:before="0" w:after="0" w:line="276" w:lineRule="auto"/>
        <w:contextualSpacing w:val="0"/>
        <w:rPr>
          <w:rFonts w:cstheme="minorHAnsi"/>
          <w:color w:val="000000" w:themeColor="text1"/>
          <w:szCs w:val="22"/>
        </w:rPr>
      </w:pPr>
      <w:r w:rsidRPr="00D66218">
        <w:rPr>
          <w:rFonts w:cstheme="minorHAnsi"/>
          <w:color w:val="000000" w:themeColor="text1"/>
          <w:szCs w:val="22"/>
        </w:rPr>
        <w:t>Except as otherwise permitted herein, at no time should any part of a deck be used as a storage area. If additional storage is needed, you must make alternate offsite arrangements.</w:t>
      </w:r>
    </w:p>
    <w:p w14:paraId="49221765" w14:textId="77777777" w:rsidR="002267BB" w:rsidRPr="00FF78D8" w:rsidRDefault="002267BB" w:rsidP="001E25A6">
      <w:pPr>
        <w:pStyle w:val="ListParagraph"/>
        <w:numPr>
          <w:ilvl w:val="0"/>
          <w:numId w:val="38"/>
        </w:numPr>
        <w:spacing w:before="0" w:after="0" w:line="276" w:lineRule="auto"/>
        <w:contextualSpacing w:val="0"/>
        <w:rPr>
          <w:rFonts w:cstheme="minorHAnsi"/>
          <w:color w:val="000000" w:themeColor="text1"/>
          <w:szCs w:val="22"/>
        </w:rPr>
      </w:pPr>
      <w:r w:rsidRPr="00FF78D8">
        <w:rPr>
          <w:rFonts w:cstheme="minorHAnsi"/>
          <w:color w:val="000000" w:themeColor="text1"/>
          <w:szCs w:val="22"/>
        </w:rPr>
        <w:t>Umbrellas are to be kept in the closed position when not in use.</w:t>
      </w:r>
    </w:p>
    <w:p w14:paraId="3BE85BBA" w14:textId="77777777" w:rsidR="002267BB" w:rsidRPr="00FF78D8" w:rsidRDefault="002267BB" w:rsidP="001E25A6">
      <w:pPr>
        <w:pStyle w:val="ListParagraph"/>
        <w:numPr>
          <w:ilvl w:val="0"/>
          <w:numId w:val="38"/>
        </w:numPr>
        <w:spacing w:before="0" w:after="0" w:line="276" w:lineRule="auto"/>
        <w:rPr>
          <w:rFonts w:ascii="Calibri" w:hAnsi="Calibri"/>
          <w:color w:val="000000" w:themeColor="text1"/>
          <w:szCs w:val="22"/>
        </w:rPr>
      </w:pPr>
      <w:r w:rsidRPr="00FF78D8">
        <w:rPr>
          <w:rFonts w:cstheme="minorHAnsi"/>
          <w:color w:val="000000" w:themeColor="text1"/>
          <w:szCs w:val="22"/>
        </w:rPr>
        <w:t xml:space="preserve">Storage containers are limited to “Deck Boxes” and </w:t>
      </w:r>
      <w:r w:rsidRPr="00FF78D8">
        <w:rPr>
          <w:rFonts w:ascii="Calibri" w:hAnsi="Calibri"/>
          <w:color w:val="000000" w:themeColor="text1"/>
          <w:szCs w:val="22"/>
        </w:rPr>
        <w:t>may NOT exceed 60” W x 43” H x 36” D and must be elevated off the ground a minimum of (1) inch when used on decks.</w:t>
      </w:r>
    </w:p>
    <w:p w14:paraId="1833E9B8" w14:textId="472B045D" w:rsidR="006409AA" w:rsidRPr="002267BB" w:rsidRDefault="006409AA" w:rsidP="003E6BAF">
      <w:pPr>
        <w:pStyle w:val="Heading3"/>
        <w:rPr>
          <w:szCs w:val="22"/>
        </w:rPr>
      </w:pPr>
      <w:bookmarkStart w:id="50" w:name="_Toc21446792"/>
      <w:r>
        <w:t>Other</w:t>
      </w:r>
      <w:r w:rsidR="0036163A">
        <w:t xml:space="preserve"> Guidelines:</w:t>
      </w:r>
      <w:bookmarkEnd w:id="50"/>
    </w:p>
    <w:p w14:paraId="1006A869" w14:textId="4F614E5E" w:rsidR="008C23B9" w:rsidRPr="00B01703" w:rsidRDefault="008C23B9" w:rsidP="001E25A6">
      <w:pPr>
        <w:pStyle w:val="ListParagraph"/>
        <w:numPr>
          <w:ilvl w:val="0"/>
          <w:numId w:val="39"/>
        </w:numPr>
        <w:contextualSpacing w:val="0"/>
        <w:rPr>
          <w:color w:val="000000" w:themeColor="text1"/>
          <w:szCs w:val="22"/>
        </w:rPr>
      </w:pPr>
      <w:r w:rsidRPr="002F088D">
        <w:rPr>
          <w:color w:val="000000" w:themeColor="text1"/>
          <w:szCs w:val="22"/>
        </w:rPr>
        <w:t>Any damage to decks</w:t>
      </w:r>
      <w:r w:rsidR="00D95D15" w:rsidRPr="002F088D">
        <w:rPr>
          <w:color w:val="000000" w:themeColor="text1"/>
          <w:szCs w:val="22"/>
        </w:rPr>
        <w:t xml:space="preserve">, balconies </w:t>
      </w:r>
      <w:r w:rsidR="00A31CB5" w:rsidRPr="002F088D">
        <w:rPr>
          <w:color w:val="000000" w:themeColor="text1"/>
          <w:szCs w:val="22"/>
        </w:rPr>
        <w:t>or buildings</w:t>
      </w:r>
      <w:r w:rsidRPr="002F088D">
        <w:rPr>
          <w:color w:val="000000" w:themeColor="text1"/>
          <w:szCs w:val="22"/>
        </w:rPr>
        <w:t xml:space="preserve"> deemed to be caused by the </w:t>
      </w:r>
      <w:r w:rsidRPr="00A62061">
        <w:rPr>
          <w:color w:val="000000" w:themeColor="text1"/>
          <w:szCs w:val="22"/>
        </w:rPr>
        <w:t xml:space="preserve">activities of the </w:t>
      </w:r>
      <w:r w:rsidR="00E06C06">
        <w:rPr>
          <w:color w:val="000000" w:themeColor="text1"/>
          <w:szCs w:val="22"/>
        </w:rPr>
        <w:t>Resident</w:t>
      </w:r>
      <w:r w:rsidRPr="00A62061">
        <w:rPr>
          <w:color w:val="000000" w:themeColor="text1"/>
          <w:szCs w:val="22"/>
        </w:rPr>
        <w:t>s</w:t>
      </w:r>
      <w:r w:rsidR="00350E68" w:rsidRPr="00A62061">
        <w:rPr>
          <w:color w:val="000000" w:themeColor="text1"/>
          <w:szCs w:val="22"/>
        </w:rPr>
        <w:t xml:space="preserve">; the </w:t>
      </w:r>
      <w:r w:rsidR="00E06C06">
        <w:rPr>
          <w:color w:val="000000" w:themeColor="text1"/>
          <w:szCs w:val="22"/>
        </w:rPr>
        <w:t>Resident</w:t>
      </w:r>
      <w:r w:rsidR="00350E68" w:rsidRPr="00A62061">
        <w:rPr>
          <w:color w:val="000000" w:themeColor="text1"/>
          <w:szCs w:val="22"/>
        </w:rPr>
        <w:t xml:space="preserve">’s </w:t>
      </w:r>
      <w:r w:rsidR="00B73169" w:rsidRPr="00A62061">
        <w:rPr>
          <w:color w:val="000000" w:themeColor="text1"/>
          <w:szCs w:val="22"/>
        </w:rPr>
        <w:t>cat(s)</w:t>
      </w:r>
      <w:r w:rsidR="00350E68" w:rsidRPr="00A62061">
        <w:rPr>
          <w:color w:val="000000" w:themeColor="text1"/>
          <w:szCs w:val="22"/>
        </w:rPr>
        <w:t xml:space="preserve"> or </w:t>
      </w:r>
      <w:r w:rsidR="00B73169" w:rsidRPr="00A62061">
        <w:rPr>
          <w:color w:val="000000" w:themeColor="text1"/>
          <w:szCs w:val="22"/>
        </w:rPr>
        <w:t>dog(s)</w:t>
      </w:r>
      <w:r w:rsidR="007B04B4" w:rsidRPr="00A62061">
        <w:rPr>
          <w:color w:val="000000" w:themeColor="text1"/>
          <w:szCs w:val="22"/>
        </w:rPr>
        <w:t xml:space="preserve"> </w:t>
      </w:r>
      <w:r w:rsidR="00B122CC" w:rsidRPr="00A62061">
        <w:rPr>
          <w:color w:val="000000" w:themeColor="text1"/>
          <w:szCs w:val="22"/>
        </w:rPr>
        <w:t xml:space="preserve">or their activities </w:t>
      </w:r>
      <w:r w:rsidRPr="00A62061">
        <w:rPr>
          <w:color w:val="000000" w:themeColor="text1"/>
          <w:szCs w:val="22"/>
        </w:rPr>
        <w:t xml:space="preserve">will be repaired </w:t>
      </w:r>
      <w:r w:rsidR="00292255" w:rsidRPr="00A62061">
        <w:rPr>
          <w:color w:val="000000" w:themeColor="text1"/>
          <w:szCs w:val="22"/>
        </w:rPr>
        <w:t xml:space="preserve">by the </w:t>
      </w:r>
      <w:r w:rsidR="00E06C06">
        <w:rPr>
          <w:color w:val="000000" w:themeColor="text1"/>
          <w:szCs w:val="22"/>
        </w:rPr>
        <w:t>Association</w:t>
      </w:r>
      <w:r w:rsidR="00292255" w:rsidRPr="00A62061">
        <w:rPr>
          <w:color w:val="000000" w:themeColor="text1"/>
          <w:szCs w:val="22"/>
        </w:rPr>
        <w:t xml:space="preserve"> </w:t>
      </w:r>
      <w:r w:rsidRPr="002F088D">
        <w:rPr>
          <w:color w:val="000000" w:themeColor="text1"/>
          <w:szCs w:val="22"/>
        </w:rPr>
        <w:t xml:space="preserve">at </w:t>
      </w:r>
      <w:r w:rsidRPr="00B01703">
        <w:rPr>
          <w:color w:val="000000" w:themeColor="text1"/>
          <w:szCs w:val="22"/>
        </w:rPr>
        <w:t xml:space="preserve">the </w:t>
      </w:r>
      <w:r w:rsidR="00E06C06">
        <w:rPr>
          <w:color w:val="000000" w:themeColor="text1"/>
          <w:szCs w:val="22"/>
        </w:rPr>
        <w:t>Unit Owner</w:t>
      </w:r>
      <w:r w:rsidR="00FD2142">
        <w:rPr>
          <w:color w:val="000000" w:themeColor="text1"/>
          <w:szCs w:val="22"/>
        </w:rPr>
        <w:t>’</w:t>
      </w:r>
      <w:r w:rsidR="00E06C06">
        <w:rPr>
          <w:color w:val="000000" w:themeColor="text1"/>
          <w:szCs w:val="22"/>
        </w:rPr>
        <w:t>s</w:t>
      </w:r>
      <w:r w:rsidRPr="00B01703">
        <w:rPr>
          <w:color w:val="000000" w:themeColor="text1"/>
          <w:szCs w:val="22"/>
        </w:rPr>
        <w:t xml:space="preserve"> expense.</w:t>
      </w:r>
    </w:p>
    <w:p w14:paraId="060CF239" w14:textId="665C09B9" w:rsidR="00CB50DE" w:rsidRPr="00B01703" w:rsidRDefault="00E06C06" w:rsidP="001E25A6">
      <w:pPr>
        <w:pStyle w:val="ListParagraph"/>
        <w:numPr>
          <w:ilvl w:val="0"/>
          <w:numId w:val="39"/>
        </w:numPr>
        <w:spacing w:before="0" w:after="0" w:line="276" w:lineRule="auto"/>
        <w:contextualSpacing w:val="0"/>
        <w:rPr>
          <w:color w:val="000000" w:themeColor="text1"/>
          <w:szCs w:val="22"/>
        </w:rPr>
      </w:pPr>
      <w:r>
        <w:rPr>
          <w:color w:val="000000" w:themeColor="text1"/>
          <w:szCs w:val="22"/>
        </w:rPr>
        <w:t>Resident</w:t>
      </w:r>
      <w:r w:rsidR="00CB50DE" w:rsidRPr="00B01703">
        <w:rPr>
          <w:color w:val="000000" w:themeColor="text1"/>
          <w:szCs w:val="22"/>
        </w:rPr>
        <w:t>s may not empty any containers</w:t>
      </w:r>
      <w:r w:rsidR="00787CC9" w:rsidRPr="00B01703">
        <w:rPr>
          <w:color w:val="000000" w:themeColor="text1"/>
          <w:szCs w:val="22"/>
        </w:rPr>
        <w:t xml:space="preserve"> (including water)</w:t>
      </w:r>
      <w:r w:rsidR="00CB50DE" w:rsidRPr="00B01703">
        <w:rPr>
          <w:color w:val="000000" w:themeColor="text1"/>
          <w:szCs w:val="22"/>
        </w:rPr>
        <w:t xml:space="preserve"> or throw other items off of decks or balconies. There are other </w:t>
      </w:r>
      <w:r>
        <w:rPr>
          <w:color w:val="000000" w:themeColor="text1"/>
          <w:szCs w:val="22"/>
        </w:rPr>
        <w:t>Resident</w:t>
      </w:r>
      <w:r w:rsidR="00CB50DE" w:rsidRPr="00B01703">
        <w:rPr>
          <w:color w:val="000000" w:themeColor="text1"/>
          <w:szCs w:val="22"/>
        </w:rPr>
        <w:t>s to consider!</w:t>
      </w:r>
    </w:p>
    <w:p w14:paraId="12C08DC8" w14:textId="5F1D902A" w:rsidR="00CB50DE" w:rsidRPr="00B01703" w:rsidRDefault="00787CC9" w:rsidP="00787CC9">
      <w:pPr>
        <w:ind w:left="1080"/>
        <w:rPr>
          <w:color w:val="000000" w:themeColor="text1"/>
          <w:szCs w:val="22"/>
        </w:rPr>
      </w:pPr>
      <w:r w:rsidRPr="00B01703">
        <w:rPr>
          <w:i/>
          <w:color w:val="000000" w:themeColor="text1"/>
          <w:szCs w:val="22"/>
        </w:rPr>
        <w:t xml:space="preserve">If the Property Mgr. is notified of any such occurrence </w:t>
      </w:r>
      <w:r w:rsidR="00CB50DE" w:rsidRPr="00B01703">
        <w:rPr>
          <w:i/>
          <w:color w:val="000000" w:themeColor="text1"/>
          <w:szCs w:val="22"/>
        </w:rPr>
        <w:t>that requires cleanup by the maintenance staff</w:t>
      </w:r>
      <w:r w:rsidRPr="00B01703">
        <w:rPr>
          <w:i/>
          <w:color w:val="000000" w:themeColor="text1"/>
          <w:szCs w:val="22"/>
        </w:rPr>
        <w:t>,</w:t>
      </w:r>
      <w:r w:rsidR="00CB50DE" w:rsidRPr="00B01703">
        <w:rPr>
          <w:i/>
          <w:color w:val="000000" w:themeColor="text1"/>
          <w:szCs w:val="22"/>
        </w:rPr>
        <w:t xml:space="preserve"> the associated labor costs will be charged back to the offending </w:t>
      </w:r>
      <w:r w:rsidR="00E06C06">
        <w:rPr>
          <w:i/>
          <w:color w:val="000000" w:themeColor="text1"/>
          <w:szCs w:val="22"/>
        </w:rPr>
        <w:t>Unit Owner</w:t>
      </w:r>
      <w:r w:rsidR="00CB50DE" w:rsidRPr="00B01703">
        <w:rPr>
          <w:i/>
          <w:color w:val="000000" w:themeColor="text1"/>
          <w:szCs w:val="22"/>
        </w:rPr>
        <w:t>.</w:t>
      </w:r>
    </w:p>
    <w:p w14:paraId="214EBCAE" w14:textId="0C26353E" w:rsidR="001440DA" w:rsidRPr="00B01703" w:rsidRDefault="00E06C06" w:rsidP="001E25A6">
      <w:pPr>
        <w:pStyle w:val="ListParagraph"/>
        <w:numPr>
          <w:ilvl w:val="0"/>
          <w:numId w:val="39"/>
        </w:numPr>
        <w:spacing w:line="276" w:lineRule="auto"/>
        <w:contextualSpacing w:val="0"/>
        <w:rPr>
          <w:rFonts w:cstheme="minorHAnsi"/>
          <w:color w:val="000000" w:themeColor="text1"/>
          <w:szCs w:val="22"/>
        </w:rPr>
      </w:pPr>
      <w:r>
        <w:rPr>
          <w:rFonts w:cstheme="minorHAnsi"/>
          <w:color w:val="000000" w:themeColor="text1"/>
          <w:szCs w:val="22"/>
        </w:rPr>
        <w:t>Resident</w:t>
      </w:r>
      <w:r w:rsidR="001440DA" w:rsidRPr="00B01703">
        <w:rPr>
          <w:rFonts w:cstheme="minorHAnsi"/>
          <w:color w:val="000000" w:themeColor="text1"/>
          <w:szCs w:val="22"/>
        </w:rPr>
        <w:t>s may not hang items of any kind from railings, decks, balconies, windows from the facades of any building or displayed in any way on common property.</w:t>
      </w:r>
    </w:p>
    <w:p w14:paraId="0C0F9135" w14:textId="119407CD" w:rsidR="00D66218" w:rsidRPr="00B01703" w:rsidRDefault="00A86A34" w:rsidP="001E25A6">
      <w:pPr>
        <w:pStyle w:val="ListParagraph"/>
        <w:numPr>
          <w:ilvl w:val="0"/>
          <w:numId w:val="39"/>
        </w:numPr>
        <w:spacing w:line="276" w:lineRule="auto"/>
        <w:contextualSpacing w:val="0"/>
        <w:rPr>
          <w:rFonts w:cstheme="minorHAnsi"/>
          <w:color w:val="000000" w:themeColor="text1"/>
          <w:szCs w:val="22"/>
        </w:rPr>
      </w:pPr>
      <w:r w:rsidRPr="00B01703">
        <w:rPr>
          <w:rFonts w:cstheme="minorHAnsi"/>
          <w:color w:val="000000" w:themeColor="text1"/>
          <w:szCs w:val="22"/>
        </w:rPr>
        <w:t>N</w:t>
      </w:r>
      <w:r w:rsidR="00043F37" w:rsidRPr="00B01703">
        <w:rPr>
          <w:rFonts w:cstheme="minorHAnsi"/>
          <w:color w:val="000000" w:themeColor="text1"/>
          <w:szCs w:val="22"/>
        </w:rPr>
        <w:t xml:space="preserve">o </w:t>
      </w:r>
      <w:r w:rsidRPr="00B01703">
        <w:rPr>
          <w:rFonts w:cstheme="minorHAnsi"/>
          <w:color w:val="000000" w:themeColor="text1"/>
          <w:szCs w:val="22"/>
        </w:rPr>
        <w:t>s</w:t>
      </w:r>
      <w:r w:rsidR="00043F37" w:rsidRPr="00B01703">
        <w:rPr>
          <w:rFonts w:cstheme="minorHAnsi"/>
          <w:color w:val="000000" w:themeColor="text1"/>
          <w:szCs w:val="22"/>
        </w:rPr>
        <w:t>urface co</w:t>
      </w:r>
      <w:r w:rsidR="00761247" w:rsidRPr="00B01703">
        <w:rPr>
          <w:rFonts w:cstheme="minorHAnsi"/>
          <w:color w:val="000000" w:themeColor="text1"/>
          <w:szCs w:val="22"/>
        </w:rPr>
        <w:t>atings</w:t>
      </w:r>
      <w:r w:rsidR="00043F37" w:rsidRPr="00B01703">
        <w:rPr>
          <w:rFonts w:cstheme="minorHAnsi"/>
          <w:color w:val="000000" w:themeColor="text1"/>
          <w:szCs w:val="22"/>
        </w:rPr>
        <w:t xml:space="preserve"> </w:t>
      </w:r>
      <w:r w:rsidRPr="00B01703">
        <w:rPr>
          <w:rFonts w:cstheme="minorHAnsi"/>
          <w:color w:val="000000" w:themeColor="text1"/>
          <w:szCs w:val="22"/>
        </w:rPr>
        <w:t>(deck paints</w:t>
      </w:r>
      <w:r w:rsidR="00E95D08" w:rsidRPr="00B01703">
        <w:rPr>
          <w:rFonts w:cstheme="minorHAnsi"/>
          <w:color w:val="000000" w:themeColor="text1"/>
          <w:szCs w:val="22"/>
        </w:rPr>
        <w:t xml:space="preserve"> or sealers) </w:t>
      </w:r>
      <w:r w:rsidR="00D66218" w:rsidRPr="00B01703">
        <w:rPr>
          <w:rFonts w:cstheme="minorHAnsi"/>
          <w:color w:val="000000" w:themeColor="text1"/>
          <w:szCs w:val="22"/>
        </w:rPr>
        <w:t>may be applied to any part of decks or balconies without prior approval of the Board.</w:t>
      </w:r>
    </w:p>
    <w:p w14:paraId="3AB95FE6" w14:textId="3B1185DB" w:rsidR="000D3E25" w:rsidRPr="00B01703" w:rsidRDefault="000D3E25" w:rsidP="001E25A6">
      <w:pPr>
        <w:pStyle w:val="ListParagraph"/>
        <w:numPr>
          <w:ilvl w:val="0"/>
          <w:numId w:val="39"/>
        </w:numPr>
        <w:spacing w:line="276" w:lineRule="auto"/>
        <w:contextualSpacing w:val="0"/>
        <w:rPr>
          <w:rFonts w:cstheme="minorHAnsi"/>
          <w:color w:val="000000" w:themeColor="text1"/>
          <w:szCs w:val="22"/>
        </w:rPr>
      </w:pPr>
      <w:r w:rsidRPr="00B01703">
        <w:rPr>
          <w:rFonts w:cstheme="minorHAnsi"/>
          <w:color w:val="000000" w:themeColor="text1"/>
          <w:szCs w:val="22"/>
        </w:rPr>
        <w:t xml:space="preserve">Deck lights and electrical outlets are the </w:t>
      </w:r>
      <w:r w:rsidR="00E06C06">
        <w:rPr>
          <w:rFonts w:cstheme="minorHAnsi"/>
          <w:color w:val="000000" w:themeColor="text1"/>
          <w:szCs w:val="22"/>
        </w:rPr>
        <w:t>Unit Owner</w:t>
      </w:r>
      <w:r w:rsidRPr="00B01703">
        <w:rPr>
          <w:rFonts w:cstheme="minorHAnsi"/>
          <w:color w:val="000000" w:themeColor="text1"/>
          <w:szCs w:val="22"/>
        </w:rPr>
        <w:t>’s responsibility.</w:t>
      </w:r>
    </w:p>
    <w:p w14:paraId="34F9218C" w14:textId="77777777" w:rsidR="00571598" w:rsidRDefault="00571598" w:rsidP="002C55C1">
      <w:pPr>
        <w:spacing w:before="0" w:after="0" w:line="276" w:lineRule="auto"/>
        <w:ind w:left="360" w:firstLine="360"/>
        <w:rPr>
          <w:rFonts w:cstheme="minorHAnsi"/>
          <w:color w:val="0000FF"/>
          <w:szCs w:val="22"/>
        </w:rPr>
      </w:pPr>
    </w:p>
    <w:p w14:paraId="1C03BAED" w14:textId="10B50873" w:rsidR="00680980" w:rsidRDefault="006E4490" w:rsidP="00680980">
      <w:pPr>
        <w:tabs>
          <w:tab w:val="left" w:pos="1620"/>
          <w:tab w:val="left" w:pos="1800"/>
        </w:tabs>
        <w:spacing w:before="0" w:after="0" w:line="276" w:lineRule="auto"/>
        <w:ind w:left="720"/>
        <w:rPr>
          <w:rStyle w:val="Hyperlink"/>
          <w:rFonts w:cstheme="minorHAnsi"/>
          <w:i/>
          <w:color w:val="000000" w:themeColor="text1"/>
          <w:szCs w:val="22"/>
          <w:u w:val="none"/>
        </w:rPr>
      </w:pPr>
      <w:r w:rsidRPr="00330355">
        <w:rPr>
          <w:rFonts w:cstheme="minorHAnsi"/>
          <w:i/>
          <w:color w:val="000000" w:themeColor="text1"/>
          <w:szCs w:val="22"/>
        </w:rPr>
        <w:t>See</w:t>
      </w:r>
      <w:r w:rsidR="0059217C" w:rsidRPr="00330355">
        <w:rPr>
          <w:rFonts w:cstheme="minorHAnsi"/>
          <w:i/>
          <w:color w:val="000000" w:themeColor="text1"/>
          <w:szCs w:val="22"/>
        </w:rPr>
        <w:t xml:space="preserve"> </w:t>
      </w:r>
      <w:r w:rsidR="00330355" w:rsidRPr="00330355">
        <w:rPr>
          <w:rFonts w:cstheme="minorHAnsi"/>
          <w:i/>
          <w:color w:val="000000" w:themeColor="text1"/>
          <w:szCs w:val="22"/>
        </w:rPr>
        <w:t>Also:</w:t>
      </w:r>
      <w:r w:rsidR="00680980">
        <w:rPr>
          <w:rFonts w:cstheme="minorHAnsi"/>
          <w:i/>
          <w:color w:val="000000" w:themeColor="text1"/>
          <w:szCs w:val="22"/>
        </w:rPr>
        <w:tab/>
      </w:r>
      <w:hyperlink w:anchor="_Pets" w:history="1">
        <w:r w:rsidR="006D6B22" w:rsidRPr="00C80B1A">
          <w:rPr>
            <w:rStyle w:val="Hyperlink"/>
            <w:rFonts w:cstheme="minorHAnsi"/>
            <w:i/>
            <w:szCs w:val="22"/>
          </w:rPr>
          <w:t>Pets</w:t>
        </w:r>
      </w:hyperlink>
      <w:r w:rsidR="007A077E" w:rsidRPr="003607F0">
        <w:rPr>
          <w:rStyle w:val="Hyperlink"/>
          <w:rFonts w:cstheme="minorHAnsi"/>
          <w:i/>
          <w:color w:val="000000" w:themeColor="text1"/>
          <w:szCs w:val="22"/>
          <w:u w:val="none"/>
        </w:rPr>
        <w:t>,</w:t>
      </w:r>
      <w:r w:rsidR="007A077E">
        <w:rPr>
          <w:rStyle w:val="Hyperlink"/>
          <w:rFonts w:cstheme="minorHAnsi"/>
          <w:i/>
          <w:color w:val="000000" w:themeColor="text1"/>
          <w:szCs w:val="22"/>
          <w:u w:val="none"/>
        </w:rPr>
        <w:t xml:space="preserve"> </w:t>
      </w:r>
      <w:hyperlink w:anchor="_Limited_Common_Elements" w:history="1">
        <w:r w:rsidR="00230749" w:rsidRPr="00330355">
          <w:rPr>
            <w:rStyle w:val="Hyperlink"/>
            <w:rFonts w:cstheme="minorHAnsi"/>
            <w:i/>
            <w:szCs w:val="22"/>
          </w:rPr>
          <w:t>L</w:t>
        </w:r>
        <w:r w:rsidR="00570248" w:rsidRPr="00330355">
          <w:rPr>
            <w:rStyle w:val="Hyperlink"/>
            <w:rFonts w:cstheme="minorHAnsi"/>
            <w:i/>
            <w:szCs w:val="22"/>
          </w:rPr>
          <w:t xml:space="preserve">imited </w:t>
        </w:r>
        <w:r w:rsidR="001635D0">
          <w:rPr>
            <w:rStyle w:val="Hyperlink"/>
            <w:rFonts w:cstheme="minorHAnsi"/>
            <w:i/>
            <w:szCs w:val="22"/>
          </w:rPr>
          <w:t>Common Element</w:t>
        </w:r>
        <w:r w:rsidR="00230749" w:rsidRPr="00330355">
          <w:rPr>
            <w:rStyle w:val="Hyperlink"/>
            <w:rFonts w:cstheme="minorHAnsi"/>
            <w:i/>
            <w:szCs w:val="22"/>
          </w:rPr>
          <w:t>s</w:t>
        </w:r>
      </w:hyperlink>
      <w:r w:rsidR="00330355" w:rsidRPr="00330355">
        <w:rPr>
          <w:rStyle w:val="Hyperlink"/>
          <w:rFonts w:cstheme="minorHAnsi"/>
          <w:i/>
          <w:color w:val="000000" w:themeColor="text1"/>
          <w:szCs w:val="22"/>
          <w:u w:val="none"/>
        </w:rPr>
        <w:t xml:space="preserve">, </w:t>
      </w:r>
      <w:hyperlink w:anchor="_Feeding_Wildlife" w:history="1">
        <w:r w:rsidR="00176653" w:rsidRPr="00B34020">
          <w:rPr>
            <w:rStyle w:val="Hyperlink"/>
            <w:rFonts w:cstheme="minorHAnsi"/>
            <w:i/>
            <w:szCs w:val="22"/>
          </w:rPr>
          <w:t>Feeding Wildlife</w:t>
        </w:r>
      </w:hyperlink>
      <w:r w:rsidR="00330355" w:rsidRPr="00B34020">
        <w:rPr>
          <w:rStyle w:val="Hyperlink"/>
          <w:rFonts w:cstheme="minorHAnsi"/>
          <w:i/>
          <w:color w:val="000000" w:themeColor="text1"/>
          <w:szCs w:val="22"/>
          <w:u w:val="none"/>
        </w:rPr>
        <w:t xml:space="preserve">, </w:t>
      </w:r>
      <w:hyperlink w:anchor="_Flags" w:history="1">
        <w:r w:rsidR="00F36613" w:rsidRPr="00F36613">
          <w:rPr>
            <w:rStyle w:val="Hyperlink"/>
            <w:rFonts w:cstheme="minorHAnsi"/>
            <w:i/>
            <w:szCs w:val="22"/>
          </w:rPr>
          <w:t>Flags</w:t>
        </w:r>
      </w:hyperlink>
      <w:r w:rsidR="00F36613">
        <w:rPr>
          <w:rStyle w:val="Hyperlink"/>
          <w:rFonts w:cstheme="minorHAnsi"/>
          <w:i/>
          <w:color w:val="000000" w:themeColor="text1"/>
          <w:szCs w:val="22"/>
          <w:u w:val="none"/>
        </w:rPr>
        <w:t>,</w:t>
      </w:r>
    </w:p>
    <w:p w14:paraId="192226E1" w14:textId="23B80792" w:rsidR="00D95D15" w:rsidRPr="008053CD" w:rsidRDefault="00680980" w:rsidP="00680980">
      <w:pPr>
        <w:tabs>
          <w:tab w:val="left" w:pos="1620"/>
        </w:tabs>
        <w:spacing w:before="0" w:after="0" w:line="276" w:lineRule="auto"/>
        <w:ind w:left="720"/>
        <w:rPr>
          <w:rFonts w:cstheme="minorHAnsi"/>
          <w:i/>
          <w:color w:val="000000" w:themeColor="text1"/>
          <w:szCs w:val="22"/>
        </w:rPr>
      </w:pPr>
      <w:r>
        <w:rPr>
          <w:rStyle w:val="Hyperlink"/>
          <w:rFonts w:cstheme="minorHAnsi"/>
          <w:i/>
          <w:color w:val="000000" w:themeColor="text1"/>
          <w:szCs w:val="22"/>
          <w:u w:val="none"/>
        </w:rPr>
        <w:tab/>
      </w:r>
      <w:hyperlink w:anchor="_Outdoors_Planting_&amp;" w:history="1">
        <w:r w:rsidR="00330355" w:rsidRPr="00680980">
          <w:rPr>
            <w:rStyle w:val="Hyperlink"/>
            <w:rFonts w:cstheme="minorHAnsi"/>
            <w:i/>
            <w:szCs w:val="22"/>
          </w:rPr>
          <w:t xml:space="preserve">Outdoors Planting </w:t>
        </w:r>
        <w:r w:rsidR="00330355" w:rsidRPr="00CA0E54">
          <w:rPr>
            <w:rStyle w:val="Hyperlink"/>
            <w:rFonts w:cstheme="minorHAnsi"/>
            <w:i/>
            <w:szCs w:val="22"/>
          </w:rPr>
          <w:t>&amp; Decorati</w:t>
        </w:r>
        <w:r w:rsidR="00330355" w:rsidRPr="00680980">
          <w:rPr>
            <w:rStyle w:val="Hyperlink"/>
            <w:rFonts w:cstheme="minorHAnsi"/>
            <w:i/>
            <w:szCs w:val="22"/>
          </w:rPr>
          <w:t>n</w:t>
        </w:r>
        <w:r>
          <w:rPr>
            <w:rStyle w:val="Hyperlink"/>
            <w:rFonts w:cstheme="minorHAnsi"/>
            <w:i/>
            <w:szCs w:val="22"/>
          </w:rPr>
          <w:t>g</w:t>
        </w:r>
        <w:bookmarkStart w:id="51" w:name="_Dog_Run"/>
        <w:bookmarkStart w:id="52" w:name="_Toc11890712"/>
        <w:bookmarkEnd w:id="51"/>
      </w:hyperlink>
      <w:r w:rsidR="008053CD" w:rsidRPr="008053CD">
        <w:rPr>
          <w:rStyle w:val="Hyperlink"/>
          <w:rFonts w:cstheme="minorHAnsi"/>
          <w:i/>
          <w:color w:val="000000" w:themeColor="text1"/>
          <w:szCs w:val="22"/>
          <w:u w:val="none"/>
        </w:rPr>
        <w:t xml:space="preserve">, </w:t>
      </w:r>
      <w:hyperlink w:anchor="_Prohibited_Work_1" w:history="1">
        <w:r w:rsidR="008053CD" w:rsidRPr="008053CD">
          <w:rPr>
            <w:rStyle w:val="Hyperlink"/>
            <w:rFonts w:cstheme="minorHAnsi"/>
            <w:i/>
            <w:szCs w:val="22"/>
          </w:rPr>
          <w:t>Prohibited Work</w:t>
        </w:r>
      </w:hyperlink>
      <w:r w:rsidR="007A077E" w:rsidRPr="007A077E">
        <w:rPr>
          <w:rStyle w:val="Hyperlink"/>
          <w:rFonts w:cstheme="minorHAnsi"/>
          <w:i/>
          <w:szCs w:val="22"/>
          <w:u w:val="none"/>
        </w:rPr>
        <w:t xml:space="preserve">, </w:t>
      </w:r>
      <w:hyperlink w:anchor="_REpairs_to_Common_1" w:history="1">
        <w:r w:rsidR="007A077E" w:rsidRPr="00330355">
          <w:rPr>
            <w:rStyle w:val="Hyperlink"/>
            <w:rFonts w:cstheme="minorHAnsi"/>
            <w:i/>
            <w:szCs w:val="22"/>
          </w:rPr>
          <w:t xml:space="preserve">Repairs </w:t>
        </w:r>
        <w:r w:rsidR="007A077E">
          <w:rPr>
            <w:rStyle w:val="Hyperlink"/>
            <w:rFonts w:cstheme="minorHAnsi"/>
            <w:i/>
            <w:szCs w:val="22"/>
          </w:rPr>
          <w:t>t</w:t>
        </w:r>
        <w:r w:rsidR="007A077E" w:rsidRPr="00330355">
          <w:rPr>
            <w:rStyle w:val="Hyperlink"/>
            <w:rFonts w:cstheme="minorHAnsi"/>
            <w:i/>
            <w:szCs w:val="22"/>
          </w:rPr>
          <w:t xml:space="preserve">o </w:t>
        </w:r>
        <w:r w:rsidR="001635D0">
          <w:rPr>
            <w:rStyle w:val="Hyperlink"/>
            <w:rFonts w:cstheme="minorHAnsi"/>
            <w:i/>
            <w:szCs w:val="22"/>
          </w:rPr>
          <w:t>Common Element</w:t>
        </w:r>
        <w:r w:rsidR="007A077E">
          <w:rPr>
            <w:rStyle w:val="Hyperlink"/>
            <w:rFonts w:cstheme="minorHAnsi"/>
            <w:i/>
            <w:szCs w:val="22"/>
          </w:rPr>
          <w:t>s</w:t>
        </w:r>
      </w:hyperlink>
      <w:r w:rsidR="007A077E" w:rsidRPr="00330355">
        <w:rPr>
          <w:rFonts w:cstheme="minorHAnsi"/>
          <w:i/>
          <w:color w:val="000000" w:themeColor="text1"/>
          <w:szCs w:val="22"/>
        </w:rPr>
        <w:t>,</w:t>
      </w:r>
    </w:p>
    <w:p w14:paraId="36F8592F" w14:textId="0D13B0B9" w:rsidR="00761247" w:rsidRPr="008C39BB" w:rsidRDefault="00FC319E" w:rsidP="003E6BAF">
      <w:pPr>
        <w:pStyle w:val="Heading2"/>
      </w:pPr>
      <w:bookmarkStart w:id="53" w:name="_Toc21446793"/>
      <w:r w:rsidRPr="008C39BB">
        <w:t>Dog Run</w:t>
      </w:r>
      <w:bookmarkEnd w:id="52"/>
      <w:bookmarkEnd w:id="53"/>
    </w:p>
    <w:p w14:paraId="7FCC7162" w14:textId="225A51F1" w:rsidR="00D1463C" w:rsidRPr="00E55B55" w:rsidRDefault="00761247" w:rsidP="00143415">
      <w:pPr>
        <w:pStyle w:val="ListParagraph"/>
        <w:numPr>
          <w:ilvl w:val="0"/>
          <w:numId w:val="18"/>
        </w:numPr>
        <w:spacing w:after="0" w:line="276" w:lineRule="auto"/>
        <w:rPr>
          <w:color w:val="000000" w:themeColor="text1"/>
          <w:szCs w:val="22"/>
        </w:rPr>
      </w:pPr>
      <w:r w:rsidRPr="00E55B55">
        <w:rPr>
          <w:color w:val="000000" w:themeColor="text1"/>
          <w:szCs w:val="22"/>
        </w:rPr>
        <w:t xml:space="preserve">The Dog Run area will be open to members of Spruce Hills Condominium </w:t>
      </w:r>
      <w:r w:rsidR="00E06C06">
        <w:rPr>
          <w:color w:val="000000" w:themeColor="text1"/>
          <w:szCs w:val="22"/>
        </w:rPr>
        <w:t>Association</w:t>
      </w:r>
      <w:r w:rsidRPr="00E55B55">
        <w:rPr>
          <w:color w:val="000000" w:themeColor="text1"/>
          <w:szCs w:val="22"/>
        </w:rPr>
        <w:t xml:space="preserve"> in good standing from dawn to dusk daily</w:t>
      </w:r>
      <w:r w:rsidR="00D1463C" w:rsidRPr="00E55B55">
        <w:rPr>
          <w:color w:val="000000" w:themeColor="text1"/>
          <w:szCs w:val="22"/>
        </w:rPr>
        <w:t xml:space="preserve"> for Dogs displaying a valid license and current vaccination tag.</w:t>
      </w:r>
    </w:p>
    <w:p w14:paraId="503C48F0" w14:textId="33BE797C" w:rsidR="00761247" w:rsidRPr="00E55B55" w:rsidRDefault="00761247" w:rsidP="00DA0EAE">
      <w:pPr>
        <w:pStyle w:val="ListParagraph"/>
        <w:numPr>
          <w:ilvl w:val="0"/>
          <w:numId w:val="18"/>
        </w:numPr>
        <w:spacing w:line="276" w:lineRule="auto"/>
        <w:contextualSpacing w:val="0"/>
        <w:rPr>
          <w:color w:val="000000" w:themeColor="text1"/>
          <w:szCs w:val="22"/>
        </w:rPr>
      </w:pPr>
      <w:r w:rsidRPr="00E55B55">
        <w:rPr>
          <w:color w:val="000000" w:themeColor="text1"/>
          <w:szCs w:val="22"/>
        </w:rPr>
        <w:t>The</w:t>
      </w:r>
      <w:r w:rsidR="00C93012">
        <w:rPr>
          <w:color w:val="000000" w:themeColor="text1"/>
          <w:szCs w:val="22"/>
        </w:rPr>
        <w:t xml:space="preserve"> Association adopted by Resolution dated January 18, 2011 guidelines on operation of </w:t>
      </w:r>
      <w:r w:rsidR="003307E2">
        <w:rPr>
          <w:color w:val="000000" w:themeColor="text1"/>
          <w:szCs w:val="22"/>
        </w:rPr>
        <w:t>t</w:t>
      </w:r>
      <w:r w:rsidR="00C93012">
        <w:rPr>
          <w:color w:val="000000" w:themeColor="text1"/>
          <w:szCs w:val="22"/>
        </w:rPr>
        <w:t xml:space="preserve">he Dog Run, currently imposing </w:t>
      </w:r>
      <w:r w:rsidRPr="00E55B55">
        <w:rPr>
          <w:color w:val="000000" w:themeColor="text1"/>
          <w:szCs w:val="22"/>
        </w:rPr>
        <w:t xml:space="preserve">a $10.00 yearly fee </w:t>
      </w:r>
      <w:r w:rsidRPr="00762282">
        <w:rPr>
          <w:color w:val="000000" w:themeColor="text1"/>
          <w:szCs w:val="22"/>
        </w:rPr>
        <w:t xml:space="preserve">for </w:t>
      </w:r>
      <w:r w:rsidR="0045046B" w:rsidRPr="00762282">
        <w:rPr>
          <w:color w:val="000000" w:themeColor="text1"/>
          <w:szCs w:val="22"/>
        </w:rPr>
        <w:t>its use</w:t>
      </w:r>
      <w:r w:rsidRPr="00762282">
        <w:rPr>
          <w:color w:val="000000" w:themeColor="text1"/>
          <w:szCs w:val="22"/>
        </w:rPr>
        <w:t>.</w:t>
      </w:r>
      <w:r w:rsidRPr="00E55B55">
        <w:rPr>
          <w:color w:val="000000" w:themeColor="text1"/>
          <w:szCs w:val="22"/>
        </w:rPr>
        <w:t xml:space="preserve"> All funds will be used for the </w:t>
      </w:r>
      <w:r w:rsidRPr="00D1463C">
        <w:rPr>
          <w:color w:val="000000" w:themeColor="text1"/>
          <w:szCs w:val="22"/>
        </w:rPr>
        <w:t xml:space="preserve">maintenance and/or repairs to the </w:t>
      </w:r>
      <w:r w:rsidR="003307E2">
        <w:rPr>
          <w:color w:val="000000" w:themeColor="text1"/>
          <w:szCs w:val="22"/>
        </w:rPr>
        <w:t>D</w:t>
      </w:r>
      <w:r w:rsidRPr="00D1463C">
        <w:rPr>
          <w:color w:val="000000" w:themeColor="text1"/>
          <w:szCs w:val="22"/>
        </w:rPr>
        <w:t xml:space="preserve">og </w:t>
      </w:r>
      <w:r w:rsidR="003307E2">
        <w:rPr>
          <w:color w:val="000000" w:themeColor="text1"/>
          <w:szCs w:val="22"/>
        </w:rPr>
        <w:t>R</w:t>
      </w:r>
      <w:r w:rsidRPr="00D1463C">
        <w:rPr>
          <w:color w:val="000000" w:themeColor="text1"/>
          <w:szCs w:val="22"/>
        </w:rPr>
        <w:t xml:space="preserve">un. The lock will be replaced </w:t>
      </w:r>
      <w:r w:rsidRPr="003D3647">
        <w:rPr>
          <w:color w:val="000000" w:themeColor="text1"/>
          <w:szCs w:val="22"/>
        </w:rPr>
        <w:t>every February 1st</w:t>
      </w:r>
      <w:r w:rsidRPr="00D1463C">
        <w:rPr>
          <w:color w:val="000000" w:themeColor="text1"/>
          <w:szCs w:val="22"/>
        </w:rPr>
        <w:t xml:space="preserve"> and </w:t>
      </w:r>
      <w:r w:rsidR="003307E2">
        <w:rPr>
          <w:color w:val="000000" w:themeColor="text1"/>
          <w:szCs w:val="22"/>
        </w:rPr>
        <w:t>annually thereafter</w:t>
      </w:r>
      <w:r w:rsidRPr="00D1463C">
        <w:rPr>
          <w:color w:val="000000" w:themeColor="text1"/>
          <w:szCs w:val="22"/>
        </w:rPr>
        <w:t xml:space="preserve">. A new key will be supplied to all who wish to use the </w:t>
      </w:r>
      <w:r w:rsidR="0045046B">
        <w:rPr>
          <w:color w:val="000000" w:themeColor="text1"/>
          <w:szCs w:val="22"/>
        </w:rPr>
        <w:t>D</w:t>
      </w:r>
      <w:r w:rsidRPr="00E55B55">
        <w:rPr>
          <w:color w:val="000000" w:themeColor="text1"/>
          <w:szCs w:val="22"/>
        </w:rPr>
        <w:t xml:space="preserve">og </w:t>
      </w:r>
      <w:r w:rsidR="0045046B">
        <w:rPr>
          <w:color w:val="000000" w:themeColor="text1"/>
          <w:szCs w:val="22"/>
        </w:rPr>
        <w:t>R</w:t>
      </w:r>
      <w:r w:rsidRPr="00E55B55">
        <w:rPr>
          <w:color w:val="000000" w:themeColor="text1"/>
          <w:szCs w:val="22"/>
        </w:rPr>
        <w:t xml:space="preserve">un upon furnishing proper licensing with the Borough of Glen Gardner, proof of vaccinations and </w:t>
      </w:r>
      <w:r w:rsidR="00F65691">
        <w:rPr>
          <w:color w:val="000000" w:themeColor="text1"/>
          <w:szCs w:val="22"/>
        </w:rPr>
        <w:t>payment of the annual</w:t>
      </w:r>
      <w:r w:rsidRPr="00E55B55">
        <w:rPr>
          <w:color w:val="000000" w:themeColor="text1"/>
          <w:szCs w:val="22"/>
        </w:rPr>
        <w:t xml:space="preserve"> fee.</w:t>
      </w:r>
    </w:p>
    <w:p w14:paraId="556B41A6" w14:textId="6B538577" w:rsidR="00761247" w:rsidRPr="00E55B55" w:rsidRDefault="00761247" w:rsidP="00143415">
      <w:pPr>
        <w:pStyle w:val="ListParagraph"/>
        <w:numPr>
          <w:ilvl w:val="0"/>
          <w:numId w:val="18"/>
        </w:numPr>
        <w:spacing w:after="0" w:line="276" w:lineRule="auto"/>
        <w:contextualSpacing w:val="0"/>
        <w:rPr>
          <w:color w:val="000000" w:themeColor="text1"/>
          <w:szCs w:val="22"/>
        </w:rPr>
      </w:pPr>
      <w:r w:rsidRPr="00E55B55">
        <w:rPr>
          <w:color w:val="000000" w:themeColor="text1"/>
          <w:szCs w:val="22"/>
        </w:rPr>
        <w:t xml:space="preserve">Children under the age of </w:t>
      </w:r>
      <w:r w:rsidR="00E55B55" w:rsidRPr="00E55B55">
        <w:rPr>
          <w:color w:val="000000" w:themeColor="text1"/>
          <w:szCs w:val="22"/>
        </w:rPr>
        <w:t>sixteen</w:t>
      </w:r>
      <w:r w:rsidRPr="00E55B55">
        <w:rPr>
          <w:color w:val="000000" w:themeColor="text1"/>
          <w:szCs w:val="22"/>
        </w:rPr>
        <w:t xml:space="preserve"> (</w:t>
      </w:r>
      <w:r w:rsidR="00E55B55" w:rsidRPr="00E55B55">
        <w:rPr>
          <w:color w:val="000000" w:themeColor="text1"/>
          <w:szCs w:val="22"/>
        </w:rPr>
        <w:t>16</w:t>
      </w:r>
      <w:r w:rsidRPr="00E55B55">
        <w:rPr>
          <w:color w:val="000000" w:themeColor="text1"/>
          <w:szCs w:val="22"/>
        </w:rPr>
        <w:t xml:space="preserve">) years of age are </w:t>
      </w:r>
      <w:r w:rsidR="00D1463C" w:rsidRPr="00E55B55">
        <w:rPr>
          <w:color w:val="000000" w:themeColor="text1"/>
          <w:szCs w:val="22"/>
        </w:rPr>
        <w:t xml:space="preserve">not </w:t>
      </w:r>
      <w:r w:rsidRPr="00E55B55">
        <w:rPr>
          <w:color w:val="000000" w:themeColor="text1"/>
          <w:szCs w:val="22"/>
        </w:rPr>
        <w:t xml:space="preserve">permitted within the </w:t>
      </w:r>
      <w:r w:rsidR="00212A92">
        <w:rPr>
          <w:color w:val="000000" w:themeColor="text1"/>
          <w:szCs w:val="22"/>
        </w:rPr>
        <w:t>D</w:t>
      </w:r>
      <w:r w:rsidRPr="00E55B55">
        <w:rPr>
          <w:color w:val="000000" w:themeColor="text1"/>
          <w:szCs w:val="22"/>
        </w:rPr>
        <w:t xml:space="preserve">og </w:t>
      </w:r>
      <w:r w:rsidR="00212A92">
        <w:rPr>
          <w:color w:val="000000" w:themeColor="text1"/>
          <w:szCs w:val="22"/>
        </w:rPr>
        <w:t>R</w:t>
      </w:r>
      <w:r w:rsidRPr="00E55B55">
        <w:rPr>
          <w:color w:val="000000" w:themeColor="text1"/>
          <w:szCs w:val="22"/>
        </w:rPr>
        <w:t>un enclosure with</w:t>
      </w:r>
      <w:r w:rsidR="00D1463C" w:rsidRPr="00E55B55">
        <w:rPr>
          <w:color w:val="000000" w:themeColor="text1"/>
          <w:szCs w:val="22"/>
        </w:rPr>
        <w:t>out</w:t>
      </w:r>
      <w:r w:rsidR="00E55B55" w:rsidRPr="00E55B55">
        <w:rPr>
          <w:color w:val="000000" w:themeColor="text1"/>
          <w:szCs w:val="22"/>
        </w:rPr>
        <w:t xml:space="preserve"> adult supervision.</w:t>
      </w:r>
    </w:p>
    <w:p w14:paraId="0EC26E99" w14:textId="00DBA94C" w:rsidR="00761247" w:rsidRPr="00E55B55" w:rsidRDefault="00761247" w:rsidP="00143415">
      <w:pPr>
        <w:pStyle w:val="ListParagraph"/>
        <w:numPr>
          <w:ilvl w:val="0"/>
          <w:numId w:val="18"/>
        </w:numPr>
        <w:spacing w:after="0" w:line="276" w:lineRule="auto"/>
        <w:contextualSpacing w:val="0"/>
        <w:rPr>
          <w:color w:val="000000" w:themeColor="text1"/>
          <w:szCs w:val="22"/>
        </w:rPr>
      </w:pPr>
      <w:r w:rsidRPr="00E55B55">
        <w:rPr>
          <w:color w:val="000000" w:themeColor="text1"/>
          <w:szCs w:val="22"/>
        </w:rPr>
        <w:lastRenderedPageBreak/>
        <w:t xml:space="preserve">The Dog Run use is </w:t>
      </w:r>
      <w:r w:rsidR="00E55B55" w:rsidRPr="00E55B55">
        <w:rPr>
          <w:color w:val="000000" w:themeColor="text1"/>
          <w:szCs w:val="22"/>
        </w:rPr>
        <w:t>limited</w:t>
      </w:r>
      <w:r w:rsidRPr="00E55B55">
        <w:rPr>
          <w:color w:val="000000" w:themeColor="text1"/>
          <w:szCs w:val="22"/>
        </w:rPr>
        <w:t xml:space="preserve"> to five (5) dogs at one time. Please limit use to 30 minutes</w:t>
      </w:r>
      <w:r w:rsidR="00B122CC" w:rsidRPr="00E55B55">
        <w:rPr>
          <w:color w:val="000000" w:themeColor="text1"/>
          <w:szCs w:val="22"/>
        </w:rPr>
        <w:t xml:space="preserve"> when there are other </w:t>
      </w:r>
      <w:r w:rsidR="00E06C06">
        <w:rPr>
          <w:color w:val="000000" w:themeColor="text1"/>
          <w:szCs w:val="22"/>
        </w:rPr>
        <w:t>Resident</w:t>
      </w:r>
      <w:r w:rsidR="00B122CC" w:rsidRPr="00E55B55">
        <w:rPr>
          <w:color w:val="000000" w:themeColor="text1"/>
          <w:szCs w:val="22"/>
        </w:rPr>
        <w:t>s waiting</w:t>
      </w:r>
      <w:r w:rsidRPr="00E55B55">
        <w:rPr>
          <w:color w:val="000000" w:themeColor="text1"/>
          <w:szCs w:val="22"/>
        </w:rPr>
        <w:t>.</w:t>
      </w:r>
    </w:p>
    <w:p w14:paraId="5419AFA2" w14:textId="0D432125" w:rsidR="00761247" w:rsidRPr="00E55B55" w:rsidRDefault="00761247" w:rsidP="00143415">
      <w:pPr>
        <w:pStyle w:val="ListParagraph"/>
        <w:numPr>
          <w:ilvl w:val="0"/>
          <w:numId w:val="18"/>
        </w:numPr>
        <w:spacing w:after="0" w:line="276" w:lineRule="auto"/>
        <w:contextualSpacing w:val="0"/>
        <w:rPr>
          <w:color w:val="000000" w:themeColor="text1"/>
          <w:szCs w:val="22"/>
        </w:rPr>
      </w:pPr>
      <w:r w:rsidRPr="00E55B55">
        <w:rPr>
          <w:color w:val="000000" w:themeColor="text1"/>
          <w:szCs w:val="22"/>
        </w:rPr>
        <w:t xml:space="preserve">Dogs showing unacceptable behavior towards people or other dogs must be leashed and immediately removed from the </w:t>
      </w:r>
      <w:r w:rsidR="00212A92">
        <w:rPr>
          <w:color w:val="000000" w:themeColor="text1"/>
          <w:szCs w:val="22"/>
        </w:rPr>
        <w:t>D</w:t>
      </w:r>
      <w:r w:rsidRPr="00E55B55">
        <w:rPr>
          <w:color w:val="000000" w:themeColor="text1"/>
          <w:szCs w:val="22"/>
        </w:rPr>
        <w:t xml:space="preserve">og </w:t>
      </w:r>
      <w:r w:rsidR="00212A92">
        <w:rPr>
          <w:color w:val="000000" w:themeColor="text1"/>
          <w:szCs w:val="22"/>
        </w:rPr>
        <w:t>R</w:t>
      </w:r>
      <w:r w:rsidRPr="00E55B55">
        <w:rPr>
          <w:color w:val="000000" w:themeColor="text1"/>
          <w:szCs w:val="22"/>
        </w:rPr>
        <w:t>un enclosure.</w:t>
      </w:r>
    </w:p>
    <w:p w14:paraId="0BDAE6CB" w14:textId="4E7F53F4" w:rsidR="00761247" w:rsidRPr="00E55B55" w:rsidRDefault="00761247" w:rsidP="00143415">
      <w:pPr>
        <w:pStyle w:val="ListParagraph"/>
        <w:numPr>
          <w:ilvl w:val="0"/>
          <w:numId w:val="18"/>
        </w:numPr>
        <w:spacing w:after="0" w:line="276" w:lineRule="auto"/>
        <w:contextualSpacing w:val="0"/>
        <w:rPr>
          <w:color w:val="000000" w:themeColor="text1"/>
          <w:szCs w:val="22"/>
        </w:rPr>
      </w:pPr>
      <w:r w:rsidRPr="00E55B55">
        <w:rPr>
          <w:color w:val="000000" w:themeColor="text1"/>
          <w:szCs w:val="22"/>
        </w:rPr>
        <w:t>Rawhide and other d</w:t>
      </w:r>
      <w:r w:rsidR="00D1463C" w:rsidRPr="00E55B55">
        <w:rPr>
          <w:color w:val="000000" w:themeColor="text1"/>
          <w:szCs w:val="22"/>
        </w:rPr>
        <w:t>og food products along with food for human consumption, are prohibited</w:t>
      </w:r>
      <w:r w:rsidRPr="00E55B55">
        <w:rPr>
          <w:color w:val="000000" w:themeColor="text1"/>
          <w:szCs w:val="22"/>
        </w:rPr>
        <w:t>.</w:t>
      </w:r>
      <w:r w:rsidR="00D1463C" w:rsidRPr="00E55B55">
        <w:rPr>
          <w:color w:val="000000" w:themeColor="text1"/>
          <w:szCs w:val="22"/>
        </w:rPr>
        <w:t xml:space="preserve"> Bottled water is allowed. </w:t>
      </w:r>
    </w:p>
    <w:p w14:paraId="67D4A979" w14:textId="77777777" w:rsidR="00761247" w:rsidRPr="00E55B55" w:rsidRDefault="00761247" w:rsidP="00143415">
      <w:pPr>
        <w:pStyle w:val="ListParagraph"/>
        <w:numPr>
          <w:ilvl w:val="0"/>
          <w:numId w:val="18"/>
        </w:numPr>
        <w:spacing w:after="0" w:line="276" w:lineRule="auto"/>
        <w:contextualSpacing w:val="0"/>
        <w:rPr>
          <w:color w:val="000000" w:themeColor="text1"/>
          <w:szCs w:val="22"/>
        </w:rPr>
      </w:pPr>
      <w:r w:rsidRPr="00E55B55">
        <w:rPr>
          <w:color w:val="000000" w:themeColor="text1"/>
          <w:szCs w:val="22"/>
        </w:rPr>
        <w:t>Members must properly secure the access gates and maintain their dog on a leash when entering and leaving the dog run enclosure.</w:t>
      </w:r>
    </w:p>
    <w:p w14:paraId="550876CF" w14:textId="77777777" w:rsidR="00E55B55" w:rsidRPr="00E55B55" w:rsidRDefault="00D1463C" w:rsidP="00143415">
      <w:pPr>
        <w:pStyle w:val="ListParagraph"/>
        <w:numPr>
          <w:ilvl w:val="0"/>
          <w:numId w:val="18"/>
        </w:numPr>
        <w:spacing w:after="0" w:line="276" w:lineRule="auto"/>
        <w:contextualSpacing w:val="0"/>
        <w:rPr>
          <w:rFonts w:cstheme="minorHAnsi"/>
          <w:color w:val="0000FF"/>
          <w:szCs w:val="22"/>
        </w:rPr>
      </w:pPr>
      <w:r w:rsidRPr="00E55B55">
        <w:rPr>
          <w:color w:val="000000" w:themeColor="text1"/>
          <w:szCs w:val="22"/>
        </w:rPr>
        <w:t>Members must clean up after their dog.</w:t>
      </w:r>
    </w:p>
    <w:p w14:paraId="69EC4305" w14:textId="28E4405A" w:rsidR="00761247" w:rsidRPr="00E55B55" w:rsidRDefault="0071748B" w:rsidP="00143415">
      <w:pPr>
        <w:pStyle w:val="ListParagraph"/>
        <w:numPr>
          <w:ilvl w:val="0"/>
          <w:numId w:val="18"/>
        </w:numPr>
        <w:spacing w:after="0" w:line="276" w:lineRule="auto"/>
        <w:contextualSpacing w:val="0"/>
        <w:rPr>
          <w:rFonts w:cstheme="minorHAnsi"/>
          <w:color w:val="0000FF"/>
          <w:szCs w:val="22"/>
        </w:rPr>
      </w:pPr>
      <w:r w:rsidRPr="00E55B55">
        <w:rPr>
          <w:color w:val="000000" w:themeColor="text1"/>
          <w:szCs w:val="22"/>
        </w:rPr>
        <w:t>Upon the first violation, notice to cease will be provided to the member in violation. A fine will be issue</w:t>
      </w:r>
      <w:r w:rsidR="00094926">
        <w:rPr>
          <w:color w:val="000000" w:themeColor="text1"/>
          <w:szCs w:val="22"/>
        </w:rPr>
        <w:t>d</w:t>
      </w:r>
      <w:r w:rsidRPr="00E55B55">
        <w:rPr>
          <w:color w:val="000000" w:themeColor="text1"/>
          <w:szCs w:val="22"/>
        </w:rPr>
        <w:t xml:space="preserve"> in the event a second violation occurs. Violations may be observed by the Property Manager, Maintenance staff or by written complaint by a witnessing member of SHCA</w:t>
      </w:r>
      <w:r w:rsidR="00094926">
        <w:rPr>
          <w:color w:val="000000" w:themeColor="text1"/>
          <w:szCs w:val="22"/>
        </w:rPr>
        <w:t xml:space="preserve"> or State or Municipal authority.</w:t>
      </w:r>
    </w:p>
    <w:p w14:paraId="425F974E" w14:textId="77777777" w:rsidR="0071748B" w:rsidRDefault="0071748B" w:rsidP="00796083">
      <w:pPr>
        <w:spacing w:before="0" w:after="0" w:line="276" w:lineRule="auto"/>
        <w:rPr>
          <w:rFonts w:cstheme="minorHAnsi"/>
          <w:color w:val="0000FF"/>
          <w:szCs w:val="22"/>
          <w:highlight w:val="yellow"/>
        </w:rPr>
      </w:pPr>
    </w:p>
    <w:p w14:paraId="0EED02EC" w14:textId="6C96BDDA" w:rsidR="00EC1C02" w:rsidRPr="005F36F9" w:rsidRDefault="00EC1C02" w:rsidP="001A07C4">
      <w:pPr>
        <w:spacing w:before="0" w:after="0" w:line="276" w:lineRule="auto"/>
        <w:rPr>
          <w:rFonts w:cstheme="minorHAnsi"/>
          <w:color w:val="0000FF"/>
          <w:szCs w:val="22"/>
        </w:rPr>
      </w:pPr>
      <w:r w:rsidRPr="005F36F9">
        <w:rPr>
          <w:rFonts w:cstheme="minorHAnsi"/>
          <w:szCs w:val="22"/>
        </w:rPr>
        <w:t>Hunterdon County also has an “OFF-LEASH DOG AREA” located in Flemington. Additional information can be found here:</w:t>
      </w:r>
      <w:r w:rsidR="001A07C4" w:rsidRPr="005F36F9">
        <w:rPr>
          <w:rFonts w:cstheme="minorHAnsi"/>
          <w:szCs w:val="22"/>
        </w:rPr>
        <w:t xml:space="preserve"> </w:t>
      </w:r>
      <w:hyperlink r:id="rId18" w:history="1">
        <w:r w:rsidRPr="005F36F9">
          <w:rPr>
            <w:rStyle w:val="Hyperlink"/>
            <w:rFonts w:cstheme="minorHAnsi"/>
            <w:color w:val="0000FF"/>
            <w:szCs w:val="22"/>
          </w:rPr>
          <w:t>http://www.co.hunterdon.</w:t>
        </w:r>
        <w:r w:rsidR="0021296A">
          <w:rPr>
            <w:rStyle w:val="Hyperlink"/>
            <w:rFonts w:cstheme="minorHAnsi"/>
            <w:color w:val="0000FF"/>
            <w:szCs w:val="22"/>
          </w:rPr>
          <w:t>New Jersey</w:t>
        </w:r>
        <w:r w:rsidRPr="005F36F9">
          <w:rPr>
            <w:rStyle w:val="Hyperlink"/>
            <w:rFonts w:cstheme="minorHAnsi"/>
            <w:color w:val="0000FF"/>
            <w:szCs w:val="22"/>
          </w:rPr>
          <w:t>.us/depts/parks/guides/offleasharea.htm</w:t>
        </w:r>
      </w:hyperlink>
    </w:p>
    <w:p w14:paraId="426E74CA" w14:textId="77777777" w:rsidR="00EC1C02" w:rsidRPr="005F36F9" w:rsidRDefault="00EC1C02" w:rsidP="00EC1C02">
      <w:pPr>
        <w:spacing w:before="0" w:after="0" w:line="276" w:lineRule="auto"/>
        <w:rPr>
          <w:rFonts w:cstheme="minorHAnsi"/>
          <w:color w:val="0000FF"/>
          <w:szCs w:val="22"/>
        </w:rPr>
      </w:pPr>
    </w:p>
    <w:p w14:paraId="770F54AC" w14:textId="4CF94CD7" w:rsidR="00EC1C02" w:rsidRPr="001A07C4" w:rsidRDefault="001A07C4" w:rsidP="001A07C4">
      <w:pPr>
        <w:spacing w:before="0" w:after="0" w:line="276" w:lineRule="auto"/>
        <w:rPr>
          <w:rFonts w:cstheme="minorHAnsi"/>
          <w:color w:val="0000FF"/>
          <w:szCs w:val="22"/>
        </w:rPr>
      </w:pPr>
      <w:r w:rsidRPr="005F36F9">
        <w:rPr>
          <w:rFonts w:cstheme="minorHAnsi"/>
          <w:szCs w:val="22"/>
        </w:rPr>
        <w:t xml:space="preserve">The brochure can be found here: </w:t>
      </w:r>
      <w:hyperlink r:id="rId19" w:history="1">
        <w:r w:rsidR="00EC1C02" w:rsidRPr="005F36F9">
          <w:rPr>
            <w:rStyle w:val="Hyperlink"/>
            <w:rFonts w:cstheme="minorHAnsi"/>
            <w:color w:val="0000FF"/>
            <w:szCs w:val="22"/>
          </w:rPr>
          <w:t>http://www.co.hunterdon.</w:t>
        </w:r>
        <w:r w:rsidR="0021296A">
          <w:rPr>
            <w:rStyle w:val="Hyperlink"/>
            <w:rFonts w:cstheme="minorHAnsi"/>
            <w:color w:val="0000FF"/>
            <w:szCs w:val="22"/>
          </w:rPr>
          <w:t>New Jersey</w:t>
        </w:r>
        <w:r w:rsidR="00EC1C02" w:rsidRPr="005F36F9">
          <w:rPr>
            <w:rStyle w:val="Hyperlink"/>
            <w:rFonts w:cstheme="minorHAnsi"/>
            <w:color w:val="0000FF"/>
            <w:szCs w:val="22"/>
          </w:rPr>
          <w:t>.us/depts/parks/guides/Dog%20Park.pdf</w:t>
        </w:r>
      </w:hyperlink>
    </w:p>
    <w:p w14:paraId="087B7064" w14:textId="77777777" w:rsidR="00EC1C02" w:rsidRDefault="00EC1C02" w:rsidP="00796083">
      <w:pPr>
        <w:spacing w:before="0" w:after="0" w:line="276" w:lineRule="auto"/>
        <w:rPr>
          <w:rFonts w:cstheme="minorHAnsi"/>
          <w:color w:val="0000FF"/>
          <w:szCs w:val="22"/>
          <w:highlight w:val="yellow"/>
        </w:rPr>
      </w:pPr>
    </w:p>
    <w:p w14:paraId="51BC7B93" w14:textId="33FA5C4E" w:rsidR="00761247" w:rsidRPr="00000F0C" w:rsidRDefault="00C911DB" w:rsidP="00E55B55">
      <w:pPr>
        <w:spacing w:before="0" w:after="0" w:line="276" w:lineRule="auto"/>
        <w:ind w:firstLine="720"/>
        <w:rPr>
          <w:rStyle w:val="Hyperlink"/>
          <w:rFonts w:cstheme="minorHAnsi"/>
          <w:i/>
          <w:color w:val="000000" w:themeColor="text1"/>
          <w:szCs w:val="22"/>
        </w:rPr>
      </w:pPr>
      <w:r w:rsidRPr="00000F0C">
        <w:rPr>
          <w:rFonts w:cstheme="minorHAnsi"/>
          <w:i/>
          <w:color w:val="000000" w:themeColor="text1"/>
          <w:szCs w:val="22"/>
        </w:rPr>
        <w:t>S</w:t>
      </w:r>
      <w:r w:rsidR="00761247" w:rsidRPr="00000F0C">
        <w:rPr>
          <w:rFonts w:cstheme="minorHAnsi"/>
          <w:i/>
          <w:color w:val="000000" w:themeColor="text1"/>
          <w:szCs w:val="22"/>
        </w:rPr>
        <w:t>ee also</w:t>
      </w:r>
      <w:r w:rsidRPr="00000F0C">
        <w:rPr>
          <w:rFonts w:cstheme="minorHAnsi"/>
          <w:i/>
          <w:color w:val="000000" w:themeColor="text1"/>
          <w:szCs w:val="22"/>
        </w:rPr>
        <w:t>:</w:t>
      </w:r>
      <w:r w:rsidR="00761247" w:rsidRPr="00000F0C">
        <w:rPr>
          <w:rFonts w:cstheme="minorHAnsi"/>
          <w:i/>
          <w:color w:val="000000" w:themeColor="text1"/>
          <w:szCs w:val="22"/>
        </w:rPr>
        <w:t xml:space="preserve"> </w:t>
      </w:r>
      <w:hyperlink w:anchor="_Pets" w:history="1">
        <w:r w:rsidR="006D6B22" w:rsidRPr="00C80B1A">
          <w:rPr>
            <w:rStyle w:val="Hyperlink"/>
            <w:rFonts w:cstheme="minorHAnsi"/>
            <w:i/>
            <w:szCs w:val="22"/>
          </w:rPr>
          <w:t>Pets</w:t>
        </w:r>
      </w:hyperlink>
    </w:p>
    <w:p w14:paraId="36F91E86" w14:textId="2D61C670" w:rsidR="000760F0" w:rsidRDefault="00FC319E" w:rsidP="003E6BAF">
      <w:pPr>
        <w:pStyle w:val="Heading2"/>
      </w:pPr>
      <w:bookmarkStart w:id="54" w:name="_Toc21446794"/>
      <w:r>
        <w:t>Doors</w:t>
      </w:r>
      <w:bookmarkEnd w:id="54"/>
    </w:p>
    <w:p w14:paraId="12D1FEF9" w14:textId="53D09E52" w:rsidR="00616C49" w:rsidRDefault="00E12D7F" w:rsidP="00616C49">
      <w:pPr>
        <w:spacing w:line="276" w:lineRule="auto"/>
        <w:rPr>
          <w:color w:val="000000" w:themeColor="text1"/>
          <w:szCs w:val="22"/>
        </w:rPr>
      </w:pPr>
      <w:r w:rsidRPr="00E55B55">
        <w:rPr>
          <w:color w:val="000000" w:themeColor="text1"/>
          <w:szCs w:val="22"/>
        </w:rPr>
        <w:t xml:space="preserve">The replacement or repair of all doors (entry, garage, </w:t>
      </w:r>
      <w:r w:rsidR="00EC0947" w:rsidRPr="00E55B55">
        <w:rPr>
          <w:color w:val="000000" w:themeColor="text1"/>
          <w:szCs w:val="22"/>
        </w:rPr>
        <w:t>balcony o</w:t>
      </w:r>
      <w:r w:rsidRPr="00E55B55">
        <w:rPr>
          <w:color w:val="000000" w:themeColor="text1"/>
          <w:szCs w:val="22"/>
        </w:rPr>
        <w:t xml:space="preserve">r patio) is the </w:t>
      </w:r>
      <w:r w:rsidR="00F76108" w:rsidRPr="00E55B55">
        <w:rPr>
          <w:color w:val="000000" w:themeColor="text1"/>
          <w:szCs w:val="22"/>
        </w:rPr>
        <w:t>responsibility</w:t>
      </w:r>
      <w:r w:rsidRPr="00E55B55">
        <w:rPr>
          <w:color w:val="000000" w:themeColor="text1"/>
          <w:szCs w:val="22"/>
        </w:rPr>
        <w:t xml:space="preserve"> of the </w:t>
      </w:r>
      <w:r w:rsidR="00E06C06">
        <w:rPr>
          <w:color w:val="000000" w:themeColor="text1"/>
          <w:szCs w:val="22"/>
        </w:rPr>
        <w:t>Unit Owner</w:t>
      </w:r>
      <w:r w:rsidRPr="00E55B55">
        <w:rPr>
          <w:color w:val="000000" w:themeColor="text1"/>
          <w:szCs w:val="22"/>
        </w:rPr>
        <w:t>.  All replacements must be done in the same style, size and color as the existing, unless di</w:t>
      </w:r>
      <w:r w:rsidR="00616C49" w:rsidRPr="00E55B55">
        <w:rPr>
          <w:color w:val="000000" w:themeColor="text1"/>
          <w:szCs w:val="22"/>
        </w:rPr>
        <w:t xml:space="preserve">rected or approved by the Board or the members of the </w:t>
      </w:r>
      <w:r w:rsidR="00E06C06">
        <w:rPr>
          <w:color w:val="000000" w:themeColor="text1"/>
          <w:szCs w:val="22"/>
        </w:rPr>
        <w:t>Association</w:t>
      </w:r>
      <w:r w:rsidR="00616C49" w:rsidRPr="00E55B55">
        <w:rPr>
          <w:color w:val="000000" w:themeColor="text1"/>
          <w:szCs w:val="22"/>
        </w:rPr>
        <w:t xml:space="preserve"> through a resolution.</w:t>
      </w:r>
    </w:p>
    <w:p w14:paraId="1E1CAB4F" w14:textId="6726EBE8" w:rsidR="000760F0" w:rsidRDefault="00FC319E" w:rsidP="003E6BAF">
      <w:pPr>
        <w:pStyle w:val="Heading2"/>
      </w:pPr>
      <w:bookmarkStart w:id="55" w:name="_Toc21446795"/>
      <w:r>
        <w:t>Dryer Vents</w:t>
      </w:r>
      <w:bookmarkEnd w:id="55"/>
    </w:p>
    <w:p w14:paraId="6B606094" w14:textId="5E50532B" w:rsidR="002B4B5C" w:rsidRPr="00D908A9" w:rsidRDefault="00E12D7F" w:rsidP="002B4B5C">
      <w:pPr>
        <w:spacing w:line="276" w:lineRule="auto"/>
        <w:rPr>
          <w:color w:val="000000" w:themeColor="text1"/>
          <w:szCs w:val="22"/>
        </w:rPr>
      </w:pPr>
      <w:r w:rsidRPr="002B4B5C">
        <w:rPr>
          <w:szCs w:val="22"/>
        </w:rPr>
        <w:t xml:space="preserve">All </w:t>
      </w:r>
      <w:r w:rsidR="00E06C06">
        <w:rPr>
          <w:szCs w:val="22"/>
        </w:rPr>
        <w:t>Unit Owners</w:t>
      </w:r>
      <w:r w:rsidRPr="002B4B5C">
        <w:rPr>
          <w:szCs w:val="22"/>
        </w:rPr>
        <w:t xml:space="preserve"> are required to have the dryer vent inspected and cleaned</w:t>
      </w:r>
      <w:r w:rsidR="002B4B5C" w:rsidRPr="00D908A9">
        <w:rPr>
          <w:color w:val="000000" w:themeColor="text1"/>
          <w:szCs w:val="22"/>
        </w:rPr>
        <w:t>,</w:t>
      </w:r>
      <w:r w:rsidRPr="00D908A9">
        <w:rPr>
          <w:color w:val="000000" w:themeColor="text1"/>
          <w:szCs w:val="22"/>
        </w:rPr>
        <w:t xml:space="preserve"> </w:t>
      </w:r>
      <w:r w:rsidR="002B4B5C" w:rsidRPr="00D908A9">
        <w:rPr>
          <w:color w:val="000000" w:themeColor="text1"/>
          <w:szCs w:val="22"/>
        </w:rPr>
        <w:t xml:space="preserve">in accordance with </w:t>
      </w:r>
      <w:r w:rsidR="0021296A">
        <w:rPr>
          <w:color w:val="000000" w:themeColor="text1"/>
          <w:szCs w:val="22"/>
        </w:rPr>
        <w:t>NEW JERSEY</w:t>
      </w:r>
      <w:r w:rsidR="002B4B5C" w:rsidRPr="00D908A9">
        <w:rPr>
          <w:color w:val="000000" w:themeColor="text1"/>
          <w:szCs w:val="22"/>
        </w:rPr>
        <w:t xml:space="preserve"> State Law, </w:t>
      </w:r>
      <w:r w:rsidRPr="00D908A9">
        <w:rPr>
          <w:color w:val="000000" w:themeColor="text1"/>
          <w:szCs w:val="22"/>
        </w:rPr>
        <w:t xml:space="preserve">every even numbered year by a qualified Inspector.  </w:t>
      </w:r>
    </w:p>
    <w:p w14:paraId="5DBFE407" w14:textId="6EC96946" w:rsidR="004B5470" w:rsidRPr="00D908A9" w:rsidRDefault="00045D52" w:rsidP="00143415">
      <w:pPr>
        <w:pStyle w:val="ListParagraph"/>
        <w:numPr>
          <w:ilvl w:val="0"/>
          <w:numId w:val="6"/>
        </w:numPr>
        <w:spacing w:line="276" w:lineRule="auto"/>
        <w:contextualSpacing w:val="0"/>
        <w:rPr>
          <w:color w:val="000000" w:themeColor="text1"/>
          <w:szCs w:val="22"/>
        </w:rPr>
      </w:pPr>
      <w:r w:rsidRPr="00D908A9">
        <w:rPr>
          <w:color w:val="000000" w:themeColor="text1"/>
          <w:szCs w:val="22"/>
        </w:rPr>
        <w:t xml:space="preserve">The </w:t>
      </w:r>
      <w:r w:rsidR="00E06C06">
        <w:rPr>
          <w:color w:val="000000" w:themeColor="text1"/>
          <w:szCs w:val="22"/>
        </w:rPr>
        <w:t>Owners</w:t>
      </w:r>
      <w:r w:rsidR="00351223" w:rsidRPr="00D908A9">
        <w:rPr>
          <w:color w:val="000000" w:themeColor="text1"/>
          <w:szCs w:val="22"/>
        </w:rPr>
        <w:t xml:space="preserve"> of each </w:t>
      </w:r>
      <w:r w:rsidR="00E06C06">
        <w:rPr>
          <w:color w:val="000000" w:themeColor="text1"/>
          <w:szCs w:val="22"/>
        </w:rPr>
        <w:t>Unit</w:t>
      </w:r>
      <w:r w:rsidR="00351223" w:rsidRPr="00D908A9">
        <w:rPr>
          <w:color w:val="000000" w:themeColor="text1"/>
          <w:szCs w:val="22"/>
        </w:rPr>
        <w:t xml:space="preserve"> in the </w:t>
      </w:r>
      <w:r w:rsidR="00E06C06">
        <w:rPr>
          <w:color w:val="000000" w:themeColor="text1"/>
          <w:szCs w:val="22"/>
        </w:rPr>
        <w:t>Association</w:t>
      </w:r>
      <w:r w:rsidR="00351223" w:rsidRPr="00D908A9">
        <w:rPr>
          <w:color w:val="000000" w:themeColor="text1"/>
          <w:szCs w:val="22"/>
        </w:rPr>
        <w:t xml:space="preserve"> </w:t>
      </w:r>
      <w:r w:rsidR="00261EAD" w:rsidRPr="00D908A9">
        <w:rPr>
          <w:color w:val="000000" w:themeColor="text1"/>
          <w:szCs w:val="22"/>
        </w:rPr>
        <w:t>is</w:t>
      </w:r>
      <w:r w:rsidR="00351223" w:rsidRPr="00D908A9">
        <w:rPr>
          <w:color w:val="000000" w:themeColor="text1"/>
          <w:szCs w:val="22"/>
        </w:rPr>
        <w:t xml:space="preserve"> required to have the</w:t>
      </w:r>
      <w:r w:rsidR="00442DD0" w:rsidRPr="00D908A9">
        <w:rPr>
          <w:color w:val="000000" w:themeColor="text1"/>
          <w:szCs w:val="22"/>
        </w:rPr>
        <w:t>ir</w:t>
      </w:r>
      <w:r w:rsidR="00351223" w:rsidRPr="00D908A9">
        <w:rPr>
          <w:color w:val="000000" w:themeColor="text1"/>
          <w:szCs w:val="22"/>
        </w:rPr>
        <w:t xml:space="preserve"> dryer vent inspected, cleaned and upgraded</w:t>
      </w:r>
      <w:r w:rsidR="004B5470" w:rsidRPr="00D908A9">
        <w:rPr>
          <w:color w:val="000000" w:themeColor="text1"/>
          <w:szCs w:val="22"/>
        </w:rPr>
        <w:t>,</w:t>
      </w:r>
      <w:r w:rsidR="00351223" w:rsidRPr="00D908A9">
        <w:rPr>
          <w:color w:val="000000" w:themeColor="text1"/>
          <w:szCs w:val="22"/>
        </w:rPr>
        <w:t xml:space="preserve"> as necessary</w:t>
      </w:r>
      <w:r w:rsidR="004B5470" w:rsidRPr="00D908A9">
        <w:rPr>
          <w:color w:val="000000" w:themeColor="text1"/>
          <w:szCs w:val="22"/>
        </w:rPr>
        <w:t>,</w:t>
      </w:r>
      <w:r w:rsidR="00351223" w:rsidRPr="00D908A9">
        <w:rPr>
          <w:color w:val="000000" w:themeColor="text1"/>
          <w:szCs w:val="22"/>
        </w:rPr>
        <w:t xml:space="preserve"> by a certified contractor and have a copy of the </w:t>
      </w:r>
      <w:r w:rsidR="00442DD0" w:rsidRPr="00D908A9">
        <w:rPr>
          <w:color w:val="000000" w:themeColor="text1"/>
          <w:szCs w:val="22"/>
        </w:rPr>
        <w:t xml:space="preserve">inspection </w:t>
      </w:r>
      <w:r w:rsidR="00351223" w:rsidRPr="00D908A9">
        <w:rPr>
          <w:color w:val="000000" w:themeColor="text1"/>
          <w:szCs w:val="22"/>
        </w:rPr>
        <w:t xml:space="preserve">certificate in the </w:t>
      </w:r>
      <w:r w:rsidR="00E06C06">
        <w:rPr>
          <w:color w:val="000000" w:themeColor="text1"/>
          <w:szCs w:val="22"/>
        </w:rPr>
        <w:t>Association</w:t>
      </w:r>
      <w:r w:rsidR="00351223" w:rsidRPr="00D908A9">
        <w:rPr>
          <w:color w:val="000000" w:themeColor="text1"/>
          <w:szCs w:val="22"/>
        </w:rPr>
        <w:t xml:space="preserve"> office </w:t>
      </w:r>
      <w:r w:rsidR="00351223" w:rsidRPr="00D908A9">
        <w:rPr>
          <w:i/>
          <w:color w:val="000000" w:themeColor="text1"/>
          <w:szCs w:val="22"/>
          <w:u w:val="single"/>
        </w:rPr>
        <w:t>by the close of business on September 30</w:t>
      </w:r>
      <w:r w:rsidR="00351223" w:rsidRPr="00D908A9">
        <w:rPr>
          <w:color w:val="000000" w:themeColor="text1"/>
          <w:szCs w:val="22"/>
        </w:rPr>
        <w:t xml:space="preserve">, of the </w:t>
      </w:r>
      <w:r w:rsidR="00351223" w:rsidRPr="00D908A9">
        <w:rPr>
          <w:i/>
          <w:color w:val="000000" w:themeColor="text1"/>
          <w:szCs w:val="22"/>
        </w:rPr>
        <w:t>even</w:t>
      </w:r>
      <w:r w:rsidR="00351223" w:rsidRPr="00D908A9">
        <w:rPr>
          <w:color w:val="000000" w:themeColor="text1"/>
          <w:szCs w:val="22"/>
        </w:rPr>
        <w:t xml:space="preserve"> numbered years. Even if the cleaning of the </w:t>
      </w:r>
      <w:r w:rsidR="00442DD0" w:rsidRPr="00D908A9">
        <w:rPr>
          <w:color w:val="000000" w:themeColor="text1"/>
          <w:szCs w:val="22"/>
        </w:rPr>
        <w:t xml:space="preserve">dryer </w:t>
      </w:r>
      <w:r w:rsidR="00351223" w:rsidRPr="00D908A9">
        <w:rPr>
          <w:color w:val="000000" w:themeColor="text1"/>
          <w:szCs w:val="22"/>
        </w:rPr>
        <w:t xml:space="preserve">vent is done prior to that date, the fine will still be assessed if </w:t>
      </w:r>
      <w:r w:rsidR="00442DD0" w:rsidRPr="00D908A9">
        <w:rPr>
          <w:color w:val="000000" w:themeColor="text1"/>
          <w:szCs w:val="22"/>
        </w:rPr>
        <w:t xml:space="preserve">a copy of </w:t>
      </w:r>
      <w:r w:rsidR="00351223" w:rsidRPr="00D908A9">
        <w:rPr>
          <w:color w:val="000000" w:themeColor="text1"/>
          <w:szCs w:val="22"/>
        </w:rPr>
        <w:t xml:space="preserve">the certificate is not </w:t>
      </w:r>
      <w:r w:rsidR="00442DD0" w:rsidRPr="00D908A9">
        <w:rPr>
          <w:color w:val="000000" w:themeColor="text1"/>
          <w:szCs w:val="22"/>
        </w:rPr>
        <w:t>received</w:t>
      </w:r>
      <w:r w:rsidR="004B5470" w:rsidRPr="00D908A9">
        <w:rPr>
          <w:color w:val="000000" w:themeColor="text1"/>
          <w:szCs w:val="22"/>
        </w:rPr>
        <w:t xml:space="preserve"> by September 30th</w:t>
      </w:r>
      <w:r w:rsidR="00351223" w:rsidRPr="00D908A9">
        <w:rPr>
          <w:color w:val="000000" w:themeColor="text1"/>
          <w:szCs w:val="22"/>
        </w:rPr>
        <w:t xml:space="preserve">. </w:t>
      </w:r>
      <w:r w:rsidR="004B5470" w:rsidRPr="00D908A9">
        <w:rPr>
          <w:color w:val="000000" w:themeColor="text1"/>
          <w:szCs w:val="22"/>
          <w:u w:val="single"/>
        </w:rPr>
        <w:t>No exceptions</w:t>
      </w:r>
      <w:r w:rsidR="004B5470" w:rsidRPr="00D908A9">
        <w:rPr>
          <w:color w:val="000000" w:themeColor="text1"/>
          <w:szCs w:val="22"/>
        </w:rPr>
        <w:t xml:space="preserve">. </w:t>
      </w:r>
    </w:p>
    <w:p w14:paraId="2573525B" w14:textId="62464076" w:rsidR="00351223" w:rsidRPr="00D908A9" w:rsidRDefault="004B5470" w:rsidP="004B5470">
      <w:pPr>
        <w:spacing w:line="276" w:lineRule="auto"/>
        <w:ind w:left="720"/>
        <w:rPr>
          <w:color w:val="000000" w:themeColor="text1"/>
          <w:szCs w:val="22"/>
        </w:rPr>
      </w:pPr>
      <w:r w:rsidRPr="00C93906">
        <w:rPr>
          <w:color w:val="000000" w:themeColor="text1"/>
          <w:szCs w:val="22"/>
        </w:rPr>
        <w:t xml:space="preserve">Any </w:t>
      </w:r>
      <w:r w:rsidR="00E06C06" w:rsidRPr="00C93906">
        <w:rPr>
          <w:color w:val="000000" w:themeColor="text1"/>
          <w:szCs w:val="22"/>
        </w:rPr>
        <w:t>Unit Owner</w:t>
      </w:r>
      <w:r w:rsidRPr="00C93906">
        <w:rPr>
          <w:color w:val="000000" w:themeColor="text1"/>
          <w:szCs w:val="22"/>
        </w:rPr>
        <w:t xml:space="preserve"> found in violation of this policy will be </w:t>
      </w:r>
      <w:r w:rsidR="000E72E2" w:rsidRPr="00C93906">
        <w:rPr>
          <w:color w:val="000000" w:themeColor="text1"/>
          <w:szCs w:val="22"/>
        </w:rPr>
        <w:t>subject to a fine.</w:t>
      </w:r>
    </w:p>
    <w:p w14:paraId="0AF46B2A" w14:textId="47724FE9" w:rsidR="004B5470" w:rsidRPr="006031E5" w:rsidRDefault="00E06C06" w:rsidP="004B5470">
      <w:pPr>
        <w:spacing w:before="120" w:line="276" w:lineRule="auto"/>
        <w:ind w:left="720"/>
        <w:rPr>
          <w:b/>
          <w:color w:val="000000" w:themeColor="text1"/>
          <w:szCs w:val="22"/>
          <w:u w:val="single"/>
        </w:rPr>
      </w:pPr>
      <w:r>
        <w:rPr>
          <w:b/>
          <w:color w:val="000000" w:themeColor="text1"/>
          <w:szCs w:val="22"/>
          <w:u w:val="single"/>
        </w:rPr>
        <w:t>OWNERS</w:t>
      </w:r>
      <w:r w:rsidR="004B5470" w:rsidRPr="006031E5">
        <w:rPr>
          <w:b/>
          <w:color w:val="000000" w:themeColor="text1"/>
          <w:szCs w:val="22"/>
          <w:u w:val="single"/>
        </w:rPr>
        <w:t xml:space="preserve"> HAVE (9) MONTHS TO COMPLETE THE REQUIRED INSPECTION – DO NOT WAIT UNTIL </w:t>
      </w:r>
      <w:r w:rsidR="001E1528">
        <w:rPr>
          <w:b/>
          <w:color w:val="000000" w:themeColor="text1"/>
          <w:szCs w:val="22"/>
          <w:u w:val="single"/>
        </w:rPr>
        <w:t>SEPTEMBER 30</w:t>
      </w:r>
      <w:r w:rsidR="004B5470" w:rsidRPr="006031E5">
        <w:rPr>
          <w:b/>
          <w:color w:val="000000" w:themeColor="text1"/>
          <w:szCs w:val="22"/>
          <w:u w:val="single"/>
          <w:vertAlign w:val="superscript"/>
        </w:rPr>
        <w:t>TH</w:t>
      </w:r>
      <w:r w:rsidR="004B5470" w:rsidRPr="006031E5">
        <w:rPr>
          <w:b/>
          <w:color w:val="000000" w:themeColor="text1"/>
          <w:szCs w:val="22"/>
          <w:u w:val="single"/>
        </w:rPr>
        <w:t>!</w:t>
      </w:r>
    </w:p>
    <w:p w14:paraId="2E87FFA0" w14:textId="716E9A6E" w:rsidR="00045D52" w:rsidRDefault="00045D52" w:rsidP="00143415">
      <w:pPr>
        <w:pStyle w:val="ListParagraph"/>
        <w:numPr>
          <w:ilvl w:val="0"/>
          <w:numId w:val="6"/>
        </w:numPr>
        <w:spacing w:line="276" w:lineRule="auto"/>
        <w:contextualSpacing w:val="0"/>
        <w:rPr>
          <w:color w:val="000000" w:themeColor="text1"/>
          <w:szCs w:val="22"/>
        </w:rPr>
      </w:pPr>
      <w:r w:rsidRPr="00E55B55">
        <w:rPr>
          <w:color w:val="000000" w:themeColor="text1"/>
          <w:szCs w:val="22"/>
        </w:rPr>
        <w:lastRenderedPageBreak/>
        <w:t>The dryer inspection, cleaning and repairs if necessary</w:t>
      </w:r>
      <w:r w:rsidR="00351223">
        <w:rPr>
          <w:color w:val="000000" w:themeColor="text1"/>
          <w:szCs w:val="22"/>
        </w:rPr>
        <w:t>;</w:t>
      </w:r>
      <w:r w:rsidRPr="00E55B55">
        <w:rPr>
          <w:color w:val="000000" w:themeColor="text1"/>
          <w:szCs w:val="22"/>
        </w:rPr>
        <w:t xml:space="preserve"> shall be performed by a qualified inspector. If it is determined that the dryer vent is not in need of cleaning, upgrading or repairs, it shall be the responsibility of the </w:t>
      </w:r>
      <w:r w:rsidR="00E06C06">
        <w:rPr>
          <w:color w:val="000000" w:themeColor="text1"/>
          <w:szCs w:val="22"/>
        </w:rPr>
        <w:t>Unit Owner</w:t>
      </w:r>
      <w:r w:rsidRPr="00E55B55">
        <w:rPr>
          <w:color w:val="000000" w:themeColor="text1"/>
          <w:szCs w:val="22"/>
        </w:rPr>
        <w:t xml:space="preserve"> to submit to the </w:t>
      </w:r>
      <w:r w:rsidR="00E06C06">
        <w:rPr>
          <w:color w:val="000000" w:themeColor="text1"/>
          <w:szCs w:val="22"/>
        </w:rPr>
        <w:t>Association</w:t>
      </w:r>
      <w:r w:rsidRPr="00E55B55">
        <w:rPr>
          <w:color w:val="000000" w:themeColor="text1"/>
          <w:szCs w:val="22"/>
        </w:rPr>
        <w:t xml:space="preserve"> office a certificate of the inspection stating that the dryer vent </w:t>
      </w:r>
      <w:r w:rsidRPr="00E55B55">
        <w:rPr>
          <w:i/>
          <w:color w:val="000000" w:themeColor="text1"/>
          <w:szCs w:val="22"/>
          <w:u w:val="single"/>
        </w:rPr>
        <w:t>is not</w:t>
      </w:r>
      <w:r w:rsidRPr="00E55B55">
        <w:rPr>
          <w:color w:val="000000" w:themeColor="text1"/>
          <w:szCs w:val="22"/>
        </w:rPr>
        <w:t xml:space="preserve"> in need of cleaning, repairs or upgrading.</w:t>
      </w:r>
    </w:p>
    <w:p w14:paraId="78C9B361" w14:textId="28603054" w:rsidR="00D908A9" w:rsidRPr="003B38B3" w:rsidRDefault="00D908A9" w:rsidP="00143415">
      <w:pPr>
        <w:pStyle w:val="ListParagraph"/>
        <w:numPr>
          <w:ilvl w:val="0"/>
          <w:numId w:val="6"/>
        </w:numPr>
        <w:spacing w:line="276" w:lineRule="auto"/>
        <w:contextualSpacing w:val="0"/>
        <w:rPr>
          <w:szCs w:val="22"/>
        </w:rPr>
      </w:pPr>
      <w:r w:rsidRPr="003B38B3">
        <w:rPr>
          <w:szCs w:val="22"/>
        </w:rPr>
        <w:t xml:space="preserve">It is the </w:t>
      </w:r>
      <w:r w:rsidR="00B15AF9">
        <w:rPr>
          <w:szCs w:val="22"/>
          <w:u w:val="single"/>
        </w:rPr>
        <w:t>Unit O</w:t>
      </w:r>
      <w:r w:rsidR="00E06C06">
        <w:rPr>
          <w:szCs w:val="22"/>
          <w:u w:val="single"/>
        </w:rPr>
        <w:t>wner</w:t>
      </w:r>
      <w:r w:rsidR="00B15AF9">
        <w:rPr>
          <w:szCs w:val="22"/>
          <w:u w:val="single"/>
        </w:rPr>
        <w:t>’s</w:t>
      </w:r>
      <w:r w:rsidRPr="003B38B3">
        <w:rPr>
          <w:szCs w:val="22"/>
        </w:rPr>
        <w:t xml:space="preserve"> responsibility to provide the certificate of ins</w:t>
      </w:r>
      <w:r w:rsidR="00B15AF9">
        <w:rPr>
          <w:szCs w:val="22"/>
        </w:rPr>
        <w:t>pection, not the contractor or T</w:t>
      </w:r>
      <w:r w:rsidRPr="003B38B3">
        <w:rPr>
          <w:szCs w:val="22"/>
        </w:rPr>
        <w:t>enant.</w:t>
      </w:r>
    </w:p>
    <w:p w14:paraId="24D63867" w14:textId="5361BF63" w:rsidR="000760F0" w:rsidRDefault="00FC319E" w:rsidP="003E6BAF">
      <w:pPr>
        <w:pStyle w:val="Heading2"/>
      </w:pPr>
      <w:bookmarkStart w:id="56" w:name="_Toc21446796"/>
      <w:r>
        <w:t>Emergencies (911)</w:t>
      </w:r>
      <w:bookmarkEnd w:id="56"/>
    </w:p>
    <w:p w14:paraId="1F749B8A" w14:textId="72CB0871" w:rsidR="00D67A8B" w:rsidRDefault="00F76108" w:rsidP="00FB4A72">
      <w:pPr>
        <w:spacing w:before="120" w:line="276" w:lineRule="auto"/>
        <w:rPr>
          <w:szCs w:val="22"/>
        </w:rPr>
      </w:pPr>
      <w:r w:rsidRPr="002B4B5C">
        <w:rPr>
          <w:szCs w:val="22"/>
        </w:rPr>
        <w:t xml:space="preserve">In the event of an emergency, </w:t>
      </w:r>
      <w:r w:rsidR="00E06C06">
        <w:rPr>
          <w:szCs w:val="22"/>
        </w:rPr>
        <w:t>Resident</w:t>
      </w:r>
      <w:r w:rsidRPr="002B4B5C">
        <w:rPr>
          <w:szCs w:val="22"/>
        </w:rPr>
        <w:t xml:space="preserve">s should first contact the necessary fire, police or medical personnel by calling 911.  </w:t>
      </w:r>
    </w:p>
    <w:p w14:paraId="53278B85" w14:textId="7D0FADA0" w:rsidR="00F76108" w:rsidRDefault="00F76108" w:rsidP="00FB4A72">
      <w:pPr>
        <w:spacing w:before="120" w:line="276" w:lineRule="auto"/>
        <w:rPr>
          <w:szCs w:val="22"/>
        </w:rPr>
      </w:pPr>
      <w:r w:rsidRPr="00FB4A72">
        <w:rPr>
          <w:szCs w:val="22"/>
        </w:rPr>
        <w:t>When calling emergenc</w:t>
      </w:r>
      <w:r w:rsidR="005760B7" w:rsidRPr="00FB4A72">
        <w:rPr>
          <w:szCs w:val="22"/>
        </w:rPr>
        <w:t>y services, (i.e. Police, Fire),</w:t>
      </w:r>
      <w:r w:rsidRPr="00FB4A72">
        <w:rPr>
          <w:szCs w:val="22"/>
        </w:rPr>
        <w:t xml:space="preserve"> please state your building </w:t>
      </w:r>
      <w:r w:rsidR="005760B7" w:rsidRPr="00FB4A72">
        <w:rPr>
          <w:szCs w:val="22"/>
        </w:rPr>
        <w:t>number first, then your address.</w:t>
      </w:r>
    </w:p>
    <w:p w14:paraId="11FDD768" w14:textId="3E86CC21" w:rsidR="00842916" w:rsidRPr="00351223" w:rsidRDefault="00842916" w:rsidP="00842916">
      <w:pPr>
        <w:spacing w:before="120" w:line="276" w:lineRule="auto"/>
        <w:rPr>
          <w:color w:val="000000" w:themeColor="text1"/>
          <w:szCs w:val="22"/>
        </w:rPr>
      </w:pPr>
      <w:bookmarkStart w:id="57" w:name="_Emergency_Contact_for"/>
      <w:bookmarkEnd w:id="57"/>
      <w:r w:rsidRPr="002B4B5C">
        <w:rPr>
          <w:szCs w:val="22"/>
        </w:rPr>
        <w:t xml:space="preserve">If the emergency affects the safety or structure of your </w:t>
      </w:r>
      <w:r w:rsidR="00E06C06">
        <w:rPr>
          <w:szCs w:val="22"/>
        </w:rPr>
        <w:t>Unit</w:t>
      </w:r>
      <w:r w:rsidRPr="002B4B5C">
        <w:rPr>
          <w:szCs w:val="22"/>
        </w:rPr>
        <w:t xml:space="preserve">, another </w:t>
      </w:r>
      <w:r w:rsidR="00E06C06">
        <w:rPr>
          <w:szCs w:val="22"/>
        </w:rPr>
        <w:t>Unit</w:t>
      </w:r>
      <w:r w:rsidRPr="002B4B5C">
        <w:rPr>
          <w:szCs w:val="22"/>
        </w:rPr>
        <w:t xml:space="preserve"> or the </w:t>
      </w:r>
      <w:r w:rsidR="001635D0">
        <w:rPr>
          <w:szCs w:val="22"/>
        </w:rPr>
        <w:t>Common Element</w:t>
      </w:r>
      <w:r w:rsidRPr="002B4B5C">
        <w:rPr>
          <w:szCs w:val="22"/>
        </w:rPr>
        <w:t xml:space="preserve">s, notify the </w:t>
      </w:r>
      <w:r w:rsidRPr="00351223">
        <w:rPr>
          <w:color w:val="000000" w:themeColor="text1"/>
          <w:szCs w:val="22"/>
        </w:rPr>
        <w:t xml:space="preserve">Property Manager also.  </w:t>
      </w:r>
    </w:p>
    <w:p w14:paraId="3BA92E93" w14:textId="19AE2CDB" w:rsidR="00C01E27" w:rsidRPr="00F9672E" w:rsidRDefault="00FC319E" w:rsidP="003E6BAF">
      <w:pPr>
        <w:pStyle w:val="Heading2"/>
      </w:pPr>
      <w:bookmarkStart w:id="58" w:name="_Toc21446797"/>
      <w:r>
        <w:t>Emotional Support Animals</w:t>
      </w:r>
      <w:bookmarkEnd w:id="58"/>
    </w:p>
    <w:p w14:paraId="39927887" w14:textId="1C42DF4B" w:rsidR="00735AE7" w:rsidRPr="00B01703" w:rsidRDefault="00735AE7" w:rsidP="00735AE7">
      <w:pPr>
        <w:spacing w:before="0" w:line="276" w:lineRule="auto"/>
        <w:rPr>
          <w:rFonts w:cstheme="minorHAnsi"/>
          <w:i/>
          <w:color w:val="000000" w:themeColor="text1"/>
          <w:szCs w:val="22"/>
          <w:highlight w:val="yellow"/>
        </w:rPr>
      </w:pPr>
      <w:r w:rsidRPr="00B01703">
        <w:rPr>
          <w:color w:val="000000" w:themeColor="text1"/>
          <w:szCs w:val="22"/>
        </w:rPr>
        <w:t xml:space="preserve">Although Service and Assistance animals are working animals and not pets, </w:t>
      </w:r>
      <w:r w:rsidR="001176F0">
        <w:rPr>
          <w:color w:val="000000" w:themeColor="text1"/>
          <w:szCs w:val="22"/>
        </w:rPr>
        <w:t xml:space="preserve">Unit </w:t>
      </w:r>
      <w:r w:rsidR="00E06C06">
        <w:rPr>
          <w:color w:val="000000" w:themeColor="text1"/>
          <w:szCs w:val="22"/>
        </w:rPr>
        <w:t>Owners</w:t>
      </w:r>
      <w:r w:rsidRPr="00B01703">
        <w:rPr>
          <w:color w:val="000000" w:themeColor="text1"/>
          <w:szCs w:val="22"/>
        </w:rPr>
        <w:t xml:space="preserve"> </w:t>
      </w:r>
      <w:r w:rsidR="001176F0" w:rsidRPr="00762282">
        <w:rPr>
          <w:color w:val="000000" w:themeColor="text1"/>
          <w:szCs w:val="22"/>
        </w:rPr>
        <w:t>and Tenants</w:t>
      </w:r>
      <w:r w:rsidR="001176F0">
        <w:rPr>
          <w:color w:val="000000" w:themeColor="text1"/>
          <w:szCs w:val="22"/>
        </w:rPr>
        <w:t xml:space="preserve"> </w:t>
      </w:r>
      <w:r w:rsidRPr="00B01703">
        <w:rPr>
          <w:color w:val="000000" w:themeColor="text1"/>
          <w:szCs w:val="22"/>
        </w:rPr>
        <w:t>are not exempt from complying with the licensing and registration requirements and the rules outlined in the “Pets” section of this rule book.</w:t>
      </w:r>
    </w:p>
    <w:p w14:paraId="0F10DAB5" w14:textId="5AB2C4D4" w:rsidR="00983606" w:rsidRPr="00983606" w:rsidRDefault="00983606" w:rsidP="00983606">
      <w:pPr>
        <w:spacing w:before="0" w:after="0" w:line="276" w:lineRule="auto"/>
        <w:ind w:left="360"/>
        <w:rPr>
          <w:rStyle w:val="Hyperlink"/>
          <w:rFonts w:cstheme="minorHAnsi"/>
          <w:i/>
          <w:szCs w:val="22"/>
        </w:rPr>
      </w:pPr>
      <w:r w:rsidRPr="003E3323">
        <w:rPr>
          <w:rFonts w:cstheme="minorHAnsi"/>
          <w:i/>
          <w:szCs w:val="22"/>
        </w:rPr>
        <w:t>See</w:t>
      </w:r>
      <w:r w:rsidR="003E3323">
        <w:rPr>
          <w:rFonts w:cstheme="minorHAnsi"/>
          <w:i/>
          <w:szCs w:val="22"/>
        </w:rPr>
        <w:t xml:space="preserve"> also</w:t>
      </w:r>
      <w:r w:rsidRPr="003E3323">
        <w:rPr>
          <w:rFonts w:cstheme="minorHAnsi"/>
          <w:i/>
          <w:szCs w:val="22"/>
        </w:rPr>
        <w:t xml:space="preserve">: </w:t>
      </w:r>
      <w:hyperlink w:anchor="_Pets" w:history="1">
        <w:r w:rsidR="006D6B22" w:rsidRPr="00C80B1A">
          <w:rPr>
            <w:rStyle w:val="Hyperlink"/>
            <w:rFonts w:cstheme="minorHAnsi"/>
            <w:i/>
            <w:szCs w:val="22"/>
          </w:rPr>
          <w:t>Pets</w:t>
        </w:r>
      </w:hyperlink>
    </w:p>
    <w:p w14:paraId="069AD258" w14:textId="38CDA281" w:rsidR="00CF74F7" w:rsidRPr="008C2699" w:rsidRDefault="00FC319E" w:rsidP="003E6BAF">
      <w:pPr>
        <w:pStyle w:val="Heading2"/>
      </w:pPr>
      <w:bookmarkStart w:id="59" w:name="_Toc21446798"/>
      <w:r>
        <w:t>Exterior Areas</w:t>
      </w:r>
      <w:bookmarkEnd w:id="59"/>
    </w:p>
    <w:p w14:paraId="7C8434A2" w14:textId="13570D66" w:rsidR="00CF74F7" w:rsidRDefault="00CF74F7" w:rsidP="00CF74F7">
      <w:pPr>
        <w:spacing w:after="0" w:line="276" w:lineRule="auto"/>
        <w:rPr>
          <w:rFonts w:cstheme="minorHAnsi"/>
          <w:szCs w:val="22"/>
        </w:rPr>
      </w:pPr>
      <w:r>
        <w:rPr>
          <w:rFonts w:cstheme="minorHAnsi"/>
          <w:szCs w:val="22"/>
        </w:rPr>
        <w:t>The exterior areas of buildings are either Common or Limited Common areas. See those sections for inf</w:t>
      </w:r>
      <w:r w:rsidR="00151B29">
        <w:rPr>
          <w:rFonts w:cstheme="minorHAnsi"/>
          <w:szCs w:val="22"/>
        </w:rPr>
        <w:t>ormation or one of the items below.</w:t>
      </w:r>
    </w:p>
    <w:p w14:paraId="76E433AB" w14:textId="57A75AF9" w:rsidR="00CF74F7" w:rsidRPr="00571598" w:rsidRDefault="00CF74F7" w:rsidP="00CF74F7">
      <w:pPr>
        <w:spacing w:after="0" w:line="276" w:lineRule="auto"/>
        <w:rPr>
          <w:rFonts w:cstheme="minorHAnsi"/>
          <w:i/>
          <w:szCs w:val="22"/>
        </w:rPr>
      </w:pPr>
      <w:r>
        <w:rPr>
          <w:rFonts w:cstheme="minorHAnsi"/>
          <w:i/>
          <w:szCs w:val="22"/>
        </w:rPr>
        <w:t xml:space="preserve">See also: </w:t>
      </w:r>
      <w:hyperlink w:anchor="_Common_Elements_1" w:history="1">
        <w:r w:rsidRPr="00CF74F7">
          <w:rPr>
            <w:rStyle w:val="Hyperlink"/>
            <w:rFonts w:cstheme="minorHAnsi"/>
            <w:i/>
            <w:szCs w:val="22"/>
          </w:rPr>
          <w:t>Common Area</w:t>
        </w:r>
      </w:hyperlink>
      <w:r>
        <w:rPr>
          <w:rFonts w:cstheme="minorHAnsi"/>
          <w:i/>
          <w:szCs w:val="22"/>
        </w:rPr>
        <w:t xml:space="preserve">, </w:t>
      </w:r>
      <w:hyperlink w:anchor="_Limited_Common_Elements" w:history="1">
        <w:r w:rsidRPr="00CF74F7">
          <w:rPr>
            <w:rStyle w:val="Hyperlink"/>
            <w:rFonts w:cstheme="minorHAnsi"/>
            <w:i/>
            <w:szCs w:val="22"/>
          </w:rPr>
          <w:t>Limited Common</w:t>
        </w:r>
      </w:hyperlink>
      <w:r>
        <w:rPr>
          <w:rFonts w:cstheme="minorHAnsi"/>
          <w:i/>
          <w:szCs w:val="22"/>
        </w:rPr>
        <w:t xml:space="preserve">, </w:t>
      </w:r>
      <w:hyperlink w:anchor="_Decks" w:history="1">
        <w:r w:rsidRPr="00571598">
          <w:rPr>
            <w:rStyle w:val="Hyperlink"/>
            <w:rFonts w:cstheme="minorHAnsi"/>
            <w:i/>
            <w:szCs w:val="22"/>
          </w:rPr>
          <w:t>Dec</w:t>
        </w:r>
        <w:r w:rsidR="006031E5">
          <w:rPr>
            <w:rStyle w:val="Hyperlink"/>
            <w:rFonts w:cstheme="minorHAnsi"/>
            <w:i/>
            <w:szCs w:val="22"/>
          </w:rPr>
          <w:t>ks &amp; Balconies</w:t>
        </w:r>
      </w:hyperlink>
      <w:r>
        <w:rPr>
          <w:rFonts w:cstheme="minorHAnsi"/>
          <w:i/>
          <w:szCs w:val="22"/>
        </w:rPr>
        <w:t xml:space="preserve">, </w:t>
      </w:r>
      <w:r w:rsidR="00BC6C9A" w:rsidRPr="00BC6C9A">
        <w:rPr>
          <w:rFonts w:cstheme="minorHAnsi"/>
          <w:i/>
          <w:szCs w:val="22"/>
        </w:rPr>
        <w:t xml:space="preserve">and </w:t>
      </w:r>
      <w:hyperlink w:anchor="_Patios_1" w:history="1">
        <w:r w:rsidR="00BC6C9A" w:rsidRPr="00BC6C9A">
          <w:rPr>
            <w:rStyle w:val="Hyperlink"/>
            <w:rFonts w:cstheme="minorHAnsi"/>
            <w:i/>
            <w:szCs w:val="22"/>
          </w:rPr>
          <w:t>Patios</w:t>
        </w:r>
      </w:hyperlink>
    </w:p>
    <w:p w14:paraId="4B0CAC19" w14:textId="49B4A824" w:rsidR="009A3A46" w:rsidRDefault="00FC319E" w:rsidP="003E6BAF">
      <w:pPr>
        <w:pStyle w:val="Heading2"/>
      </w:pPr>
      <w:bookmarkStart w:id="60" w:name="_Feeding_Wildlife"/>
      <w:bookmarkStart w:id="61" w:name="_Toc21446799"/>
      <w:bookmarkEnd w:id="60"/>
      <w:r w:rsidRPr="009A3A46">
        <w:t xml:space="preserve">Feeding </w:t>
      </w:r>
      <w:r>
        <w:t xml:space="preserve">Of Birds &amp; </w:t>
      </w:r>
      <w:r w:rsidRPr="009A3A46">
        <w:t>Wildlife</w:t>
      </w:r>
      <w:bookmarkEnd w:id="61"/>
    </w:p>
    <w:p w14:paraId="20CDF02E" w14:textId="71C4BB6B" w:rsidR="005B154B" w:rsidRPr="005B154B" w:rsidRDefault="00BC6C9A" w:rsidP="00985CF2">
      <w:pPr>
        <w:rPr>
          <w:i/>
          <w:color w:val="000000" w:themeColor="text1"/>
        </w:rPr>
      </w:pPr>
      <w:r w:rsidRPr="005B154B">
        <w:rPr>
          <w:i/>
          <w:color w:val="000000" w:themeColor="text1"/>
        </w:rPr>
        <w:t xml:space="preserve">Due to continuing problems with </w:t>
      </w:r>
      <w:r w:rsidR="005B154B" w:rsidRPr="005B154B">
        <w:rPr>
          <w:i/>
          <w:color w:val="000000" w:themeColor="text1"/>
        </w:rPr>
        <w:t>rodents and other undesirable animals around the property</w:t>
      </w:r>
      <w:r w:rsidR="005B154B">
        <w:rPr>
          <w:i/>
          <w:color w:val="000000" w:themeColor="text1"/>
        </w:rPr>
        <w:t xml:space="preserve"> the feeding of wildlife, </w:t>
      </w:r>
      <w:r w:rsidR="00B7168D">
        <w:rPr>
          <w:i/>
          <w:color w:val="000000" w:themeColor="text1"/>
          <w:u w:val="single"/>
        </w:rPr>
        <w:t>including birds</w:t>
      </w:r>
      <w:r w:rsidR="005B154B">
        <w:rPr>
          <w:i/>
          <w:color w:val="000000" w:themeColor="text1"/>
        </w:rPr>
        <w:t xml:space="preserve"> is </w:t>
      </w:r>
      <w:r w:rsidR="000901A6">
        <w:rPr>
          <w:i/>
          <w:color w:val="000000" w:themeColor="text1"/>
        </w:rPr>
        <w:t>no longer permitted</w:t>
      </w:r>
      <w:r w:rsidR="005B154B">
        <w:rPr>
          <w:i/>
          <w:color w:val="000000" w:themeColor="text1"/>
        </w:rPr>
        <w:t>.</w:t>
      </w:r>
    </w:p>
    <w:p w14:paraId="2828FE59" w14:textId="5BF33DAA" w:rsidR="005B154B" w:rsidRPr="003E3323" w:rsidRDefault="005B154B" w:rsidP="001E25A6">
      <w:pPr>
        <w:pStyle w:val="ListParagraph"/>
        <w:numPr>
          <w:ilvl w:val="0"/>
          <w:numId w:val="41"/>
        </w:numPr>
        <w:contextualSpacing w:val="0"/>
        <w:rPr>
          <w:color w:val="000000" w:themeColor="text1"/>
        </w:rPr>
      </w:pPr>
      <w:r w:rsidRPr="003E3323">
        <w:rPr>
          <w:color w:val="000000" w:themeColor="text1"/>
        </w:rPr>
        <w:t>All birdfeeders, including suet feeders, are prohibited with the exception of hummingbird feeders.</w:t>
      </w:r>
    </w:p>
    <w:p w14:paraId="1D918B6F" w14:textId="7D4898E7" w:rsidR="005B154B" w:rsidRPr="003E3323" w:rsidRDefault="005B154B" w:rsidP="001E25A6">
      <w:pPr>
        <w:pStyle w:val="ListParagraph"/>
        <w:numPr>
          <w:ilvl w:val="0"/>
          <w:numId w:val="41"/>
        </w:numPr>
        <w:contextualSpacing w:val="0"/>
      </w:pPr>
      <w:r w:rsidRPr="003E3323">
        <w:rPr>
          <w:color w:val="000000" w:themeColor="text1"/>
        </w:rPr>
        <w:t xml:space="preserve">No birdseed or other food material may be tossed on the </w:t>
      </w:r>
      <w:r w:rsidRPr="003E3323">
        <w:t>ground</w:t>
      </w:r>
      <w:r w:rsidR="00CA7B31" w:rsidRPr="003E3323">
        <w:t>, decks or balconies</w:t>
      </w:r>
      <w:r w:rsidR="00BA3320" w:rsidRPr="003E3323">
        <w:t>.</w:t>
      </w:r>
    </w:p>
    <w:p w14:paraId="17C2FBD9" w14:textId="159A4111" w:rsidR="00BA3320" w:rsidRPr="003E3323" w:rsidRDefault="00BA3320" w:rsidP="001E25A6">
      <w:pPr>
        <w:pStyle w:val="ListParagraph"/>
        <w:numPr>
          <w:ilvl w:val="0"/>
          <w:numId w:val="41"/>
        </w:numPr>
        <w:contextualSpacing w:val="0"/>
        <w:rPr>
          <w:color w:val="000000" w:themeColor="text1"/>
        </w:rPr>
      </w:pPr>
      <w:r w:rsidRPr="003E3323">
        <w:rPr>
          <w:color w:val="000000" w:themeColor="text1"/>
        </w:rPr>
        <w:t>No feeding of feral cats.</w:t>
      </w:r>
    </w:p>
    <w:p w14:paraId="40E1353D" w14:textId="4E8A8B8F" w:rsidR="001F10B1" w:rsidRDefault="00FC319E" w:rsidP="003E6BAF">
      <w:pPr>
        <w:pStyle w:val="Heading2"/>
      </w:pPr>
      <w:bookmarkStart w:id="62" w:name="_Toc21446800"/>
      <w:r>
        <w:t>Fences</w:t>
      </w:r>
      <w:bookmarkEnd w:id="62"/>
    </w:p>
    <w:p w14:paraId="4F07F9B0" w14:textId="63857537" w:rsidR="009A3A46" w:rsidRDefault="009A3A46" w:rsidP="001F10B1">
      <w:r>
        <w:t>Temporary or permanent fences on decks, patios</w:t>
      </w:r>
      <w:r w:rsidR="001F10B1">
        <w:t xml:space="preserve"> </w:t>
      </w:r>
      <w:r>
        <w:t>or</w:t>
      </w:r>
      <w:r w:rsidR="001F10B1">
        <w:t xml:space="preserve"> </w:t>
      </w:r>
      <w:r w:rsidR="001635D0">
        <w:t>Common Element</w:t>
      </w:r>
      <w:r w:rsidR="001F10B1">
        <w:t xml:space="preserve">s </w:t>
      </w:r>
      <w:r>
        <w:t>are not permitted.</w:t>
      </w:r>
    </w:p>
    <w:p w14:paraId="3E8FE7AD" w14:textId="77777777" w:rsidR="00442CBE" w:rsidRDefault="00442CBE" w:rsidP="003E6BAF">
      <w:pPr>
        <w:pStyle w:val="Heading2"/>
      </w:pPr>
      <w:bookmarkStart w:id="63" w:name="_FInes"/>
      <w:bookmarkEnd w:id="63"/>
      <w:r>
        <w:br w:type="page"/>
      </w:r>
    </w:p>
    <w:p w14:paraId="6757D336" w14:textId="0703F9B9" w:rsidR="009216D3" w:rsidRDefault="00FC319E" w:rsidP="003E6BAF">
      <w:pPr>
        <w:pStyle w:val="Heading2"/>
      </w:pPr>
      <w:bookmarkStart w:id="64" w:name="_Toc21446801"/>
      <w:r>
        <w:lastRenderedPageBreak/>
        <w:t>Fines</w:t>
      </w:r>
      <w:bookmarkEnd w:id="64"/>
    </w:p>
    <w:p w14:paraId="3C1AFA62" w14:textId="6E72E45A" w:rsidR="00D618FA" w:rsidRPr="0016570B" w:rsidRDefault="0091313C" w:rsidP="0091313C">
      <w:pPr>
        <w:rPr>
          <w:color w:val="000000" w:themeColor="text1"/>
        </w:rPr>
      </w:pPr>
      <w:bookmarkStart w:id="65" w:name="_Toc14608685"/>
      <w:r w:rsidRPr="0016570B">
        <w:rPr>
          <w:color w:val="000000" w:themeColor="text1"/>
        </w:rPr>
        <w:t>ARTICLE XVIII</w:t>
      </w:r>
      <w:bookmarkEnd w:id="65"/>
      <w:r w:rsidRPr="0016570B">
        <w:rPr>
          <w:color w:val="000000" w:themeColor="text1"/>
        </w:rPr>
        <w:t xml:space="preserve"> - </w:t>
      </w:r>
      <w:bookmarkStart w:id="66" w:name="_Toc14608686"/>
      <w:r w:rsidRPr="0016570B">
        <w:rPr>
          <w:color w:val="000000" w:themeColor="text1"/>
        </w:rPr>
        <w:t xml:space="preserve">ENFORCEMENT OF </w:t>
      </w:r>
      <w:r w:rsidR="00E06C06">
        <w:rPr>
          <w:color w:val="000000" w:themeColor="text1"/>
        </w:rPr>
        <w:t>ASSOCIATION</w:t>
      </w:r>
      <w:r w:rsidRPr="0016570B">
        <w:rPr>
          <w:color w:val="000000" w:themeColor="text1"/>
        </w:rPr>
        <w:t xml:space="preserve"> BYLAWS, RULES AND REGULATIONS</w:t>
      </w:r>
      <w:bookmarkEnd w:id="66"/>
    </w:p>
    <w:p w14:paraId="41485AC3" w14:textId="0FCEC881" w:rsidR="009F7A09" w:rsidRDefault="00D618FA" w:rsidP="009F7A09">
      <w:pPr>
        <w:spacing w:line="276" w:lineRule="auto"/>
        <w:rPr>
          <w:color w:val="000000" w:themeColor="text1"/>
          <w:szCs w:val="22"/>
        </w:rPr>
      </w:pPr>
      <w:r w:rsidRPr="009F7A09">
        <w:rPr>
          <w:color w:val="000000" w:themeColor="text1"/>
        </w:rPr>
        <w:t xml:space="preserve">In order to secure compliance with the </w:t>
      </w:r>
      <w:r w:rsidR="00A82D50" w:rsidRPr="009F7A09">
        <w:rPr>
          <w:color w:val="000000" w:themeColor="text1"/>
        </w:rPr>
        <w:t>governing documents, rules and regulations</w:t>
      </w:r>
      <w:r w:rsidRPr="009F7A09">
        <w:rPr>
          <w:color w:val="000000" w:themeColor="text1"/>
        </w:rPr>
        <w:t xml:space="preserve"> of the </w:t>
      </w:r>
      <w:r w:rsidR="00E06C06" w:rsidRPr="009F7A09">
        <w:rPr>
          <w:color w:val="000000" w:themeColor="text1"/>
        </w:rPr>
        <w:t>Association</w:t>
      </w:r>
      <w:r w:rsidRPr="009F7A09">
        <w:rPr>
          <w:color w:val="000000" w:themeColor="text1"/>
        </w:rPr>
        <w:t xml:space="preserve"> the Board of Trustees </w:t>
      </w:r>
      <w:r w:rsidR="00A82D50" w:rsidRPr="009F7A09">
        <w:rPr>
          <w:color w:val="000000" w:themeColor="text1"/>
        </w:rPr>
        <w:t xml:space="preserve">is empowered to impose sanctions including but not limited to fines against offending Unit Owners. </w:t>
      </w:r>
      <w:r w:rsidR="009F7A09" w:rsidRPr="009F7A09">
        <w:rPr>
          <w:color w:val="000000" w:themeColor="text1"/>
        </w:rPr>
        <w:t xml:space="preserve"> </w:t>
      </w:r>
      <w:r w:rsidR="009F7A09" w:rsidRPr="00762282">
        <w:rPr>
          <w:color w:val="000000" w:themeColor="text1"/>
          <w:szCs w:val="22"/>
        </w:rPr>
        <w:t>Fines shall be subject to imposition and subject to collection as any other assessment or fee as reserved in the Association governing documents or by law.</w:t>
      </w:r>
    </w:p>
    <w:p w14:paraId="0CCC5937" w14:textId="701DA866" w:rsidR="00A82D50" w:rsidRPr="009F7A09" w:rsidRDefault="00A82D50" w:rsidP="0091313C">
      <w:pPr>
        <w:rPr>
          <w:color w:val="000000" w:themeColor="text1"/>
        </w:rPr>
      </w:pPr>
      <w:r w:rsidRPr="009F7A09">
        <w:rPr>
          <w:color w:val="000000" w:themeColor="text1"/>
        </w:rPr>
        <w:t>T</w:t>
      </w:r>
      <w:r w:rsidR="00D618FA" w:rsidRPr="009F7A09">
        <w:rPr>
          <w:color w:val="000000" w:themeColor="text1"/>
        </w:rPr>
        <w:t xml:space="preserve">he </w:t>
      </w:r>
      <w:r w:rsidR="00E06C06" w:rsidRPr="009F7A09">
        <w:rPr>
          <w:color w:val="000000" w:themeColor="text1"/>
        </w:rPr>
        <w:t>Association</w:t>
      </w:r>
      <w:r w:rsidRPr="009F7A09">
        <w:rPr>
          <w:color w:val="000000" w:themeColor="text1"/>
        </w:rPr>
        <w:t xml:space="preserve"> has adopted a schedule of fines and penalties by formal Resolution</w:t>
      </w:r>
      <w:r w:rsidR="00D618FA" w:rsidRPr="009F7A09">
        <w:rPr>
          <w:color w:val="000000" w:themeColor="text1"/>
        </w:rPr>
        <w:t>,</w:t>
      </w:r>
      <w:r w:rsidRPr="009F7A09">
        <w:rPr>
          <w:color w:val="000000" w:themeColor="text1"/>
        </w:rPr>
        <w:t xml:space="preserve"> most recently updated in 2018.  This summary annexed to these Rules and Regulations as Schedule A.</w:t>
      </w:r>
    </w:p>
    <w:p w14:paraId="5EA90034" w14:textId="1AB725D4" w:rsidR="0091313C" w:rsidRDefault="00A82D50" w:rsidP="00A82D50">
      <w:pPr>
        <w:rPr>
          <w:color w:val="000000" w:themeColor="text1"/>
        </w:rPr>
      </w:pPr>
      <w:r w:rsidRPr="009F7A09">
        <w:rPr>
          <w:color w:val="000000" w:themeColor="text1"/>
        </w:rPr>
        <w:t>Note that it is reserved in the governing documents that f</w:t>
      </w:r>
      <w:r w:rsidR="00D618FA" w:rsidRPr="009F7A09">
        <w:rPr>
          <w:color w:val="000000" w:themeColor="text1"/>
        </w:rPr>
        <w:t xml:space="preserve">ailure to pay any fine within </w:t>
      </w:r>
      <w:r w:rsidR="001E1528" w:rsidRPr="009F7A09">
        <w:rPr>
          <w:color w:val="000000" w:themeColor="text1"/>
        </w:rPr>
        <w:t>five (</w:t>
      </w:r>
      <w:r w:rsidR="00D618FA" w:rsidRPr="009F7A09">
        <w:rPr>
          <w:color w:val="000000" w:themeColor="text1"/>
        </w:rPr>
        <w:t>5</w:t>
      </w:r>
      <w:r w:rsidR="001E1528" w:rsidRPr="009F7A09">
        <w:rPr>
          <w:color w:val="000000" w:themeColor="text1"/>
        </w:rPr>
        <w:t>)</w:t>
      </w:r>
      <w:r w:rsidR="00D618FA" w:rsidRPr="009F7A09">
        <w:rPr>
          <w:color w:val="000000" w:themeColor="text1"/>
        </w:rPr>
        <w:t xml:space="preserve"> days after imposition </w:t>
      </w:r>
      <w:r w:rsidR="00BD1DF3" w:rsidRPr="009F7A09">
        <w:rPr>
          <w:color w:val="000000" w:themeColor="text1"/>
        </w:rPr>
        <w:t>can</w:t>
      </w:r>
      <w:r w:rsidR="00D618FA" w:rsidRPr="009F7A09">
        <w:rPr>
          <w:color w:val="000000" w:themeColor="text1"/>
        </w:rPr>
        <w:t xml:space="preserve"> constitute a separate offense.</w:t>
      </w:r>
    </w:p>
    <w:p w14:paraId="7828E587" w14:textId="231E0B36" w:rsidR="00D25B0B" w:rsidRDefault="00D25B0B" w:rsidP="00D25B0B">
      <w:pPr>
        <w:ind w:firstLine="720"/>
      </w:pPr>
      <w:r>
        <w:t xml:space="preserve">See also: </w:t>
      </w:r>
      <w:hyperlink w:anchor="_Parking,_Vehicles_and" w:history="1">
        <w:r w:rsidRPr="00D25B0B">
          <w:rPr>
            <w:rStyle w:val="Hyperlink"/>
            <w:i/>
          </w:rPr>
          <w:t>Parking and Vehicle Rules</w:t>
        </w:r>
      </w:hyperlink>
    </w:p>
    <w:p w14:paraId="67E9B952" w14:textId="03548430" w:rsidR="000760F0" w:rsidRDefault="00FC319E" w:rsidP="003E6BAF">
      <w:pPr>
        <w:pStyle w:val="Heading2"/>
      </w:pPr>
      <w:bookmarkStart w:id="67" w:name="_Toc21446802"/>
      <w:r>
        <w:t>Fireplaces And Firewood</w:t>
      </w:r>
      <w:bookmarkEnd w:id="67"/>
    </w:p>
    <w:p w14:paraId="298B4846" w14:textId="6065F540" w:rsidR="001134E4" w:rsidRPr="0016570B" w:rsidRDefault="00F76108" w:rsidP="00D651AD">
      <w:pPr>
        <w:spacing w:line="276" w:lineRule="auto"/>
        <w:rPr>
          <w:color w:val="000000" w:themeColor="text1"/>
          <w:szCs w:val="22"/>
        </w:rPr>
      </w:pPr>
      <w:r w:rsidRPr="0016570B">
        <w:rPr>
          <w:color w:val="000000" w:themeColor="text1"/>
          <w:szCs w:val="22"/>
        </w:rPr>
        <w:t xml:space="preserve">All </w:t>
      </w:r>
      <w:r w:rsidR="00E06C06">
        <w:rPr>
          <w:color w:val="000000" w:themeColor="text1"/>
          <w:szCs w:val="22"/>
        </w:rPr>
        <w:t>Unit Owners</w:t>
      </w:r>
      <w:r w:rsidRPr="0016570B">
        <w:rPr>
          <w:color w:val="000000" w:themeColor="text1"/>
          <w:szCs w:val="22"/>
        </w:rPr>
        <w:t xml:space="preserve"> with fireplaces are required to have the </w:t>
      </w:r>
      <w:r w:rsidR="003E7E99" w:rsidRPr="0016570B">
        <w:rPr>
          <w:color w:val="000000" w:themeColor="text1"/>
          <w:szCs w:val="22"/>
        </w:rPr>
        <w:t xml:space="preserve">chimney </w:t>
      </w:r>
      <w:r w:rsidRPr="0016570B">
        <w:rPr>
          <w:color w:val="000000" w:themeColor="text1"/>
          <w:szCs w:val="22"/>
        </w:rPr>
        <w:t>inspected and cleaned</w:t>
      </w:r>
      <w:r w:rsidR="00261EAD" w:rsidRPr="0016570B">
        <w:rPr>
          <w:color w:val="000000" w:themeColor="text1"/>
          <w:szCs w:val="22"/>
        </w:rPr>
        <w:t xml:space="preserve">, in accordance with </w:t>
      </w:r>
      <w:r w:rsidR="0021296A">
        <w:rPr>
          <w:color w:val="000000" w:themeColor="text1"/>
          <w:szCs w:val="22"/>
        </w:rPr>
        <w:t>NJ</w:t>
      </w:r>
      <w:r w:rsidR="00261EAD" w:rsidRPr="0016570B">
        <w:rPr>
          <w:color w:val="000000" w:themeColor="text1"/>
          <w:szCs w:val="22"/>
        </w:rPr>
        <w:t xml:space="preserve"> State Law </w:t>
      </w:r>
      <w:r w:rsidRPr="0016570B">
        <w:rPr>
          <w:color w:val="000000" w:themeColor="text1"/>
          <w:szCs w:val="22"/>
        </w:rPr>
        <w:t xml:space="preserve">every </w:t>
      </w:r>
      <w:r w:rsidRPr="0016570B">
        <w:rPr>
          <w:i/>
          <w:color w:val="000000" w:themeColor="text1"/>
          <w:szCs w:val="22"/>
        </w:rPr>
        <w:t>odd</w:t>
      </w:r>
      <w:r w:rsidRPr="0016570B">
        <w:rPr>
          <w:color w:val="000000" w:themeColor="text1"/>
          <w:szCs w:val="22"/>
        </w:rPr>
        <w:t xml:space="preserve"> numbered </w:t>
      </w:r>
      <w:r w:rsidR="001134E4" w:rsidRPr="0016570B">
        <w:rPr>
          <w:color w:val="000000" w:themeColor="text1"/>
          <w:szCs w:val="22"/>
        </w:rPr>
        <w:t>year by a qualified Inspector.</w:t>
      </w:r>
    </w:p>
    <w:p w14:paraId="28E6CB31" w14:textId="7A2FEF75" w:rsidR="00BF3634" w:rsidRPr="0016570B" w:rsidRDefault="005C6526" w:rsidP="001E25A6">
      <w:pPr>
        <w:pStyle w:val="ListParagraph"/>
        <w:numPr>
          <w:ilvl w:val="0"/>
          <w:numId w:val="42"/>
        </w:numPr>
        <w:spacing w:line="276" w:lineRule="auto"/>
        <w:contextualSpacing w:val="0"/>
        <w:rPr>
          <w:color w:val="000000" w:themeColor="text1"/>
          <w:szCs w:val="22"/>
        </w:rPr>
      </w:pPr>
      <w:r w:rsidRPr="0016570B">
        <w:rPr>
          <w:color w:val="000000" w:themeColor="text1"/>
          <w:szCs w:val="22"/>
        </w:rPr>
        <w:t>The chimney inspection, cleaning and repairs, if necessary, shall be performed by a qualified inspector</w:t>
      </w:r>
      <w:r w:rsidR="00727503">
        <w:rPr>
          <w:color w:val="000000" w:themeColor="text1"/>
          <w:szCs w:val="22"/>
        </w:rPr>
        <w:t xml:space="preserve">. Unit Owners are required to provide </w:t>
      </w:r>
      <w:r w:rsidR="008C23B9" w:rsidRPr="0016570B">
        <w:rPr>
          <w:color w:val="000000" w:themeColor="text1"/>
          <w:szCs w:val="22"/>
        </w:rPr>
        <w:t xml:space="preserve">a copy of the </w:t>
      </w:r>
      <w:r w:rsidR="00BF3634" w:rsidRPr="0016570B">
        <w:rPr>
          <w:color w:val="000000" w:themeColor="text1"/>
          <w:szCs w:val="22"/>
        </w:rPr>
        <w:t xml:space="preserve">inspection </w:t>
      </w:r>
      <w:r w:rsidR="008C23B9" w:rsidRPr="0016570B">
        <w:rPr>
          <w:color w:val="000000" w:themeColor="text1"/>
          <w:szCs w:val="22"/>
        </w:rPr>
        <w:t xml:space="preserve">certificate </w:t>
      </w:r>
      <w:r w:rsidR="00727503">
        <w:rPr>
          <w:color w:val="000000" w:themeColor="text1"/>
          <w:szCs w:val="22"/>
        </w:rPr>
        <w:t>to the Property M</w:t>
      </w:r>
      <w:r w:rsidR="00C74038">
        <w:rPr>
          <w:color w:val="000000" w:themeColor="text1"/>
          <w:szCs w:val="22"/>
        </w:rPr>
        <w:t>anager</w:t>
      </w:r>
      <w:r w:rsidR="00727503">
        <w:rPr>
          <w:color w:val="000000" w:themeColor="text1"/>
          <w:szCs w:val="22"/>
        </w:rPr>
        <w:t xml:space="preserve"> </w:t>
      </w:r>
      <w:r w:rsidR="008C23B9" w:rsidRPr="0016570B">
        <w:rPr>
          <w:i/>
          <w:color w:val="000000" w:themeColor="text1"/>
          <w:szCs w:val="22"/>
          <w:u w:val="single"/>
        </w:rPr>
        <w:t>by the close of business on September 30</w:t>
      </w:r>
      <w:r w:rsidR="00BF3634" w:rsidRPr="0016570B">
        <w:rPr>
          <w:color w:val="000000" w:themeColor="text1"/>
          <w:szCs w:val="22"/>
        </w:rPr>
        <w:t xml:space="preserve">, of the </w:t>
      </w:r>
      <w:r w:rsidR="001134E4" w:rsidRPr="0016570B">
        <w:rPr>
          <w:i/>
          <w:color w:val="000000" w:themeColor="text1"/>
          <w:szCs w:val="22"/>
        </w:rPr>
        <w:t>odd</w:t>
      </w:r>
      <w:r w:rsidR="001134E4" w:rsidRPr="0016570B">
        <w:rPr>
          <w:color w:val="000000" w:themeColor="text1"/>
          <w:szCs w:val="22"/>
        </w:rPr>
        <w:t xml:space="preserve"> numbered</w:t>
      </w:r>
      <w:r w:rsidR="008C23B9" w:rsidRPr="0016570B">
        <w:rPr>
          <w:color w:val="000000" w:themeColor="text1"/>
          <w:szCs w:val="22"/>
        </w:rPr>
        <w:t xml:space="preserve"> year</w:t>
      </w:r>
      <w:r w:rsidR="00BF3634" w:rsidRPr="0016570B">
        <w:rPr>
          <w:color w:val="000000" w:themeColor="text1"/>
          <w:szCs w:val="22"/>
        </w:rPr>
        <w:t xml:space="preserve">s. Even if the cleaning of the chimney is done prior to that date, </w:t>
      </w:r>
      <w:r w:rsidRPr="0016570B">
        <w:rPr>
          <w:color w:val="000000" w:themeColor="text1"/>
          <w:szCs w:val="22"/>
        </w:rPr>
        <w:t>a</w:t>
      </w:r>
      <w:r w:rsidR="00BF3634" w:rsidRPr="0016570B">
        <w:rPr>
          <w:color w:val="000000" w:themeColor="text1"/>
          <w:szCs w:val="22"/>
        </w:rPr>
        <w:t xml:space="preserve"> fine will still be assessed if a copy of the certificate is not received by September 30</w:t>
      </w:r>
      <w:r w:rsidR="00BF3634" w:rsidRPr="00C74038">
        <w:rPr>
          <w:color w:val="000000" w:themeColor="text1"/>
          <w:szCs w:val="22"/>
          <w:vertAlign w:val="superscript"/>
        </w:rPr>
        <w:t>th</w:t>
      </w:r>
      <w:r w:rsidR="00C74038">
        <w:rPr>
          <w:color w:val="000000" w:themeColor="text1"/>
          <w:szCs w:val="22"/>
        </w:rPr>
        <w:t xml:space="preserve"> by the Property Manager</w:t>
      </w:r>
      <w:r w:rsidR="00BF3634" w:rsidRPr="0016570B">
        <w:rPr>
          <w:color w:val="000000" w:themeColor="text1"/>
          <w:szCs w:val="22"/>
        </w:rPr>
        <w:t>.</w:t>
      </w:r>
      <w:r w:rsidR="00857C46" w:rsidRPr="00857C46">
        <w:rPr>
          <w:noProof/>
        </w:rPr>
        <w:t xml:space="preserve"> </w:t>
      </w:r>
    </w:p>
    <w:p w14:paraId="358EA18F" w14:textId="7AED93C3" w:rsidR="005C6526" w:rsidRPr="0016570B" w:rsidRDefault="005C6526" w:rsidP="001E25A6">
      <w:pPr>
        <w:pStyle w:val="ListParagraph"/>
        <w:numPr>
          <w:ilvl w:val="0"/>
          <w:numId w:val="42"/>
        </w:numPr>
        <w:spacing w:line="276" w:lineRule="auto"/>
        <w:rPr>
          <w:color w:val="000000" w:themeColor="text1"/>
          <w:szCs w:val="22"/>
        </w:rPr>
      </w:pPr>
      <w:r w:rsidRPr="0016570B">
        <w:rPr>
          <w:color w:val="000000" w:themeColor="text1"/>
          <w:szCs w:val="22"/>
        </w:rPr>
        <w:t xml:space="preserve">If it is determined that the chimney is not in need of cleaning, upgrading or repairs it shall be the responsibility of the </w:t>
      </w:r>
      <w:r w:rsidR="00E06C06">
        <w:rPr>
          <w:color w:val="000000" w:themeColor="text1"/>
          <w:szCs w:val="22"/>
        </w:rPr>
        <w:t>Unit Owner</w:t>
      </w:r>
      <w:r w:rsidRPr="0016570B">
        <w:rPr>
          <w:color w:val="000000" w:themeColor="text1"/>
          <w:szCs w:val="22"/>
        </w:rPr>
        <w:t xml:space="preserve"> to submit to the </w:t>
      </w:r>
      <w:r w:rsidR="00E06C06">
        <w:rPr>
          <w:color w:val="000000" w:themeColor="text1"/>
          <w:szCs w:val="22"/>
        </w:rPr>
        <w:t>Association</w:t>
      </w:r>
      <w:r w:rsidRPr="0016570B">
        <w:rPr>
          <w:color w:val="000000" w:themeColor="text1"/>
          <w:szCs w:val="22"/>
        </w:rPr>
        <w:t xml:space="preserve"> office a certificate of the inspection stating that the chimney </w:t>
      </w:r>
      <w:r w:rsidRPr="0016570B">
        <w:rPr>
          <w:i/>
          <w:color w:val="000000" w:themeColor="text1"/>
          <w:szCs w:val="22"/>
          <w:u w:val="single"/>
        </w:rPr>
        <w:t>is not</w:t>
      </w:r>
      <w:r w:rsidRPr="0016570B">
        <w:rPr>
          <w:i/>
          <w:color w:val="000000" w:themeColor="text1"/>
          <w:szCs w:val="22"/>
        </w:rPr>
        <w:t xml:space="preserve"> </w:t>
      </w:r>
      <w:r w:rsidRPr="0016570B">
        <w:rPr>
          <w:color w:val="000000" w:themeColor="text1"/>
          <w:szCs w:val="22"/>
        </w:rPr>
        <w:t>in need of cleaning, repairs, or upgrading.</w:t>
      </w:r>
    </w:p>
    <w:p w14:paraId="18AC1646" w14:textId="230ED9A8" w:rsidR="00BF3634" w:rsidRPr="0016570B" w:rsidRDefault="00BF3634" w:rsidP="00543260">
      <w:pPr>
        <w:spacing w:before="120" w:line="276" w:lineRule="auto"/>
        <w:ind w:left="720"/>
        <w:rPr>
          <w:color w:val="000000" w:themeColor="text1"/>
          <w:szCs w:val="22"/>
        </w:rPr>
      </w:pPr>
      <w:r w:rsidRPr="00F04804">
        <w:rPr>
          <w:color w:val="000000" w:themeColor="text1"/>
          <w:szCs w:val="22"/>
        </w:rPr>
        <w:t xml:space="preserve">Any </w:t>
      </w:r>
      <w:r w:rsidR="00E06C06" w:rsidRPr="00F04804">
        <w:rPr>
          <w:color w:val="000000" w:themeColor="text1"/>
          <w:szCs w:val="22"/>
        </w:rPr>
        <w:t>Unit Owner</w:t>
      </w:r>
      <w:r w:rsidRPr="00F04804">
        <w:rPr>
          <w:color w:val="000000" w:themeColor="text1"/>
          <w:szCs w:val="22"/>
        </w:rPr>
        <w:t xml:space="preserve"> found in violation of this policy will </w:t>
      </w:r>
      <w:r w:rsidRPr="009F7A09">
        <w:rPr>
          <w:color w:val="000000" w:themeColor="text1"/>
          <w:szCs w:val="22"/>
        </w:rPr>
        <w:t xml:space="preserve">be </w:t>
      </w:r>
      <w:r w:rsidR="00F04804" w:rsidRPr="009F7A09">
        <w:rPr>
          <w:color w:val="000000" w:themeColor="text1"/>
          <w:szCs w:val="22"/>
        </w:rPr>
        <w:t>subject to a fine</w:t>
      </w:r>
      <w:r w:rsidRPr="00F04804">
        <w:rPr>
          <w:color w:val="000000" w:themeColor="text1"/>
          <w:szCs w:val="22"/>
        </w:rPr>
        <w:t>.</w:t>
      </w:r>
    </w:p>
    <w:p w14:paraId="08C49F49" w14:textId="00CC4574" w:rsidR="00DF43FD" w:rsidRPr="00A40527" w:rsidRDefault="00E06C06" w:rsidP="00543260">
      <w:pPr>
        <w:spacing w:after="240" w:line="276" w:lineRule="auto"/>
        <w:ind w:left="720"/>
        <w:rPr>
          <w:b/>
          <w:color w:val="000000" w:themeColor="text1"/>
          <w:szCs w:val="22"/>
          <w:u w:val="single"/>
        </w:rPr>
      </w:pPr>
      <w:r>
        <w:rPr>
          <w:b/>
          <w:color w:val="000000" w:themeColor="text1"/>
          <w:szCs w:val="22"/>
          <w:u w:val="single"/>
        </w:rPr>
        <w:t>OWNERS</w:t>
      </w:r>
      <w:r w:rsidR="00DF43FD" w:rsidRPr="00A40527">
        <w:rPr>
          <w:b/>
          <w:color w:val="000000" w:themeColor="text1"/>
          <w:szCs w:val="22"/>
          <w:u w:val="single"/>
        </w:rPr>
        <w:t xml:space="preserve"> HAVE (9) MONTHS TO COMPLETE THE REQUIRED INSPECTION – DO NOT WAIT UNTIL SEPTEMBER </w:t>
      </w:r>
      <w:r w:rsidR="001E1528">
        <w:rPr>
          <w:b/>
          <w:color w:val="000000" w:themeColor="text1"/>
          <w:szCs w:val="22"/>
          <w:u w:val="single"/>
        </w:rPr>
        <w:t>30</w:t>
      </w:r>
      <w:r w:rsidR="00DF43FD" w:rsidRPr="00A40527">
        <w:rPr>
          <w:b/>
          <w:color w:val="000000" w:themeColor="text1"/>
          <w:szCs w:val="22"/>
          <w:u w:val="single"/>
          <w:vertAlign w:val="superscript"/>
        </w:rPr>
        <w:t>TH</w:t>
      </w:r>
      <w:r w:rsidR="00DF43FD" w:rsidRPr="00A40527">
        <w:rPr>
          <w:b/>
          <w:color w:val="000000" w:themeColor="text1"/>
          <w:szCs w:val="22"/>
          <w:u w:val="single"/>
        </w:rPr>
        <w:t>!</w:t>
      </w:r>
    </w:p>
    <w:p w14:paraId="7E812535" w14:textId="77777777" w:rsidR="00543260" w:rsidRPr="00A40527" w:rsidRDefault="005C6526" w:rsidP="001E25A6">
      <w:pPr>
        <w:pStyle w:val="ListParagraph"/>
        <w:numPr>
          <w:ilvl w:val="0"/>
          <w:numId w:val="42"/>
        </w:numPr>
        <w:spacing w:line="276" w:lineRule="auto"/>
        <w:contextualSpacing w:val="0"/>
        <w:rPr>
          <w:i/>
          <w:color w:val="000000" w:themeColor="text1"/>
          <w:szCs w:val="22"/>
          <w:u w:val="single"/>
        </w:rPr>
      </w:pPr>
      <w:r w:rsidRPr="00A40527">
        <w:rPr>
          <w:color w:val="000000" w:themeColor="text1"/>
          <w:szCs w:val="22"/>
        </w:rPr>
        <w:t>All firewood must be stored on patios or balcony decks</w:t>
      </w:r>
      <w:r w:rsidRPr="00A40527">
        <w:rPr>
          <w:i/>
          <w:color w:val="000000" w:themeColor="text1"/>
          <w:szCs w:val="22"/>
        </w:rPr>
        <w:t xml:space="preserve">, </w:t>
      </w:r>
      <w:r w:rsidRPr="00A40527">
        <w:rPr>
          <w:color w:val="000000" w:themeColor="text1"/>
          <w:szCs w:val="22"/>
        </w:rPr>
        <w:t>in limited quantities specified below</w:t>
      </w:r>
      <w:r w:rsidR="00543260" w:rsidRPr="00A40527">
        <w:rPr>
          <w:color w:val="000000" w:themeColor="text1"/>
          <w:szCs w:val="22"/>
        </w:rPr>
        <w:t xml:space="preserve">, </w:t>
      </w:r>
      <w:r w:rsidRPr="00A40527">
        <w:rPr>
          <w:i/>
          <w:color w:val="000000" w:themeColor="text1"/>
          <w:szCs w:val="22"/>
          <w:u w:val="single"/>
        </w:rPr>
        <w:t xml:space="preserve">not </w:t>
      </w:r>
      <w:r w:rsidR="00543260" w:rsidRPr="00A40527">
        <w:rPr>
          <w:i/>
          <w:color w:val="000000" w:themeColor="text1"/>
          <w:szCs w:val="22"/>
          <w:u w:val="single"/>
        </w:rPr>
        <w:t>on</w:t>
      </w:r>
      <w:r w:rsidRPr="00A40527">
        <w:rPr>
          <w:i/>
          <w:color w:val="000000" w:themeColor="text1"/>
          <w:szCs w:val="22"/>
          <w:u w:val="single"/>
        </w:rPr>
        <w:t xml:space="preserve"> common areas.  </w:t>
      </w:r>
    </w:p>
    <w:p w14:paraId="369ADA02" w14:textId="02A77FE4" w:rsidR="005C6526" w:rsidRDefault="005C6526" w:rsidP="001E25A6">
      <w:pPr>
        <w:pStyle w:val="ListParagraph"/>
        <w:numPr>
          <w:ilvl w:val="0"/>
          <w:numId w:val="42"/>
        </w:numPr>
        <w:spacing w:line="276" w:lineRule="auto"/>
        <w:contextualSpacing w:val="0"/>
        <w:rPr>
          <w:color w:val="000000" w:themeColor="text1"/>
          <w:szCs w:val="22"/>
        </w:rPr>
      </w:pPr>
      <w:r w:rsidRPr="0016570B">
        <w:rPr>
          <w:color w:val="000000" w:themeColor="text1"/>
          <w:szCs w:val="22"/>
        </w:rPr>
        <w:t xml:space="preserve">Firewood storage on patio </w:t>
      </w:r>
      <w:r w:rsidR="00543260" w:rsidRPr="0016570B">
        <w:rPr>
          <w:color w:val="000000" w:themeColor="text1"/>
          <w:szCs w:val="22"/>
        </w:rPr>
        <w:t>or</w:t>
      </w:r>
      <w:r w:rsidRPr="0016570B">
        <w:rPr>
          <w:color w:val="000000" w:themeColor="text1"/>
          <w:szCs w:val="22"/>
        </w:rPr>
        <w:t xml:space="preserve"> decks is limited to 280 pounds of wood which is eq</w:t>
      </w:r>
      <w:r w:rsidR="00764BF2" w:rsidRPr="0016570B">
        <w:rPr>
          <w:color w:val="000000" w:themeColor="text1"/>
          <w:szCs w:val="22"/>
        </w:rPr>
        <w:t>uivalent to 9 cubic feet (</w:t>
      </w:r>
      <w:r w:rsidR="0016570B">
        <w:rPr>
          <w:color w:val="000000" w:themeColor="text1"/>
          <w:szCs w:val="22"/>
        </w:rPr>
        <w:t xml:space="preserve">i.e. </w:t>
      </w:r>
      <w:r w:rsidR="00764BF2" w:rsidRPr="0016570B">
        <w:rPr>
          <w:color w:val="000000" w:themeColor="text1"/>
          <w:szCs w:val="22"/>
        </w:rPr>
        <w:t>1.5 f</w:t>
      </w:r>
      <w:r w:rsidRPr="0016570B">
        <w:rPr>
          <w:color w:val="000000" w:themeColor="text1"/>
          <w:szCs w:val="22"/>
        </w:rPr>
        <w:t>t</w:t>
      </w:r>
      <w:r w:rsidR="00764BF2" w:rsidRPr="0016570B">
        <w:rPr>
          <w:color w:val="000000" w:themeColor="text1"/>
          <w:szCs w:val="22"/>
        </w:rPr>
        <w:t>.</w:t>
      </w:r>
      <w:r w:rsidRPr="0016570B">
        <w:rPr>
          <w:color w:val="000000" w:themeColor="text1"/>
          <w:szCs w:val="22"/>
        </w:rPr>
        <w:t xml:space="preserve"> W by 2 ft</w:t>
      </w:r>
      <w:r w:rsidR="00764BF2" w:rsidRPr="0016570B">
        <w:rPr>
          <w:color w:val="000000" w:themeColor="text1"/>
          <w:szCs w:val="22"/>
        </w:rPr>
        <w:t>.</w:t>
      </w:r>
      <w:r w:rsidRPr="0016570B">
        <w:rPr>
          <w:color w:val="000000" w:themeColor="text1"/>
          <w:szCs w:val="22"/>
        </w:rPr>
        <w:t xml:space="preserve"> H by 3 ft</w:t>
      </w:r>
      <w:r w:rsidR="00764BF2" w:rsidRPr="0016570B">
        <w:rPr>
          <w:color w:val="000000" w:themeColor="text1"/>
          <w:szCs w:val="22"/>
        </w:rPr>
        <w:t>.</w:t>
      </w:r>
      <w:r w:rsidRPr="0016570B">
        <w:rPr>
          <w:color w:val="000000" w:themeColor="text1"/>
          <w:szCs w:val="22"/>
        </w:rPr>
        <w:t xml:space="preserve"> in length) or equivalent in </w:t>
      </w:r>
      <w:r w:rsidR="00CE6E6B" w:rsidRPr="0016570B">
        <w:rPr>
          <w:color w:val="000000" w:themeColor="text1"/>
          <w:szCs w:val="22"/>
        </w:rPr>
        <w:t>a firewood metal hoop or frame, which must elevated off the deck/patio to enable air circulation.</w:t>
      </w:r>
    </w:p>
    <w:p w14:paraId="6EE1F65D" w14:textId="79CF1DD8" w:rsidR="0016570B" w:rsidRPr="00D25B0B" w:rsidRDefault="0016570B" w:rsidP="001E25A6">
      <w:pPr>
        <w:pStyle w:val="ListParagraph"/>
        <w:numPr>
          <w:ilvl w:val="0"/>
          <w:numId w:val="42"/>
        </w:numPr>
        <w:spacing w:line="276" w:lineRule="auto"/>
        <w:contextualSpacing w:val="0"/>
        <w:rPr>
          <w:szCs w:val="22"/>
        </w:rPr>
      </w:pPr>
      <w:r w:rsidRPr="00D25B0B">
        <w:rPr>
          <w:szCs w:val="22"/>
        </w:rPr>
        <w:t>A plastic storage cabinet may be used only if it does not exceed 9 cubic feet</w:t>
      </w:r>
      <w:r w:rsidR="001B14E0" w:rsidRPr="00D25B0B">
        <w:rPr>
          <w:szCs w:val="22"/>
        </w:rPr>
        <w:t xml:space="preserve"> in total</w:t>
      </w:r>
      <w:r w:rsidR="00F85367" w:rsidRPr="00D25B0B">
        <w:rPr>
          <w:szCs w:val="22"/>
        </w:rPr>
        <w:t xml:space="preserve"> capacity</w:t>
      </w:r>
      <w:r w:rsidR="00834797" w:rsidRPr="00D25B0B">
        <w:rPr>
          <w:szCs w:val="22"/>
        </w:rPr>
        <w:t xml:space="preserve"> and with a maximum height of 3 ft</w:t>
      </w:r>
      <w:r w:rsidRPr="00D25B0B">
        <w:rPr>
          <w:szCs w:val="22"/>
        </w:rPr>
        <w:t>.</w:t>
      </w:r>
    </w:p>
    <w:p w14:paraId="383D26C4" w14:textId="36234B5C" w:rsidR="00A23F74" w:rsidRPr="009F7A09" w:rsidRDefault="00392CC9" w:rsidP="001E25A6">
      <w:pPr>
        <w:pStyle w:val="ListParagraph"/>
        <w:numPr>
          <w:ilvl w:val="0"/>
          <w:numId w:val="42"/>
        </w:numPr>
        <w:spacing w:line="276" w:lineRule="auto"/>
        <w:contextualSpacing w:val="0"/>
        <w:rPr>
          <w:color w:val="000000" w:themeColor="text1"/>
          <w:szCs w:val="22"/>
        </w:rPr>
      </w:pPr>
      <w:r w:rsidRPr="0016570B">
        <w:rPr>
          <w:color w:val="000000" w:themeColor="text1"/>
          <w:szCs w:val="22"/>
        </w:rPr>
        <w:t xml:space="preserve">The costs to repair any damages to decks or any other common areas resulting from the storage of firewood will be assessed to the </w:t>
      </w:r>
      <w:r w:rsidR="00E06C06">
        <w:rPr>
          <w:color w:val="000000" w:themeColor="text1"/>
          <w:szCs w:val="22"/>
        </w:rPr>
        <w:t>Unit Owner</w:t>
      </w:r>
      <w:r w:rsidR="002A3988">
        <w:rPr>
          <w:color w:val="000000" w:themeColor="text1"/>
          <w:szCs w:val="22"/>
        </w:rPr>
        <w:t xml:space="preserve"> and will be performed by a contractor at the discretion </w:t>
      </w:r>
      <w:r w:rsidR="002A3988">
        <w:rPr>
          <w:color w:val="000000" w:themeColor="text1"/>
          <w:szCs w:val="22"/>
        </w:rPr>
        <w:lastRenderedPageBreak/>
        <w:t>of the Board, not the Unit Owner</w:t>
      </w:r>
      <w:r w:rsidR="002A3988" w:rsidRPr="009F7A09">
        <w:rPr>
          <w:color w:val="000000" w:themeColor="text1"/>
          <w:szCs w:val="22"/>
        </w:rPr>
        <w:t>, in consideration of health, safety and welfare issues of an emergent nature.</w:t>
      </w:r>
    </w:p>
    <w:p w14:paraId="53D33355" w14:textId="553EE30E" w:rsidR="003F642D" w:rsidRPr="0016570B" w:rsidRDefault="003F642D" w:rsidP="001E25A6">
      <w:pPr>
        <w:pStyle w:val="ListParagraph"/>
        <w:numPr>
          <w:ilvl w:val="0"/>
          <w:numId w:val="42"/>
        </w:numPr>
        <w:spacing w:line="276" w:lineRule="auto"/>
        <w:contextualSpacing w:val="0"/>
        <w:rPr>
          <w:color w:val="000000" w:themeColor="text1"/>
          <w:szCs w:val="22"/>
        </w:rPr>
      </w:pPr>
      <w:r w:rsidRPr="0016570B">
        <w:rPr>
          <w:color w:val="000000" w:themeColor="text1"/>
          <w:szCs w:val="22"/>
        </w:rPr>
        <w:t>Where applicable, the use of fireplaces and the storage of firewood shall comply with the N.J. Uniform Fire Code in addition to the restrictions herein.</w:t>
      </w:r>
    </w:p>
    <w:p w14:paraId="4A82E780" w14:textId="1C662EC7" w:rsidR="00B5425D" w:rsidRPr="00AE0924" w:rsidRDefault="00FC319E" w:rsidP="003E6BAF">
      <w:pPr>
        <w:pStyle w:val="Heading2"/>
      </w:pPr>
      <w:bookmarkStart w:id="68" w:name="_Toc21446803"/>
      <w:r>
        <w:t>Fireworks</w:t>
      </w:r>
      <w:bookmarkEnd w:id="68"/>
    </w:p>
    <w:p w14:paraId="26314077" w14:textId="0A6A913A" w:rsidR="00B5425D" w:rsidRDefault="00B5425D" w:rsidP="00B5425D">
      <w:pPr>
        <w:spacing w:line="276" w:lineRule="auto"/>
      </w:pPr>
      <w:r>
        <w:t xml:space="preserve">Fireworks of any kind are prohibited whether or not legal in the State of </w:t>
      </w:r>
      <w:r w:rsidR="00196C9D">
        <w:t>New Jersey</w:t>
      </w:r>
      <w:r>
        <w:t>.</w:t>
      </w:r>
    </w:p>
    <w:p w14:paraId="679ED72E" w14:textId="2622D2BF" w:rsidR="001440DA" w:rsidRPr="00AE0924" w:rsidRDefault="001440DA" w:rsidP="003E6BAF">
      <w:pPr>
        <w:pStyle w:val="Heading2"/>
      </w:pPr>
      <w:bookmarkStart w:id="69" w:name="_Flags"/>
      <w:bookmarkStart w:id="70" w:name="_Toc21446804"/>
      <w:bookmarkEnd w:id="69"/>
      <w:r>
        <w:t>Flags</w:t>
      </w:r>
      <w:bookmarkEnd w:id="70"/>
    </w:p>
    <w:p w14:paraId="53B1DD25" w14:textId="20A2DE05" w:rsidR="001440DA" w:rsidRPr="00B01703" w:rsidRDefault="001440DA" w:rsidP="001440DA">
      <w:pPr>
        <w:spacing w:line="276" w:lineRule="auto"/>
        <w:rPr>
          <w:color w:val="000000" w:themeColor="text1"/>
        </w:rPr>
      </w:pPr>
      <w:r w:rsidRPr="00B01703">
        <w:rPr>
          <w:color w:val="000000" w:themeColor="text1"/>
        </w:rPr>
        <w:t xml:space="preserve">The display of flags is limited to the </w:t>
      </w:r>
      <w:r w:rsidR="00E06C06">
        <w:rPr>
          <w:color w:val="000000" w:themeColor="text1"/>
        </w:rPr>
        <w:t>Unit</w:t>
      </w:r>
      <w:r w:rsidRPr="00B01703">
        <w:rPr>
          <w:color w:val="000000" w:themeColor="text1"/>
        </w:rPr>
        <w:t>ed States Flag and U.S Armed forces flags. Flags may be displayed one week prior to and one week after Memorial Day, July 4th and Veterans Day holidays.</w:t>
      </w:r>
    </w:p>
    <w:p w14:paraId="0780F32C" w14:textId="17C1E72B" w:rsidR="00031D34" w:rsidRPr="00B01703" w:rsidRDefault="00411BFD" w:rsidP="001440DA">
      <w:pPr>
        <w:spacing w:line="276" w:lineRule="auto"/>
        <w:rPr>
          <w:color w:val="000000" w:themeColor="text1"/>
        </w:rPr>
      </w:pPr>
      <w:r w:rsidRPr="00B01703">
        <w:rPr>
          <w:color w:val="000000" w:themeColor="text1"/>
        </w:rPr>
        <w:t>Flag holders or brackets may not be attached in any manner to building exteriors</w:t>
      </w:r>
      <w:r w:rsidR="00031D34" w:rsidRPr="00B01703">
        <w:rPr>
          <w:color w:val="000000" w:themeColor="text1"/>
        </w:rPr>
        <w:t>.</w:t>
      </w:r>
    </w:p>
    <w:p w14:paraId="6A741AB0" w14:textId="5C287131" w:rsidR="00A12E94" w:rsidRDefault="00FC319E" w:rsidP="003E6BAF">
      <w:pPr>
        <w:pStyle w:val="Heading2"/>
      </w:pPr>
      <w:bookmarkStart w:id="71" w:name="_Toc21446805"/>
      <w:r>
        <w:t>Flammable Substances</w:t>
      </w:r>
      <w:bookmarkEnd w:id="71"/>
    </w:p>
    <w:p w14:paraId="4D18C815" w14:textId="7FF0A92D" w:rsidR="00A12E94" w:rsidRPr="009F7A09" w:rsidRDefault="00A12E94" w:rsidP="00A12E94">
      <w:pPr>
        <w:rPr>
          <w:color w:val="000000" w:themeColor="text1"/>
        </w:rPr>
      </w:pPr>
      <w:r w:rsidRPr="009F7A09">
        <w:rPr>
          <w:color w:val="000000" w:themeColor="text1"/>
        </w:rPr>
        <w:t xml:space="preserve">All </w:t>
      </w:r>
      <w:r w:rsidR="00E06C06" w:rsidRPr="009F7A09">
        <w:rPr>
          <w:color w:val="000000" w:themeColor="text1"/>
        </w:rPr>
        <w:t>Unit Owners</w:t>
      </w:r>
      <w:r w:rsidRPr="009F7A09">
        <w:rPr>
          <w:color w:val="000000" w:themeColor="text1"/>
        </w:rPr>
        <w:t xml:space="preserve"> shall comply with all </w:t>
      </w:r>
      <w:r w:rsidR="00196C9D" w:rsidRPr="009F7A09">
        <w:rPr>
          <w:color w:val="000000" w:themeColor="text1"/>
        </w:rPr>
        <w:t xml:space="preserve">federal, </w:t>
      </w:r>
      <w:r w:rsidRPr="009F7A09">
        <w:rPr>
          <w:color w:val="000000" w:themeColor="text1"/>
        </w:rPr>
        <w:t>state or local regulations or ordinances involving propane tanks or diesel/gasoline motors located in</w:t>
      </w:r>
      <w:r w:rsidR="00196C9D" w:rsidRPr="009F7A09">
        <w:rPr>
          <w:color w:val="000000" w:themeColor="text1"/>
        </w:rPr>
        <w:t xml:space="preserve"> or near a</w:t>
      </w:r>
      <w:r w:rsidRPr="009F7A09">
        <w:rPr>
          <w:color w:val="000000" w:themeColor="text1"/>
        </w:rPr>
        <w:t xml:space="preserve"> </w:t>
      </w:r>
      <w:r w:rsidR="00E06C06" w:rsidRPr="009F7A09">
        <w:rPr>
          <w:color w:val="000000" w:themeColor="text1"/>
        </w:rPr>
        <w:t>Unit</w:t>
      </w:r>
      <w:r w:rsidRPr="009F7A09">
        <w:rPr>
          <w:color w:val="000000" w:themeColor="text1"/>
        </w:rPr>
        <w:t>. This includes all flammable substances.</w:t>
      </w:r>
    </w:p>
    <w:p w14:paraId="08D8A4C9" w14:textId="2B72DF5E" w:rsidR="007F41A0" w:rsidRPr="009F7A09" w:rsidRDefault="00A12E94" w:rsidP="001E25A6">
      <w:pPr>
        <w:pStyle w:val="ListParagraph"/>
        <w:numPr>
          <w:ilvl w:val="0"/>
          <w:numId w:val="34"/>
        </w:numPr>
        <w:spacing w:line="276" w:lineRule="auto"/>
        <w:contextualSpacing w:val="0"/>
        <w:rPr>
          <w:color w:val="000000" w:themeColor="text1"/>
        </w:rPr>
      </w:pPr>
      <w:r w:rsidRPr="009F7A09">
        <w:rPr>
          <w:color w:val="000000" w:themeColor="text1"/>
        </w:rPr>
        <w:t xml:space="preserve">No propane </w:t>
      </w:r>
      <w:r w:rsidR="00410D70" w:rsidRPr="009F7A09">
        <w:rPr>
          <w:color w:val="000000" w:themeColor="text1"/>
        </w:rPr>
        <w:t xml:space="preserve">or similar </w:t>
      </w:r>
      <w:r w:rsidRPr="009F7A09">
        <w:rPr>
          <w:color w:val="000000" w:themeColor="text1"/>
        </w:rPr>
        <w:t xml:space="preserve">tanks or </w:t>
      </w:r>
      <w:r w:rsidR="00410D70" w:rsidRPr="009F7A09">
        <w:rPr>
          <w:color w:val="000000" w:themeColor="text1"/>
        </w:rPr>
        <w:t>internal combustion engines</w:t>
      </w:r>
      <w:r w:rsidRPr="009F7A09">
        <w:rPr>
          <w:color w:val="000000" w:themeColor="text1"/>
        </w:rPr>
        <w:t xml:space="preserve"> shall be kept, maintained or used in </w:t>
      </w:r>
      <w:r w:rsidR="00196C9D" w:rsidRPr="009F7A09">
        <w:rPr>
          <w:color w:val="000000" w:themeColor="text1"/>
        </w:rPr>
        <w:t xml:space="preserve">or near a </w:t>
      </w:r>
      <w:r w:rsidR="00E06C06" w:rsidRPr="009F7A09">
        <w:rPr>
          <w:color w:val="000000" w:themeColor="text1"/>
        </w:rPr>
        <w:t>Unit</w:t>
      </w:r>
      <w:r w:rsidR="00196C9D" w:rsidRPr="009F7A09">
        <w:rPr>
          <w:color w:val="000000" w:themeColor="text1"/>
        </w:rPr>
        <w:t xml:space="preserve"> in violation of federal, state, municipal or other regulations.</w:t>
      </w:r>
    </w:p>
    <w:p w14:paraId="194169BD" w14:textId="740366E5" w:rsidR="00A12E94" w:rsidRPr="009F7A09" w:rsidRDefault="00A12E94" w:rsidP="001E25A6">
      <w:pPr>
        <w:pStyle w:val="ListParagraph"/>
        <w:numPr>
          <w:ilvl w:val="0"/>
          <w:numId w:val="34"/>
        </w:numPr>
        <w:spacing w:line="276" w:lineRule="auto"/>
        <w:contextualSpacing w:val="0"/>
        <w:rPr>
          <w:color w:val="000000" w:themeColor="text1"/>
        </w:rPr>
      </w:pPr>
      <w:r w:rsidRPr="009F7A09">
        <w:rPr>
          <w:color w:val="000000" w:themeColor="text1"/>
        </w:rPr>
        <w:t>Th</w:t>
      </w:r>
      <w:r w:rsidR="004916AC" w:rsidRPr="009F7A09">
        <w:rPr>
          <w:color w:val="000000" w:themeColor="text1"/>
        </w:rPr>
        <w:t>is</w:t>
      </w:r>
      <w:r w:rsidRPr="009F7A09">
        <w:rPr>
          <w:color w:val="000000" w:themeColor="text1"/>
        </w:rPr>
        <w:t xml:space="preserve"> rule</w:t>
      </w:r>
      <w:r w:rsidR="004916AC" w:rsidRPr="009F7A09">
        <w:rPr>
          <w:color w:val="000000" w:themeColor="text1"/>
        </w:rPr>
        <w:t>/</w:t>
      </w:r>
      <w:r w:rsidRPr="009F7A09">
        <w:rPr>
          <w:color w:val="000000" w:themeColor="text1"/>
        </w:rPr>
        <w:t>regulation may be enforce</w:t>
      </w:r>
      <w:r w:rsidR="004916AC" w:rsidRPr="009F7A09">
        <w:rPr>
          <w:color w:val="000000" w:themeColor="text1"/>
        </w:rPr>
        <w:t>d</w:t>
      </w:r>
      <w:r w:rsidRPr="009F7A09">
        <w:rPr>
          <w:color w:val="000000" w:themeColor="text1"/>
        </w:rPr>
        <w:t xml:space="preserve"> by the </w:t>
      </w:r>
      <w:r w:rsidR="00E06C06" w:rsidRPr="009F7A09">
        <w:rPr>
          <w:color w:val="000000" w:themeColor="text1"/>
        </w:rPr>
        <w:t>Association</w:t>
      </w:r>
      <w:r w:rsidRPr="009F7A09">
        <w:rPr>
          <w:color w:val="000000" w:themeColor="text1"/>
        </w:rPr>
        <w:t xml:space="preserve"> to the full</w:t>
      </w:r>
      <w:r w:rsidR="004916AC" w:rsidRPr="009F7A09">
        <w:rPr>
          <w:color w:val="000000" w:themeColor="text1"/>
        </w:rPr>
        <w:t xml:space="preserve">est </w:t>
      </w:r>
      <w:r w:rsidRPr="009F7A09">
        <w:rPr>
          <w:color w:val="000000" w:themeColor="text1"/>
        </w:rPr>
        <w:t>extent permitted by law, including, but not limited to</w:t>
      </w:r>
      <w:r w:rsidR="004916AC" w:rsidRPr="009F7A09">
        <w:rPr>
          <w:color w:val="000000" w:themeColor="text1"/>
        </w:rPr>
        <w:t xml:space="preserve"> the imposition of</w:t>
      </w:r>
      <w:r w:rsidRPr="009F7A09">
        <w:rPr>
          <w:color w:val="000000" w:themeColor="text1"/>
        </w:rPr>
        <w:t xml:space="preserve"> fines, which may</w:t>
      </w:r>
      <w:r w:rsidR="004916AC" w:rsidRPr="009F7A09">
        <w:rPr>
          <w:color w:val="000000" w:themeColor="text1"/>
        </w:rPr>
        <w:t xml:space="preserve">, as authorized, </w:t>
      </w:r>
      <w:r w:rsidRPr="009F7A09">
        <w:rPr>
          <w:color w:val="000000" w:themeColor="text1"/>
        </w:rPr>
        <w:t xml:space="preserve">be separately levied for each day in which a violation persists, the suspension of membership privileges, including pool passes, and such other means of enforcement as may be available to the </w:t>
      </w:r>
      <w:r w:rsidR="00E06C06" w:rsidRPr="009F7A09">
        <w:rPr>
          <w:color w:val="000000" w:themeColor="text1"/>
        </w:rPr>
        <w:t>Association</w:t>
      </w:r>
      <w:r w:rsidRPr="009F7A09">
        <w:rPr>
          <w:color w:val="000000" w:themeColor="text1"/>
        </w:rPr>
        <w:t xml:space="preserve">. </w:t>
      </w:r>
    </w:p>
    <w:p w14:paraId="12093426" w14:textId="3DAA85DC" w:rsidR="00A12E94" w:rsidRPr="00410D70" w:rsidRDefault="00A12E94" w:rsidP="001E25A6">
      <w:pPr>
        <w:pStyle w:val="ListParagraph"/>
        <w:numPr>
          <w:ilvl w:val="0"/>
          <w:numId w:val="34"/>
        </w:numPr>
        <w:spacing w:line="276" w:lineRule="auto"/>
        <w:contextualSpacing w:val="0"/>
        <w:rPr>
          <w:color w:val="000000" w:themeColor="text1"/>
        </w:rPr>
      </w:pPr>
      <w:r w:rsidRPr="00410D70">
        <w:rPr>
          <w:color w:val="000000" w:themeColor="text1"/>
        </w:rPr>
        <w:t xml:space="preserve">If the condominium property is inspected by the state or municipal fire inspector or the housing authority, and such inspection results in a fine against the </w:t>
      </w:r>
      <w:r w:rsidR="00E06C06">
        <w:rPr>
          <w:color w:val="000000" w:themeColor="text1"/>
        </w:rPr>
        <w:t>Association</w:t>
      </w:r>
      <w:r w:rsidRPr="00410D70">
        <w:rPr>
          <w:color w:val="000000" w:themeColor="text1"/>
        </w:rPr>
        <w:t xml:space="preserve"> as a result of a propane tank or diesel/gasoline motor kept, maintained or used in violation of applicable state or local regulations, or ordinances, such fine shall be passed through by the </w:t>
      </w:r>
      <w:r w:rsidR="00E06C06">
        <w:rPr>
          <w:color w:val="000000" w:themeColor="text1"/>
        </w:rPr>
        <w:t>Association</w:t>
      </w:r>
      <w:r w:rsidRPr="00410D70">
        <w:rPr>
          <w:color w:val="000000" w:themeColor="text1"/>
        </w:rPr>
        <w:t xml:space="preserve"> to the offending </w:t>
      </w:r>
      <w:r w:rsidR="00E06C06">
        <w:rPr>
          <w:color w:val="000000" w:themeColor="text1"/>
        </w:rPr>
        <w:t>Unit Owner</w:t>
      </w:r>
      <w:r w:rsidRPr="00410D70">
        <w:rPr>
          <w:color w:val="000000" w:themeColor="text1"/>
        </w:rPr>
        <w:t xml:space="preserve">, and such fine shall be collectible by the </w:t>
      </w:r>
      <w:r w:rsidR="00E06C06">
        <w:rPr>
          <w:color w:val="000000" w:themeColor="text1"/>
        </w:rPr>
        <w:t>Association</w:t>
      </w:r>
      <w:r w:rsidRPr="00410D70">
        <w:rPr>
          <w:color w:val="000000" w:themeColor="text1"/>
        </w:rPr>
        <w:t xml:space="preserve"> from the offending </w:t>
      </w:r>
      <w:r w:rsidR="00E06C06">
        <w:rPr>
          <w:color w:val="000000" w:themeColor="text1"/>
        </w:rPr>
        <w:t>Unit Owner</w:t>
      </w:r>
      <w:r w:rsidRPr="00410D70">
        <w:rPr>
          <w:color w:val="000000" w:themeColor="text1"/>
        </w:rPr>
        <w:t xml:space="preserve"> in the same manner as any common expense assessment or other amount lawfully due the </w:t>
      </w:r>
      <w:r w:rsidR="00E06C06">
        <w:rPr>
          <w:color w:val="000000" w:themeColor="text1"/>
        </w:rPr>
        <w:t>Association</w:t>
      </w:r>
      <w:r w:rsidRPr="00410D70">
        <w:rPr>
          <w:color w:val="000000" w:themeColor="text1"/>
        </w:rPr>
        <w:t>.</w:t>
      </w:r>
    </w:p>
    <w:p w14:paraId="70CCE6FB" w14:textId="6D8231BD" w:rsidR="000760F0" w:rsidRDefault="00FC319E" w:rsidP="003E6BAF">
      <w:pPr>
        <w:pStyle w:val="Heading2"/>
      </w:pPr>
      <w:bookmarkStart w:id="72" w:name="_Toc21446806"/>
      <w:r>
        <w:t>Garage</w:t>
      </w:r>
      <w:r w:rsidR="00D751BB">
        <w:t>s / garage</w:t>
      </w:r>
      <w:r>
        <w:t xml:space="preserve"> Doors</w:t>
      </w:r>
      <w:bookmarkEnd w:id="72"/>
    </w:p>
    <w:p w14:paraId="4584F3D2" w14:textId="59F13112" w:rsidR="00D751BB" w:rsidRPr="00B01703" w:rsidRDefault="00D751BB" w:rsidP="00D751BB">
      <w:pPr>
        <w:spacing w:line="276" w:lineRule="auto"/>
        <w:jc w:val="both"/>
        <w:rPr>
          <w:color w:val="000000" w:themeColor="text1"/>
          <w:szCs w:val="22"/>
        </w:rPr>
      </w:pPr>
      <w:r w:rsidRPr="00B01703">
        <w:rPr>
          <w:color w:val="000000" w:themeColor="text1"/>
          <w:szCs w:val="22"/>
        </w:rPr>
        <w:t>Garages are restricted to vehicle parking or storage of personal items</w:t>
      </w:r>
      <w:r w:rsidR="00FD0190" w:rsidRPr="00B01703">
        <w:rPr>
          <w:color w:val="000000" w:themeColor="text1"/>
          <w:szCs w:val="22"/>
        </w:rPr>
        <w:t xml:space="preserve"> and may not be sublet.</w:t>
      </w:r>
    </w:p>
    <w:p w14:paraId="3CFFBABF" w14:textId="258B720E" w:rsidR="00006F7E" w:rsidRPr="00B01703" w:rsidRDefault="00CA7B31" w:rsidP="00D651AD">
      <w:pPr>
        <w:spacing w:line="276" w:lineRule="auto"/>
        <w:rPr>
          <w:color w:val="000000" w:themeColor="text1"/>
          <w:szCs w:val="22"/>
        </w:rPr>
      </w:pPr>
      <w:r w:rsidRPr="00B01703">
        <w:rPr>
          <w:color w:val="000000" w:themeColor="text1"/>
          <w:szCs w:val="22"/>
        </w:rPr>
        <w:t xml:space="preserve">Garage Doors are the property of the </w:t>
      </w:r>
      <w:r w:rsidR="00E06C06">
        <w:rPr>
          <w:color w:val="000000" w:themeColor="text1"/>
          <w:szCs w:val="22"/>
        </w:rPr>
        <w:t>Unit Owner</w:t>
      </w:r>
      <w:r w:rsidR="00006F7E" w:rsidRPr="00B01703">
        <w:rPr>
          <w:color w:val="000000" w:themeColor="text1"/>
          <w:szCs w:val="22"/>
        </w:rPr>
        <w:t xml:space="preserve"> and they must be maintained in a reasonable condition</w:t>
      </w:r>
      <w:r w:rsidR="00F76108" w:rsidRPr="00B01703">
        <w:rPr>
          <w:color w:val="000000" w:themeColor="text1"/>
          <w:szCs w:val="22"/>
        </w:rPr>
        <w:t>.</w:t>
      </w:r>
    </w:p>
    <w:p w14:paraId="0E1F6155" w14:textId="70A73D2E" w:rsidR="00F76108" w:rsidRPr="00263989" w:rsidRDefault="00E06C06" w:rsidP="00D651AD">
      <w:pPr>
        <w:spacing w:line="276" w:lineRule="auto"/>
        <w:rPr>
          <w:color w:val="000000" w:themeColor="text1"/>
          <w:szCs w:val="22"/>
        </w:rPr>
      </w:pPr>
      <w:r>
        <w:rPr>
          <w:color w:val="000000" w:themeColor="text1"/>
          <w:szCs w:val="22"/>
        </w:rPr>
        <w:t>Unit Owners</w:t>
      </w:r>
      <w:r w:rsidR="00F76108" w:rsidRPr="00263989">
        <w:rPr>
          <w:color w:val="000000" w:themeColor="text1"/>
          <w:szCs w:val="22"/>
        </w:rPr>
        <w:t xml:space="preserve"> must replace </w:t>
      </w:r>
      <w:r w:rsidR="001C7253" w:rsidRPr="00263989">
        <w:rPr>
          <w:color w:val="000000" w:themeColor="text1"/>
          <w:szCs w:val="22"/>
        </w:rPr>
        <w:t>their</w:t>
      </w:r>
      <w:r w:rsidR="00F76108" w:rsidRPr="00263989">
        <w:rPr>
          <w:color w:val="000000" w:themeColor="text1"/>
          <w:szCs w:val="22"/>
        </w:rPr>
        <w:t xml:space="preserve"> </w:t>
      </w:r>
      <w:r w:rsidR="001C7253" w:rsidRPr="00263989">
        <w:rPr>
          <w:color w:val="000000" w:themeColor="text1"/>
          <w:szCs w:val="22"/>
        </w:rPr>
        <w:t>garage</w:t>
      </w:r>
      <w:r w:rsidR="00F76108" w:rsidRPr="00263989">
        <w:rPr>
          <w:color w:val="000000" w:themeColor="text1"/>
          <w:szCs w:val="22"/>
        </w:rPr>
        <w:t xml:space="preserve"> door, door opener and/or weather </w:t>
      </w:r>
      <w:r w:rsidR="001C7253" w:rsidRPr="00263989">
        <w:rPr>
          <w:color w:val="000000" w:themeColor="text1"/>
          <w:szCs w:val="22"/>
        </w:rPr>
        <w:t>stripping</w:t>
      </w:r>
      <w:r w:rsidR="00F76108" w:rsidRPr="00263989">
        <w:rPr>
          <w:color w:val="000000" w:themeColor="text1"/>
          <w:szCs w:val="22"/>
        </w:rPr>
        <w:t xml:space="preserve"> if necessary.  </w:t>
      </w:r>
      <w:r w:rsidR="001C7253" w:rsidRPr="00263989">
        <w:rPr>
          <w:color w:val="000000" w:themeColor="text1"/>
          <w:szCs w:val="22"/>
        </w:rPr>
        <w:t>When necessary, all garage doors must be replaced using</w:t>
      </w:r>
      <w:r w:rsidR="002044D1" w:rsidRPr="00263989">
        <w:rPr>
          <w:color w:val="000000" w:themeColor="text1"/>
          <w:szCs w:val="22"/>
        </w:rPr>
        <w:t xml:space="preserve"> the </w:t>
      </w:r>
      <w:r w:rsidR="002044D1" w:rsidRPr="009F7A09">
        <w:rPr>
          <w:color w:val="000000" w:themeColor="text1"/>
          <w:szCs w:val="22"/>
        </w:rPr>
        <w:t>make</w:t>
      </w:r>
      <w:r w:rsidR="008677A6" w:rsidRPr="009F7A09">
        <w:rPr>
          <w:color w:val="000000" w:themeColor="text1"/>
          <w:szCs w:val="22"/>
        </w:rPr>
        <w:t>, style, color and/or</w:t>
      </w:r>
      <w:r w:rsidR="002044D1" w:rsidRPr="009F7A09">
        <w:rPr>
          <w:color w:val="000000" w:themeColor="text1"/>
          <w:szCs w:val="22"/>
        </w:rPr>
        <w:t xml:space="preserve"> and model</w:t>
      </w:r>
      <w:r w:rsidR="002044D1" w:rsidRPr="00263989">
        <w:rPr>
          <w:color w:val="000000" w:themeColor="text1"/>
          <w:szCs w:val="22"/>
        </w:rPr>
        <w:t xml:space="preserve"> designated by the Board.</w:t>
      </w:r>
      <w:r w:rsidR="001C7253" w:rsidRPr="00263989">
        <w:rPr>
          <w:color w:val="000000" w:themeColor="text1"/>
          <w:szCs w:val="22"/>
        </w:rPr>
        <w:t xml:space="preserve"> </w:t>
      </w:r>
      <w:r w:rsidR="00442CBE" w:rsidRPr="00442CBE">
        <w:rPr>
          <w:i/>
          <w:color w:val="000000" w:themeColor="text1"/>
          <w:szCs w:val="22"/>
        </w:rPr>
        <w:t>(con</w:t>
      </w:r>
      <w:r w:rsidR="00442CBE">
        <w:rPr>
          <w:i/>
          <w:color w:val="000000" w:themeColor="text1"/>
          <w:szCs w:val="22"/>
        </w:rPr>
        <w:t>tinued</w:t>
      </w:r>
      <w:r w:rsidR="00442CBE" w:rsidRPr="00442CBE">
        <w:rPr>
          <w:i/>
          <w:color w:val="000000" w:themeColor="text1"/>
          <w:szCs w:val="22"/>
        </w:rPr>
        <w:t>)</w:t>
      </w:r>
    </w:p>
    <w:p w14:paraId="7C40073E" w14:textId="2DC493B6" w:rsidR="00E4776F" w:rsidRPr="00263989" w:rsidRDefault="00E4776F" w:rsidP="00143415">
      <w:pPr>
        <w:pStyle w:val="ListParagraph"/>
        <w:numPr>
          <w:ilvl w:val="0"/>
          <w:numId w:val="8"/>
        </w:numPr>
        <w:spacing w:line="276" w:lineRule="auto"/>
        <w:contextualSpacing w:val="0"/>
        <w:rPr>
          <w:color w:val="000000" w:themeColor="text1"/>
          <w:szCs w:val="22"/>
        </w:rPr>
      </w:pPr>
      <w:r w:rsidRPr="00263989">
        <w:rPr>
          <w:color w:val="000000" w:themeColor="text1"/>
          <w:szCs w:val="22"/>
        </w:rPr>
        <w:lastRenderedPageBreak/>
        <w:t xml:space="preserve">All garage doors </w:t>
      </w:r>
      <w:r w:rsidRPr="00263989">
        <w:rPr>
          <w:color w:val="000000" w:themeColor="text1"/>
          <w:szCs w:val="22"/>
          <w:u w:val="single"/>
        </w:rPr>
        <w:t>must be closed at all times</w:t>
      </w:r>
      <w:r w:rsidRPr="00263989">
        <w:rPr>
          <w:color w:val="000000" w:themeColor="text1"/>
          <w:szCs w:val="22"/>
        </w:rPr>
        <w:t xml:space="preserve"> except when in immediate use.</w:t>
      </w:r>
      <w:r w:rsidR="00204536" w:rsidRPr="00263989">
        <w:rPr>
          <w:color w:val="000000" w:themeColor="text1"/>
          <w:szCs w:val="22"/>
        </w:rPr>
        <w:t xml:space="preserve"> If the opening/closing mechanism is not functioning, notify the office of the condition and schedule the necessary repairs</w:t>
      </w:r>
      <w:r w:rsidR="00315B90" w:rsidRPr="00263989">
        <w:rPr>
          <w:color w:val="000000" w:themeColor="text1"/>
          <w:szCs w:val="22"/>
        </w:rPr>
        <w:t xml:space="preserve"> with your contractor of choice</w:t>
      </w:r>
      <w:r w:rsidR="00204536" w:rsidRPr="00263989">
        <w:rPr>
          <w:color w:val="000000" w:themeColor="text1"/>
          <w:szCs w:val="22"/>
        </w:rPr>
        <w:t>.</w:t>
      </w:r>
    </w:p>
    <w:p w14:paraId="0509DB14" w14:textId="38FE7CB0" w:rsidR="00E44113" w:rsidRPr="009F7A09" w:rsidRDefault="002044D1" w:rsidP="00143415">
      <w:pPr>
        <w:pStyle w:val="ListParagraph"/>
        <w:numPr>
          <w:ilvl w:val="0"/>
          <w:numId w:val="8"/>
        </w:numPr>
        <w:spacing w:line="276" w:lineRule="auto"/>
        <w:contextualSpacing w:val="0"/>
        <w:rPr>
          <w:color w:val="000000" w:themeColor="text1"/>
          <w:szCs w:val="22"/>
        </w:rPr>
      </w:pPr>
      <w:r w:rsidRPr="00263989">
        <w:rPr>
          <w:color w:val="000000" w:themeColor="text1"/>
          <w:szCs w:val="22"/>
        </w:rPr>
        <w:t xml:space="preserve">The Board reserves the right to inspect all garage doors and </w:t>
      </w:r>
      <w:r w:rsidRPr="009F7A09">
        <w:rPr>
          <w:color w:val="000000" w:themeColor="text1"/>
          <w:szCs w:val="22"/>
        </w:rPr>
        <w:t xml:space="preserve">notify </w:t>
      </w:r>
      <w:r w:rsidR="00056A63" w:rsidRPr="009F7A09">
        <w:rPr>
          <w:color w:val="000000" w:themeColor="text1"/>
          <w:szCs w:val="22"/>
        </w:rPr>
        <w:t xml:space="preserve">Unit </w:t>
      </w:r>
      <w:r w:rsidR="00E06C06" w:rsidRPr="009F7A09">
        <w:rPr>
          <w:color w:val="000000" w:themeColor="text1"/>
          <w:szCs w:val="22"/>
        </w:rPr>
        <w:t>Owners</w:t>
      </w:r>
      <w:r w:rsidRPr="009F7A09">
        <w:rPr>
          <w:color w:val="000000" w:themeColor="text1"/>
          <w:szCs w:val="22"/>
        </w:rPr>
        <w:t xml:space="preserve"> of the need to </w:t>
      </w:r>
      <w:r w:rsidR="00204536" w:rsidRPr="009F7A09">
        <w:rPr>
          <w:color w:val="000000" w:themeColor="text1"/>
          <w:szCs w:val="22"/>
        </w:rPr>
        <w:t xml:space="preserve">repaint, </w:t>
      </w:r>
      <w:r w:rsidR="002A0EB3" w:rsidRPr="009F7A09">
        <w:rPr>
          <w:color w:val="000000" w:themeColor="text1"/>
          <w:szCs w:val="22"/>
        </w:rPr>
        <w:t xml:space="preserve">repair or </w:t>
      </w:r>
      <w:r w:rsidRPr="009F7A09">
        <w:rPr>
          <w:color w:val="000000" w:themeColor="text1"/>
          <w:szCs w:val="22"/>
        </w:rPr>
        <w:t>rep</w:t>
      </w:r>
      <w:r w:rsidR="00204536" w:rsidRPr="009F7A09">
        <w:rPr>
          <w:color w:val="000000" w:themeColor="text1"/>
          <w:szCs w:val="22"/>
        </w:rPr>
        <w:t>lace</w:t>
      </w:r>
      <w:r w:rsidRPr="009F7A09">
        <w:rPr>
          <w:color w:val="000000" w:themeColor="text1"/>
          <w:szCs w:val="22"/>
        </w:rPr>
        <w:t xml:space="preserve"> as necessary.</w:t>
      </w:r>
      <w:r w:rsidR="00315B90" w:rsidRPr="009F7A09">
        <w:rPr>
          <w:color w:val="000000" w:themeColor="text1"/>
          <w:szCs w:val="22"/>
        </w:rPr>
        <w:t xml:space="preserve"> </w:t>
      </w:r>
    </w:p>
    <w:p w14:paraId="04F94608" w14:textId="36A01EF5" w:rsidR="00431804" w:rsidRPr="009F7A09" w:rsidRDefault="00431804" w:rsidP="00143415">
      <w:pPr>
        <w:pStyle w:val="ListParagraph"/>
        <w:numPr>
          <w:ilvl w:val="0"/>
          <w:numId w:val="8"/>
        </w:numPr>
        <w:spacing w:line="276" w:lineRule="auto"/>
        <w:contextualSpacing w:val="0"/>
        <w:rPr>
          <w:color w:val="000000" w:themeColor="text1"/>
          <w:szCs w:val="22"/>
        </w:rPr>
      </w:pPr>
      <w:r w:rsidRPr="009F7A09">
        <w:rPr>
          <w:color w:val="000000" w:themeColor="text1"/>
          <w:szCs w:val="22"/>
        </w:rPr>
        <w:t>Garage doors must be maintained and repaired as needed so that it is consistent aesthetically with the standards set by the Board.</w:t>
      </w:r>
    </w:p>
    <w:p w14:paraId="5C71E5A8" w14:textId="7AFE26A9" w:rsidR="00431804" w:rsidRPr="009F7A09" w:rsidRDefault="00431804" w:rsidP="00143415">
      <w:pPr>
        <w:pStyle w:val="ListParagraph"/>
        <w:numPr>
          <w:ilvl w:val="0"/>
          <w:numId w:val="8"/>
        </w:numPr>
        <w:spacing w:line="276" w:lineRule="auto"/>
        <w:contextualSpacing w:val="0"/>
        <w:rPr>
          <w:color w:val="000000" w:themeColor="text1"/>
          <w:szCs w:val="22"/>
        </w:rPr>
      </w:pPr>
      <w:r w:rsidRPr="009F7A09">
        <w:rPr>
          <w:color w:val="000000" w:themeColor="text1"/>
          <w:szCs w:val="22"/>
        </w:rPr>
        <w:t xml:space="preserve">The cost of repainting, repairing or replacing garage doors shall be at the expense of the </w:t>
      </w:r>
      <w:r w:rsidR="00E06C06" w:rsidRPr="009F7A09">
        <w:rPr>
          <w:color w:val="000000" w:themeColor="text1"/>
          <w:szCs w:val="22"/>
        </w:rPr>
        <w:t>Unit Owner</w:t>
      </w:r>
      <w:r w:rsidRPr="009F7A09">
        <w:rPr>
          <w:color w:val="000000" w:themeColor="text1"/>
          <w:szCs w:val="22"/>
        </w:rPr>
        <w:t>.</w:t>
      </w:r>
    </w:p>
    <w:p w14:paraId="70ACACC6" w14:textId="598F9CB2" w:rsidR="00431804" w:rsidRPr="009F7A09" w:rsidRDefault="00E44113" w:rsidP="00143415">
      <w:pPr>
        <w:pStyle w:val="ListParagraph"/>
        <w:numPr>
          <w:ilvl w:val="0"/>
          <w:numId w:val="8"/>
        </w:numPr>
        <w:spacing w:line="276" w:lineRule="auto"/>
        <w:contextualSpacing w:val="0"/>
        <w:rPr>
          <w:color w:val="000000" w:themeColor="text1"/>
          <w:szCs w:val="22"/>
        </w:rPr>
      </w:pPr>
      <w:r w:rsidRPr="009F7A09">
        <w:rPr>
          <w:color w:val="000000" w:themeColor="text1"/>
          <w:szCs w:val="22"/>
        </w:rPr>
        <w:t xml:space="preserve">The </w:t>
      </w:r>
      <w:r w:rsidR="00E06C06" w:rsidRPr="009F7A09">
        <w:rPr>
          <w:color w:val="000000" w:themeColor="text1"/>
          <w:szCs w:val="22"/>
        </w:rPr>
        <w:t>Association</w:t>
      </w:r>
      <w:r w:rsidRPr="009F7A09">
        <w:rPr>
          <w:color w:val="000000" w:themeColor="text1"/>
          <w:szCs w:val="22"/>
        </w:rPr>
        <w:t xml:space="preserve"> may require replacement of the door if the condition is deemed, in their judgement, beyond repair</w:t>
      </w:r>
      <w:r w:rsidR="00431804" w:rsidRPr="009F7A09">
        <w:rPr>
          <w:color w:val="000000" w:themeColor="text1"/>
          <w:szCs w:val="22"/>
        </w:rPr>
        <w:t xml:space="preserve"> and shall be done in a manner to conform to the color approved by the Board and/or if replaced, it must be consistent in all respects with the replacement doors approved by the Board.</w:t>
      </w:r>
    </w:p>
    <w:p w14:paraId="2464EFDE" w14:textId="7B1BECE1" w:rsidR="005D790F" w:rsidRPr="009F7A09" w:rsidRDefault="00431804" w:rsidP="00431804">
      <w:pPr>
        <w:spacing w:line="276" w:lineRule="auto"/>
        <w:ind w:left="720"/>
        <w:rPr>
          <w:color w:val="000000" w:themeColor="text1"/>
          <w:szCs w:val="22"/>
        </w:rPr>
      </w:pPr>
      <w:r w:rsidRPr="009F7A09">
        <w:rPr>
          <w:color w:val="000000" w:themeColor="text1"/>
          <w:szCs w:val="22"/>
        </w:rPr>
        <w:t>C</w:t>
      </w:r>
      <w:r w:rsidR="00B41795" w:rsidRPr="009F7A09">
        <w:rPr>
          <w:color w:val="000000" w:themeColor="text1"/>
          <w:szCs w:val="22"/>
        </w:rPr>
        <w:t xml:space="preserve">ontact the management office </w:t>
      </w:r>
      <w:r w:rsidRPr="009F7A09">
        <w:rPr>
          <w:color w:val="000000" w:themeColor="text1"/>
          <w:szCs w:val="22"/>
        </w:rPr>
        <w:t>for the specific color</w:t>
      </w:r>
      <w:r w:rsidR="003145EE" w:rsidRPr="009F7A09">
        <w:rPr>
          <w:color w:val="000000" w:themeColor="text1"/>
          <w:szCs w:val="22"/>
        </w:rPr>
        <w:t>,</w:t>
      </w:r>
      <w:r w:rsidRPr="009F7A09">
        <w:rPr>
          <w:color w:val="000000" w:themeColor="text1"/>
          <w:szCs w:val="22"/>
        </w:rPr>
        <w:t xml:space="preserve"> </w:t>
      </w:r>
      <w:r w:rsidR="00B41795" w:rsidRPr="009F7A09">
        <w:rPr>
          <w:color w:val="000000" w:themeColor="text1"/>
          <w:szCs w:val="22"/>
        </w:rPr>
        <w:t>replace</w:t>
      </w:r>
      <w:r w:rsidR="005D790F" w:rsidRPr="009F7A09">
        <w:rPr>
          <w:color w:val="000000" w:themeColor="text1"/>
          <w:szCs w:val="22"/>
        </w:rPr>
        <w:t xml:space="preserve">ment </w:t>
      </w:r>
      <w:r w:rsidR="003145EE" w:rsidRPr="009F7A09">
        <w:rPr>
          <w:color w:val="000000" w:themeColor="text1"/>
          <w:szCs w:val="22"/>
        </w:rPr>
        <w:t xml:space="preserve">or other </w:t>
      </w:r>
      <w:r w:rsidR="005D790F" w:rsidRPr="009F7A09">
        <w:rPr>
          <w:color w:val="000000" w:themeColor="text1"/>
          <w:szCs w:val="22"/>
        </w:rPr>
        <w:t>information.</w:t>
      </w:r>
    </w:p>
    <w:p w14:paraId="21AE4993" w14:textId="3CB93D94" w:rsidR="00B41795" w:rsidRPr="009F7A09" w:rsidRDefault="00B41795" w:rsidP="00143415">
      <w:pPr>
        <w:pStyle w:val="ListParagraph"/>
        <w:numPr>
          <w:ilvl w:val="0"/>
          <w:numId w:val="8"/>
        </w:numPr>
        <w:spacing w:line="276" w:lineRule="auto"/>
        <w:contextualSpacing w:val="0"/>
        <w:rPr>
          <w:color w:val="000000" w:themeColor="text1"/>
          <w:szCs w:val="22"/>
        </w:rPr>
      </w:pPr>
      <w:r w:rsidRPr="009F7A09">
        <w:rPr>
          <w:color w:val="000000" w:themeColor="text1"/>
          <w:szCs w:val="22"/>
        </w:rPr>
        <w:t xml:space="preserve">If any </w:t>
      </w:r>
      <w:r w:rsidR="00FA4E3A" w:rsidRPr="009F7A09">
        <w:rPr>
          <w:color w:val="000000" w:themeColor="text1"/>
          <w:szCs w:val="22"/>
        </w:rPr>
        <w:t>Unit O</w:t>
      </w:r>
      <w:r w:rsidRPr="009F7A09">
        <w:rPr>
          <w:color w:val="000000" w:themeColor="text1"/>
          <w:szCs w:val="22"/>
        </w:rPr>
        <w:t xml:space="preserve">wner fails to comply with these requirements, or any notice from the </w:t>
      </w:r>
      <w:r w:rsidR="00E06C06" w:rsidRPr="009F7A09">
        <w:rPr>
          <w:color w:val="000000" w:themeColor="text1"/>
          <w:szCs w:val="22"/>
        </w:rPr>
        <w:t>Association</w:t>
      </w:r>
      <w:r w:rsidRPr="009F7A09">
        <w:rPr>
          <w:color w:val="000000" w:themeColor="text1"/>
          <w:szCs w:val="22"/>
        </w:rPr>
        <w:t xml:space="preserve"> to maintain, repair or repaint </w:t>
      </w:r>
      <w:r w:rsidR="00DC7313" w:rsidRPr="009F7A09">
        <w:rPr>
          <w:color w:val="000000" w:themeColor="text1"/>
          <w:szCs w:val="22"/>
        </w:rPr>
        <w:t>their ga</w:t>
      </w:r>
      <w:r w:rsidRPr="009F7A09">
        <w:rPr>
          <w:color w:val="000000" w:themeColor="text1"/>
          <w:szCs w:val="22"/>
        </w:rPr>
        <w:t xml:space="preserve">rage </w:t>
      </w:r>
      <w:r w:rsidR="00DC7313" w:rsidRPr="009F7A09">
        <w:rPr>
          <w:color w:val="000000" w:themeColor="text1"/>
          <w:szCs w:val="22"/>
        </w:rPr>
        <w:t>d</w:t>
      </w:r>
      <w:r w:rsidRPr="009F7A09">
        <w:rPr>
          <w:color w:val="000000" w:themeColor="text1"/>
          <w:szCs w:val="22"/>
        </w:rPr>
        <w:t xml:space="preserve">oor, the </w:t>
      </w:r>
      <w:r w:rsidR="00E06C06" w:rsidRPr="009F7A09">
        <w:rPr>
          <w:color w:val="000000" w:themeColor="text1"/>
          <w:szCs w:val="22"/>
        </w:rPr>
        <w:t>Association</w:t>
      </w:r>
      <w:r w:rsidRPr="009F7A09">
        <w:rPr>
          <w:color w:val="000000" w:themeColor="text1"/>
          <w:szCs w:val="22"/>
        </w:rPr>
        <w:t xml:space="preserve"> may impose a fine upon the </w:t>
      </w:r>
      <w:r w:rsidR="00FA4E3A" w:rsidRPr="009F7A09">
        <w:rPr>
          <w:color w:val="000000" w:themeColor="text1"/>
          <w:szCs w:val="22"/>
        </w:rPr>
        <w:t>Unit O</w:t>
      </w:r>
      <w:r w:rsidRPr="009F7A09">
        <w:rPr>
          <w:color w:val="000000" w:themeColor="text1"/>
          <w:szCs w:val="22"/>
        </w:rPr>
        <w:t>wner</w:t>
      </w:r>
      <w:r w:rsidR="009177D3" w:rsidRPr="009F7A09">
        <w:rPr>
          <w:color w:val="000000" w:themeColor="text1"/>
          <w:szCs w:val="22"/>
        </w:rPr>
        <w:t xml:space="preserve"> </w:t>
      </w:r>
      <w:r w:rsidRPr="009F7A09">
        <w:rPr>
          <w:color w:val="000000" w:themeColor="text1"/>
          <w:szCs w:val="22"/>
        </w:rPr>
        <w:t>until the garage door is brought to standards</w:t>
      </w:r>
      <w:r w:rsidR="00A26DE8" w:rsidRPr="009F7A09">
        <w:rPr>
          <w:color w:val="000000" w:themeColor="text1"/>
          <w:szCs w:val="22"/>
        </w:rPr>
        <w:t xml:space="preserve"> or otherwise into compliance</w:t>
      </w:r>
      <w:r w:rsidRPr="009F7A09">
        <w:rPr>
          <w:color w:val="000000" w:themeColor="text1"/>
          <w:szCs w:val="22"/>
        </w:rPr>
        <w:t>.</w:t>
      </w:r>
    </w:p>
    <w:p w14:paraId="2B462330" w14:textId="5AA657E1" w:rsidR="00EB737A" w:rsidRDefault="00EB737A" w:rsidP="00143415">
      <w:pPr>
        <w:pStyle w:val="ListParagraph"/>
        <w:numPr>
          <w:ilvl w:val="0"/>
          <w:numId w:val="8"/>
        </w:numPr>
        <w:spacing w:line="276" w:lineRule="auto"/>
        <w:contextualSpacing w:val="0"/>
        <w:rPr>
          <w:color w:val="000000" w:themeColor="text1"/>
          <w:szCs w:val="22"/>
        </w:rPr>
      </w:pPr>
      <w:r w:rsidRPr="00DC7313">
        <w:rPr>
          <w:color w:val="000000" w:themeColor="text1"/>
          <w:szCs w:val="22"/>
        </w:rPr>
        <w:t>No garage may be partitioned or subdivide</w:t>
      </w:r>
      <w:r w:rsidR="00FD0190">
        <w:rPr>
          <w:color w:val="000000" w:themeColor="text1"/>
          <w:szCs w:val="22"/>
        </w:rPr>
        <w:t>d</w:t>
      </w:r>
      <w:r w:rsidRPr="00DC7313">
        <w:rPr>
          <w:color w:val="000000" w:themeColor="text1"/>
          <w:szCs w:val="22"/>
        </w:rPr>
        <w:t xml:space="preserve"> for any purpose or converted to habitable space, except as permitted by applicable law, the Master Deed, and upon the prior written approval of the Board</w:t>
      </w:r>
      <w:r w:rsidR="002A2851">
        <w:rPr>
          <w:color w:val="000000" w:themeColor="text1"/>
          <w:szCs w:val="22"/>
        </w:rPr>
        <w:t xml:space="preserve"> </w:t>
      </w:r>
      <w:r w:rsidRPr="00DC7313">
        <w:rPr>
          <w:color w:val="000000" w:themeColor="text1"/>
          <w:szCs w:val="22"/>
        </w:rPr>
        <w:t xml:space="preserve">of Trustees, all subject to the </w:t>
      </w:r>
      <w:r w:rsidR="00762282">
        <w:rPr>
          <w:color w:val="000000" w:themeColor="text1"/>
          <w:szCs w:val="22"/>
        </w:rPr>
        <w:t>M</w:t>
      </w:r>
      <w:r w:rsidRPr="00DC7313">
        <w:rPr>
          <w:color w:val="000000" w:themeColor="text1"/>
          <w:szCs w:val="22"/>
        </w:rPr>
        <w:t>aster Deed.</w:t>
      </w:r>
    </w:p>
    <w:p w14:paraId="4A38E29D" w14:textId="6D556BE4" w:rsidR="000760F0" w:rsidRPr="001134E4" w:rsidRDefault="00FC319E" w:rsidP="003E6BAF">
      <w:pPr>
        <w:pStyle w:val="Heading2"/>
      </w:pPr>
      <w:bookmarkStart w:id="73" w:name="_Toc21446807"/>
      <w:r w:rsidRPr="001134E4">
        <w:t>Garage Sales</w:t>
      </w:r>
      <w:bookmarkEnd w:id="73"/>
    </w:p>
    <w:p w14:paraId="6DD9B3E2" w14:textId="2177E3CE" w:rsidR="001C7253" w:rsidRPr="001134E4" w:rsidRDefault="001C7253" w:rsidP="00D651AD">
      <w:pPr>
        <w:spacing w:line="276" w:lineRule="auto"/>
        <w:rPr>
          <w:rFonts w:cstheme="minorHAnsi"/>
          <w:szCs w:val="22"/>
        </w:rPr>
      </w:pPr>
      <w:r w:rsidRPr="001134E4">
        <w:rPr>
          <w:rFonts w:cstheme="minorHAnsi"/>
          <w:szCs w:val="22"/>
        </w:rPr>
        <w:t>Individual garage sales are permitted</w:t>
      </w:r>
      <w:r w:rsidR="00EF007A" w:rsidRPr="001134E4">
        <w:rPr>
          <w:rFonts w:cstheme="minorHAnsi"/>
          <w:szCs w:val="22"/>
        </w:rPr>
        <w:t xml:space="preserve"> by </w:t>
      </w:r>
      <w:r w:rsidR="00D97762">
        <w:rPr>
          <w:rFonts w:cstheme="minorHAnsi"/>
          <w:szCs w:val="22"/>
        </w:rPr>
        <w:t xml:space="preserve">Unit </w:t>
      </w:r>
      <w:r w:rsidR="00E06C06">
        <w:rPr>
          <w:rFonts w:cstheme="minorHAnsi"/>
          <w:szCs w:val="22"/>
        </w:rPr>
        <w:t>Owners</w:t>
      </w:r>
      <w:r w:rsidR="00EF007A" w:rsidRPr="001134E4">
        <w:rPr>
          <w:rFonts w:cstheme="minorHAnsi"/>
          <w:szCs w:val="22"/>
        </w:rPr>
        <w:t xml:space="preserve"> as long as the contents in the sale remain in the assigned parking space.  The Board, at its discretion, may approve a </w:t>
      </w:r>
      <w:r w:rsidR="00E06C06">
        <w:rPr>
          <w:rFonts w:cstheme="minorHAnsi"/>
          <w:szCs w:val="22"/>
        </w:rPr>
        <w:t>community</w:t>
      </w:r>
      <w:r w:rsidR="00EF007A" w:rsidRPr="001134E4">
        <w:rPr>
          <w:rFonts w:cstheme="minorHAnsi"/>
          <w:szCs w:val="22"/>
        </w:rPr>
        <w:t>-wide garage sale from time-to-time.</w:t>
      </w:r>
    </w:p>
    <w:p w14:paraId="5F162733" w14:textId="4FD8D41C" w:rsidR="0042188F" w:rsidRPr="008C39BB" w:rsidRDefault="00FC319E" w:rsidP="003E6BAF">
      <w:pPr>
        <w:pStyle w:val="Heading2"/>
      </w:pPr>
      <w:bookmarkStart w:id="74" w:name="_Toc11890724"/>
      <w:bookmarkStart w:id="75" w:name="_Toc21446808"/>
      <w:r w:rsidRPr="008C39BB">
        <w:t>Garden Hoses</w:t>
      </w:r>
      <w:bookmarkEnd w:id="74"/>
      <w:bookmarkEnd w:id="75"/>
    </w:p>
    <w:p w14:paraId="6FEABFB1" w14:textId="77777777" w:rsidR="0042188F" w:rsidRPr="001134E4" w:rsidRDefault="0042188F" w:rsidP="0042188F">
      <w:pPr>
        <w:spacing w:line="276" w:lineRule="auto"/>
        <w:rPr>
          <w:rFonts w:cstheme="minorHAnsi"/>
          <w:szCs w:val="22"/>
        </w:rPr>
      </w:pPr>
      <w:r w:rsidRPr="001134E4">
        <w:rPr>
          <w:rFonts w:cstheme="minorHAnsi"/>
          <w:szCs w:val="22"/>
        </w:rPr>
        <w:t>No garden hoses may be stored or otherwise left outside.</w:t>
      </w:r>
    </w:p>
    <w:p w14:paraId="72038D4B" w14:textId="024AB552" w:rsidR="006D74D7" w:rsidRPr="001134E4" w:rsidRDefault="00FC319E" w:rsidP="003E6BAF">
      <w:pPr>
        <w:pStyle w:val="Heading2"/>
      </w:pPr>
      <w:bookmarkStart w:id="76" w:name="_Toc21446809"/>
      <w:r w:rsidRPr="001134E4">
        <w:t>Generators</w:t>
      </w:r>
      <w:bookmarkEnd w:id="76"/>
    </w:p>
    <w:p w14:paraId="4BCE4B6B" w14:textId="31CB7EF5" w:rsidR="006D74D7" w:rsidRPr="00B01703" w:rsidRDefault="006A4940" w:rsidP="00D651AD">
      <w:pPr>
        <w:spacing w:line="276" w:lineRule="auto"/>
        <w:rPr>
          <w:rFonts w:cstheme="minorHAnsi"/>
          <w:color w:val="000000" w:themeColor="text1"/>
          <w:szCs w:val="22"/>
        </w:rPr>
      </w:pPr>
      <w:r w:rsidRPr="00B01703">
        <w:rPr>
          <w:rFonts w:cstheme="minorHAnsi"/>
          <w:color w:val="000000" w:themeColor="text1"/>
          <w:szCs w:val="22"/>
        </w:rPr>
        <w:t>Generators</w:t>
      </w:r>
      <w:r w:rsidR="002044D1" w:rsidRPr="00B01703">
        <w:rPr>
          <w:rFonts w:cstheme="minorHAnsi"/>
          <w:color w:val="000000" w:themeColor="text1"/>
          <w:szCs w:val="22"/>
        </w:rPr>
        <w:t>,</w:t>
      </w:r>
      <w:r w:rsidR="008C2699" w:rsidRPr="00B01703">
        <w:rPr>
          <w:rFonts w:cstheme="minorHAnsi"/>
          <w:color w:val="000000" w:themeColor="text1"/>
          <w:szCs w:val="22"/>
        </w:rPr>
        <w:t xml:space="preserve"> of all types,</w:t>
      </w:r>
      <w:r w:rsidRPr="00B01703">
        <w:rPr>
          <w:rFonts w:cstheme="minorHAnsi"/>
          <w:color w:val="000000" w:themeColor="text1"/>
          <w:szCs w:val="22"/>
        </w:rPr>
        <w:t xml:space="preserve"> are not permitted on </w:t>
      </w:r>
      <w:r w:rsidR="00E06C06">
        <w:rPr>
          <w:rFonts w:cstheme="minorHAnsi"/>
          <w:color w:val="000000" w:themeColor="text1"/>
          <w:szCs w:val="22"/>
        </w:rPr>
        <w:t>Association</w:t>
      </w:r>
      <w:r w:rsidR="009177D3" w:rsidRPr="00B01703">
        <w:rPr>
          <w:rFonts w:cstheme="minorHAnsi"/>
          <w:color w:val="000000" w:themeColor="text1"/>
          <w:szCs w:val="22"/>
        </w:rPr>
        <w:t xml:space="preserve"> </w:t>
      </w:r>
      <w:r w:rsidRPr="00B01703">
        <w:rPr>
          <w:rFonts w:cstheme="minorHAnsi"/>
          <w:color w:val="000000" w:themeColor="text1"/>
          <w:szCs w:val="22"/>
        </w:rPr>
        <w:t>property</w:t>
      </w:r>
      <w:r w:rsidR="00A60DC6" w:rsidRPr="00B01703">
        <w:rPr>
          <w:rFonts w:cstheme="minorHAnsi"/>
          <w:color w:val="000000" w:themeColor="text1"/>
          <w:szCs w:val="22"/>
        </w:rPr>
        <w:t xml:space="preserve"> unless otherwise approved herein</w:t>
      </w:r>
      <w:r w:rsidRPr="00B01703">
        <w:rPr>
          <w:rFonts w:cstheme="minorHAnsi"/>
          <w:color w:val="000000" w:themeColor="text1"/>
          <w:szCs w:val="22"/>
        </w:rPr>
        <w:t>.  A fine may be levied f</w:t>
      </w:r>
      <w:r w:rsidRPr="009F7A09">
        <w:rPr>
          <w:rFonts w:cstheme="minorHAnsi"/>
          <w:color w:val="000000" w:themeColor="text1"/>
          <w:szCs w:val="22"/>
        </w:rPr>
        <w:t>or</w:t>
      </w:r>
      <w:r w:rsidR="00D97762" w:rsidRPr="009F7A09">
        <w:rPr>
          <w:rFonts w:cstheme="minorHAnsi"/>
          <w:color w:val="000000" w:themeColor="text1"/>
          <w:szCs w:val="22"/>
        </w:rPr>
        <w:t xml:space="preserve"> any violation</w:t>
      </w:r>
      <w:r w:rsidRPr="009F7A09">
        <w:rPr>
          <w:rFonts w:cstheme="minorHAnsi"/>
          <w:color w:val="000000" w:themeColor="text1"/>
          <w:szCs w:val="22"/>
        </w:rPr>
        <w:t>.</w:t>
      </w:r>
    </w:p>
    <w:p w14:paraId="09015014" w14:textId="25AA8200" w:rsidR="00460CD9" w:rsidRPr="00B01703" w:rsidRDefault="009177D3" w:rsidP="001E25A6">
      <w:pPr>
        <w:pStyle w:val="ListParagraph"/>
        <w:numPr>
          <w:ilvl w:val="0"/>
          <w:numId w:val="27"/>
        </w:numPr>
        <w:spacing w:before="240"/>
        <w:contextualSpacing w:val="0"/>
        <w:rPr>
          <w:rFonts w:cstheme="minorHAnsi"/>
          <w:color w:val="000000" w:themeColor="text1"/>
          <w:szCs w:val="22"/>
        </w:rPr>
      </w:pPr>
      <w:r w:rsidRPr="00B01703">
        <w:rPr>
          <w:rFonts w:cstheme="minorHAnsi"/>
          <w:color w:val="000000" w:themeColor="text1"/>
          <w:szCs w:val="22"/>
        </w:rPr>
        <w:t xml:space="preserve">All </w:t>
      </w:r>
      <w:r w:rsidR="00E06C06">
        <w:rPr>
          <w:rFonts w:cstheme="minorHAnsi"/>
          <w:color w:val="000000" w:themeColor="text1"/>
          <w:szCs w:val="22"/>
        </w:rPr>
        <w:t>Unit Owners</w:t>
      </w:r>
      <w:r w:rsidRPr="00B01703">
        <w:rPr>
          <w:rFonts w:cstheme="minorHAnsi"/>
          <w:color w:val="000000" w:themeColor="text1"/>
          <w:szCs w:val="22"/>
        </w:rPr>
        <w:t xml:space="preserve"> shall comply with all state or local regulations or ordinances involving generators</w:t>
      </w:r>
      <w:r w:rsidR="008C2699" w:rsidRPr="00B01703">
        <w:rPr>
          <w:rFonts w:cstheme="minorHAnsi"/>
          <w:color w:val="000000" w:themeColor="text1"/>
          <w:szCs w:val="22"/>
        </w:rPr>
        <w:t>.</w:t>
      </w:r>
    </w:p>
    <w:p w14:paraId="2890E0E6" w14:textId="74739B06" w:rsidR="00460CD9" w:rsidRPr="00B01703" w:rsidRDefault="006A166E" w:rsidP="001E25A6">
      <w:pPr>
        <w:pStyle w:val="ListParagraph"/>
        <w:numPr>
          <w:ilvl w:val="0"/>
          <w:numId w:val="27"/>
        </w:numPr>
        <w:spacing w:before="240"/>
        <w:contextualSpacing w:val="0"/>
        <w:rPr>
          <w:rFonts w:cstheme="minorHAnsi"/>
          <w:color w:val="000000" w:themeColor="text1"/>
          <w:szCs w:val="22"/>
        </w:rPr>
      </w:pPr>
      <w:r w:rsidRPr="00B01703">
        <w:rPr>
          <w:rFonts w:cstheme="minorHAnsi"/>
          <w:color w:val="000000" w:themeColor="text1"/>
          <w:szCs w:val="22"/>
        </w:rPr>
        <w:t xml:space="preserve">No diesel and gasoline generators shall be kept, maintained or used on a deck, balcony or patio </w:t>
      </w:r>
      <w:r w:rsidR="009F5157" w:rsidRPr="00B01703">
        <w:rPr>
          <w:rFonts w:cstheme="minorHAnsi"/>
          <w:color w:val="000000" w:themeColor="text1"/>
          <w:szCs w:val="22"/>
        </w:rPr>
        <w:t xml:space="preserve">or </w:t>
      </w:r>
      <w:r w:rsidRPr="00B01703">
        <w:rPr>
          <w:rFonts w:cstheme="minorHAnsi"/>
          <w:color w:val="000000" w:themeColor="text1"/>
          <w:szCs w:val="22"/>
        </w:rPr>
        <w:t>within five (5) feet of an exterior building wall</w:t>
      </w:r>
      <w:r w:rsidR="005B66EB" w:rsidRPr="00B01703">
        <w:rPr>
          <w:rFonts w:cstheme="minorHAnsi"/>
          <w:color w:val="000000" w:themeColor="text1"/>
          <w:szCs w:val="22"/>
        </w:rPr>
        <w:t xml:space="preserve"> as per </w:t>
      </w:r>
      <w:r w:rsidR="005E235A">
        <w:rPr>
          <w:rFonts w:cstheme="minorHAnsi"/>
          <w:color w:val="000000" w:themeColor="text1"/>
          <w:szCs w:val="22"/>
        </w:rPr>
        <w:t>New Jersey</w:t>
      </w:r>
      <w:r w:rsidR="005B66EB" w:rsidRPr="00B01703">
        <w:rPr>
          <w:rFonts w:cstheme="minorHAnsi"/>
          <w:color w:val="000000" w:themeColor="text1"/>
          <w:szCs w:val="22"/>
        </w:rPr>
        <w:t xml:space="preserve"> Uniform Fire Code. (SHCA does not permit their storage or use on Common Area</w:t>
      </w:r>
      <w:r w:rsidR="00C23964" w:rsidRPr="00B01703">
        <w:rPr>
          <w:rFonts w:cstheme="minorHAnsi"/>
          <w:color w:val="000000" w:themeColor="text1"/>
          <w:szCs w:val="22"/>
        </w:rPr>
        <w:t xml:space="preserve"> without Board approval</w:t>
      </w:r>
      <w:r w:rsidR="005B66EB" w:rsidRPr="00B01703">
        <w:rPr>
          <w:rFonts w:cstheme="minorHAnsi"/>
          <w:color w:val="000000" w:themeColor="text1"/>
          <w:szCs w:val="22"/>
        </w:rPr>
        <w:t>)</w:t>
      </w:r>
    </w:p>
    <w:p w14:paraId="58A15340" w14:textId="0A2CA86C" w:rsidR="005B66EB" w:rsidRPr="00B01703" w:rsidRDefault="005B66EB" w:rsidP="001E25A6">
      <w:pPr>
        <w:pStyle w:val="ListParagraph"/>
        <w:numPr>
          <w:ilvl w:val="0"/>
          <w:numId w:val="27"/>
        </w:numPr>
        <w:spacing w:line="276" w:lineRule="auto"/>
        <w:rPr>
          <w:rFonts w:cstheme="minorHAnsi"/>
          <w:color w:val="000000" w:themeColor="text1"/>
          <w:szCs w:val="22"/>
        </w:rPr>
      </w:pPr>
      <w:r w:rsidRPr="00B01703">
        <w:rPr>
          <w:rFonts w:cstheme="minorHAnsi"/>
          <w:color w:val="000000" w:themeColor="text1"/>
          <w:szCs w:val="22"/>
        </w:rPr>
        <w:t>Generators for Medically Required Devices:</w:t>
      </w:r>
    </w:p>
    <w:p w14:paraId="3F3CF7AE" w14:textId="297BF654" w:rsidR="005B66EB" w:rsidRPr="00B01703" w:rsidRDefault="00460CD9" w:rsidP="001E25A6">
      <w:pPr>
        <w:pStyle w:val="ListParagraph"/>
        <w:numPr>
          <w:ilvl w:val="1"/>
          <w:numId w:val="27"/>
        </w:numPr>
        <w:contextualSpacing w:val="0"/>
        <w:rPr>
          <w:rFonts w:cstheme="minorHAnsi"/>
          <w:color w:val="000000" w:themeColor="text1"/>
          <w:szCs w:val="22"/>
        </w:rPr>
      </w:pPr>
      <w:r w:rsidRPr="00B01703">
        <w:rPr>
          <w:rFonts w:cstheme="minorHAnsi"/>
          <w:color w:val="000000" w:themeColor="text1"/>
          <w:szCs w:val="22"/>
        </w:rPr>
        <w:t xml:space="preserve">The use of a personal generator </w:t>
      </w:r>
      <w:r w:rsidRPr="00B01703">
        <w:rPr>
          <w:rFonts w:cstheme="minorHAnsi"/>
          <w:i/>
          <w:color w:val="000000" w:themeColor="text1"/>
          <w:szCs w:val="22"/>
          <w:u w:val="single"/>
        </w:rPr>
        <w:t>may</w:t>
      </w:r>
      <w:r w:rsidRPr="00B01703">
        <w:rPr>
          <w:rFonts w:cstheme="minorHAnsi"/>
          <w:color w:val="000000" w:themeColor="text1"/>
          <w:szCs w:val="22"/>
        </w:rPr>
        <w:t xml:space="preserve"> be operated for</w:t>
      </w:r>
      <w:r w:rsidR="00545BC6" w:rsidRPr="00B01703">
        <w:rPr>
          <w:rFonts w:cstheme="minorHAnsi"/>
          <w:color w:val="000000" w:themeColor="text1"/>
          <w:szCs w:val="22"/>
        </w:rPr>
        <w:t xml:space="preserve"> certain</w:t>
      </w:r>
      <w:r w:rsidRPr="00B01703">
        <w:rPr>
          <w:rFonts w:cstheme="minorHAnsi"/>
          <w:color w:val="000000" w:themeColor="text1"/>
          <w:szCs w:val="22"/>
        </w:rPr>
        <w:t xml:space="preserve"> medical </w:t>
      </w:r>
      <w:r w:rsidR="005B66EB" w:rsidRPr="00B01703">
        <w:rPr>
          <w:rFonts w:cstheme="minorHAnsi"/>
          <w:color w:val="000000" w:themeColor="text1"/>
          <w:szCs w:val="22"/>
        </w:rPr>
        <w:t>devices</w:t>
      </w:r>
      <w:r w:rsidRPr="00B01703">
        <w:rPr>
          <w:rFonts w:cstheme="minorHAnsi"/>
          <w:color w:val="000000" w:themeColor="text1"/>
          <w:szCs w:val="22"/>
        </w:rPr>
        <w:t xml:space="preserve"> </w:t>
      </w:r>
      <w:r w:rsidR="00545BC6" w:rsidRPr="00B01703">
        <w:rPr>
          <w:rFonts w:cstheme="minorHAnsi"/>
          <w:i/>
          <w:color w:val="000000" w:themeColor="text1"/>
          <w:szCs w:val="22"/>
          <w:u w:val="single"/>
        </w:rPr>
        <w:t xml:space="preserve">only </w:t>
      </w:r>
      <w:r w:rsidRPr="00B01703">
        <w:rPr>
          <w:rFonts w:cstheme="minorHAnsi"/>
          <w:color w:val="000000" w:themeColor="text1"/>
          <w:szCs w:val="22"/>
        </w:rPr>
        <w:t xml:space="preserve">with the </w:t>
      </w:r>
      <w:r w:rsidRPr="00B01703">
        <w:rPr>
          <w:rFonts w:cstheme="minorHAnsi"/>
          <w:i/>
          <w:color w:val="000000" w:themeColor="text1"/>
          <w:szCs w:val="22"/>
          <w:u w:val="single"/>
        </w:rPr>
        <w:t>prior</w:t>
      </w:r>
      <w:r w:rsidRPr="00B01703">
        <w:rPr>
          <w:rFonts w:cstheme="minorHAnsi"/>
          <w:color w:val="000000" w:themeColor="text1"/>
          <w:szCs w:val="22"/>
        </w:rPr>
        <w:t xml:space="preserve"> approval of the Board of Trustees. </w:t>
      </w:r>
    </w:p>
    <w:p w14:paraId="66A7BB1C" w14:textId="46C2888E" w:rsidR="00C23964" w:rsidRPr="00B01703" w:rsidRDefault="00C23964" w:rsidP="001E25A6">
      <w:pPr>
        <w:pStyle w:val="ListParagraph"/>
        <w:numPr>
          <w:ilvl w:val="1"/>
          <w:numId w:val="27"/>
        </w:numPr>
        <w:contextualSpacing w:val="0"/>
        <w:rPr>
          <w:rFonts w:cstheme="minorHAnsi"/>
          <w:color w:val="000000" w:themeColor="text1"/>
          <w:szCs w:val="22"/>
        </w:rPr>
      </w:pPr>
      <w:r w:rsidRPr="00B01703">
        <w:rPr>
          <w:rFonts w:cstheme="minorHAnsi"/>
          <w:color w:val="000000" w:themeColor="text1"/>
          <w:szCs w:val="22"/>
        </w:rPr>
        <w:lastRenderedPageBreak/>
        <w:t xml:space="preserve">Approval is subject to </w:t>
      </w:r>
      <w:r w:rsidR="009337EF" w:rsidRPr="00B01703">
        <w:rPr>
          <w:rFonts w:cstheme="minorHAnsi"/>
          <w:color w:val="000000" w:themeColor="text1"/>
          <w:szCs w:val="22"/>
        </w:rPr>
        <w:t xml:space="preserve">acceptable </w:t>
      </w:r>
      <w:r w:rsidRPr="00B01703">
        <w:rPr>
          <w:rFonts w:cstheme="minorHAnsi"/>
          <w:color w:val="000000" w:themeColor="text1"/>
          <w:szCs w:val="22"/>
        </w:rPr>
        <w:t>medical documentation and must be renewed annually.</w:t>
      </w:r>
    </w:p>
    <w:p w14:paraId="2F2CE855" w14:textId="5A1748A0" w:rsidR="005B66EB" w:rsidRPr="00B01703" w:rsidRDefault="00545BC6" w:rsidP="001E25A6">
      <w:pPr>
        <w:pStyle w:val="ListParagraph"/>
        <w:numPr>
          <w:ilvl w:val="1"/>
          <w:numId w:val="27"/>
        </w:numPr>
        <w:contextualSpacing w:val="0"/>
        <w:rPr>
          <w:rFonts w:cstheme="minorHAnsi"/>
          <w:color w:val="000000" w:themeColor="text1"/>
          <w:szCs w:val="22"/>
        </w:rPr>
      </w:pPr>
      <w:r w:rsidRPr="00B01703">
        <w:rPr>
          <w:rFonts w:cstheme="minorHAnsi"/>
          <w:color w:val="000000" w:themeColor="text1"/>
          <w:szCs w:val="22"/>
        </w:rPr>
        <w:t xml:space="preserve">Any authorized </w:t>
      </w:r>
      <w:r w:rsidR="00460CD9" w:rsidRPr="00B01703">
        <w:rPr>
          <w:rFonts w:cstheme="minorHAnsi"/>
          <w:i/>
          <w:color w:val="000000" w:themeColor="text1"/>
          <w:szCs w:val="22"/>
          <w:u w:val="single"/>
        </w:rPr>
        <w:t xml:space="preserve">temporary use </w:t>
      </w:r>
      <w:r w:rsidRPr="00B01703">
        <w:rPr>
          <w:rFonts w:cstheme="minorHAnsi"/>
          <w:i/>
          <w:color w:val="000000" w:themeColor="text1"/>
          <w:szCs w:val="22"/>
          <w:u w:val="single"/>
        </w:rPr>
        <w:t>or storage</w:t>
      </w:r>
      <w:r w:rsidRPr="00B01703">
        <w:rPr>
          <w:rFonts w:cstheme="minorHAnsi"/>
          <w:color w:val="000000" w:themeColor="text1"/>
          <w:szCs w:val="22"/>
        </w:rPr>
        <w:t xml:space="preserve"> of a generator </w:t>
      </w:r>
      <w:r w:rsidR="00460CD9" w:rsidRPr="00B01703">
        <w:rPr>
          <w:rFonts w:cstheme="minorHAnsi"/>
          <w:color w:val="000000" w:themeColor="text1"/>
          <w:szCs w:val="22"/>
        </w:rPr>
        <w:t xml:space="preserve">must comply with </w:t>
      </w:r>
      <w:r w:rsidRPr="00B01703">
        <w:rPr>
          <w:rFonts w:cstheme="minorHAnsi"/>
          <w:color w:val="000000" w:themeColor="text1"/>
          <w:szCs w:val="22"/>
        </w:rPr>
        <w:t xml:space="preserve">the </w:t>
      </w:r>
      <w:r w:rsidR="0021296A">
        <w:rPr>
          <w:rFonts w:cstheme="minorHAnsi"/>
          <w:color w:val="000000" w:themeColor="text1"/>
          <w:szCs w:val="22"/>
        </w:rPr>
        <w:t>NEW JERSEY</w:t>
      </w:r>
      <w:r w:rsidR="002F3933" w:rsidRPr="00B01703">
        <w:rPr>
          <w:rFonts w:cstheme="minorHAnsi"/>
          <w:color w:val="000000" w:themeColor="text1"/>
          <w:szCs w:val="22"/>
        </w:rPr>
        <w:t xml:space="preserve"> </w:t>
      </w:r>
      <w:r w:rsidRPr="00B01703">
        <w:rPr>
          <w:rFonts w:cstheme="minorHAnsi"/>
          <w:color w:val="000000" w:themeColor="text1"/>
          <w:szCs w:val="22"/>
        </w:rPr>
        <w:t xml:space="preserve">Uniform Fire Code and any other requirements </w:t>
      </w:r>
      <w:r w:rsidR="00460CD9" w:rsidRPr="00B01703">
        <w:rPr>
          <w:rFonts w:cstheme="minorHAnsi"/>
          <w:color w:val="000000" w:themeColor="text1"/>
          <w:szCs w:val="22"/>
        </w:rPr>
        <w:t>establis</w:t>
      </w:r>
      <w:r w:rsidR="00754EDA" w:rsidRPr="00B01703">
        <w:rPr>
          <w:rFonts w:cstheme="minorHAnsi"/>
          <w:color w:val="000000" w:themeColor="text1"/>
          <w:szCs w:val="22"/>
        </w:rPr>
        <w:t>hed by the State of New Jersey.</w:t>
      </w:r>
      <w:r w:rsidR="001655C9" w:rsidRPr="00B01703">
        <w:rPr>
          <w:rFonts w:cstheme="minorHAnsi"/>
          <w:color w:val="000000" w:themeColor="text1"/>
          <w:szCs w:val="22"/>
        </w:rPr>
        <w:t xml:space="preserve"> </w:t>
      </w:r>
    </w:p>
    <w:p w14:paraId="1BF6BAB5" w14:textId="45136D8D" w:rsidR="001655C9" w:rsidRPr="00B01703" w:rsidRDefault="001655C9" w:rsidP="001E25A6">
      <w:pPr>
        <w:pStyle w:val="ListParagraph"/>
        <w:numPr>
          <w:ilvl w:val="1"/>
          <w:numId w:val="27"/>
        </w:numPr>
        <w:contextualSpacing w:val="0"/>
        <w:rPr>
          <w:rFonts w:cstheme="minorHAnsi"/>
          <w:color w:val="000000" w:themeColor="text1"/>
          <w:szCs w:val="22"/>
        </w:rPr>
      </w:pPr>
      <w:r w:rsidRPr="00B01703">
        <w:rPr>
          <w:rFonts w:cstheme="minorHAnsi"/>
          <w:color w:val="000000" w:themeColor="text1"/>
          <w:szCs w:val="22"/>
        </w:rPr>
        <w:t>Approved generators must be stored in a garage or off-site until loss of power occurs or is imminent.</w:t>
      </w:r>
    </w:p>
    <w:p w14:paraId="48990843" w14:textId="16FEE6D0" w:rsidR="005B66EB" w:rsidRPr="00B01703" w:rsidRDefault="005B66EB" w:rsidP="001E25A6">
      <w:pPr>
        <w:pStyle w:val="ListParagraph"/>
        <w:numPr>
          <w:ilvl w:val="1"/>
          <w:numId w:val="27"/>
        </w:numPr>
        <w:contextualSpacing w:val="0"/>
        <w:rPr>
          <w:rFonts w:cstheme="minorHAnsi"/>
          <w:color w:val="000000" w:themeColor="text1"/>
          <w:szCs w:val="22"/>
        </w:rPr>
      </w:pPr>
      <w:r w:rsidRPr="00B01703">
        <w:rPr>
          <w:rFonts w:cstheme="minorHAnsi"/>
          <w:color w:val="000000" w:themeColor="text1"/>
          <w:szCs w:val="22"/>
        </w:rPr>
        <w:t>Board Approved generators are limited in size to adequately power the medica</w:t>
      </w:r>
      <w:r w:rsidR="00C23964" w:rsidRPr="00B01703">
        <w:rPr>
          <w:rFonts w:cstheme="minorHAnsi"/>
          <w:color w:val="000000" w:themeColor="text1"/>
          <w:szCs w:val="22"/>
        </w:rPr>
        <w:t>l</w:t>
      </w:r>
      <w:r w:rsidRPr="00B01703">
        <w:rPr>
          <w:rFonts w:cstheme="minorHAnsi"/>
          <w:color w:val="000000" w:themeColor="text1"/>
          <w:szCs w:val="22"/>
        </w:rPr>
        <w:t>l</w:t>
      </w:r>
      <w:r w:rsidR="00C23964" w:rsidRPr="00B01703">
        <w:rPr>
          <w:rFonts w:cstheme="minorHAnsi"/>
          <w:color w:val="000000" w:themeColor="text1"/>
          <w:szCs w:val="22"/>
        </w:rPr>
        <w:t>y required</w:t>
      </w:r>
      <w:r w:rsidRPr="00B01703">
        <w:rPr>
          <w:rFonts w:cstheme="minorHAnsi"/>
          <w:color w:val="000000" w:themeColor="text1"/>
          <w:szCs w:val="22"/>
        </w:rPr>
        <w:t xml:space="preserve"> device</w:t>
      </w:r>
      <w:r w:rsidR="00C23964" w:rsidRPr="00B01703">
        <w:rPr>
          <w:rFonts w:cstheme="minorHAnsi"/>
          <w:color w:val="000000" w:themeColor="text1"/>
          <w:szCs w:val="22"/>
        </w:rPr>
        <w:t xml:space="preserve"> only.</w:t>
      </w:r>
    </w:p>
    <w:p w14:paraId="28383CA4" w14:textId="456F8A86" w:rsidR="00460CD9" w:rsidRPr="00A74885" w:rsidRDefault="001655C9" w:rsidP="001E25A6">
      <w:pPr>
        <w:pStyle w:val="ListParagraph"/>
        <w:numPr>
          <w:ilvl w:val="0"/>
          <w:numId w:val="27"/>
        </w:numPr>
        <w:spacing w:before="240"/>
        <w:contextualSpacing w:val="0"/>
        <w:rPr>
          <w:rFonts w:cstheme="minorHAnsi"/>
          <w:color w:val="000000" w:themeColor="text1"/>
          <w:szCs w:val="22"/>
        </w:rPr>
      </w:pPr>
      <w:r w:rsidRPr="00A74885">
        <w:rPr>
          <w:rFonts w:cstheme="minorHAnsi"/>
          <w:color w:val="000000" w:themeColor="text1"/>
          <w:szCs w:val="22"/>
        </w:rPr>
        <w:t>Appropriate electrical preparations such as disconnect switches or an outside connection for limited interior uses must be approved in co</w:t>
      </w:r>
      <w:r w:rsidR="00E35AFE">
        <w:rPr>
          <w:rFonts w:cstheme="minorHAnsi"/>
          <w:color w:val="000000" w:themeColor="text1"/>
          <w:szCs w:val="22"/>
        </w:rPr>
        <w:t>nj</w:t>
      </w:r>
      <w:r w:rsidRPr="00A74885">
        <w:rPr>
          <w:rFonts w:cstheme="minorHAnsi"/>
          <w:color w:val="000000" w:themeColor="text1"/>
          <w:szCs w:val="22"/>
        </w:rPr>
        <w:t xml:space="preserve">unction with a permit from </w:t>
      </w:r>
      <w:r w:rsidR="00A77E7C" w:rsidRPr="00A74885">
        <w:rPr>
          <w:rFonts w:cstheme="minorHAnsi"/>
          <w:color w:val="000000" w:themeColor="text1"/>
          <w:szCs w:val="22"/>
        </w:rPr>
        <w:t xml:space="preserve">the code official at </w:t>
      </w:r>
      <w:r w:rsidR="0021296A">
        <w:rPr>
          <w:rFonts w:cstheme="minorHAnsi"/>
          <w:color w:val="000000" w:themeColor="text1"/>
          <w:szCs w:val="22"/>
        </w:rPr>
        <w:t>N</w:t>
      </w:r>
      <w:r w:rsidR="00E35AFE">
        <w:rPr>
          <w:rFonts w:cstheme="minorHAnsi"/>
          <w:color w:val="000000" w:themeColor="text1"/>
          <w:szCs w:val="22"/>
        </w:rPr>
        <w:t>J</w:t>
      </w:r>
      <w:r w:rsidR="00A77E7C" w:rsidRPr="00A74885">
        <w:rPr>
          <w:rFonts w:cstheme="minorHAnsi"/>
          <w:color w:val="000000" w:themeColor="text1"/>
          <w:szCs w:val="22"/>
        </w:rPr>
        <w:t xml:space="preserve"> </w:t>
      </w:r>
      <w:r w:rsidRPr="00A74885">
        <w:rPr>
          <w:rFonts w:cstheme="minorHAnsi"/>
          <w:color w:val="000000" w:themeColor="text1"/>
          <w:szCs w:val="22"/>
        </w:rPr>
        <w:t>DCA.</w:t>
      </w:r>
      <w:r w:rsidR="007E4336" w:rsidRPr="00A74885">
        <w:rPr>
          <w:rFonts w:cstheme="minorHAnsi"/>
          <w:color w:val="000000" w:themeColor="text1"/>
          <w:szCs w:val="22"/>
        </w:rPr>
        <w:t xml:space="preserve"> Copies of any permits required must be provided to the office.</w:t>
      </w:r>
    </w:p>
    <w:p w14:paraId="02EE6E5C" w14:textId="5D6BEF11" w:rsidR="00154AD8" w:rsidRPr="00A74885" w:rsidRDefault="00154AD8" w:rsidP="001E25A6">
      <w:pPr>
        <w:pStyle w:val="ListParagraph"/>
        <w:numPr>
          <w:ilvl w:val="0"/>
          <w:numId w:val="27"/>
        </w:numPr>
        <w:spacing w:before="240"/>
        <w:contextualSpacing w:val="0"/>
        <w:rPr>
          <w:rFonts w:cstheme="minorHAnsi"/>
          <w:color w:val="000000" w:themeColor="text1"/>
          <w:szCs w:val="22"/>
        </w:rPr>
      </w:pPr>
      <w:r w:rsidRPr="00A74885">
        <w:rPr>
          <w:rFonts w:cstheme="minorHAnsi"/>
          <w:color w:val="000000" w:themeColor="text1"/>
          <w:szCs w:val="22"/>
        </w:rPr>
        <w:t xml:space="preserve">If the use of a generator is approved by the Board, the </w:t>
      </w:r>
      <w:r w:rsidR="00E06C06">
        <w:rPr>
          <w:rFonts w:cstheme="minorHAnsi"/>
          <w:color w:val="000000" w:themeColor="text1"/>
          <w:szCs w:val="22"/>
        </w:rPr>
        <w:t>Resident</w:t>
      </w:r>
      <w:r w:rsidRPr="00A74885">
        <w:rPr>
          <w:rFonts w:cstheme="minorHAnsi"/>
          <w:color w:val="000000" w:themeColor="text1"/>
          <w:szCs w:val="22"/>
        </w:rPr>
        <w:t xml:space="preserve">s of any buildings adjacent to the </w:t>
      </w:r>
      <w:r w:rsidR="00E06C06">
        <w:rPr>
          <w:rFonts w:cstheme="minorHAnsi"/>
          <w:color w:val="000000" w:themeColor="text1"/>
          <w:szCs w:val="22"/>
        </w:rPr>
        <w:t>Unit</w:t>
      </w:r>
      <w:r w:rsidRPr="00A74885">
        <w:rPr>
          <w:rFonts w:cstheme="minorHAnsi"/>
          <w:color w:val="000000" w:themeColor="text1"/>
          <w:szCs w:val="22"/>
        </w:rPr>
        <w:t xml:space="preserve"> with the approved use will be notified of such approval by the </w:t>
      </w:r>
      <w:r w:rsidR="001E13FD">
        <w:rPr>
          <w:rFonts w:cstheme="minorHAnsi"/>
          <w:color w:val="000000" w:themeColor="text1"/>
          <w:szCs w:val="22"/>
        </w:rPr>
        <w:t>P</w:t>
      </w:r>
      <w:r w:rsidRPr="00A74885">
        <w:rPr>
          <w:rFonts w:cstheme="minorHAnsi"/>
          <w:color w:val="000000" w:themeColor="text1"/>
          <w:szCs w:val="22"/>
        </w:rPr>
        <w:t xml:space="preserve">roperty </w:t>
      </w:r>
      <w:r w:rsidR="001E13FD">
        <w:rPr>
          <w:rFonts w:cstheme="minorHAnsi"/>
          <w:color w:val="000000" w:themeColor="text1"/>
          <w:szCs w:val="22"/>
        </w:rPr>
        <w:t>M</w:t>
      </w:r>
      <w:r w:rsidRPr="00A74885">
        <w:rPr>
          <w:rFonts w:cstheme="minorHAnsi"/>
          <w:color w:val="000000" w:themeColor="text1"/>
          <w:szCs w:val="22"/>
        </w:rPr>
        <w:t>anager.</w:t>
      </w:r>
    </w:p>
    <w:p w14:paraId="162B87C3" w14:textId="65718F57" w:rsidR="009177D3" w:rsidRPr="00754EDA" w:rsidRDefault="009177D3" w:rsidP="001E25A6">
      <w:pPr>
        <w:pStyle w:val="ListParagraph"/>
        <w:numPr>
          <w:ilvl w:val="0"/>
          <w:numId w:val="27"/>
        </w:numPr>
        <w:contextualSpacing w:val="0"/>
        <w:rPr>
          <w:rFonts w:cstheme="minorHAnsi"/>
          <w:color w:val="000000" w:themeColor="text1"/>
          <w:szCs w:val="22"/>
        </w:rPr>
      </w:pPr>
      <w:r w:rsidRPr="00A74885">
        <w:rPr>
          <w:rFonts w:cstheme="minorHAnsi"/>
          <w:color w:val="000000" w:themeColor="text1"/>
          <w:szCs w:val="22"/>
        </w:rPr>
        <w:t xml:space="preserve">The rule and regulation may be enforced by the </w:t>
      </w:r>
      <w:r w:rsidR="00E06C06">
        <w:rPr>
          <w:rFonts w:cstheme="minorHAnsi"/>
          <w:color w:val="000000" w:themeColor="text1"/>
          <w:szCs w:val="22"/>
        </w:rPr>
        <w:t>Association</w:t>
      </w:r>
      <w:r w:rsidRPr="00A74885">
        <w:rPr>
          <w:rFonts w:cstheme="minorHAnsi"/>
          <w:color w:val="000000" w:themeColor="text1"/>
          <w:szCs w:val="22"/>
        </w:rPr>
        <w:t xml:space="preserve"> to the full extent permitted by law</w:t>
      </w:r>
      <w:r w:rsidRPr="00754EDA">
        <w:rPr>
          <w:rFonts w:cstheme="minorHAnsi"/>
          <w:color w:val="000000" w:themeColor="text1"/>
          <w:szCs w:val="22"/>
        </w:rPr>
        <w:t xml:space="preserve">, including, but not limited </w:t>
      </w:r>
      <w:r w:rsidR="008A3720" w:rsidRPr="009F7A09">
        <w:rPr>
          <w:rFonts w:cstheme="minorHAnsi"/>
          <w:color w:val="000000" w:themeColor="text1"/>
          <w:szCs w:val="22"/>
        </w:rPr>
        <w:t>to the imposition of</w:t>
      </w:r>
      <w:r w:rsidRPr="009F7A09">
        <w:rPr>
          <w:rFonts w:cstheme="minorHAnsi"/>
          <w:color w:val="000000" w:themeColor="text1"/>
          <w:szCs w:val="22"/>
        </w:rPr>
        <w:t xml:space="preserve"> fines, which may</w:t>
      </w:r>
      <w:r w:rsidR="008A3720" w:rsidRPr="009F7A09">
        <w:rPr>
          <w:rFonts w:cstheme="minorHAnsi"/>
          <w:color w:val="000000" w:themeColor="text1"/>
          <w:szCs w:val="22"/>
        </w:rPr>
        <w:t>, as authorized,</w:t>
      </w:r>
      <w:r w:rsidRPr="009F7A09">
        <w:rPr>
          <w:rFonts w:cstheme="minorHAnsi"/>
          <w:color w:val="000000" w:themeColor="text1"/>
          <w:szCs w:val="22"/>
        </w:rPr>
        <w:t xml:space="preserve"> be separately</w:t>
      </w:r>
      <w:r w:rsidRPr="008A3720">
        <w:rPr>
          <w:rFonts w:cstheme="minorHAnsi"/>
          <w:color w:val="000000" w:themeColor="text1"/>
          <w:szCs w:val="22"/>
        </w:rPr>
        <w:t xml:space="preserve"> levied for each day in which a violation persists, the suspension of membership privileges, including pool</w:t>
      </w:r>
      <w:r w:rsidRPr="00754EDA">
        <w:rPr>
          <w:rFonts w:cstheme="minorHAnsi"/>
          <w:color w:val="000000" w:themeColor="text1"/>
          <w:szCs w:val="22"/>
        </w:rPr>
        <w:t xml:space="preserve"> passes, and such other means of enforcement as may be available to the </w:t>
      </w:r>
      <w:r w:rsidR="00E06C06">
        <w:rPr>
          <w:rFonts w:cstheme="minorHAnsi"/>
          <w:color w:val="000000" w:themeColor="text1"/>
          <w:szCs w:val="22"/>
        </w:rPr>
        <w:t>Association</w:t>
      </w:r>
      <w:r w:rsidRPr="00754EDA">
        <w:rPr>
          <w:rFonts w:cstheme="minorHAnsi"/>
          <w:color w:val="000000" w:themeColor="text1"/>
          <w:szCs w:val="22"/>
        </w:rPr>
        <w:t>.</w:t>
      </w:r>
    </w:p>
    <w:p w14:paraId="34001C13" w14:textId="599DDD69" w:rsidR="009177D3" w:rsidRPr="00754EDA" w:rsidRDefault="009177D3" w:rsidP="001E25A6">
      <w:pPr>
        <w:pStyle w:val="ListParagraph"/>
        <w:numPr>
          <w:ilvl w:val="0"/>
          <w:numId w:val="27"/>
        </w:numPr>
        <w:contextualSpacing w:val="0"/>
        <w:rPr>
          <w:rFonts w:cstheme="minorHAnsi"/>
          <w:color w:val="000000" w:themeColor="text1"/>
          <w:szCs w:val="22"/>
        </w:rPr>
      </w:pPr>
      <w:r w:rsidRPr="00754EDA">
        <w:rPr>
          <w:rFonts w:cstheme="minorHAnsi"/>
          <w:color w:val="000000" w:themeColor="text1"/>
          <w:szCs w:val="22"/>
        </w:rPr>
        <w:t xml:space="preserve">If the condominium property is inspected by the state or municipal fire inspector, and such inspection results in a fine against the </w:t>
      </w:r>
      <w:r w:rsidR="00E06C06">
        <w:rPr>
          <w:rFonts w:cstheme="minorHAnsi"/>
          <w:color w:val="000000" w:themeColor="text1"/>
          <w:szCs w:val="22"/>
        </w:rPr>
        <w:t>Association</w:t>
      </w:r>
      <w:r w:rsidRPr="00754EDA">
        <w:rPr>
          <w:rFonts w:cstheme="minorHAnsi"/>
          <w:color w:val="000000" w:themeColor="text1"/>
          <w:szCs w:val="22"/>
        </w:rPr>
        <w:t xml:space="preserve"> as a result of a generator kept, maintained or used in violation of applicable state or local regulations, or ordinances, such fine shall be passed though by the </w:t>
      </w:r>
      <w:r w:rsidR="00E06C06">
        <w:rPr>
          <w:rFonts w:cstheme="minorHAnsi"/>
          <w:color w:val="000000" w:themeColor="text1"/>
          <w:szCs w:val="22"/>
        </w:rPr>
        <w:t>Association</w:t>
      </w:r>
      <w:r w:rsidRPr="00754EDA">
        <w:rPr>
          <w:rFonts w:cstheme="minorHAnsi"/>
          <w:color w:val="000000" w:themeColor="text1"/>
          <w:szCs w:val="22"/>
        </w:rPr>
        <w:t xml:space="preserve"> to the offending </w:t>
      </w:r>
      <w:r w:rsidR="00E06C06">
        <w:rPr>
          <w:rFonts w:cstheme="minorHAnsi"/>
          <w:color w:val="000000" w:themeColor="text1"/>
          <w:szCs w:val="22"/>
        </w:rPr>
        <w:t>Unit Owner</w:t>
      </w:r>
      <w:r w:rsidRPr="00754EDA">
        <w:rPr>
          <w:rFonts w:cstheme="minorHAnsi"/>
          <w:color w:val="000000" w:themeColor="text1"/>
          <w:szCs w:val="22"/>
        </w:rPr>
        <w:t xml:space="preserve">, and such fine shall be collectible by the </w:t>
      </w:r>
      <w:r w:rsidR="00E06C06">
        <w:rPr>
          <w:rFonts w:cstheme="minorHAnsi"/>
          <w:color w:val="000000" w:themeColor="text1"/>
          <w:szCs w:val="22"/>
        </w:rPr>
        <w:t>Association</w:t>
      </w:r>
      <w:r w:rsidRPr="00754EDA">
        <w:rPr>
          <w:rFonts w:cstheme="minorHAnsi"/>
          <w:color w:val="000000" w:themeColor="text1"/>
          <w:szCs w:val="22"/>
        </w:rPr>
        <w:t xml:space="preserve"> from the offending </w:t>
      </w:r>
      <w:r w:rsidR="00E06C06">
        <w:rPr>
          <w:rFonts w:cstheme="minorHAnsi"/>
          <w:color w:val="000000" w:themeColor="text1"/>
          <w:szCs w:val="22"/>
        </w:rPr>
        <w:t>Unit Owner</w:t>
      </w:r>
      <w:r w:rsidRPr="00754EDA">
        <w:rPr>
          <w:rFonts w:cstheme="minorHAnsi"/>
          <w:color w:val="000000" w:themeColor="text1"/>
          <w:szCs w:val="22"/>
        </w:rPr>
        <w:t xml:space="preserve"> in the same manner as any common expense assessment or other amount lawfully due the </w:t>
      </w:r>
      <w:r w:rsidR="00E06C06">
        <w:rPr>
          <w:rFonts w:cstheme="minorHAnsi"/>
          <w:color w:val="000000" w:themeColor="text1"/>
          <w:szCs w:val="22"/>
        </w:rPr>
        <w:t>Association</w:t>
      </w:r>
    </w:p>
    <w:p w14:paraId="7A7AB5F9" w14:textId="6BD860C9" w:rsidR="00AB567A" w:rsidRPr="00BF791F" w:rsidRDefault="00FC319E" w:rsidP="003E6BAF">
      <w:pPr>
        <w:pStyle w:val="Heading2"/>
      </w:pPr>
      <w:bookmarkStart w:id="77" w:name="_“Good_Standing”"/>
      <w:bookmarkStart w:id="78" w:name="_Toc21446810"/>
      <w:bookmarkEnd w:id="77"/>
      <w:r w:rsidRPr="00FC319E">
        <w:t>“Good Standing”</w:t>
      </w:r>
      <w:bookmarkEnd w:id="78"/>
    </w:p>
    <w:p w14:paraId="45850BF4" w14:textId="00AB65C1" w:rsidR="004342BA" w:rsidRPr="00A32003" w:rsidRDefault="00AB567A" w:rsidP="004342BA">
      <w:pPr>
        <w:spacing w:line="276" w:lineRule="auto"/>
        <w:rPr>
          <w:i/>
          <w:color w:val="000000" w:themeColor="text1"/>
        </w:rPr>
      </w:pPr>
      <w:r w:rsidRPr="00A32003">
        <w:rPr>
          <w:color w:val="000000" w:themeColor="text1"/>
        </w:rPr>
        <w:t xml:space="preserve">The </w:t>
      </w:r>
      <w:r w:rsidR="004342BA" w:rsidRPr="00A32003">
        <w:rPr>
          <w:color w:val="000000" w:themeColor="text1"/>
        </w:rPr>
        <w:t xml:space="preserve"> </w:t>
      </w:r>
      <w:r w:rsidR="00E06C06">
        <w:rPr>
          <w:color w:val="000000" w:themeColor="text1"/>
        </w:rPr>
        <w:t>Association</w:t>
      </w:r>
      <w:r w:rsidR="004342BA" w:rsidRPr="00A32003">
        <w:rPr>
          <w:color w:val="000000" w:themeColor="text1"/>
        </w:rPr>
        <w:t xml:space="preserve"> has previously adopted a policy suspending certain membership privileges upon the occurrence of a delinquency, including voting privileges, parking and recreational privileges, i.e.,  the use of the swimming pool; and tennis court. - </w:t>
      </w:r>
      <w:r w:rsidR="004342BA" w:rsidRPr="00A32003">
        <w:rPr>
          <w:i/>
          <w:color w:val="000000" w:themeColor="text1"/>
        </w:rPr>
        <w:t>Ref: Policy Resolution 005-98</w:t>
      </w:r>
    </w:p>
    <w:p w14:paraId="4220C850" w14:textId="53F12922" w:rsidR="00AB567A" w:rsidRPr="00A32003" w:rsidRDefault="00AB567A" w:rsidP="004342BA">
      <w:pPr>
        <w:spacing w:line="276" w:lineRule="auto"/>
        <w:rPr>
          <w:i/>
          <w:color w:val="000000" w:themeColor="text1"/>
        </w:rPr>
      </w:pPr>
      <w:r w:rsidRPr="00A32003">
        <w:rPr>
          <w:color w:val="000000" w:themeColor="text1"/>
        </w:rPr>
        <w:t xml:space="preserve">An </w:t>
      </w:r>
      <w:r w:rsidR="00E06C06">
        <w:rPr>
          <w:color w:val="000000" w:themeColor="text1"/>
        </w:rPr>
        <w:t>Association</w:t>
      </w:r>
      <w:r w:rsidRPr="00A32003">
        <w:rPr>
          <w:color w:val="000000" w:themeColor="text1"/>
        </w:rPr>
        <w:t xml:space="preserve"> member is in “good standing” when they are current on the payment of common expenses, late fees, interest on unpaid assessments, legal fees, or other charges lawfully assessed</w:t>
      </w:r>
      <w:r w:rsidR="00124FBD" w:rsidRPr="00CB734D">
        <w:rPr>
          <w:color w:val="000000" w:themeColor="text1"/>
        </w:rPr>
        <w:t>. An</w:t>
      </w:r>
      <w:r w:rsidRPr="00CB734D">
        <w:rPr>
          <w:color w:val="000000" w:themeColor="text1"/>
        </w:rPr>
        <w:t xml:space="preserve"> </w:t>
      </w:r>
      <w:r w:rsidR="00E06C06" w:rsidRPr="00CB734D">
        <w:rPr>
          <w:color w:val="000000" w:themeColor="text1"/>
        </w:rPr>
        <w:t>Association</w:t>
      </w:r>
      <w:r w:rsidRPr="00CB734D">
        <w:rPr>
          <w:color w:val="000000" w:themeColor="text1"/>
        </w:rPr>
        <w:t xml:space="preserve"> </w:t>
      </w:r>
      <w:r w:rsidRPr="003E6BAF">
        <w:rPr>
          <w:color w:val="000000" w:themeColor="text1"/>
        </w:rPr>
        <w:t xml:space="preserve">member </w:t>
      </w:r>
      <w:r w:rsidR="00762282" w:rsidRPr="003E6BAF">
        <w:rPr>
          <w:color w:val="000000" w:themeColor="text1"/>
        </w:rPr>
        <w:t xml:space="preserve">is </w:t>
      </w:r>
      <w:r w:rsidRPr="003E6BAF">
        <w:rPr>
          <w:color w:val="000000" w:themeColor="text1"/>
        </w:rPr>
        <w:t>not</w:t>
      </w:r>
      <w:r w:rsidR="00124FBD" w:rsidRPr="00CB734D">
        <w:rPr>
          <w:color w:val="000000" w:themeColor="text1"/>
        </w:rPr>
        <w:t xml:space="preserve"> in good standing if the Association member has</w:t>
      </w:r>
      <w:r w:rsidRPr="00CB734D">
        <w:rPr>
          <w:color w:val="000000" w:themeColor="text1"/>
        </w:rPr>
        <w:t xml:space="preserve"> failed to satisfy a judgment for common expenses, late fees, interest on unpaid assessments, legal fees, or other charges lawfully assessed. An </w:t>
      </w:r>
      <w:r w:rsidR="00E06C06" w:rsidRPr="00CB734D">
        <w:rPr>
          <w:color w:val="000000" w:themeColor="text1"/>
        </w:rPr>
        <w:t>Association</w:t>
      </w:r>
      <w:r w:rsidRPr="00CB734D">
        <w:rPr>
          <w:color w:val="000000" w:themeColor="text1"/>
        </w:rPr>
        <w:t xml:space="preserve"> member is in good standing if he</w:t>
      </w:r>
      <w:r w:rsidR="00124FBD" w:rsidRPr="00CB734D">
        <w:rPr>
          <w:color w:val="000000" w:themeColor="text1"/>
        </w:rPr>
        <w:t>/she</w:t>
      </w:r>
      <w:r w:rsidRPr="00CB734D">
        <w:rPr>
          <w:color w:val="000000" w:themeColor="text1"/>
        </w:rPr>
        <w:t xml:space="preserve"> is in full compliance with a settlement agreement.</w:t>
      </w:r>
      <w:r w:rsidR="004342BA" w:rsidRPr="00A32003">
        <w:rPr>
          <w:color w:val="000000" w:themeColor="text1"/>
        </w:rPr>
        <w:t xml:space="preserve"> - </w:t>
      </w:r>
      <w:r w:rsidRPr="00A32003">
        <w:rPr>
          <w:i/>
          <w:color w:val="000000" w:themeColor="text1"/>
        </w:rPr>
        <w:t xml:space="preserve">Ref: </w:t>
      </w:r>
      <w:r w:rsidR="0021296A">
        <w:rPr>
          <w:i/>
          <w:color w:val="000000" w:themeColor="text1"/>
        </w:rPr>
        <w:t>NJ</w:t>
      </w:r>
      <w:r w:rsidRPr="00A32003">
        <w:rPr>
          <w:i/>
          <w:color w:val="000000" w:themeColor="text1"/>
        </w:rPr>
        <w:t xml:space="preserve"> Rev Stat § 45:22A-23(r) </w:t>
      </w:r>
    </w:p>
    <w:p w14:paraId="6B33E07D" w14:textId="574C810B" w:rsidR="00080B4F" w:rsidRPr="00D93B4D" w:rsidRDefault="00FC319E" w:rsidP="003E6BAF">
      <w:pPr>
        <w:pStyle w:val="Heading2"/>
      </w:pPr>
      <w:bookmarkStart w:id="79" w:name="_Governing_Documents"/>
      <w:bookmarkStart w:id="80" w:name="_Toc21446811"/>
      <w:bookmarkEnd w:id="79"/>
      <w:r w:rsidRPr="00D93B4D">
        <w:t>Governing Documents</w:t>
      </w:r>
      <w:bookmarkEnd w:id="80"/>
    </w:p>
    <w:p w14:paraId="403804E9" w14:textId="64C6865F" w:rsidR="00080B4F" w:rsidRDefault="00080B4F" w:rsidP="00080B4F">
      <w:pPr>
        <w:spacing w:before="0" w:line="276" w:lineRule="auto"/>
        <w:rPr>
          <w:szCs w:val="22"/>
        </w:rPr>
      </w:pPr>
      <w:r w:rsidRPr="009550D7">
        <w:rPr>
          <w:szCs w:val="22"/>
        </w:rPr>
        <w:t xml:space="preserve">It is important that all </w:t>
      </w:r>
      <w:r w:rsidR="00E06C06">
        <w:rPr>
          <w:szCs w:val="22"/>
        </w:rPr>
        <w:t>Unit Owners</w:t>
      </w:r>
      <w:r w:rsidRPr="009550D7">
        <w:rPr>
          <w:szCs w:val="22"/>
        </w:rPr>
        <w:t xml:space="preserve"> have a copy of the Master Deed and </w:t>
      </w:r>
      <w:r w:rsidR="0021296A">
        <w:rPr>
          <w:szCs w:val="22"/>
        </w:rPr>
        <w:t>Bylaws</w:t>
      </w:r>
      <w:r w:rsidRPr="009550D7">
        <w:rPr>
          <w:szCs w:val="22"/>
        </w:rPr>
        <w:t xml:space="preserve"> for Spruce Hills Condo </w:t>
      </w:r>
      <w:r w:rsidR="00E06C06">
        <w:rPr>
          <w:szCs w:val="22"/>
        </w:rPr>
        <w:t>Association</w:t>
      </w:r>
      <w:r w:rsidRPr="009550D7">
        <w:rPr>
          <w:szCs w:val="22"/>
        </w:rPr>
        <w:t xml:space="preserve">.  Please read </w:t>
      </w:r>
      <w:r w:rsidR="009A3068">
        <w:rPr>
          <w:szCs w:val="22"/>
        </w:rPr>
        <w:t>them</w:t>
      </w:r>
      <w:r w:rsidRPr="009550D7">
        <w:rPr>
          <w:szCs w:val="22"/>
        </w:rPr>
        <w:t xml:space="preserve"> carefully as you are required to abide by the contents therein.  All </w:t>
      </w:r>
      <w:r w:rsidR="00E06C06">
        <w:rPr>
          <w:szCs w:val="22"/>
        </w:rPr>
        <w:t>Unit Owners</w:t>
      </w:r>
      <w:r w:rsidRPr="009550D7">
        <w:rPr>
          <w:szCs w:val="22"/>
        </w:rPr>
        <w:t xml:space="preserve"> should have received a copy of these documents from their attorney or the previous </w:t>
      </w:r>
      <w:r w:rsidR="00E06C06">
        <w:rPr>
          <w:szCs w:val="22"/>
        </w:rPr>
        <w:t>Unit Owner</w:t>
      </w:r>
      <w:r w:rsidRPr="009550D7">
        <w:rPr>
          <w:szCs w:val="22"/>
        </w:rPr>
        <w:t xml:space="preserve"> when they closed on their </w:t>
      </w:r>
      <w:r w:rsidR="00E06C06">
        <w:rPr>
          <w:szCs w:val="22"/>
        </w:rPr>
        <w:t>Unit</w:t>
      </w:r>
      <w:r w:rsidRPr="009550D7">
        <w:rPr>
          <w:szCs w:val="22"/>
        </w:rPr>
        <w:t xml:space="preserve">.  </w:t>
      </w:r>
    </w:p>
    <w:p w14:paraId="679EFAFB" w14:textId="77777777" w:rsidR="00ED6BF1" w:rsidRDefault="00080B4F" w:rsidP="00080B4F">
      <w:pPr>
        <w:spacing w:before="0" w:line="276" w:lineRule="auto"/>
        <w:rPr>
          <w:szCs w:val="22"/>
        </w:rPr>
      </w:pPr>
      <w:r w:rsidRPr="009550D7">
        <w:rPr>
          <w:szCs w:val="22"/>
        </w:rPr>
        <w:t xml:space="preserve">Additional </w:t>
      </w:r>
      <w:r w:rsidR="00AC14CF">
        <w:rPr>
          <w:szCs w:val="22"/>
        </w:rPr>
        <w:t xml:space="preserve">hard </w:t>
      </w:r>
      <w:r w:rsidRPr="009550D7">
        <w:rPr>
          <w:szCs w:val="22"/>
        </w:rPr>
        <w:t xml:space="preserve">copies of the documents are available from the Property Manager.  </w:t>
      </w:r>
      <w:r w:rsidRPr="00FE6FA4">
        <w:rPr>
          <w:color w:val="000000" w:themeColor="text1"/>
          <w:szCs w:val="22"/>
        </w:rPr>
        <w:t xml:space="preserve">There may be a fee </w:t>
      </w:r>
      <w:r w:rsidRPr="009550D7">
        <w:rPr>
          <w:szCs w:val="22"/>
        </w:rPr>
        <w:t xml:space="preserve">to cover the cost of reproduction.  </w:t>
      </w:r>
    </w:p>
    <w:p w14:paraId="40212EE5" w14:textId="542995AC" w:rsidR="00080B4F" w:rsidRPr="009550D7" w:rsidRDefault="00080B4F" w:rsidP="00080B4F">
      <w:pPr>
        <w:spacing w:before="0" w:line="276" w:lineRule="auto"/>
        <w:rPr>
          <w:szCs w:val="22"/>
        </w:rPr>
      </w:pPr>
      <w:r w:rsidRPr="009550D7">
        <w:rPr>
          <w:szCs w:val="22"/>
        </w:rPr>
        <w:lastRenderedPageBreak/>
        <w:t>These Rules and Regulations are also part of your governing documents and may be amended</w:t>
      </w:r>
      <w:r w:rsidR="00AC14CF">
        <w:rPr>
          <w:szCs w:val="22"/>
        </w:rPr>
        <w:t xml:space="preserve"> from time-to-time by the Board or the members of the </w:t>
      </w:r>
      <w:r w:rsidR="00E06C06">
        <w:rPr>
          <w:szCs w:val="22"/>
        </w:rPr>
        <w:t>Association</w:t>
      </w:r>
      <w:r w:rsidR="00AC14CF">
        <w:rPr>
          <w:szCs w:val="22"/>
        </w:rPr>
        <w:t>.</w:t>
      </w:r>
    </w:p>
    <w:p w14:paraId="5410CF46" w14:textId="2987DC4C" w:rsidR="00080B4F" w:rsidRPr="00FE6FA4" w:rsidRDefault="00080B4F" w:rsidP="00080B4F">
      <w:pPr>
        <w:spacing w:line="276" w:lineRule="auto"/>
        <w:rPr>
          <w:color w:val="000000" w:themeColor="text1"/>
        </w:rPr>
      </w:pPr>
      <w:r w:rsidRPr="00FE6FA4">
        <w:rPr>
          <w:color w:val="000000" w:themeColor="text1"/>
        </w:rPr>
        <w:t xml:space="preserve">The following Governing Documents </w:t>
      </w:r>
      <w:r w:rsidR="00D073AA" w:rsidRPr="00FE6FA4">
        <w:rPr>
          <w:color w:val="000000" w:themeColor="text1"/>
        </w:rPr>
        <w:t xml:space="preserve">and </w:t>
      </w:r>
      <w:r w:rsidR="00CE4886" w:rsidRPr="00FE6FA4">
        <w:rPr>
          <w:color w:val="000000" w:themeColor="text1"/>
        </w:rPr>
        <w:t xml:space="preserve">laws govern the </w:t>
      </w:r>
      <w:r w:rsidR="00E06C06">
        <w:rPr>
          <w:color w:val="000000" w:themeColor="text1"/>
        </w:rPr>
        <w:t>Association</w:t>
      </w:r>
      <w:r w:rsidR="00CE4886" w:rsidRPr="00FE6FA4">
        <w:rPr>
          <w:color w:val="000000" w:themeColor="text1"/>
        </w:rPr>
        <w:t xml:space="preserve"> and</w:t>
      </w:r>
      <w:r w:rsidRPr="00FE6FA4">
        <w:rPr>
          <w:color w:val="000000" w:themeColor="text1"/>
        </w:rPr>
        <w:t xml:space="preserve"> must be compli</w:t>
      </w:r>
      <w:r w:rsidR="00CE4886" w:rsidRPr="00FE6FA4">
        <w:rPr>
          <w:color w:val="000000" w:themeColor="text1"/>
        </w:rPr>
        <w:t>ed</w:t>
      </w:r>
      <w:r w:rsidRPr="00FE6FA4">
        <w:rPr>
          <w:color w:val="000000" w:themeColor="text1"/>
        </w:rPr>
        <w:t xml:space="preserve"> with:</w:t>
      </w:r>
    </w:p>
    <w:p w14:paraId="23EC803B" w14:textId="77777777" w:rsidR="00080B4F" w:rsidRPr="00FE6FA4" w:rsidRDefault="00080B4F" w:rsidP="003F1BD0">
      <w:pPr>
        <w:pStyle w:val="ListParagraph"/>
        <w:numPr>
          <w:ilvl w:val="0"/>
          <w:numId w:val="10"/>
        </w:numPr>
        <w:spacing w:before="0" w:after="0"/>
        <w:rPr>
          <w:color w:val="000000" w:themeColor="text1"/>
        </w:rPr>
      </w:pPr>
      <w:r w:rsidRPr="00FE6FA4">
        <w:rPr>
          <w:color w:val="000000" w:themeColor="text1"/>
        </w:rPr>
        <w:t>Master Deed</w:t>
      </w:r>
    </w:p>
    <w:p w14:paraId="43001C11" w14:textId="240E01DA" w:rsidR="00080B4F" w:rsidRPr="00FE6FA4" w:rsidRDefault="0021296A" w:rsidP="003F1BD0">
      <w:pPr>
        <w:pStyle w:val="ListParagraph"/>
        <w:numPr>
          <w:ilvl w:val="0"/>
          <w:numId w:val="10"/>
        </w:numPr>
        <w:spacing w:before="0" w:after="0"/>
        <w:rPr>
          <w:color w:val="000000" w:themeColor="text1"/>
        </w:rPr>
      </w:pPr>
      <w:r>
        <w:rPr>
          <w:color w:val="000000" w:themeColor="text1"/>
        </w:rPr>
        <w:t>Bylaws</w:t>
      </w:r>
      <w:r w:rsidR="00080B4F" w:rsidRPr="00FE6FA4">
        <w:rPr>
          <w:color w:val="000000" w:themeColor="text1"/>
        </w:rPr>
        <w:t xml:space="preserve"> and Resolutions</w:t>
      </w:r>
    </w:p>
    <w:p w14:paraId="235D51D0" w14:textId="7318DB6F" w:rsidR="00425858" w:rsidRPr="00FE6FA4" w:rsidRDefault="00080B4F" w:rsidP="003F1BD0">
      <w:pPr>
        <w:pStyle w:val="ListParagraph"/>
        <w:numPr>
          <w:ilvl w:val="0"/>
          <w:numId w:val="10"/>
        </w:numPr>
        <w:spacing w:before="0" w:after="0"/>
        <w:rPr>
          <w:color w:val="000000" w:themeColor="text1"/>
        </w:rPr>
      </w:pPr>
      <w:r w:rsidRPr="00FE6FA4">
        <w:rPr>
          <w:color w:val="000000" w:themeColor="text1"/>
        </w:rPr>
        <w:t xml:space="preserve">The </w:t>
      </w:r>
      <w:r w:rsidR="00484AF0" w:rsidRPr="00FE6FA4">
        <w:rPr>
          <w:color w:val="000000" w:themeColor="text1"/>
        </w:rPr>
        <w:t>“</w:t>
      </w:r>
      <w:r w:rsidRPr="00FE6FA4">
        <w:rPr>
          <w:color w:val="000000" w:themeColor="text1"/>
        </w:rPr>
        <w:t>Condominium</w:t>
      </w:r>
      <w:r w:rsidR="00484AF0" w:rsidRPr="00FE6FA4">
        <w:rPr>
          <w:color w:val="000000" w:themeColor="text1"/>
        </w:rPr>
        <w:t xml:space="preserve"> </w:t>
      </w:r>
      <w:r w:rsidRPr="00FE6FA4">
        <w:rPr>
          <w:color w:val="000000" w:themeColor="text1"/>
        </w:rPr>
        <w:t>Act</w:t>
      </w:r>
      <w:r w:rsidR="00484AF0" w:rsidRPr="00FE6FA4">
        <w:rPr>
          <w:color w:val="000000" w:themeColor="text1"/>
        </w:rPr>
        <w:t>”</w:t>
      </w:r>
      <w:r w:rsidRPr="00FE6FA4">
        <w:rPr>
          <w:color w:val="000000" w:themeColor="text1"/>
        </w:rPr>
        <w:t xml:space="preserve"> - Title 46</w:t>
      </w:r>
      <w:r w:rsidR="005839F5" w:rsidRPr="00FE6FA4">
        <w:rPr>
          <w:color w:val="000000" w:themeColor="text1"/>
        </w:rPr>
        <w:t xml:space="preserve"> 8B:  </w:t>
      </w:r>
      <w:hyperlink r:id="rId20" w:tgtFrame="_blank" w:history="1">
        <w:r w:rsidR="0021296A">
          <w:rPr>
            <w:rStyle w:val="Hyperlink"/>
            <w:color w:val="0000FF"/>
          </w:rPr>
          <w:t>NJ</w:t>
        </w:r>
        <w:r w:rsidR="00425858" w:rsidRPr="00FE6FA4">
          <w:rPr>
            <w:rStyle w:val="Hyperlink"/>
            <w:color w:val="0000FF"/>
          </w:rPr>
          <w:t>SA 46:8B-1</w:t>
        </w:r>
      </w:hyperlink>
    </w:p>
    <w:p w14:paraId="4EBEDBC7" w14:textId="753D2D28" w:rsidR="00080B4F" w:rsidRPr="00FE6FA4" w:rsidRDefault="00080B4F" w:rsidP="003F1BD0">
      <w:pPr>
        <w:pStyle w:val="ListParagraph"/>
        <w:numPr>
          <w:ilvl w:val="0"/>
          <w:numId w:val="10"/>
        </w:numPr>
        <w:spacing w:before="0" w:after="0"/>
        <w:rPr>
          <w:b/>
          <w:color w:val="000000" w:themeColor="text1"/>
        </w:rPr>
      </w:pPr>
      <w:r w:rsidRPr="00FE6FA4">
        <w:rPr>
          <w:color w:val="000000" w:themeColor="text1"/>
        </w:rPr>
        <w:t>Planned Real Estate Development Full Disclosure Act (PREDFDA)</w:t>
      </w:r>
      <w:r w:rsidR="00421EA4" w:rsidRPr="00FE6FA4">
        <w:rPr>
          <w:color w:val="000000" w:themeColor="text1"/>
        </w:rPr>
        <w:t>:  </w:t>
      </w:r>
      <w:hyperlink r:id="rId21" w:tgtFrame="_blank" w:history="1">
        <w:r w:rsidR="0021296A">
          <w:rPr>
            <w:rStyle w:val="Hyperlink"/>
            <w:color w:val="0000FF"/>
          </w:rPr>
          <w:t>N</w:t>
        </w:r>
        <w:r w:rsidR="00B579B7">
          <w:rPr>
            <w:rStyle w:val="Hyperlink"/>
            <w:color w:val="0000FF"/>
          </w:rPr>
          <w:t>.</w:t>
        </w:r>
        <w:r w:rsidR="0021296A">
          <w:rPr>
            <w:rStyle w:val="Hyperlink"/>
            <w:color w:val="0000FF"/>
          </w:rPr>
          <w:t>J</w:t>
        </w:r>
        <w:r w:rsidR="00B579B7">
          <w:rPr>
            <w:rStyle w:val="Hyperlink"/>
            <w:color w:val="0000FF"/>
          </w:rPr>
          <w:t>.</w:t>
        </w:r>
        <w:r w:rsidR="00421EA4" w:rsidRPr="00FE6FA4">
          <w:rPr>
            <w:rStyle w:val="Hyperlink"/>
            <w:color w:val="0000FF"/>
          </w:rPr>
          <w:t>A</w:t>
        </w:r>
        <w:r w:rsidR="00B579B7">
          <w:rPr>
            <w:rStyle w:val="Hyperlink"/>
            <w:color w:val="0000FF"/>
          </w:rPr>
          <w:t>.</w:t>
        </w:r>
        <w:r w:rsidR="00421EA4" w:rsidRPr="00FE6FA4">
          <w:rPr>
            <w:rStyle w:val="Hyperlink"/>
            <w:color w:val="0000FF"/>
          </w:rPr>
          <w:t>C</w:t>
        </w:r>
        <w:r w:rsidR="00B579B7">
          <w:rPr>
            <w:rStyle w:val="Hyperlink"/>
            <w:color w:val="0000FF"/>
          </w:rPr>
          <w:t>.</w:t>
        </w:r>
        <w:r w:rsidR="00421EA4" w:rsidRPr="00FE6FA4">
          <w:rPr>
            <w:rStyle w:val="Hyperlink"/>
            <w:color w:val="0000FF"/>
          </w:rPr>
          <w:t xml:space="preserve"> 5:26</w:t>
        </w:r>
      </w:hyperlink>
    </w:p>
    <w:p w14:paraId="19701CB3" w14:textId="72315E83" w:rsidR="001F6241" w:rsidRPr="00FE6FA4" w:rsidRDefault="00080B4F" w:rsidP="003F1BD0">
      <w:pPr>
        <w:pStyle w:val="ListParagraph"/>
        <w:numPr>
          <w:ilvl w:val="0"/>
          <w:numId w:val="10"/>
        </w:numPr>
        <w:rPr>
          <w:color w:val="000000" w:themeColor="text1"/>
        </w:rPr>
      </w:pPr>
      <w:r w:rsidRPr="00FE6FA4">
        <w:rPr>
          <w:color w:val="000000" w:themeColor="text1"/>
        </w:rPr>
        <w:t>PREDFDA Amendment – Public Law Chapter 106 July 2017</w:t>
      </w:r>
      <w:r w:rsidR="001F6241" w:rsidRPr="00FE6FA4">
        <w:rPr>
          <w:color w:val="000000" w:themeColor="text1"/>
        </w:rPr>
        <w:t>:  § 45:22A-1</w:t>
      </w:r>
    </w:p>
    <w:p w14:paraId="6F475D29" w14:textId="268F3EEF" w:rsidR="00080B4F" w:rsidRPr="00FE6FA4" w:rsidRDefault="00080B4F" w:rsidP="003F1BD0">
      <w:pPr>
        <w:pStyle w:val="ListParagraph"/>
        <w:numPr>
          <w:ilvl w:val="0"/>
          <w:numId w:val="10"/>
        </w:numPr>
        <w:spacing w:before="0" w:after="0"/>
        <w:rPr>
          <w:color w:val="000000" w:themeColor="text1"/>
        </w:rPr>
      </w:pPr>
      <w:r w:rsidRPr="00FE6FA4">
        <w:rPr>
          <w:color w:val="000000" w:themeColor="text1"/>
        </w:rPr>
        <w:t>New Jersey Nonprofit Corporation Act</w:t>
      </w:r>
      <w:r w:rsidR="00AF48E1" w:rsidRPr="00FE6FA4">
        <w:rPr>
          <w:color w:val="000000" w:themeColor="text1"/>
        </w:rPr>
        <w:t xml:space="preserve">:  </w:t>
      </w:r>
      <w:hyperlink r:id="rId22" w:history="1">
        <w:r w:rsidR="0021296A">
          <w:rPr>
            <w:rStyle w:val="Hyperlink"/>
            <w:color w:val="0000FF"/>
          </w:rPr>
          <w:t>NJ</w:t>
        </w:r>
        <w:r w:rsidR="00AF48E1" w:rsidRPr="00FE6FA4">
          <w:rPr>
            <w:rStyle w:val="Hyperlink"/>
            <w:color w:val="0000FF"/>
          </w:rPr>
          <w:t>SA 15:1</w:t>
        </w:r>
      </w:hyperlink>
    </w:p>
    <w:p w14:paraId="1FCDD812" w14:textId="3E11DCF2" w:rsidR="00080B4F" w:rsidRPr="00FE6FA4" w:rsidRDefault="00484AF0" w:rsidP="003F1BD0">
      <w:pPr>
        <w:pStyle w:val="ListParagraph"/>
        <w:numPr>
          <w:ilvl w:val="0"/>
          <w:numId w:val="10"/>
        </w:numPr>
        <w:spacing w:before="0" w:after="0"/>
        <w:rPr>
          <w:rFonts w:eastAsia="Times New Roman" w:cstheme="minorHAnsi"/>
          <w:color w:val="000000" w:themeColor="text1"/>
          <w:szCs w:val="22"/>
        </w:rPr>
      </w:pPr>
      <w:r w:rsidRPr="00FE6FA4">
        <w:rPr>
          <w:rFonts w:eastAsia="Times New Roman" w:cstheme="minorHAnsi"/>
          <w:color w:val="000000" w:themeColor="text1"/>
          <w:szCs w:val="22"/>
        </w:rPr>
        <w:t>Dept</w:t>
      </w:r>
      <w:r w:rsidR="0069605F" w:rsidRPr="00FE6FA4">
        <w:rPr>
          <w:rFonts w:eastAsia="Times New Roman" w:cstheme="minorHAnsi"/>
          <w:color w:val="000000" w:themeColor="text1"/>
          <w:szCs w:val="22"/>
        </w:rPr>
        <w:t>.</w:t>
      </w:r>
      <w:r w:rsidRPr="00FE6FA4">
        <w:rPr>
          <w:rFonts w:eastAsia="Times New Roman" w:cstheme="minorHAnsi"/>
          <w:color w:val="000000" w:themeColor="text1"/>
          <w:szCs w:val="22"/>
        </w:rPr>
        <w:t xml:space="preserve"> of </w:t>
      </w:r>
      <w:r w:rsidR="00E06C06">
        <w:rPr>
          <w:rFonts w:eastAsia="Times New Roman" w:cstheme="minorHAnsi"/>
          <w:color w:val="000000" w:themeColor="text1"/>
          <w:szCs w:val="22"/>
        </w:rPr>
        <w:t>Community</w:t>
      </w:r>
      <w:r w:rsidRPr="00FE6FA4">
        <w:rPr>
          <w:rFonts w:eastAsia="Times New Roman" w:cstheme="minorHAnsi"/>
          <w:color w:val="000000" w:themeColor="text1"/>
          <w:szCs w:val="22"/>
        </w:rPr>
        <w:t xml:space="preserve"> Affairs (DCA</w:t>
      </w:r>
      <w:r w:rsidRPr="00FE6FA4">
        <w:rPr>
          <w:rFonts w:eastAsia="Times New Roman" w:cstheme="minorHAnsi"/>
          <w:color w:val="0000FF"/>
          <w:szCs w:val="22"/>
        </w:rPr>
        <w:t>)</w:t>
      </w:r>
      <w:r w:rsidR="008114F2" w:rsidRPr="00FE6FA4">
        <w:rPr>
          <w:rFonts w:eastAsia="Times New Roman" w:cstheme="minorHAnsi"/>
          <w:color w:val="0000FF"/>
          <w:szCs w:val="22"/>
        </w:rPr>
        <w:t xml:space="preserve">: </w:t>
      </w:r>
      <w:r w:rsidR="0039501E" w:rsidRPr="00FE6FA4">
        <w:rPr>
          <w:rFonts w:eastAsia="Times New Roman" w:cstheme="minorHAnsi"/>
          <w:color w:val="0000FF"/>
          <w:szCs w:val="22"/>
        </w:rPr>
        <w:t xml:space="preserve"> </w:t>
      </w:r>
      <w:r w:rsidR="008114F2" w:rsidRPr="00FE6FA4">
        <w:rPr>
          <w:rFonts w:eastAsia="Times New Roman" w:cstheme="minorHAnsi"/>
          <w:color w:val="0000FF"/>
          <w:szCs w:val="22"/>
        </w:rPr>
        <w:t xml:space="preserve"> </w:t>
      </w:r>
      <w:hyperlink r:id="rId23" w:history="1">
        <w:r w:rsidR="00B579B7" w:rsidRPr="006607C1">
          <w:rPr>
            <w:rStyle w:val="Hyperlink"/>
            <w:rFonts w:eastAsia="Times New Roman" w:cstheme="minorHAnsi"/>
            <w:szCs w:val="22"/>
          </w:rPr>
          <w:t>https://www.state.NJ.us/dca/</w:t>
        </w:r>
      </w:hyperlink>
    </w:p>
    <w:p w14:paraId="18A01120" w14:textId="1C08EE3C" w:rsidR="0069605F" w:rsidRPr="00FE6FA4" w:rsidRDefault="0069605F" w:rsidP="003F1BD0">
      <w:pPr>
        <w:pStyle w:val="ListParagraph"/>
        <w:numPr>
          <w:ilvl w:val="0"/>
          <w:numId w:val="10"/>
        </w:numPr>
        <w:spacing w:before="0" w:after="0"/>
        <w:rPr>
          <w:b/>
          <w:color w:val="000000" w:themeColor="text1"/>
        </w:rPr>
      </w:pPr>
      <w:r w:rsidRPr="00FE6FA4">
        <w:rPr>
          <w:rFonts w:eastAsia="Times New Roman" w:cstheme="minorHAnsi"/>
          <w:color w:val="000000" w:themeColor="text1"/>
          <w:szCs w:val="22"/>
        </w:rPr>
        <w:t xml:space="preserve">Dept. of </w:t>
      </w:r>
      <w:r w:rsidR="00E06C06">
        <w:rPr>
          <w:rFonts w:eastAsia="Times New Roman" w:cstheme="minorHAnsi"/>
          <w:color w:val="000000" w:themeColor="text1"/>
          <w:szCs w:val="22"/>
        </w:rPr>
        <w:t>Community</w:t>
      </w:r>
      <w:r w:rsidRPr="00FE6FA4">
        <w:rPr>
          <w:rFonts w:eastAsia="Times New Roman" w:cstheme="minorHAnsi"/>
          <w:color w:val="000000" w:themeColor="text1"/>
          <w:szCs w:val="22"/>
        </w:rPr>
        <w:t xml:space="preserve"> Affairs (DCA</w:t>
      </w:r>
      <w:r w:rsidRPr="00FE6FA4">
        <w:rPr>
          <w:rFonts w:eastAsia="Times New Roman" w:cstheme="minorHAnsi"/>
          <w:color w:val="0000FF"/>
          <w:szCs w:val="22"/>
        </w:rPr>
        <w:t xml:space="preserve">):   </w:t>
      </w:r>
      <w:hyperlink r:id="rId24" w:history="1">
        <w:r w:rsidR="0021296A">
          <w:rPr>
            <w:rStyle w:val="Hyperlink"/>
            <w:color w:val="0000FF"/>
          </w:rPr>
          <w:t>NJ</w:t>
        </w:r>
        <w:r w:rsidR="00497E35" w:rsidRPr="00FE6FA4">
          <w:rPr>
            <w:rStyle w:val="Hyperlink"/>
            <w:color w:val="0000FF"/>
          </w:rPr>
          <w:t xml:space="preserve"> Ad</w:t>
        </w:r>
        <w:r w:rsidRPr="00FE6FA4">
          <w:rPr>
            <w:rStyle w:val="Hyperlink"/>
            <w:color w:val="0000FF"/>
          </w:rPr>
          <w:t>ministrative Cod</w:t>
        </w:r>
        <w:r w:rsidR="00497E35" w:rsidRPr="00FE6FA4">
          <w:rPr>
            <w:rStyle w:val="Hyperlink"/>
            <w:color w:val="0000FF"/>
          </w:rPr>
          <w:t>es and Statutes Annotated</w:t>
        </w:r>
      </w:hyperlink>
      <w:r w:rsidR="00497E35" w:rsidRPr="00FE6FA4">
        <w:rPr>
          <w:b/>
          <w:color w:val="000000" w:themeColor="text1"/>
        </w:rPr>
        <w:t xml:space="preserve"> </w:t>
      </w:r>
    </w:p>
    <w:p w14:paraId="54193784" w14:textId="039C6A3A" w:rsidR="00080B4F" w:rsidRPr="00FE6FA4" w:rsidRDefault="00080B4F" w:rsidP="003F1BD0">
      <w:pPr>
        <w:pStyle w:val="ListParagraph"/>
        <w:numPr>
          <w:ilvl w:val="0"/>
          <w:numId w:val="10"/>
        </w:numPr>
        <w:spacing w:before="0" w:after="0"/>
        <w:rPr>
          <w:color w:val="000000" w:themeColor="text1"/>
        </w:rPr>
      </w:pPr>
      <w:r w:rsidRPr="00FE6FA4">
        <w:rPr>
          <w:color w:val="000000" w:themeColor="text1"/>
        </w:rPr>
        <w:t>N</w:t>
      </w:r>
      <w:r w:rsidR="00484AF0" w:rsidRPr="00FE6FA4">
        <w:rPr>
          <w:color w:val="000000" w:themeColor="text1"/>
        </w:rPr>
        <w:t xml:space="preserve">ew </w:t>
      </w:r>
      <w:r w:rsidRPr="00FE6FA4">
        <w:rPr>
          <w:color w:val="000000" w:themeColor="text1"/>
        </w:rPr>
        <w:t>J</w:t>
      </w:r>
      <w:r w:rsidR="00484AF0" w:rsidRPr="00FE6FA4">
        <w:rPr>
          <w:color w:val="000000" w:themeColor="text1"/>
        </w:rPr>
        <w:t xml:space="preserve">ersey Uniform </w:t>
      </w:r>
      <w:r w:rsidRPr="00FE6FA4">
        <w:rPr>
          <w:color w:val="000000" w:themeColor="text1"/>
        </w:rPr>
        <w:t>Fire Code</w:t>
      </w:r>
      <w:r w:rsidR="00497E35" w:rsidRPr="00FE6FA4">
        <w:rPr>
          <w:color w:val="000000" w:themeColor="text1"/>
        </w:rPr>
        <w:t xml:space="preserve">:  </w:t>
      </w:r>
      <w:r w:rsidR="0021296A">
        <w:rPr>
          <w:color w:val="000000" w:themeColor="text1"/>
        </w:rPr>
        <w:t>N</w:t>
      </w:r>
      <w:r w:rsidR="00B579B7">
        <w:rPr>
          <w:color w:val="000000" w:themeColor="text1"/>
        </w:rPr>
        <w:t>.</w:t>
      </w:r>
      <w:r w:rsidR="0021296A">
        <w:rPr>
          <w:color w:val="000000" w:themeColor="text1"/>
        </w:rPr>
        <w:t>J</w:t>
      </w:r>
      <w:r w:rsidR="00B579B7">
        <w:rPr>
          <w:color w:val="000000" w:themeColor="text1"/>
        </w:rPr>
        <w:t>.</w:t>
      </w:r>
      <w:r w:rsidR="00497E35" w:rsidRPr="00FE6FA4">
        <w:rPr>
          <w:color w:val="000000" w:themeColor="text1"/>
        </w:rPr>
        <w:t>A</w:t>
      </w:r>
      <w:r w:rsidR="00B579B7">
        <w:rPr>
          <w:color w:val="000000" w:themeColor="text1"/>
        </w:rPr>
        <w:t>.</w:t>
      </w:r>
      <w:r w:rsidR="00497E35" w:rsidRPr="00FE6FA4">
        <w:rPr>
          <w:color w:val="000000" w:themeColor="text1"/>
        </w:rPr>
        <w:t>C</w:t>
      </w:r>
      <w:r w:rsidR="00B579B7">
        <w:rPr>
          <w:color w:val="000000" w:themeColor="text1"/>
        </w:rPr>
        <w:t>.</w:t>
      </w:r>
      <w:r w:rsidR="00497E35" w:rsidRPr="00FE6FA4">
        <w:rPr>
          <w:color w:val="000000" w:themeColor="text1"/>
        </w:rPr>
        <w:t xml:space="preserve"> 5:70</w:t>
      </w:r>
    </w:p>
    <w:p w14:paraId="7719EF3A" w14:textId="2CD543EC" w:rsidR="00B46E97" w:rsidRPr="00FE6FA4" w:rsidRDefault="00B46E97" w:rsidP="003F1BD0">
      <w:pPr>
        <w:pStyle w:val="ListParagraph"/>
        <w:numPr>
          <w:ilvl w:val="0"/>
          <w:numId w:val="10"/>
        </w:numPr>
        <w:spacing w:before="0" w:after="0"/>
        <w:rPr>
          <w:color w:val="000000" w:themeColor="text1"/>
        </w:rPr>
      </w:pPr>
      <w:r w:rsidRPr="00FE6FA4">
        <w:rPr>
          <w:color w:val="000000" w:themeColor="text1"/>
        </w:rPr>
        <w:t>New Jersey Housing Code:   </w:t>
      </w:r>
      <w:hyperlink r:id="rId25" w:tgtFrame="_blank" w:history="1">
        <w:r w:rsidR="0021296A">
          <w:rPr>
            <w:rStyle w:val="Hyperlink"/>
            <w:color w:val="0000FF"/>
          </w:rPr>
          <w:t>N</w:t>
        </w:r>
        <w:r w:rsidR="00B579B7">
          <w:rPr>
            <w:rStyle w:val="Hyperlink"/>
            <w:color w:val="0000FF"/>
          </w:rPr>
          <w:t>.</w:t>
        </w:r>
        <w:r w:rsidR="0021296A">
          <w:rPr>
            <w:rStyle w:val="Hyperlink"/>
            <w:color w:val="0000FF"/>
          </w:rPr>
          <w:t>J</w:t>
        </w:r>
        <w:r w:rsidR="00B579B7">
          <w:rPr>
            <w:rStyle w:val="Hyperlink"/>
            <w:color w:val="0000FF"/>
          </w:rPr>
          <w:t>.</w:t>
        </w:r>
        <w:r w:rsidRPr="00FE6FA4">
          <w:rPr>
            <w:rStyle w:val="Hyperlink"/>
            <w:color w:val="0000FF"/>
          </w:rPr>
          <w:t>A</w:t>
        </w:r>
        <w:r w:rsidR="00B579B7">
          <w:rPr>
            <w:rStyle w:val="Hyperlink"/>
            <w:color w:val="0000FF"/>
          </w:rPr>
          <w:t>.</w:t>
        </w:r>
        <w:r w:rsidRPr="00FE6FA4">
          <w:rPr>
            <w:rStyle w:val="Hyperlink"/>
            <w:color w:val="0000FF"/>
          </w:rPr>
          <w:t>C</w:t>
        </w:r>
        <w:r w:rsidR="00B579B7">
          <w:rPr>
            <w:rStyle w:val="Hyperlink"/>
            <w:color w:val="0000FF"/>
          </w:rPr>
          <w:t>.</w:t>
        </w:r>
        <w:r w:rsidRPr="00FE6FA4">
          <w:rPr>
            <w:rStyle w:val="Hyperlink"/>
            <w:color w:val="0000FF"/>
          </w:rPr>
          <w:t xml:space="preserve"> 5:28</w:t>
        </w:r>
      </w:hyperlink>
    </w:p>
    <w:p w14:paraId="3B9CB764" w14:textId="3C08E71E" w:rsidR="00B46E97" w:rsidRPr="00FE6FA4" w:rsidRDefault="00B46E97" w:rsidP="003F1BD0">
      <w:pPr>
        <w:pStyle w:val="ListParagraph"/>
        <w:numPr>
          <w:ilvl w:val="0"/>
          <w:numId w:val="10"/>
        </w:numPr>
        <w:spacing w:before="0" w:after="0"/>
        <w:rPr>
          <w:rStyle w:val="Hyperlink"/>
          <w:color w:val="000000" w:themeColor="text1"/>
          <w:u w:val="none"/>
        </w:rPr>
      </w:pPr>
      <w:r w:rsidRPr="00FE6FA4">
        <w:rPr>
          <w:color w:val="000000" w:themeColor="text1"/>
        </w:rPr>
        <w:t>Borough of Glen Gardner Municipal Codes</w:t>
      </w:r>
      <w:r w:rsidR="005839F5" w:rsidRPr="00FE6FA4">
        <w:rPr>
          <w:color w:val="000000" w:themeColor="text1"/>
        </w:rPr>
        <w:t xml:space="preserve">: </w:t>
      </w:r>
      <w:r w:rsidR="0039501E" w:rsidRPr="00FE6FA4">
        <w:rPr>
          <w:color w:val="000000" w:themeColor="text1"/>
        </w:rPr>
        <w:t xml:space="preserve">  </w:t>
      </w:r>
      <w:hyperlink r:id="rId26" w:history="1">
        <w:r w:rsidR="005839F5" w:rsidRPr="00FE6FA4">
          <w:rPr>
            <w:rStyle w:val="Hyperlink"/>
            <w:color w:val="0000FF"/>
          </w:rPr>
          <w:t>https://ecode360.com/GL1524</w:t>
        </w:r>
      </w:hyperlink>
    </w:p>
    <w:p w14:paraId="1A1D9BDD" w14:textId="31433DC5" w:rsidR="00E52AD2" w:rsidRPr="002856CC" w:rsidRDefault="00E52AD2" w:rsidP="003F1BD0">
      <w:pPr>
        <w:pStyle w:val="ListParagraph"/>
        <w:numPr>
          <w:ilvl w:val="0"/>
          <w:numId w:val="10"/>
        </w:numPr>
        <w:spacing w:before="0" w:after="0"/>
        <w:rPr>
          <w:rStyle w:val="Hyperlink"/>
          <w:color w:val="000000" w:themeColor="text1"/>
          <w:u w:val="none"/>
        </w:rPr>
      </w:pPr>
      <w:r w:rsidRPr="00FE6FA4">
        <w:rPr>
          <w:color w:val="000000" w:themeColor="text1"/>
        </w:rPr>
        <w:t xml:space="preserve">New Jersey Title 39 - Motor Vehicles and Traffic Regulation: </w:t>
      </w:r>
      <w:hyperlink r:id="rId27" w:history="1">
        <w:r w:rsidR="0021296A">
          <w:rPr>
            <w:rStyle w:val="Hyperlink"/>
            <w:color w:val="0000FF"/>
          </w:rPr>
          <w:t>NJ</w:t>
        </w:r>
        <w:r w:rsidRPr="00FE6FA4">
          <w:rPr>
            <w:rStyle w:val="Hyperlink"/>
            <w:color w:val="0000FF"/>
          </w:rPr>
          <w:t>SA 39:5A-1</w:t>
        </w:r>
      </w:hyperlink>
    </w:p>
    <w:p w14:paraId="67AFC7F0" w14:textId="287792E9" w:rsidR="002856CC" w:rsidRPr="002856CC" w:rsidRDefault="002856CC" w:rsidP="003F1BD0">
      <w:pPr>
        <w:pStyle w:val="ListParagraph"/>
        <w:numPr>
          <w:ilvl w:val="0"/>
          <w:numId w:val="10"/>
        </w:numPr>
        <w:spacing w:before="0" w:after="0"/>
        <w:rPr>
          <w:color w:val="000000" w:themeColor="text1"/>
        </w:rPr>
      </w:pPr>
      <w:r w:rsidRPr="002856CC">
        <w:rPr>
          <w:rStyle w:val="Hyperlink"/>
          <w:color w:val="000000" w:themeColor="text1"/>
          <w:u w:val="none"/>
        </w:rPr>
        <w:t xml:space="preserve">New Jersey </w:t>
      </w:r>
      <w:r>
        <w:rPr>
          <w:rStyle w:val="Hyperlink"/>
          <w:color w:val="000000" w:themeColor="text1"/>
          <w:u w:val="none"/>
        </w:rPr>
        <w:t xml:space="preserve">Recreational </w:t>
      </w:r>
      <w:r w:rsidRPr="002856CC">
        <w:rPr>
          <w:rStyle w:val="Hyperlink"/>
          <w:color w:val="000000" w:themeColor="text1"/>
          <w:u w:val="none"/>
        </w:rPr>
        <w:t>Bath</w:t>
      </w:r>
      <w:r>
        <w:rPr>
          <w:rStyle w:val="Hyperlink"/>
          <w:color w:val="000000" w:themeColor="text1"/>
          <w:u w:val="none"/>
        </w:rPr>
        <w:t>ing</w:t>
      </w:r>
      <w:r w:rsidRPr="002856CC">
        <w:rPr>
          <w:rStyle w:val="Hyperlink"/>
          <w:color w:val="000000" w:themeColor="text1"/>
          <w:u w:val="none"/>
        </w:rPr>
        <w:t xml:space="preserve"> Law</w:t>
      </w:r>
    </w:p>
    <w:p w14:paraId="0B8DE0C3" w14:textId="77777777" w:rsidR="005839F5" w:rsidRPr="005839F5" w:rsidRDefault="005839F5" w:rsidP="005839F5">
      <w:pPr>
        <w:spacing w:before="0" w:after="0" w:line="276" w:lineRule="auto"/>
        <w:ind w:left="360"/>
        <w:rPr>
          <w:color w:val="0000FF"/>
        </w:rPr>
      </w:pPr>
    </w:p>
    <w:p w14:paraId="49D44CFD" w14:textId="7C65DACD" w:rsidR="00E8249B" w:rsidRDefault="005839F5" w:rsidP="00ED6BF1">
      <w:pPr>
        <w:spacing w:before="0" w:after="0"/>
        <w:ind w:left="1080" w:hanging="360"/>
        <w:rPr>
          <w:i/>
        </w:rPr>
      </w:pPr>
      <w:r>
        <w:rPr>
          <w:i/>
        </w:rPr>
        <w:t xml:space="preserve">Note: </w:t>
      </w:r>
      <w:r w:rsidR="00E8249B">
        <w:rPr>
          <w:i/>
        </w:rPr>
        <w:tab/>
      </w:r>
      <w:r w:rsidRPr="00E8249B">
        <w:rPr>
          <w:i/>
        </w:rPr>
        <w:t>New Jersey Administrative Codes (</w:t>
      </w:r>
      <w:r w:rsidR="0021296A">
        <w:rPr>
          <w:i/>
        </w:rPr>
        <w:t>NEW JERSEY</w:t>
      </w:r>
      <w:r w:rsidRPr="00E8249B">
        <w:rPr>
          <w:i/>
        </w:rPr>
        <w:t>AC</w:t>
      </w:r>
      <w:r w:rsidRPr="005839F5">
        <w:rPr>
          <w:i/>
        </w:rPr>
        <w:t>)</w:t>
      </w:r>
    </w:p>
    <w:p w14:paraId="28208695" w14:textId="7CCF6EBE" w:rsidR="006570C5" w:rsidRPr="00D80A8B" w:rsidRDefault="00347723" w:rsidP="00ED6BF1">
      <w:pPr>
        <w:spacing w:before="0" w:after="0"/>
        <w:ind w:left="720" w:firstLine="720"/>
        <w:rPr>
          <w:b/>
          <w:i/>
          <w:color w:val="C00000"/>
        </w:rPr>
      </w:pPr>
      <w:r>
        <w:rPr>
          <w:i/>
        </w:rPr>
        <w:t xml:space="preserve">New Jersey </w:t>
      </w:r>
      <w:r w:rsidR="005839F5" w:rsidRPr="005839F5">
        <w:rPr>
          <w:i/>
        </w:rPr>
        <w:t>Statutes Annotated (</w:t>
      </w:r>
      <w:r w:rsidR="0021296A">
        <w:rPr>
          <w:i/>
        </w:rPr>
        <w:t>NEW JERSEY</w:t>
      </w:r>
      <w:r w:rsidR="005839F5" w:rsidRPr="005839F5">
        <w:rPr>
          <w:i/>
        </w:rPr>
        <w:t>SA)</w:t>
      </w:r>
    </w:p>
    <w:p w14:paraId="39BBC6A0" w14:textId="77777777" w:rsidR="003F1BD0" w:rsidRDefault="003F1BD0" w:rsidP="00080B4F">
      <w:pPr>
        <w:spacing w:before="0" w:after="0" w:line="276" w:lineRule="auto"/>
        <w:ind w:firstLine="360"/>
      </w:pPr>
    </w:p>
    <w:p w14:paraId="0074B9D5" w14:textId="57C993BB" w:rsidR="00080B4F" w:rsidRPr="0082051D" w:rsidRDefault="00080B4F" w:rsidP="00080B4F">
      <w:pPr>
        <w:spacing w:before="0" w:after="0" w:line="276" w:lineRule="auto"/>
        <w:ind w:firstLine="360"/>
      </w:pPr>
      <w:r>
        <w:t xml:space="preserve">……and all other applicable </w:t>
      </w:r>
      <w:r w:rsidR="00674382">
        <w:t xml:space="preserve">New Jersey </w:t>
      </w:r>
      <w:r>
        <w:t>State Laws.</w:t>
      </w:r>
    </w:p>
    <w:p w14:paraId="50048CF0" w14:textId="33190256" w:rsidR="002856CC" w:rsidRPr="00080B4F" w:rsidRDefault="00FC319E" w:rsidP="003E6BAF">
      <w:pPr>
        <w:pStyle w:val="Heading2"/>
      </w:pPr>
      <w:bookmarkStart w:id="81" w:name="_Guests"/>
      <w:bookmarkStart w:id="82" w:name="_Toc21446812"/>
      <w:bookmarkEnd w:id="81"/>
      <w:r w:rsidRPr="00080B4F">
        <w:t>Grills</w:t>
      </w:r>
      <w:bookmarkEnd w:id="82"/>
    </w:p>
    <w:p w14:paraId="599FC168" w14:textId="3C7EB9AF" w:rsidR="002856CC" w:rsidRPr="009A7A12" w:rsidRDefault="002856CC" w:rsidP="002856CC">
      <w:pPr>
        <w:spacing w:line="276" w:lineRule="auto"/>
        <w:rPr>
          <w:rFonts w:cstheme="minorHAnsi"/>
          <w:color w:val="000000" w:themeColor="text1"/>
          <w:szCs w:val="22"/>
        </w:rPr>
      </w:pPr>
      <w:r w:rsidRPr="00A32003">
        <w:rPr>
          <w:rFonts w:cstheme="minorHAnsi"/>
          <w:color w:val="000000" w:themeColor="text1"/>
          <w:szCs w:val="22"/>
        </w:rPr>
        <w:t>The Borough of Glen Gardner follows the N.J. Uniform Fire Code, N.J.A.C 5:70-3.1(a), F-402</w:t>
      </w:r>
      <w:r>
        <w:rPr>
          <w:rFonts w:cstheme="minorHAnsi"/>
          <w:color w:val="000000" w:themeColor="text1"/>
          <w:szCs w:val="22"/>
        </w:rPr>
        <w:t xml:space="preserve">. </w:t>
      </w:r>
      <w:r w:rsidRPr="00A32003">
        <w:rPr>
          <w:rFonts w:cstheme="minorHAnsi"/>
          <w:color w:val="000000" w:themeColor="text1"/>
          <w:szCs w:val="22"/>
        </w:rPr>
        <w:t xml:space="preserve">In addition, </w:t>
      </w:r>
      <w:r w:rsidRPr="00A32003">
        <w:rPr>
          <w:color w:val="000000" w:themeColor="text1"/>
        </w:rPr>
        <w:t>State laws regulate liquid propane gas grills and open fires in condo</w:t>
      </w:r>
      <w:r w:rsidR="00674382">
        <w:rPr>
          <w:color w:val="000000" w:themeColor="text1"/>
        </w:rPr>
        <w:t>minium</w:t>
      </w:r>
      <w:r w:rsidRPr="00A32003">
        <w:rPr>
          <w:color w:val="000000" w:themeColor="text1"/>
        </w:rPr>
        <w:t xml:space="preserve"> comm</w:t>
      </w:r>
      <w:r w:rsidR="00674382">
        <w:rPr>
          <w:color w:val="000000" w:themeColor="text1"/>
        </w:rPr>
        <w:t>u</w:t>
      </w:r>
      <w:r w:rsidR="00E06C06">
        <w:rPr>
          <w:color w:val="000000" w:themeColor="text1"/>
        </w:rPr>
        <w:t>nit</w:t>
      </w:r>
      <w:r w:rsidRPr="00A32003">
        <w:rPr>
          <w:color w:val="000000" w:themeColor="text1"/>
        </w:rPr>
        <w:t xml:space="preserve">ies. </w:t>
      </w:r>
    </w:p>
    <w:p w14:paraId="60CB9409" w14:textId="720951A9" w:rsidR="002856CC" w:rsidRPr="000B252C" w:rsidRDefault="002856CC" w:rsidP="002856CC">
      <w:pPr>
        <w:spacing w:line="276" w:lineRule="auto"/>
        <w:rPr>
          <w:rFonts w:cstheme="minorHAnsi"/>
          <w:b/>
          <w:color w:val="000000" w:themeColor="text1"/>
          <w:szCs w:val="22"/>
        </w:rPr>
      </w:pPr>
      <w:r w:rsidRPr="000B252C">
        <w:rPr>
          <w:b/>
          <w:color w:val="000000" w:themeColor="text1"/>
        </w:rPr>
        <w:t>Propane gas grills and open fires including charcoal grills, fire places, fire pits, chimineas, Tiki torches, smokers or a</w:t>
      </w:r>
      <w:r w:rsidRPr="000B252C">
        <w:rPr>
          <w:rFonts w:cstheme="minorHAnsi"/>
          <w:b/>
          <w:color w:val="000000" w:themeColor="text1"/>
          <w:szCs w:val="22"/>
        </w:rPr>
        <w:t xml:space="preserve">ny other type of open flames or open burning on the premises </w:t>
      </w:r>
      <w:r w:rsidR="00674382">
        <w:rPr>
          <w:rFonts w:cstheme="minorHAnsi"/>
          <w:b/>
          <w:color w:val="000000" w:themeColor="text1"/>
          <w:szCs w:val="22"/>
        </w:rPr>
        <w:t>are</w:t>
      </w:r>
      <w:r w:rsidRPr="000B252C">
        <w:rPr>
          <w:rFonts w:cstheme="minorHAnsi"/>
          <w:b/>
          <w:color w:val="000000" w:themeColor="text1"/>
          <w:szCs w:val="22"/>
        </w:rPr>
        <w:t xml:space="preserve"> prohibited.</w:t>
      </w:r>
    </w:p>
    <w:p w14:paraId="7CFB14A0" w14:textId="5C278214" w:rsidR="002856CC" w:rsidRPr="000B252C" w:rsidRDefault="002856CC" w:rsidP="002856CC">
      <w:pPr>
        <w:spacing w:line="276" w:lineRule="auto"/>
        <w:rPr>
          <w:rFonts w:cstheme="minorHAnsi"/>
          <w:color w:val="000000" w:themeColor="text1"/>
          <w:szCs w:val="22"/>
        </w:rPr>
      </w:pPr>
      <w:r w:rsidRPr="000B252C">
        <w:rPr>
          <w:rFonts w:cstheme="minorHAnsi"/>
          <w:color w:val="000000" w:themeColor="text1"/>
          <w:szCs w:val="22"/>
        </w:rPr>
        <w:t>Therefore</w:t>
      </w:r>
      <w:r w:rsidRPr="00CB734D">
        <w:rPr>
          <w:rFonts w:cstheme="minorHAnsi"/>
          <w:color w:val="000000" w:themeColor="text1"/>
          <w:szCs w:val="22"/>
        </w:rPr>
        <w:t xml:space="preserve">, </w:t>
      </w:r>
      <w:r w:rsidR="00674382" w:rsidRPr="00CB734D">
        <w:rPr>
          <w:rFonts w:cstheme="minorHAnsi"/>
          <w:color w:val="000000" w:themeColor="text1"/>
          <w:szCs w:val="22"/>
        </w:rPr>
        <w:t>in consideration of the limitations by rules, regulations, ordinances, laws and other standards,</w:t>
      </w:r>
      <w:r w:rsidRPr="00CB734D">
        <w:rPr>
          <w:rFonts w:cstheme="minorHAnsi"/>
          <w:color w:val="000000" w:themeColor="text1"/>
          <w:szCs w:val="22"/>
        </w:rPr>
        <w:t xml:space="preserve"> the </w:t>
      </w:r>
      <w:r w:rsidR="00E06C06" w:rsidRPr="00CB734D">
        <w:rPr>
          <w:rFonts w:cstheme="minorHAnsi"/>
          <w:color w:val="000000" w:themeColor="text1"/>
          <w:szCs w:val="22"/>
        </w:rPr>
        <w:t>Association</w:t>
      </w:r>
      <w:r w:rsidRPr="00CB734D">
        <w:rPr>
          <w:rFonts w:cstheme="minorHAnsi"/>
          <w:color w:val="000000" w:themeColor="text1"/>
          <w:szCs w:val="22"/>
        </w:rPr>
        <w:t xml:space="preserve"> </w:t>
      </w:r>
      <w:r w:rsidRPr="00CB734D">
        <w:rPr>
          <w:rFonts w:cstheme="minorHAnsi"/>
          <w:b/>
          <w:i/>
          <w:color w:val="000000" w:themeColor="text1"/>
          <w:szCs w:val="22"/>
          <w:u w:val="single"/>
        </w:rPr>
        <w:t xml:space="preserve">cannot </w:t>
      </w:r>
      <w:r w:rsidRPr="00CB734D">
        <w:rPr>
          <w:rFonts w:cstheme="minorHAnsi"/>
          <w:color w:val="000000" w:themeColor="text1"/>
          <w:szCs w:val="22"/>
        </w:rPr>
        <w:t xml:space="preserve">allow any </w:t>
      </w:r>
      <w:r w:rsidR="00674382" w:rsidRPr="00CB734D">
        <w:rPr>
          <w:rFonts w:cstheme="minorHAnsi"/>
          <w:color w:val="000000" w:themeColor="text1"/>
          <w:szCs w:val="22"/>
        </w:rPr>
        <w:t xml:space="preserve">liquid propane gas </w:t>
      </w:r>
      <w:r w:rsidRPr="00CB734D">
        <w:rPr>
          <w:rFonts w:cstheme="minorHAnsi"/>
          <w:color w:val="000000" w:themeColor="text1"/>
          <w:szCs w:val="22"/>
        </w:rPr>
        <w:t xml:space="preserve">grills </w:t>
      </w:r>
      <w:r w:rsidR="00674382" w:rsidRPr="00CB734D">
        <w:rPr>
          <w:rFonts w:cstheme="minorHAnsi"/>
          <w:color w:val="000000" w:themeColor="text1"/>
          <w:szCs w:val="22"/>
        </w:rPr>
        <w:t xml:space="preserve">and open fires </w:t>
      </w:r>
      <w:r w:rsidRPr="00CB734D">
        <w:rPr>
          <w:rFonts w:cstheme="minorHAnsi"/>
          <w:color w:val="000000" w:themeColor="text1"/>
          <w:szCs w:val="22"/>
        </w:rPr>
        <w:t xml:space="preserve">on </w:t>
      </w:r>
      <w:r w:rsidR="00674382" w:rsidRPr="00CB734D">
        <w:rPr>
          <w:rFonts w:cstheme="minorHAnsi"/>
          <w:color w:val="000000" w:themeColor="text1"/>
          <w:szCs w:val="22"/>
        </w:rPr>
        <w:t xml:space="preserve">or within SHCA </w:t>
      </w:r>
      <w:r w:rsidRPr="00CB734D">
        <w:rPr>
          <w:rFonts w:cstheme="minorHAnsi"/>
          <w:color w:val="000000" w:themeColor="text1"/>
          <w:szCs w:val="22"/>
        </w:rPr>
        <w:t>with the</w:t>
      </w:r>
      <w:r w:rsidRPr="000B252C">
        <w:rPr>
          <w:rFonts w:cstheme="minorHAnsi"/>
          <w:color w:val="000000" w:themeColor="text1"/>
          <w:szCs w:val="22"/>
        </w:rPr>
        <w:t xml:space="preserve"> exception of electric grills.</w:t>
      </w:r>
    </w:p>
    <w:p w14:paraId="47534BE4" w14:textId="77777777" w:rsidR="002856CC" w:rsidRPr="000B252C" w:rsidRDefault="002856CC" w:rsidP="001E25A6">
      <w:pPr>
        <w:pStyle w:val="ListParagraph"/>
        <w:numPr>
          <w:ilvl w:val="0"/>
          <w:numId w:val="29"/>
        </w:numPr>
        <w:spacing w:line="276" w:lineRule="auto"/>
        <w:contextualSpacing w:val="0"/>
        <w:rPr>
          <w:rFonts w:cstheme="minorHAnsi"/>
          <w:color w:val="000000" w:themeColor="text1"/>
          <w:szCs w:val="22"/>
        </w:rPr>
      </w:pPr>
      <w:r w:rsidRPr="000B252C">
        <w:rPr>
          <w:rFonts w:cstheme="minorHAnsi"/>
          <w:color w:val="000000" w:themeColor="text1"/>
          <w:szCs w:val="22"/>
        </w:rPr>
        <w:t xml:space="preserve">All electric grills must be kept in a safe and operable condition, and when in use must be operated as far away from the building exterior as possible.  When stored, the grills must be cool when placed near the building. </w:t>
      </w:r>
      <w:r w:rsidRPr="000B252C">
        <w:rPr>
          <w:rFonts w:cstheme="minorHAnsi"/>
          <w:color w:val="000000" w:themeColor="text1"/>
          <w:szCs w:val="22"/>
          <w:u w:val="single"/>
        </w:rPr>
        <w:t>Storage of grills on Common Area is prohibited.</w:t>
      </w:r>
    </w:p>
    <w:p w14:paraId="619336C7" w14:textId="0A1FE936" w:rsidR="002856CC" w:rsidRPr="000B252C" w:rsidRDefault="002856CC" w:rsidP="001E25A6">
      <w:pPr>
        <w:pStyle w:val="ListParagraph"/>
        <w:numPr>
          <w:ilvl w:val="0"/>
          <w:numId w:val="29"/>
        </w:numPr>
        <w:spacing w:line="276" w:lineRule="auto"/>
        <w:contextualSpacing w:val="0"/>
        <w:rPr>
          <w:rFonts w:cstheme="minorHAnsi"/>
          <w:color w:val="000000" w:themeColor="text1"/>
          <w:szCs w:val="22"/>
        </w:rPr>
      </w:pPr>
      <w:r w:rsidRPr="000B252C">
        <w:rPr>
          <w:rFonts w:cstheme="minorHAnsi"/>
          <w:color w:val="000000" w:themeColor="text1"/>
          <w:szCs w:val="22"/>
        </w:rPr>
        <w:t>Any damage done to the building as a result of using grills will result in the offending party paying for any repairs deem</w:t>
      </w:r>
      <w:r w:rsidR="00CB734D">
        <w:rPr>
          <w:rFonts w:cstheme="minorHAnsi"/>
          <w:color w:val="000000" w:themeColor="text1"/>
          <w:szCs w:val="22"/>
        </w:rPr>
        <w:t>ed</w:t>
      </w:r>
      <w:r w:rsidRPr="000B252C">
        <w:rPr>
          <w:rFonts w:cstheme="minorHAnsi"/>
          <w:color w:val="000000" w:themeColor="text1"/>
          <w:szCs w:val="22"/>
        </w:rPr>
        <w:t xml:space="preserve"> necessary </w:t>
      </w:r>
      <w:r w:rsidRPr="000B252C">
        <w:rPr>
          <w:color w:val="000000" w:themeColor="text1"/>
          <w:szCs w:val="22"/>
          <w:u w:val="single"/>
        </w:rPr>
        <w:t xml:space="preserve">and will be performed by a contractor at the discretion of the Board, not the </w:t>
      </w:r>
      <w:r w:rsidR="00E06C06">
        <w:rPr>
          <w:color w:val="000000" w:themeColor="text1"/>
          <w:szCs w:val="22"/>
          <w:u w:val="single"/>
        </w:rPr>
        <w:t>Unit Owner</w:t>
      </w:r>
      <w:r w:rsidR="00CB734D">
        <w:rPr>
          <w:color w:val="000000" w:themeColor="text1"/>
          <w:szCs w:val="22"/>
        </w:rPr>
        <w:t xml:space="preserve">, with all charges subject to imposition against the offending Unit Owner and subject to collection as any other assessment or fee as reserved in the Association governing documents or by law. </w:t>
      </w:r>
      <w:r w:rsidRPr="000B252C">
        <w:rPr>
          <w:rFonts w:cstheme="minorHAnsi"/>
          <w:color w:val="000000" w:themeColor="text1"/>
          <w:szCs w:val="22"/>
        </w:rPr>
        <w:t xml:space="preserve"> Grills are never to be left unattended.</w:t>
      </w:r>
    </w:p>
    <w:p w14:paraId="67A95F09" w14:textId="5A0F669A" w:rsidR="002856CC" w:rsidRDefault="002856CC" w:rsidP="002856CC">
      <w:pPr>
        <w:spacing w:line="276" w:lineRule="auto"/>
        <w:rPr>
          <w:rFonts w:cstheme="minorHAnsi"/>
          <w:b/>
          <w:i/>
          <w:szCs w:val="22"/>
          <w:u w:val="single"/>
        </w:rPr>
      </w:pPr>
      <w:r>
        <w:rPr>
          <w:rFonts w:cstheme="minorHAnsi"/>
          <w:b/>
          <w:i/>
          <w:szCs w:val="22"/>
          <w:u w:val="single"/>
        </w:rPr>
        <w:t xml:space="preserve">Any </w:t>
      </w:r>
      <w:r w:rsidR="00E06C06">
        <w:rPr>
          <w:rFonts w:cstheme="minorHAnsi"/>
          <w:b/>
          <w:i/>
          <w:szCs w:val="22"/>
          <w:u w:val="single"/>
        </w:rPr>
        <w:t>Resident</w:t>
      </w:r>
      <w:r>
        <w:rPr>
          <w:rFonts w:cstheme="minorHAnsi"/>
          <w:b/>
          <w:i/>
          <w:szCs w:val="22"/>
          <w:u w:val="single"/>
        </w:rPr>
        <w:t xml:space="preserve"> </w:t>
      </w:r>
      <w:r w:rsidRPr="001134E4">
        <w:rPr>
          <w:rFonts w:cstheme="minorHAnsi"/>
          <w:b/>
          <w:i/>
          <w:szCs w:val="22"/>
          <w:u w:val="single"/>
        </w:rPr>
        <w:t>found not following fire code may result in an immediate fine without a warning.</w:t>
      </w:r>
    </w:p>
    <w:p w14:paraId="5C612607" w14:textId="7CFE8657" w:rsidR="000760F0" w:rsidRPr="00A06B99" w:rsidRDefault="00FC319E" w:rsidP="003E6BAF">
      <w:pPr>
        <w:pStyle w:val="Heading2"/>
      </w:pPr>
      <w:bookmarkStart w:id="83" w:name="_Toc21446813"/>
      <w:r w:rsidRPr="00A06B99">
        <w:lastRenderedPageBreak/>
        <w:t xml:space="preserve">Guests / </w:t>
      </w:r>
      <w:r w:rsidR="00E06C06">
        <w:t>Resident</w:t>
      </w:r>
      <w:r w:rsidRPr="00A06B99">
        <w:t xml:space="preserve"> Guests</w:t>
      </w:r>
      <w:bookmarkEnd w:id="83"/>
    </w:p>
    <w:p w14:paraId="010583F3" w14:textId="518F157C" w:rsidR="00AE1E26" w:rsidRDefault="00AE1E26" w:rsidP="003E6BAF">
      <w:pPr>
        <w:pStyle w:val="Heading3"/>
      </w:pPr>
      <w:bookmarkStart w:id="84" w:name="_Toc21446814"/>
      <w:r>
        <w:t>Guest</w:t>
      </w:r>
      <w:r w:rsidR="00B7392E">
        <w:t>:</w:t>
      </w:r>
      <w:bookmarkEnd w:id="84"/>
      <w:r w:rsidR="00B7392E">
        <w:t xml:space="preserve"> </w:t>
      </w:r>
    </w:p>
    <w:p w14:paraId="38E6F62A" w14:textId="3138AEB3" w:rsidR="00AE1E26" w:rsidRPr="00364CBC" w:rsidRDefault="00AE1E26" w:rsidP="00AE1E26">
      <w:pPr>
        <w:spacing w:before="0" w:line="276" w:lineRule="auto"/>
        <w:ind w:left="360"/>
        <w:rPr>
          <w:rFonts w:cstheme="minorHAnsi"/>
          <w:color w:val="000000" w:themeColor="text1"/>
          <w:szCs w:val="22"/>
        </w:rPr>
      </w:pPr>
      <w:r w:rsidRPr="00364CBC">
        <w:rPr>
          <w:rFonts w:cstheme="minorHAnsi"/>
          <w:color w:val="000000" w:themeColor="text1"/>
          <w:szCs w:val="22"/>
        </w:rPr>
        <w:t xml:space="preserve">A “Guest” is defined as a person or persons, welcomed </w:t>
      </w:r>
      <w:r w:rsidRPr="001635D0">
        <w:rPr>
          <w:rFonts w:cstheme="minorHAnsi"/>
          <w:color w:val="000000" w:themeColor="text1"/>
          <w:szCs w:val="22"/>
        </w:rPr>
        <w:t xml:space="preserve">by a </w:t>
      </w:r>
      <w:r w:rsidR="00CB734D" w:rsidRPr="001635D0">
        <w:rPr>
          <w:rFonts w:cstheme="minorHAnsi"/>
          <w:color w:val="000000" w:themeColor="text1"/>
          <w:szCs w:val="22"/>
        </w:rPr>
        <w:t xml:space="preserve">Unit Owner or Resident </w:t>
      </w:r>
      <w:r w:rsidRPr="001635D0">
        <w:rPr>
          <w:rFonts w:cstheme="minorHAnsi"/>
          <w:color w:val="000000" w:themeColor="text1"/>
          <w:szCs w:val="22"/>
        </w:rPr>
        <w:t>for the</w:t>
      </w:r>
      <w:r w:rsidRPr="00364CBC">
        <w:rPr>
          <w:rFonts w:cstheme="minorHAnsi"/>
          <w:color w:val="000000" w:themeColor="text1"/>
          <w:szCs w:val="22"/>
        </w:rPr>
        <w:t xml:space="preserve"> purpose of visiting the </w:t>
      </w:r>
      <w:r w:rsidR="00CB734D">
        <w:rPr>
          <w:rFonts w:cstheme="minorHAnsi"/>
          <w:color w:val="000000" w:themeColor="text1"/>
          <w:szCs w:val="22"/>
        </w:rPr>
        <w:t>r</w:t>
      </w:r>
      <w:r w:rsidR="00E06C06">
        <w:rPr>
          <w:rFonts w:cstheme="minorHAnsi"/>
          <w:color w:val="000000" w:themeColor="text1"/>
          <w:szCs w:val="22"/>
        </w:rPr>
        <w:t>esident</w:t>
      </w:r>
      <w:r w:rsidRPr="00364CBC">
        <w:rPr>
          <w:rFonts w:cstheme="minorHAnsi"/>
          <w:color w:val="000000" w:themeColor="text1"/>
          <w:szCs w:val="22"/>
        </w:rPr>
        <w:t xml:space="preserve">’s </w:t>
      </w:r>
      <w:r w:rsidR="00E06C06">
        <w:rPr>
          <w:rFonts w:cstheme="minorHAnsi"/>
          <w:color w:val="000000" w:themeColor="text1"/>
          <w:szCs w:val="22"/>
        </w:rPr>
        <w:t>Unit</w:t>
      </w:r>
      <w:r w:rsidRPr="00364CBC">
        <w:rPr>
          <w:rFonts w:cstheme="minorHAnsi"/>
          <w:color w:val="000000" w:themeColor="text1"/>
          <w:szCs w:val="22"/>
        </w:rPr>
        <w:t xml:space="preserve"> without the intent of remaining over a specified amoun</w:t>
      </w:r>
      <w:r w:rsidR="00CB734D">
        <w:rPr>
          <w:rFonts w:cstheme="minorHAnsi"/>
          <w:color w:val="000000" w:themeColor="text1"/>
          <w:szCs w:val="22"/>
        </w:rPr>
        <w:t>t of time.  As an "invitee," a G</w:t>
      </w:r>
      <w:r w:rsidRPr="00364CBC">
        <w:rPr>
          <w:rFonts w:cstheme="minorHAnsi"/>
          <w:color w:val="000000" w:themeColor="text1"/>
          <w:szCs w:val="22"/>
        </w:rPr>
        <w:t xml:space="preserve">uest </w:t>
      </w:r>
      <w:r w:rsidR="00D97FCC">
        <w:rPr>
          <w:rFonts w:cstheme="minorHAnsi"/>
          <w:color w:val="000000" w:themeColor="text1"/>
          <w:szCs w:val="22"/>
        </w:rPr>
        <w:t xml:space="preserve">has </w:t>
      </w:r>
      <w:r w:rsidRPr="00364CBC">
        <w:rPr>
          <w:rFonts w:cstheme="minorHAnsi"/>
          <w:color w:val="000000" w:themeColor="text1"/>
          <w:szCs w:val="22"/>
        </w:rPr>
        <w:t>no other rights to the premises.</w:t>
      </w:r>
      <w:r w:rsidR="00487467" w:rsidRPr="00487467">
        <w:rPr>
          <w:color w:val="000000" w:themeColor="text1"/>
        </w:rPr>
        <w:t xml:space="preserve"> </w:t>
      </w:r>
    </w:p>
    <w:p w14:paraId="317CD762" w14:textId="56241831" w:rsidR="00AE1E26" w:rsidRPr="00B01703" w:rsidRDefault="00E06C06" w:rsidP="003E6BAF">
      <w:pPr>
        <w:pStyle w:val="Heading3"/>
      </w:pPr>
      <w:bookmarkStart w:id="85" w:name="_Toc21446815"/>
      <w:r>
        <w:t>Resident</w:t>
      </w:r>
      <w:r w:rsidR="00AE1E26" w:rsidRPr="00B01703">
        <w:t xml:space="preserve"> Guest</w:t>
      </w:r>
      <w:bookmarkEnd w:id="85"/>
    </w:p>
    <w:p w14:paraId="50993AD6" w14:textId="2B69B815" w:rsidR="003B06BA" w:rsidRPr="00B01703" w:rsidRDefault="00AE1E26" w:rsidP="003B06BA">
      <w:pPr>
        <w:spacing w:before="0" w:after="0" w:line="276" w:lineRule="auto"/>
        <w:ind w:left="360"/>
        <w:rPr>
          <w:rFonts w:cstheme="minorHAnsi"/>
          <w:color w:val="000000" w:themeColor="text1"/>
          <w:szCs w:val="22"/>
        </w:rPr>
      </w:pPr>
      <w:r w:rsidRPr="00B01703">
        <w:rPr>
          <w:rFonts w:cstheme="minorHAnsi"/>
          <w:color w:val="000000" w:themeColor="text1"/>
          <w:szCs w:val="22"/>
        </w:rPr>
        <w:t>A “</w:t>
      </w:r>
      <w:r w:rsidR="00E06C06">
        <w:rPr>
          <w:rFonts w:cstheme="minorHAnsi"/>
          <w:color w:val="000000" w:themeColor="text1"/>
          <w:szCs w:val="22"/>
        </w:rPr>
        <w:t>Resident</w:t>
      </w:r>
      <w:r w:rsidRPr="00B01703">
        <w:rPr>
          <w:rFonts w:cstheme="minorHAnsi"/>
          <w:color w:val="000000" w:themeColor="text1"/>
          <w:szCs w:val="22"/>
        </w:rPr>
        <w:t xml:space="preserve"> Guest” is defined as a person or persons, welcomed by</w:t>
      </w:r>
      <w:r w:rsidR="003B06BA" w:rsidRPr="00B01703">
        <w:rPr>
          <w:rFonts w:cstheme="minorHAnsi"/>
          <w:color w:val="000000" w:themeColor="text1"/>
          <w:szCs w:val="22"/>
        </w:rPr>
        <w:t xml:space="preserve"> a </w:t>
      </w:r>
      <w:r w:rsidR="00E06C06">
        <w:rPr>
          <w:rFonts w:cstheme="minorHAnsi"/>
          <w:color w:val="000000" w:themeColor="text1"/>
          <w:szCs w:val="22"/>
        </w:rPr>
        <w:t>Resident</w:t>
      </w:r>
      <w:r w:rsidR="003B06BA" w:rsidRPr="00B01703">
        <w:rPr>
          <w:rFonts w:cstheme="minorHAnsi"/>
          <w:color w:val="000000" w:themeColor="text1"/>
          <w:szCs w:val="22"/>
        </w:rPr>
        <w:t xml:space="preserve"> for the purpose of a shared living arrangement. The</w:t>
      </w:r>
      <w:r w:rsidR="00B7392E" w:rsidRPr="00B01703">
        <w:rPr>
          <w:rFonts w:cstheme="minorHAnsi"/>
          <w:color w:val="000000" w:themeColor="text1"/>
          <w:szCs w:val="22"/>
        </w:rPr>
        <w:t>y</w:t>
      </w:r>
      <w:r w:rsidR="003B06BA" w:rsidRPr="00B01703">
        <w:rPr>
          <w:rFonts w:cstheme="minorHAnsi"/>
          <w:color w:val="000000" w:themeColor="text1"/>
          <w:szCs w:val="22"/>
        </w:rPr>
        <w:t xml:space="preserve"> are </w:t>
      </w:r>
      <w:r w:rsidR="00B7392E" w:rsidRPr="00B01703">
        <w:rPr>
          <w:rFonts w:cstheme="minorHAnsi"/>
          <w:color w:val="000000" w:themeColor="text1"/>
          <w:szCs w:val="22"/>
        </w:rPr>
        <w:t xml:space="preserve">neither a </w:t>
      </w:r>
      <w:r w:rsidR="00E06C06">
        <w:rPr>
          <w:rFonts w:cstheme="minorHAnsi"/>
          <w:color w:val="000000" w:themeColor="text1"/>
          <w:szCs w:val="22"/>
        </w:rPr>
        <w:t>Unit Owner</w:t>
      </w:r>
      <w:r w:rsidR="00B7392E" w:rsidRPr="00B01703">
        <w:rPr>
          <w:rFonts w:cstheme="minorHAnsi"/>
          <w:color w:val="000000" w:themeColor="text1"/>
          <w:szCs w:val="22"/>
        </w:rPr>
        <w:t xml:space="preserve"> nor </w:t>
      </w:r>
      <w:r w:rsidR="00CB734D">
        <w:rPr>
          <w:rFonts w:cstheme="minorHAnsi"/>
          <w:color w:val="000000" w:themeColor="text1"/>
          <w:szCs w:val="22"/>
        </w:rPr>
        <w:t>T</w:t>
      </w:r>
      <w:r w:rsidR="003B06BA" w:rsidRPr="00B01703">
        <w:rPr>
          <w:rFonts w:cstheme="minorHAnsi"/>
          <w:color w:val="000000" w:themeColor="text1"/>
          <w:szCs w:val="22"/>
        </w:rPr>
        <w:t>enant and are obligated to comply with all rules herein.</w:t>
      </w:r>
    </w:p>
    <w:p w14:paraId="170C9210" w14:textId="23C2CCEF" w:rsidR="00FD27CE" w:rsidRPr="00B01703" w:rsidRDefault="00E15A31" w:rsidP="00D651AD">
      <w:pPr>
        <w:spacing w:line="276" w:lineRule="auto"/>
        <w:rPr>
          <w:rFonts w:cstheme="minorHAnsi"/>
          <w:color w:val="000000" w:themeColor="text1"/>
          <w:szCs w:val="22"/>
        </w:rPr>
      </w:pPr>
      <w:r>
        <w:rPr>
          <w:rFonts w:cstheme="minorHAnsi"/>
          <w:color w:val="000000" w:themeColor="text1"/>
          <w:szCs w:val="22"/>
        </w:rPr>
        <w:t xml:space="preserve">Unit Owners and </w:t>
      </w:r>
      <w:r w:rsidR="00E06C06">
        <w:rPr>
          <w:rFonts w:cstheme="minorHAnsi"/>
          <w:color w:val="000000" w:themeColor="text1"/>
          <w:szCs w:val="22"/>
        </w:rPr>
        <w:t>Resident</w:t>
      </w:r>
      <w:r>
        <w:rPr>
          <w:rFonts w:cstheme="minorHAnsi"/>
          <w:color w:val="000000" w:themeColor="text1"/>
          <w:szCs w:val="22"/>
        </w:rPr>
        <w:t xml:space="preserve"> or other Guests</w:t>
      </w:r>
      <w:r w:rsidR="00FD27CE" w:rsidRPr="00B01703">
        <w:rPr>
          <w:rFonts w:cstheme="minorHAnsi"/>
          <w:color w:val="000000" w:themeColor="text1"/>
          <w:szCs w:val="22"/>
        </w:rPr>
        <w:t xml:space="preserve"> are fully responsible for the conduct and actions of their gues</w:t>
      </w:r>
      <w:r w:rsidR="00A52431" w:rsidRPr="00B01703">
        <w:rPr>
          <w:rFonts w:cstheme="minorHAnsi"/>
          <w:color w:val="000000" w:themeColor="text1"/>
          <w:szCs w:val="22"/>
        </w:rPr>
        <w:t>t</w:t>
      </w:r>
      <w:r w:rsidR="00817859" w:rsidRPr="00B01703">
        <w:rPr>
          <w:rFonts w:cstheme="minorHAnsi"/>
          <w:color w:val="000000" w:themeColor="text1"/>
          <w:szCs w:val="22"/>
        </w:rPr>
        <w:t>s including obeying all rules</w:t>
      </w:r>
      <w:r w:rsidR="00FD27CE" w:rsidRPr="00B01703">
        <w:rPr>
          <w:rFonts w:cstheme="minorHAnsi"/>
          <w:color w:val="000000" w:themeColor="text1"/>
          <w:szCs w:val="22"/>
        </w:rPr>
        <w:t xml:space="preserve"> that govern the </w:t>
      </w:r>
      <w:r w:rsidR="00E06C06">
        <w:rPr>
          <w:rFonts w:cstheme="minorHAnsi"/>
          <w:color w:val="000000" w:themeColor="text1"/>
          <w:szCs w:val="22"/>
        </w:rPr>
        <w:t>Association</w:t>
      </w:r>
      <w:r w:rsidR="00FD27CE" w:rsidRPr="00B01703">
        <w:rPr>
          <w:rFonts w:cstheme="minorHAnsi"/>
          <w:color w:val="000000" w:themeColor="text1"/>
          <w:szCs w:val="22"/>
        </w:rPr>
        <w:t xml:space="preserve">.  It is the </w:t>
      </w:r>
      <w:r w:rsidR="00E06C06">
        <w:rPr>
          <w:rFonts w:cstheme="minorHAnsi"/>
          <w:color w:val="000000" w:themeColor="text1"/>
          <w:szCs w:val="22"/>
        </w:rPr>
        <w:t>Unit Owner</w:t>
      </w:r>
      <w:r w:rsidR="00FD27CE" w:rsidRPr="00B01703">
        <w:rPr>
          <w:rFonts w:cstheme="minorHAnsi"/>
          <w:color w:val="000000" w:themeColor="text1"/>
          <w:szCs w:val="22"/>
        </w:rPr>
        <w:t xml:space="preserve">’s responsibility to familiarize their </w:t>
      </w:r>
      <w:r w:rsidR="00001827">
        <w:rPr>
          <w:rFonts w:cstheme="minorHAnsi"/>
          <w:color w:val="000000" w:themeColor="text1"/>
          <w:szCs w:val="22"/>
        </w:rPr>
        <w:t>Resident and other G</w:t>
      </w:r>
      <w:r w:rsidR="00FD27CE" w:rsidRPr="00B01703">
        <w:rPr>
          <w:rFonts w:cstheme="minorHAnsi"/>
          <w:color w:val="000000" w:themeColor="text1"/>
          <w:szCs w:val="22"/>
        </w:rPr>
        <w:t>uest</w:t>
      </w:r>
      <w:r w:rsidR="00817859" w:rsidRPr="00B01703">
        <w:rPr>
          <w:rFonts w:cstheme="minorHAnsi"/>
          <w:color w:val="000000" w:themeColor="text1"/>
          <w:szCs w:val="22"/>
        </w:rPr>
        <w:t>s</w:t>
      </w:r>
      <w:r w:rsidR="00FD27CE" w:rsidRPr="00B01703">
        <w:rPr>
          <w:rFonts w:cstheme="minorHAnsi"/>
          <w:color w:val="000000" w:themeColor="text1"/>
          <w:szCs w:val="22"/>
        </w:rPr>
        <w:t xml:space="preserve"> with the rules</w:t>
      </w:r>
      <w:r w:rsidR="00001827">
        <w:rPr>
          <w:rFonts w:cstheme="minorHAnsi"/>
          <w:color w:val="000000" w:themeColor="text1"/>
          <w:szCs w:val="22"/>
        </w:rPr>
        <w:t xml:space="preserve"> of the Association</w:t>
      </w:r>
      <w:r w:rsidR="00FD27CE" w:rsidRPr="00B01703">
        <w:rPr>
          <w:rFonts w:cstheme="minorHAnsi"/>
          <w:color w:val="000000" w:themeColor="text1"/>
          <w:szCs w:val="22"/>
        </w:rPr>
        <w:t>.</w:t>
      </w:r>
    </w:p>
    <w:p w14:paraId="19B52D51" w14:textId="786C0B74" w:rsidR="00817859" w:rsidRPr="00B01703" w:rsidRDefault="00817859" w:rsidP="00D651AD">
      <w:pPr>
        <w:spacing w:line="276" w:lineRule="auto"/>
        <w:rPr>
          <w:rFonts w:cstheme="minorHAnsi"/>
          <w:color w:val="000000" w:themeColor="text1"/>
          <w:szCs w:val="22"/>
        </w:rPr>
      </w:pPr>
      <w:r w:rsidRPr="00B01703">
        <w:rPr>
          <w:rFonts w:cstheme="minorHAnsi"/>
          <w:color w:val="000000" w:themeColor="text1"/>
          <w:szCs w:val="22"/>
        </w:rPr>
        <w:t>Parking:</w:t>
      </w:r>
    </w:p>
    <w:p w14:paraId="5B51BDE0" w14:textId="77777777" w:rsidR="00487467" w:rsidRPr="00B01703" w:rsidRDefault="00E170AC" w:rsidP="001E25A6">
      <w:pPr>
        <w:pStyle w:val="ListParagraph"/>
        <w:numPr>
          <w:ilvl w:val="0"/>
          <w:numId w:val="43"/>
        </w:numPr>
        <w:spacing w:line="276" w:lineRule="auto"/>
        <w:contextualSpacing w:val="0"/>
        <w:rPr>
          <w:rFonts w:cstheme="minorHAnsi"/>
          <w:color w:val="000000" w:themeColor="text1"/>
          <w:szCs w:val="22"/>
        </w:rPr>
      </w:pPr>
      <w:r w:rsidRPr="00B01703">
        <w:rPr>
          <w:rFonts w:cstheme="minorHAnsi"/>
          <w:color w:val="000000" w:themeColor="text1"/>
          <w:szCs w:val="22"/>
        </w:rPr>
        <w:t>Guests m</w:t>
      </w:r>
      <w:r w:rsidR="00496271" w:rsidRPr="00B01703">
        <w:rPr>
          <w:rFonts w:cstheme="minorHAnsi"/>
          <w:color w:val="000000" w:themeColor="text1"/>
          <w:szCs w:val="22"/>
        </w:rPr>
        <w:t>ay</w:t>
      </w:r>
      <w:r w:rsidRPr="00B01703">
        <w:rPr>
          <w:rFonts w:cstheme="minorHAnsi"/>
          <w:color w:val="000000" w:themeColor="text1"/>
          <w:szCs w:val="22"/>
        </w:rPr>
        <w:t xml:space="preserve"> </w:t>
      </w:r>
      <w:r w:rsidR="00FE1AAE" w:rsidRPr="00B01703">
        <w:rPr>
          <w:rFonts w:cstheme="minorHAnsi"/>
          <w:color w:val="000000" w:themeColor="text1"/>
          <w:szCs w:val="22"/>
        </w:rPr>
        <w:t xml:space="preserve">only </w:t>
      </w:r>
      <w:r w:rsidRPr="00B01703">
        <w:rPr>
          <w:rFonts w:cstheme="minorHAnsi"/>
          <w:color w:val="000000" w:themeColor="text1"/>
          <w:szCs w:val="22"/>
        </w:rPr>
        <w:t>park in</w:t>
      </w:r>
      <w:r w:rsidR="00817859" w:rsidRPr="00B01703">
        <w:rPr>
          <w:rFonts w:cstheme="minorHAnsi"/>
          <w:color w:val="000000" w:themeColor="text1"/>
          <w:szCs w:val="22"/>
        </w:rPr>
        <w:t xml:space="preserve"> one of the </w:t>
      </w:r>
      <w:r w:rsidR="00FE1AAE" w:rsidRPr="00B01703">
        <w:rPr>
          <w:rFonts w:cstheme="minorHAnsi"/>
          <w:color w:val="000000" w:themeColor="text1"/>
          <w:szCs w:val="22"/>
        </w:rPr>
        <w:t>v</w:t>
      </w:r>
      <w:r w:rsidRPr="00B01703">
        <w:rPr>
          <w:rFonts w:cstheme="minorHAnsi"/>
          <w:color w:val="000000" w:themeColor="text1"/>
          <w:szCs w:val="22"/>
        </w:rPr>
        <w:t xml:space="preserve">isitor </w:t>
      </w:r>
      <w:r w:rsidR="00817859" w:rsidRPr="00B01703">
        <w:rPr>
          <w:rFonts w:cstheme="minorHAnsi"/>
          <w:color w:val="000000" w:themeColor="text1"/>
          <w:szCs w:val="22"/>
        </w:rPr>
        <w:t xml:space="preserve">parking </w:t>
      </w:r>
      <w:r w:rsidRPr="00B01703">
        <w:rPr>
          <w:rFonts w:cstheme="minorHAnsi"/>
          <w:color w:val="000000" w:themeColor="text1"/>
          <w:szCs w:val="22"/>
        </w:rPr>
        <w:t>spaces</w:t>
      </w:r>
      <w:r w:rsidR="00DD2126" w:rsidRPr="00B01703">
        <w:rPr>
          <w:rFonts w:cstheme="minorHAnsi"/>
          <w:color w:val="000000" w:themeColor="text1"/>
          <w:szCs w:val="22"/>
        </w:rPr>
        <w:t>.</w:t>
      </w:r>
      <w:r w:rsidR="00B7392E" w:rsidRPr="00B01703">
        <w:rPr>
          <w:rFonts w:cstheme="minorHAnsi"/>
          <w:color w:val="000000" w:themeColor="text1"/>
          <w:szCs w:val="22"/>
        </w:rPr>
        <w:t xml:space="preserve"> </w:t>
      </w:r>
    </w:p>
    <w:p w14:paraId="6E8D1D5E" w14:textId="51287582" w:rsidR="00DD2126" w:rsidRPr="00B01703" w:rsidRDefault="00B7392E" w:rsidP="001E25A6">
      <w:pPr>
        <w:pStyle w:val="ListParagraph"/>
        <w:numPr>
          <w:ilvl w:val="0"/>
          <w:numId w:val="43"/>
        </w:numPr>
        <w:spacing w:line="276" w:lineRule="auto"/>
        <w:contextualSpacing w:val="0"/>
        <w:rPr>
          <w:rFonts w:cstheme="minorHAnsi"/>
          <w:color w:val="000000" w:themeColor="text1"/>
          <w:szCs w:val="22"/>
        </w:rPr>
      </w:pPr>
      <w:r w:rsidRPr="00B01703">
        <w:rPr>
          <w:rFonts w:cstheme="minorHAnsi"/>
          <w:color w:val="000000" w:themeColor="text1"/>
          <w:szCs w:val="22"/>
        </w:rPr>
        <w:t xml:space="preserve">A </w:t>
      </w:r>
      <w:r w:rsidR="00E06C06">
        <w:rPr>
          <w:rFonts w:cstheme="minorHAnsi"/>
          <w:color w:val="000000" w:themeColor="text1"/>
          <w:szCs w:val="22"/>
        </w:rPr>
        <w:t>Resident</w:t>
      </w:r>
      <w:r w:rsidRPr="00B01703">
        <w:rPr>
          <w:rFonts w:cstheme="minorHAnsi"/>
          <w:color w:val="000000" w:themeColor="text1"/>
          <w:szCs w:val="22"/>
        </w:rPr>
        <w:t xml:space="preserve"> Guest may park in the assigned parking spaces for their </w:t>
      </w:r>
      <w:r w:rsidR="00E06C06">
        <w:rPr>
          <w:rFonts w:cstheme="minorHAnsi"/>
          <w:color w:val="000000" w:themeColor="text1"/>
          <w:szCs w:val="22"/>
        </w:rPr>
        <w:t>Unit</w:t>
      </w:r>
      <w:r w:rsidRPr="00B01703">
        <w:rPr>
          <w:rFonts w:cstheme="minorHAnsi"/>
          <w:color w:val="000000" w:themeColor="text1"/>
          <w:szCs w:val="22"/>
        </w:rPr>
        <w:t>.</w:t>
      </w:r>
    </w:p>
    <w:p w14:paraId="2F92E9AE" w14:textId="38E7F108" w:rsidR="008F64EA" w:rsidRPr="00364CBC" w:rsidRDefault="0033061E" w:rsidP="001E25A6">
      <w:pPr>
        <w:pStyle w:val="ListParagraph"/>
        <w:numPr>
          <w:ilvl w:val="0"/>
          <w:numId w:val="43"/>
        </w:numPr>
        <w:spacing w:line="276" w:lineRule="auto"/>
        <w:contextualSpacing w:val="0"/>
        <w:rPr>
          <w:rFonts w:cstheme="minorHAnsi"/>
          <w:color w:val="000000" w:themeColor="text1"/>
          <w:szCs w:val="22"/>
        </w:rPr>
      </w:pPr>
      <w:r w:rsidRPr="00364CBC">
        <w:rPr>
          <w:color w:val="000000" w:themeColor="text1"/>
        </w:rPr>
        <w:t>Guests</w:t>
      </w:r>
      <w:r w:rsidRPr="00364CBC">
        <w:rPr>
          <w:rFonts w:cstheme="minorHAnsi"/>
          <w:color w:val="000000" w:themeColor="text1"/>
          <w:szCs w:val="22"/>
        </w:rPr>
        <w:t xml:space="preserve"> </w:t>
      </w:r>
      <w:r w:rsidRPr="00364CBC">
        <w:rPr>
          <w:rFonts w:cstheme="minorHAnsi"/>
          <w:i/>
          <w:color w:val="000000" w:themeColor="text1"/>
          <w:szCs w:val="22"/>
          <w:u w:val="single"/>
        </w:rPr>
        <w:t>must</w:t>
      </w:r>
      <w:r w:rsidRPr="00364CBC">
        <w:rPr>
          <w:rFonts w:cstheme="minorHAnsi"/>
          <w:color w:val="000000" w:themeColor="text1"/>
          <w:szCs w:val="22"/>
        </w:rPr>
        <w:t xml:space="preserve"> register their vehicle in the office if any of the following apply:</w:t>
      </w:r>
    </w:p>
    <w:p w14:paraId="575FEBB5" w14:textId="4803387E" w:rsidR="00881745" w:rsidRPr="00364CBC" w:rsidRDefault="008F64EA" w:rsidP="001E25A6">
      <w:pPr>
        <w:pStyle w:val="ListParagraph"/>
        <w:numPr>
          <w:ilvl w:val="1"/>
          <w:numId w:val="43"/>
        </w:numPr>
        <w:spacing w:after="0" w:line="276" w:lineRule="auto"/>
        <w:rPr>
          <w:rFonts w:cstheme="minorHAnsi"/>
          <w:color w:val="000000" w:themeColor="text1"/>
          <w:szCs w:val="22"/>
        </w:rPr>
      </w:pPr>
      <w:r w:rsidRPr="00364CBC">
        <w:rPr>
          <w:color w:val="000000" w:themeColor="text1"/>
        </w:rPr>
        <w:t>V</w:t>
      </w:r>
      <w:r w:rsidRPr="00364CBC">
        <w:rPr>
          <w:rFonts w:cstheme="minorHAnsi"/>
          <w:color w:val="000000" w:themeColor="text1"/>
          <w:szCs w:val="22"/>
        </w:rPr>
        <w:t xml:space="preserve">isits </w:t>
      </w:r>
      <w:r w:rsidR="00D157B8" w:rsidRPr="00364CBC">
        <w:rPr>
          <w:rFonts w:cstheme="minorHAnsi"/>
          <w:color w:val="000000" w:themeColor="text1"/>
          <w:szCs w:val="22"/>
        </w:rPr>
        <w:t xml:space="preserve">of </w:t>
      </w:r>
      <w:r w:rsidRPr="00364CBC">
        <w:rPr>
          <w:rFonts w:cstheme="minorHAnsi"/>
          <w:color w:val="000000" w:themeColor="text1"/>
          <w:szCs w:val="22"/>
        </w:rPr>
        <w:t>two (2) or more days out of a week, whether or not consecutive</w:t>
      </w:r>
      <w:r w:rsidR="00F16E13" w:rsidRPr="00364CBC">
        <w:rPr>
          <w:rFonts w:cstheme="minorHAnsi"/>
          <w:color w:val="000000" w:themeColor="text1"/>
          <w:szCs w:val="22"/>
        </w:rPr>
        <w:t>.</w:t>
      </w:r>
      <w:r w:rsidRPr="00364CBC">
        <w:rPr>
          <w:rFonts w:cstheme="minorHAnsi"/>
          <w:color w:val="000000" w:themeColor="text1"/>
          <w:szCs w:val="22"/>
        </w:rPr>
        <w:t xml:space="preserve"> </w:t>
      </w:r>
    </w:p>
    <w:p w14:paraId="1EE70119" w14:textId="35762F7E" w:rsidR="00F16E13" w:rsidRPr="00364CBC" w:rsidRDefault="00B06C67" w:rsidP="001E25A6">
      <w:pPr>
        <w:pStyle w:val="ListParagraph"/>
        <w:numPr>
          <w:ilvl w:val="1"/>
          <w:numId w:val="43"/>
        </w:numPr>
        <w:spacing w:after="0" w:line="276" w:lineRule="auto"/>
        <w:rPr>
          <w:rFonts w:cstheme="minorHAnsi"/>
          <w:color w:val="000000" w:themeColor="text1"/>
          <w:szCs w:val="22"/>
        </w:rPr>
      </w:pPr>
      <w:r w:rsidRPr="00364CBC">
        <w:rPr>
          <w:rFonts w:cstheme="minorHAnsi"/>
          <w:color w:val="000000" w:themeColor="text1"/>
          <w:szCs w:val="22"/>
        </w:rPr>
        <w:t>V</w:t>
      </w:r>
      <w:r w:rsidR="00881745" w:rsidRPr="00364CBC">
        <w:rPr>
          <w:rFonts w:cstheme="minorHAnsi"/>
          <w:color w:val="000000" w:themeColor="text1"/>
          <w:szCs w:val="22"/>
        </w:rPr>
        <w:t>isits o</w:t>
      </w:r>
      <w:r w:rsidR="00F16E13" w:rsidRPr="00364CBC">
        <w:rPr>
          <w:rFonts w:cstheme="minorHAnsi"/>
          <w:color w:val="000000" w:themeColor="text1"/>
          <w:szCs w:val="22"/>
        </w:rPr>
        <w:t>f</w:t>
      </w:r>
      <w:r w:rsidR="00881745" w:rsidRPr="00364CBC">
        <w:rPr>
          <w:rFonts w:cstheme="minorHAnsi"/>
          <w:color w:val="000000" w:themeColor="text1"/>
          <w:szCs w:val="22"/>
        </w:rPr>
        <w:t xml:space="preserve"> </w:t>
      </w:r>
      <w:r w:rsidR="008F64EA" w:rsidRPr="00364CBC">
        <w:rPr>
          <w:rFonts w:cstheme="minorHAnsi"/>
          <w:color w:val="000000" w:themeColor="text1"/>
          <w:szCs w:val="22"/>
        </w:rPr>
        <w:t>twice a month</w:t>
      </w:r>
      <w:r w:rsidR="00DD2126" w:rsidRPr="00364CBC">
        <w:rPr>
          <w:rFonts w:cstheme="minorHAnsi"/>
          <w:color w:val="000000" w:themeColor="text1"/>
          <w:szCs w:val="22"/>
        </w:rPr>
        <w:t xml:space="preserve"> or more</w:t>
      </w:r>
      <w:r w:rsidR="00F16E13" w:rsidRPr="00364CBC">
        <w:rPr>
          <w:rFonts w:cstheme="minorHAnsi"/>
          <w:color w:val="000000" w:themeColor="text1"/>
          <w:szCs w:val="22"/>
        </w:rPr>
        <w:t xml:space="preserve"> frequently</w:t>
      </w:r>
      <w:r w:rsidR="00DD2126" w:rsidRPr="00364CBC">
        <w:rPr>
          <w:rFonts w:cstheme="minorHAnsi"/>
          <w:color w:val="000000" w:themeColor="text1"/>
          <w:szCs w:val="22"/>
        </w:rPr>
        <w:t>.</w:t>
      </w:r>
      <w:r w:rsidR="00F16E13" w:rsidRPr="00364CBC">
        <w:rPr>
          <w:rFonts w:cstheme="minorHAnsi"/>
          <w:color w:val="000000" w:themeColor="text1"/>
          <w:szCs w:val="22"/>
        </w:rPr>
        <w:t xml:space="preserve"> </w:t>
      </w:r>
    </w:p>
    <w:p w14:paraId="3D64698D" w14:textId="77777777" w:rsidR="008F64EA" w:rsidRPr="00364CBC" w:rsidRDefault="008F64EA" w:rsidP="001E25A6">
      <w:pPr>
        <w:pStyle w:val="ListParagraph"/>
        <w:numPr>
          <w:ilvl w:val="1"/>
          <w:numId w:val="43"/>
        </w:numPr>
        <w:spacing w:after="0" w:line="276" w:lineRule="auto"/>
        <w:rPr>
          <w:rFonts w:cstheme="minorHAnsi"/>
          <w:color w:val="000000" w:themeColor="text1"/>
          <w:szCs w:val="22"/>
        </w:rPr>
      </w:pPr>
      <w:r w:rsidRPr="00364CBC">
        <w:rPr>
          <w:color w:val="000000" w:themeColor="text1"/>
        </w:rPr>
        <w:t>V</w:t>
      </w:r>
      <w:r w:rsidR="0033061E" w:rsidRPr="00364CBC">
        <w:rPr>
          <w:rFonts w:cstheme="minorHAnsi"/>
          <w:color w:val="000000" w:themeColor="text1"/>
          <w:szCs w:val="22"/>
        </w:rPr>
        <w:t>isits for more than fourteen (14) days, whether or not consecutive, out of the year</w:t>
      </w:r>
      <w:r w:rsidRPr="00364CBC">
        <w:rPr>
          <w:rFonts w:cstheme="minorHAnsi"/>
          <w:color w:val="000000" w:themeColor="text1"/>
          <w:szCs w:val="22"/>
        </w:rPr>
        <w:t>.</w:t>
      </w:r>
    </w:p>
    <w:p w14:paraId="1D4BB529" w14:textId="7B9BF4E3" w:rsidR="000C71C8" w:rsidRPr="00364CBC" w:rsidRDefault="000C71C8" w:rsidP="001E25A6">
      <w:pPr>
        <w:pStyle w:val="ListParagraph"/>
        <w:numPr>
          <w:ilvl w:val="0"/>
          <w:numId w:val="43"/>
        </w:numPr>
        <w:spacing w:line="276" w:lineRule="auto"/>
        <w:contextualSpacing w:val="0"/>
        <w:rPr>
          <w:rFonts w:cstheme="minorHAnsi"/>
          <w:color w:val="000000" w:themeColor="text1"/>
          <w:szCs w:val="22"/>
        </w:rPr>
      </w:pPr>
      <w:r w:rsidRPr="00364CBC">
        <w:rPr>
          <w:rFonts w:cstheme="minorHAnsi"/>
          <w:color w:val="000000" w:themeColor="text1"/>
          <w:szCs w:val="22"/>
        </w:rPr>
        <w:t xml:space="preserve">Parking a non-registered car in a parking space assigned to </w:t>
      </w:r>
      <w:r w:rsidR="00E06C06">
        <w:rPr>
          <w:rFonts w:cstheme="minorHAnsi"/>
          <w:color w:val="000000" w:themeColor="text1"/>
          <w:szCs w:val="22"/>
        </w:rPr>
        <w:t>Unit Owners</w:t>
      </w:r>
      <w:r w:rsidRPr="00364CBC">
        <w:rPr>
          <w:rFonts w:cstheme="minorHAnsi"/>
          <w:color w:val="000000" w:themeColor="text1"/>
          <w:szCs w:val="22"/>
        </w:rPr>
        <w:t>/</w:t>
      </w:r>
      <w:r w:rsidR="00CB007B">
        <w:rPr>
          <w:rFonts w:cstheme="minorHAnsi"/>
          <w:color w:val="000000" w:themeColor="text1"/>
          <w:szCs w:val="22"/>
        </w:rPr>
        <w:t>Tenants</w:t>
      </w:r>
      <w:r w:rsidRPr="00364CBC">
        <w:rPr>
          <w:rFonts w:cstheme="minorHAnsi"/>
          <w:color w:val="000000" w:themeColor="text1"/>
          <w:szCs w:val="22"/>
        </w:rPr>
        <w:t xml:space="preserve"> </w:t>
      </w:r>
      <w:r w:rsidRPr="00364CBC">
        <w:rPr>
          <w:rFonts w:cstheme="minorHAnsi"/>
          <w:color w:val="000000" w:themeColor="text1"/>
          <w:szCs w:val="22"/>
          <w:u w:val="single"/>
        </w:rPr>
        <w:t>may result</w:t>
      </w:r>
      <w:r w:rsidRPr="00364CBC">
        <w:rPr>
          <w:rFonts w:cstheme="minorHAnsi"/>
          <w:color w:val="000000" w:themeColor="text1"/>
          <w:szCs w:val="22"/>
        </w:rPr>
        <w:t xml:space="preserve"> in a fine to the </w:t>
      </w:r>
      <w:r w:rsidR="00E06C06">
        <w:rPr>
          <w:rFonts w:cstheme="minorHAnsi"/>
          <w:color w:val="000000" w:themeColor="text1"/>
          <w:szCs w:val="22"/>
        </w:rPr>
        <w:t>Unit Owner</w:t>
      </w:r>
      <w:r w:rsidRPr="00364CBC">
        <w:rPr>
          <w:rFonts w:cstheme="minorHAnsi"/>
          <w:color w:val="000000" w:themeColor="text1"/>
          <w:szCs w:val="22"/>
        </w:rPr>
        <w:t xml:space="preserve"> of the </w:t>
      </w:r>
      <w:r w:rsidR="001B6727">
        <w:rPr>
          <w:rFonts w:cstheme="minorHAnsi"/>
          <w:color w:val="000000" w:themeColor="text1"/>
          <w:szCs w:val="22"/>
        </w:rPr>
        <w:t>G</w:t>
      </w:r>
      <w:r w:rsidRPr="00364CBC">
        <w:rPr>
          <w:rFonts w:cstheme="minorHAnsi"/>
          <w:color w:val="000000" w:themeColor="text1"/>
          <w:szCs w:val="22"/>
        </w:rPr>
        <w:t>uest.</w:t>
      </w:r>
    </w:p>
    <w:p w14:paraId="2FCA7B05" w14:textId="556094A2" w:rsidR="000C71C8" w:rsidRPr="00364CBC" w:rsidRDefault="000C71C8" w:rsidP="000C71C8">
      <w:pPr>
        <w:spacing w:line="276" w:lineRule="auto"/>
        <w:rPr>
          <w:rFonts w:cstheme="minorHAnsi"/>
          <w:color w:val="000000" w:themeColor="text1"/>
          <w:szCs w:val="22"/>
        </w:rPr>
      </w:pPr>
      <w:r w:rsidRPr="00364CBC">
        <w:rPr>
          <w:rFonts w:cstheme="minorHAnsi"/>
          <w:color w:val="000000" w:themeColor="text1"/>
          <w:szCs w:val="22"/>
        </w:rPr>
        <w:t>Occupancy:</w:t>
      </w:r>
    </w:p>
    <w:p w14:paraId="478668C5" w14:textId="2532149B" w:rsidR="000C71C8" w:rsidRPr="00364CBC" w:rsidRDefault="00E06C06" w:rsidP="000C71C8">
      <w:pPr>
        <w:spacing w:line="276" w:lineRule="auto"/>
        <w:ind w:left="360"/>
        <w:rPr>
          <w:rFonts w:cstheme="minorHAnsi"/>
          <w:color w:val="000000" w:themeColor="text1"/>
          <w:szCs w:val="22"/>
        </w:rPr>
      </w:pPr>
      <w:r>
        <w:rPr>
          <w:color w:val="000000" w:themeColor="text1"/>
        </w:rPr>
        <w:t>Resident</w:t>
      </w:r>
      <w:r w:rsidR="00A80DE3" w:rsidRPr="00364CBC">
        <w:rPr>
          <w:color w:val="000000" w:themeColor="text1"/>
        </w:rPr>
        <w:t xml:space="preserve">s </w:t>
      </w:r>
      <w:r w:rsidR="000C71C8" w:rsidRPr="00364CBC">
        <w:rPr>
          <w:rFonts w:cstheme="minorHAnsi"/>
          <w:i/>
          <w:color w:val="000000" w:themeColor="text1"/>
          <w:szCs w:val="22"/>
          <w:u w:val="single"/>
        </w:rPr>
        <w:t>must</w:t>
      </w:r>
      <w:r w:rsidR="000C71C8" w:rsidRPr="00364CBC">
        <w:rPr>
          <w:rFonts w:cstheme="minorHAnsi"/>
          <w:color w:val="000000" w:themeColor="text1"/>
          <w:szCs w:val="22"/>
        </w:rPr>
        <w:t xml:space="preserve"> </w:t>
      </w:r>
      <w:r w:rsidR="00A80DE3" w:rsidRPr="00364CBC">
        <w:rPr>
          <w:rFonts w:cstheme="minorHAnsi"/>
          <w:color w:val="000000" w:themeColor="text1"/>
          <w:szCs w:val="22"/>
        </w:rPr>
        <w:t xml:space="preserve">consult with the Property Manager </w:t>
      </w:r>
      <w:r w:rsidR="000C71C8" w:rsidRPr="00364CBC">
        <w:rPr>
          <w:rFonts w:cstheme="minorHAnsi"/>
          <w:color w:val="000000" w:themeColor="text1"/>
          <w:szCs w:val="22"/>
        </w:rPr>
        <w:t>if any of the following apply:</w:t>
      </w:r>
    </w:p>
    <w:p w14:paraId="0A6E3725" w14:textId="4FF03954" w:rsidR="000C71C8" w:rsidRPr="00364CBC" w:rsidRDefault="000C71C8" w:rsidP="001E25A6">
      <w:pPr>
        <w:pStyle w:val="ListParagraph"/>
        <w:numPr>
          <w:ilvl w:val="1"/>
          <w:numId w:val="43"/>
        </w:numPr>
        <w:spacing w:after="0" w:line="276" w:lineRule="auto"/>
        <w:rPr>
          <w:rFonts w:cstheme="minorHAnsi"/>
          <w:color w:val="000000" w:themeColor="text1"/>
          <w:szCs w:val="22"/>
        </w:rPr>
      </w:pPr>
      <w:r w:rsidRPr="00364CBC">
        <w:rPr>
          <w:color w:val="000000" w:themeColor="text1"/>
        </w:rPr>
        <w:t>V</w:t>
      </w:r>
      <w:r w:rsidRPr="00364CBC">
        <w:rPr>
          <w:rFonts w:cstheme="minorHAnsi"/>
          <w:color w:val="000000" w:themeColor="text1"/>
          <w:szCs w:val="22"/>
        </w:rPr>
        <w:t>isits of two (2) or more days out of a week, whether or not consecutive.</w:t>
      </w:r>
    </w:p>
    <w:p w14:paraId="4146374B" w14:textId="202593AB" w:rsidR="000C71C8" w:rsidRPr="00364CBC" w:rsidRDefault="000C71C8" w:rsidP="001E25A6">
      <w:pPr>
        <w:pStyle w:val="ListParagraph"/>
        <w:numPr>
          <w:ilvl w:val="1"/>
          <w:numId w:val="43"/>
        </w:numPr>
        <w:spacing w:after="0" w:line="276" w:lineRule="auto"/>
        <w:rPr>
          <w:rFonts w:cstheme="minorHAnsi"/>
          <w:color w:val="000000" w:themeColor="text1"/>
          <w:szCs w:val="22"/>
        </w:rPr>
      </w:pPr>
      <w:r w:rsidRPr="00364CBC">
        <w:rPr>
          <w:rFonts w:cstheme="minorHAnsi"/>
          <w:color w:val="000000" w:themeColor="text1"/>
          <w:szCs w:val="22"/>
        </w:rPr>
        <w:t xml:space="preserve">Visits of twice a month or more frequently. </w:t>
      </w:r>
    </w:p>
    <w:p w14:paraId="3DC42292" w14:textId="136B4D15" w:rsidR="000C71C8" w:rsidRPr="00364CBC" w:rsidRDefault="000C71C8" w:rsidP="001E25A6">
      <w:pPr>
        <w:pStyle w:val="ListParagraph"/>
        <w:numPr>
          <w:ilvl w:val="1"/>
          <w:numId w:val="43"/>
        </w:numPr>
        <w:spacing w:after="0" w:line="276" w:lineRule="auto"/>
        <w:rPr>
          <w:rFonts w:cstheme="minorHAnsi"/>
          <w:color w:val="000000" w:themeColor="text1"/>
          <w:szCs w:val="22"/>
        </w:rPr>
      </w:pPr>
      <w:r w:rsidRPr="00364CBC">
        <w:rPr>
          <w:color w:val="000000" w:themeColor="text1"/>
        </w:rPr>
        <w:t>V</w:t>
      </w:r>
      <w:r w:rsidRPr="00364CBC">
        <w:rPr>
          <w:rFonts w:cstheme="minorHAnsi"/>
          <w:color w:val="000000" w:themeColor="text1"/>
          <w:szCs w:val="22"/>
        </w:rPr>
        <w:t>isits for more than fourteen (14) days, whether or not consecutive, out of the year.</w:t>
      </w:r>
    </w:p>
    <w:p w14:paraId="5696FD79" w14:textId="2FDA175B" w:rsidR="00E170AC" w:rsidRPr="00A80DE3" w:rsidRDefault="005A3ED2" w:rsidP="00A80DE3">
      <w:pPr>
        <w:spacing w:line="276" w:lineRule="auto"/>
        <w:rPr>
          <w:rFonts w:cstheme="minorHAnsi"/>
          <w:b/>
          <w:i/>
          <w:color w:val="000000" w:themeColor="text1"/>
          <w:szCs w:val="22"/>
        </w:rPr>
      </w:pPr>
      <w:r w:rsidRPr="00A80DE3">
        <w:rPr>
          <w:rFonts w:cstheme="minorHAnsi"/>
          <w:b/>
          <w:i/>
          <w:color w:val="000000" w:themeColor="text1"/>
          <w:szCs w:val="22"/>
        </w:rPr>
        <w:t xml:space="preserve">For this purpose, a day is defined as (4) hours in any 24 hour period.  Any </w:t>
      </w:r>
      <w:r w:rsidR="001B6727">
        <w:rPr>
          <w:rFonts w:cstheme="minorHAnsi"/>
          <w:b/>
          <w:i/>
          <w:color w:val="000000" w:themeColor="text1"/>
          <w:szCs w:val="22"/>
        </w:rPr>
        <w:t>G</w:t>
      </w:r>
      <w:r w:rsidRPr="00A80DE3">
        <w:rPr>
          <w:rFonts w:cstheme="minorHAnsi"/>
          <w:b/>
          <w:i/>
          <w:color w:val="000000" w:themeColor="text1"/>
          <w:szCs w:val="22"/>
        </w:rPr>
        <w:t xml:space="preserve">uest exceeding the frequency or duration must follow the </w:t>
      </w:r>
      <w:r w:rsidR="000C71C8" w:rsidRPr="00A80DE3">
        <w:rPr>
          <w:rFonts w:cstheme="minorHAnsi"/>
          <w:b/>
          <w:i/>
          <w:color w:val="000000" w:themeColor="text1"/>
          <w:szCs w:val="22"/>
        </w:rPr>
        <w:t xml:space="preserve">occupancy and </w:t>
      </w:r>
      <w:r w:rsidR="00496271" w:rsidRPr="00A80DE3">
        <w:rPr>
          <w:rFonts w:cstheme="minorHAnsi"/>
          <w:b/>
          <w:i/>
          <w:color w:val="000000" w:themeColor="text1"/>
          <w:szCs w:val="22"/>
        </w:rPr>
        <w:t>vehicle r</w:t>
      </w:r>
      <w:r w:rsidRPr="00A80DE3">
        <w:rPr>
          <w:rFonts w:cstheme="minorHAnsi"/>
          <w:b/>
          <w:i/>
          <w:color w:val="000000" w:themeColor="text1"/>
          <w:szCs w:val="22"/>
        </w:rPr>
        <w:t>egistration</w:t>
      </w:r>
      <w:r w:rsidR="00496271" w:rsidRPr="00A80DE3">
        <w:rPr>
          <w:rFonts w:cstheme="minorHAnsi"/>
          <w:b/>
          <w:i/>
          <w:color w:val="000000" w:themeColor="text1"/>
          <w:szCs w:val="22"/>
        </w:rPr>
        <w:t xml:space="preserve"> requirements</w:t>
      </w:r>
      <w:r w:rsidRPr="00A80DE3">
        <w:rPr>
          <w:rFonts w:cstheme="minorHAnsi"/>
          <w:b/>
          <w:i/>
          <w:color w:val="000000" w:themeColor="text1"/>
          <w:szCs w:val="22"/>
        </w:rPr>
        <w:t xml:space="preserve"> of the </w:t>
      </w:r>
      <w:r w:rsidR="00E06C06">
        <w:rPr>
          <w:rFonts w:cstheme="minorHAnsi"/>
          <w:b/>
          <w:i/>
          <w:color w:val="000000" w:themeColor="text1"/>
          <w:szCs w:val="22"/>
        </w:rPr>
        <w:t>Association</w:t>
      </w:r>
      <w:r w:rsidRPr="00A80DE3">
        <w:rPr>
          <w:rFonts w:cstheme="minorHAnsi"/>
          <w:b/>
          <w:i/>
          <w:color w:val="000000" w:themeColor="text1"/>
          <w:szCs w:val="22"/>
        </w:rPr>
        <w:t>.</w:t>
      </w:r>
    </w:p>
    <w:p w14:paraId="7051BA41" w14:textId="5B049557" w:rsidR="00496271" w:rsidRPr="0018198A" w:rsidRDefault="00496271" w:rsidP="00B06C67">
      <w:pPr>
        <w:spacing w:line="276" w:lineRule="auto"/>
        <w:rPr>
          <w:rFonts w:cstheme="minorHAnsi"/>
          <w:color w:val="000000" w:themeColor="text1"/>
          <w:szCs w:val="22"/>
        </w:rPr>
      </w:pPr>
      <w:r w:rsidRPr="0018198A">
        <w:rPr>
          <w:color w:val="000000" w:themeColor="text1"/>
        </w:rPr>
        <w:t xml:space="preserve">No </w:t>
      </w:r>
      <w:r w:rsidR="00E06C06">
        <w:rPr>
          <w:color w:val="000000" w:themeColor="text1"/>
        </w:rPr>
        <w:t>Resident</w:t>
      </w:r>
      <w:r w:rsidRPr="0018198A">
        <w:rPr>
          <w:color w:val="000000" w:themeColor="text1"/>
        </w:rPr>
        <w:t xml:space="preserve"> may attempt to circumvent the occupancy or ve</w:t>
      </w:r>
      <w:r w:rsidR="00AB647E" w:rsidRPr="0018198A">
        <w:rPr>
          <w:color w:val="000000" w:themeColor="text1"/>
        </w:rPr>
        <w:t>hicle limitation</w:t>
      </w:r>
      <w:r w:rsidR="00EB6ED5" w:rsidRPr="0018198A">
        <w:rPr>
          <w:color w:val="000000" w:themeColor="text1"/>
        </w:rPr>
        <w:t xml:space="preserve"> policies of the </w:t>
      </w:r>
      <w:r w:rsidR="00E06C06">
        <w:rPr>
          <w:color w:val="000000" w:themeColor="text1"/>
        </w:rPr>
        <w:t>Association</w:t>
      </w:r>
      <w:r w:rsidR="00AB647E" w:rsidRPr="0018198A">
        <w:rPr>
          <w:color w:val="000000" w:themeColor="text1"/>
        </w:rPr>
        <w:t xml:space="preserve"> </w:t>
      </w:r>
      <w:r w:rsidR="00884984" w:rsidRPr="0018198A">
        <w:rPr>
          <w:color w:val="000000" w:themeColor="text1"/>
        </w:rPr>
        <w:t>by registering their vehicle as one used by a “guest”</w:t>
      </w:r>
      <w:r w:rsidR="00884984" w:rsidRPr="0018198A">
        <w:rPr>
          <w:rFonts w:cstheme="minorHAnsi"/>
          <w:color w:val="000000" w:themeColor="text1"/>
          <w:szCs w:val="22"/>
        </w:rPr>
        <w:t>.</w:t>
      </w:r>
      <w:r w:rsidR="00B06C67" w:rsidRPr="0018198A">
        <w:rPr>
          <w:rFonts w:cstheme="minorHAnsi"/>
          <w:color w:val="000000" w:themeColor="text1"/>
          <w:szCs w:val="22"/>
        </w:rPr>
        <w:t xml:space="preserve"> </w:t>
      </w:r>
    </w:p>
    <w:p w14:paraId="001440D4" w14:textId="2C9F6D2B" w:rsidR="00E170AC" w:rsidRPr="007218A3" w:rsidRDefault="00E170AC" w:rsidP="00E170AC">
      <w:pPr>
        <w:spacing w:line="276" w:lineRule="auto"/>
        <w:ind w:firstLine="360"/>
        <w:rPr>
          <w:rFonts w:cstheme="minorHAnsi"/>
          <w:i/>
          <w:color w:val="000000" w:themeColor="text1"/>
          <w:szCs w:val="22"/>
          <w:u w:val="single"/>
        </w:rPr>
      </w:pPr>
      <w:r w:rsidRPr="007218A3">
        <w:rPr>
          <w:rFonts w:cstheme="minorHAnsi"/>
          <w:i/>
          <w:color w:val="000000" w:themeColor="text1"/>
          <w:szCs w:val="22"/>
        </w:rPr>
        <w:t xml:space="preserve">See Also:  </w:t>
      </w:r>
      <w:hyperlink w:anchor="_Parking_&amp;_Vehicle" w:history="1">
        <w:r w:rsidRPr="000D08C2">
          <w:rPr>
            <w:rStyle w:val="Hyperlink"/>
            <w:rFonts w:cstheme="minorHAnsi"/>
            <w:i/>
            <w:szCs w:val="22"/>
          </w:rPr>
          <w:t>Parkin</w:t>
        </w:r>
        <w:r w:rsidR="00884984" w:rsidRPr="000D08C2">
          <w:rPr>
            <w:rStyle w:val="Hyperlink"/>
            <w:rFonts w:cstheme="minorHAnsi"/>
            <w:i/>
            <w:szCs w:val="22"/>
          </w:rPr>
          <w:t>g &amp; Vehicle Rules</w:t>
        </w:r>
      </w:hyperlink>
      <w:r w:rsidR="00884984" w:rsidRPr="007218A3">
        <w:rPr>
          <w:rFonts w:cstheme="minorHAnsi"/>
          <w:i/>
          <w:color w:val="000000" w:themeColor="text1"/>
          <w:szCs w:val="22"/>
        </w:rPr>
        <w:t xml:space="preserve">, </w:t>
      </w:r>
      <w:hyperlink w:anchor="_Occupancy_levels" w:history="1">
        <w:r w:rsidR="007218A3" w:rsidRPr="007218A3">
          <w:rPr>
            <w:rStyle w:val="Hyperlink"/>
            <w:rFonts w:cstheme="minorHAnsi"/>
            <w:i/>
            <w:szCs w:val="22"/>
          </w:rPr>
          <w:t>Occupancy</w:t>
        </w:r>
      </w:hyperlink>
      <w:r w:rsidR="007218A3" w:rsidRPr="007218A3">
        <w:rPr>
          <w:rFonts w:cstheme="minorHAnsi"/>
          <w:i/>
          <w:color w:val="000000" w:themeColor="text1"/>
          <w:szCs w:val="22"/>
        </w:rPr>
        <w:t>,</w:t>
      </w:r>
      <w:r w:rsidR="000476B9">
        <w:rPr>
          <w:rFonts w:cstheme="minorHAnsi"/>
          <w:i/>
          <w:color w:val="000000" w:themeColor="text1"/>
          <w:szCs w:val="22"/>
        </w:rPr>
        <w:t xml:space="preserve"> </w:t>
      </w:r>
      <w:hyperlink w:anchor="_Information_Forms" w:history="1">
        <w:r w:rsidR="000476B9" w:rsidRPr="000476B9">
          <w:rPr>
            <w:rStyle w:val="Hyperlink"/>
            <w:rFonts w:cstheme="minorHAnsi"/>
            <w:i/>
            <w:szCs w:val="22"/>
          </w:rPr>
          <w:t>Information Forms</w:t>
        </w:r>
      </w:hyperlink>
    </w:p>
    <w:p w14:paraId="1C4B6C74" w14:textId="3D89694D" w:rsidR="000760F0" w:rsidRPr="001134E4" w:rsidRDefault="00FC319E" w:rsidP="003E6BAF">
      <w:pPr>
        <w:pStyle w:val="Heading2"/>
      </w:pPr>
      <w:bookmarkStart w:id="86" w:name="_Holiday_Decoration_Guidelines"/>
      <w:bookmarkStart w:id="87" w:name="_Toc21446816"/>
      <w:bookmarkEnd w:id="86"/>
      <w:r w:rsidRPr="001134E4">
        <w:lastRenderedPageBreak/>
        <w:t>Holiday Decoration Guidelines</w:t>
      </w:r>
      <w:bookmarkEnd w:id="87"/>
    </w:p>
    <w:p w14:paraId="7FB62ED3" w14:textId="77777777" w:rsidR="00CD3CBB" w:rsidRDefault="00FD27CE" w:rsidP="00D651AD">
      <w:pPr>
        <w:spacing w:line="276" w:lineRule="auto"/>
        <w:rPr>
          <w:rFonts w:cstheme="minorHAnsi"/>
          <w:szCs w:val="22"/>
        </w:rPr>
      </w:pPr>
      <w:r w:rsidRPr="001134E4">
        <w:rPr>
          <w:rFonts w:cstheme="minorHAnsi"/>
          <w:szCs w:val="22"/>
        </w:rPr>
        <w:t xml:space="preserve">A non-seasonal wreath, spray, or similar decoration may be </w:t>
      </w:r>
      <w:r w:rsidR="003275B2" w:rsidRPr="001134E4">
        <w:rPr>
          <w:rFonts w:cstheme="minorHAnsi"/>
          <w:szCs w:val="22"/>
        </w:rPr>
        <w:t>displayed</w:t>
      </w:r>
      <w:r w:rsidRPr="001134E4">
        <w:rPr>
          <w:rFonts w:cstheme="minorHAnsi"/>
          <w:szCs w:val="22"/>
        </w:rPr>
        <w:t xml:space="preserve"> on front doors.  They must be </w:t>
      </w:r>
      <w:r w:rsidR="003275B2" w:rsidRPr="001134E4">
        <w:rPr>
          <w:rFonts w:cstheme="minorHAnsi"/>
          <w:szCs w:val="22"/>
        </w:rPr>
        <w:t>maintained</w:t>
      </w:r>
      <w:r w:rsidRPr="001134E4">
        <w:rPr>
          <w:rFonts w:cstheme="minorHAnsi"/>
          <w:szCs w:val="22"/>
        </w:rPr>
        <w:t xml:space="preserve"> in good repair and immediately removed upon request to </w:t>
      </w:r>
      <w:r w:rsidR="003275B2" w:rsidRPr="001134E4">
        <w:rPr>
          <w:rFonts w:cstheme="minorHAnsi"/>
          <w:szCs w:val="22"/>
        </w:rPr>
        <w:t>facilitate</w:t>
      </w:r>
      <w:r w:rsidRPr="001134E4">
        <w:rPr>
          <w:rFonts w:cstheme="minorHAnsi"/>
          <w:szCs w:val="22"/>
        </w:rPr>
        <w:t xml:space="preserve"> maintenance or painting.  </w:t>
      </w:r>
    </w:p>
    <w:p w14:paraId="3EA9376B" w14:textId="77777777" w:rsidR="00B579B7" w:rsidRDefault="00E06C06" w:rsidP="00D651AD">
      <w:pPr>
        <w:spacing w:line="276" w:lineRule="auto"/>
        <w:rPr>
          <w:rFonts w:cstheme="minorHAnsi"/>
          <w:color w:val="000000" w:themeColor="text1"/>
          <w:szCs w:val="22"/>
        </w:rPr>
      </w:pPr>
      <w:r>
        <w:rPr>
          <w:rFonts w:cstheme="minorHAnsi"/>
          <w:color w:val="000000" w:themeColor="text1"/>
          <w:szCs w:val="22"/>
        </w:rPr>
        <w:t>Resident</w:t>
      </w:r>
      <w:r w:rsidR="00FD27CE" w:rsidRPr="00B11C73">
        <w:rPr>
          <w:rFonts w:cstheme="minorHAnsi"/>
          <w:color w:val="000000" w:themeColor="text1"/>
          <w:szCs w:val="22"/>
        </w:rPr>
        <w:t xml:space="preserve">s may display holiday decorations during appropriate times only.  </w:t>
      </w:r>
    </w:p>
    <w:p w14:paraId="26CA6336" w14:textId="51CADE67" w:rsidR="00B579B7" w:rsidRDefault="00FD27CE" w:rsidP="001E25A6">
      <w:pPr>
        <w:pStyle w:val="ListParagraph"/>
        <w:numPr>
          <w:ilvl w:val="0"/>
          <w:numId w:val="63"/>
        </w:numPr>
        <w:spacing w:line="276" w:lineRule="auto"/>
        <w:contextualSpacing w:val="0"/>
        <w:rPr>
          <w:rFonts w:cstheme="minorHAnsi"/>
          <w:color w:val="000000" w:themeColor="text1"/>
          <w:szCs w:val="22"/>
        </w:rPr>
      </w:pPr>
      <w:r w:rsidRPr="00B579B7">
        <w:rPr>
          <w:rFonts w:cstheme="minorHAnsi"/>
          <w:color w:val="000000" w:themeColor="text1"/>
          <w:szCs w:val="22"/>
        </w:rPr>
        <w:t xml:space="preserve">Winter holiday </w:t>
      </w:r>
      <w:r w:rsidR="003275B2" w:rsidRPr="00B579B7">
        <w:rPr>
          <w:rFonts w:cstheme="minorHAnsi"/>
          <w:color w:val="000000" w:themeColor="text1"/>
          <w:szCs w:val="22"/>
        </w:rPr>
        <w:t>decorations</w:t>
      </w:r>
      <w:r w:rsidR="001E25A6">
        <w:rPr>
          <w:rFonts w:cstheme="minorHAnsi"/>
          <w:color w:val="000000" w:themeColor="text1"/>
          <w:szCs w:val="22"/>
        </w:rPr>
        <w:t xml:space="preserve">, </w:t>
      </w:r>
      <w:r w:rsidR="001E25A6" w:rsidRPr="00762282">
        <w:rPr>
          <w:rFonts w:cstheme="minorHAnsi"/>
          <w:color w:val="000000" w:themeColor="text1"/>
          <w:szCs w:val="22"/>
        </w:rPr>
        <w:t>including light strings</w:t>
      </w:r>
      <w:r w:rsidR="001E25A6">
        <w:rPr>
          <w:rFonts w:cstheme="minorHAnsi"/>
          <w:color w:val="000000" w:themeColor="text1"/>
          <w:szCs w:val="22"/>
        </w:rPr>
        <w:t xml:space="preserve">, </w:t>
      </w:r>
      <w:r w:rsidRPr="00B579B7">
        <w:rPr>
          <w:rFonts w:cstheme="minorHAnsi"/>
          <w:color w:val="000000" w:themeColor="text1"/>
          <w:szCs w:val="22"/>
        </w:rPr>
        <w:t>may be displayed from Thanksgiving through January 15</w:t>
      </w:r>
      <w:r w:rsidRPr="00B579B7">
        <w:rPr>
          <w:rFonts w:cstheme="minorHAnsi"/>
          <w:color w:val="000000" w:themeColor="text1"/>
          <w:szCs w:val="22"/>
          <w:vertAlign w:val="superscript"/>
        </w:rPr>
        <w:t>th</w:t>
      </w:r>
      <w:r w:rsidR="001E25A6">
        <w:rPr>
          <w:rFonts w:cstheme="minorHAnsi"/>
          <w:color w:val="000000" w:themeColor="text1"/>
          <w:szCs w:val="22"/>
        </w:rPr>
        <w:t xml:space="preserve"> only.</w:t>
      </w:r>
    </w:p>
    <w:p w14:paraId="2F368592" w14:textId="77777777" w:rsidR="00CD3CBB" w:rsidRPr="00B579B7" w:rsidRDefault="00FD27CE" w:rsidP="001E25A6">
      <w:pPr>
        <w:pStyle w:val="ListParagraph"/>
        <w:numPr>
          <w:ilvl w:val="0"/>
          <w:numId w:val="63"/>
        </w:numPr>
        <w:spacing w:line="276" w:lineRule="auto"/>
        <w:contextualSpacing w:val="0"/>
        <w:rPr>
          <w:rFonts w:cstheme="minorHAnsi"/>
          <w:color w:val="000000" w:themeColor="text1"/>
          <w:szCs w:val="22"/>
        </w:rPr>
      </w:pPr>
      <w:r w:rsidRPr="00B579B7">
        <w:rPr>
          <w:rFonts w:cstheme="minorHAnsi"/>
          <w:color w:val="000000" w:themeColor="text1"/>
          <w:szCs w:val="22"/>
        </w:rPr>
        <w:t>All other holiday decorations may be displayed for a t</w:t>
      </w:r>
      <w:r w:rsidR="008218E6" w:rsidRPr="00B579B7">
        <w:rPr>
          <w:rFonts w:cstheme="minorHAnsi"/>
          <w:color w:val="000000" w:themeColor="text1"/>
          <w:szCs w:val="22"/>
        </w:rPr>
        <w:t>hree</w:t>
      </w:r>
      <w:r w:rsidRPr="00B579B7">
        <w:rPr>
          <w:rFonts w:cstheme="minorHAnsi"/>
          <w:color w:val="000000" w:themeColor="text1"/>
          <w:szCs w:val="22"/>
        </w:rPr>
        <w:t xml:space="preserve">-week period, </w:t>
      </w:r>
      <w:r w:rsidR="008218E6" w:rsidRPr="00B579B7">
        <w:rPr>
          <w:rFonts w:cstheme="minorHAnsi"/>
          <w:color w:val="000000" w:themeColor="text1"/>
          <w:szCs w:val="22"/>
        </w:rPr>
        <w:t>two</w:t>
      </w:r>
      <w:r w:rsidRPr="00B579B7">
        <w:rPr>
          <w:rFonts w:cstheme="minorHAnsi"/>
          <w:color w:val="000000" w:themeColor="text1"/>
          <w:szCs w:val="22"/>
        </w:rPr>
        <w:t>-week</w:t>
      </w:r>
      <w:r w:rsidR="008218E6" w:rsidRPr="00B579B7">
        <w:rPr>
          <w:rFonts w:cstheme="minorHAnsi"/>
          <w:color w:val="000000" w:themeColor="text1"/>
          <w:szCs w:val="22"/>
        </w:rPr>
        <w:t>s</w:t>
      </w:r>
      <w:r w:rsidRPr="00B579B7">
        <w:rPr>
          <w:rFonts w:cstheme="minorHAnsi"/>
          <w:color w:val="000000" w:themeColor="text1"/>
          <w:szCs w:val="22"/>
        </w:rPr>
        <w:t xml:space="preserve"> prior and one-week after the holiday.  </w:t>
      </w:r>
    </w:p>
    <w:p w14:paraId="3032CFED" w14:textId="77777777" w:rsidR="001E25A6" w:rsidRDefault="003275B2" w:rsidP="00D651AD">
      <w:pPr>
        <w:spacing w:line="276" w:lineRule="auto"/>
        <w:rPr>
          <w:rFonts w:cstheme="minorHAnsi"/>
          <w:color w:val="000000" w:themeColor="text1"/>
          <w:szCs w:val="22"/>
        </w:rPr>
      </w:pPr>
      <w:r w:rsidRPr="00B11C73">
        <w:rPr>
          <w:rFonts w:cstheme="minorHAnsi"/>
          <w:color w:val="000000" w:themeColor="text1"/>
          <w:szCs w:val="22"/>
        </w:rPr>
        <w:t>Decorations</w:t>
      </w:r>
      <w:r w:rsidR="00FD27CE" w:rsidRPr="00B11C73">
        <w:rPr>
          <w:rFonts w:cstheme="minorHAnsi"/>
          <w:color w:val="000000" w:themeColor="text1"/>
          <w:szCs w:val="22"/>
        </w:rPr>
        <w:t xml:space="preserve"> are allowed on interior windows, front doors, </w:t>
      </w:r>
      <w:r w:rsidR="001E25A6" w:rsidRPr="00762282">
        <w:rPr>
          <w:rFonts w:cstheme="minorHAnsi"/>
          <w:color w:val="000000" w:themeColor="text1"/>
          <w:szCs w:val="22"/>
        </w:rPr>
        <w:t>deck and balcony railings</w:t>
      </w:r>
      <w:r w:rsidR="00FD27CE" w:rsidRPr="00B11C73">
        <w:rPr>
          <w:rFonts w:cstheme="minorHAnsi"/>
          <w:color w:val="000000" w:themeColor="text1"/>
          <w:szCs w:val="22"/>
        </w:rPr>
        <w:t xml:space="preserve">, but not along walkways or on any grounds (lawns).  Nothing may be </w:t>
      </w:r>
      <w:r w:rsidRPr="00B11C73">
        <w:rPr>
          <w:rFonts w:cstheme="minorHAnsi"/>
          <w:color w:val="000000" w:themeColor="text1"/>
          <w:szCs w:val="22"/>
        </w:rPr>
        <w:t>permanently</w:t>
      </w:r>
      <w:r w:rsidR="00FD27CE" w:rsidRPr="00B11C73">
        <w:rPr>
          <w:rFonts w:cstheme="minorHAnsi"/>
          <w:color w:val="000000" w:themeColor="text1"/>
          <w:szCs w:val="22"/>
        </w:rPr>
        <w:t xml:space="preserve"> affixed.  </w:t>
      </w:r>
    </w:p>
    <w:p w14:paraId="0E56FBF2" w14:textId="6CE4D329" w:rsidR="000760F0" w:rsidRDefault="00FD27CE" w:rsidP="00D651AD">
      <w:pPr>
        <w:spacing w:line="276" w:lineRule="auto"/>
        <w:rPr>
          <w:rFonts w:cstheme="minorHAnsi"/>
          <w:color w:val="000000" w:themeColor="text1"/>
          <w:szCs w:val="22"/>
        </w:rPr>
      </w:pPr>
      <w:r w:rsidRPr="00B11C73">
        <w:rPr>
          <w:rFonts w:cstheme="minorHAnsi"/>
          <w:color w:val="000000" w:themeColor="text1"/>
          <w:szCs w:val="22"/>
        </w:rPr>
        <w:t>Do not use nails, staples or other penetrating types of fasteners into any siding</w:t>
      </w:r>
      <w:r w:rsidR="001E25A6">
        <w:rPr>
          <w:rFonts w:cstheme="minorHAnsi"/>
          <w:color w:val="000000" w:themeColor="text1"/>
          <w:szCs w:val="22"/>
        </w:rPr>
        <w:t>,</w:t>
      </w:r>
      <w:r w:rsidRPr="00B11C73">
        <w:rPr>
          <w:rFonts w:cstheme="minorHAnsi"/>
          <w:color w:val="000000" w:themeColor="text1"/>
          <w:szCs w:val="22"/>
        </w:rPr>
        <w:t xml:space="preserve"> </w:t>
      </w:r>
      <w:r w:rsidR="003275B2" w:rsidRPr="00B11C73">
        <w:rPr>
          <w:rFonts w:cstheme="minorHAnsi"/>
          <w:color w:val="000000" w:themeColor="text1"/>
          <w:szCs w:val="22"/>
        </w:rPr>
        <w:t>trim</w:t>
      </w:r>
      <w:r w:rsidR="001E25A6" w:rsidRPr="00762282">
        <w:rPr>
          <w:rFonts w:cstheme="minorHAnsi"/>
          <w:color w:val="000000" w:themeColor="text1"/>
          <w:szCs w:val="22"/>
        </w:rPr>
        <w:t>, railings</w:t>
      </w:r>
      <w:r w:rsidR="00B579B7" w:rsidRPr="00762282">
        <w:rPr>
          <w:rFonts w:cstheme="minorHAnsi"/>
          <w:color w:val="000000" w:themeColor="text1"/>
          <w:szCs w:val="22"/>
        </w:rPr>
        <w:t>,</w:t>
      </w:r>
      <w:r w:rsidR="00B579B7">
        <w:rPr>
          <w:rFonts w:cstheme="minorHAnsi"/>
          <w:color w:val="000000" w:themeColor="text1"/>
          <w:szCs w:val="22"/>
        </w:rPr>
        <w:t xml:space="preserve"> nor any tree or shrub.</w:t>
      </w:r>
    </w:p>
    <w:p w14:paraId="7227E16F" w14:textId="5E419100" w:rsidR="00B42B6A" w:rsidRPr="001134E4" w:rsidRDefault="00FC319E" w:rsidP="003E6BAF">
      <w:pPr>
        <w:pStyle w:val="Heading2"/>
      </w:pPr>
      <w:bookmarkStart w:id="88" w:name="_Toc21446817"/>
      <w:r w:rsidRPr="001134E4">
        <w:t>H</w:t>
      </w:r>
      <w:r>
        <w:t>eating And A/C</w:t>
      </w:r>
      <w:r w:rsidRPr="001134E4">
        <w:t xml:space="preserve"> </w:t>
      </w:r>
      <w:r w:rsidR="00E06C06">
        <w:t>Unit</w:t>
      </w:r>
      <w:r w:rsidRPr="001134E4">
        <w:t>s</w:t>
      </w:r>
      <w:r>
        <w:t xml:space="preserve"> (Hvac)</w:t>
      </w:r>
      <w:bookmarkEnd w:id="88"/>
    </w:p>
    <w:p w14:paraId="5BD492BE" w14:textId="77777777" w:rsidR="00E235B9" w:rsidRPr="00ED4B08" w:rsidRDefault="00E235B9" w:rsidP="00E235B9">
      <w:pPr>
        <w:spacing w:line="276" w:lineRule="auto"/>
        <w:rPr>
          <w:color w:val="000000" w:themeColor="text1"/>
        </w:rPr>
      </w:pPr>
      <w:r w:rsidRPr="00ED4B08">
        <w:rPr>
          <w:color w:val="000000" w:themeColor="text1"/>
        </w:rPr>
        <w:t xml:space="preserve">Window or wall air conditioners are prohibited. </w:t>
      </w:r>
    </w:p>
    <w:p w14:paraId="4A54785A" w14:textId="47D77B15" w:rsidR="00B42B6A" w:rsidRPr="00ED4B08" w:rsidRDefault="00B42B6A" w:rsidP="00D651AD">
      <w:pPr>
        <w:spacing w:line="276" w:lineRule="auto"/>
        <w:rPr>
          <w:rFonts w:cstheme="minorHAnsi"/>
          <w:color w:val="000000" w:themeColor="text1"/>
          <w:szCs w:val="22"/>
        </w:rPr>
      </w:pPr>
      <w:r w:rsidRPr="00ED4B08">
        <w:rPr>
          <w:rFonts w:cstheme="minorHAnsi"/>
          <w:color w:val="000000" w:themeColor="text1"/>
          <w:szCs w:val="22"/>
        </w:rPr>
        <w:t xml:space="preserve">The </w:t>
      </w:r>
      <w:r w:rsidR="00E06C06">
        <w:rPr>
          <w:rFonts w:cstheme="minorHAnsi"/>
          <w:color w:val="000000" w:themeColor="text1"/>
          <w:szCs w:val="22"/>
        </w:rPr>
        <w:t>Unit Owner</w:t>
      </w:r>
      <w:r w:rsidRPr="00ED4B08">
        <w:rPr>
          <w:rFonts w:cstheme="minorHAnsi"/>
          <w:color w:val="000000" w:themeColor="text1"/>
          <w:szCs w:val="22"/>
        </w:rPr>
        <w:t xml:space="preserve"> is </w:t>
      </w:r>
      <w:r w:rsidR="00447D94" w:rsidRPr="00ED4B08">
        <w:rPr>
          <w:rFonts w:cstheme="minorHAnsi"/>
          <w:color w:val="000000" w:themeColor="text1"/>
          <w:szCs w:val="22"/>
        </w:rPr>
        <w:t>responsible</w:t>
      </w:r>
      <w:r w:rsidRPr="00ED4B08">
        <w:rPr>
          <w:rFonts w:cstheme="minorHAnsi"/>
          <w:color w:val="000000" w:themeColor="text1"/>
          <w:szCs w:val="22"/>
        </w:rPr>
        <w:t xml:space="preserve"> for any maintenance, repair or replacement of the HVAC </w:t>
      </w:r>
      <w:r w:rsidR="00AF2EB8" w:rsidRPr="00ED4B08">
        <w:rPr>
          <w:rFonts w:cstheme="minorHAnsi"/>
          <w:color w:val="000000" w:themeColor="text1"/>
          <w:szCs w:val="22"/>
        </w:rPr>
        <w:t xml:space="preserve">system for their respective </w:t>
      </w:r>
      <w:r w:rsidR="00E06C06">
        <w:rPr>
          <w:rFonts w:cstheme="minorHAnsi"/>
          <w:color w:val="000000" w:themeColor="text1"/>
          <w:szCs w:val="22"/>
        </w:rPr>
        <w:t>Unit</w:t>
      </w:r>
      <w:r w:rsidR="00AF2EB8" w:rsidRPr="00ED4B08">
        <w:rPr>
          <w:rFonts w:cstheme="minorHAnsi"/>
          <w:color w:val="000000" w:themeColor="text1"/>
          <w:szCs w:val="22"/>
        </w:rPr>
        <w:t xml:space="preserve"> including the exterior compressor,</w:t>
      </w:r>
      <w:r w:rsidRPr="00ED4B08">
        <w:rPr>
          <w:rFonts w:cstheme="minorHAnsi"/>
          <w:color w:val="000000" w:themeColor="text1"/>
          <w:szCs w:val="22"/>
        </w:rPr>
        <w:t xml:space="preserve"> </w:t>
      </w:r>
      <w:r w:rsidR="00292F9F" w:rsidRPr="00ED4B08">
        <w:rPr>
          <w:rFonts w:cstheme="minorHAnsi"/>
          <w:color w:val="000000" w:themeColor="text1"/>
          <w:szCs w:val="22"/>
        </w:rPr>
        <w:t>the</w:t>
      </w:r>
      <w:r w:rsidRPr="00ED4B08">
        <w:rPr>
          <w:rFonts w:cstheme="minorHAnsi"/>
          <w:color w:val="000000" w:themeColor="text1"/>
          <w:szCs w:val="22"/>
        </w:rPr>
        <w:t xml:space="preserve"> associated </w:t>
      </w:r>
      <w:r w:rsidR="00894169" w:rsidRPr="00ED4B08">
        <w:rPr>
          <w:rFonts w:cstheme="minorHAnsi"/>
          <w:color w:val="000000" w:themeColor="text1"/>
          <w:szCs w:val="22"/>
        </w:rPr>
        <w:t>Freon</w:t>
      </w:r>
      <w:r w:rsidR="00C6525A" w:rsidRPr="00ED4B08">
        <w:rPr>
          <w:rFonts w:cstheme="minorHAnsi"/>
          <w:color w:val="000000" w:themeColor="text1"/>
          <w:szCs w:val="22"/>
        </w:rPr>
        <w:t xml:space="preserve"> </w:t>
      </w:r>
      <w:r w:rsidRPr="00ED4B08">
        <w:rPr>
          <w:rFonts w:cstheme="minorHAnsi"/>
          <w:color w:val="000000" w:themeColor="text1"/>
          <w:szCs w:val="22"/>
        </w:rPr>
        <w:t>lines</w:t>
      </w:r>
      <w:r w:rsidR="00AF2EB8" w:rsidRPr="00ED4B08">
        <w:rPr>
          <w:rFonts w:cstheme="minorHAnsi"/>
          <w:color w:val="000000" w:themeColor="text1"/>
          <w:szCs w:val="22"/>
        </w:rPr>
        <w:t xml:space="preserve">, internal evaporator </w:t>
      </w:r>
      <w:r w:rsidR="00C6525A" w:rsidRPr="00ED4B08">
        <w:rPr>
          <w:rFonts w:cstheme="minorHAnsi"/>
          <w:color w:val="000000" w:themeColor="text1"/>
          <w:szCs w:val="22"/>
        </w:rPr>
        <w:t>and duct work</w:t>
      </w:r>
      <w:r w:rsidRPr="00ED4B08">
        <w:rPr>
          <w:rFonts w:cstheme="minorHAnsi"/>
          <w:color w:val="000000" w:themeColor="text1"/>
          <w:szCs w:val="22"/>
        </w:rPr>
        <w:t xml:space="preserve">.  The </w:t>
      </w:r>
      <w:r w:rsidR="00C6525A" w:rsidRPr="00ED4B08">
        <w:rPr>
          <w:rFonts w:cstheme="minorHAnsi"/>
          <w:color w:val="000000" w:themeColor="text1"/>
          <w:szCs w:val="22"/>
        </w:rPr>
        <w:t xml:space="preserve">supporting </w:t>
      </w:r>
      <w:r w:rsidRPr="00ED4B08">
        <w:rPr>
          <w:rFonts w:cstheme="minorHAnsi"/>
          <w:color w:val="000000" w:themeColor="text1"/>
          <w:szCs w:val="22"/>
        </w:rPr>
        <w:t>base</w:t>
      </w:r>
      <w:r w:rsidR="00C6525A" w:rsidRPr="00ED4B08">
        <w:rPr>
          <w:rFonts w:cstheme="minorHAnsi"/>
          <w:color w:val="000000" w:themeColor="text1"/>
          <w:szCs w:val="22"/>
        </w:rPr>
        <w:t xml:space="preserve"> for the outside compressor </w:t>
      </w:r>
      <w:r w:rsidRPr="00ED4B08">
        <w:rPr>
          <w:rFonts w:cstheme="minorHAnsi"/>
          <w:color w:val="000000" w:themeColor="text1"/>
          <w:szCs w:val="22"/>
        </w:rPr>
        <w:t xml:space="preserve">is also the </w:t>
      </w:r>
      <w:r w:rsidR="00BD42E7">
        <w:rPr>
          <w:rFonts w:cstheme="minorHAnsi"/>
          <w:color w:val="000000" w:themeColor="text1"/>
          <w:szCs w:val="22"/>
        </w:rPr>
        <w:t>Unit Owner’s</w:t>
      </w:r>
      <w:r w:rsidRPr="00ED4B08">
        <w:rPr>
          <w:rFonts w:cstheme="minorHAnsi"/>
          <w:color w:val="000000" w:themeColor="text1"/>
          <w:szCs w:val="22"/>
        </w:rPr>
        <w:t xml:space="preserve"> responsibility</w:t>
      </w:r>
      <w:r w:rsidR="003462B9" w:rsidRPr="00ED4B08">
        <w:rPr>
          <w:rFonts w:cstheme="minorHAnsi"/>
          <w:color w:val="000000" w:themeColor="text1"/>
          <w:szCs w:val="22"/>
        </w:rPr>
        <w:t xml:space="preserve">. </w:t>
      </w:r>
    </w:p>
    <w:p w14:paraId="42E47874" w14:textId="7A0B453E" w:rsidR="003462B9" w:rsidRPr="00ED4B08" w:rsidRDefault="003462B9" w:rsidP="00D651AD">
      <w:pPr>
        <w:spacing w:line="276" w:lineRule="auto"/>
        <w:rPr>
          <w:rFonts w:cstheme="minorHAnsi"/>
          <w:color w:val="000000" w:themeColor="text1"/>
          <w:szCs w:val="22"/>
        </w:rPr>
      </w:pPr>
      <w:r w:rsidRPr="00ED4B08">
        <w:rPr>
          <w:rFonts w:cstheme="minorHAnsi"/>
          <w:color w:val="000000" w:themeColor="text1"/>
          <w:szCs w:val="22"/>
        </w:rPr>
        <w:t xml:space="preserve">The size and </w:t>
      </w:r>
      <w:r w:rsidR="000C71C8" w:rsidRPr="00ED4B08">
        <w:rPr>
          <w:rFonts w:cstheme="minorHAnsi"/>
          <w:color w:val="000000" w:themeColor="text1"/>
          <w:szCs w:val="22"/>
        </w:rPr>
        <w:t>location</w:t>
      </w:r>
      <w:r w:rsidRPr="00ED4B08">
        <w:rPr>
          <w:rFonts w:cstheme="minorHAnsi"/>
          <w:color w:val="000000" w:themeColor="text1"/>
          <w:szCs w:val="22"/>
        </w:rPr>
        <w:t xml:space="preserve"> of exterior compressors on common area are limited and </w:t>
      </w:r>
      <w:r w:rsidRPr="00E66CFA">
        <w:rPr>
          <w:rFonts w:cstheme="minorHAnsi"/>
          <w:color w:val="000000" w:themeColor="text1"/>
          <w:szCs w:val="22"/>
          <w:u w:val="single"/>
        </w:rPr>
        <w:t>may</w:t>
      </w:r>
      <w:r w:rsidRPr="00ED4B08">
        <w:rPr>
          <w:rFonts w:cstheme="minorHAnsi"/>
          <w:color w:val="000000" w:themeColor="text1"/>
          <w:szCs w:val="22"/>
        </w:rPr>
        <w:t xml:space="preserve"> be restricted by the Board.</w:t>
      </w:r>
    </w:p>
    <w:p w14:paraId="7A6A3BAB" w14:textId="41E88CE8" w:rsidR="00E235B9" w:rsidRPr="00ED4B08" w:rsidRDefault="00E235B9" w:rsidP="00D651AD">
      <w:pPr>
        <w:spacing w:line="276" w:lineRule="auto"/>
        <w:rPr>
          <w:rFonts w:cstheme="minorHAnsi"/>
          <w:color w:val="000000" w:themeColor="text1"/>
          <w:szCs w:val="22"/>
        </w:rPr>
      </w:pPr>
      <w:r w:rsidRPr="00ED4B08">
        <w:rPr>
          <w:rFonts w:cstheme="minorHAnsi"/>
          <w:color w:val="000000" w:themeColor="text1"/>
          <w:szCs w:val="22"/>
        </w:rPr>
        <w:t xml:space="preserve">Contractors are prohibited from attaching A/C power </w:t>
      </w:r>
      <w:r w:rsidR="000C71C8" w:rsidRPr="00ED4B08">
        <w:rPr>
          <w:rFonts w:cstheme="minorHAnsi"/>
          <w:color w:val="000000" w:themeColor="text1"/>
          <w:szCs w:val="22"/>
        </w:rPr>
        <w:t xml:space="preserve">lines </w:t>
      </w:r>
      <w:r w:rsidRPr="00ED4B08">
        <w:rPr>
          <w:rFonts w:cstheme="minorHAnsi"/>
          <w:color w:val="000000" w:themeColor="text1"/>
          <w:szCs w:val="22"/>
        </w:rPr>
        <w:t xml:space="preserve">or refrigerant lines </w:t>
      </w:r>
      <w:r w:rsidR="000C71C8" w:rsidRPr="00ED4B08">
        <w:rPr>
          <w:rFonts w:cstheme="minorHAnsi"/>
          <w:color w:val="000000" w:themeColor="text1"/>
          <w:szCs w:val="22"/>
        </w:rPr>
        <w:t>to the exterior of buildings.</w:t>
      </w:r>
    </w:p>
    <w:p w14:paraId="55BF9421" w14:textId="33EC2F6B" w:rsidR="000C71C8" w:rsidRPr="003462B9" w:rsidRDefault="000C71C8" w:rsidP="000C71C8">
      <w:pPr>
        <w:spacing w:line="276" w:lineRule="auto"/>
        <w:rPr>
          <w:rFonts w:cstheme="minorHAnsi"/>
          <w:b/>
          <w:color w:val="000000" w:themeColor="text1"/>
          <w:szCs w:val="22"/>
        </w:rPr>
      </w:pPr>
      <w:r w:rsidRPr="003462B9">
        <w:rPr>
          <w:rFonts w:cstheme="minorHAnsi"/>
          <w:b/>
          <w:color w:val="000000" w:themeColor="text1"/>
          <w:szCs w:val="22"/>
        </w:rPr>
        <w:t>All Contractors are required to contact the office prior to any work commencing regardless of the type of work involved.</w:t>
      </w:r>
    </w:p>
    <w:p w14:paraId="54E9D0EB" w14:textId="78268FDE" w:rsidR="006A111F" w:rsidRPr="00E235B9" w:rsidRDefault="00546627" w:rsidP="00E235B9">
      <w:pPr>
        <w:spacing w:line="276" w:lineRule="auto"/>
        <w:ind w:firstLine="360"/>
        <w:rPr>
          <w:rFonts w:cstheme="minorHAnsi"/>
          <w:i/>
          <w:szCs w:val="22"/>
        </w:rPr>
      </w:pPr>
      <w:r>
        <w:rPr>
          <w:rFonts w:cstheme="minorHAnsi"/>
          <w:i/>
          <w:szCs w:val="22"/>
        </w:rPr>
        <w:t>See</w:t>
      </w:r>
      <w:r w:rsidR="006A111F" w:rsidRPr="00AB4FF7">
        <w:rPr>
          <w:rFonts w:cstheme="minorHAnsi"/>
          <w:i/>
          <w:szCs w:val="22"/>
        </w:rPr>
        <w:t xml:space="preserve"> also: </w:t>
      </w:r>
      <w:hyperlink w:anchor="_Contractors" w:history="1">
        <w:r w:rsidR="006A111F" w:rsidRPr="006A111F">
          <w:rPr>
            <w:rStyle w:val="Hyperlink"/>
            <w:rFonts w:cstheme="minorHAnsi"/>
            <w:i/>
            <w:szCs w:val="22"/>
          </w:rPr>
          <w:t>Contractors</w:t>
        </w:r>
      </w:hyperlink>
    </w:p>
    <w:p w14:paraId="11B0E906" w14:textId="2D9BC2F2" w:rsidR="00A41961" w:rsidRDefault="00A41961" w:rsidP="003E6BAF">
      <w:pPr>
        <w:pStyle w:val="Heading2"/>
      </w:pPr>
      <w:bookmarkStart w:id="89" w:name="_Information_Forms"/>
      <w:bookmarkEnd w:id="89"/>
      <w:r>
        <w:br w:type="page"/>
      </w:r>
    </w:p>
    <w:p w14:paraId="238917CE" w14:textId="2C2557ED" w:rsidR="001339CE" w:rsidRPr="001134E4" w:rsidRDefault="00FC319E" w:rsidP="003E6BAF">
      <w:pPr>
        <w:pStyle w:val="Heading2"/>
      </w:pPr>
      <w:bookmarkStart w:id="90" w:name="_Toc21446818"/>
      <w:r w:rsidRPr="001134E4">
        <w:lastRenderedPageBreak/>
        <w:t>In</w:t>
      </w:r>
      <w:r>
        <w:t xml:space="preserve">formation </w:t>
      </w:r>
      <w:r w:rsidRPr="00A348C1">
        <w:t>Forms</w:t>
      </w:r>
      <w:bookmarkEnd w:id="90"/>
    </w:p>
    <w:p w14:paraId="6778BBDD" w14:textId="35A6872B" w:rsidR="001339CE" w:rsidRPr="001339CE" w:rsidRDefault="001339CE" w:rsidP="001339CE">
      <w:pPr>
        <w:spacing w:line="276" w:lineRule="auto"/>
        <w:rPr>
          <w:color w:val="000000" w:themeColor="text1"/>
          <w:szCs w:val="22"/>
        </w:rPr>
      </w:pPr>
      <w:r w:rsidRPr="001339CE">
        <w:rPr>
          <w:color w:val="000000" w:themeColor="text1"/>
          <w:szCs w:val="22"/>
        </w:rPr>
        <w:t xml:space="preserve">All </w:t>
      </w:r>
      <w:r w:rsidR="00E06C06">
        <w:rPr>
          <w:color w:val="000000" w:themeColor="text1"/>
          <w:szCs w:val="22"/>
        </w:rPr>
        <w:t>Unit Owners</w:t>
      </w:r>
      <w:r w:rsidRPr="001339CE">
        <w:rPr>
          <w:color w:val="000000" w:themeColor="text1"/>
          <w:szCs w:val="22"/>
        </w:rPr>
        <w:t xml:space="preserve"> </w:t>
      </w:r>
      <w:r>
        <w:rPr>
          <w:color w:val="000000" w:themeColor="text1"/>
          <w:szCs w:val="22"/>
        </w:rPr>
        <w:t xml:space="preserve">and </w:t>
      </w:r>
      <w:r w:rsidR="00CB007B">
        <w:rPr>
          <w:color w:val="000000" w:themeColor="text1"/>
          <w:szCs w:val="22"/>
        </w:rPr>
        <w:t>Tenants</w:t>
      </w:r>
      <w:r>
        <w:rPr>
          <w:color w:val="000000" w:themeColor="text1"/>
          <w:szCs w:val="22"/>
        </w:rPr>
        <w:t xml:space="preserve"> are </w:t>
      </w:r>
      <w:r w:rsidRPr="001339CE">
        <w:rPr>
          <w:color w:val="000000" w:themeColor="text1"/>
          <w:szCs w:val="22"/>
        </w:rPr>
        <w:t>require</w:t>
      </w:r>
      <w:r>
        <w:rPr>
          <w:color w:val="000000" w:themeColor="text1"/>
          <w:szCs w:val="22"/>
        </w:rPr>
        <w:t>d</w:t>
      </w:r>
      <w:r w:rsidRPr="001339CE">
        <w:rPr>
          <w:color w:val="000000" w:themeColor="text1"/>
          <w:szCs w:val="22"/>
        </w:rPr>
        <w:t xml:space="preserve"> to complete a</w:t>
      </w:r>
      <w:r w:rsidR="005F459A">
        <w:rPr>
          <w:color w:val="000000" w:themeColor="text1"/>
          <w:szCs w:val="22"/>
        </w:rPr>
        <w:t xml:space="preserve"> SHCA,</w:t>
      </w:r>
      <w:r>
        <w:rPr>
          <w:color w:val="000000" w:themeColor="text1"/>
          <w:szCs w:val="22"/>
        </w:rPr>
        <w:t xml:space="preserve"> On-Site, Off-Site</w:t>
      </w:r>
      <w:r w:rsidR="00447D94">
        <w:rPr>
          <w:color w:val="000000" w:themeColor="text1"/>
          <w:szCs w:val="22"/>
        </w:rPr>
        <w:t>,</w:t>
      </w:r>
      <w:r>
        <w:rPr>
          <w:color w:val="000000" w:themeColor="text1"/>
          <w:szCs w:val="22"/>
        </w:rPr>
        <w:t xml:space="preserve"> Tenant</w:t>
      </w:r>
      <w:r w:rsidRPr="001339CE">
        <w:rPr>
          <w:color w:val="000000" w:themeColor="text1"/>
          <w:szCs w:val="22"/>
        </w:rPr>
        <w:t xml:space="preserve"> </w:t>
      </w:r>
      <w:r w:rsidR="00447D94">
        <w:rPr>
          <w:color w:val="000000" w:themeColor="text1"/>
          <w:szCs w:val="22"/>
        </w:rPr>
        <w:t xml:space="preserve">or Empty </w:t>
      </w:r>
      <w:r w:rsidR="00E06C06">
        <w:rPr>
          <w:color w:val="000000" w:themeColor="text1"/>
          <w:szCs w:val="22"/>
        </w:rPr>
        <w:t>Unit</w:t>
      </w:r>
      <w:r w:rsidRPr="001339CE">
        <w:rPr>
          <w:color w:val="000000" w:themeColor="text1"/>
          <w:szCs w:val="22"/>
        </w:rPr>
        <w:t xml:space="preserve"> </w:t>
      </w:r>
      <w:r>
        <w:rPr>
          <w:color w:val="000000" w:themeColor="text1"/>
          <w:szCs w:val="22"/>
        </w:rPr>
        <w:t>Information</w:t>
      </w:r>
      <w:r w:rsidRPr="001339CE">
        <w:rPr>
          <w:color w:val="000000" w:themeColor="text1"/>
          <w:szCs w:val="22"/>
        </w:rPr>
        <w:t xml:space="preserve"> Form.</w:t>
      </w:r>
    </w:p>
    <w:p w14:paraId="6C87DEFB" w14:textId="57A50042" w:rsidR="006733F5" w:rsidRPr="003221F4" w:rsidRDefault="006733F5" w:rsidP="001339CE">
      <w:pPr>
        <w:spacing w:line="276" w:lineRule="auto"/>
        <w:rPr>
          <w:color w:val="000000" w:themeColor="text1"/>
          <w:szCs w:val="22"/>
        </w:rPr>
      </w:pPr>
      <w:r w:rsidRPr="003221F4">
        <w:rPr>
          <w:color w:val="000000" w:themeColor="text1"/>
          <w:szCs w:val="22"/>
        </w:rPr>
        <w:t xml:space="preserve">These forms are required to enable the </w:t>
      </w:r>
      <w:r w:rsidR="00E06C06">
        <w:rPr>
          <w:color w:val="000000" w:themeColor="text1"/>
          <w:szCs w:val="22"/>
        </w:rPr>
        <w:t>Association</w:t>
      </w:r>
      <w:r w:rsidRPr="003221F4">
        <w:rPr>
          <w:color w:val="000000" w:themeColor="text1"/>
          <w:szCs w:val="22"/>
        </w:rPr>
        <w:t xml:space="preserve"> to contact </w:t>
      </w:r>
      <w:r w:rsidR="00E35169">
        <w:rPr>
          <w:color w:val="000000" w:themeColor="text1"/>
          <w:szCs w:val="22"/>
        </w:rPr>
        <w:t xml:space="preserve">Unit </w:t>
      </w:r>
      <w:r w:rsidR="00E06C06">
        <w:rPr>
          <w:color w:val="000000" w:themeColor="text1"/>
          <w:szCs w:val="22"/>
        </w:rPr>
        <w:t>Owners</w:t>
      </w:r>
      <w:r w:rsidR="001502C1">
        <w:rPr>
          <w:color w:val="000000" w:themeColor="text1"/>
          <w:szCs w:val="22"/>
        </w:rPr>
        <w:t xml:space="preserve"> or other</w:t>
      </w:r>
      <w:r w:rsidRPr="003221F4">
        <w:rPr>
          <w:color w:val="000000" w:themeColor="text1"/>
          <w:szCs w:val="22"/>
        </w:rPr>
        <w:t xml:space="preserve"> </w:t>
      </w:r>
      <w:r w:rsidR="00E06C06">
        <w:rPr>
          <w:color w:val="000000" w:themeColor="text1"/>
          <w:szCs w:val="22"/>
        </w:rPr>
        <w:t>Resident</w:t>
      </w:r>
      <w:r w:rsidRPr="003221F4">
        <w:rPr>
          <w:color w:val="000000" w:themeColor="text1"/>
          <w:szCs w:val="22"/>
        </w:rPr>
        <w:t xml:space="preserve">s either by </w:t>
      </w:r>
      <w:r w:rsidR="0027756E">
        <w:rPr>
          <w:color w:val="000000" w:themeColor="text1"/>
          <w:szCs w:val="22"/>
        </w:rPr>
        <w:t>tele</w:t>
      </w:r>
      <w:r w:rsidRPr="003221F4">
        <w:rPr>
          <w:color w:val="000000" w:themeColor="text1"/>
          <w:szCs w:val="22"/>
        </w:rPr>
        <w:t>phone, mail or email as needed.</w:t>
      </w:r>
    </w:p>
    <w:p w14:paraId="1B959155" w14:textId="77777777" w:rsidR="005F459A" w:rsidRDefault="006733F5" w:rsidP="000D3E25">
      <w:pPr>
        <w:pStyle w:val="ListParagraph"/>
        <w:numPr>
          <w:ilvl w:val="0"/>
          <w:numId w:val="21"/>
        </w:numPr>
        <w:contextualSpacing w:val="0"/>
        <w:rPr>
          <w:color w:val="000000" w:themeColor="text1"/>
          <w:szCs w:val="22"/>
        </w:rPr>
      </w:pPr>
      <w:r w:rsidRPr="003221F4">
        <w:rPr>
          <w:color w:val="000000" w:themeColor="text1"/>
          <w:szCs w:val="22"/>
        </w:rPr>
        <w:t xml:space="preserve">All </w:t>
      </w:r>
      <w:r w:rsidR="00E06C06">
        <w:rPr>
          <w:color w:val="000000" w:themeColor="text1"/>
          <w:szCs w:val="22"/>
        </w:rPr>
        <w:t>Owners</w:t>
      </w:r>
      <w:r w:rsidRPr="003221F4">
        <w:rPr>
          <w:color w:val="000000" w:themeColor="text1"/>
          <w:szCs w:val="22"/>
        </w:rPr>
        <w:t xml:space="preserve"> and </w:t>
      </w:r>
      <w:r w:rsidR="00CB007B">
        <w:rPr>
          <w:color w:val="000000" w:themeColor="text1"/>
          <w:szCs w:val="22"/>
        </w:rPr>
        <w:t>Tenants</w:t>
      </w:r>
      <w:r w:rsidRPr="003221F4">
        <w:rPr>
          <w:color w:val="000000" w:themeColor="text1"/>
          <w:szCs w:val="22"/>
        </w:rPr>
        <w:t xml:space="preserve"> are required to have forms in the office </w:t>
      </w:r>
      <w:r w:rsidRPr="003221F4">
        <w:rPr>
          <w:i/>
          <w:color w:val="000000" w:themeColor="text1"/>
          <w:szCs w:val="22"/>
          <w:u w:val="single"/>
        </w:rPr>
        <w:t>prior to occupancy</w:t>
      </w:r>
      <w:r w:rsidRPr="003221F4">
        <w:rPr>
          <w:color w:val="000000" w:themeColor="text1"/>
          <w:szCs w:val="22"/>
        </w:rPr>
        <w:t>.</w:t>
      </w:r>
    </w:p>
    <w:p w14:paraId="298F62DE" w14:textId="27C18B1A" w:rsidR="006733F5" w:rsidRPr="003221F4" w:rsidRDefault="006733F5" w:rsidP="000D3E25">
      <w:pPr>
        <w:pStyle w:val="ListParagraph"/>
        <w:numPr>
          <w:ilvl w:val="0"/>
          <w:numId w:val="21"/>
        </w:numPr>
        <w:contextualSpacing w:val="0"/>
        <w:rPr>
          <w:color w:val="000000" w:themeColor="text1"/>
          <w:szCs w:val="22"/>
        </w:rPr>
      </w:pPr>
      <w:r w:rsidRPr="003221F4">
        <w:rPr>
          <w:color w:val="000000" w:themeColor="text1"/>
          <w:szCs w:val="22"/>
        </w:rPr>
        <w:t>All forms are to be kept current in a timely manner</w:t>
      </w:r>
      <w:r w:rsidR="009A64B1" w:rsidRPr="003221F4">
        <w:rPr>
          <w:color w:val="000000" w:themeColor="text1"/>
          <w:szCs w:val="22"/>
        </w:rPr>
        <w:t>.</w:t>
      </w:r>
    </w:p>
    <w:p w14:paraId="63499821" w14:textId="644184F8" w:rsidR="000972C4" w:rsidRPr="003221F4" w:rsidRDefault="000972C4" w:rsidP="000D3E25">
      <w:pPr>
        <w:pStyle w:val="ListParagraph"/>
        <w:numPr>
          <w:ilvl w:val="0"/>
          <w:numId w:val="21"/>
        </w:numPr>
        <w:contextualSpacing w:val="0"/>
        <w:rPr>
          <w:color w:val="000000" w:themeColor="text1"/>
          <w:szCs w:val="22"/>
        </w:rPr>
      </w:pPr>
      <w:r w:rsidRPr="003221F4">
        <w:rPr>
          <w:color w:val="000000" w:themeColor="text1"/>
          <w:szCs w:val="22"/>
        </w:rPr>
        <w:t xml:space="preserve">An emergency contact is required and </w:t>
      </w:r>
      <w:r w:rsidRPr="003221F4">
        <w:rPr>
          <w:i/>
          <w:color w:val="000000" w:themeColor="text1"/>
          <w:szCs w:val="22"/>
          <w:u w:val="single"/>
        </w:rPr>
        <w:t>cannot</w:t>
      </w:r>
      <w:r w:rsidRPr="003221F4">
        <w:rPr>
          <w:color w:val="000000" w:themeColor="text1"/>
          <w:szCs w:val="22"/>
        </w:rPr>
        <w:t xml:space="preserve"> be a current </w:t>
      </w:r>
      <w:r w:rsidR="00E06C06">
        <w:rPr>
          <w:color w:val="000000" w:themeColor="text1"/>
          <w:szCs w:val="22"/>
        </w:rPr>
        <w:t>Resident</w:t>
      </w:r>
      <w:r w:rsidRPr="003221F4">
        <w:rPr>
          <w:color w:val="000000" w:themeColor="text1"/>
          <w:szCs w:val="22"/>
        </w:rPr>
        <w:t xml:space="preserve"> of the </w:t>
      </w:r>
      <w:r w:rsidR="00E06C06">
        <w:rPr>
          <w:color w:val="000000" w:themeColor="text1"/>
          <w:szCs w:val="22"/>
        </w:rPr>
        <w:t>Unit</w:t>
      </w:r>
      <w:r w:rsidRPr="003221F4">
        <w:rPr>
          <w:color w:val="000000" w:themeColor="text1"/>
          <w:szCs w:val="22"/>
        </w:rPr>
        <w:t>.</w:t>
      </w:r>
    </w:p>
    <w:p w14:paraId="76720006" w14:textId="2926E6BA" w:rsidR="005F7308" w:rsidRPr="003221F4" w:rsidRDefault="005F7308" w:rsidP="009A64B1">
      <w:pPr>
        <w:spacing w:line="276" w:lineRule="auto"/>
        <w:ind w:left="360"/>
        <w:rPr>
          <w:b/>
          <w:color w:val="000000" w:themeColor="text1"/>
          <w:szCs w:val="22"/>
        </w:rPr>
      </w:pPr>
      <w:r w:rsidRPr="003221F4">
        <w:rPr>
          <w:b/>
          <w:color w:val="000000" w:themeColor="text1"/>
          <w:szCs w:val="22"/>
        </w:rPr>
        <w:t xml:space="preserve">Failure to provide a completed information form or updating the information timely </w:t>
      </w:r>
      <w:r w:rsidRPr="003221F4">
        <w:rPr>
          <w:b/>
          <w:color w:val="000000" w:themeColor="text1"/>
          <w:szCs w:val="22"/>
          <w:u w:val="single"/>
        </w:rPr>
        <w:t>will</w:t>
      </w:r>
      <w:r w:rsidRPr="003221F4">
        <w:rPr>
          <w:b/>
          <w:color w:val="000000" w:themeColor="text1"/>
          <w:szCs w:val="22"/>
        </w:rPr>
        <w:t xml:space="preserve"> result in a fine. Timeliness will be determined by the Board.</w:t>
      </w:r>
    </w:p>
    <w:p w14:paraId="2508FE47" w14:textId="7007D9C3" w:rsidR="00B325E8" w:rsidRPr="003221F4" w:rsidRDefault="00B325E8" w:rsidP="00B325E8">
      <w:pPr>
        <w:spacing w:line="276" w:lineRule="auto"/>
        <w:ind w:left="360"/>
        <w:rPr>
          <w:b/>
          <w:i/>
          <w:color w:val="000000" w:themeColor="text1"/>
          <w:szCs w:val="22"/>
        </w:rPr>
      </w:pPr>
      <w:r w:rsidRPr="003221F4">
        <w:rPr>
          <w:b/>
          <w:i/>
          <w:color w:val="000000" w:themeColor="text1"/>
          <w:szCs w:val="22"/>
        </w:rPr>
        <w:t xml:space="preserve">YOU KNOW </w:t>
      </w:r>
      <w:r w:rsidR="007A7D87" w:rsidRPr="003221F4">
        <w:rPr>
          <w:b/>
          <w:i/>
          <w:color w:val="000000" w:themeColor="text1"/>
          <w:szCs w:val="22"/>
        </w:rPr>
        <w:t xml:space="preserve">WHEN AND </w:t>
      </w:r>
      <w:r w:rsidRPr="003221F4">
        <w:rPr>
          <w:b/>
          <w:i/>
          <w:color w:val="000000" w:themeColor="text1"/>
          <w:szCs w:val="22"/>
        </w:rPr>
        <w:t xml:space="preserve">BY WHOM YOUR </w:t>
      </w:r>
      <w:r w:rsidR="00E06C06">
        <w:rPr>
          <w:b/>
          <w:i/>
          <w:color w:val="000000" w:themeColor="text1"/>
          <w:szCs w:val="22"/>
        </w:rPr>
        <w:t>UNIT</w:t>
      </w:r>
      <w:r w:rsidRPr="003221F4">
        <w:rPr>
          <w:b/>
          <w:i/>
          <w:color w:val="000000" w:themeColor="text1"/>
          <w:szCs w:val="22"/>
        </w:rPr>
        <w:t xml:space="preserve"> WILL BE OCCUPIED, THE </w:t>
      </w:r>
      <w:r w:rsidR="00E06C06">
        <w:rPr>
          <w:b/>
          <w:i/>
          <w:color w:val="000000" w:themeColor="text1"/>
          <w:szCs w:val="22"/>
        </w:rPr>
        <w:t>ASSOCIATION</w:t>
      </w:r>
      <w:r w:rsidRPr="003221F4">
        <w:rPr>
          <w:b/>
          <w:i/>
          <w:color w:val="000000" w:themeColor="text1"/>
          <w:szCs w:val="22"/>
        </w:rPr>
        <w:t xml:space="preserve"> EXPECTS TO KNOW THE SAME.</w:t>
      </w:r>
    </w:p>
    <w:p w14:paraId="4377D4AD" w14:textId="779BB96C" w:rsidR="001339CE" w:rsidRDefault="001513B9" w:rsidP="00B325E8">
      <w:pPr>
        <w:spacing w:line="276" w:lineRule="auto"/>
        <w:ind w:left="360"/>
        <w:rPr>
          <w:color w:val="000000" w:themeColor="text1"/>
          <w:szCs w:val="22"/>
        </w:rPr>
      </w:pPr>
      <w:r>
        <w:rPr>
          <w:color w:val="000000" w:themeColor="text1"/>
          <w:szCs w:val="22"/>
        </w:rPr>
        <w:t>Th</w:t>
      </w:r>
      <w:r w:rsidR="000972C4">
        <w:rPr>
          <w:color w:val="000000" w:themeColor="text1"/>
          <w:szCs w:val="22"/>
        </w:rPr>
        <w:t>ese</w:t>
      </w:r>
      <w:r w:rsidR="001339CE" w:rsidRPr="00B325E8">
        <w:rPr>
          <w:color w:val="000000" w:themeColor="text1"/>
          <w:szCs w:val="22"/>
        </w:rPr>
        <w:t xml:space="preserve"> rule</w:t>
      </w:r>
      <w:r w:rsidR="006733F5" w:rsidRPr="00B325E8">
        <w:rPr>
          <w:color w:val="000000" w:themeColor="text1"/>
          <w:szCs w:val="22"/>
        </w:rPr>
        <w:t>s</w:t>
      </w:r>
      <w:r w:rsidR="001339CE" w:rsidRPr="00B325E8">
        <w:rPr>
          <w:color w:val="000000" w:themeColor="text1"/>
          <w:szCs w:val="22"/>
        </w:rPr>
        <w:t xml:space="preserve"> may be enforced by the </w:t>
      </w:r>
      <w:r w:rsidR="00E06C06">
        <w:rPr>
          <w:color w:val="000000" w:themeColor="text1"/>
          <w:szCs w:val="22"/>
        </w:rPr>
        <w:t>Association</w:t>
      </w:r>
      <w:r w:rsidR="001339CE" w:rsidRPr="00B325E8">
        <w:rPr>
          <w:color w:val="000000" w:themeColor="text1"/>
          <w:szCs w:val="22"/>
        </w:rPr>
        <w:t xml:space="preserve"> to the full extent permitted by law, including, but not limited to, fines, which </w:t>
      </w:r>
      <w:r w:rsidR="001502C1">
        <w:rPr>
          <w:color w:val="000000" w:themeColor="text1"/>
          <w:szCs w:val="22"/>
        </w:rPr>
        <w:t xml:space="preserve">as authorized, </w:t>
      </w:r>
      <w:r w:rsidR="001339CE" w:rsidRPr="001502C1">
        <w:rPr>
          <w:color w:val="000000" w:themeColor="text1"/>
          <w:szCs w:val="22"/>
          <w:u w:val="single"/>
        </w:rPr>
        <w:t>may be separately levied for each day</w:t>
      </w:r>
      <w:r w:rsidR="001339CE" w:rsidRPr="001502C1">
        <w:rPr>
          <w:color w:val="000000" w:themeColor="text1"/>
          <w:szCs w:val="22"/>
        </w:rPr>
        <w:t xml:space="preserve"> i</w:t>
      </w:r>
      <w:r w:rsidR="001339CE" w:rsidRPr="00B325E8">
        <w:rPr>
          <w:color w:val="000000" w:themeColor="text1"/>
          <w:szCs w:val="22"/>
        </w:rPr>
        <w:t xml:space="preserve">n which a violation persists, the suspension of membership privileges, including pool passes, and such other means of enforcement as may be available to the </w:t>
      </w:r>
      <w:r w:rsidR="00E06C06">
        <w:rPr>
          <w:color w:val="000000" w:themeColor="text1"/>
          <w:szCs w:val="22"/>
        </w:rPr>
        <w:t>Association</w:t>
      </w:r>
      <w:r w:rsidR="001339CE" w:rsidRPr="00B325E8">
        <w:rPr>
          <w:color w:val="000000" w:themeColor="text1"/>
          <w:szCs w:val="22"/>
        </w:rPr>
        <w:t>.</w:t>
      </w:r>
      <w:r w:rsidR="00B21915">
        <w:rPr>
          <w:color w:val="000000" w:themeColor="text1"/>
          <w:szCs w:val="22"/>
        </w:rPr>
        <w:t xml:space="preserve">  Fines shall be subject to imposition against the offending Unit Owner and subject to collection as any other assessment or fee as reserved in the Association governing documents or by law.</w:t>
      </w:r>
    </w:p>
    <w:p w14:paraId="6ACA2FB3" w14:textId="66AD3BAC" w:rsidR="00D806BA" w:rsidRPr="00D806BA" w:rsidRDefault="004B0CE5" w:rsidP="00D806BA">
      <w:pPr>
        <w:spacing w:line="276" w:lineRule="auto"/>
        <w:ind w:left="360"/>
        <w:rPr>
          <w:rFonts w:cstheme="minorHAnsi"/>
          <w:i/>
          <w:szCs w:val="22"/>
        </w:rPr>
      </w:pPr>
      <w:r w:rsidRPr="00D806BA">
        <w:rPr>
          <w:rFonts w:cstheme="minorHAnsi"/>
          <w:i/>
          <w:szCs w:val="22"/>
        </w:rPr>
        <w:t>See</w:t>
      </w:r>
      <w:r w:rsidR="00D806BA" w:rsidRPr="00D806BA">
        <w:rPr>
          <w:rFonts w:cstheme="minorHAnsi"/>
          <w:i/>
          <w:szCs w:val="22"/>
        </w:rPr>
        <w:t xml:space="preserve"> also: </w:t>
      </w:r>
      <w:hyperlink w:anchor="_Emergency_Contact_for" w:history="1">
        <w:r w:rsidR="00D806BA" w:rsidRPr="00D806BA">
          <w:rPr>
            <w:rStyle w:val="Hyperlink"/>
            <w:rFonts w:cstheme="minorHAnsi"/>
            <w:i/>
            <w:szCs w:val="22"/>
          </w:rPr>
          <w:t>Emergency Contacts</w:t>
        </w:r>
      </w:hyperlink>
    </w:p>
    <w:p w14:paraId="623FAF49" w14:textId="1C9223F1" w:rsidR="00B42B6A" w:rsidRPr="001134E4" w:rsidRDefault="00FC319E" w:rsidP="003E6BAF">
      <w:pPr>
        <w:pStyle w:val="Heading2"/>
      </w:pPr>
      <w:bookmarkStart w:id="91" w:name="_Toc21446819"/>
      <w:r w:rsidRPr="001134E4">
        <w:t>Insurance</w:t>
      </w:r>
      <w:bookmarkEnd w:id="91"/>
    </w:p>
    <w:p w14:paraId="2C4DD43A" w14:textId="1C247100" w:rsidR="00623DFB" w:rsidRPr="001134E4" w:rsidRDefault="00B42B6A" w:rsidP="00D651AD">
      <w:pPr>
        <w:spacing w:line="276" w:lineRule="auto"/>
        <w:rPr>
          <w:rFonts w:cstheme="minorHAnsi"/>
          <w:szCs w:val="22"/>
        </w:rPr>
      </w:pPr>
      <w:r w:rsidRPr="001134E4">
        <w:rPr>
          <w:rFonts w:cstheme="minorHAnsi"/>
          <w:szCs w:val="22"/>
        </w:rPr>
        <w:t xml:space="preserve">The </w:t>
      </w:r>
      <w:r w:rsidR="00E06C06">
        <w:rPr>
          <w:rFonts w:cstheme="minorHAnsi"/>
          <w:szCs w:val="22"/>
        </w:rPr>
        <w:t>Association</w:t>
      </w:r>
      <w:r w:rsidRPr="001134E4">
        <w:rPr>
          <w:rFonts w:cstheme="minorHAnsi"/>
          <w:szCs w:val="22"/>
        </w:rPr>
        <w:t xml:space="preserve"> provides protection for the </w:t>
      </w:r>
      <w:r w:rsidR="001635D0">
        <w:rPr>
          <w:rFonts w:cstheme="minorHAnsi"/>
          <w:szCs w:val="22"/>
        </w:rPr>
        <w:t>i</w:t>
      </w:r>
      <w:r w:rsidRPr="001134E4">
        <w:rPr>
          <w:rFonts w:cstheme="minorHAnsi"/>
          <w:szCs w:val="22"/>
        </w:rPr>
        <w:t xml:space="preserve">nterest of the </w:t>
      </w:r>
      <w:r w:rsidR="00E06C06">
        <w:rPr>
          <w:rFonts w:cstheme="minorHAnsi"/>
          <w:szCs w:val="22"/>
        </w:rPr>
        <w:t>Association</w:t>
      </w:r>
      <w:r w:rsidRPr="001134E4">
        <w:rPr>
          <w:rFonts w:cstheme="minorHAnsi"/>
          <w:szCs w:val="22"/>
        </w:rPr>
        <w:t xml:space="preserve">, </w:t>
      </w:r>
      <w:r w:rsidR="00E06C06">
        <w:rPr>
          <w:rFonts w:cstheme="minorHAnsi"/>
          <w:szCs w:val="22"/>
        </w:rPr>
        <w:t>Unit Owners</w:t>
      </w:r>
      <w:r w:rsidRPr="001134E4">
        <w:rPr>
          <w:rFonts w:cstheme="minorHAnsi"/>
          <w:szCs w:val="22"/>
        </w:rPr>
        <w:t>, Board of Trustees and Mortgagees (in</w:t>
      </w:r>
      <w:r w:rsidR="00292F9F" w:rsidRPr="001134E4">
        <w:rPr>
          <w:rFonts w:cstheme="minorHAnsi"/>
          <w:szCs w:val="22"/>
        </w:rPr>
        <w:t xml:space="preserve">cluding, but not limited to Property, Liability, Fidelity, Worker’s Compensation and Trustees &amp; Officers Liability Insurance).  </w:t>
      </w:r>
    </w:p>
    <w:p w14:paraId="5A14EDA9" w14:textId="6CD2C41F" w:rsidR="00B42B6A" w:rsidRPr="001134E4" w:rsidRDefault="00E06C06" w:rsidP="00447D94">
      <w:pPr>
        <w:spacing w:line="276" w:lineRule="auto"/>
        <w:rPr>
          <w:rFonts w:cstheme="minorHAnsi"/>
          <w:szCs w:val="22"/>
        </w:rPr>
      </w:pPr>
      <w:r>
        <w:rPr>
          <w:rFonts w:cstheme="minorHAnsi"/>
          <w:szCs w:val="22"/>
        </w:rPr>
        <w:t>Unit Owners</w:t>
      </w:r>
      <w:r w:rsidR="00292F9F" w:rsidRPr="001134E4">
        <w:rPr>
          <w:rFonts w:cstheme="minorHAnsi"/>
          <w:szCs w:val="22"/>
        </w:rPr>
        <w:t xml:space="preserve"> and </w:t>
      </w:r>
      <w:r w:rsidR="00CB007B">
        <w:rPr>
          <w:rFonts w:cstheme="minorHAnsi"/>
          <w:szCs w:val="22"/>
        </w:rPr>
        <w:t>Tenants</w:t>
      </w:r>
      <w:r w:rsidR="00292F9F" w:rsidRPr="001134E4">
        <w:rPr>
          <w:rFonts w:cstheme="minorHAnsi"/>
          <w:szCs w:val="22"/>
        </w:rPr>
        <w:t xml:space="preserve"> should obtain condominium insurance (HO-6) to cover liability, upgrade or additions since the </w:t>
      </w:r>
      <w:r>
        <w:rPr>
          <w:rFonts w:cstheme="minorHAnsi"/>
          <w:szCs w:val="22"/>
        </w:rPr>
        <w:t>Unit</w:t>
      </w:r>
      <w:r w:rsidR="00292F9F" w:rsidRPr="001134E4">
        <w:rPr>
          <w:rFonts w:cstheme="minorHAnsi"/>
          <w:szCs w:val="22"/>
        </w:rPr>
        <w:t xml:space="preserve"> was built, and their personal property from fire, theft, etc. for the areas not covered under the Master Policy of the </w:t>
      </w:r>
      <w:r>
        <w:rPr>
          <w:rFonts w:cstheme="minorHAnsi"/>
          <w:szCs w:val="22"/>
        </w:rPr>
        <w:t>Association</w:t>
      </w:r>
      <w:r w:rsidR="00292F9F" w:rsidRPr="001134E4">
        <w:rPr>
          <w:rFonts w:cstheme="minorHAnsi"/>
          <w:szCs w:val="22"/>
        </w:rPr>
        <w:t>.  Please consult with your insurance agent for proper coverage.</w:t>
      </w:r>
    </w:p>
    <w:p w14:paraId="05ED1813" w14:textId="64E87F27" w:rsidR="00F004CA" w:rsidRPr="00BC35E6" w:rsidRDefault="00F004CA" w:rsidP="00F004CA">
      <w:pPr>
        <w:spacing w:line="276" w:lineRule="auto"/>
        <w:rPr>
          <w:rFonts w:cstheme="minorHAnsi"/>
          <w:color w:val="000000" w:themeColor="text1"/>
          <w:szCs w:val="22"/>
        </w:rPr>
      </w:pPr>
      <w:r w:rsidRPr="00BC35E6">
        <w:rPr>
          <w:rFonts w:cstheme="minorHAnsi"/>
          <w:color w:val="000000" w:themeColor="text1"/>
          <w:szCs w:val="22"/>
        </w:rPr>
        <w:t xml:space="preserve">Should any damage be caused to any </w:t>
      </w:r>
      <w:r w:rsidR="001635D0">
        <w:rPr>
          <w:rFonts w:cstheme="minorHAnsi"/>
          <w:color w:val="000000" w:themeColor="text1"/>
          <w:szCs w:val="22"/>
        </w:rPr>
        <w:t>Common Element</w:t>
      </w:r>
      <w:r w:rsidRPr="00BC35E6">
        <w:rPr>
          <w:rFonts w:cstheme="minorHAnsi"/>
          <w:color w:val="000000" w:themeColor="text1"/>
          <w:szCs w:val="22"/>
        </w:rPr>
        <w:t xml:space="preserve"> or </w:t>
      </w:r>
      <w:r w:rsidR="00E06C06">
        <w:rPr>
          <w:rFonts w:cstheme="minorHAnsi"/>
          <w:color w:val="000000" w:themeColor="text1"/>
          <w:szCs w:val="22"/>
        </w:rPr>
        <w:t>Association</w:t>
      </w:r>
      <w:r w:rsidRPr="00BC35E6">
        <w:rPr>
          <w:rFonts w:cstheme="minorHAnsi"/>
          <w:color w:val="000000" w:themeColor="text1"/>
          <w:szCs w:val="22"/>
        </w:rPr>
        <w:t xml:space="preserve"> facility, and should said damage be caused to a </w:t>
      </w:r>
      <w:r w:rsidR="001635D0">
        <w:rPr>
          <w:rFonts w:cstheme="minorHAnsi"/>
          <w:color w:val="000000" w:themeColor="text1"/>
          <w:szCs w:val="22"/>
        </w:rPr>
        <w:t>Common Element</w:t>
      </w:r>
      <w:r w:rsidRPr="00BC35E6">
        <w:rPr>
          <w:rFonts w:cstheme="minorHAnsi"/>
          <w:color w:val="000000" w:themeColor="text1"/>
          <w:szCs w:val="22"/>
        </w:rPr>
        <w:t xml:space="preserve"> by any element or portion of a </w:t>
      </w:r>
      <w:r w:rsidR="00E06C06">
        <w:rPr>
          <w:rFonts w:cstheme="minorHAnsi"/>
          <w:color w:val="000000" w:themeColor="text1"/>
          <w:szCs w:val="22"/>
        </w:rPr>
        <w:t>Unit</w:t>
      </w:r>
      <w:r w:rsidRPr="00BC35E6">
        <w:rPr>
          <w:rFonts w:cstheme="minorHAnsi"/>
          <w:color w:val="000000" w:themeColor="text1"/>
          <w:szCs w:val="22"/>
        </w:rPr>
        <w:t xml:space="preserve"> which does not comprise a part of the </w:t>
      </w:r>
      <w:r w:rsidR="001635D0">
        <w:rPr>
          <w:rFonts w:cstheme="minorHAnsi"/>
          <w:color w:val="000000" w:themeColor="text1"/>
          <w:szCs w:val="22"/>
        </w:rPr>
        <w:t>Common Element</w:t>
      </w:r>
      <w:r w:rsidRPr="00BC35E6">
        <w:rPr>
          <w:rFonts w:cstheme="minorHAnsi"/>
          <w:color w:val="000000" w:themeColor="text1"/>
          <w:szCs w:val="22"/>
        </w:rPr>
        <w:t>s such as, but not limited to; plumbing, s</w:t>
      </w:r>
      <w:r w:rsidR="00327112" w:rsidRPr="00BC35E6">
        <w:rPr>
          <w:rFonts w:cstheme="minorHAnsi"/>
          <w:color w:val="000000" w:themeColor="text1"/>
          <w:szCs w:val="22"/>
        </w:rPr>
        <w:t>liding doors</w:t>
      </w:r>
      <w:r w:rsidRPr="00BC35E6">
        <w:rPr>
          <w:rFonts w:cstheme="minorHAnsi"/>
          <w:color w:val="000000" w:themeColor="text1"/>
          <w:szCs w:val="22"/>
        </w:rPr>
        <w:t xml:space="preserve"> or hot water heaters, then the </w:t>
      </w:r>
      <w:r w:rsidR="00E06C06">
        <w:rPr>
          <w:rFonts w:cstheme="minorHAnsi"/>
          <w:color w:val="000000" w:themeColor="text1"/>
          <w:szCs w:val="22"/>
        </w:rPr>
        <w:t>Unit Owner</w:t>
      </w:r>
      <w:r w:rsidRPr="00BC35E6">
        <w:rPr>
          <w:rFonts w:cstheme="minorHAnsi"/>
          <w:color w:val="000000" w:themeColor="text1"/>
          <w:szCs w:val="22"/>
        </w:rPr>
        <w:t xml:space="preserve"> responsible for causing </w:t>
      </w:r>
      <w:r w:rsidR="001635D0">
        <w:rPr>
          <w:rFonts w:cstheme="minorHAnsi"/>
          <w:color w:val="000000" w:themeColor="text1"/>
          <w:szCs w:val="22"/>
        </w:rPr>
        <w:t xml:space="preserve">or otherwise responsible for </w:t>
      </w:r>
      <w:r w:rsidRPr="00BC35E6">
        <w:rPr>
          <w:rFonts w:cstheme="minorHAnsi"/>
          <w:color w:val="000000" w:themeColor="text1"/>
          <w:szCs w:val="22"/>
        </w:rPr>
        <w:t xml:space="preserve">said damage will also be responsible to reimburse the </w:t>
      </w:r>
      <w:r w:rsidR="00E06C06">
        <w:rPr>
          <w:rFonts w:cstheme="minorHAnsi"/>
          <w:color w:val="000000" w:themeColor="text1"/>
          <w:szCs w:val="22"/>
        </w:rPr>
        <w:t>Association</w:t>
      </w:r>
      <w:r w:rsidRPr="00BC35E6">
        <w:rPr>
          <w:rFonts w:cstheme="minorHAnsi"/>
          <w:color w:val="000000" w:themeColor="text1"/>
          <w:szCs w:val="22"/>
        </w:rPr>
        <w:t xml:space="preserve"> for</w:t>
      </w:r>
      <w:r w:rsidR="00143415" w:rsidRPr="00BC35E6">
        <w:rPr>
          <w:rFonts w:cstheme="minorHAnsi"/>
          <w:color w:val="000000" w:themeColor="text1"/>
          <w:szCs w:val="22"/>
        </w:rPr>
        <w:t xml:space="preserve"> the amount of</w:t>
      </w:r>
      <w:r w:rsidRPr="00BC35E6">
        <w:rPr>
          <w:rFonts w:cstheme="minorHAnsi"/>
          <w:color w:val="000000" w:themeColor="text1"/>
          <w:szCs w:val="22"/>
        </w:rPr>
        <w:t>:</w:t>
      </w:r>
    </w:p>
    <w:p w14:paraId="1F25CCF8" w14:textId="66C6FCB0" w:rsidR="00F004CA" w:rsidRPr="00BC35E6" w:rsidRDefault="00143415" w:rsidP="001E25A6">
      <w:pPr>
        <w:pStyle w:val="ListParagraph"/>
        <w:numPr>
          <w:ilvl w:val="0"/>
          <w:numId w:val="44"/>
        </w:numPr>
        <w:spacing w:before="0" w:after="0" w:line="276" w:lineRule="auto"/>
        <w:ind w:left="720"/>
        <w:contextualSpacing w:val="0"/>
        <w:rPr>
          <w:rFonts w:cstheme="minorHAnsi"/>
          <w:color w:val="000000" w:themeColor="text1"/>
          <w:szCs w:val="22"/>
        </w:rPr>
      </w:pPr>
      <w:r w:rsidRPr="00BC35E6">
        <w:rPr>
          <w:rFonts w:cstheme="minorHAnsi"/>
          <w:color w:val="000000" w:themeColor="text1"/>
          <w:szCs w:val="22"/>
        </w:rPr>
        <w:t>Any expense to r</w:t>
      </w:r>
      <w:r w:rsidR="00F004CA" w:rsidRPr="00BC35E6">
        <w:rPr>
          <w:rFonts w:cstheme="minorHAnsi"/>
          <w:color w:val="000000" w:themeColor="text1"/>
          <w:szCs w:val="22"/>
        </w:rPr>
        <w:t xml:space="preserve">epair the </w:t>
      </w:r>
      <w:r w:rsidR="00327112" w:rsidRPr="00BC35E6">
        <w:rPr>
          <w:rFonts w:cstheme="minorHAnsi"/>
          <w:color w:val="000000" w:themeColor="text1"/>
          <w:szCs w:val="22"/>
        </w:rPr>
        <w:t xml:space="preserve">actual </w:t>
      </w:r>
      <w:r w:rsidR="00F004CA" w:rsidRPr="00BC35E6">
        <w:rPr>
          <w:rFonts w:cstheme="minorHAnsi"/>
          <w:color w:val="000000" w:themeColor="text1"/>
          <w:szCs w:val="22"/>
        </w:rPr>
        <w:t>damages incurred</w:t>
      </w:r>
      <w:r w:rsidR="00327112" w:rsidRPr="00BC35E6">
        <w:rPr>
          <w:rFonts w:cstheme="minorHAnsi"/>
          <w:color w:val="000000" w:themeColor="text1"/>
          <w:szCs w:val="22"/>
        </w:rPr>
        <w:t>,</w:t>
      </w:r>
      <w:r w:rsidR="00F004CA" w:rsidRPr="00BC35E6">
        <w:rPr>
          <w:rFonts w:cstheme="minorHAnsi"/>
          <w:color w:val="000000" w:themeColor="text1"/>
          <w:szCs w:val="22"/>
        </w:rPr>
        <w:t xml:space="preserve"> and/or</w:t>
      </w:r>
    </w:p>
    <w:p w14:paraId="36782F15" w14:textId="28E4EC98" w:rsidR="00F004CA" w:rsidRPr="00BC35E6" w:rsidRDefault="00143415" w:rsidP="001E25A6">
      <w:pPr>
        <w:pStyle w:val="ListParagraph"/>
        <w:numPr>
          <w:ilvl w:val="0"/>
          <w:numId w:val="44"/>
        </w:numPr>
        <w:spacing w:before="0" w:after="0" w:line="276" w:lineRule="auto"/>
        <w:ind w:left="720"/>
        <w:contextualSpacing w:val="0"/>
        <w:rPr>
          <w:rFonts w:cstheme="minorHAnsi"/>
          <w:color w:val="000000" w:themeColor="text1"/>
          <w:szCs w:val="22"/>
        </w:rPr>
      </w:pPr>
      <w:r w:rsidRPr="00BC35E6">
        <w:rPr>
          <w:rFonts w:cstheme="minorHAnsi"/>
          <w:color w:val="000000" w:themeColor="text1"/>
          <w:szCs w:val="22"/>
        </w:rPr>
        <w:t>Any expense to investigate</w:t>
      </w:r>
      <w:r w:rsidR="00327112" w:rsidRPr="00BC35E6">
        <w:rPr>
          <w:rFonts w:cstheme="minorHAnsi"/>
          <w:color w:val="000000" w:themeColor="text1"/>
          <w:szCs w:val="22"/>
        </w:rPr>
        <w:t xml:space="preserve"> or </w:t>
      </w:r>
      <w:r w:rsidR="00F004CA" w:rsidRPr="00BC35E6">
        <w:rPr>
          <w:rFonts w:cstheme="minorHAnsi"/>
          <w:color w:val="000000" w:themeColor="text1"/>
          <w:szCs w:val="22"/>
        </w:rPr>
        <w:t xml:space="preserve">evaluate the need for </w:t>
      </w:r>
      <w:r w:rsidRPr="00BC35E6">
        <w:rPr>
          <w:rFonts w:cstheme="minorHAnsi"/>
          <w:color w:val="000000" w:themeColor="text1"/>
          <w:szCs w:val="22"/>
        </w:rPr>
        <w:t xml:space="preserve">any </w:t>
      </w:r>
      <w:r w:rsidR="00F004CA" w:rsidRPr="00BC35E6">
        <w:rPr>
          <w:rFonts w:cstheme="minorHAnsi"/>
          <w:color w:val="000000" w:themeColor="text1"/>
          <w:szCs w:val="22"/>
        </w:rPr>
        <w:t>repairs</w:t>
      </w:r>
      <w:r w:rsidRPr="00BC35E6">
        <w:rPr>
          <w:rFonts w:cstheme="minorHAnsi"/>
          <w:color w:val="000000" w:themeColor="text1"/>
          <w:szCs w:val="22"/>
        </w:rPr>
        <w:t xml:space="preserve"> </w:t>
      </w:r>
      <w:r w:rsidR="00F004CA" w:rsidRPr="00BC35E6">
        <w:rPr>
          <w:rFonts w:cstheme="minorHAnsi"/>
          <w:color w:val="000000" w:themeColor="text1"/>
          <w:szCs w:val="22"/>
        </w:rPr>
        <w:t>incurred</w:t>
      </w:r>
      <w:r w:rsidRPr="00BC35E6">
        <w:rPr>
          <w:rFonts w:cstheme="minorHAnsi"/>
          <w:color w:val="000000" w:themeColor="text1"/>
          <w:szCs w:val="22"/>
        </w:rPr>
        <w:t>,</w:t>
      </w:r>
      <w:r w:rsidR="00F004CA" w:rsidRPr="00BC35E6">
        <w:rPr>
          <w:rFonts w:cstheme="minorHAnsi"/>
          <w:color w:val="000000" w:themeColor="text1"/>
          <w:szCs w:val="22"/>
        </w:rPr>
        <w:t xml:space="preserve"> and/or</w:t>
      </w:r>
    </w:p>
    <w:p w14:paraId="3D5F229E" w14:textId="155A5C2C" w:rsidR="00F004CA" w:rsidRPr="00BC35E6" w:rsidRDefault="00143415" w:rsidP="001E25A6">
      <w:pPr>
        <w:pStyle w:val="ListParagraph"/>
        <w:numPr>
          <w:ilvl w:val="0"/>
          <w:numId w:val="44"/>
        </w:numPr>
        <w:spacing w:before="0" w:after="0" w:line="276" w:lineRule="auto"/>
        <w:ind w:left="720"/>
        <w:contextualSpacing w:val="0"/>
        <w:rPr>
          <w:rFonts w:cstheme="minorHAnsi"/>
          <w:color w:val="000000" w:themeColor="text1"/>
          <w:szCs w:val="22"/>
        </w:rPr>
      </w:pPr>
      <w:r w:rsidRPr="00BC35E6">
        <w:rPr>
          <w:rFonts w:cstheme="minorHAnsi"/>
          <w:color w:val="000000" w:themeColor="text1"/>
          <w:szCs w:val="22"/>
        </w:rPr>
        <w:t>T</w:t>
      </w:r>
      <w:r w:rsidR="00F004CA" w:rsidRPr="00BC35E6">
        <w:rPr>
          <w:rFonts w:cstheme="minorHAnsi"/>
          <w:color w:val="000000" w:themeColor="text1"/>
          <w:szCs w:val="22"/>
        </w:rPr>
        <w:t>he amount of any insurance deductible, when applicable.</w:t>
      </w:r>
    </w:p>
    <w:p w14:paraId="6B77BEE0" w14:textId="3EA2B923" w:rsidR="00D4754A" w:rsidRPr="00D4754A" w:rsidRDefault="00D4754A" w:rsidP="000A6303">
      <w:pPr>
        <w:spacing w:line="276" w:lineRule="auto"/>
        <w:rPr>
          <w:rFonts w:cstheme="minorHAnsi"/>
          <w:color w:val="000000" w:themeColor="text1"/>
          <w:szCs w:val="22"/>
        </w:rPr>
      </w:pPr>
      <w:r w:rsidRPr="00D4754A">
        <w:rPr>
          <w:rFonts w:cstheme="minorHAnsi"/>
          <w:color w:val="000000" w:themeColor="text1"/>
          <w:szCs w:val="22"/>
        </w:rPr>
        <w:lastRenderedPageBreak/>
        <w:t xml:space="preserve">Any expenses or other </w:t>
      </w:r>
      <w:r>
        <w:rPr>
          <w:rFonts w:cstheme="minorHAnsi"/>
          <w:color w:val="000000" w:themeColor="text1"/>
          <w:szCs w:val="22"/>
        </w:rPr>
        <w:t>monies incurred by the Association as discussed herein shall be subject to imposition against the offending Unit Owner and subject to collection as any other assessment or fee as reserved in the Association governing documents or by law.</w:t>
      </w:r>
    </w:p>
    <w:p w14:paraId="0044FBA5" w14:textId="69FC2AF6" w:rsidR="004D328C" w:rsidRPr="00D97FCC" w:rsidRDefault="000A6303" w:rsidP="000A6303">
      <w:pPr>
        <w:spacing w:line="276" w:lineRule="auto"/>
        <w:rPr>
          <w:rFonts w:cstheme="minorHAnsi"/>
          <w:b/>
          <w:color w:val="000000" w:themeColor="text1"/>
          <w:szCs w:val="22"/>
        </w:rPr>
      </w:pPr>
      <w:r w:rsidRPr="00D97FCC">
        <w:rPr>
          <w:rFonts w:cstheme="minorHAnsi"/>
          <w:b/>
          <w:color w:val="000000" w:themeColor="text1"/>
          <w:szCs w:val="22"/>
        </w:rPr>
        <w:t xml:space="preserve">In the event that any damage is caused to adjacent </w:t>
      </w:r>
      <w:r w:rsidR="00E06C06">
        <w:rPr>
          <w:rFonts w:cstheme="minorHAnsi"/>
          <w:b/>
          <w:color w:val="000000" w:themeColor="text1"/>
          <w:szCs w:val="22"/>
        </w:rPr>
        <w:t>Unit</w:t>
      </w:r>
      <w:r w:rsidRPr="00D97FCC">
        <w:rPr>
          <w:rFonts w:cstheme="minorHAnsi"/>
          <w:b/>
          <w:color w:val="000000" w:themeColor="text1"/>
          <w:szCs w:val="22"/>
        </w:rPr>
        <w:t xml:space="preserve">s </w:t>
      </w:r>
      <w:r w:rsidR="00F004CA" w:rsidRPr="00D97FCC">
        <w:rPr>
          <w:rFonts w:cstheme="minorHAnsi"/>
          <w:b/>
          <w:color w:val="000000" w:themeColor="text1"/>
          <w:szCs w:val="22"/>
        </w:rPr>
        <w:t>as a result of</w:t>
      </w:r>
      <w:r w:rsidRPr="00D97FCC">
        <w:rPr>
          <w:rFonts w:cstheme="minorHAnsi"/>
          <w:b/>
          <w:color w:val="000000" w:themeColor="text1"/>
          <w:szCs w:val="22"/>
        </w:rPr>
        <w:t xml:space="preserve"> leaks</w:t>
      </w:r>
      <w:r w:rsidR="00CD68DC" w:rsidRPr="00D97FCC">
        <w:rPr>
          <w:rFonts w:cstheme="minorHAnsi"/>
          <w:b/>
          <w:color w:val="000000" w:themeColor="text1"/>
          <w:szCs w:val="22"/>
        </w:rPr>
        <w:t xml:space="preserve"> or plumbing issues,</w:t>
      </w:r>
      <w:r w:rsidR="00327112" w:rsidRPr="00D97FCC">
        <w:rPr>
          <w:rFonts w:cstheme="minorHAnsi"/>
          <w:b/>
          <w:color w:val="000000" w:themeColor="text1"/>
          <w:szCs w:val="22"/>
        </w:rPr>
        <w:t xml:space="preserve"> the offending </w:t>
      </w:r>
      <w:r w:rsidR="00E06C06">
        <w:rPr>
          <w:rFonts w:cstheme="minorHAnsi"/>
          <w:b/>
          <w:color w:val="000000" w:themeColor="text1"/>
          <w:szCs w:val="22"/>
        </w:rPr>
        <w:t>Unit Owner</w:t>
      </w:r>
      <w:r w:rsidR="00B86302" w:rsidRPr="00D97FCC">
        <w:rPr>
          <w:rFonts w:cstheme="minorHAnsi"/>
          <w:b/>
          <w:color w:val="000000" w:themeColor="text1"/>
          <w:szCs w:val="22"/>
        </w:rPr>
        <w:t xml:space="preserve"> must provide the affected parties with their insurance company information.</w:t>
      </w:r>
      <w:r w:rsidR="00327112" w:rsidRPr="00D97FCC">
        <w:rPr>
          <w:rFonts w:cstheme="minorHAnsi"/>
          <w:b/>
          <w:color w:val="000000" w:themeColor="text1"/>
          <w:szCs w:val="22"/>
        </w:rPr>
        <w:t xml:space="preserve"> </w:t>
      </w:r>
    </w:p>
    <w:p w14:paraId="74D5DF80" w14:textId="41516FEC" w:rsidR="004D328C" w:rsidRPr="002154CE" w:rsidRDefault="004D328C" w:rsidP="000A6303">
      <w:pPr>
        <w:spacing w:line="276" w:lineRule="auto"/>
        <w:rPr>
          <w:rFonts w:cstheme="minorHAnsi"/>
          <w:color w:val="000000" w:themeColor="text1"/>
          <w:szCs w:val="22"/>
        </w:rPr>
      </w:pPr>
      <w:r w:rsidRPr="002154CE">
        <w:rPr>
          <w:rFonts w:cstheme="minorHAnsi"/>
          <w:color w:val="000000" w:themeColor="text1"/>
          <w:szCs w:val="22"/>
        </w:rPr>
        <w:t>Contact your insurance company or legal advice as you deem appropriate.</w:t>
      </w:r>
    </w:p>
    <w:p w14:paraId="6F71FBE3" w14:textId="38FD4981" w:rsidR="00CD68DC" w:rsidRPr="002154CE" w:rsidRDefault="00CD68DC" w:rsidP="000A6303">
      <w:pPr>
        <w:spacing w:line="276" w:lineRule="auto"/>
        <w:rPr>
          <w:rFonts w:cstheme="minorHAnsi"/>
          <w:color w:val="000000" w:themeColor="text1"/>
          <w:szCs w:val="22"/>
        </w:rPr>
      </w:pPr>
      <w:r w:rsidRPr="002154CE">
        <w:rPr>
          <w:rFonts w:cstheme="minorHAnsi"/>
          <w:color w:val="000000" w:themeColor="text1"/>
          <w:szCs w:val="22"/>
        </w:rPr>
        <w:t xml:space="preserve">If you believe there is a problem caused any </w:t>
      </w:r>
      <w:r w:rsidR="00BC5A8C">
        <w:rPr>
          <w:rFonts w:cstheme="minorHAnsi"/>
          <w:color w:val="000000" w:themeColor="text1"/>
          <w:szCs w:val="22"/>
        </w:rPr>
        <w:t>C</w:t>
      </w:r>
      <w:r w:rsidRPr="002154CE">
        <w:rPr>
          <w:rFonts w:cstheme="minorHAnsi"/>
          <w:color w:val="000000" w:themeColor="text1"/>
          <w:szCs w:val="22"/>
        </w:rPr>
        <w:t xml:space="preserve">ommon or </w:t>
      </w:r>
      <w:r w:rsidR="00BC5A8C">
        <w:rPr>
          <w:rFonts w:cstheme="minorHAnsi"/>
          <w:color w:val="000000" w:themeColor="text1"/>
          <w:szCs w:val="22"/>
        </w:rPr>
        <w:t>L</w:t>
      </w:r>
      <w:r w:rsidRPr="002154CE">
        <w:rPr>
          <w:rFonts w:cstheme="minorHAnsi"/>
          <w:color w:val="000000" w:themeColor="text1"/>
          <w:szCs w:val="22"/>
        </w:rPr>
        <w:t xml:space="preserve">imited </w:t>
      </w:r>
      <w:r w:rsidR="001635D0">
        <w:rPr>
          <w:rFonts w:cstheme="minorHAnsi"/>
          <w:color w:val="000000" w:themeColor="text1"/>
          <w:szCs w:val="22"/>
        </w:rPr>
        <w:t>Common Element</w:t>
      </w:r>
      <w:r w:rsidRPr="002154CE">
        <w:rPr>
          <w:rFonts w:cstheme="minorHAnsi"/>
          <w:color w:val="000000" w:themeColor="text1"/>
          <w:szCs w:val="22"/>
        </w:rPr>
        <w:t>, contact the office immediately.</w:t>
      </w:r>
    </w:p>
    <w:p w14:paraId="4B46F125" w14:textId="24AD6CDB" w:rsidR="000A6303" w:rsidRPr="000A6303" w:rsidRDefault="000A6303" w:rsidP="000A6303">
      <w:pPr>
        <w:spacing w:line="276" w:lineRule="auto"/>
        <w:ind w:left="360"/>
        <w:rPr>
          <w:rFonts w:cstheme="minorHAnsi"/>
          <w:i/>
          <w:color w:val="000000" w:themeColor="text1"/>
          <w:szCs w:val="22"/>
        </w:rPr>
      </w:pPr>
      <w:r w:rsidRPr="000A6303">
        <w:rPr>
          <w:rFonts w:cstheme="minorHAnsi"/>
          <w:i/>
          <w:color w:val="000000" w:themeColor="text1"/>
          <w:szCs w:val="22"/>
        </w:rPr>
        <w:t xml:space="preserve">See also: </w:t>
      </w:r>
      <w:hyperlink w:anchor="_Common_Elements_1" w:history="1">
        <w:r w:rsidR="001635D0">
          <w:rPr>
            <w:rStyle w:val="Hyperlink"/>
            <w:rFonts w:cstheme="minorHAnsi"/>
            <w:i/>
            <w:color w:val="0000FF"/>
            <w:szCs w:val="22"/>
          </w:rPr>
          <w:t>Common Element</w:t>
        </w:r>
        <w:r w:rsidRPr="00D97FCC">
          <w:rPr>
            <w:rStyle w:val="Hyperlink"/>
            <w:rFonts w:cstheme="minorHAnsi"/>
            <w:i/>
            <w:color w:val="0000FF"/>
            <w:szCs w:val="22"/>
          </w:rPr>
          <w:t>s</w:t>
        </w:r>
      </w:hyperlink>
      <w:r w:rsidRPr="00D97FCC">
        <w:rPr>
          <w:rFonts w:cstheme="minorHAnsi"/>
          <w:i/>
          <w:color w:val="0000FF"/>
          <w:szCs w:val="22"/>
        </w:rPr>
        <w:t xml:space="preserve">, </w:t>
      </w:r>
      <w:hyperlink w:anchor="_Limited_Common_Elements" w:history="1">
        <w:r w:rsidRPr="00D97FCC">
          <w:rPr>
            <w:rStyle w:val="Hyperlink"/>
            <w:rFonts w:cstheme="minorHAnsi"/>
            <w:i/>
            <w:color w:val="0000FF"/>
            <w:szCs w:val="22"/>
          </w:rPr>
          <w:t xml:space="preserve">Limited </w:t>
        </w:r>
        <w:r w:rsidR="001635D0">
          <w:rPr>
            <w:rStyle w:val="Hyperlink"/>
            <w:rFonts w:cstheme="minorHAnsi"/>
            <w:i/>
            <w:color w:val="0000FF"/>
            <w:szCs w:val="22"/>
          </w:rPr>
          <w:t>Common Element</w:t>
        </w:r>
        <w:r w:rsidRPr="00D97FCC">
          <w:rPr>
            <w:rStyle w:val="Hyperlink"/>
            <w:rFonts w:cstheme="minorHAnsi"/>
            <w:i/>
            <w:color w:val="0000FF"/>
            <w:szCs w:val="22"/>
          </w:rPr>
          <w:t>s</w:t>
        </w:r>
      </w:hyperlink>
      <w:r>
        <w:rPr>
          <w:rFonts w:cstheme="minorHAnsi"/>
          <w:i/>
          <w:color w:val="000000" w:themeColor="text1"/>
          <w:szCs w:val="22"/>
        </w:rPr>
        <w:t xml:space="preserve">, </w:t>
      </w:r>
      <w:hyperlink w:anchor="_Prohibited_Work_1" w:history="1">
        <w:r w:rsidRPr="000A6303">
          <w:rPr>
            <w:rStyle w:val="Hyperlink"/>
            <w:rFonts w:cstheme="minorHAnsi"/>
            <w:i/>
            <w:szCs w:val="22"/>
          </w:rPr>
          <w:t>Prohibited Work</w:t>
        </w:r>
      </w:hyperlink>
    </w:p>
    <w:p w14:paraId="6D63A5AE" w14:textId="5B7E9002" w:rsidR="000E01FB" w:rsidRPr="001134E4" w:rsidRDefault="00FC319E" w:rsidP="003E6BAF">
      <w:pPr>
        <w:pStyle w:val="Heading2"/>
      </w:pPr>
      <w:bookmarkStart w:id="92" w:name="_Interior_Alterations"/>
      <w:bookmarkStart w:id="93" w:name="_Toc21446820"/>
      <w:bookmarkEnd w:id="92"/>
      <w:r w:rsidRPr="001134E4">
        <w:t xml:space="preserve">Interior </w:t>
      </w:r>
      <w:r>
        <w:t>Alterations</w:t>
      </w:r>
      <w:bookmarkEnd w:id="93"/>
    </w:p>
    <w:p w14:paraId="55A671AC" w14:textId="2AA19A9F" w:rsidR="000E01FB" w:rsidRPr="000E01FB" w:rsidRDefault="000E01FB" w:rsidP="000E01FB">
      <w:pPr>
        <w:ind w:left="360"/>
        <w:rPr>
          <w:i/>
        </w:rPr>
      </w:pPr>
      <w:r w:rsidRPr="000E01FB">
        <w:rPr>
          <w:i/>
        </w:rPr>
        <w:t>See</w:t>
      </w:r>
      <w:r>
        <w:rPr>
          <w:i/>
        </w:rPr>
        <w:t xml:space="preserve">: </w:t>
      </w:r>
      <w:r w:rsidRPr="000E01FB">
        <w:rPr>
          <w:i/>
        </w:rPr>
        <w:t xml:space="preserve"> </w:t>
      </w:r>
      <w:hyperlink w:anchor="_REpairs_to_Common_1" w:history="1">
        <w:r w:rsidRPr="000E01FB">
          <w:rPr>
            <w:rStyle w:val="Hyperlink"/>
            <w:i/>
          </w:rPr>
          <w:t>Repairs / Renovations / Alterations</w:t>
        </w:r>
      </w:hyperlink>
    </w:p>
    <w:p w14:paraId="29E4595E" w14:textId="0EA19E8F" w:rsidR="00B42B6A" w:rsidRPr="001134E4" w:rsidRDefault="00FC319E" w:rsidP="003E6BAF">
      <w:pPr>
        <w:pStyle w:val="Heading2"/>
      </w:pPr>
      <w:bookmarkStart w:id="94" w:name="_Toc21446821"/>
      <w:r w:rsidRPr="001134E4">
        <w:t>Interior Temperature</w:t>
      </w:r>
      <w:bookmarkEnd w:id="94"/>
    </w:p>
    <w:p w14:paraId="5A972E8F" w14:textId="34046817" w:rsidR="00292F9F" w:rsidRPr="001134E4" w:rsidRDefault="00292F9F" w:rsidP="00D651AD">
      <w:pPr>
        <w:spacing w:line="276" w:lineRule="auto"/>
        <w:rPr>
          <w:rFonts w:cstheme="minorHAnsi"/>
          <w:szCs w:val="22"/>
        </w:rPr>
      </w:pPr>
      <w:r w:rsidRPr="001134E4">
        <w:rPr>
          <w:rFonts w:cstheme="minorHAnsi"/>
          <w:szCs w:val="22"/>
        </w:rPr>
        <w:t xml:space="preserve">The </w:t>
      </w:r>
      <w:r w:rsidR="00E06C06">
        <w:rPr>
          <w:rFonts w:cstheme="minorHAnsi"/>
          <w:szCs w:val="22"/>
        </w:rPr>
        <w:t>Unit Owner</w:t>
      </w:r>
      <w:r w:rsidRPr="001134E4">
        <w:rPr>
          <w:rFonts w:cstheme="minorHAnsi"/>
          <w:szCs w:val="22"/>
        </w:rPr>
        <w:t xml:space="preserve"> is responsible for maintaining </w:t>
      </w:r>
      <w:r w:rsidR="00956814">
        <w:rPr>
          <w:rFonts w:cstheme="minorHAnsi"/>
          <w:szCs w:val="22"/>
        </w:rPr>
        <w:t>a</w:t>
      </w:r>
      <w:r w:rsidRPr="001134E4">
        <w:rPr>
          <w:rFonts w:cstheme="minorHAnsi"/>
          <w:szCs w:val="22"/>
        </w:rPr>
        <w:t xml:space="preserve"> </w:t>
      </w:r>
      <w:r w:rsidR="00956814">
        <w:rPr>
          <w:rFonts w:cstheme="minorHAnsi"/>
          <w:szCs w:val="22"/>
        </w:rPr>
        <w:t xml:space="preserve">minimum </w:t>
      </w:r>
      <w:r w:rsidRPr="001134E4">
        <w:rPr>
          <w:rFonts w:cstheme="minorHAnsi"/>
          <w:szCs w:val="22"/>
        </w:rPr>
        <w:t>temperature within the</w:t>
      </w:r>
      <w:r w:rsidR="007E6C72">
        <w:rPr>
          <w:rFonts w:cstheme="minorHAnsi"/>
          <w:szCs w:val="22"/>
        </w:rPr>
        <w:t>ir</w:t>
      </w:r>
      <w:r w:rsidRPr="001134E4">
        <w:rPr>
          <w:rFonts w:cstheme="minorHAnsi"/>
          <w:szCs w:val="22"/>
        </w:rPr>
        <w:t xml:space="preserve"> </w:t>
      </w:r>
      <w:r w:rsidR="00E06C06">
        <w:rPr>
          <w:rFonts w:cstheme="minorHAnsi"/>
          <w:szCs w:val="22"/>
        </w:rPr>
        <w:t>Unit</w:t>
      </w:r>
      <w:r w:rsidRPr="001134E4">
        <w:rPr>
          <w:rFonts w:cstheme="minorHAnsi"/>
          <w:szCs w:val="22"/>
        </w:rPr>
        <w:t xml:space="preserve"> </w:t>
      </w:r>
      <w:r w:rsidR="00956814">
        <w:rPr>
          <w:rFonts w:cstheme="minorHAnsi"/>
          <w:szCs w:val="22"/>
        </w:rPr>
        <w:t xml:space="preserve">of </w:t>
      </w:r>
      <w:r w:rsidRPr="001134E4">
        <w:rPr>
          <w:rFonts w:cstheme="minorHAnsi"/>
          <w:szCs w:val="22"/>
        </w:rPr>
        <w:t xml:space="preserve">no less than </w:t>
      </w:r>
      <w:r w:rsidR="007E6C72">
        <w:rPr>
          <w:rFonts w:cstheme="minorHAnsi"/>
          <w:szCs w:val="22"/>
        </w:rPr>
        <w:t>50</w:t>
      </w:r>
      <w:r w:rsidRPr="001134E4">
        <w:rPr>
          <w:rFonts w:cstheme="minorHAnsi"/>
          <w:szCs w:val="22"/>
        </w:rPr>
        <w:t xml:space="preserve"> degrees at all times to avoid freezing pipes and/or damage from freezing pipes.</w:t>
      </w:r>
    </w:p>
    <w:p w14:paraId="1D5AC288" w14:textId="7B49B608" w:rsidR="00EE323B" w:rsidRPr="001134E4" w:rsidRDefault="00FC319E" w:rsidP="003E6BAF">
      <w:pPr>
        <w:pStyle w:val="Heading2"/>
      </w:pPr>
      <w:bookmarkStart w:id="95" w:name="_Toc21446822"/>
      <w:r>
        <w:t>Illegal Activity</w:t>
      </w:r>
      <w:bookmarkEnd w:id="95"/>
    </w:p>
    <w:p w14:paraId="426E525E" w14:textId="4A36B319" w:rsidR="00EE323B" w:rsidRDefault="00EE323B" w:rsidP="00EE323B">
      <w:r>
        <w:t xml:space="preserve">No </w:t>
      </w:r>
      <w:r w:rsidR="00E06C06">
        <w:t>Owners</w:t>
      </w:r>
      <w:r>
        <w:t xml:space="preserve"> or Lessee shall permit in his or her condominium </w:t>
      </w:r>
      <w:r w:rsidR="00E06C06">
        <w:t>Unit</w:t>
      </w:r>
      <w:r>
        <w:t xml:space="preserve"> any activity or conduct which is in violation of any applicable law.</w:t>
      </w:r>
      <w:r w:rsidR="00E6447B" w:rsidRPr="00E6447B">
        <w:rPr>
          <w:i/>
          <w:noProof/>
          <w:color w:val="FF0000"/>
          <w:szCs w:val="22"/>
          <w:highlight w:val="yellow"/>
        </w:rPr>
        <w:t xml:space="preserve"> </w:t>
      </w:r>
    </w:p>
    <w:p w14:paraId="3B1DB067" w14:textId="0EFB5E8E" w:rsidR="00B42B6A" w:rsidRPr="001134E4" w:rsidRDefault="00FC319E" w:rsidP="003E6BAF">
      <w:pPr>
        <w:pStyle w:val="Heading2"/>
      </w:pPr>
      <w:bookmarkStart w:id="96" w:name="_Toc21446823"/>
      <w:r w:rsidRPr="001134E4">
        <w:t>Landlord/Tenant Obligations</w:t>
      </w:r>
      <w:bookmarkEnd w:id="96"/>
    </w:p>
    <w:p w14:paraId="655C5E95" w14:textId="168E40F5" w:rsidR="00623DFB" w:rsidRPr="001134E4" w:rsidRDefault="00623DFB" w:rsidP="00143415">
      <w:pPr>
        <w:pStyle w:val="ListParagraph"/>
        <w:numPr>
          <w:ilvl w:val="0"/>
          <w:numId w:val="7"/>
        </w:numPr>
        <w:spacing w:line="276" w:lineRule="auto"/>
        <w:contextualSpacing w:val="0"/>
        <w:rPr>
          <w:rFonts w:cstheme="minorHAnsi"/>
          <w:szCs w:val="22"/>
        </w:rPr>
      </w:pPr>
      <w:r w:rsidRPr="001134E4">
        <w:rPr>
          <w:rFonts w:cstheme="minorHAnsi"/>
          <w:szCs w:val="22"/>
        </w:rPr>
        <w:t xml:space="preserve">Every </w:t>
      </w:r>
      <w:r w:rsidR="00E06C06">
        <w:rPr>
          <w:rFonts w:cstheme="minorHAnsi"/>
          <w:szCs w:val="22"/>
        </w:rPr>
        <w:t>Unit Owner</w:t>
      </w:r>
      <w:r w:rsidRPr="001134E4">
        <w:rPr>
          <w:rFonts w:cstheme="minorHAnsi"/>
          <w:szCs w:val="22"/>
        </w:rPr>
        <w:t xml:space="preserve"> is responsible for their Tenant’s compliance with the Rules and Regulations of the </w:t>
      </w:r>
      <w:r w:rsidR="00E06C06">
        <w:rPr>
          <w:rFonts w:cstheme="minorHAnsi"/>
          <w:szCs w:val="22"/>
        </w:rPr>
        <w:t>Association</w:t>
      </w:r>
      <w:r w:rsidRPr="001134E4">
        <w:rPr>
          <w:rFonts w:cstheme="minorHAnsi"/>
          <w:szCs w:val="22"/>
        </w:rPr>
        <w:t>.  The Landlord (</w:t>
      </w:r>
      <w:r w:rsidR="00E06C06">
        <w:rPr>
          <w:rFonts w:cstheme="minorHAnsi"/>
          <w:szCs w:val="22"/>
        </w:rPr>
        <w:t>Unit Owner</w:t>
      </w:r>
      <w:r w:rsidRPr="001134E4">
        <w:rPr>
          <w:rFonts w:cstheme="minorHAnsi"/>
          <w:szCs w:val="22"/>
        </w:rPr>
        <w:t>), as well as the Tenant will be informed of any violations.  After notification</w:t>
      </w:r>
      <w:r w:rsidR="00C42E0E">
        <w:rPr>
          <w:rFonts w:cstheme="minorHAnsi"/>
          <w:szCs w:val="22"/>
        </w:rPr>
        <w:t xml:space="preserve"> </w:t>
      </w:r>
      <w:r w:rsidRPr="001134E4">
        <w:rPr>
          <w:rFonts w:cstheme="minorHAnsi"/>
          <w:szCs w:val="22"/>
        </w:rPr>
        <w:t>of a violation of the Rules and Regulation</w:t>
      </w:r>
      <w:r w:rsidR="00C42E0E">
        <w:rPr>
          <w:rFonts w:cstheme="minorHAnsi"/>
          <w:szCs w:val="22"/>
        </w:rPr>
        <w:t>s</w:t>
      </w:r>
      <w:r w:rsidRPr="001134E4">
        <w:rPr>
          <w:rFonts w:cstheme="minorHAnsi"/>
          <w:szCs w:val="22"/>
        </w:rPr>
        <w:t xml:space="preserve">, it will be the </w:t>
      </w:r>
      <w:r w:rsidR="00E06C06">
        <w:rPr>
          <w:rFonts w:cstheme="minorHAnsi"/>
          <w:szCs w:val="22"/>
        </w:rPr>
        <w:t>Unit Owner</w:t>
      </w:r>
      <w:r w:rsidRPr="001134E4">
        <w:rPr>
          <w:rFonts w:cstheme="minorHAnsi"/>
          <w:szCs w:val="22"/>
        </w:rPr>
        <w:t>’s responsibility to see that the violation is corrected and pay any fines that may be imposed.</w:t>
      </w:r>
    </w:p>
    <w:p w14:paraId="1B59DDA5" w14:textId="4D239DD4" w:rsidR="000D6DB2" w:rsidRDefault="00AF3D0B" w:rsidP="00143415">
      <w:pPr>
        <w:pStyle w:val="ListParagraph"/>
        <w:numPr>
          <w:ilvl w:val="0"/>
          <w:numId w:val="7"/>
        </w:numPr>
        <w:spacing w:line="276" w:lineRule="auto"/>
        <w:contextualSpacing w:val="0"/>
        <w:rPr>
          <w:rFonts w:cstheme="minorHAnsi"/>
          <w:szCs w:val="22"/>
        </w:rPr>
      </w:pPr>
      <w:r w:rsidRPr="001134E4">
        <w:rPr>
          <w:rFonts w:cstheme="minorHAnsi"/>
          <w:szCs w:val="22"/>
        </w:rPr>
        <w:t xml:space="preserve">A </w:t>
      </w:r>
      <w:r w:rsidR="00E06C06">
        <w:rPr>
          <w:rFonts w:cstheme="minorHAnsi"/>
          <w:szCs w:val="22"/>
        </w:rPr>
        <w:t>Unit Owner</w:t>
      </w:r>
      <w:r w:rsidRPr="001134E4">
        <w:rPr>
          <w:rFonts w:cstheme="minorHAnsi"/>
          <w:szCs w:val="22"/>
        </w:rPr>
        <w:t xml:space="preserve"> who rents their Spruce Hills Condo </w:t>
      </w:r>
      <w:r w:rsidR="00E06C06">
        <w:rPr>
          <w:rFonts w:cstheme="minorHAnsi"/>
          <w:szCs w:val="22"/>
        </w:rPr>
        <w:t>Unit</w:t>
      </w:r>
      <w:r w:rsidRPr="001134E4">
        <w:rPr>
          <w:rFonts w:cstheme="minorHAnsi"/>
          <w:szCs w:val="22"/>
        </w:rPr>
        <w:t xml:space="preserve"> is required to provide the </w:t>
      </w:r>
      <w:r w:rsidR="00E06C06">
        <w:rPr>
          <w:rFonts w:cstheme="minorHAnsi"/>
          <w:szCs w:val="22"/>
        </w:rPr>
        <w:t>Association</w:t>
      </w:r>
      <w:r w:rsidRPr="001134E4">
        <w:rPr>
          <w:rFonts w:cstheme="minorHAnsi"/>
          <w:szCs w:val="22"/>
        </w:rPr>
        <w:t>/Property</w:t>
      </w:r>
      <w:r w:rsidR="000D6DB2">
        <w:rPr>
          <w:rFonts w:cstheme="minorHAnsi"/>
          <w:szCs w:val="22"/>
        </w:rPr>
        <w:t xml:space="preserve"> </w:t>
      </w:r>
      <w:r w:rsidRPr="000D6DB2">
        <w:rPr>
          <w:rFonts w:cstheme="minorHAnsi"/>
          <w:szCs w:val="22"/>
        </w:rPr>
        <w:t xml:space="preserve">Manager with </w:t>
      </w:r>
      <w:r w:rsidR="000D6DB2">
        <w:rPr>
          <w:rFonts w:cstheme="minorHAnsi"/>
          <w:szCs w:val="22"/>
        </w:rPr>
        <w:t>the following:</w:t>
      </w:r>
    </w:p>
    <w:p w14:paraId="1238F8CB" w14:textId="4A87E7EF" w:rsidR="00943A48" w:rsidRDefault="00943A48" w:rsidP="0023750E">
      <w:pPr>
        <w:pStyle w:val="ListParagraph"/>
        <w:numPr>
          <w:ilvl w:val="0"/>
          <w:numId w:val="50"/>
        </w:numPr>
        <w:spacing w:before="0" w:after="0" w:line="276" w:lineRule="auto"/>
        <w:ind w:left="1440"/>
        <w:contextualSpacing w:val="0"/>
        <w:rPr>
          <w:rFonts w:cstheme="minorHAnsi"/>
          <w:szCs w:val="22"/>
        </w:rPr>
      </w:pPr>
      <w:r>
        <w:rPr>
          <w:rFonts w:cstheme="minorHAnsi"/>
          <w:szCs w:val="22"/>
        </w:rPr>
        <w:t xml:space="preserve">Copy of the current lease </w:t>
      </w:r>
      <w:r>
        <w:rPr>
          <w:rFonts w:cstheme="minorHAnsi"/>
          <w:i/>
          <w:szCs w:val="22"/>
        </w:rPr>
        <w:t xml:space="preserve">(Social Security numbers </w:t>
      </w:r>
      <w:r>
        <w:rPr>
          <w:rFonts w:cstheme="minorHAnsi"/>
          <w:i/>
          <w:szCs w:val="22"/>
          <w:u w:val="single"/>
        </w:rPr>
        <w:t>must</w:t>
      </w:r>
      <w:r>
        <w:rPr>
          <w:rFonts w:cstheme="minorHAnsi"/>
          <w:i/>
          <w:szCs w:val="22"/>
        </w:rPr>
        <w:t xml:space="preserve"> be redacted, the lease amount is optional)</w:t>
      </w:r>
    </w:p>
    <w:p w14:paraId="7D5AA117" w14:textId="58942BE3" w:rsidR="00623DFB" w:rsidRDefault="000D6DB2" w:rsidP="0023750E">
      <w:pPr>
        <w:pStyle w:val="ListParagraph"/>
        <w:numPr>
          <w:ilvl w:val="0"/>
          <w:numId w:val="50"/>
        </w:numPr>
        <w:spacing w:before="0" w:after="0" w:line="276" w:lineRule="auto"/>
        <w:ind w:left="1440"/>
        <w:contextualSpacing w:val="0"/>
        <w:rPr>
          <w:rFonts w:cstheme="minorHAnsi"/>
          <w:szCs w:val="22"/>
        </w:rPr>
      </w:pPr>
      <w:r>
        <w:rPr>
          <w:rFonts w:cstheme="minorHAnsi"/>
          <w:szCs w:val="22"/>
        </w:rPr>
        <w:t>Copy of the lease rider</w:t>
      </w:r>
    </w:p>
    <w:p w14:paraId="6DCD6BAA" w14:textId="53BEFAF2" w:rsidR="000D6DB2" w:rsidRDefault="000D6DB2" w:rsidP="0023750E">
      <w:pPr>
        <w:pStyle w:val="ListParagraph"/>
        <w:numPr>
          <w:ilvl w:val="0"/>
          <w:numId w:val="50"/>
        </w:numPr>
        <w:spacing w:before="0" w:after="0" w:line="276" w:lineRule="auto"/>
        <w:ind w:left="1440"/>
        <w:contextualSpacing w:val="0"/>
        <w:rPr>
          <w:rFonts w:cstheme="minorHAnsi"/>
          <w:szCs w:val="22"/>
        </w:rPr>
      </w:pPr>
      <w:r>
        <w:rPr>
          <w:rFonts w:cstheme="minorHAnsi"/>
          <w:szCs w:val="22"/>
        </w:rPr>
        <w:t>Tenant Information form</w:t>
      </w:r>
    </w:p>
    <w:p w14:paraId="0CA2782D" w14:textId="37EB6513" w:rsidR="00623DFB" w:rsidRPr="001134E4" w:rsidRDefault="00AF3D0B" w:rsidP="00143415">
      <w:pPr>
        <w:pStyle w:val="ListParagraph"/>
        <w:numPr>
          <w:ilvl w:val="0"/>
          <w:numId w:val="7"/>
        </w:numPr>
        <w:spacing w:line="276" w:lineRule="auto"/>
        <w:contextualSpacing w:val="0"/>
        <w:rPr>
          <w:rFonts w:cstheme="minorHAnsi"/>
          <w:szCs w:val="22"/>
        </w:rPr>
      </w:pPr>
      <w:r w:rsidRPr="001134E4">
        <w:rPr>
          <w:rFonts w:cstheme="minorHAnsi"/>
          <w:szCs w:val="22"/>
        </w:rPr>
        <w:t>All leases must be in writing and must be fo</w:t>
      </w:r>
      <w:r w:rsidR="00623DFB" w:rsidRPr="001134E4">
        <w:rPr>
          <w:rFonts w:cstheme="minorHAnsi"/>
          <w:szCs w:val="22"/>
        </w:rPr>
        <w:t>r a minimum term of 12 months.</w:t>
      </w:r>
    </w:p>
    <w:p w14:paraId="3989BC91" w14:textId="1A069F1A" w:rsidR="00623DFB" w:rsidRPr="000C1D7E" w:rsidRDefault="00AF3D0B" w:rsidP="00143415">
      <w:pPr>
        <w:pStyle w:val="ListParagraph"/>
        <w:numPr>
          <w:ilvl w:val="0"/>
          <w:numId w:val="7"/>
        </w:numPr>
        <w:spacing w:line="276" w:lineRule="auto"/>
        <w:contextualSpacing w:val="0"/>
        <w:rPr>
          <w:rFonts w:cstheme="minorHAnsi"/>
          <w:szCs w:val="22"/>
        </w:rPr>
      </w:pPr>
      <w:r w:rsidRPr="001134E4">
        <w:rPr>
          <w:rFonts w:cstheme="minorHAnsi"/>
          <w:szCs w:val="22"/>
        </w:rPr>
        <w:t xml:space="preserve">The </w:t>
      </w:r>
      <w:r w:rsidR="00E06C06">
        <w:rPr>
          <w:rFonts w:cstheme="minorHAnsi"/>
          <w:szCs w:val="22"/>
        </w:rPr>
        <w:t>Unit Owner</w:t>
      </w:r>
      <w:r w:rsidRPr="001134E4">
        <w:rPr>
          <w:rFonts w:cstheme="minorHAnsi"/>
          <w:szCs w:val="22"/>
        </w:rPr>
        <w:t xml:space="preserve"> is responsible for providing the Tenant with a copy of the Rules and R</w:t>
      </w:r>
      <w:r w:rsidR="00623DFB" w:rsidRPr="001134E4">
        <w:rPr>
          <w:rFonts w:cstheme="minorHAnsi"/>
          <w:szCs w:val="22"/>
        </w:rPr>
        <w:t xml:space="preserve">egulations of </w:t>
      </w:r>
      <w:r w:rsidR="00623DFB" w:rsidRPr="000C1D7E">
        <w:rPr>
          <w:rFonts w:cstheme="minorHAnsi"/>
          <w:szCs w:val="22"/>
        </w:rPr>
        <w:t xml:space="preserve">the </w:t>
      </w:r>
      <w:r w:rsidR="00E06C06">
        <w:rPr>
          <w:rFonts w:cstheme="minorHAnsi"/>
          <w:szCs w:val="22"/>
        </w:rPr>
        <w:t>Association</w:t>
      </w:r>
      <w:r w:rsidR="00623DFB" w:rsidRPr="000C1D7E">
        <w:rPr>
          <w:rFonts w:cstheme="minorHAnsi"/>
          <w:szCs w:val="22"/>
        </w:rPr>
        <w:t>.</w:t>
      </w:r>
    </w:p>
    <w:p w14:paraId="0059BF1E" w14:textId="06E4F6A3" w:rsidR="00764ABE" w:rsidRPr="00ED22F2" w:rsidRDefault="00623DFB" w:rsidP="00143415">
      <w:pPr>
        <w:pStyle w:val="ListParagraph"/>
        <w:numPr>
          <w:ilvl w:val="0"/>
          <w:numId w:val="7"/>
        </w:numPr>
        <w:spacing w:line="276" w:lineRule="auto"/>
        <w:contextualSpacing w:val="0"/>
        <w:rPr>
          <w:rFonts w:cstheme="minorHAnsi"/>
          <w:i/>
          <w:color w:val="000000" w:themeColor="text1"/>
          <w:szCs w:val="22"/>
        </w:rPr>
      </w:pPr>
      <w:r w:rsidRPr="000C1D7E">
        <w:rPr>
          <w:rFonts w:cstheme="minorHAnsi"/>
          <w:color w:val="000000" w:themeColor="text1"/>
          <w:szCs w:val="22"/>
        </w:rPr>
        <w:lastRenderedPageBreak/>
        <w:t xml:space="preserve">The </w:t>
      </w:r>
      <w:r w:rsidR="00E06C06">
        <w:rPr>
          <w:rFonts w:cstheme="minorHAnsi"/>
          <w:color w:val="000000" w:themeColor="text1"/>
          <w:szCs w:val="22"/>
        </w:rPr>
        <w:t>Unit Owner</w:t>
      </w:r>
      <w:r w:rsidRPr="000C1D7E">
        <w:rPr>
          <w:rFonts w:cstheme="minorHAnsi"/>
          <w:color w:val="000000" w:themeColor="text1"/>
          <w:szCs w:val="22"/>
        </w:rPr>
        <w:t xml:space="preserve"> is required to provide the </w:t>
      </w:r>
      <w:r w:rsidR="00E06C06">
        <w:rPr>
          <w:rFonts w:cstheme="minorHAnsi"/>
          <w:color w:val="000000" w:themeColor="text1"/>
          <w:szCs w:val="22"/>
        </w:rPr>
        <w:t>Association</w:t>
      </w:r>
      <w:r w:rsidRPr="000C1D7E">
        <w:rPr>
          <w:rFonts w:cstheme="minorHAnsi"/>
          <w:color w:val="000000" w:themeColor="text1"/>
          <w:szCs w:val="22"/>
        </w:rPr>
        <w:t xml:space="preserve">/Property Manager with a copy of the </w:t>
      </w:r>
      <w:r w:rsidR="00E06C06">
        <w:rPr>
          <w:rFonts w:cstheme="minorHAnsi"/>
          <w:color w:val="000000" w:themeColor="text1"/>
          <w:szCs w:val="22"/>
        </w:rPr>
        <w:t>Association</w:t>
      </w:r>
      <w:r w:rsidRPr="000C1D7E">
        <w:rPr>
          <w:rFonts w:cstheme="minorHAnsi"/>
          <w:color w:val="000000" w:themeColor="text1"/>
          <w:szCs w:val="22"/>
        </w:rPr>
        <w:t xml:space="preserve">s “Tenant Information” </w:t>
      </w:r>
      <w:r w:rsidR="007E6C72" w:rsidRPr="000C1D7E">
        <w:rPr>
          <w:rFonts w:cstheme="minorHAnsi"/>
          <w:color w:val="000000" w:themeColor="text1"/>
          <w:szCs w:val="22"/>
        </w:rPr>
        <w:t>f</w:t>
      </w:r>
      <w:r w:rsidRPr="000C1D7E">
        <w:rPr>
          <w:rFonts w:cstheme="minorHAnsi"/>
          <w:color w:val="000000" w:themeColor="text1"/>
          <w:szCs w:val="22"/>
        </w:rPr>
        <w:t xml:space="preserve">orm </w:t>
      </w:r>
      <w:r w:rsidRPr="000C1D7E">
        <w:rPr>
          <w:rFonts w:cstheme="minorHAnsi"/>
          <w:i/>
          <w:color w:val="000000" w:themeColor="text1"/>
          <w:szCs w:val="22"/>
          <w:u w:val="single"/>
        </w:rPr>
        <w:t xml:space="preserve">prior to the leased </w:t>
      </w:r>
      <w:r w:rsidR="00E06C06">
        <w:rPr>
          <w:rFonts w:cstheme="minorHAnsi"/>
          <w:i/>
          <w:color w:val="000000" w:themeColor="text1"/>
          <w:szCs w:val="22"/>
          <w:u w:val="single"/>
        </w:rPr>
        <w:t>Uni</w:t>
      </w:r>
      <w:r w:rsidR="000E27FA">
        <w:rPr>
          <w:rFonts w:cstheme="minorHAnsi"/>
          <w:i/>
          <w:color w:val="000000" w:themeColor="text1"/>
          <w:szCs w:val="22"/>
          <w:u w:val="single"/>
        </w:rPr>
        <w:t>t being occupied</w:t>
      </w:r>
      <w:r w:rsidR="00764ABE" w:rsidRPr="000C1D7E">
        <w:rPr>
          <w:rFonts w:cstheme="minorHAnsi"/>
          <w:i/>
          <w:color w:val="000000" w:themeColor="text1"/>
          <w:szCs w:val="22"/>
        </w:rPr>
        <w:t xml:space="preserve">.  </w:t>
      </w:r>
      <w:r w:rsidR="00764ABE" w:rsidRPr="00ED22F2">
        <w:rPr>
          <w:rFonts w:cstheme="minorHAnsi"/>
          <w:color w:val="000000" w:themeColor="text1"/>
          <w:szCs w:val="22"/>
        </w:rPr>
        <w:t xml:space="preserve">Failure to provide the information prior to occupancy </w:t>
      </w:r>
      <w:r w:rsidR="000C1D7E" w:rsidRPr="00ED22F2">
        <w:rPr>
          <w:rFonts w:cstheme="minorHAnsi"/>
          <w:color w:val="000000" w:themeColor="text1"/>
          <w:szCs w:val="22"/>
        </w:rPr>
        <w:t>may</w:t>
      </w:r>
      <w:r w:rsidR="00764ABE" w:rsidRPr="00ED22F2">
        <w:rPr>
          <w:rFonts w:cstheme="minorHAnsi"/>
          <w:color w:val="000000" w:themeColor="text1"/>
          <w:szCs w:val="22"/>
        </w:rPr>
        <w:t xml:space="preserve"> result in a fine</w:t>
      </w:r>
      <w:r w:rsidR="00764ABE" w:rsidRPr="00ED22F2">
        <w:rPr>
          <w:rFonts w:cstheme="minorHAnsi"/>
          <w:i/>
          <w:color w:val="000000" w:themeColor="text1"/>
          <w:szCs w:val="22"/>
        </w:rPr>
        <w:t>.</w:t>
      </w:r>
    </w:p>
    <w:p w14:paraId="7E9B3677" w14:textId="4D268F86" w:rsidR="000C1D7E" w:rsidRPr="008140A6" w:rsidRDefault="00ED22F2" w:rsidP="000C1D7E">
      <w:pPr>
        <w:pStyle w:val="ListParagraph"/>
        <w:numPr>
          <w:ilvl w:val="0"/>
          <w:numId w:val="7"/>
        </w:numPr>
        <w:spacing w:line="276" w:lineRule="auto"/>
        <w:rPr>
          <w:rFonts w:cstheme="minorHAnsi"/>
          <w:i/>
          <w:szCs w:val="22"/>
        </w:rPr>
      </w:pPr>
      <w:r w:rsidRPr="008140A6">
        <w:rPr>
          <w:rFonts w:cstheme="minorHAnsi"/>
          <w:i/>
          <w:szCs w:val="22"/>
        </w:rPr>
        <w:t>No p</w:t>
      </w:r>
      <w:r w:rsidR="000C1D7E" w:rsidRPr="008140A6">
        <w:rPr>
          <w:rFonts w:cstheme="minorHAnsi"/>
          <w:i/>
          <w:szCs w:val="22"/>
        </w:rPr>
        <w:t>erson</w:t>
      </w:r>
      <w:r w:rsidRPr="008140A6">
        <w:rPr>
          <w:rFonts w:cstheme="minorHAnsi"/>
          <w:i/>
          <w:szCs w:val="22"/>
        </w:rPr>
        <w:t xml:space="preserve">al or </w:t>
      </w:r>
      <w:r w:rsidR="000C1D7E" w:rsidRPr="008140A6">
        <w:rPr>
          <w:rFonts w:cstheme="minorHAnsi"/>
          <w:i/>
          <w:szCs w:val="22"/>
        </w:rPr>
        <w:t xml:space="preserve">private </w:t>
      </w:r>
      <w:r w:rsidRPr="008140A6">
        <w:rPr>
          <w:rFonts w:cstheme="minorHAnsi"/>
          <w:i/>
          <w:szCs w:val="22"/>
        </w:rPr>
        <w:t xml:space="preserve">data is to be included in any lease information provided to the </w:t>
      </w:r>
      <w:r w:rsidR="00E06C06">
        <w:rPr>
          <w:rFonts w:cstheme="minorHAnsi"/>
          <w:i/>
          <w:szCs w:val="22"/>
        </w:rPr>
        <w:t>Association</w:t>
      </w:r>
      <w:r w:rsidRPr="008140A6">
        <w:rPr>
          <w:rFonts w:cstheme="minorHAnsi"/>
          <w:i/>
          <w:szCs w:val="22"/>
        </w:rPr>
        <w:t xml:space="preserve">. All private information such as </w:t>
      </w:r>
      <w:r w:rsidR="000C1D7E" w:rsidRPr="008140A6">
        <w:rPr>
          <w:rFonts w:cstheme="minorHAnsi"/>
          <w:i/>
          <w:szCs w:val="22"/>
        </w:rPr>
        <w:t>Social Security numbers, birthdays, rental fees, bank information, credit checks, etc.</w:t>
      </w:r>
      <w:r w:rsidRPr="008140A6">
        <w:rPr>
          <w:rFonts w:cstheme="minorHAnsi"/>
          <w:i/>
          <w:szCs w:val="22"/>
        </w:rPr>
        <w:t xml:space="preserve"> must be blacked out.</w:t>
      </w:r>
    </w:p>
    <w:p w14:paraId="2F9EEF55" w14:textId="32D29BD1" w:rsidR="00B42B6A" w:rsidRPr="001134E4" w:rsidRDefault="00FC319E" w:rsidP="003E6BAF">
      <w:pPr>
        <w:pStyle w:val="Heading2"/>
      </w:pPr>
      <w:bookmarkStart w:id="97" w:name="_Toc21446824"/>
      <w:r w:rsidRPr="001134E4">
        <w:t>Landscaping</w:t>
      </w:r>
      <w:bookmarkEnd w:id="97"/>
    </w:p>
    <w:p w14:paraId="1DA65B54" w14:textId="59371F17" w:rsidR="002E7439" w:rsidRPr="008140A6" w:rsidRDefault="00C42E0E" w:rsidP="00D651AD">
      <w:pPr>
        <w:spacing w:line="276" w:lineRule="auto"/>
        <w:rPr>
          <w:rFonts w:cstheme="minorHAnsi"/>
          <w:szCs w:val="22"/>
        </w:rPr>
      </w:pPr>
      <w:r w:rsidRPr="008140A6">
        <w:rPr>
          <w:rFonts w:cstheme="minorHAnsi"/>
          <w:szCs w:val="22"/>
        </w:rPr>
        <w:t xml:space="preserve">The </w:t>
      </w:r>
      <w:r w:rsidR="00E06C06">
        <w:rPr>
          <w:rFonts w:cstheme="minorHAnsi"/>
          <w:szCs w:val="22"/>
        </w:rPr>
        <w:t>Association</w:t>
      </w:r>
      <w:r w:rsidRPr="008140A6">
        <w:rPr>
          <w:rFonts w:cstheme="minorHAnsi"/>
          <w:szCs w:val="22"/>
        </w:rPr>
        <w:t xml:space="preserve"> contracts with a landscaping company for </w:t>
      </w:r>
      <w:r w:rsidR="002E7439" w:rsidRPr="008140A6">
        <w:rPr>
          <w:rFonts w:cstheme="minorHAnsi"/>
          <w:szCs w:val="22"/>
        </w:rPr>
        <w:t xml:space="preserve">cutting the lawn and leaf removal and may use additional contractors </w:t>
      </w:r>
      <w:r w:rsidR="00140F7D" w:rsidRPr="008140A6">
        <w:rPr>
          <w:rFonts w:cstheme="minorHAnsi"/>
          <w:szCs w:val="22"/>
        </w:rPr>
        <w:t xml:space="preserve">as needed along with </w:t>
      </w:r>
      <w:r w:rsidR="002E7439" w:rsidRPr="008140A6">
        <w:rPr>
          <w:rFonts w:cstheme="minorHAnsi"/>
          <w:szCs w:val="22"/>
        </w:rPr>
        <w:t xml:space="preserve">the </w:t>
      </w:r>
      <w:r w:rsidR="00E06C06">
        <w:rPr>
          <w:rFonts w:cstheme="minorHAnsi"/>
          <w:szCs w:val="22"/>
        </w:rPr>
        <w:t>Association</w:t>
      </w:r>
      <w:r w:rsidR="002E7439" w:rsidRPr="008140A6">
        <w:rPr>
          <w:rFonts w:cstheme="minorHAnsi"/>
          <w:szCs w:val="22"/>
        </w:rPr>
        <w:t xml:space="preserve"> maintenance staff.</w:t>
      </w:r>
    </w:p>
    <w:p w14:paraId="0424EC18" w14:textId="500F418C" w:rsidR="00800D16" w:rsidRPr="008140A6" w:rsidRDefault="00E06C06" w:rsidP="00D651AD">
      <w:pPr>
        <w:spacing w:line="276" w:lineRule="auto"/>
        <w:rPr>
          <w:rFonts w:cstheme="minorHAnsi"/>
          <w:szCs w:val="22"/>
        </w:rPr>
      </w:pPr>
      <w:r>
        <w:rPr>
          <w:rFonts w:cstheme="minorHAnsi"/>
          <w:szCs w:val="22"/>
        </w:rPr>
        <w:t>Unit Owners</w:t>
      </w:r>
      <w:r w:rsidR="00800D16" w:rsidRPr="008140A6">
        <w:rPr>
          <w:rFonts w:cstheme="minorHAnsi"/>
          <w:szCs w:val="22"/>
        </w:rPr>
        <w:t xml:space="preserve"> shall not apply any chemicals or fertilizers to the turf o</w:t>
      </w:r>
      <w:r w:rsidR="00BE7E8D" w:rsidRPr="008140A6">
        <w:rPr>
          <w:rFonts w:cstheme="minorHAnsi"/>
          <w:szCs w:val="22"/>
        </w:rPr>
        <w:t>r</w:t>
      </w:r>
      <w:r w:rsidR="00800D16" w:rsidRPr="008140A6">
        <w:rPr>
          <w:rFonts w:cstheme="minorHAnsi"/>
          <w:szCs w:val="22"/>
        </w:rPr>
        <w:t xml:space="preserve"> shrubs of the </w:t>
      </w:r>
      <w:r>
        <w:rPr>
          <w:rFonts w:cstheme="minorHAnsi"/>
          <w:szCs w:val="22"/>
        </w:rPr>
        <w:t>Association</w:t>
      </w:r>
      <w:r w:rsidR="00800D16" w:rsidRPr="008140A6">
        <w:rPr>
          <w:rFonts w:cstheme="minorHAnsi"/>
          <w:szCs w:val="22"/>
        </w:rPr>
        <w:t xml:space="preserve">, as it may interfere with the chemical program established by the </w:t>
      </w:r>
      <w:r>
        <w:rPr>
          <w:rFonts w:cstheme="minorHAnsi"/>
          <w:szCs w:val="22"/>
        </w:rPr>
        <w:t>Association</w:t>
      </w:r>
      <w:r w:rsidR="00800D16" w:rsidRPr="008140A6">
        <w:rPr>
          <w:rFonts w:cstheme="minorHAnsi"/>
          <w:szCs w:val="22"/>
        </w:rPr>
        <w:t>’s landscaper.</w:t>
      </w:r>
    </w:p>
    <w:p w14:paraId="4C3BEDDF" w14:textId="3AE31271" w:rsidR="00140F7D" w:rsidRPr="008140A6" w:rsidRDefault="008F6D1D" w:rsidP="00242FB8">
      <w:r w:rsidRPr="008140A6">
        <w:t>Contact the office if you have issues with the landscaping or landscaping contractors.</w:t>
      </w:r>
    </w:p>
    <w:p w14:paraId="49D65EE8" w14:textId="02C67CD1" w:rsidR="00242FB8" w:rsidRPr="00242FB8" w:rsidRDefault="00242FB8" w:rsidP="00242FB8">
      <w:pPr>
        <w:ind w:left="360"/>
        <w:rPr>
          <w:i/>
          <w:color w:val="800000"/>
        </w:rPr>
      </w:pPr>
      <w:r w:rsidRPr="00242FB8">
        <w:rPr>
          <w:i/>
          <w:color w:val="800000"/>
        </w:rPr>
        <w:t xml:space="preserve">See Also:  </w:t>
      </w:r>
      <w:hyperlink w:anchor="_Outdoors_Planting_&amp;" w:history="1">
        <w:r w:rsidRPr="00140F7D">
          <w:rPr>
            <w:rStyle w:val="Hyperlink"/>
            <w:i/>
          </w:rPr>
          <w:t>Outdoor Planting and Decoration</w:t>
        </w:r>
      </w:hyperlink>
    </w:p>
    <w:p w14:paraId="74A0A743" w14:textId="04CFB881" w:rsidR="005C70DE" w:rsidRPr="001134E4" w:rsidRDefault="00FC319E" w:rsidP="003E6BAF">
      <w:pPr>
        <w:pStyle w:val="Heading2"/>
      </w:pPr>
      <w:bookmarkStart w:id="98" w:name="_Leasing_Of_Units"/>
      <w:bookmarkStart w:id="99" w:name="_Toc21446825"/>
      <w:bookmarkEnd w:id="98"/>
      <w:r>
        <w:t xml:space="preserve">Leasing Of </w:t>
      </w:r>
      <w:r w:rsidR="00E06C06">
        <w:t>Unit</w:t>
      </w:r>
      <w:r>
        <w:t>s</w:t>
      </w:r>
      <w:bookmarkEnd w:id="99"/>
    </w:p>
    <w:p w14:paraId="5A62FF02" w14:textId="769AAB62" w:rsidR="00EA3F5F" w:rsidRDefault="00EA3F5F" w:rsidP="00EA3F5F">
      <w:pPr>
        <w:spacing w:line="276" w:lineRule="auto"/>
        <w:rPr>
          <w:rFonts w:cstheme="minorHAnsi"/>
          <w:szCs w:val="22"/>
        </w:rPr>
      </w:pPr>
      <w:r w:rsidRPr="00EA3F5F">
        <w:rPr>
          <w:rFonts w:cstheme="minorHAnsi"/>
          <w:szCs w:val="22"/>
        </w:rPr>
        <w:t xml:space="preserve">All leases for a </w:t>
      </w:r>
      <w:r w:rsidR="00E06C06">
        <w:rPr>
          <w:rFonts w:cstheme="minorHAnsi"/>
          <w:szCs w:val="22"/>
        </w:rPr>
        <w:t>Unit</w:t>
      </w:r>
      <w:r w:rsidRPr="00EA3F5F">
        <w:rPr>
          <w:rFonts w:cstheme="minorHAnsi"/>
          <w:szCs w:val="22"/>
        </w:rPr>
        <w:t xml:space="preserve"> must be in writing and shall contain a clause subordinating the lease to the </w:t>
      </w:r>
      <w:r w:rsidR="000E27FA">
        <w:rPr>
          <w:rFonts w:cstheme="minorHAnsi"/>
          <w:szCs w:val="22"/>
        </w:rPr>
        <w:t xml:space="preserve">Association’s governing documents, in particular to the </w:t>
      </w:r>
      <w:r w:rsidRPr="00EA3F5F">
        <w:rPr>
          <w:rFonts w:cstheme="minorHAnsi"/>
          <w:szCs w:val="22"/>
        </w:rPr>
        <w:t>Master Deed</w:t>
      </w:r>
      <w:r w:rsidR="000E27FA">
        <w:rPr>
          <w:rFonts w:cstheme="minorHAnsi"/>
          <w:szCs w:val="22"/>
        </w:rPr>
        <w:t>,</w:t>
      </w:r>
      <w:r w:rsidRPr="00EA3F5F">
        <w:rPr>
          <w:rFonts w:cstheme="minorHAnsi"/>
          <w:szCs w:val="22"/>
        </w:rPr>
        <w:t xml:space="preserve"> </w:t>
      </w:r>
      <w:r w:rsidR="0021296A">
        <w:rPr>
          <w:rFonts w:cstheme="minorHAnsi"/>
          <w:szCs w:val="22"/>
        </w:rPr>
        <w:t>Bylaws</w:t>
      </w:r>
      <w:r w:rsidR="000E27FA">
        <w:rPr>
          <w:rFonts w:cstheme="minorHAnsi"/>
          <w:szCs w:val="22"/>
        </w:rPr>
        <w:t xml:space="preserve"> and Rules and Regulations</w:t>
      </w:r>
      <w:r w:rsidRPr="00EA3F5F">
        <w:rPr>
          <w:rFonts w:cstheme="minorHAnsi"/>
          <w:szCs w:val="22"/>
        </w:rPr>
        <w:t>.</w:t>
      </w:r>
    </w:p>
    <w:p w14:paraId="558F2BCE" w14:textId="4961C1B5" w:rsidR="00EA3F5F" w:rsidRPr="00B01703" w:rsidRDefault="00EA3F5F" w:rsidP="001E25A6">
      <w:pPr>
        <w:pStyle w:val="ListParagraph"/>
        <w:numPr>
          <w:ilvl w:val="0"/>
          <w:numId w:val="58"/>
        </w:numPr>
        <w:contextualSpacing w:val="0"/>
        <w:rPr>
          <w:rFonts w:cstheme="minorHAnsi"/>
          <w:color w:val="000000" w:themeColor="text1"/>
          <w:szCs w:val="22"/>
        </w:rPr>
      </w:pPr>
      <w:r w:rsidRPr="00B01703">
        <w:rPr>
          <w:rFonts w:cstheme="minorHAnsi"/>
          <w:color w:val="000000" w:themeColor="text1"/>
          <w:szCs w:val="22"/>
        </w:rPr>
        <w:t xml:space="preserve">All leases and information forms must be submitted to the </w:t>
      </w:r>
      <w:r w:rsidR="00E06C06">
        <w:rPr>
          <w:rFonts w:cstheme="minorHAnsi"/>
          <w:color w:val="000000" w:themeColor="text1"/>
          <w:szCs w:val="22"/>
        </w:rPr>
        <w:t>Association</w:t>
      </w:r>
      <w:r w:rsidRPr="00B01703">
        <w:rPr>
          <w:rFonts w:cstheme="minorHAnsi"/>
          <w:color w:val="000000" w:themeColor="text1"/>
          <w:szCs w:val="22"/>
        </w:rPr>
        <w:t xml:space="preserve"> </w:t>
      </w:r>
      <w:r w:rsidR="004A167E">
        <w:rPr>
          <w:rFonts w:cstheme="minorHAnsi"/>
          <w:color w:val="000000" w:themeColor="text1"/>
          <w:szCs w:val="22"/>
        </w:rPr>
        <w:t xml:space="preserve">Property Manager </w:t>
      </w:r>
      <w:r w:rsidRPr="00B01703">
        <w:rPr>
          <w:rFonts w:cstheme="minorHAnsi"/>
          <w:b/>
          <w:i/>
          <w:color w:val="000000" w:themeColor="text1"/>
          <w:szCs w:val="22"/>
          <w:u w:val="single"/>
        </w:rPr>
        <w:t>prior</w:t>
      </w:r>
      <w:r w:rsidRPr="00B01703">
        <w:rPr>
          <w:rFonts w:cstheme="minorHAnsi"/>
          <w:color w:val="000000" w:themeColor="text1"/>
          <w:szCs w:val="22"/>
        </w:rPr>
        <w:t xml:space="preserve"> to occupancy. </w:t>
      </w:r>
    </w:p>
    <w:p w14:paraId="7CDA0A38" w14:textId="42DFFD7E" w:rsidR="00EA3F5F" w:rsidRPr="00B01703" w:rsidRDefault="00EA3F5F" w:rsidP="001E25A6">
      <w:pPr>
        <w:pStyle w:val="ListParagraph"/>
        <w:numPr>
          <w:ilvl w:val="0"/>
          <w:numId w:val="58"/>
        </w:numPr>
        <w:contextualSpacing w:val="0"/>
        <w:rPr>
          <w:rFonts w:cstheme="minorHAnsi"/>
          <w:color w:val="000000" w:themeColor="text1"/>
          <w:szCs w:val="22"/>
        </w:rPr>
      </w:pPr>
      <w:r w:rsidRPr="00B01703">
        <w:rPr>
          <w:rFonts w:cstheme="minorHAnsi"/>
          <w:color w:val="000000" w:themeColor="text1"/>
          <w:szCs w:val="22"/>
        </w:rPr>
        <w:t xml:space="preserve">There can be no more than (1) lease or </w:t>
      </w:r>
      <w:r w:rsidR="004A167E">
        <w:rPr>
          <w:rFonts w:cstheme="minorHAnsi"/>
          <w:color w:val="000000" w:themeColor="text1"/>
          <w:szCs w:val="22"/>
        </w:rPr>
        <w:t>T</w:t>
      </w:r>
      <w:r w:rsidRPr="00B01703">
        <w:rPr>
          <w:rFonts w:cstheme="minorHAnsi"/>
          <w:color w:val="000000" w:themeColor="text1"/>
          <w:szCs w:val="22"/>
        </w:rPr>
        <w:t>enant during any twelve (12) month period commencing with the date of execution of the prior lease</w:t>
      </w:r>
      <w:r w:rsidR="004A167E">
        <w:rPr>
          <w:rFonts w:cstheme="minorHAnsi"/>
          <w:color w:val="000000" w:themeColor="text1"/>
          <w:szCs w:val="22"/>
        </w:rPr>
        <w:t xml:space="preserve"> except with a Tenant turnover, in which event the Lease for the incoming/succeeding Tenant shall be for a</w:t>
      </w:r>
      <w:r w:rsidR="00762282">
        <w:rPr>
          <w:rFonts w:cstheme="minorHAnsi"/>
          <w:color w:val="000000" w:themeColor="text1"/>
          <w:szCs w:val="22"/>
        </w:rPr>
        <w:t xml:space="preserve"> </w:t>
      </w:r>
      <w:r w:rsidR="00762282" w:rsidRPr="003E6BAF">
        <w:rPr>
          <w:rFonts w:cstheme="minorHAnsi"/>
          <w:color w:val="000000" w:themeColor="text1"/>
          <w:szCs w:val="22"/>
        </w:rPr>
        <w:t xml:space="preserve">term to be not less than </w:t>
      </w:r>
      <w:r w:rsidR="004A167E" w:rsidRPr="003E6BAF">
        <w:rPr>
          <w:rFonts w:cstheme="minorHAnsi"/>
          <w:color w:val="000000" w:themeColor="text1"/>
          <w:szCs w:val="22"/>
        </w:rPr>
        <w:t xml:space="preserve"> twelve</w:t>
      </w:r>
      <w:r w:rsidR="004A167E">
        <w:rPr>
          <w:rFonts w:cstheme="minorHAnsi"/>
          <w:color w:val="000000" w:themeColor="text1"/>
          <w:szCs w:val="22"/>
        </w:rPr>
        <w:t xml:space="preserve"> (12) month</w:t>
      </w:r>
      <w:r w:rsidR="00762282">
        <w:rPr>
          <w:rFonts w:cstheme="minorHAnsi"/>
          <w:color w:val="000000" w:themeColor="text1"/>
          <w:szCs w:val="22"/>
        </w:rPr>
        <w:t>s</w:t>
      </w:r>
      <w:r w:rsidRPr="00B01703">
        <w:rPr>
          <w:rFonts w:cstheme="minorHAnsi"/>
          <w:color w:val="000000" w:themeColor="text1"/>
          <w:szCs w:val="22"/>
        </w:rPr>
        <w:t>.</w:t>
      </w:r>
    </w:p>
    <w:p w14:paraId="3FBF5D4C" w14:textId="45455C22" w:rsidR="00D43C42" w:rsidRPr="00B01703" w:rsidRDefault="00E06C06" w:rsidP="001E25A6">
      <w:pPr>
        <w:pStyle w:val="ListParagraph"/>
        <w:numPr>
          <w:ilvl w:val="0"/>
          <w:numId w:val="58"/>
        </w:numPr>
        <w:contextualSpacing w:val="0"/>
        <w:rPr>
          <w:rFonts w:cstheme="minorHAnsi"/>
          <w:color w:val="000000" w:themeColor="text1"/>
          <w:szCs w:val="22"/>
        </w:rPr>
      </w:pPr>
      <w:r>
        <w:rPr>
          <w:rFonts w:cstheme="minorHAnsi"/>
          <w:color w:val="000000" w:themeColor="text1"/>
          <w:szCs w:val="22"/>
        </w:rPr>
        <w:t>Unit Owners</w:t>
      </w:r>
      <w:r w:rsidR="00EA3F5F" w:rsidRPr="00B01703">
        <w:rPr>
          <w:rFonts w:cstheme="minorHAnsi"/>
          <w:color w:val="000000" w:themeColor="text1"/>
          <w:szCs w:val="22"/>
        </w:rPr>
        <w:t xml:space="preserve"> </w:t>
      </w:r>
      <w:r w:rsidR="00500689" w:rsidRPr="00B01703">
        <w:rPr>
          <w:rFonts w:cstheme="minorHAnsi"/>
          <w:color w:val="000000" w:themeColor="text1"/>
          <w:szCs w:val="22"/>
        </w:rPr>
        <w:t xml:space="preserve">must </w:t>
      </w:r>
      <w:r w:rsidR="00EA3F5F" w:rsidRPr="00B01703">
        <w:rPr>
          <w:rFonts w:cstheme="minorHAnsi"/>
          <w:color w:val="000000" w:themeColor="text1"/>
          <w:szCs w:val="22"/>
        </w:rPr>
        <w:t xml:space="preserve">provide copies of all </w:t>
      </w:r>
      <w:r>
        <w:rPr>
          <w:rFonts w:cstheme="minorHAnsi"/>
          <w:color w:val="000000" w:themeColor="text1"/>
          <w:szCs w:val="22"/>
        </w:rPr>
        <w:t>Association</w:t>
      </w:r>
      <w:r w:rsidR="00EA3F5F" w:rsidRPr="00B01703">
        <w:rPr>
          <w:rFonts w:cstheme="minorHAnsi"/>
          <w:color w:val="000000" w:themeColor="text1"/>
          <w:szCs w:val="22"/>
        </w:rPr>
        <w:t xml:space="preserve"> Rules</w:t>
      </w:r>
      <w:r w:rsidR="00500689" w:rsidRPr="00B01703">
        <w:rPr>
          <w:rFonts w:cstheme="minorHAnsi"/>
          <w:color w:val="000000" w:themeColor="text1"/>
          <w:szCs w:val="22"/>
        </w:rPr>
        <w:t>,</w:t>
      </w:r>
      <w:r w:rsidR="00EA3F5F" w:rsidRPr="00B01703">
        <w:rPr>
          <w:rFonts w:cstheme="minorHAnsi"/>
          <w:color w:val="000000" w:themeColor="text1"/>
          <w:szCs w:val="22"/>
        </w:rPr>
        <w:t xml:space="preserve"> Regulations and or policies to their </w:t>
      </w:r>
      <w:r w:rsidR="00CB007B">
        <w:rPr>
          <w:rFonts w:cstheme="minorHAnsi"/>
          <w:color w:val="000000" w:themeColor="text1"/>
          <w:szCs w:val="22"/>
        </w:rPr>
        <w:t>Tenant</w:t>
      </w:r>
      <w:r w:rsidR="008226B2">
        <w:rPr>
          <w:rFonts w:cstheme="minorHAnsi"/>
          <w:color w:val="000000" w:themeColor="text1"/>
          <w:szCs w:val="22"/>
        </w:rPr>
        <w:t>(</w:t>
      </w:r>
      <w:r w:rsidR="00CB007B">
        <w:rPr>
          <w:rFonts w:cstheme="minorHAnsi"/>
          <w:color w:val="000000" w:themeColor="text1"/>
          <w:szCs w:val="22"/>
        </w:rPr>
        <w:t>s</w:t>
      </w:r>
      <w:r w:rsidR="008226B2">
        <w:rPr>
          <w:rFonts w:cstheme="minorHAnsi"/>
          <w:color w:val="000000" w:themeColor="text1"/>
          <w:szCs w:val="22"/>
        </w:rPr>
        <w:t>)</w:t>
      </w:r>
      <w:r w:rsidR="00D43C42" w:rsidRPr="00B01703">
        <w:rPr>
          <w:rFonts w:cstheme="minorHAnsi"/>
          <w:color w:val="000000" w:themeColor="text1"/>
          <w:szCs w:val="22"/>
        </w:rPr>
        <w:t>.</w:t>
      </w:r>
    </w:p>
    <w:p w14:paraId="4B07215D" w14:textId="1E0E3FEE" w:rsidR="00EA3F5F" w:rsidRPr="00B01703" w:rsidRDefault="00D43C42" w:rsidP="001E25A6">
      <w:pPr>
        <w:pStyle w:val="ListParagraph"/>
        <w:numPr>
          <w:ilvl w:val="0"/>
          <w:numId w:val="58"/>
        </w:numPr>
        <w:contextualSpacing w:val="0"/>
        <w:rPr>
          <w:rFonts w:cstheme="minorHAnsi"/>
          <w:color w:val="000000" w:themeColor="text1"/>
          <w:szCs w:val="22"/>
        </w:rPr>
      </w:pPr>
      <w:r w:rsidRPr="00B01703">
        <w:rPr>
          <w:rFonts w:cstheme="minorHAnsi"/>
          <w:color w:val="000000" w:themeColor="text1"/>
          <w:szCs w:val="22"/>
        </w:rPr>
        <w:t xml:space="preserve">Tenant(s) will comply with the rules and regulations of the </w:t>
      </w:r>
      <w:r w:rsidR="00E06C06">
        <w:rPr>
          <w:rFonts w:cstheme="minorHAnsi"/>
          <w:color w:val="000000" w:themeColor="text1"/>
          <w:szCs w:val="22"/>
        </w:rPr>
        <w:t>Association</w:t>
      </w:r>
      <w:r w:rsidRPr="00B01703">
        <w:rPr>
          <w:rFonts w:cstheme="minorHAnsi"/>
          <w:color w:val="000000" w:themeColor="text1"/>
          <w:szCs w:val="22"/>
        </w:rPr>
        <w:t xml:space="preserve">, as they </w:t>
      </w:r>
      <w:r w:rsidR="00607295">
        <w:rPr>
          <w:rFonts w:cstheme="minorHAnsi"/>
          <w:color w:val="000000" w:themeColor="text1"/>
          <w:szCs w:val="22"/>
        </w:rPr>
        <w:t xml:space="preserve">exist or </w:t>
      </w:r>
      <w:r w:rsidRPr="00B01703">
        <w:rPr>
          <w:rFonts w:cstheme="minorHAnsi"/>
          <w:color w:val="000000" w:themeColor="text1"/>
          <w:szCs w:val="22"/>
        </w:rPr>
        <w:t xml:space="preserve">may be modified or supplemented by the </w:t>
      </w:r>
      <w:r w:rsidR="00E06C06">
        <w:rPr>
          <w:rFonts w:cstheme="minorHAnsi"/>
          <w:color w:val="000000" w:themeColor="text1"/>
          <w:szCs w:val="22"/>
        </w:rPr>
        <w:t>Association</w:t>
      </w:r>
      <w:r w:rsidR="00607295">
        <w:rPr>
          <w:rFonts w:cstheme="minorHAnsi"/>
          <w:color w:val="000000" w:themeColor="text1"/>
          <w:szCs w:val="22"/>
        </w:rPr>
        <w:t xml:space="preserve"> from time to time</w:t>
      </w:r>
      <w:r w:rsidR="00500689" w:rsidRPr="00B01703">
        <w:rPr>
          <w:rFonts w:cstheme="minorHAnsi"/>
          <w:color w:val="000000" w:themeColor="text1"/>
          <w:szCs w:val="22"/>
        </w:rPr>
        <w:t xml:space="preserve">. </w:t>
      </w:r>
      <w:r w:rsidR="00E06C06">
        <w:rPr>
          <w:rFonts w:cstheme="minorHAnsi"/>
          <w:color w:val="000000" w:themeColor="text1"/>
          <w:szCs w:val="22"/>
        </w:rPr>
        <w:t>Unit Owners</w:t>
      </w:r>
      <w:r w:rsidR="00EA3F5F" w:rsidRPr="00B01703">
        <w:rPr>
          <w:rFonts w:cstheme="minorHAnsi"/>
          <w:color w:val="000000" w:themeColor="text1"/>
          <w:szCs w:val="22"/>
        </w:rPr>
        <w:t xml:space="preserve"> are fined for any violations</w:t>
      </w:r>
      <w:r w:rsidR="007F62B2" w:rsidRPr="00B01703">
        <w:rPr>
          <w:rFonts w:cstheme="minorHAnsi"/>
          <w:color w:val="000000" w:themeColor="text1"/>
          <w:szCs w:val="22"/>
        </w:rPr>
        <w:t xml:space="preserve"> of the rules by their </w:t>
      </w:r>
      <w:r w:rsidR="00CB007B">
        <w:rPr>
          <w:rFonts w:cstheme="minorHAnsi"/>
          <w:color w:val="000000" w:themeColor="text1"/>
          <w:szCs w:val="22"/>
        </w:rPr>
        <w:t>Tenants</w:t>
      </w:r>
      <w:r w:rsidR="007F62B2" w:rsidRPr="00B01703">
        <w:rPr>
          <w:rFonts w:cstheme="minorHAnsi"/>
          <w:color w:val="000000" w:themeColor="text1"/>
          <w:szCs w:val="22"/>
        </w:rPr>
        <w:t>.</w:t>
      </w:r>
    </w:p>
    <w:p w14:paraId="7D6E6886" w14:textId="49D5AAF0" w:rsidR="00EA3F5F" w:rsidRPr="00B01703" w:rsidRDefault="00EA3F5F" w:rsidP="001E25A6">
      <w:pPr>
        <w:pStyle w:val="ListParagraph"/>
        <w:numPr>
          <w:ilvl w:val="0"/>
          <w:numId w:val="58"/>
        </w:numPr>
        <w:contextualSpacing w:val="0"/>
        <w:rPr>
          <w:color w:val="000000" w:themeColor="text1"/>
          <w:szCs w:val="22"/>
        </w:rPr>
      </w:pPr>
      <w:r w:rsidRPr="00B01703">
        <w:rPr>
          <w:color w:val="000000" w:themeColor="text1"/>
          <w:szCs w:val="22"/>
        </w:rPr>
        <w:t xml:space="preserve">In any lease, the number of people occupying the </w:t>
      </w:r>
      <w:r w:rsidR="00E06C06">
        <w:rPr>
          <w:color w:val="000000" w:themeColor="text1"/>
          <w:szCs w:val="22"/>
        </w:rPr>
        <w:t>Unit</w:t>
      </w:r>
      <w:r w:rsidRPr="00B01703">
        <w:rPr>
          <w:color w:val="000000" w:themeColor="text1"/>
          <w:szCs w:val="22"/>
        </w:rPr>
        <w:t xml:space="preserve"> shall all be deemed to be </w:t>
      </w:r>
      <w:r w:rsidR="00CB007B">
        <w:rPr>
          <w:color w:val="000000" w:themeColor="text1"/>
          <w:szCs w:val="22"/>
        </w:rPr>
        <w:t>Tenants</w:t>
      </w:r>
      <w:r w:rsidRPr="00B01703">
        <w:rPr>
          <w:color w:val="000000" w:themeColor="text1"/>
          <w:szCs w:val="22"/>
        </w:rPr>
        <w:t>, whether or not they signed the lease.</w:t>
      </w:r>
    </w:p>
    <w:p w14:paraId="3EA4F911" w14:textId="483103EC" w:rsidR="00D43C42" w:rsidRPr="00B01703" w:rsidRDefault="00C03621" w:rsidP="001E25A6">
      <w:pPr>
        <w:pStyle w:val="ListParagraph"/>
        <w:numPr>
          <w:ilvl w:val="0"/>
          <w:numId w:val="58"/>
        </w:numPr>
        <w:contextualSpacing w:val="0"/>
        <w:rPr>
          <w:color w:val="000000" w:themeColor="text1"/>
          <w:szCs w:val="22"/>
        </w:rPr>
      </w:pPr>
      <w:r w:rsidRPr="00B01703">
        <w:rPr>
          <w:color w:val="000000" w:themeColor="text1"/>
          <w:szCs w:val="22"/>
        </w:rPr>
        <w:t xml:space="preserve">No </w:t>
      </w:r>
      <w:r w:rsidR="00E06C06">
        <w:rPr>
          <w:color w:val="000000" w:themeColor="text1"/>
          <w:szCs w:val="22"/>
        </w:rPr>
        <w:t>Unit Owner</w:t>
      </w:r>
      <w:r w:rsidRPr="00B01703">
        <w:rPr>
          <w:color w:val="000000" w:themeColor="text1"/>
          <w:szCs w:val="22"/>
        </w:rPr>
        <w:t xml:space="preserve"> may lease less than an entire </w:t>
      </w:r>
      <w:r w:rsidR="00E06C06">
        <w:rPr>
          <w:color w:val="000000" w:themeColor="text1"/>
          <w:szCs w:val="22"/>
        </w:rPr>
        <w:t>Unit</w:t>
      </w:r>
      <w:r w:rsidRPr="00B01703">
        <w:rPr>
          <w:color w:val="000000" w:themeColor="text1"/>
          <w:szCs w:val="22"/>
        </w:rPr>
        <w:t xml:space="preserve"> and not to more than two unrelated </w:t>
      </w:r>
      <w:r w:rsidR="00CB007B">
        <w:rPr>
          <w:color w:val="000000" w:themeColor="text1"/>
          <w:szCs w:val="22"/>
        </w:rPr>
        <w:t>Tenants</w:t>
      </w:r>
      <w:r w:rsidRPr="00B01703">
        <w:rPr>
          <w:color w:val="000000" w:themeColor="text1"/>
          <w:szCs w:val="22"/>
        </w:rPr>
        <w:t>.</w:t>
      </w:r>
    </w:p>
    <w:p w14:paraId="79C46A07" w14:textId="2DC3A799" w:rsidR="00D43C42" w:rsidRPr="00B01703" w:rsidRDefault="00D43C42" w:rsidP="001E25A6">
      <w:pPr>
        <w:pStyle w:val="ListParagraph"/>
        <w:numPr>
          <w:ilvl w:val="0"/>
          <w:numId w:val="58"/>
        </w:numPr>
        <w:contextualSpacing w:val="0"/>
        <w:rPr>
          <w:color w:val="000000" w:themeColor="text1"/>
          <w:szCs w:val="22"/>
        </w:rPr>
      </w:pPr>
      <w:r w:rsidRPr="00B01703">
        <w:rPr>
          <w:color w:val="000000" w:themeColor="text1"/>
        </w:rPr>
        <w:t xml:space="preserve">The Tenant will make no alterations, additions, or improvements to the </w:t>
      </w:r>
      <w:r w:rsidR="001635D0">
        <w:rPr>
          <w:color w:val="000000" w:themeColor="text1"/>
        </w:rPr>
        <w:t>Common Element</w:t>
      </w:r>
      <w:r w:rsidRPr="00B01703">
        <w:rPr>
          <w:color w:val="000000" w:themeColor="text1"/>
        </w:rPr>
        <w:t xml:space="preserve">s, Limited </w:t>
      </w:r>
      <w:r w:rsidR="001635D0">
        <w:rPr>
          <w:color w:val="000000" w:themeColor="text1"/>
        </w:rPr>
        <w:t>Common Element</w:t>
      </w:r>
      <w:r w:rsidRPr="00B01703">
        <w:rPr>
          <w:color w:val="000000" w:themeColor="text1"/>
        </w:rPr>
        <w:t xml:space="preserve">s or the interior of a </w:t>
      </w:r>
      <w:r w:rsidR="00E06C06">
        <w:rPr>
          <w:color w:val="000000" w:themeColor="text1"/>
        </w:rPr>
        <w:t>Unit</w:t>
      </w:r>
      <w:r w:rsidRPr="00B01703">
        <w:rPr>
          <w:color w:val="000000" w:themeColor="text1"/>
        </w:rPr>
        <w:t>.</w:t>
      </w:r>
    </w:p>
    <w:p w14:paraId="34E1ADCD" w14:textId="0433C94B" w:rsidR="00D43C42" w:rsidRPr="00B01703" w:rsidRDefault="00D43C42" w:rsidP="00D43C42">
      <w:pPr>
        <w:rPr>
          <w:color w:val="000000" w:themeColor="text1"/>
          <w:szCs w:val="22"/>
        </w:rPr>
      </w:pPr>
      <w:r w:rsidRPr="00B01703">
        <w:rPr>
          <w:color w:val="000000" w:themeColor="text1"/>
          <w:szCs w:val="22"/>
        </w:rPr>
        <w:t>Contact the Property Manager for more information.</w:t>
      </w:r>
    </w:p>
    <w:p w14:paraId="473CAAB9" w14:textId="4FA40105" w:rsidR="00EA3F5F" w:rsidRPr="00B01703" w:rsidRDefault="00EA3F5F" w:rsidP="00071CBE">
      <w:pPr>
        <w:spacing w:line="276" w:lineRule="auto"/>
        <w:rPr>
          <w:color w:val="000000" w:themeColor="text1"/>
        </w:rPr>
      </w:pPr>
      <w:r w:rsidRPr="00B01703">
        <w:rPr>
          <w:color w:val="000000" w:themeColor="text1"/>
        </w:rPr>
        <w:t>Form</w:t>
      </w:r>
      <w:r w:rsidR="00D43C42" w:rsidRPr="00B01703">
        <w:rPr>
          <w:color w:val="000000" w:themeColor="text1"/>
        </w:rPr>
        <w:t>s</w:t>
      </w:r>
      <w:r w:rsidRPr="00B01703">
        <w:rPr>
          <w:color w:val="000000" w:themeColor="text1"/>
        </w:rPr>
        <w:t xml:space="preserve"> Require</w:t>
      </w:r>
      <w:r w:rsidR="00D43C42" w:rsidRPr="00B01703">
        <w:rPr>
          <w:color w:val="000000" w:themeColor="text1"/>
        </w:rPr>
        <w:t xml:space="preserve">d for Leased </w:t>
      </w:r>
      <w:r w:rsidR="00E06C06">
        <w:rPr>
          <w:color w:val="000000" w:themeColor="text1"/>
        </w:rPr>
        <w:t>Unit</w:t>
      </w:r>
      <w:r w:rsidR="00D43C42" w:rsidRPr="00B01703">
        <w:rPr>
          <w:color w:val="000000" w:themeColor="text1"/>
        </w:rPr>
        <w:t>s</w:t>
      </w:r>
      <w:r w:rsidRPr="00B01703">
        <w:rPr>
          <w:color w:val="000000" w:themeColor="text1"/>
        </w:rPr>
        <w:t>:</w:t>
      </w:r>
    </w:p>
    <w:p w14:paraId="40C0912A" w14:textId="7035CF23" w:rsidR="00071CBE" w:rsidRPr="00B01703" w:rsidRDefault="00071CBE" w:rsidP="001E25A6">
      <w:pPr>
        <w:pStyle w:val="ListParagraph"/>
        <w:numPr>
          <w:ilvl w:val="0"/>
          <w:numId w:val="57"/>
        </w:numPr>
        <w:spacing w:line="276" w:lineRule="auto"/>
        <w:rPr>
          <w:color w:val="000000" w:themeColor="text1"/>
        </w:rPr>
      </w:pPr>
      <w:r w:rsidRPr="00B01703">
        <w:rPr>
          <w:color w:val="000000" w:themeColor="text1"/>
        </w:rPr>
        <w:t xml:space="preserve">Rider </w:t>
      </w:r>
      <w:r w:rsidR="00D43C42" w:rsidRPr="00B01703">
        <w:rPr>
          <w:color w:val="000000" w:themeColor="text1"/>
        </w:rPr>
        <w:t>t</w:t>
      </w:r>
      <w:r w:rsidRPr="00B01703">
        <w:rPr>
          <w:color w:val="000000" w:themeColor="text1"/>
        </w:rPr>
        <w:t xml:space="preserve">o </w:t>
      </w:r>
      <w:r w:rsidR="00E06C06">
        <w:rPr>
          <w:color w:val="000000" w:themeColor="text1"/>
        </w:rPr>
        <w:t>Unit</w:t>
      </w:r>
      <w:r w:rsidRPr="00B01703">
        <w:rPr>
          <w:color w:val="000000" w:themeColor="text1"/>
        </w:rPr>
        <w:t xml:space="preserve"> Lease</w:t>
      </w:r>
    </w:p>
    <w:p w14:paraId="49356C4F" w14:textId="3B2F71A5" w:rsidR="005C70DE" w:rsidRPr="00B01703" w:rsidRDefault="00071CBE" w:rsidP="001E25A6">
      <w:pPr>
        <w:pStyle w:val="ListParagraph"/>
        <w:numPr>
          <w:ilvl w:val="0"/>
          <w:numId w:val="57"/>
        </w:numPr>
        <w:spacing w:line="276" w:lineRule="auto"/>
        <w:rPr>
          <w:color w:val="000000" w:themeColor="text1"/>
        </w:rPr>
      </w:pPr>
      <w:r w:rsidRPr="00B01703">
        <w:rPr>
          <w:color w:val="000000" w:themeColor="text1"/>
        </w:rPr>
        <w:t>Renters Information Form</w:t>
      </w:r>
      <w:r w:rsidR="00442CBE">
        <w:rPr>
          <w:color w:val="000000" w:themeColor="text1"/>
        </w:rPr>
        <w:t xml:space="preserve">  </w:t>
      </w:r>
      <w:r w:rsidR="00442CBE">
        <w:rPr>
          <w:i/>
          <w:color w:val="000000" w:themeColor="text1"/>
        </w:rPr>
        <w:t>(continued)</w:t>
      </w:r>
    </w:p>
    <w:p w14:paraId="44FE711B" w14:textId="6BE6AE02" w:rsidR="00071CBE" w:rsidRPr="00B01703" w:rsidRDefault="00071CBE" w:rsidP="001E25A6">
      <w:pPr>
        <w:pStyle w:val="ListParagraph"/>
        <w:numPr>
          <w:ilvl w:val="0"/>
          <w:numId w:val="57"/>
        </w:numPr>
        <w:spacing w:line="276" w:lineRule="auto"/>
        <w:rPr>
          <w:color w:val="000000" w:themeColor="text1"/>
        </w:rPr>
      </w:pPr>
      <w:r w:rsidRPr="00B01703">
        <w:rPr>
          <w:color w:val="000000" w:themeColor="text1"/>
        </w:rPr>
        <w:lastRenderedPageBreak/>
        <w:t xml:space="preserve">Off-Site </w:t>
      </w:r>
      <w:r w:rsidR="00E06C06">
        <w:rPr>
          <w:color w:val="000000" w:themeColor="text1"/>
        </w:rPr>
        <w:t>Owners</w:t>
      </w:r>
      <w:r w:rsidRPr="00B01703">
        <w:rPr>
          <w:color w:val="000000" w:themeColor="text1"/>
        </w:rPr>
        <w:t xml:space="preserve"> Information Form</w:t>
      </w:r>
    </w:p>
    <w:p w14:paraId="6BAD4CA9" w14:textId="066B8AB7" w:rsidR="00071CBE" w:rsidRPr="00B01703" w:rsidRDefault="00071CBE" w:rsidP="001E25A6">
      <w:pPr>
        <w:pStyle w:val="ListParagraph"/>
        <w:numPr>
          <w:ilvl w:val="0"/>
          <w:numId w:val="57"/>
        </w:numPr>
        <w:spacing w:line="276" w:lineRule="auto"/>
        <w:rPr>
          <w:color w:val="000000" w:themeColor="text1"/>
        </w:rPr>
      </w:pPr>
      <w:r w:rsidRPr="00B01703">
        <w:rPr>
          <w:color w:val="000000" w:themeColor="text1"/>
        </w:rPr>
        <w:t>Lease Renewal Form (when applicable)</w:t>
      </w:r>
    </w:p>
    <w:p w14:paraId="37C3123C" w14:textId="16BA1A40" w:rsidR="00071CBE" w:rsidRDefault="00071CBE" w:rsidP="001E25A6">
      <w:pPr>
        <w:pStyle w:val="ListParagraph"/>
        <w:numPr>
          <w:ilvl w:val="0"/>
          <w:numId w:val="57"/>
        </w:numPr>
        <w:spacing w:line="276" w:lineRule="auto"/>
        <w:rPr>
          <w:color w:val="000000" w:themeColor="text1"/>
        </w:rPr>
      </w:pPr>
      <w:r w:rsidRPr="00B01703">
        <w:rPr>
          <w:color w:val="000000" w:themeColor="text1"/>
        </w:rPr>
        <w:t xml:space="preserve">Empty </w:t>
      </w:r>
      <w:r w:rsidR="00E06C06">
        <w:rPr>
          <w:color w:val="000000" w:themeColor="text1"/>
        </w:rPr>
        <w:t>Unit</w:t>
      </w:r>
      <w:r w:rsidRPr="00B01703">
        <w:rPr>
          <w:color w:val="000000" w:themeColor="text1"/>
        </w:rPr>
        <w:t xml:space="preserve"> Renewal Form – (form is used only when no one is living in your </w:t>
      </w:r>
      <w:r w:rsidR="00E06C06">
        <w:rPr>
          <w:color w:val="000000" w:themeColor="text1"/>
        </w:rPr>
        <w:t>Unit</w:t>
      </w:r>
      <w:r w:rsidRPr="00B01703">
        <w:rPr>
          <w:color w:val="000000" w:themeColor="text1"/>
        </w:rPr>
        <w:t>)</w:t>
      </w:r>
    </w:p>
    <w:p w14:paraId="127CCCEB" w14:textId="58CE07D2" w:rsidR="00BD01AA" w:rsidRDefault="00BD01AA" w:rsidP="001E25A6">
      <w:pPr>
        <w:pStyle w:val="ListParagraph"/>
        <w:numPr>
          <w:ilvl w:val="0"/>
          <w:numId w:val="57"/>
        </w:numPr>
        <w:spacing w:line="276" w:lineRule="auto"/>
        <w:rPr>
          <w:color w:val="000000" w:themeColor="text1"/>
        </w:rPr>
      </w:pPr>
      <w:r>
        <w:rPr>
          <w:color w:val="000000" w:themeColor="text1"/>
        </w:rPr>
        <w:t>Landlord Identity Statement as required in N.J.A.C. 5:29-1.1</w:t>
      </w:r>
    </w:p>
    <w:p w14:paraId="29C78498" w14:textId="730EF9D3" w:rsidR="00EF630A" w:rsidRPr="001F76B7" w:rsidRDefault="00EF630A" w:rsidP="00BD01AA">
      <w:pPr>
        <w:pStyle w:val="ListParagraph"/>
        <w:spacing w:before="0" w:after="0"/>
        <w:ind w:left="1080"/>
        <w:contextualSpacing w:val="0"/>
        <w:rPr>
          <w:rFonts w:cstheme="minorHAnsi"/>
          <w:szCs w:val="22"/>
          <w:highlight w:val="yellow"/>
        </w:rPr>
      </w:pPr>
    </w:p>
    <w:p w14:paraId="4FE7F688" w14:textId="24BAA312" w:rsidR="00071CBE" w:rsidRPr="00071CBE" w:rsidRDefault="00071CBE" w:rsidP="00071CBE">
      <w:pPr>
        <w:ind w:firstLine="360"/>
        <w:rPr>
          <w:i/>
          <w:color w:val="0000FF"/>
        </w:rPr>
      </w:pPr>
      <w:r>
        <w:t>See also</w:t>
      </w:r>
      <w:r w:rsidR="006212BC">
        <w:t xml:space="preserve">: </w:t>
      </w:r>
      <w:r>
        <w:t xml:space="preserve"> </w:t>
      </w:r>
      <w:hyperlink w:anchor="_Occupancy_Levels_1" w:history="1">
        <w:r w:rsidRPr="00071CBE">
          <w:rPr>
            <w:rStyle w:val="Hyperlink"/>
            <w:i/>
          </w:rPr>
          <w:t>Occupancy Levels</w:t>
        </w:r>
      </w:hyperlink>
    </w:p>
    <w:p w14:paraId="28606A9C" w14:textId="3B5E90A5" w:rsidR="00B42B6A" w:rsidRPr="001134E4" w:rsidRDefault="00FC319E" w:rsidP="003E6BAF">
      <w:pPr>
        <w:pStyle w:val="Heading2"/>
      </w:pPr>
      <w:bookmarkStart w:id="100" w:name="_Toc21446826"/>
      <w:r w:rsidRPr="001134E4">
        <w:t>Lighting</w:t>
      </w:r>
      <w:r>
        <w:t xml:space="preserve"> (Exterior)</w:t>
      </w:r>
      <w:bookmarkEnd w:id="100"/>
    </w:p>
    <w:p w14:paraId="0B6CB59A" w14:textId="169AF753" w:rsidR="00CD4AF0" w:rsidRDefault="00513795" w:rsidP="00D651AD">
      <w:pPr>
        <w:spacing w:line="276" w:lineRule="auto"/>
        <w:rPr>
          <w:rFonts w:cstheme="minorHAnsi"/>
          <w:szCs w:val="22"/>
        </w:rPr>
      </w:pPr>
      <w:r w:rsidRPr="001134E4">
        <w:rPr>
          <w:rFonts w:cstheme="minorHAnsi"/>
          <w:szCs w:val="22"/>
        </w:rPr>
        <w:t xml:space="preserve">The Common Area lighting located in the stair entryways, parking areas, and around the complex is the responsibility of the </w:t>
      </w:r>
      <w:r w:rsidR="00E06C06">
        <w:rPr>
          <w:rFonts w:cstheme="minorHAnsi"/>
          <w:szCs w:val="22"/>
        </w:rPr>
        <w:t>Association</w:t>
      </w:r>
      <w:r w:rsidRPr="001134E4">
        <w:rPr>
          <w:rFonts w:cstheme="minorHAnsi"/>
          <w:szCs w:val="22"/>
        </w:rPr>
        <w:t xml:space="preserve">.  In the event of a lighting problem, please write down the number of the light pole and/or its exact location and contact the Property Manager. </w:t>
      </w:r>
    </w:p>
    <w:p w14:paraId="694C383A" w14:textId="4C4BD190" w:rsidR="00CD4AF0" w:rsidRPr="00923C25" w:rsidRDefault="00E06C06" w:rsidP="00D651AD">
      <w:pPr>
        <w:spacing w:line="276" w:lineRule="auto"/>
        <w:rPr>
          <w:rFonts w:cstheme="minorHAnsi"/>
          <w:szCs w:val="22"/>
        </w:rPr>
      </w:pPr>
      <w:r>
        <w:rPr>
          <w:rFonts w:cstheme="minorHAnsi"/>
          <w:szCs w:val="22"/>
        </w:rPr>
        <w:t>Unit Owners</w:t>
      </w:r>
      <w:r w:rsidR="00513795" w:rsidRPr="001134E4">
        <w:rPr>
          <w:rFonts w:cstheme="minorHAnsi"/>
          <w:szCs w:val="22"/>
        </w:rPr>
        <w:t xml:space="preserve"> are responsible for changing the bulbs on the lights in the rear of your Condo </w:t>
      </w:r>
      <w:r>
        <w:rPr>
          <w:rFonts w:cstheme="minorHAnsi"/>
          <w:szCs w:val="22"/>
        </w:rPr>
        <w:t>Unit</w:t>
      </w:r>
      <w:r w:rsidR="00513795" w:rsidRPr="001134E4">
        <w:rPr>
          <w:rFonts w:cstheme="minorHAnsi"/>
          <w:szCs w:val="22"/>
        </w:rPr>
        <w:t xml:space="preserve">, in accordance </w:t>
      </w:r>
      <w:r w:rsidR="00905BE0">
        <w:rPr>
          <w:rFonts w:cstheme="minorHAnsi"/>
          <w:szCs w:val="22"/>
        </w:rPr>
        <w:t xml:space="preserve">with </w:t>
      </w:r>
      <w:r w:rsidR="00513795" w:rsidRPr="001134E4">
        <w:rPr>
          <w:rFonts w:cstheme="minorHAnsi"/>
          <w:szCs w:val="22"/>
        </w:rPr>
        <w:t xml:space="preserve">the manufacturers recommended type of wattage.  </w:t>
      </w:r>
      <w:r>
        <w:rPr>
          <w:rFonts w:cstheme="minorHAnsi"/>
          <w:szCs w:val="22"/>
        </w:rPr>
        <w:t>Unit Owners</w:t>
      </w:r>
      <w:r w:rsidR="00513795" w:rsidRPr="001134E4">
        <w:rPr>
          <w:rFonts w:cstheme="minorHAnsi"/>
          <w:szCs w:val="22"/>
        </w:rPr>
        <w:t xml:space="preserve"> may replace the </w:t>
      </w:r>
      <w:r w:rsidR="000836E5" w:rsidRPr="001134E4">
        <w:rPr>
          <w:rFonts w:cstheme="minorHAnsi"/>
          <w:szCs w:val="22"/>
        </w:rPr>
        <w:t>fixture but</w:t>
      </w:r>
      <w:r w:rsidR="00513795" w:rsidRPr="001134E4">
        <w:rPr>
          <w:rFonts w:cstheme="minorHAnsi"/>
          <w:szCs w:val="22"/>
        </w:rPr>
        <w:t xml:space="preserve"> </w:t>
      </w:r>
      <w:r w:rsidR="00513795" w:rsidRPr="00923C25">
        <w:rPr>
          <w:rFonts w:cstheme="minorHAnsi"/>
          <w:szCs w:val="22"/>
        </w:rPr>
        <w:t>must use a type that is essentially similar to the originally installed fixture</w:t>
      </w:r>
      <w:r w:rsidR="00905BE0">
        <w:rPr>
          <w:rFonts w:cstheme="minorHAnsi"/>
          <w:szCs w:val="22"/>
        </w:rPr>
        <w:t>, subject to inspection by the Association Property Manager</w:t>
      </w:r>
      <w:r w:rsidR="00C66A04">
        <w:rPr>
          <w:rFonts w:cstheme="minorHAnsi"/>
          <w:szCs w:val="22"/>
        </w:rPr>
        <w:t xml:space="preserve">, </w:t>
      </w:r>
      <w:r w:rsidR="00C66A04" w:rsidRPr="00BD01AA">
        <w:rPr>
          <w:rFonts w:cstheme="minorHAnsi"/>
          <w:szCs w:val="22"/>
        </w:rPr>
        <w:t>or their designee</w:t>
      </w:r>
      <w:r w:rsidR="00513795" w:rsidRPr="00923C25">
        <w:rPr>
          <w:rFonts w:cstheme="minorHAnsi"/>
          <w:szCs w:val="22"/>
        </w:rPr>
        <w:t xml:space="preserve">.  </w:t>
      </w:r>
    </w:p>
    <w:p w14:paraId="0B3D18C0" w14:textId="141508EA" w:rsidR="00375882" w:rsidRPr="00923C25" w:rsidRDefault="00E06C06" w:rsidP="00143415">
      <w:pPr>
        <w:pStyle w:val="ListParagraph"/>
        <w:numPr>
          <w:ilvl w:val="0"/>
          <w:numId w:val="17"/>
        </w:numPr>
        <w:spacing w:line="276" w:lineRule="auto"/>
        <w:rPr>
          <w:rFonts w:cstheme="minorHAnsi"/>
          <w:szCs w:val="22"/>
        </w:rPr>
      </w:pPr>
      <w:r>
        <w:rPr>
          <w:rFonts w:cstheme="minorHAnsi"/>
          <w:szCs w:val="22"/>
        </w:rPr>
        <w:t>Unit Owners</w:t>
      </w:r>
      <w:r w:rsidR="00513795" w:rsidRPr="00923C25">
        <w:rPr>
          <w:rFonts w:cstheme="minorHAnsi"/>
          <w:szCs w:val="22"/>
        </w:rPr>
        <w:t xml:space="preserve"> may not </w:t>
      </w:r>
      <w:r w:rsidR="007734D7" w:rsidRPr="00923C25">
        <w:rPr>
          <w:rFonts w:cstheme="minorHAnsi"/>
          <w:szCs w:val="22"/>
        </w:rPr>
        <w:t>mechanically</w:t>
      </w:r>
      <w:r w:rsidR="00AC1A77" w:rsidRPr="00923C25">
        <w:rPr>
          <w:rFonts w:cstheme="minorHAnsi"/>
          <w:szCs w:val="22"/>
        </w:rPr>
        <w:t xml:space="preserve"> attach through the use of a </w:t>
      </w:r>
      <w:r w:rsidR="00032277" w:rsidRPr="00923C25">
        <w:rPr>
          <w:rFonts w:cstheme="minorHAnsi"/>
          <w:szCs w:val="22"/>
        </w:rPr>
        <w:t xml:space="preserve">nail, screw or bolt </w:t>
      </w:r>
      <w:r w:rsidR="00513795" w:rsidRPr="00923C25">
        <w:rPr>
          <w:rFonts w:cstheme="minorHAnsi"/>
          <w:szCs w:val="22"/>
        </w:rPr>
        <w:t xml:space="preserve">any </w:t>
      </w:r>
      <w:r w:rsidR="00375882" w:rsidRPr="00923C25">
        <w:rPr>
          <w:rFonts w:cstheme="minorHAnsi"/>
          <w:szCs w:val="22"/>
          <w:u w:val="single"/>
        </w:rPr>
        <w:t>additional</w:t>
      </w:r>
      <w:r w:rsidR="00375882" w:rsidRPr="00923C25">
        <w:rPr>
          <w:rFonts w:cstheme="minorHAnsi"/>
          <w:szCs w:val="22"/>
        </w:rPr>
        <w:t xml:space="preserve"> </w:t>
      </w:r>
      <w:r w:rsidR="00513795" w:rsidRPr="00923C25">
        <w:rPr>
          <w:rFonts w:cstheme="minorHAnsi"/>
          <w:szCs w:val="22"/>
        </w:rPr>
        <w:t xml:space="preserve">outdoor light fixtures </w:t>
      </w:r>
      <w:r w:rsidR="00375882" w:rsidRPr="00923C25">
        <w:rPr>
          <w:rFonts w:cstheme="minorHAnsi"/>
          <w:szCs w:val="22"/>
        </w:rPr>
        <w:t>to the building</w:t>
      </w:r>
      <w:r w:rsidR="00E1552F" w:rsidRPr="00923C25">
        <w:rPr>
          <w:rFonts w:cstheme="minorHAnsi"/>
          <w:szCs w:val="22"/>
        </w:rPr>
        <w:t>, deck or balcony</w:t>
      </w:r>
      <w:r w:rsidR="007734D7" w:rsidRPr="00923C25">
        <w:rPr>
          <w:rFonts w:cstheme="minorHAnsi"/>
          <w:szCs w:val="22"/>
        </w:rPr>
        <w:t>.</w:t>
      </w:r>
    </w:p>
    <w:p w14:paraId="779F4DE3" w14:textId="232AA431" w:rsidR="008F6B23" w:rsidRPr="00923C25" w:rsidRDefault="008F6B23" w:rsidP="00143415">
      <w:pPr>
        <w:pStyle w:val="ListParagraph"/>
        <w:numPr>
          <w:ilvl w:val="0"/>
          <w:numId w:val="17"/>
        </w:numPr>
        <w:spacing w:line="276" w:lineRule="auto"/>
        <w:rPr>
          <w:rFonts w:cstheme="minorHAnsi"/>
          <w:szCs w:val="22"/>
        </w:rPr>
      </w:pPr>
      <w:r w:rsidRPr="00923C25">
        <w:rPr>
          <w:rFonts w:cstheme="minorHAnsi"/>
          <w:szCs w:val="22"/>
        </w:rPr>
        <w:t xml:space="preserve">No additional exterior wiring is permitted. </w:t>
      </w:r>
      <w:r w:rsidR="00AC1A77" w:rsidRPr="00923C25">
        <w:rPr>
          <w:rFonts w:cstheme="minorHAnsi"/>
          <w:szCs w:val="22"/>
        </w:rPr>
        <w:t>The e</w:t>
      </w:r>
      <w:r w:rsidRPr="00923C25">
        <w:rPr>
          <w:rFonts w:cstheme="minorHAnsi"/>
          <w:szCs w:val="22"/>
        </w:rPr>
        <w:t xml:space="preserve">xterior power </w:t>
      </w:r>
      <w:r w:rsidR="00AC1A77" w:rsidRPr="00923C25">
        <w:rPr>
          <w:rFonts w:cstheme="minorHAnsi"/>
          <w:szCs w:val="22"/>
        </w:rPr>
        <w:t xml:space="preserve">source </w:t>
      </w:r>
      <w:r w:rsidRPr="00923C25">
        <w:rPr>
          <w:rFonts w:cstheme="minorHAnsi"/>
          <w:szCs w:val="22"/>
        </w:rPr>
        <w:t>is limited to the current exterior outlet.</w:t>
      </w:r>
    </w:p>
    <w:p w14:paraId="645BF540" w14:textId="41EB2AB5" w:rsidR="00800D16" w:rsidRPr="00923C25" w:rsidRDefault="00513795" w:rsidP="00143415">
      <w:pPr>
        <w:pStyle w:val="ListParagraph"/>
        <w:numPr>
          <w:ilvl w:val="0"/>
          <w:numId w:val="17"/>
        </w:numPr>
        <w:spacing w:line="276" w:lineRule="auto"/>
        <w:rPr>
          <w:rFonts w:cstheme="minorHAnsi"/>
          <w:szCs w:val="22"/>
        </w:rPr>
      </w:pPr>
      <w:r w:rsidRPr="00923C25">
        <w:rPr>
          <w:rFonts w:cstheme="minorHAnsi"/>
          <w:szCs w:val="22"/>
        </w:rPr>
        <w:t>No spot or flood lighting is permitted.</w:t>
      </w:r>
    </w:p>
    <w:p w14:paraId="75D23AFE" w14:textId="7DDCF906" w:rsidR="00375882" w:rsidRPr="00923C25" w:rsidRDefault="00375882" w:rsidP="00143415">
      <w:pPr>
        <w:pStyle w:val="ListParagraph"/>
        <w:numPr>
          <w:ilvl w:val="0"/>
          <w:numId w:val="17"/>
        </w:numPr>
        <w:spacing w:line="276" w:lineRule="auto"/>
        <w:rPr>
          <w:rFonts w:cstheme="minorHAnsi"/>
          <w:szCs w:val="22"/>
        </w:rPr>
      </w:pPr>
      <w:r w:rsidRPr="00923C25">
        <w:rPr>
          <w:rFonts w:cstheme="minorHAnsi"/>
          <w:szCs w:val="22"/>
        </w:rPr>
        <w:t xml:space="preserve">No lighting that </w:t>
      </w:r>
      <w:r w:rsidR="00284C91" w:rsidRPr="00923C25">
        <w:rPr>
          <w:rFonts w:cstheme="minorHAnsi"/>
          <w:szCs w:val="22"/>
        </w:rPr>
        <w:t xml:space="preserve">is reasonably deemed to </w:t>
      </w:r>
      <w:r w:rsidRPr="00923C25">
        <w:rPr>
          <w:rFonts w:cstheme="minorHAnsi"/>
          <w:szCs w:val="22"/>
        </w:rPr>
        <w:t xml:space="preserve">negatively impact on other </w:t>
      </w:r>
      <w:r w:rsidR="00E06C06">
        <w:rPr>
          <w:rFonts w:cstheme="minorHAnsi"/>
          <w:szCs w:val="22"/>
        </w:rPr>
        <w:t>Resident</w:t>
      </w:r>
      <w:r w:rsidRPr="00923C25">
        <w:rPr>
          <w:rFonts w:cstheme="minorHAnsi"/>
          <w:szCs w:val="22"/>
        </w:rPr>
        <w:t>s</w:t>
      </w:r>
      <w:r w:rsidR="007734D7" w:rsidRPr="00923C25">
        <w:rPr>
          <w:rFonts w:cstheme="minorHAnsi"/>
          <w:szCs w:val="22"/>
        </w:rPr>
        <w:t xml:space="preserve"> is permitted.</w:t>
      </w:r>
    </w:p>
    <w:p w14:paraId="146854F5" w14:textId="27B4181F" w:rsidR="0076052C" w:rsidRPr="00B579B7" w:rsidRDefault="007734D7" w:rsidP="001D602A">
      <w:pPr>
        <w:pStyle w:val="ListParagraph"/>
        <w:numPr>
          <w:ilvl w:val="0"/>
          <w:numId w:val="17"/>
        </w:numPr>
        <w:spacing w:line="276" w:lineRule="auto"/>
      </w:pPr>
      <w:r w:rsidRPr="00923C25">
        <w:rPr>
          <w:rFonts w:cstheme="minorHAnsi"/>
          <w:szCs w:val="22"/>
        </w:rPr>
        <w:t>Some l</w:t>
      </w:r>
      <w:r w:rsidR="00375882" w:rsidRPr="00923C25">
        <w:rPr>
          <w:rFonts w:cstheme="minorHAnsi"/>
          <w:szCs w:val="22"/>
        </w:rPr>
        <w:t>andscape lighting</w:t>
      </w:r>
      <w:r w:rsidR="00E1552F" w:rsidRPr="00923C25">
        <w:rPr>
          <w:rFonts w:cstheme="minorHAnsi"/>
          <w:szCs w:val="22"/>
        </w:rPr>
        <w:t xml:space="preserve"> </w:t>
      </w:r>
      <w:r w:rsidRPr="00923C25">
        <w:rPr>
          <w:rFonts w:cstheme="minorHAnsi"/>
          <w:szCs w:val="22"/>
        </w:rPr>
        <w:t xml:space="preserve">is permitted but </w:t>
      </w:r>
      <w:r w:rsidR="00E1552F" w:rsidRPr="00923C25">
        <w:rPr>
          <w:rFonts w:cstheme="minorHAnsi"/>
          <w:szCs w:val="22"/>
        </w:rPr>
        <w:t xml:space="preserve">is limited to small solar </w:t>
      </w:r>
      <w:r w:rsidR="00E06C06">
        <w:rPr>
          <w:rFonts w:cstheme="minorHAnsi"/>
          <w:szCs w:val="22"/>
        </w:rPr>
        <w:t>Unit</w:t>
      </w:r>
      <w:r w:rsidR="00E1552F" w:rsidRPr="00923C25">
        <w:rPr>
          <w:rFonts w:cstheme="minorHAnsi"/>
          <w:szCs w:val="22"/>
        </w:rPr>
        <w:t xml:space="preserve">s </w:t>
      </w:r>
      <w:r w:rsidRPr="00923C25">
        <w:rPr>
          <w:rFonts w:cstheme="minorHAnsi"/>
          <w:szCs w:val="22"/>
        </w:rPr>
        <w:t xml:space="preserve">on decks or </w:t>
      </w:r>
      <w:r w:rsidR="00E1552F" w:rsidRPr="00923C25">
        <w:rPr>
          <w:rFonts w:cstheme="minorHAnsi"/>
          <w:szCs w:val="22"/>
        </w:rPr>
        <w:t>in landscaped beds adjacent to patios</w:t>
      </w:r>
      <w:r w:rsidRPr="00923C25">
        <w:rPr>
          <w:rFonts w:cstheme="minorHAnsi"/>
          <w:szCs w:val="22"/>
        </w:rPr>
        <w:t>.</w:t>
      </w:r>
    </w:p>
    <w:p w14:paraId="125761A6" w14:textId="2F7EE137" w:rsidR="00B579B7" w:rsidRPr="00B579B7" w:rsidRDefault="00B579B7" w:rsidP="00B579B7">
      <w:pPr>
        <w:ind w:left="360"/>
        <w:rPr>
          <w:i/>
          <w:color w:val="0000FF"/>
        </w:rPr>
      </w:pPr>
      <w:r>
        <w:t xml:space="preserve">See also:  </w:t>
      </w:r>
      <w:hyperlink w:anchor="_Holiday_Decoration_Guidelines" w:history="1">
        <w:r w:rsidRPr="00B579B7">
          <w:rPr>
            <w:rStyle w:val="Hyperlink"/>
            <w:i/>
          </w:rPr>
          <w:t>Holiday Decoration Guidelines</w:t>
        </w:r>
      </w:hyperlink>
    </w:p>
    <w:p w14:paraId="16065A8C" w14:textId="2C9AA2F8" w:rsidR="00B42B6A" w:rsidRPr="001134E4" w:rsidRDefault="00FC319E" w:rsidP="003E6BAF">
      <w:pPr>
        <w:pStyle w:val="Heading2"/>
      </w:pPr>
      <w:bookmarkStart w:id="101" w:name="_Toc21446827"/>
      <w:r w:rsidRPr="001134E4">
        <w:t>Mailbox Stations</w:t>
      </w:r>
      <w:bookmarkEnd w:id="101"/>
    </w:p>
    <w:p w14:paraId="45BD70D2" w14:textId="79A98A0B" w:rsidR="000836E5" w:rsidRPr="009D5F82" w:rsidRDefault="000836E5" w:rsidP="00D651AD">
      <w:pPr>
        <w:spacing w:line="276" w:lineRule="auto"/>
        <w:rPr>
          <w:rFonts w:cstheme="minorHAnsi"/>
          <w:color w:val="000000" w:themeColor="text1"/>
          <w:szCs w:val="22"/>
        </w:rPr>
      </w:pPr>
      <w:r w:rsidRPr="009D5F82">
        <w:rPr>
          <w:rFonts w:cstheme="minorHAnsi"/>
          <w:color w:val="000000" w:themeColor="text1"/>
          <w:szCs w:val="22"/>
        </w:rPr>
        <w:t xml:space="preserve">Mailbox stations are </w:t>
      </w:r>
      <w:r w:rsidR="00375882" w:rsidRPr="009D5F82">
        <w:rPr>
          <w:rFonts w:cstheme="minorHAnsi"/>
          <w:color w:val="000000" w:themeColor="text1"/>
          <w:szCs w:val="22"/>
        </w:rPr>
        <w:t>the property of the US Postal Service</w:t>
      </w:r>
      <w:r w:rsidRPr="009D5F82">
        <w:rPr>
          <w:rFonts w:cstheme="minorHAnsi"/>
          <w:color w:val="000000" w:themeColor="text1"/>
          <w:szCs w:val="22"/>
        </w:rPr>
        <w:t xml:space="preserve">.  Federal law prohibits the posting of notices or other materials on or about the mailbox stations.  You must contact the </w:t>
      </w:r>
      <w:r w:rsidR="00BE7E8D" w:rsidRPr="009D5F82">
        <w:rPr>
          <w:rFonts w:cstheme="minorHAnsi"/>
          <w:color w:val="000000" w:themeColor="text1"/>
          <w:szCs w:val="22"/>
        </w:rPr>
        <w:t>Glen Gardner P</w:t>
      </w:r>
      <w:r w:rsidRPr="009D5F82">
        <w:rPr>
          <w:rFonts w:cstheme="minorHAnsi"/>
          <w:color w:val="000000" w:themeColor="text1"/>
          <w:szCs w:val="22"/>
        </w:rPr>
        <w:t xml:space="preserve">ost </w:t>
      </w:r>
      <w:r w:rsidR="00BE7E8D" w:rsidRPr="009D5F82">
        <w:rPr>
          <w:rFonts w:cstheme="minorHAnsi"/>
          <w:color w:val="000000" w:themeColor="text1"/>
          <w:szCs w:val="22"/>
        </w:rPr>
        <w:t>O</w:t>
      </w:r>
      <w:r w:rsidRPr="009D5F82">
        <w:rPr>
          <w:rFonts w:cstheme="minorHAnsi"/>
          <w:color w:val="000000" w:themeColor="text1"/>
          <w:szCs w:val="22"/>
        </w:rPr>
        <w:t>ffice if you have problems with your mailbox or need a key.</w:t>
      </w:r>
    </w:p>
    <w:p w14:paraId="606DE630" w14:textId="7D279E29" w:rsidR="00764ABE" w:rsidRPr="001134E4" w:rsidRDefault="00FC319E" w:rsidP="003E6BAF">
      <w:pPr>
        <w:pStyle w:val="Heading2"/>
      </w:pPr>
      <w:bookmarkStart w:id="102" w:name="_Toc21446828"/>
      <w:r w:rsidRPr="001134E4">
        <w:t>Maintenance</w:t>
      </w:r>
      <w:bookmarkEnd w:id="102"/>
    </w:p>
    <w:p w14:paraId="32FA7628" w14:textId="20A7AAD7" w:rsidR="00417FBA" w:rsidRDefault="00417FBA" w:rsidP="00417FBA">
      <w:pPr>
        <w:spacing w:line="276" w:lineRule="auto"/>
        <w:rPr>
          <w:rFonts w:cstheme="minorHAnsi"/>
          <w:color w:val="000000" w:themeColor="text1"/>
          <w:szCs w:val="22"/>
        </w:rPr>
      </w:pPr>
      <w:r w:rsidRPr="00C15AEE">
        <w:rPr>
          <w:rFonts w:cstheme="minorHAnsi"/>
          <w:szCs w:val="22"/>
        </w:rPr>
        <w:t xml:space="preserve">Below is a list of </w:t>
      </w:r>
      <w:r w:rsidR="00E06C06">
        <w:rPr>
          <w:rFonts w:cstheme="minorHAnsi"/>
          <w:szCs w:val="22"/>
        </w:rPr>
        <w:t>Unit Owner</w:t>
      </w:r>
      <w:r w:rsidRPr="00C15AEE">
        <w:rPr>
          <w:rFonts w:cstheme="minorHAnsi"/>
          <w:szCs w:val="22"/>
        </w:rPr>
        <w:t xml:space="preserve"> responsibilities versus </w:t>
      </w:r>
      <w:r w:rsidR="00E06C06">
        <w:rPr>
          <w:rFonts w:cstheme="minorHAnsi"/>
          <w:szCs w:val="22"/>
        </w:rPr>
        <w:t>Association</w:t>
      </w:r>
      <w:r w:rsidRPr="00C15AEE">
        <w:rPr>
          <w:rFonts w:cstheme="minorHAnsi"/>
          <w:szCs w:val="22"/>
        </w:rPr>
        <w:t xml:space="preserve"> responsibilities</w:t>
      </w:r>
      <w:r>
        <w:rPr>
          <w:rFonts w:cstheme="minorHAnsi"/>
          <w:szCs w:val="22"/>
        </w:rPr>
        <w:t>.</w:t>
      </w:r>
    </w:p>
    <w:p w14:paraId="18CE6D13" w14:textId="2943ACDD" w:rsidR="00417FBA" w:rsidRPr="001D401C" w:rsidRDefault="00417FBA" w:rsidP="00417FBA">
      <w:pPr>
        <w:spacing w:line="276" w:lineRule="auto"/>
        <w:rPr>
          <w:rFonts w:cstheme="minorHAnsi"/>
          <w:szCs w:val="22"/>
        </w:rPr>
      </w:pPr>
      <w:r w:rsidRPr="001D401C">
        <w:rPr>
          <w:rFonts w:cstheme="minorHAnsi"/>
          <w:szCs w:val="22"/>
        </w:rPr>
        <w:t xml:space="preserve">The </w:t>
      </w:r>
      <w:r w:rsidR="00E06C06">
        <w:rPr>
          <w:rFonts w:cstheme="minorHAnsi"/>
          <w:szCs w:val="22"/>
        </w:rPr>
        <w:t>Association</w:t>
      </w:r>
      <w:r w:rsidRPr="001D401C">
        <w:rPr>
          <w:rFonts w:cstheme="minorHAnsi"/>
          <w:szCs w:val="22"/>
        </w:rPr>
        <w:t xml:space="preserve"> is responsible for the following elements</w:t>
      </w:r>
      <w:r w:rsidR="00D07661">
        <w:rPr>
          <w:rFonts w:cstheme="minorHAnsi"/>
          <w:szCs w:val="22"/>
        </w:rPr>
        <w:t xml:space="preserve"> absent intentional or negligent damage</w:t>
      </w:r>
      <w:r w:rsidRPr="001D401C">
        <w:rPr>
          <w:rFonts w:cstheme="minorHAnsi"/>
          <w:szCs w:val="22"/>
        </w:rPr>
        <w:t>:</w:t>
      </w:r>
    </w:p>
    <w:p w14:paraId="61FBE86A" w14:textId="77777777" w:rsidR="00E1387E" w:rsidRPr="001D401C" w:rsidRDefault="00E1387E" w:rsidP="001E25A6">
      <w:pPr>
        <w:pStyle w:val="ListParagraph"/>
        <w:numPr>
          <w:ilvl w:val="0"/>
          <w:numId w:val="49"/>
        </w:numPr>
        <w:spacing w:before="0" w:after="0" w:line="276" w:lineRule="auto"/>
        <w:rPr>
          <w:rFonts w:cstheme="minorHAnsi"/>
          <w:szCs w:val="22"/>
        </w:rPr>
      </w:pPr>
      <w:r w:rsidRPr="001D401C">
        <w:rPr>
          <w:rFonts w:cstheme="minorHAnsi"/>
          <w:szCs w:val="22"/>
        </w:rPr>
        <w:t>Maintenance of the exterior of all buildings</w:t>
      </w:r>
    </w:p>
    <w:p w14:paraId="18101369" w14:textId="24E943F2" w:rsidR="00E1387E" w:rsidRPr="001D401C" w:rsidRDefault="00E1387E" w:rsidP="001E25A6">
      <w:pPr>
        <w:pStyle w:val="ListParagraph"/>
        <w:numPr>
          <w:ilvl w:val="0"/>
          <w:numId w:val="49"/>
        </w:numPr>
        <w:spacing w:before="0" w:after="0" w:line="276" w:lineRule="auto"/>
        <w:rPr>
          <w:rFonts w:cstheme="minorHAnsi"/>
          <w:szCs w:val="22"/>
        </w:rPr>
      </w:pPr>
      <w:r w:rsidRPr="001D401C">
        <w:rPr>
          <w:rFonts w:cstheme="minorHAnsi"/>
          <w:szCs w:val="22"/>
        </w:rPr>
        <w:t>Maintenance of Common and Limited Common Areas</w:t>
      </w:r>
    </w:p>
    <w:p w14:paraId="3BC56203" w14:textId="3E1F92E7" w:rsidR="00E1387E" w:rsidRPr="001D401C" w:rsidRDefault="00E1387E" w:rsidP="001E25A6">
      <w:pPr>
        <w:pStyle w:val="ListParagraph"/>
        <w:numPr>
          <w:ilvl w:val="0"/>
          <w:numId w:val="49"/>
        </w:numPr>
        <w:spacing w:before="0" w:after="0" w:line="276" w:lineRule="auto"/>
        <w:rPr>
          <w:rFonts w:cstheme="minorHAnsi"/>
          <w:szCs w:val="22"/>
        </w:rPr>
      </w:pPr>
      <w:r w:rsidRPr="001D401C">
        <w:rPr>
          <w:rFonts w:cstheme="minorHAnsi"/>
          <w:szCs w:val="22"/>
        </w:rPr>
        <w:t>Landscaping</w:t>
      </w:r>
      <w:r w:rsidR="00FE17E3" w:rsidRPr="001D401C">
        <w:rPr>
          <w:rFonts w:cstheme="minorHAnsi"/>
          <w:szCs w:val="22"/>
        </w:rPr>
        <w:t xml:space="preserve"> &amp; Snow Removal</w:t>
      </w:r>
    </w:p>
    <w:p w14:paraId="2A28D219" w14:textId="14313792" w:rsidR="00E1387E" w:rsidRPr="001D401C" w:rsidRDefault="00E06C06" w:rsidP="001E25A6">
      <w:pPr>
        <w:pStyle w:val="ListParagraph"/>
        <w:numPr>
          <w:ilvl w:val="0"/>
          <w:numId w:val="49"/>
        </w:numPr>
        <w:spacing w:before="0" w:after="0" w:line="276" w:lineRule="auto"/>
        <w:rPr>
          <w:rFonts w:cstheme="minorHAnsi"/>
          <w:szCs w:val="22"/>
        </w:rPr>
      </w:pPr>
      <w:r>
        <w:rPr>
          <w:rFonts w:cstheme="minorHAnsi"/>
          <w:szCs w:val="22"/>
        </w:rPr>
        <w:t>Association</w:t>
      </w:r>
      <w:r w:rsidR="00E1387E" w:rsidRPr="001D401C">
        <w:rPr>
          <w:rFonts w:cstheme="minorHAnsi"/>
          <w:szCs w:val="22"/>
        </w:rPr>
        <w:t xml:space="preserve"> Insurance</w:t>
      </w:r>
    </w:p>
    <w:p w14:paraId="7B10C386" w14:textId="77777777" w:rsidR="00E1387E" w:rsidRPr="001D401C" w:rsidRDefault="00E1387E" w:rsidP="001E25A6">
      <w:pPr>
        <w:pStyle w:val="ListParagraph"/>
        <w:numPr>
          <w:ilvl w:val="0"/>
          <w:numId w:val="49"/>
        </w:numPr>
        <w:spacing w:before="0" w:after="0" w:line="276" w:lineRule="auto"/>
        <w:rPr>
          <w:rFonts w:cstheme="minorHAnsi"/>
          <w:szCs w:val="22"/>
        </w:rPr>
      </w:pPr>
      <w:r w:rsidRPr="001D401C">
        <w:rPr>
          <w:rFonts w:cstheme="minorHAnsi"/>
          <w:szCs w:val="22"/>
        </w:rPr>
        <w:t>Maintenance &amp; Operation of Wastewater Treatment  Plant</w:t>
      </w:r>
    </w:p>
    <w:p w14:paraId="64626250" w14:textId="47885DDF" w:rsidR="00E51F38" w:rsidRPr="001D401C" w:rsidRDefault="00E1387E" w:rsidP="001E25A6">
      <w:pPr>
        <w:pStyle w:val="ListParagraph"/>
        <w:numPr>
          <w:ilvl w:val="0"/>
          <w:numId w:val="49"/>
        </w:numPr>
        <w:spacing w:before="0" w:after="0" w:line="276" w:lineRule="auto"/>
        <w:rPr>
          <w:rFonts w:cstheme="minorHAnsi"/>
          <w:szCs w:val="22"/>
        </w:rPr>
      </w:pPr>
      <w:r w:rsidRPr="001D401C">
        <w:rPr>
          <w:rFonts w:cstheme="minorHAnsi"/>
          <w:szCs w:val="22"/>
        </w:rPr>
        <w:lastRenderedPageBreak/>
        <w:t xml:space="preserve">Maintenance </w:t>
      </w:r>
      <w:r w:rsidR="00E51F38" w:rsidRPr="001D401C">
        <w:rPr>
          <w:rFonts w:cstheme="minorHAnsi"/>
          <w:szCs w:val="22"/>
        </w:rPr>
        <w:t xml:space="preserve">&amp; Management </w:t>
      </w:r>
      <w:r w:rsidRPr="001D401C">
        <w:rPr>
          <w:rFonts w:cstheme="minorHAnsi"/>
          <w:szCs w:val="22"/>
        </w:rPr>
        <w:t xml:space="preserve">of </w:t>
      </w:r>
      <w:r w:rsidR="00E51F38" w:rsidRPr="001D401C">
        <w:rPr>
          <w:rFonts w:cstheme="minorHAnsi"/>
          <w:szCs w:val="22"/>
        </w:rPr>
        <w:t>Pool</w:t>
      </w:r>
    </w:p>
    <w:p w14:paraId="4D29DF98" w14:textId="73787ABA" w:rsidR="00E1387E" w:rsidRPr="001D401C" w:rsidRDefault="00E51F38" w:rsidP="001E25A6">
      <w:pPr>
        <w:pStyle w:val="ListParagraph"/>
        <w:numPr>
          <w:ilvl w:val="0"/>
          <w:numId w:val="49"/>
        </w:numPr>
        <w:spacing w:before="0" w:after="0" w:line="276" w:lineRule="auto"/>
        <w:rPr>
          <w:rFonts w:cstheme="minorHAnsi"/>
          <w:szCs w:val="22"/>
        </w:rPr>
      </w:pPr>
      <w:r w:rsidRPr="001D401C">
        <w:rPr>
          <w:rFonts w:cstheme="minorHAnsi"/>
          <w:szCs w:val="22"/>
        </w:rPr>
        <w:t xml:space="preserve">Maintenance of </w:t>
      </w:r>
      <w:r w:rsidR="00E1387E" w:rsidRPr="001D401C">
        <w:rPr>
          <w:rFonts w:cstheme="minorHAnsi"/>
          <w:szCs w:val="22"/>
        </w:rPr>
        <w:t>other recreational facilities</w:t>
      </w:r>
    </w:p>
    <w:p w14:paraId="5A73A40E" w14:textId="77777777" w:rsidR="00E1387E" w:rsidRPr="001D401C" w:rsidRDefault="00E1387E" w:rsidP="001E25A6">
      <w:pPr>
        <w:pStyle w:val="ListParagraph"/>
        <w:numPr>
          <w:ilvl w:val="0"/>
          <w:numId w:val="49"/>
        </w:numPr>
        <w:spacing w:before="0" w:after="0" w:line="276" w:lineRule="auto"/>
        <w:rPr>
          <w:rFonts w:cstheme="minorHAnsi"/>
          <w:szCs w:val="22"/>
        </w:rPr>
      </w:pPr>
      <w:r w:rsidRPr="001D401C">
        <w:rPr>
          <w:rFonts w:cstheme="minorHAnsi"/>
          <w:szCs w:val="22"/>
        </w:rPr>
        <w:t>Property Mgr. &amp; Maintenance Staff</w:t>
      </w:r>
    </w:p>
    <w:p w14:paraId="2169A520" w14:textId="77777777" w:rsidR="00E1387E" w:rsidRPr="001D401C" w:rsidRDefault="00E1387E" w:rsidP="001E25A6">
      <w:pPr>
        <w:pStyle w:val="ListParagraph"/>
        <w:numPr>
          <w:ilvl w:val="0"/>
          <w:numId w:val="49"/>
        </w:numPr>
        <w:spacing w:before="0" w:after="0" w:line="276" w:lineRule="auto"/>
        <w:rPr>
          <w:rFonts w:cstheme="minorHAnsi"/>
          <w:szCs w:val="22"/>
        </w:rPr>
      </w:pPr>
      <w:r w:rsidRPr="001D401C">
        <w:rPr>
          <w:rFonts w:cstheme="minorHAnsi"/>
          <w:szCs w:val="22"/>
        </w:rPr>
        <w:t>Capital Reserve Fund</w:t>
      </w:r>
    </w:p>
    <w:p w14:paraId="6CF06FA6" w14:textId="77777777" w:rsidR="00E1387E" w:rsidRPr="001D401C" w:rsidRDefault="00E1387E" w:rsidP="001E25A6">
      <w:pPr>
        <w:pStyle w:val="ListParagraph"/>
        <w:numPr>
          <w:ilvl w:val="0"/>
          <w:numId w:val="49"/>
        </w:numPr>
        <w:spacing w:before="0" w:after="0" w:line="276" w:lineRule="auto"/>
        <w:rPr>
          <w:rFonts w:cstheme="minorHAnsi"/>
          <w:szCs w:val="22"/>
        </w:rPr>
      </w:pPr>
      <w:r w:rsidRPr="001D401C">
        <w:rPr>
          <w:rFonts w:cstheme="minorHAnsi"/>
          <w:szCs w:val="22"/>
        </w:rPr>
        <w:t>Legal and Accounting Services</w:t>
      </w:r>
    </w:p>
    <w:p w14:paraId="5EF827E4" w14:textId="77777777" w:rsidR="00E1387E" w:rsidRPr="001D401C" w:rsidRDefault="00E1387E" w:rsidP="001E25A6">
      <w:pPr>
        <w:pStyle w:val="ListParagraph"/>
        <w:numPr>
          <w:ilvl w:val="0"/>
          <w:numId w:val="49"/>
        </w:numPr>
        <w:spacing w:before="0" w:after="0" w:line="276" w:lineRule="auto"/>
        <w:rPr>
          <w:rFonts w:cstheme="minorHAnsi"/>
          <w:szCs w:val="22"/>
        </w:rPr>
      </w:pPr>
      <w:r w:rsidRPr="001D401C">
        <w:rPr>
          <w:rFonts w:cstheme="minorHAnsi"/>
          <w:szCs w:val="22"/>
        </w:rPr>
        <w:t>Electricity for Common Area lights</w:t>
      </w:r>
    </w:p>
    <w:p w14:paraId="711F47F1" w14:textId="77777777" w:rsidR="00E1387E" w:rsidRPr="001D401C" w:rsidRDefault="00E1387E" w:rsidP="001E25A6">
      <w:pPr>
        <w:pStyle w:val="ListParagraph"/>
        <w:numPr>
          <w:ilvl w:val="0"/>
          <w:numId w:val="49"/>
        </w:numPr>
        <w:spacing w:before="0" w:after="0" w:line="276" w:lineRule="auto"/>
        <w:rPr>
          <w:rFonts w:cstheme="minorHAnsi"/>
          <w:szCs w:val="22"/>
        </w:rPr>
      </w:pPr>
      <w:r w:rsidRPr="001D401C">
        <w:rPr>
          <w:rFonts w:cstheme="minorHAnsi"/>
          <w:szCs w:val="22"/>
        </w:rPr>
        <w:t>Electricity and gas for the Clubhouse</w:t>
      </w:r>
    </w:p>
    <w:p w14:paraId="54259791" w14:textId="23CFAC03" w:rsidR="00764ABE" w:rsidRPr="001D401C" w:rsidRDefault="00764ABE" w:rsidP="00764ABE">
      <w:pPr>
        <w:spacing w:line="276" w:lineRule="auto"/>
        <w:rPr>
          <w:rFonts w:cstheme="minorHAnsi"/>
          <w:szCs w:val="22"/>
        </w:rPr>
      </w:pPr>
      <w:r w:rsidRPr="001D401C">
        <w:rPr>
          <w:rFonts w:cstheme="minorHAnsi"/>
          <w:szCs w:val="22"/>
        </w:rPr>
        <w:t xml:space="preserve">The </w:t>
      </w:r>
      <w:r w:rsidR="00E06C06">
        <w:rPr>
          <w:rFonts w:cstheme="minorHAnsi"/>
          <w:szCs w:val="22"/>
        </w:rPr>
        <w:t>Unit Owner</w:t>
      </w:r>
      <w:r w:rsidRPr="001D401C">
        <w:rPr>
          <w:rFonts w:cstheme="minorHAnsi"/>
          <w:szCs w:val="22"/>
        </w:rPr>
        <w:t xml:space="preserve"> is typically responsible for the following items: </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2"/>
        <w:gridCol w:w="4888"/>
      </w:tblGrid>
      <w:tr w:rsidR="00E1387E" w:rsidRPr="001D401C" w14:paraId="5408F823" w14:textId="77777777" w:rsidTr="00156BE6">
        <w:tc>
          <w:tcPr>
            <w:tcW w:w="3922" w:type="dxa"/>
            <w:vAlign w:val="center"/>
          </w:tcPr>
          <w:p w14:paraId="3E208F58" w14:textId="77777777" w:rsidR="00E1387E" w:rsidRPr="001D401C" w:rsidRDefault="00E1387E" w:rsidP="0036231A">
            <w:pPr>
              <w:pStyle w:val="BodyText"/>
              <w:ind w:right="259"/>
              <w:rPr>
                <w:rFonts w:asciiTheme="minorHAnsi" w:eastAsiaTheme="minorHAnsi" w:hAnsiTheme="minorHAnsi" w:cstheme="minorHAnsi"/>
              </w:rPr>
            </w:pPr>
            <w:r w:rsidRPr="001D401C">
              <w:rPr>
                <w:rFonts w:asciiTheme="minorHAnsi" w:eastAsiaTheme="minorHAnsi" w:hAnsiTheme="minorHAnsi" w:cstheme="minorHAnsi"/>
              </w:rPr>
              <w:t>Maintenance of all Doors &amp; Windows</w:t>
            </w:r>
          </w:p>
        </w:tc>
        <w:tc>
          <w:tcPr>
            <w:tcW w:w="4888" w:type="dxa"/>
            <w:vAlign w:val="center"/>
          </w:tcPr>
          <w:p w14:paraId="02280308" w14:textId="724FF7E0" w:rsidR="00E1387E" w:rsidRPr="001D401C" w:rsidRDefault="00E1387E" w:rsidP="0036231A">
            <w:pPr>
              <w:pStyle w:val="BodyText"/>
              <w:rPr>
                <w:rFonts w:asciiTheme="minorHAnsi" w:eastAsiaTheme="minorHAnsi" w:hAnsiTheme="minorHAnsi" w:cstheme="minorHAnsi"/>
              </w:rPr>
            </w:pPr>
            <w:r w:rsidRPr="001D401C">
              <w:rPr>
                <w:rFonts w:asciiTheme="minorHAnsi" w:eastAsiaTheme="minorHAnsi" w:hAnsiTheme="minorHAnsi" w:cstheme="minorHAnsi"/>
              </w:rPr>
              <w:t>Interior Plumbing</w:t>
            </w:r>
            <w:r w:rsidR="000F1643" w:rsidRPr="001D401C">
              <w:rPr>
                <w:rFonts w:asciiTheme="minorHAnsi" w:eastAsiaTheme="minorHAnsi" w:hAnsiTheme="minorHAnsi" w:cstheme="minorHAnsi"/>
              </w:rPr>
              <w:t>, Electric &amp; Gas lines</w:t>
            </w:r>
          </w:p>
        </w:tc>
      </w:tr>
      <w:tr w:rsidR="00E1387E" w:rsidRPr="001D401C" w14:paraId="0CA948C5" w14:textId="77777777" w:rsidTr="00156BE6">
        <w:tc>
          <w:tcPr>
            <w:tcW w:w="3922" w:type="dxa"/>
            <w:vAlign w:val="center"/>
          </w:tcPr>
          <w:p w14:paraId="77243353" w14:textId="77777777" w:rsidR="00E1387E" w:rsidRPr="001D401C" w:rsidRDefault="00E1387E" w:rsidP="0036231A">
            <w:pPr>
              <w:pStyle w:val="BodyText"/>
              <w:ind w:right="259"/>
              <w:rPr>
                <w:rFonts w:asciiTheme="minorHAnsi" w:eastAsiaTheme="minorHAnsi" w:hAnsiTheme="minorHAnsi" w:cstheme="minorHAnsi"/>
              </w:rPr>
            </w:pPr>
            <w:r w:rsidRPr="001D401C">
              <w:rPr>
                <w:rFonts w:asciiTheme="minorHAnsi" w:eastAsiaTheme="minorHAnsi" w:hAnsiTheme="minorHAnsi" w:cstheme="minorHAnsi"/>
              </w:rPr>
              <w:t>Maintenance of Skylights</w:t>
            </w:r>
          </w:p>
        </w:tc>
        <w:tc>
          <w:tcPr>
            <w:tcW w:w="4888" w:type="dxa"/>
            <w:vAlign w:val="center"/>
          </w:tcPr>
          <w:p w14:paraId="42D1FB7A" w14:textId="6B77DA6C" w:rsidR="00E1387E" w:rsidRPr="001D401C" w:rsidRDefault="000F1643" w:rsidP="0036231A">
            <w:pPr>
              <w:pStyle w:val="BodyText"/>
              <w:ind w:right="259"/>
              <w:rPr>
                <w:rFonts w:asciiTheme="minorHAnsi" w:eastAsiaTheme="minorHAnsi" w:hAnsiTheme="minorHAnsi" w:cstheme="minorHAnsi"/>
              </w:rPr>
            </w:pPr>
            <w:r w:rsidRPr="001D401C">
              <w:rPr>
                <w:rFonts w:asciiTheme="minorHAnsi" w:eastAsiaTheme="minorHAnsi" w:hAnsiTheme="minorHAnsi" w:cstheme="minorHAnsi"/>
              </w:rPr>
              <w:t>Cable &amp; Satellite System &amp; Cables</w:t>
            </w:r>
          </w:p>
        </w:tc>
      </w:tr>
      <w:tr w:rsidR="000F1643" w:rsidRPr="001D401C" w14:paraId="3C4BC2B1" w14:textId="77777777" w:rsidTr="00156BE6">
        <w:tc>
          <w:tcPr>
            <w:tcW w:w="3922" w:type="dxa"/>
            <w:vAlign w:val="center"/>
          </w:tcPr>
          <w:p w14:paraId="5559720D" w14:textId="77777777" w:rsidR="000F1643" w:rsidRPr="001D401C" w:rsidRDefault="000F1643" w:rsidP="0036231A">
            <w:pPr>
              <w:pStyle w:val="BodyText"/>
              <w:ind w:right="259"/>
              <w:rPr>
                <w:rFonts w:asciiTheme="minorHAnsi" w:eastAsiaTheme="minorHAnsi" w:hAnsiTheme="minorHAnsi" w:cstheme="minorHAnsi"/>
              </w:rPr>
            </w:pPr>
            <w:r w:rsidRPr="001D401C">
              <w:rPr>
                <w:rFonts w:asciiTheme="minorHAnsi" w:eastAsiaTheme="minorHAnsi" w:hAnsiTheme="minorHAnsi" w:cstheme="minorHAnsi"/>
              </w:rPr>
              <w:t>Maintenance of Garages</w:t>
            </w:r>
          </w:p>
        </w:tc>
        <w:tc>
          <w:tcPr>
            <w:tcW w:w="4888" w:type="dxa"/>
            <w:vAlign w:val="center"/>
          </w:tcPr>
          <w:p w14:paraId="6379374F" w14:textId="243DFEEC" w:rsidR="000F1643" w:rsidRPr="001D401C" w:rsidRDefault="000F1643" w:rsidP="0036231A">
            <w:pPr>
              <w:pStyle w:val="BodyText"/>
              <w:ind w:right="2675"/>
              <w:rPr>
                <w:rFonts w:asciiTheme="minorHAnsi" w:eastAsiaTheme="minorHAnsi" w:hAnsiTheme="minorHAnsi" w:cstheme="minorHAnsi"/>
              </w:rPr>
            </w:pPr>
            <w:r w:rsidRPr="001D401C">
              <w:rPr>
                <w:rFonts w:asciiTheme="minorHAnsi" w:eastAsiaTheme="minorHAnsi" w:hAnsiTheme="minorHAnsi" w:cstheme="minorHAnsi"/>
              </w:rPr>
              <w:t>Cleaning of Windows</w:t>
            </w:r>
          </w:p>
        </w:tc>
      </w:tr>
      <w:tr w:rsidR="000F1643" w:rsidRPr="001D401C" w14:paraId="778633F2" w14:textId="77777777" w:rsidTr="00156BE6">
        <w:tc>
          <w:tcPr>
            <w:tcW w:w="3922" w:type="dxa"/>
            <w:vAlign w:val="center"/>
          </w:tcPr>
          <w:p w14:paraId="4178D6D8" w14:textId="4D0C3486" w:rsidR="000F1643" w:rsidRPr="001D401C" w:rsidRDefault="000F1643" w:rsidP="0036231A">
            <w:pPr>
              <w:pStyle w:val="BodyText"/>
              <w:ind w:right="259"/>
              <w:rPr>
                <w:rFonts w:asciiTheme="minorHAnsi" w:eastAsiaTheme="minorHAnsi" w:hAnsiTheme="minorHAnsi" w:cstheme="minorHAnsi"/>
              </w:rPr>
            </w:pPr>
            <w:r w:rsidRPr="001D401C">
              <w:rPr>
                <w:rFonts w:asciiTheme="minorHAnsi" w:eastAsiaTheme="minorHAnsi" w:hAnsiTheme="minorHAnsi" w:cstheme="minorHAnsi"/>
              </w:rPr>
              <w:t>Heating &amp; A/C Systems</w:t>
            </w:r>
          </w:p>
        </w:tc>
        <w:tc>
          <w:tcPr>
            <w:tcW w:w="4888" w:type="dxa"/>
            <w:vAlign w:val="center"/>
          </w:tcPr>
          <w:p w14:paraId="53D6EE70" w14:textId="79696897" w:rsidR="000F1643" w:rsidRPr="001D401C" w:rsidRDefault="000F1643" w:rsidP="0036231A">
            <w:pPr>
              <w:pStyle w:val="BodyText"/>
              <w:ind w:right="259"/>
              <w:rPr>
                <w:rFonts w:asciiTheme="minorHAnsi" w:eastAsiaTheme="minorHAnsi" w:hAnsiTheme="minorHAnsi" w:cstheme="minorHAnsi"/>
              </w:rPr>
            </w:pPr>
            <w:r w:rsidRPr="001D401C">
              <w:rPr>
                <w:rFonts w:asciiTheme="minorHAnsi" w:eastAsiaTheme="minorHAnsi" w:hAnsiTheme="minorHAnsi" w:cstheme="minorHAnsi"/>
              </w:rPr>
              <w:t>Cleaning of Deck, Patio or Balcony</w:t>
            </w:r>
          </w:p>
        </w:tc>
      </w:tr>
      <w:tr w:rsidR="00B01703" w:rsidRPr="00B01703" w14:paraId="3154D887" w14:textId="77777777" w:rsidTr="00156BE6">
        <w:tc>
          <w:tcPr>
            <w:tcW w:w="3922" w:type="dxa"/>
            <w:vAlign w:val="center"/>
          </w:tcPr>
          <w:p w14:paraId="7283D561" w14:textId="6847D584" w:rsidR="000F1643" w:rsidRPr="00B01703" w:rsidRDefault="000F1643" w:rsidP="0036231A">
            <w:pPr>
              <w:pStyle w:val="BodyText"/>
              <w:ind w:right="259"/>
              <w:rPr>
                <w:rFonts w:asciiTheme="minorHAnsi" w:eastAsiaTheme="minorHAnsi" w:hAnsiTheme="minorHAnsi" w:cstheme="minorHAnsi"/>
                <w:color w:val="000000" w:themeColor="text1"/>
              </w:rPr>
            </w:pPr>
            <w:r w:rsidRPr="00B01703">
              <w:rPr>
                <w:rFonts w:asciiTheme="minorHAnsi" w:eastAsiaTheme="minorHAnsi" w:hAnsiTheme="minorHAnsi" w:cstheme="minorHAnsi"/>
                <w:color w:val="000000" w:themeColor="text1"/>
              </w:rPr>
              <w:t>Interior Maintenance</w:t>
            </w:r>
          </w:p>
        </w:tc>
        <w:tc>
          <w:tcPr>
            <w:tcW w:w="4888" w:type="dxa"/>
            <w:vAlign w:val="center"/>
          </w:tcPr>
          <w:p w14:paraId="469DDDDA" w14:textId="5BDE6649" w:rsidR="000F1643" w:rsidRPr="00B01703" w:rsidRDefault="000F1643" w:rsidP="0036231A">
            <w:pPr>
              <w:pStyle w:val="BodyText"/>
              <w:ind w:right="259"/>
              <w:rPr>
                <w:rFonts w:asciiTheme="minorHAnsi" w:eastAsiaTheme="minorHAnsi" w:hAnsiTheme="minorHAnsi" w:cstheme="minorHAnsi"/>
                <w:color w:val="000000" w:themeColor="text1"/>
              </w:rPr>
            </w:pPr>
            <w:r w:rsidRPr="00B01703">
              <w:rPr>
                <w:rFonts w:asciiTheme="minorHAnsi" w:eastAsiaTheme="minorHAnsi" w:hAnsiTheme="minorHAnsi" w:cstheme="minorHAnsi"/>
                <w:color w:val="000000" w:themeColor="text1"/>
              </w:rPr>
              <w:t>Maintenance &amp; Cleaning of Chimney</w:t>
            </w:r>
          </w:p>
        </w:tc>
      </w:tr>
      <w:tr w:rsidR="00B01703" w:rsidRPr="00B01703" w14:paraId="18F3262A" w14:textId="77777777" w:rsidTr="00156BE6">
        <w:tc>
          <w:tcPr>
            <w:tcW w:w="3922" w:type="dxa"/>
            <w:vAlign w:val="center"/>
          </w:tcPr>
          <w:p w14:paraId="1F036ED7" w14:textId="26D704D1" w:rsidR="000F1643" w:rsidRPr="00B01703" w:rsidRDefault="000F1643" w:rsidP="0036231A">
            <w:pPr>
              <w:pStyle w:val="BodyText"/>
              <w:ind w:right="-5"/>
              <w:rPr>
                <w:rFonts w:asciiTheme="minorHAnsi" w:eastAsiaTheme="minorHAnsi" w:hAnsiTheme="minorHAnsi" w:cstheme="minorHAnsi"/>
                <w:color w:val="000000" w:themeColor="text1"/>
              </w:rPr>
            </w:pPr>
            <w:r w:rsidRPr="00B01703">
              <w:rPr>
                <w:rFonts w:asciiTheme="minorHAnsi" w:eastAsiaTheme="minorHAnsi" w:hAnsiTheme="minorHAnsi" w:cstheme="minorHAnsi"/>
                <w:color w:val="000000" w:themeColor="text1"/>
              </w:rPr>
              <w:t>Interior Painting</w:t>
            </w:r>
          </w:p>
        </w:tc>
        <w:tc>
          <w:tcPr>
            <w:tcW w:w="4888" w:type="dxa"/>
            <w:vAlign w:val="center"/>
          </w:tcPr>
          <w:p w14:paraId="61BFDFA2" w14:textId="7E06DB0D" w:rsidR="000F1643" w:rsidRPr="00B01703" w:rsidRDefault="000F1643" w:rsidP="0036231A">
            <w:pPr>
              <w:pStyle w:val="BodyText"/>
              <w:ind w:right="259"/>
              <w:rPr>
                <w:rFonts w:asciiTheme="minorHAnsi" w:eastAsiaTheme="minorHAnsi" w:hAnsiTheme="minorHAnsi" w:cstheme="minorHAnsi"/>
                <w:color w:val="000000" w:themeColor="text1"/>
              </w:rPr>
            </w:pPr>
            <w:r w:rsidRPr="00B01703">
              <w:rPr>
                <w:rFonts w:asciiTheme="minorHAnsi" w:eastAsiaTheme="minorHAnsi" w:hAnsiTheme="minorHAnsi" w:cstheme="minorHAnsi"/>
                <w:color w:val="000000" w:themeColor="text1"/>
              </w:rPr>
              <w:t>Maintenance &amp; Cleaning of Dryer Vent</w:t>
            </w:r>
          </w:p>
        </w:tc>
      </w:tr>
      <w:tr w:rsidR="00B01703" w:rsidRPr="00B01703" w14:paraId="6A888CBF" w14:textId="77777777" w:rsidTr="00156BE6">
        <w:tc>
          <w:tcPr>
            <w:tcW w:w="3922" w:type="dxa"/>
            <w:vAlign w:val="center"/>
          </w:tcPr>
          <w:p w14:paraId="430BEAB4" w14:textId="21E093EE" w:rsidR="000F1643" w:rsidRPr="00B01703" w:rsidRDefault="000F1643" w:rsidP="0036231A">
            <w:pPr>
              <w:pStyle w:val="BodyText"/>
              <w:ind w:right="259"/>
              <w:rPr>
                <w:rFonts w:asciiTheme="minorHAnsi" w:eastAsiaTheme="minorHAnsi" w:hAnsiTheme="minorHAnsi" w:cstheme="minorHAnsi"/>
                <w:color w:val="000000" w:themeColor="text1"/>
              </w:rPr>
            </w:pPr>
            <w:r w:rsidRPr="00B01703">
              <w:rPr>
                <w:rFonts w:asciiTheme="minorHAnsi" w:eastAsiaTheme="minorHAnsi" w:hAnsiTheme="minorHAnsi" w:cstheme="minorHAnsi"/>
                <w:color w:val="000000" w:themeColor="text1"/>
              </w:rPr>
              <w:t>Interior Exterminating</w:t>
            </w:r>
          </w:p>
        </w:tc>
        <w:tc>
          <w:tcPr>
            <w:tcW w:w="4888" w:type="dxa"/>
            <w:vAlign w:val="center"/>
          </w:tcPr>
          <w:p w14:paraId="3B37E63D" w14:textId="680E8E70" w:rsidR="000F1643" w:rsidRPr="00B01703" w:rsidRDefault="000F1643" w:rsidP="0036231A">
            <w:pPr>
              <w:pStyle w:val="BodyText"/>
              <w:ind w:right="259"/>
              <w:rPr>
                <w:rFonts w:asciiTheme="minorHAnsi" w:eastAsiaTheme="minorHAnsi" w:hAnsiTheme="minorHAnsi" w:cstheme="minorHAnsi"/>
                <w:color w:val="000000" w:themeColor="text1"/>
              </w:rPr>
            </w:pPr>
            <w:r w:rsidRPr="00B01703">
              <w:rPr>
                <w:rFonts w:asciiTheme="minorHAnsi" w:eastAsiaTheme="minorHAnsi" w:hAnsiTheme="minorHAnsi" w:cstheme="minorHAnsi"/>
                <w:color w:val="000000" w:themeColor="text1"/>
              </w:rPr>
              <w:t>Interior Insurance…Homeowner's Insurance</w:t>
            </w:r>
          </w:p>
        </w:tc>
      </w:tr>
      <w:tr w:rsidR="00B01703" w:rsidRPr="00B01703" w14:paraId="1B966D03" w14:textId="77777777" w:rsidTr="00156BE6">
        <w:tc>
          <w:tcPr>
            <w:tcW w:w="3922" w:type="dxa"/>
            <w:vAlign w:val="center"/>
          </w:tcPr>
          <w:p w14:paraId="0D5F6A65" w14:textId="74E0DA9D" w:rsidR="001F1658" w:rsidRPr="00B01703" w:rsidRDefault="001F1658" w:rsidP="0036231A">
            <w:pPr>
              <w:pStyle w:val="BodyText"/>
              <w:ind w:right="259"/>
              <w:rPr>
                <w:rFonts w:asciiTheme="minorHAnsi" w:eastAsiaTheme="minorHAnsi" w:hAnsiTheme="minorHAnsi" w:cstheme="minorHAnsi"/>
                <w:color w:val="000000" w:themeColor="text1"/>
              </w:rPr>
            </w:pPr>
            <w:r w:rsidRPr="00B01703">
              <w:rPr>
                <w:rFonts w:asciiTheme="minorHAnsi" w:eastAsiaTheme="minorHAnsi" w:hAnsiTheme="minorHAnsi" w:cstheme="minorHAnsi"/>
                <w:color w:val="000000" w:themeColor="text1"/>
              </w:rPr>
              <w:t>Patio and Deck lights</w:t>
            </w:r>
          </w:p>
        </w:tc>
        <w:tc>
          <w:tcPr>
            <w:tcW w:w="4888" w:type="dxa"/>
            <w:vAlign w:val="center"/>
          </w:tcPr>
          <w:p w14:paraId="20814DE7" w14:textId="129D090C" w:rsidR="001F1658" w:rsidRPr="00B01703" w:rsidRDefault="001F1658" w:rsidP="0036231A">
            <w:pPr>
              <w:pStyle w:val="BodyText"/>
              <w:ind w:right="259"/>
              <w:rPr>
                <w:rFonts w:asciiTheme="minorHAnsi" w:eastAsiaTheme="minorHAnsi" w:hAnsiTheme="minorHAnsi" w:cstheme="minorHAnsi"/>
                <w:color w:val="000000" w:themeColor="text1"/>
              </w:rPr>
            </w:pPr>
            <w:r w:rsidRPr="00B01703">
              <w:rPr>
                <w:rFonts w:asciiTheme="minorHAnsi" w:eastAsiaTheme="minorHAnsi" w:hAnsiTheme="minorHAnsi" w:cstheme="minorHAnsi"/>
                <w:color w:val="000000" w:themeColor="text1"/>
              </w:rPr>
              <w:t>Patio and Deck electrical outlets</w:t>
            </w:r>
          </w:p>
        </w:tc>
      </w:tr>
    </w:tbl>
    <w:p w14:paraId="4E62C4B1" w14:textId="4727A6B8" w:rsidR="00E1387E" w:rsidRPr="00156BE6" w:rsidRDefault="00156BE6" w:rsidP="003E6BAF">
      <w:pPr>
        <w:spacing w:line="276" w:lineRule="auto"/>
        <w:rPr>
          <w:rFonts w:cstheme="minorHAnsi"/>
          <w:i/>
          <w:color w:val="000000" w:themeColor="text1"/>
          <w:szCs w:val="22"/>
        </w:rPr>
      </w:pPr>
      <w:r w:rsidRPr="00B01703">
        <w:rPr>
          <w:rFonts w:cstheme="minorHAnsi"/>
          <w:i/>
          <w:color w:val="000000" w:themeColor="text1"/>
          <w:szCs w:val="22"/>
        </w:rPr>
        <w:t>For all questions on maintenance issues, please contact the office at 908-5</w:t>
      </w:r>
      <w:r>
        <w:rPr>
          <w:rFonts w:cstheme="minorHAnsi"/>
          <w:i/>
          <w:color w:val="000000" w:themeColor="text1"/>
          <w:szCs w:val="22"/>
        </w:rPr>
        <w:t>37-7515</w:t>
      </w:r>
    </w:p>
    <w:p w14:paraId="25574CCB" w14:textId="1C704236" w:rsidR="000A522C" w:rsidRPr="001134E4" w:rsidRDefault="00FC319E" w:rsidP="003E6BAF">
      <w:pPr>
        <w:pStyle w:val="Heading2"/>
      </w:pPr>
      <w:bookmarkStart w:id="103" w:name="_Toc21446829"/>
      <w:r>
        <w:t>Maintenance Fees / Assessments</w:t>
      </w:r>
      <w:bookmarkEnd w:id="103"/>
    </w:p>
    <w:p w14:paraId="6054042C" w14:textId="1230E66D" w:rsidR="000A522C" w:rsidRPr="00AC1A77" w:rsidRDefault="000A522C" w:rsidP="000A522C">
      <w:pPr>
        <w:rPr>
          <w:color w:val="000000" w:themeColor="text1"/>
        </w:rPr>
      </w:pPr>
      <w:r w:rsidRPr="00AC1A77">
        <w:rPr>
          <w:color w:val="000000" w:themeColor="text1"/>
        </w:rPr>
        <w:t xml:space="preserve">All maintenance fees and/or assessments are </w:t>
      </w:r>
      <w:r w:rsidRPr="00AC1A77">
        <w:rPr>
          <w:color w:val="000000" w:themeColor="text1"/>
          <w:u w:val="single"/>
        </w:rPr>
        <w:t>due on the 1</w:t>
      </w:r>
      <w:r w:rsidRPr="00AC1A77">
        <w:rPr>
          <w:color w:val="000000" w:themeColor="text1"/>
          <w:u w:val="single"/>
          <w:vertAlign w:val="superscript"/>
        </w:rPr>
        <w:t>st</w:t>
      </w:r>
      <w:r w:rsidRPr="00AC1A77">
        <w:rPr>
          <w:color w:val="000000" w:themeColor="text1"/>
          <w:u w:val="single"/>
        </w:rPr>
        <w:t xml:space="preserve"> of every month</w:t>
      </w:r>
      <w:r w:rsidRPr="00AC1A77">
        <w:rPr>
          <w:color w:val="000000" w:themeColor="text1"/>
        </w:rPr>
        <w:t xml:space="preserve"> unless notified otherwise. </w:t>
      </w:r>
    </w:p>
    <w:p w14:paraId="14AF6C8F" w14:textId="329B55FD" w:rsidR="000A522C" w:rsidRPr="00B01703" w:rsidRDefault="000A522C" w:rsidP="000A522C">
      <w:pPr>
        <w:rPr>
          <w:color w:val="000000" w:themeColor="text1"/>
        </w:rPr>
      </w:pPr>
      <w:r w:rsidRPr="00AC1A77">
        <w:rPr>
          <w:color w:val="000000" w:themeColor="text1"/>
        </w:rPr>
        <w:t xml:space="preserve">Mail all </w:t>
      </w:r>
      <w:r w:rsidRPr="00B01703">
        <w:rPr>
          <w:color w:val="000000" w:themeColor="text1"/>
        </w:rPr>
        <w:t>payments to</w:t>
      </w:r>
      <w:r w:rsidR="001F1658" w:rsidRPr="00B01703">
        <w:rPr>
          <w:color w:val="000000" w:themeColor="text1"/>
        </w:rPr>
        <w:t xml:space="preserve"> the address below or drop them in the mail box attached to the office door</w:t>
      </w:r>
      <w:r w:rsidRPr="00B01703">
        <w:rPr>
          <w:color w:val="000000" w:themeColor="text1"/>
        </w:rPr>
        <w:t>:</w:t>
      </w:r>
    </w:p>
    <w:p w14:paraId="027D6379" w14:textId="553791F9" w:rsidR="000A522C" w:rsidRPr="00AC1A77" w:rsidRDefault="000A522C" w:rsidP="000A522C">
      <w:pPr>
        <w:spacing w:before="0" w:after="0"/>
        <w:ind w:left="720"/>
        <w:rPr>
          <w:rFonts w:ascii="Calibri" w:hAnsi="Calibri"/>
          <w:color w:val="000000" w:themeColor="text1"/>
        </w:rPr>
      </w:pPr>
      <w:r w:rsidRPr="00AC1A77">
        <w:rPr>
          <w:rFonts w:ascii="Calibri" w:hAnsi="Calibri"/>
          <w:color w:val="000000" w:themeColor="text1"/>
        </w:rPr>
        <w:t xml:space="preserve">Spruce Hills Condominium </w:t>
      </w:r>
      <w:r w:rsidR="00E06C06">
        <w:rPr>
          <w:rFonts w:ascii="Calibri" w:hAnsi="Calibri"/>
          <w:color w:val="000000" w:themeColor="text1"/>
        </w:rPr>
        <w:t>Association</w:t>
      </w:r>
    </w:p>
    <w:p w14:paraId="6BB7F8A9" w14:textId="77777777" w:rsidR="000A522C" w:rsidRPr="00AC1A77" w:rsidRDefault="000A522C" w:rsidP="000A522C">
      <w:pPr>
        <w:spacing w:before="0" w:after="0"/>
        <w:ind w:left="720"/>
        <w:rPr>
          <w:rFonts w:ascii="Calibri" w:hAnsi="Calibri"/>
          <w:color w:val="000000" w:themeColor="text1"/>
        </w:rPr>
      </w:pPr>
      <w:r w:rsidRPr="00AC1A77">
        <w:rPr>
          <w:rFonts w:ascii="Calibri" w:hAnsi="Calibri"/>
          <w:color w:val="000000" w:themeColor="text1"/>
        </w:rPr>
        <w:t>P.O. Box 414</w:t>
      </w:r>
    </w:p>
    <w:p w14:paraId="0BCB635C" w14:textId="32901087" w:rsidR="000A522C" w:rsidRPr="00AC1A77" w:rsidRDefault="000A522C" w:rsidP="000A522C">
      <w:pPr>
        <w:spacing w:before="0" w:after="0"/>
        <w:ind w:left="720"/>
        <w:rPr>
          <w:rFonts w:ascii="Calibri" w:hAnsi="Calibri"/>
          <w:color w:val="000000" w:themeColor="text1"/>
        </w:rPr>
      </w:pPr>
      <w:r w:rsidRPr="00AC1A77">
        <w:rPr>
          <w:rFonts w:ascii="Calibri" w:hAnsi="Calibri"/>
          <w:color w:val="000000" w:themeColor="text1"/>
        </w:rPr>
        <w:t xml:space="preserve">Glen Gardner, </w:t>
      </w:r>
      <w:r w:rsidR="0021296A">
        <w:rPr>
          <w:rFonts w:ascii="Calibri" w:hAnsi="Calibri"/>
          <w:color w:val="000000" w:themeColor="text1"/>
        </w:rPr>
        <w:t>NJ</w:t>
      </w:r>
      <w:r w:rsidRPr="00AC1A77">
        <w:rPr>
          <w:rFonts w:ascii="Calibri" w:hAnsi="Calibri"/>
          <w:color w:val="000000" w:themeColor="text1"/>
        </w:rPr>
        <w:t xml:space="preserve">  08826</w:t>
      </w:r>
    </w:p>
    <w:p w14:paraId="516091A1" w14:textId="43D1D30E" w:rsidR="000A522C" w:rsidRPr="00AC1A77" w:rsidRDefault="00110928" w:rsidP="003E6BAF">
      <w:pPr>
        <w:spacing w:line="276" w:lineRule="auto"/>
        <w:rPr>
          <w:color w:val="000000" w:themeColor="text1"/>
        </w:rPr>
      </w:pPr>
      <w:r>
        <w:rPr>
          <w:color w:val="000000" w:themeColor="text1"/>
        </w:rPr>
        <w:t>As</w:t>
      </w:r>
      <w:r w:rsidR="000A522C" w:rsidRPr="00AC1A77">
        <w:rPr>
          <w:color w:val="000000" w:themeColor="text1"/>
        </w:rPr>
        <w:t xml:space="preserve"> applicable</w:t>
      </w:r>
      <w:r>
        <w:rPr>
          <w:color w:val="000000" w:themeColor="text1"/>
        </w:rPr>
        <w:t xml:space="preserve">, </w:t>
      </w:r>
      <w:r w:rsidR="000A522C" w:rsidRPr="00AC1A77">
        <w:rPr>
          <w:color w:val="000000" w:themeColor="text1"/>
        </w:rPr>
        <w:t>late fees are assessed on payments received after the 10</w:t>
      </w:r>
      <w:r w:rsidR="000A522C" w:rsidRPr="00AC1A77">
        <w:rPr>
          <w:color w:val="000000" w:themeColor="text1"/>
          <w:vertAlign w:val="superscript"/>
        </w:rPr>
        <w:t>th</w:t>
      </w:r>
      <w:r>
        <w:rPr>
          <w:color w:val="000000" w:themeColor="text1"/>
        </w:rPr>
        <w:t xml:space="preserve"> day of the month.</w:t>
      </w:r>
    </w:p>
    <w:p w14:paraId="51A7FE30" w14:textId="355F9E3F" w:rsidR="000A522C" w:rsidRDefault="00110928" w:rsidP="003E6BAF">
      <w:pPr>
        <w:spacing w:before="0" w:line="276" w:lineRule="auto"/>
        <w:rPr>
          <w:color w:val="000000" w:themeColor="text1"/>
        </w:rPr>
      </w:pPr>
      <w:r>
        <w:rPr>
          <w:color w:val="000000" w:themeColor="text1"/>
        </w:rPr>
        <w:t>As</w:t>
      </w:r>
      <w:r w:rsidR="000A522C" w:rsidRPr="00AC1A77">
        <w:rPr>
          <w:color w:val="000000" w:themeColor="text1"/>
        </w:rPr>
        <w:t xml:space="preserve"> applicable, interest charges are applied against all outstanding assessments, fees or fines.</w:t>
      </w:r>
    </w:p>
    <w:p w14:paraId="6F391E06" w14:textId="2AFE33A7" w:rsidR="00B42B6A" w:rsidRPr="001134E4" w:rsidRDefault="00FC319E" w:rsidP="003E6BAF">
      <w:pPr>
        <w:pStyle w:val="Heading2"/>
      </w:pPr>
      <w:bookmarkStart w:id="104" w:name="_Toc21446830"/>
      <w:r w:rsidRPr="001134E4">
        <w:t>Modifications</w:t>
      </w:r>
      <w:r>
        <w:t xml:space="preserve"> </w:t>
      </w:r>
      <w:r w:rsidRPr="001134E4">
        <w:t xml:space="preserve">To </w:t>
      </w:r>
      <w:r w:rsidR="00E06C06">
        <w:t>Unit</w:t>
      </w:r>
      <w:bookmarkEnd w:id="104"/>
    </w:p>
    <w:p w14:paraId="563B50D9" w14:textId="10B33FA9" w:rsidR="0050610C" w:rsidRDefault="0050610C" w:rsidP="00143415">
      <w:pPr>
        <w:pStyle w:val="ListParagraph"/>
        <w:numPr>
          <w:ilvl w:val="0"/>
          <w:numId w:val="22"/>
        </w:numPr>
        <w:spacing w:line="276" w:lineRule="auto"/>
        <w:contextualSpacing w:val="0"/>
        <w:rPr>
          <w:rFonts w:cstheme="minorHAnsi"/>
          <w:color w:val="000000" w:themeColor="text1"/>
          <w:szCs w:val="22"/>
        </w:rPr>
      </w:pPr>
      <w:r w:rsidRPr="00337351">
        <w:rPr>
          <w:rFonts w:cstheme="minorHAnsi"/>
          <w:color w:val="000000" w:themeColor="text1"/>
          <w:szCs w:val="22"/>
        </w:rPr>
        <w:t xml:space="preserve">No </w:t>
      </w:r>
      <w:r w:rsidRPr="00337351">
        <w:rPr>
          <w:rFonts w:cstheme="minorHAnsi"/>
          <w:color w:val="000000" w:themeColor="text1"/>
          <w:szCs w:val="22"/>
          <w:u w:val="single"/>
        </w:rPr>
        <w:t>structural</w:t>
      </w:r>
      <w:r w:rsidRPr="00337351">
        <w:rPr>
          <w:rFonts w:cstheme="minorHAnsi"/>
          <w:color w:val="000000" w:themeColor="text1"/>
          <w:szCs w:val="22"/>
        </w:rPr>
        <w:t xml:space="preserve"> modifications</w:t>
      </w:r>
      <w:r w:rsidR="004730C3" w:rsidRPr="00337351">
        <w:rPr>
          <w:rFonts w:cstheme="minorHAnsi"/>
          <w:color w:val="000000" w:themeColor="text1"/>
          <w:szCs w:val="22"/>
        </w:rPr>
        <w:t xml:space="preserve"> </w:t>
      </w:r>
      <w:r w:rsidRPr="00337351">
        <w:rPr>
          <w:rFonts w:cstheme="minorHAnsi"/>
          <w:color w:val="000000" w:themeColor="text1"/>
          <w:szCs w:val="22"/>
        </w:rPr>
        <w:t xml:space="preserve">are permitted to </w:t>
      </w:r>
      <w:r w:rsidR="00E06C06">
        <w:rPr>
          <w:rFonts w:cstheme="minorHAnsi"/>
          <w:color w:val="000000" w:themeColor="text1"/>
          <w:szCs w:val="22"/>
        </w:rPr>
        <w:t>Unit</w:t>
      </w:r>
      <w:r w:rsidRPr="00337351">
        <w:rPr>
          <w:rFonts w:cstheme="minorHAnsi"/>
          <w:color w:val="000000" w:themeColor="text1"/>
          <w:szCs w:val="22"/>
        </w:rPr>
        <w:t>s.</w:t>
      </w:r>
    </w:p>
    <w:p w14:paraId="4ABCA1FF" w14:textId="17B97675" w:rsidR="0050610C" w:rsidRPr="00C15996" w:rsidRDefault="0050610C" w:rsidP="00143415">
      <w:pPr>
        <w:pStyle w:val="ListParagraph"/>
        <w:numPr>
          <w:ilvl w:val="0"/>
          <w:numId w:val="22"/>
        </w:numPr>
        <w:spacing w:line="276" w:lineRule="auto"/>
        <w:contextualSpacing w:val="0"/>
        <w:rPr>
          <w:rFonts w:cstheme="minorHAnsi"/>
          <w:color w:val="000000" w:themeColor="text1"/>
          <w:szCs w:val="22"/>
        </w:rPr>
      </w:pPr>
      <w:r w:rsidRPr="00C15996">
        <w:rPr>
          <w:rFonts w:cstheme="minorHAnsi"/>
          <w:color w:val="000000" w:themeColor="text1"/>
          <w:szCs w:val="22"/>
        </w:rPr>
        <w:t xml:space="preserve">No </w:t>
      </w:r>
      <w:r w:rsidR="00912FE8" w:rsidRPr="00C15996">
        <w:rPr>
          <w:rFonts w:cstheme="minorHAnsi"/>
          <w:color w:val="000000" w:themeColor="text1"/>
          <w:szCs w:val="22"/>
        </w:rPr>
        <w:t>modification</w:t>
      </w:r>
      <w:r w:rsidRPr="00C15996">
        <w:rPr>
          <w:rFonts w:cstheme="minorHAnsi"/>
          <w:color w:val="000000" w:themeColor="text1"/>
          <w:szCs w:val="22"/>
        </w:rPr>
        <w:t>s</w:t>
      </w:r>
      <w:r w:rsidR="00912FE8" w:rsidRPr="00C15996">
        <w:rPr>
          <w:rFonts w:cstheme="minorHAnsi"/>
          <w:color w:val="000000" w:themeColor="text1"/>
          <w:szCs w:val="22"/>
        </w:rPr>
        <w:t xml:space="preserve"> (permanent or non-permanent) to the exterior of a </w:t>
      </w:r>
      <w:r w:rsidR="00E06C06">
        <w:rPr>
          <w:rFonts w:cstheme="minorHAnsi"/>
          <w:color w:val="000000" w:themeColor="text1"/>
          <w:szCs w:val="22"/>
        </w:rPr>
        <w:t>Unit</w:t>
      </w:r>
      <w:r w:rsidR="00912FE8" w:rsidRPr="00C15996">
        <w:rPr>
          <w:rFonts w:cstheme="minorHAnsi"/>
          <w:color w:val="000000" w:themeColor="text1"/>
          <w:szCs w:val="22"/>
        </w:rPr>
        <w:t xml:space="preserve">, Limited </w:t>
      </w:r>
      <w:r w:rsidR="001635D0">
        <w:rPr>
          <w:rFonts w:cstheme="minorHAnsi"/>
          <w:color w:val="000000" w:themeColor="text1"/>
          <w:szCs w:val="22"/>
        </w:rPr>
        <w:t>Common Element</w:t>
      </w:r>
      <w:r w:rsidR="00912FE8" w:rsidRPr="00C15996">
        <w:rPr>
          <w:rFonts w:cstheme="minorHAnsi"/>
          <w:color w:val="000000" w:themeColor="text1"/>
          <w:szCs w:val="22"/>
        </w:rPr>
        <w:t xml:space="preserve"> or </w:t>
      </w:r>
      <w:r w:rsidR="001635D0">
        <w:rPr>
          <w:rFonts w:cstheme="minorHAnsi"/>
          <w:color w:val="000000" w:themeColor="text1"/>
          <w:szCs w:val="22"/>
        </w:rPr>
        <w:t>Common Element</w:t>
      </w:r>
      <w:r w:rsidR="00912FE8" w:rsidRPr="00C15996">
        <w:rPr>
          <w:rFonts w:cstheme="minorHAnsi"/>
          <w:color w:val="000000" w:themeColor="text1"/>
          <w:szCs w:val="22"/>
        </w:rPr>
        <w:t xml:space="preserve"> </w:t>
      </w:r>
      <w:r w:rsidRPr="00C15996">
        <w:rPr>
          <w:rFonts w:cstheme="minorHAnsi"/>
          <w:color w:val="000000" w:themeColor="text1"/>
          <w:szCs w:val="22"/>
        </w:rPr>
        <w:t>are permitted.</w:t>
      </w:r>
    </w:p>
    <w:p w14:paraId="77E6E853" w14:textId="51FB9D17" w:rsidR="00C15996" w:rsidRPr="00DE3690" w:rsidRDefault="00C15996" w:rsidP="00606769">
      <w:pPr>
        <w:spacing w:line="276" w:lineRule="auto"/>
        <w:ind w:left="360"/>
        <w:rPr>
          <w:rFonts w:cstheme="minorHAnsi"/>
          <w:i/>
          <w:color w:val="000000" w:themeColor="text1"/>
          <w:szCs w:val="22"/>
        </w:rPr>
      </w:pPr>
      <w:r w:rsidRPr="00606769">
        <w:rPr>
          <w:rFonts w:cstheme="minorHAnsi"/>
          <w:i/>
          <w:szCs w:val="22"/>
        </w:rPr>
        <w:t xml:space="preserve">While the interior of a </w:t>
      </w:r>
      <w:r w:rsidR="00E06C06">
        <w:rPr>
          <w:rFonts w:cstheme="minorHAnsi"/>
          <w:i/>
          <w:szCs w:val="22"/>
        </w:rPr>
        <w:t>Unit</w:t>
      </w:r>
      <w:r w:rsidRPr="00606769">
        <w:rPr>
          <w:rFonts w:cstheme="minorHAnsi"/>
          <w:i/>
          <w:szCs w:val="22"/>
        </w:rPr>
        <w:t xml:space="preserve"> is generally under the control of the </w:t>
      </w:r>
      <w:r w:rsidR="00E06C06">
        <w:rPr>
          <w:rFonts w:cstheme="minorHAnsi"/>
          <w:i/>
          <w:szCs w:val="22"/>
        </w:rPr>
        <w:t>Unit Owner</w:t>
      </w:r>
      <w:r w:rsidRPr="00606769">
        <w:rPr>
          <w:rFonts w:cstheme="minorHAnsi"/>
          <w:i/>
          <w:szCs w:val="22"/>
        </w:rPr>
        <w:t xml:space="preserve">, certain nonstructural modifications within a </w:t>
      </w:r>
      <w:r w:rsidR="00E06C06">
        <w:rPr>
          <w:rFonts w:cstheme="minorHAnsi"/>
          <w:i/>
          <w:szCs w:val="22"/>
        </w:rPr>
        <w:t>Unit</w:t>
      </w:r>
      <w:r w:rsidRPr="00606769">
        <w:rPr>
          <w:rFonts w:cstheme="minorHAnsi"/>
          <w:i/>
          <w:szCs w:val="22"/>
        </w:rPr>
        <w:t xml:space="preserve"> such as the subdivisio</w:t>
      </w:r>
      <w:r w:rsidRPr="00DE3690">
        <w:rPr>
          <w:rFonts w:cstheme="minorHAnsi"/>
          <w:i/>
          <w:color w:val="000000" w:themeColor="text1"/>
          <w:szCs w:val="22"/>
        </w:rPr>
        <w:t xml:space="preserve">n </w:t>
      </w:r>
      <w:r w:rsidR="00606769" w:rsidRPr="00DE3690">
        <w:rPr>
          <w:rFonts w:cstheme="minorHAnsi"/>
          <w:i/>
          <w:color w:val="000000" w:themeColor="text1"/>
          <w:szCs w:val="22"/>
        </w:rPr>
        <w:t xml:space="preserve">or modification </w:t>
      </w:r>
      <w:r w:rsidRPr="00DE3690">
        <w:rPr>
          <w:rFonts w:cstheme="minorHAnsi"/>
          <w:i/>
          <w:color w:val="000000" w:themeColor="text1"/>
          <w:szCs w:val="22"/>
        </w:rPr>
        <w:t>of the interior</w:t>
      </w:r>
      <w:r w:rsidR="00606769" w:rsidRPr="00DE3690">
        <w:rPr>
          <w:rFonts w:cstheme="minorHAnsi"/>
          <w:i/>
          <w:color w:val="000000" w:themeColor="text1"/>
          <w:szCs w:val="22"/>
        </w:rPr>
        <w:t xml:space="preserve"> </w:t>
      </w:r>
      <w:r w:rsidRPr="00DE3690">
        <w:rPr>
          <w:rFonts w:cstheme="minorHAnsi"/>
          <w:i/>
          <w:color w:val="000000" w:themeColor="text1"/>
          <w:szCs w:val="22"/>
        </w:rPr>
        <w:t>may not occur without the notification to and approval of the Board</w:t>
      </w:r>
      <w:r w:rsidR="00AC1A77" w:rsidRPr="00DE3690">
        <w:rPr>
          <w:rFonts w:cstheme="minorHAnsi"/>
          <w:i/>
          <w:color w:val="000000" w:themeColor="text1"/>
          <w:szCs w:val="22"/>
        </w:rPr>
        <w:t xml:space="preserve"> to ensure compliance </w:t>
      </w:r>
      <w:r w:rsidR="007D51A6">
        <w:rPr>
          <w:rFonts w:cstheme="minorHAnsi"/>
          <w:i/>
          <w:color w:val="000000" w:themeColor="text1"/>
          <w:szCs w:val="22"/>
        </w:rPr>
        <w:t>wi</w:t>
      </w:r>
      <w:r w:rsidR="00AC1A77" w:rsidRPr="00DE3690">
        <w:rPr>
          <w:rFonts w:cstheme="minorHAnsi"/>
          <w:i/>
          <w:color w:val="000000" w:themeColor="text1"/>
          <w:szCs w:val="22"/>
        </w:rPr>
        <w:t>t</w:t>
      </w:r>
      <w:r w:rsidR="007D51A6">
        <w:rPr>
          <w:rFonts w:cstheme="minorHAnsi"/>
          <w:i/>
          <w:color w:val="000000" w:themeColor="text1"/>
          <w:szCs w:val="22"/>
        </w:rPr>
        <w:t>h</w:t>
      </w:r>
      <w:r w:rsidR="00AC1A77" w:rsidRPr="00DE3690">
        <w:rPr>
          <w:rFonts w:cstheme="minorHAnsi"/>
          <w:i/>
          <w:color w:val="000000" w:themeColor="text1"/>
          <w:szCs w:val="22"/>
        </w:rPr>
        <w:t xml:space="preserve"> applicable</w:t>
      </w:r>
      <w:r w:rsidR="002B15B6" w:rsidRPr="00DE3690">
        <w:rPr>
          <w:rFonts w:cstheme="minorHAnsi"/>
          <w:i/>
          <w:color w:val="000000" w:themeColor="text1"/>
          <w:szCs w:val="22"/>
        </w:rPr>
        <w:t xml:space="preserve"> </w:t>
      </w:r>
      <w:r w:rsidR="00AC1A77" w:rsidRPr="00DE3690">
        <w:rPr>
          <w:rFonts w:cstheme="minorHAnsi"/>
          <w:i/>
          <w:color w:val="000000" w:themeColor="text1"/>
          <w:szCs w:val="22"/>
        </w:rPr>
        <w:t>codes</w:t>
      </w:r>
      <w:r w:rsidR="007D51A6">
        <w:rPr>
          <w:rFonts w:cstheme="minorHAnsi"/>
          <w:i/>
          <w:color w:val="000000" w:themeColor="text1"/>
          <w:szCs w:val="22"/>
        </w:rPr>
        <w:t xml:space="preserve"> and standards.</w:t>
      </w:r>
    </w:p>
    <w:p w14:paraId="6E709ECA" w14:textId="71C47534" w:rsidR="002D2661" w:rsidRDefault="0050610C" w:rsidP="002D2661">
      <w:pPr>
        <w:spacing w:line="276" w:lineRule="auto"/>
        <w:rPr>
          <w:rFonts w:cstheme="minorHAnsi"/>
          <w:szCs w:val="22"/>
        </w:rPr>
      </w:pPr>
      <w:r w:rsidRPr="00DE3690">
        <w:rPr>
          <w:rFonts w:cstheme="minorHAnsi"/>
          <w:color w:val="000000" w:themeColor="text1"/>
          <w:szCs w:val="22"/>
        </w:rPr>
        <w:t>A fine will be issued</w:t>
      </w:r>
      <w:r w:rsidR="00912FE8" w:rsidRPr="00DE3690">
        <w:rPr>
          <w:rFonts w:cstheme="minorHAnsi"/>
          <w:color w:val="000000" w:themeColor="text1"/>
          <w:szCs w:val="22"/>
        </w:rPr>
        <w:t xml:space="preserve"> for making any exterior modification</w:t>
      </w:r>
      <w:r w:rsidR="00464B4B" w:rsidRPr="00DE3690">
        <w:rPr>
          <w:rFonts w:cstheme="minorHAnsi"/>
          <w:color w:val="000000" w:themeColor="text1"/>
          <w:szCs w:val="22"/>
        </w:rPr>
        <w:t xml:space="preserve"> or unapproved interior modification</w:t>
      </w:r>
      <w:r w:rsidR="00912FE8" w:rsidRPr="00DE3690">
        <w:rPr>
          <w:rFonts w:cstheme="minorHAnsi"/>
          <w:color w:val="000000" w:themeColor="text1"/>
          <w:szCs w:val="22"/>
        </w:rPr>
        <w:t xml:space="preserve">, in </w:t>
      </w:r>
      <w:r w:rsidR="00912FE8" w:rsidRPr="0050610C">
        <w:rPr>
          <w:rFonts w:cstheme="minorHAnsi"/>
          <w:szCs w:val="22"/>
        </w:rPr>
        <w:t xml:space="preserve">addition to any costs involved with </w:t>
      </w:r>
      <w:r>
        <w:rPr>
          <w:rFonts w:cstheme="minorHAnsi"/>
          <w:szCs w:val="22"/>
        </w:rPr>
        <w:t>correcting any problems incurred.</w:t>
      </w:r>
    </w:p>
    <w:p w14:paraId="6689355E" w14:textId="37D75740" w:rsidR="002D2661" w:rsidRPr="002F7482" w:rsidRDefault="0021342E" w:rsidP="00AC1A77">
      <w:pPr>
        <w:spacing w:line="276" w:lineRule="auto"/>
        <w:ind w:left="360"/>
        <w:rPr>
          <w:rFonts w:cstheme="minorHAnsi"/>
          <w:i/>
          <w:szCs w:val="22"/>
        </w:rPr>
      </w:pPr>
      <w:r>
        <w:rPr>
          <w:rFonts w:cstheme="minorHAnsi"/>
          <w:i/>
          <w:szCs w:val="22"/>
        </w:rPr>
        <w:t>S</w:t>
      </w:r>
      <w:r w:rsidR="002D2661" w:rsidRPr="002F7482">
        <w:rPr>
          <w:rFonts w:cstheme="minorHAnsi"/>
          <w:i/>
          <w:szCs w:val="22"/>
        </w:rPr>
        <w:t xml:space="preserve">ee also: </w:t>
      </w:r>
      <w:hyperlink w:anchor="_Prohibited_Work" w:history="1">
        <w:r w:rsidR="002D2661" w:rsidRPr="002F7482">
          <w:rPr>
            <w:rStyle w:val="Hyperlink"/>
            <w:rFonts w:cstheme="minorHAnsi"/>
            <w:i/>
            <w:szCs w:val="22"/>
          </w:rPr>
          <w:t>Prohibited Work</w:t>
        </w:r>
      </w:hyperlink>
      <w:r w:rsidR="002F7482">
        <w:rPr>
          <w:rFonts w:cstheme="minorHAnsi"/>
          <w:i/>
          <w:szCs w:val="22"/>
        </w:rPr>
        <w:t xml:space="preserve"> and </w:t>
      </w:r>
      <w:hyperlink w:anchor="_Contractors" w:history="1">
        <w:r w:rsidR="002F7482" w:rsidRPr="005C70DE">
          <w:rPr>
            <w:rStyle w:val="Hyperlink"/>
            <w:rFonts w:cstheme="minorHAnsi"/>
            <w:i/>
            <w:szCs w:val="22"/>
          </w:rPr>
          <w:t>Contractors</w:t>
        </w:r>
      </w:hyperlink>
    </w:p>
    <w:p w14:paraId="4FBB6C58" w14:textId="77777777" w:rsidR="00442CBE" w:rsidRDefault="00442CBE" w:rsidP="003E6BAF">
      <w:pPr>
        <w:pStyle w:val="Heading2"/>
      </w:pPr>
    </w:p>
    <w:p w14:paraId="0B44C4CF" w14:textId="7564BF5E" w:rsidR="00B42B6A" w:rsidRPr="001134E4" w:rsidRDefault="00FC319E" w:rsidP="003E6BAF">
      <w:pPr>
        <w:pStyle w:val="Heading2"/>
      </w:pPr>
      <w:bookmarkStart w:id="105" w:name="_Toc21446831"/>
      <w:r w:rsidRPr="001134E4">
        <w:t>Monthly Maintenance Fees</w:t>
      </w:r>
      <w:r>
        <w:t xml:space="preserve"> </w:t>
      </w:r>
      <w:r w:rsidRPr="001134E4">
        <w:t>/</w:t>
      </w:r>
      <w:r>
        <w:t xml:space="preserve"> </w:t>
      </w:r>
      <w:r w:rsidRPr="001134E4">
        <w:t>Violations And Fines</w:t>
      </w:r>
      <w:bookmarkEnd w:id="105"/>
    </w:p>
    <w:p w14:paraId="70A2E8BE" w14:textId="15232694" w:rsidR="00BE7E8D" w:rsidRPr="001134E4" w:rsidRDefault="005E13FB" w:rsidP="00D651AD">
      <w:pPr>
        <w:spacing w:line="276" w:lineRule="auto"/>
        <w:rPr>
          <w:rFonts w:cstheme="minorHAnsi"/>
          <w:szCs w:val="22"/>
        </w:rPr>
      </w:pPr>
      <w:r w:rsidRPr="001134E4">
        <w:rPr>
          <w:rFonts w:cstheme="minorHAnsi"/>
          <w:szCs w:val="22"/>
        </w:rPr>
        <w:t xml:space="preserve">The Master Deed provides for all </w:t>
      </w:r>
      <w:r w:rsidR="00E06C06">
        <w:rPr>
          <w:rFonts w:cstheme="minorHAnsi"/>
          <w:szCs w:val="22"/>
        </w:rPr>
        <w:t>Unit Owners</w:t>
      </w:r>
      <w:r w:rsidRPr="001134E4">
        <w:rPr>
          <w:rFonts w:cstheme="minorHAnsi"/>
          <w:szCs w:val="22"/>
        </w:rPr>
        <w:t xml:space="preserve"> at Spruce Hills to pay for services that benefit all </w:t>
      </w:r>
      <w:r w:rsidR="00E06C06">
        <w:rPr>
          <w:rFonts w:cstheme="minorHAnsi"/>
          <w:szCs w:val="22"/>
        </w:rPr>
        <w:t>Unit Owners</w:t>
      </w:r>
      <w:r w:rsidRPr="001134E4">
        <w:rPr>
          <w:rFonts w:cstheme="minorHAnsi"/>
          <w:szCs w:val="22"/>
        </w:rPr>
        <w:t xml:space="preserve">.  </w:t>
      </w:r>
    </w:p>
    <w:p w14:paraId="5C811B02" w14:textId="0FF6C887" w:rsidR="005E13FB" w:rsidRPr="001134E4" w:rsidRDefault="005E13FB" w:rsidP="00D651AD">
      <w:pPr>
        <w:spacing w:line="276" w:lineRule="auto"/>
        <w:rPr>
          <w:rFonts w:cstheme="minorHAnsi"/>
          <w:szCs w:val="22"/>
        </w:rPr>
      </w:pPr>
      <w:r w:rsidRPr="001134E4">
        <w:rPr>
          <w:rFonts w:cstheme="minorHAnsi"/>
          <w:szCs w:val="22"/>
        </w:rPr>
        <w:t>Your monthly maintenance fee pays for items including, but not limited</w:t>
      </w:r>
      <w:r w:rsidR="00855ADB">
        <w:rPr>
          <w:rFonts w:cstheme="minorHAnsi"/>
          <w:szCs w:val="22"/>
        </w:rPr>
        <w:t xml:space="preserve"> to:</w:t>
      </w:r>
      <w:r w:rsidRPr="001134E4">
        <w:rPr>
          <w:rFonts w:cstheme="minorHAnsi"/>
          <w:szCs w:val="22"/>
        </w:rPr>
        <w:t xml:space="preserve"> maintenance, grounds maintenance, exterior painting</w:t>
      </w:r>
      <w:r w:rsidR="008F1A5B" w:rsidRPr="001134E4">
        <w:rPr>
          <w:rFonts w:cstheme="minorHAnsi"/>
          <w:szCs w:val="22"/>
        </w:rPr>
        <w:t xml:space="preserve">, repair of all </w:t>
      </w:r>
      <w:r w:rsidR="001635D0">
        <w:rPr>
          <w:rFonts w:cstheme="minorHAnsi"/>
          <w:szCs w:val="22"/>
        </w:rPr>
        <w:t>Common Element</w:t>
      </w:r>
      <w:r w:rsidR="008F1A5B" w:rsidRPr="001134E4">
        <w:rPr>
          <w:rFonts w:cstheme="minorHAnsi"/>
          <w:szCs w:val="22"/>
        </w:rPr>
        <w:t xml:space="preserve">s, trash and snow removal, payment of all </w:t>
      </w:r>
      <w:r w:rsidR="00E06C06">
        <w:rPr>
          <w:rFonts w:cstheme="minorHAnsi"/>
          <w:szCs w:val="22"/>
        </w:rPr>
        <w:t>Association</w:t>
      </w:r>
      <w:r w:rsidR="008F1A5B" w:rsidRPr="001134E4">
        <w:rPr>
          <w:rFonts w:cstheme="minorHAnsi"/>
          <w:szCs w:val="22"/>
        </w:rPr>
        <w:t xml:space="preserve"> contractors, insurance, legal counsel</w:t>
      </w:r>
      <w:r w:rsidR="00855ADB">
        <w:rPr>
          <w:rFonts w:cstheme="minorHAnsi"/>
          <w:szCs w:val="22"/>
        </w:rPr>
        <w:t xml:space="preserve"> to the Board of Trustees</w:t>
      </w:r>
      <w:r w:rsidR="008F1A5B" w:rsidRPr="001134E4">
        <w:rPr>
          <w:rFonts w:cstheme="minorHAnsi"/>
          <w:szCs w:val="22"/>
        </w:rPr>
        <w:t xml:space="preserve">, accounting services, utility charges, land taxes and mortgages, if any, on </w:t>
      </w:r>
      <w:r w:rsidR="001635D0">
        <w:rPr>
          <w:rFonts w:cstheme="minorHAnsi"/>
          <w:szCs w:val="22"/>
        </w:rPr>
        <w:t>Common Element</w:t>
      </w:r>
      <w:r w:rsidR="008F1A5B" w:rsidRPr="001134E4">
        <w:rPr>
          <w:rFonts w:cstheme="minorHAnsi"/>
          <w:szCs w:val="22"/>
        </w:rPr>
        <w:t>s, capital reserve replacement fund and professional management services.</w:t>
      </w:r>
    </w:p>
    <w:p w14:paraId="16771AF6" w14:textId="77777777" w:rsidR="00CD4AF0" w:rsidRDefault="008F1A5B" w:rsidP="00143415">
      <w:pPr>
        <w:pStyle w:val="ListParagraph"/>
        <w:numPr>
          <w:ilvl w:val="0"/>
          <w:numId w:val="14"/>
        </w:numPr>
        <w:spacing w:line="276" w:lineRule="auto"/>
        <w:contextualSpacing w:val="0"/>
        <w:rPr>
          <w:rFonts w:cstheme="minorHAnsi"/>
          <w:szCs w:val="22"/>
        </w:rPr>
      </w:pPr>
      <w:r w:rsidRPr="001134E4">
        <w:rPr>
          <w:rFonts w:cstheme="minorHAnsi"/>
          <w:szCs w:val="22"/>
          <w:u w:val="single"/>
        </w:rPr>
        <w:t>Collection Process:</w:t>
      </w:r>
      <w:r w:rsidR="00CD4AF0">
        <w:rPr>
          <w:rFonts w:cstheme="minorHAnsi"/>
          <w:szCs w:val="22"/>
        </w:rPr>
        <w:tab/>
      </w:r>
    </w:p>
    <w:p w14:paraId="6735C791" w14:textId="7F31FB66" w:rsidR="00A86A34" w:rsidRPr="00CD4AF0" w:rsidRDefault="008F1A5B" w:rsidP="001A023F">
      <w:pPr>
        <w:spacing w:line="276" w:lineRule="auto"/>
        <w:ind w:left="720"/>
        <w:rPr>
          <w:rFonts w:cstheme="minorHAnsi"/>
          <w:szCs w:val="22"/>
        </w:rPr>
      </w:pPr>
      <w:r w:rsidRPr="00CD4AF0">
        <w:rPr>
          <w:rFonts w:cstheme="minorHAnsi"/>
          <w:szCs w:val="22"/>
        </w:rPr>
        <w:t xml:space="preserve">Each </w:t>
      </w:r>
      <w:r w:rsidR="00E06C06">
        <w:rPr>
          <w:rFonts w:cstheme="minorHAnsi"/>
          <w:szCs w:val="22"/>
        </w:rPr>
        <w:t>Unit Owner</w:t>
      </w:r>
      <w:r w:rsidRPr="00CD4AF0">
        <w:rPr>
          <w:rFonts w:cstheme="minorHAnsi"/>
          <w:szCs w:val="22"/>
        </w:rPr>
        <w:t xml:space="preserve"> is responsible </w:t>
      </w:r>
      <w:r w:rsidR="00484120" w:rsidRPr="00CD4AF0">
        <w:rPr>
          <w:rFonts w:cstheme="minorHAnsi"/>
          <w:szCs w:val="22"/>
        </w:rPr>
        <w:t>to</w:t>
      </w:r>
      <w:r w:rsidRPr="00CD4AF0">
        <w:rPr>
          <w:rFonts w:cstheme="minorHAnsi"/>
          <w:szCs w:val="22"/>
        </w:rPr>
        <w:t xml:space="preserve"> pay the monthly maintenance fee </w:t>
      </w:r>
      <w:r w:rsidR="001A023F">
        <w:rPr>
          <w:rFonts w:cstheme="minorHAnsi"/>
          <w:szCs w:val="22"/>
        </w:rPr>
        <w:t xml:space="preserve">and/or assessments </w:t>
      </w:r>
      <w:r w:rsidRPr="00CD4AF0">
        <w:rPr>
          <w:rFonts w:cstheme="minorHAnsi"/>
          <w:szCs w:val="22"/>
        </w:rPr>
        <w:t>by the 1</w:t>
      </w:r>
      <w:r w:rsidRPr="00CD4AF0">
        <w:rPr>
          <w:rFonts w:cstheme="minorHAnsi"/>
          <w:szCs w:val="22"/>
          <w:vertAlign w:val="superscript"/>
        </w:rPr>
        <w:t>st</w:t>
      </w:r>
      <w:r w:rsidRPr="00CD4AF0">
        <w:rPr>
          <w:rFonts w:cstheme="minorHAnsi"/>
          <w:szCs w:val="22"/>
        </w:rPr>
        <w:t xml:space="preserve"> day of each month.  </w:t>
      </w:r>
    </w:p>
    <w:p w14:paraId="76CC2854" w14:textId="6725F8F0" w:rsidR="00CD4AF0" w:rsidRDefault="008F1A5B" w:rsidP="00A86A34">
      <w:pPr>
        <w:spacing w:line="276" w:lineRule="auto"/>
        <w:ind w:left="720"/>
        <w:rPr>
          <w:rFonts w:cstheme="minorHAnsi"/>
          <w:color w:val="FF0000"/>
          <w:szCs w:val="22"/>
        </w:rPr>
      </w:pPr>
      <w:r w:rsidRPr="00DE3690">
        <w:rPr>
          <w:rFonts w:cstheme="minorHAnsi"/>
          <w:color w:val="000000" w:themeColor="text1"/>
          <w:szCs w:val="22"/>
        </w:rPr>
        <w:t xml:space="preserve">If </w:t>
      </w:r>
      <w:r w:rsidR="00666226" w:rsidRPr="00DE3690">
        <w:rPr>
          <w:rFonts w:cstheme="minorHAnsi"/>
          <w:color w:val="000000" w:themeColor="text1"/>
          <w:szCs w:val="22"/>
        </w:rPr>
        <w:t xml:space="preserve">a </w:t>
      </w:r>
      <w:r w:rsidRPr="00DE3690">
        <w:rPr>
          <w:rFonts w:cstheme="minorHAnsi"/>
          <w:color w:val="000000" w:themeColor="text1"/>
          <w:szCs w:val="22"/>
        </w:rPr>
        <w:t>payment is not received by the tenth (10</w:t>
      </w:r>
      <w:r w:rsidRPr="00DE3690">
        <w:rPr>
          <w:rFonts w:cstheme="minorHAnsi"/>
          <w:color w:val="000000" w:themeColor="text1"/>
          <w:szCs w:val="22"/>
          <w:vertAlign w:val="superscript"/>
        </w:rPr>
        <w:t>th</w:t>
      </w:r>
      <w:r w:rsidRPr="00DE3690">
        <w:rPr>
          <w:rFonts w:cstheme="minorHAnsi"/>
          <w:color w:val="000000" w:themeColor="text1"/>
          <w:szCs w:val="22"/>
        </w:rPr>
        <w:t xml:space="preserve">) day of the month </w:t>
      </w:r>
      <w:r w:rsidR="00666226" w:rsidRPr="00DE3690">
        <w:rPr>
          <w:rFonts w:cstheme="minorHAnsi"/>
          <w:color w:val="000000" w:themeColor="text1"/>
          <w:szCs w:val="22"/>
        </w:rPr>
        <w:t xml:space="preserve">that is not sufficient to cover any outstanding balance(s) in addition to the </w:t>
      </w:r>
      <w:r w:rsidR="00D80024" w:rsidRPr="00DE3690">
        <w:rPr>
          <w:rFonts w:cstheme="minorHAnsi"/>
          <w:color w:val="000000" w:themeColor="text1"/>
          <w:szCs w:val="22"/>
        </w:rPr>
        <w:t xml:space="preserve">current </w:t>
      </w:r>
      <w:r w:rsidR="00666226" w:rsidRPr="00DE3690">
        <w:rPr>
          <w:rFonts w:cstheme="minorHAnsi"/>
          <w:color w:val="000000" w:themeColor="text1"/>
          <w:szCs w:val="22"/>
        </w:rPr>
        <w:t xml:space="preserve">monthly maintenance fee, </w:t>
      </w:r>
      <w:r w:rsidRPr="00DE3690">
        <w:rPr>
          <w:rFonts w:cstheme="minorHAnsi"/>
          <w:color w:val="000000" w:themeColor="text1"/>
          <w:szCs w:val="22"/>
        </w:rPr>
        <w:t xml:space="preserve">a late fee </w:t>
      </w:r>
      <w:r w:rsidR="009D4405">
        <w:rPr>
          <w:rFonts w:cstheme="minorHAnsi"/>
          <w:color w:val="000000" w:themeColor="text1"/>
          <w:szCs w:val="22"/>
        </w:rPr>
        <w:t>can</w:t>
      </w:r>
      <w:r w:rsidRPr="00DE3690">
        <w:rPr>
          <w:rFonts w:cstheme="minorHAnsi"/>
          <w:color w:val="000000" w:themeColor="text1"/>
          <w:szCs w:val="22"/>
        </w:rPr>
        <w:t xml:space="preserve"> be </w:t>
      </w:r>
      <w:r w:rsidRPr="00A86A34">
        <w:rPr>
          <w:rFonts w:cstheme="minorHAnsi"/>
          <w:szCs w:val="22"/>
        </w:rPr>
        <w:t>assessed in the</w:t>
      </w:r>
      <w:r w:rsidR="00B97795">
        <w:rPr>
          <w:rFonts w:cstheme="minorHAnsi"/>
          <w:szCs w:val="22"/>
        </w:rPr>
        <w:t xml:space="preserve"> amount established by the Board.</w:t>
      </w:r>
      <w:r w:rsidR="003A1C11">
        <w:rPr>
          <w:rFonts w:cstheme="minorHAnsi"/>
          <w:color w:val="FF0000"/>
          <w:szCs w:val="22"/>
        </w:rPr>
        <w:t xml:space="preserve"> </w:t>
      </w:r>
    </w:p>
    <w:p w14:paraId="13FEF376" w14:textId="303933BA" w:rsidR="00CD4AF0" w:rsidRDefault="008F1A5B" w:rsidP="00A86A34">
      <w:pPr>
        <w:spacing w:line="276" w:lineRule="auto"/>
        <w:ind w:left="720"/>
        <w:rPr>
          <w:rFonts w:cstheme="minorHAnsi"/>
          <w:szCs w:val="22"/>
        </w:rPr>
      </w:pPr>
      <w:r w:rsidRPr="00A86A34">
        <w:rPr>
          <w:rFonts w:cstheme="minorHAnsi"/>
          <w:szCs w:val="22"/>
        </w:rPr>
        <w:t xml:space="preserve">Thereafter, any payment received from the </w:t>
      </w:r>
      <w:r w:rsidR="00E06C06">
        <w:rPr>
          <w:rFonts w:cstheme="minorHAnsi"/>
          <w:szCs w:val="22"/>
        </w:rPr>
        <w:t>Unit Owner</w:t>
      </w:r>
      <w:r w:rsidRPr="00A86A34">
        <w:rPr>
          <w:rFonts w:cstheme="minorHAnsi"/>
          <w:szCs w:val="22"/>
        </w:rPr>
        <w:t xml:space="preserve"> shall be applied</w:t>
      </w:r>
      <w:r w:rsidR="00CD4AF0">
        <w:rPr>
          <w:rFonts w:cstheme="minorHAnsi"/>
          <w:szCs w:val="22"/>
        </w:rPr>
        <w:t xml:space="preserve"> in the following order:</w:t>
      </w:r>
    </w:p>
    <w:p w14:paraId="1DDA8D5F" w14:textId="60A4ABE6" w:rsidR="00CD4AF0" w:rsidRPr="00433C7B" w:rsidRDefault="00CD4AF0" w:rsidP="00442CBE">
      <w:pPr>
        <w:pStyle w:val="ListParagraph"/>
        <w:numPr>
          <w:ilvl w:val="1"/>
          <w:numId w:val="15"/>
        </w:numPr>
        <w:spacing w:line="276" w:lineRule="auto"/>
        <w:rPr>
          <w:rFonts w:cstheme="minorHAnsi"/>
          <w:color w:val="000000" w:themeColor="text1"/>
          <w:szCs w:val="22"/>
        </w:rPr>
      </w:pPr>
      <w:r w:rsidRPr="00433C7B">
        <w:rPr>
          <w:rFonts w:cstheme="minorHAnsi"/>
          <w:color w:val="000000" w:themeColor="text1"/>
          <w:szCs w:val="22"/>
        </w:rPr>
        <w:t xml:space="preserve">To any outstanding </w:t>
      </w:r>
      <w:r w:rsidR="008F1A5B" w:rsidRPr="00433C7B">
        <w:rPr>
          <w:rFonts w:cstheme="minorHAnsi"/>
          <w:color w:val="000000" w:themeColor="text1"/>
          <w:szCs w:val="22"/>
        </w:rPr>
        <w:t>late</w:t>
      </w:r>
      <w:r w:rsidR="00BD01AA">
        <w:rPr>
          <w:rFonts w:cstheme="minorHAnsi"/>
          <w:color w:val="000000" w:themeColor="text1"/>
          <w:szCs w:val="22"/>
        </w:rPr>
        <w:t xml:space="preserve"> </w:t>
      </w:r>
      <w:r w:rsidR="008F1A5B" w:rsidRPr="00433C7B">
        <w:rPr>
          <w:rFonts w:cstheme="minorHAnsi"/>
          <w:color w:val="000000" w:themeColor="text1"/>
          <w:szCs w:val="22"/>
        </w:rPr>
        <w:t>fee(s)</w:t>
      </w:r>
      <w:r w:rsidR="00666226">
        <w:rPr>
          <w:rFonts w:cstheme="minorHAnsi"/>
          <w:color w:val="000000" w:themeColor="text1"/>
          <w:szCs w:val="22"/>
        </w:rPr>
        <w:t>.</w:t>
      </w:r>
    </w:p>
    <w:p w14:paraId="3D4F982C" w14:textId="29246B5C" w:rsidR="00CD4AF0" w:rsidRPr="00433C7B" w:rsidRDefault="00CD4AF0" w:rsidP="00442CBE">
      <w:pPr>
        <w:pStyle w:val="ListParagraph"/>
        <w:numPr>
          <w:ilvl w:val="1"/>
          <w:numId w:val="15"/>
        </w:numPr>
        <w:spacing w:line="276" w:lineRule="auto"/>
        <w:rPr>
          <w:rFonts w:cstheme="minorHAnsi"/>
          <w:color w:val="000000" w:themeColor="text1"/>
          <w:szCs w:val="22"/>
        </w:rPr>
      </w:pPr>
      <w:r w:rsidRPr="00433C7B">
        <w:rPr>
          <w:rFonts w:cstheme="minorHAnsi"/>
          <w:color w:val="000000" w:themeColor="text1"/>
          <w:szCs w:val="22"/>
        </w:rPr>
        <w:t xml:space="preserve">To any outstanding attorney’s fees and disbursements due in connection with actions by that </w:t>
      </w:r>
      <w:r w:rsidR="00E06C06">
        <w:rPr>
          <w:rFonts w:cstheme="minorHAnsi"/>
          <w:color w:val="000000" w:themeColor="text1"/>
          <w:szCs w:val="22"/>
        </w:rPr>
        <w:t>Unit Owner</w:t>
      </w:r>
      <w:r w:rsidRPr="00433C7B">
        <w:rPr>
          <w:rFonts w:cstheme="minorHAnsi"/>
          <w:color w:val="000000" w:themeColor="text1"/>
          <w:szCs w:val="22"/>
        </w:rPr>
        <w:t>.</w:t>
      </w:r>
    </w:p>
    <w:p w14:paraId="7CEDACD5" w14:textId="6D3F7980" w:rsidR="00CD4AF0" w:rsidRPr="00DE3690" w:rsidRDefault="00CD4AF0" w:rsidP="00442CBE">
      <w:pPr>
        <w:pStyle w:val="ListParagraph"/>
        <w:numPr>
          <w:ilvl w:val="1"/>
          <w:numId w:val="15"/>
        </w:numPr>
        <w:spacing w:line="276" w:lineRule="auto"/>
        <w:rPr>
          <w:rFonts w:cstheme="minorHAnsi"/>
          <w:color w:val="000000" w:themeColor="text1"/>
          <w:szCs w:val="22"/>
        </w:rPr>
      </w:pPr>
      <w:r w:rsidRPr="00DE3690">
        <w:rPr>
          <w:rFonts w:cstheme="minorHAnsi"/>
          <w:color w:val="000000" w:themeColor="text1"/>
          <w:szCs w:val="22"/>
        </w:rPr>
        <w:t>To any outstanding</w:t>
      </w:r>
      <w:r w:rsidR="0080737D" w:rsidRPr="00DE3690">
        <w:rPr>
          <w:rFonts w:cstheme="minorHAnsi"/>
          <w:color w:val="000000" w:themeColor="text1"/>
          <w:szCs w:val="22"/>
        </w:rPr>
        <w:t xml:space="preserve"> </w:t>
      </w:r>
      <w:r w:rsidRPr="00DE3690">
        <w:rPr>
          <w:rFonts w:cstheme="minorHAnsi"/>
          <w:color w:val="000000" w:themeColor="text1"/>
          <w:szCs w:val="22"/>
        </w:rPr>
        <w:t xml:space="preserve">fines and penalties </w:t>
      </w:r>
      <w:r w:rsidR="00666226" w:rsidRPr="00DE3690">
        <w:rPr>
          <w:rFonts w:cstheme="minorHAnsi"/>
          <w:color w:val="000000" w:themeColor="text1"/>
          <w:szCs w:val="22"/>
        </w:rPr>
        <w:t xml:space="preserve">or fees </w:t>
      </w:r>
      <w:r w:rsidRPr="00DE3690">
        <w:rPr>
          <w:rFonts w:cstheme="minorHAnsi"/>
          <w:color w:val="000000" w:themeColor="text1"/>
          <w:szCs w:val="22"/>
        </w:rPr>
        <w:t xml:space="preserve">which have been imposed upon that </w:t>
      </w:r>
      <w:r w:rsidR="00E06C06">
        <w:rPr>
          <w:rFonts w:cstheme="minorHAnsi"/>
          <w:color w:val="000000" w:themeColor="text1"/>
          <w:szCs w:val="22"/>
        </w:rPr>
        <w:t>Unit Owner</w:t>
      </w:r>
      <w:r w:rsidR="00666226" w:rsidRPr="00DE3690">
        <w:rPr>
          <w:rFonts w:cstheme="minorHAnsi"/>
          <w:color w:val="000000" w:themeColor="text1"/>
          <w:szCs w:val="22"/>
        </w:rPr>
        <w:t>.</w:t>
      </w:r>
    </w:p>
    <w:p w14:paraId="6A39C183" w14:textId="00BC6CA8" w:rsidR="00CD4AF0" w:rsidRPr="00DE3690" w:rsidRDefault="00CD4AF0" w:rsidP="00442CBE">
      <w:pPr>
        <w:pStyle w:val="ListParagraph"/>
        <w:numPr>
          <w:ilvl w:val="1"/>
          <w:numId w:val="15"/>
        </w:numPr>
        <w:spacing w:line="276" w:lineRule="auto"/>
        <w:rPr>
          <w:rFonts w:cstheme="minorHAnsi"/>
          <w:color w:val="000000" w:themeColor="text1"/>
          <w:szCs w:val="22"/>
        </w:rPr>
      </w:pPr>
      <w:r w:rsidRPr="00DE3690">
        <w:rPr>
          <w:rFonts w:cstheme="minorHAnsi"/>
          <w:color w:val="000000" w:themeColor="text1"/>
          <w:szCs w:val="22"/>
        </w:rPr>
        <w:t xml:space="preserve">To any other costs attributable to the </w:t>
      </w:r>
      <w:r w:rsidR="00E06C06">
        <w:rPr>
          <w:rFonts w:cstheme="minorHAnsi"/>
          <w:color w:val="000000" w:themeColor="text1"/>
          <w:szCs w:val="22"/>
        </w:rPr>
        <w:t>Unit Owner</w:t>
      </w:r>
      <w:r w:rsidRPr="00DE3690">
        <w:rPr>
          <w:rFonts w:cstheme="minorHAnsi"/>
          <w:color w:val="000000" w:themeColor="text1"/>
          <w:szCs w:val="22"/>
        </w:rPr>
        <w:t xml:space="preserve"> which are not otherwise collected by virtue of the regular </w:t>
      </w:r>
      <w:r w:rsidR="00E06C06">
        <w:rPr>
          <w:rFonts w:cstheme="minorHAnsi"/>
          <w:color w:val="000000" w:themeColor="text1"/>
          <w:szCs w:val="22"/>
        </w:rPr>
        <w:t>Unit Owner</w:t>
      </w:r>
      <w:r w:rsidRPr="00DE3690">
        <w:rPr>
          <w:rFonts w:cstheme="minorHAnsi"/>
          <w:color w:val="000000" w:themeColor="text1"/>
          <w:szCs w:val="22"/>
        </w:rPr>
        <w:t xml:space="preserve"> assessment</w:t>
      </w:r>
      <w:r w:rsidR="00666226" w:rsidRPr="00DE3690">
        <w:rPr>
          <w:rFonts w:cstheme="minorHAnsi"/>
          <w:color w:val="000000" w:themeColor="text1"/>
          <w:szCs w:val="22"/>
        </w:rPr>
        <w:t>.</w:t>
      </w:r>
    </w:p>
    <w:p w14:paraId="1E24A26C" w14:textId="7E0849C7" w:rsidR="00CD4AF0" w:rsidRPr="00DE3690" w:rsidRDefault="00CD4AF0" w:rsidP="00442CBE">
      <w:pPr>
        <w:pStyle w:val="ListParagraph"/>
        <w:numPr>
          <w:ilvl w:val="1"/>
          <w:numId w:val="15"/>
        </w:numPr>
        <w:spacing w:line="276" w:lineRule="auto"/>
        <w:rPr>
          <w:rFonts w:cstheme="minorHAnsi"/>
          <w:color w:val="000000" w:themeColor="text1"/>
          <w:szCs w:val="22"/>
        </w:rPr>
      </w:pPr>
      <w:r w:rsidRPr="00DE3690">
        <w:rPr>
          <w:rFonts w:cstheme="minorHAnsi"/>
          <w:color w:val="000000" w:themeColor="text1"/>
          <w:szCs w:val="22"/>
        </w:rPr>
        <w:t>Current</w:t>
      </w:r>
      <w:r w:rsidR="008F1A5B" w:rsidRPr="00DE3690">
        <w:rPr>
          <w:rFonts w:cstheme="minorHAnsi"/>
          <w:color w:val="000000" w:themeColor="text1"/>
          <w:szCs w:val="22"/>
        </w:rPr>
        <w:t xml:space="preserve"> maintenance</w:t>
      </w:r>
      <w:r w:rsidRPr="00DE3690">
        <w:rPr>
          <w:rFonts w:cstheme="minorHAnsi"/>
          <w:color w:val="000000" w:themeColor="text1"/>
          <w:szCs w:val="22"/>
        </w:rPr>
        <w:t xml:space="preserve"> </w:t>
      </w:r>
      <w:r w:rsidR="00195672" w:rsidRPr="00DE3690">
        <w:rPr>
          <w:rFonts w:cstheme="minorHAnsi"/>
          <w:color w:val="000000" w:themeColor="text1"/>
          <w:szCs w:val="22"/>
        </w:rPr>
        <w:t>assessments</w:t>
      </w:r>
      <w:r w:rsidR="00666226" w:rsidRPr="00DE3690">
        <w:rPr>
          <w:rFonts w:cstheme="minorHAnsi"/>
          <w:color w:val="000000" w:themeColor="text1"/>
          <w:szCs w:val="22"/>
        </w:rPr>
        <w:t>.</w:t>
      </w:r>
    </w:p>
    <w:p w14:paraId="25A84432" w14:textId="1F03661C" w:rsidR="00CD4AF0" w:rsidRPr="00DE3690" w:rsidRDefault="00BC2A6C" w:rsidP="00442CBE">
      <w:pPr>
        <w:pStyle w:val="ListParagraph"/>
        <w:numPr>
          <w:ilvl w:val="1"/>
          <w:numId w:val="15"/>
        </w:numPr>
        <w:spacing w:line="276" w:lineRule="auto"/>
        <w:rPr>
          <w:rFonts w:cstheme="minorHAnsi"/>
          <w:color w:val="000000" w:themeColor="text1"/>
          <w:szCs w:val="22"/>
        </w:rPr>
      </w:pPr>
      <w:r w:rsidRPr="00DE3690">
        <w:rPr>
          <w:rFonts w:cstheme="minorHAnsi"/>
          <w:color w:val="000000" w:themeColor="text1"/>
          <w:szCs w:val="22"/>
        </w:rPr>
        <w:t>P</w:t>
      </w:r>
      <w:r w:rsidR="00CD4AF0" w:rsidRPr="00DE3690">
        <w:rPr>
          <w:rFonts w:cstheme="minorHAnsi"/>
          <w:color w:val="000000" w:themeColor="text1"/>
          <w:szCs w:val="22"/>
        </w:rPr>
        <w:t>ast due maintenance</w:t>
      </w:r>
      <w:r w:rsidR="0080737D" w:rsidRPr="00DE3690">
        <w:rPr>
          <w:rFonts w:cstheme="minorHAnsi"/>
          <w:color w:val="000000" w:themeColor="text1"/>
          <w:szCs w:val="22"/>
        </w:rPr>
        <w:t xml:space="preserve"> </w:t>
      </w:r>
      <w:r w:rsidR="00195672" w:rsidRPr="00DE3690">
        <w:rPr>
          <w:rFonts w:cstheme="minorHAnsi"/>
          <w:color w:val="000000" w:themeColor="text1"/>
          <w:szCs w:val="22"/>
        </w:rPr>
        <w:t>assessments</w:t>
      </w:r>
      <w:r w:rsidR="00666226" w:rsidRPr="00DE3690">
        <w:rPr>
          <w:rFonts w:cstheme="minorHAnsi"/>
          <w:color w:val="000000" w:themeColor="text1"/>
          <w:szCs w:val="22"/>
        </w:rPr>
        <w:t>.</w:t>
      </w:r>
      <w:r w:rsidR="00CD4AF0" w:rsidRPr="00DE3690">
        <w:rPr>
          <w:rFonts w:cstheme="minorHAnsi"/>
          <w:color w:val="000000" w:themeColor="text1"/>
          <w:szCs w:val="22"/>
        </w:rPr>
        <w:t xml:space="preserve"> </w:t>
      </w:r>
    </w:p>
    <w:p w14:paraId="7B451E4C" w14:textId="064DD510" w:rsidR="00CD4AF0" w:rsidRPr="00DE3690" w:rsidRDefault="00CA6922" w:rsidP="00442CBE">
      <w:pPr>
        <w:pStyle w:val="ListParagraph"/>
        <w:numPr>
          <w:ilvl w:val="1"/>
          <w:numId w:val="15"/>
        </w:numPr>
        <w:spacing w:line="276" w:lineRule="auto"/>
        <w:rPr>
          <w:rFonts w:cstheme="minorHAnsi"/>
          <w:color w:val="000000" w:themeColor="text1"/>
          <w:szCs w:val="22"/>
        </w:rPr>
      </w:pPr>
      <w:r w:rsidRPr="00DE3690">
        <w:rPr>
          <w:rFonts w:cstheme="minorHAnsi"/>
          <w:color w:val="000000" w:themeColor="text1"/>
          <w:szCs w:val="22"/>
        </w:rPr>
        <w:t xml:space="preserve">Any unapplied balance is </w:t>
      </w:r>
      <w:r w:rsidR="00BC2A6C" w:rsidRPr="00DE3690">
        <w:rPr>
          <w:rFonts w:cstheme="minorHAnsi"/>
          <w:color w:val="000000" w:themeColor="text1"/>
          <w:szCs w:val="22"/>
        </w:rPr>
        <w:t>a credit towards future maintenance</w:t>
      </w:r>
      <w:r w:rsidRPr="00DE3690">
        <w:rPr>
          <w:rFonts w:cstheme="minorHAnsi"/>
          <w:color w:val="000000" w:themeColor="text1"/>
          <w:szCs w:val="22"/>
        </w:rPr>
        <w:t xml:space="preserve"> </w:t>
      </w:r>
      <w:r w:rsidR="00195672" w:rsidRPr="00DE3690">
        <w:rPr>
          <w:rFonts w:cstheme="minorHAnsi"/>
          <w:color w:val="000000" w:themeColor="text1"/>
          <w:szCs w:val="22"/>
        </w:rPr>
        <w:t>assessments</w:t>
      </w:r>
    </w:p>
    <w:p w14:paraId="6AB55DBC" w14:textId="59906741" w:rsidR="00384F7D" w:rsidRPr="00DE3690" w:rsidRDefault="00666226" w:rsidP="00442CBE">
      <w:pPr>
        <w:spacing w:after="240" w:line="276" w:lineRule="auto"/>
        <w:ind w:left="1800" w:hanging="1080"/>
        <w:rPr>
          <w:color w:val="000000" w:themeColor="text1"/>
        </w:rPr>
      </w:pPr>
      <w:r w:rsidRPr="00DE3690">
        <w:rPr>
          <w:color w:val="000000" w:themeColor="text1"/>
        </w:rPr>
        <w:t xml:space="preserve">Example: </w:t>
      </w:r>
      <w:r w:rsidR="00384F7D" w:rsidRPr="00DE3690">
        <w:rPr>
          <w:color w:val="000000" w:themeColor="text1"/>
        </w:rPr>
        <w:tab/>
      </w:r>
      <w:r w:rsidR="00E06C06">
        <w:rPr>
          <w:color w:val="000000" w:themeColor="text1"/>
        </w:rPr>
        <w:t>Unit</w:t>
      </w:r>
      <w:r w:rsidRPr="00DE3690">
        <w:rPr>
          <w:color w:val="000000" w:themeColor="text1"/>
        </w:rPr>
        <w:t xml:space="preserve"> xxx </w:t>
      </w:r>
      <w:r w:rsidR="00384F7D" w:rsidRPr="00DE3690">
        <w:rPr>
          <w:color w:val="000000" w:themeColor="text1"/>
        </w:rPr>
        <w:t>w</w:t>
      </w:r>
      <w:r w:rsidRPr="00DE3690">
        <w:rPr>
          <w:color w:val="000000" w:themeColor="text1"/>
        </w:rPr>
        <w:t xml:space="preserve">as </w:t>
      </w:r>
      <w:r w:rsidR="00384F7D" w:rsidRPr="00DE3690">
        <w:rPr>
          <w:color w:val="000000" w:themeColor="text1"/>
        </w:rPr>
        <w:t xml:space="preserve">previously </w:t>
      </w:r>
      <w:r w:rsidRPr="00DE3690">
        <w:rPr>
          <w:color w:val="000000" w:themeColor="text1"/>
        </w:rPr>
        <w:t>fine</w:t>
      </w:r>
      <w:r w:rsidR="00384F7D" w:rsidRPr="00DE3690">
        <w:rPr>
          <w:color w:val="000000" w:themeColor="text1"/>
        </w:rPr>
        <w:t>d</w:t>
      </w:r>
      <w:r w:rsidRPr="00DE3690">
        <w:rPr>
          <w:color w:val="000000" w:themeColor="text1"/>
        </w:rPr>
        <w:t xml:space="preserve"> </w:t>
      </w:r>
      <w:r w:rsidR="00D80024" w:rsidRPr="00DE3690">
        <w:rPr>
          <w:color w:val="000000" w:themeColor="text1"/>
        </w:rPr>
        <w:t xml:space="preserve">in May </w:t>
      </w:r>
      <w:r w:rsidRPr="00DE3690">
        <w:rPr>
          <w:color w:val="000000" w:themeColor="text1"/>
        </w:rPr>
        <w:t>for</w:t>
      </w:r>
      <w:r w:rsidR="00384F7D" w:rsidRPr="00DE3690">
        <w:rPr>
          <w:color w:val="000000" w:themeColor="text1"/>
        </w:rPr>
        <w:t xml:space="preserve"> a rule violation</w:t>
      </w:r>
      <w:r w:rsidR="00D80024" w:rsidRPr="00DE3690">
        <w:rPr>
          <w:color w:val="000000" w:themeColor="text1"/>
        </w:rPr>
        <w:t xml:space="preserve"> </w:t>
      </w:r>
      <w:r w:rsidR="00384F7D" w:rsidRPr="00DE3690">
        <w:rPr>
          <w:color w:val="000000" w:themeColor="text1"/>
        </w:rPr>
        <w:t xml:space="preserve">in the amount of $25.  The owner submitted a payment for the June monthly maintenance fee in full but did not include enough for both the previous fine </w:t>
      </w:r>
      <w:r w:rsidR="00384F7D" w:rsidRPr="00DE3690">
        <w:rPr>
          <w:i/>
          <w:color w:val="000000" w:themeColor="text1"/>
          <w:u w:val="single"/>
        </w:rPr>
        <w:t>and</w:t>
      </w:r>
      <w:r w:rsidR="00384F7D" w:rsidRPr="00DE3690">
        <w:rPr>
          <w:color w:val="000000" w:themeColor="text1"/>
        </w:rPr>
        <w:t xml:space="preserve"> the June maintenance fee.  </w:t>
      </w:r>
    </w:p>
    <w:p w14:paraId="5F916D28" w14:textId="102CD111" w:rsidR="00384F7D" w:rsidRPr="00DE3690" w:rsidRDefault="00384F7D" w:rsidP="00442CBE">
      <w:pPr>
        <w:spacing w:after="240" w:line="276" w:lineRule="auto"/>
        <w:ind w:left="1800"/>
        <w:rPr>
          <w:color w:val="000000" w:themeColor="text1"/>
        </w:rPr>
      </w:pPr>
      <w:r w:rsidRPr="00DE3690">
        <w:rPr>
          <w:color w:val="000000" w:themeColor="text1"/>
        </w:rPr>
        <w:t>The amount paid in June will be 1</w:t>
      </w:r>
      <w:r w:rsidRPr="00DE3690">
        <w:rPr>
          <w:color w:val="000000" w:themeColor="text1"/>
          <w:vertAlign w:val="superscript"/>
        </w:rPr>
        <w:t>st</w:t>
      </w:r>
      <w:r w:rsidRPr="00DE3690">
        <w:rPr>
          <w:color w:val="000000" w:themeColor="text1"/>
        </w:rPr>
        <w:t xml:space="preserve"> applied against the outstanding balance of $25</w:t>
      </w:r>
      <w:r w:rsidR="00B86E47" w:rsidRPr="00DE3690">
        <w:rPr>
          <w:color w:val="000000" w:themeColor="text1"/>
        </w:rPr>
        <w:t>. T</w:t>
      </w:r>
      <w:r w:rsidRPr="00DE3690">
        <w:rPr>
          <w:color w:val="000000" w:themeColor="text1"/>
        </w:rPr>
        <w:t xml:space="preserve">he remaining funds will be applied against the June maintenance fee.   Since the June maintenance fee is </w:t>
      </w:r>
      <w:r w:rsidRPr="00DE3690">
        <w:rPr>
          <w:color w:val="000000" w:themeColor="text1"/>
          <w:u w:val="single"/>
        </w:rPr>
        <w:t>not paid in full</w:t>
      </w:r>
      <w:r w:rsidRPr="00DE3690">
        <w:rPr>
          <w:color w:val="000000" w:themeColor="text1"/>
        </w:rPr>
        <w:t xml:space="preserve">, a late fee </w:t>
      </w:r>
      <w:r w:rsidR="00C97ACF">
        <w:rPr>
          <w:color w:val="000000" w:themeColor="text1"/>
        </w:rPr>
        <w:t xml:space="preserve">is subject to being </w:t>
      </w:r>
      <w:r w:rsidRPr="00DE3690">
        <w:rPr>
          <w:color w:val="000000" w:themeColor="text1"/>
        </w:rPr>
        <w:t>applied to the account.</w:t>
      </w:r>
    </w:p>
    <w:p w14:paraId="181719AF" w14:textId="77777777" w:rsidR="004D56F6" w:rsidRDefault="004D56F6" w:rsidP="004D56F6">
      <w:pPr>
        <w:spacing w:before="120"/>
        <w:ind w:firstLine="720"/>
        <w:rPr>
          <w:b/>
          <w:color w:val="000000" w:themeColor="text1"/>
        </w:rPr>
      </w:pPr>
    </w:p>
    <w:p w14:paraId="3410E4B1" w14:textId="3C3CD4AF" w:rsidR="003A14EC" w:rsidRPr="00433C7B" w:rsidRDefault="003A14EC" w:rsidP="004D56F6">
      <w:pPr>
        <w:spacing w:before="120"/>
        <w:ind w:firstLine="720"/>
        <w:rPr>
          <w:b/>
          <w:color w:val="000000" w:themeColor="text1"/>
        </w:rPr>
      </w:pPr>
      <w:r w:rsidRPr="00433C7B">
        <w:rPr>
          <w:b/>
          <w:color w:val="000000" w:themeColor="text1"/>
        </w:rPr>
        <w:t>Where applicable, interest charges are applied against all outstanding assessments, fees or fines.</w:t>
      </w:r>
    </w:p>
    <w:p w14:paraId="4AF2BC75" w14:textId="77777777" w:rsidR="00442CBE" w:rsidRDefault="00442CBE" w:rsidP="004D56F6">
      <w:pPr>
        <w:spacing w:before="120" w:after="0" w:line="276" w:lineRule="auto"/>
        <w:ind w:left="1080"/>
        <w:rPr>
          <w:rFonts w:cstheme="minorHAnsi"/>
          <w:color w:val="000000" w:themeColor="text1"/>
          <w:szCs w:val="22"/>
        </w:rPr>
      </w:pPr>
      <w:r>
        <w:rPr>
          <w:rFonts w:cstheme="minorHAnsi"/>
          <w:color w:val="000000" w:themeColor="text1"/>
          <w:szCs w:val="22"/>
        </w:rPr>
        <w:br w:type="page"/>
      </w:r>
    </w:p>
    <w:p w14:paraId="20C61771" w14:textId="55C39332" w:rsidR="008F1A5B" w:rsidRPr="00BC2A6C" w:rsidRDefault="008F1A5B" w:rsidP="00442CBE">
      <w:pPr>
        <w:spacing w:before="120" w:after="0" w:line="276" w:lineRule="auto"/>
        <w:ind w:left="720"/>
        <w:rPr>
          <w:rFonts w:cstheme="minorHAnsi"/>
          <w:color w:val="000000" w:themeColor="text1"/>
          <w:szCs w:val="22"/>
        </w:rPr>
      </w:pPr>
      <w:r w:rsidRPr="00BC2A6C">
        <w:rPr>
          <w:rFonts w:cstheme="minorHAnsi"/>
          <w:color w:val="000000" w:themeColor="text1"/>
          <w:szCs w:val="22"/>
        </w:rPr>
        <w:lastRenderedPageBreak/>
        <w:t>The current address for remitting payments to:</w:t>
      </w:r>
      <w:r w:rsidR="004D56F6">
        <w:rPr>
          <w:rFonts w:cstheme="minorHAnsi"/>
          <w:color w:val="000000" w:themeColor="text1"/>
          <w:szCs w:val="22"/>
        </w:rPr>
        <w:t xml:space="preserve"> </w:t>
      </w:r>
    </w:p>
    <w:p w14:paraId="50675D94" w14:textId="089526DB" w:rsidR="008F1A5B" w:rsidRPr="001134E4" w:rsidRDefault="008F1A5B" w:rsidP="00442CBE">
      <w:pPr>
        <w:spacing w:before="120" w:after="0"/>
        <w:ind w:left="1080"/>
        <w:rPr>
          <w:rFonts w:cstheme="minorHAnsi"/>
          <w:b/>
          <w:szCs w:val="22"/>
        </w:rPr>
      </w:pPr>
      <w:r w:rsidRPr="001134E4">
        <w:rPr>
          <w:rFonts w:cstheme="minorHAnsi"/>
          <w:b/>
          <w:szCs w:val="22"/>
        </w:rPr>
        <w:t xml:space="preserve">Spruce Hills Condo </w:t>
      </w:r>
      <w:r w:rsidR="00E06C06">
        <w:rPr>
          <w:rFonts w:cstheme="minorHAnsi"/>
          <w:b/>
          <w:szCs w:val="22"/>
        </w:rPr>
        <w:t>Association</w:t>
      </w:r>
    </w:p>
    <w:p w14:paraId="0E526C21" w14:textId="34423CDF" w:rsidR="008F1A5B" w:rsidRPr="001134E4" w:rsidRDefault="008F1A5B" w:rsidP="00442CBE">
      <w:pPr>
        <w:spacing w:after="0"/>
        <w:ind w:left="1080"/>
        <w:contextualSpacing/>
        <w:rPr>
          <w:rFonts w:cstheme="minorHAnsi"/>
          <w:b/>
          <w:szCs w:val="22"/>
        </w:rPr>
      </w:pPr>
      <w:r w:rsidRPr="001134E4">
        <w:rPr>
          <w:rFonts w:cstheme="minorHAnsi"/>
          <w:b/>
          <w:szCs w:val="22"/>
        </w:rPr>
        <w:t>P.O. Box 414</w:t>
      </w:r>
    </w:p>
    <w:p w14:paraId="6A638283" w14:textId="3A03BB24" w:rsidR="00B42B6A" w:rsidRDefault="008F1A5B" w:rsidP="00442CBE">
      <w:pPr>
        <w:spacing w:after="0"/>
        <w:ind w:left="1080"/>
        <w:contextualSpacing/>
        <w:rPr>
          <w:rFonts w:cstheme="minorHAnsi"/>
          <w:b/>
          <w:szCs w:val="22"/>
        </w:rPr>
      </w:pPr>
      <w:r w:rsidRPr="001134E4">
        <w:rPr>
          <w:rFonts w:cstheme="minorHAnsi"/>
          <w:b/>
          <w:szCs w:val="22"/>
        </w:rPr>
        <w:t xml:space="preserve">Glen Gardner, </w:t>
      </w:r>
      <w:r w:rsidR="0021296A">
        <w:rPr>
          <w:rFonts w:cstheme="minorHAnsi"/>
          <w:b/>
          <w:szCs w:val="22"/>
        </w:rPr>
        <w:t>NJ</w:t>
      </w:r>
      <w:r w:rsidRPr="001134E4">
        <w:rPr>
          <w:rFonts w:cstheme="minorHAnsi"/>
          <w:b/>
          <w:szCs w:val="22"/>
        </w:rPr>
        <w:t xml:space="preserve">  08826</w:t>
      </w:r>
    </w:p>
    <w:p w14:paraId="41AC0611" w14:textId="77777777" w:rsidR="00474A09" w:rsidRPr="00474A09" w:rsidRDefault="00474A09" w:rsidP="004D56F6">
      <w:pPr>
        <w:spacing w:after="0" w:line="276" w:lineRule="auto"/>
        <w:ind w:left="720"/>
        <w:rPr>
          <w:rFonts w:cstheme="minorHAnsi"/>
          <w:b/>
          <w:szCs w:val="22"/>
        </w:rPr>
      </w:pPr>
      <w:r w:rsidRPr="00474A09">
        <w:rPr>
          <w:rFonts w:cstheme="minorHAnsi"/>
          <w:b/>
          <w:szCs w:val="22"/>
        </w:rPr>
        <w:t xml:space="preserve">Monthly maintenance fees and other Assessed fees must be paid with separate checks. </w:t>
      </w:r>
    </w:p>
    <w:p w14:paraId="7F71A120" w14:textId="77777777" w:rsidR="00474A09" w:rsidRPr="00474A09" w:rsidRDefault="00474A09" w:rsidP="004D56F6">
      <w:pPr>
        <w:spacing w:after="0" w:line="276" w:lineRule="auto"/>
        <w:ind w:left="720"/>
        <w:rPr>
          <w:rFonts w:cstheme="minorHAnsi"/>
          <w:b/>
          <w:szCs w:val="22"/>
        </w:rPr>
      </w:pPr>
      <w:r w:rsidRPr="00474A09">
        <w:rPr>
          <w:rFonts w:cstheme="minorHAnsi"/>
          <w:b/>
          <w:szCs w:val="22"/>
        </w:rPr>
        <w:t>If in doubt, please call the office.</w:t>
      </w:r>
    </w:p>
    <w:p w14:paraId="453F387E" w14:textId="6E2B4CB6" w:rsidR="00474A09" w:rsidRPr="00474A09" w:rsidRDefault="00474A09" w:rsidP="00474A09">
      <w:pPr>
        <w:spacing w:line="276" w:lineRule="auto"/>
        <w:ind w:left="720"/>
        <w:rPr>
          <w:rFonts w:cstheme="minorHAnsi"/>
          <w:szCs w:val="22"/>
        </w:rPr>
      </w:pPr>
      <w:r w:rsidRPr="00474A09">
        <w:rPr>
          <w:rFonts w:cstheme="minorHAnsi"/>
          <w:szCs w:val="22"/>
        </w:rPr>
        <w:t xml:space="preserve">Payments may also be placed in the mailbox on the door of the </w:t>
      </w:r>
      <w:r w:rsidR="00E06C06">
        <w:rPr>
          <w:rFonts w:cstheme="minorHAnsi"/>
          <w:szCs w:val="22"/>
        </w:rPr>
        <w:t>Association</w:t>
      </w:r>
      <w:r w:rsidRPr="00474A09">
        <w:rPr>
          <w:rFonts w:cstheme="minorHAnsi"/>
          <w:szCs w:val="22"/>
        </w:rPr>
        <w:t xml:space="preserve"> office.</w:t>
      </w:r>
    </w:p>
    <w:p w14:paraId="6BE5D07F" w14:textId="33B7F68C" w:rsidR="00B97795" w:rsidRPr="00433C7B" w:rsidRDefault="00763BD7" w:rsidP="00B97795">
      <w:pPr>
        <w:spacing w:after="0" w:line="276" w:lineRule="auto"/>
        <w:ind w:left="720"/>
        <w:contextualSpacing/>
        <w:rPr>
          <w:rFonts w:cstheme="minorHAnsi"/>
          <w:b/>
          <w:color w:val="000000" w:themeColor="text1"/>
          <w:szCs w:val="22"/>
        </w:rPr>
      </w:pPr>
      <w:r>
        <w:rPr>
          <w:rFonts w:cstheme="minorHAnsi"/>
          <w:b/>
          <w:color w:val="000000" w:themeColor="text1"/>
          <w:szCs w:val="22"/>
        </w:rPr>
        <w:t xml:space="preserve">** </w:t>
      </w:r>
      <w:r w:rsidR="00B97795" w:rsidRPr="00433C7B">
        <w:rPr>
          <w:rFonts w:cstheme="minorHAnsi"/>
          <w:b/>
          <w:color w:val="000000" w:themeColor="text1"/>
          <w:szCs w:val="22"/>
        </w:rPr>
        <w:t>Do not use the “100 Spruce Hills Drive” address for correspondence or payments. This address is for GPS only</w:t>
      </w:r>
      <w:r w:rsidR="00474A09" w:rsidRPr="00433C7B">
        <w:rPr>
          <w:rFonts w:cstheme="minorHAnsi"/>
          <w:b/>
          <w:color w:val="000000" w:themeColor="text1"/>
          <w:szCs w:val="22"/>
        </w:rPr>
        <w:t>.</w:t>
      </w:r>
      <w:r>
        <w:rPr>
          <w:rFonts w:cstheme="minorHAnsi"/>
          <w:b/>
          <w:color w:val="000000" w:themeColor="text1"/>
          <w:szCs w:val="22"/>
        </w:rPr>
        <w:t xml:space="preserve"> **</w:t>
      </w:r>
    </w:p>
    <w:p w14:paraId="48360FA8" w14:textId="21439E10" w:rsidR="00BC2A6C" w:rsidRDefault="003A14EC" w:rsidP="00143415">
      <w:pPr>
        <w:pStyle w:val="ListParagraph"/>
        <w:numPr>
          <w:ilvl w:val="0"/>
          <w:numId w:val="16"/>
        </w:numPr>
        <w:spacing w:before="240" w:line="276" w:lineRule="auto"/>
        <w:contextualSpacing w:val="0"/>
        <w:rPr>
          <w:rFonts w:cstheme="minorHAnsi"/>
          <w:szCs w:val="22"/>
        </w:rPr>
      </w:pPr>
      <w:r>
        <w:rPr>
          <w:rFonts w:cstheme="minorHAnsi"/>
          <w:szCs w:val="22"/>
          <w:u w:val="single"/>
        </w:rPr>
        <w:t>Fee</w:t>
      </w:r>
      <w:r w:rsidR="000943D0" w:rsidRPr="001134E4">
        <w:rPr>
          <w:rFonts w:cstheme="minorHAnsi"/>
          <w:szCs w:val="22"/>
          <w:u w:val="single"/>
        </w:rPr>
        <w:t>s &amp; Fines:</w:t>
      </w:r>
      <w:r w:rsidR="00CD4AF0">
        <w:rPr>
          <w:rFonts w:cstheme="minorHAnsi"/>
          <w:szCs w:val="22"/>
        </w:rPr>
        <w:tab/>
      </w:r>
    </w:p>
    <w:p w14:paraId="127559C9" w14:textId="37F9BF7A" w:rsidR="0071432D" w:rsidRDefault="000943D0" w:rsidP="0071432D">
      <w:pPr>
        <w:spacing w:line="276" w:lineRule="auto"/>
        <w:ind w:left="720"/>
        <w:rPr>
          <w:color w:val="000000" w:themeColor="text1"/>
          <w:szCs w:val="22"/>
        </w:rPr>
      </w:pPr>
      <w:r w:rsidRPr="00BC2A6C">
        <w:rPr>
          <w:rFonts w:cstheme="minorHAnsi"/>
          <w:szCs w:val="22"/>
        </w:rPr>
        <w:t xml:space="preserve">In the event a </w:t>
      </w:r>
      <w:r w:rsidR="00E06C06">
        <w:rPr>
          <w:rFonts w:cstheme="minorHAnsi"/>
          <w:szCs w:val="22"/>
        </w:rPr>
        <w:t>Unit Owner</w:t>
      </w:r>
      <w:r w:rsidRPr="00BC2A6C">
        <w:rPr>
          <w:rFonts w:cstheme="minorHAnsi"/>
          <w:szCs w:val="22"/>
        </w:rPr>
        <w:t xml:space="preserve">, </w:t>
      </w:r>
      <w:r w:rsidR="0071432D">
        <w:rPr>
          <w:rFonts w:cstheme="minorHAnsi"/>
          <w:szCs w:val="22"/>
        </w:rPr>
        <w:t>his/her</w:t>
      </w:r>
      <w:r w:rsidRPr="00BC2A6C">
        <w:rPr>
          <w:rFonts w:cstheme="minorHAnsi"/>
          <w:szCs w:val="22"/>
        </w:rPr>
        <w:t xml:space="preserve"> family, any </w:t>
      </w:r>
      <w:r w:rsidR="0071432D">
        <w:rPr>
          <w:rFonts w:cstheme="minorHAnsi"/>
          <w:szCs w:val="22"/>
        </w:rPr>
        <w:t>G</w:t>
      </w:r>
      <w:r w:rsidRPr="00BC2A6C">
        <w:rPr>
          <w:rFonts w:cstheme="minorHAnsi"/>
          <w:szCs w:val="22"/>
        </w:rPr>
        <w:t xml:space="preserve">uest, licensee, lessee or invitee of Spruce Hills Condominium, a notice shall be given to the offending </w:t>
      </w:r>
      <w:r w:rsidR="00E06C06">
        <w:rPr>
          <w:rFonts w:cstheme="minorHAnsi"/>
          <w:szCs w:val="22"/>
        </w:rPr>
        <w:t>Unit Owner</w:t>
      </w:r>
      <w:r w:rsidR="0071432D">
        <w:rPr>
          <w:rFonts w:cstheme="minorHAnsi"/>
          <w:szCs w:val="22"/>
        </w:rPr>
        <w:t>(</w:t>
      </w:r>
      <w:r w:rsidR="00E06C06">
        <w:rPr>
          <w:rFonts w:cstheme="minorHAnsi"/>
          <w:szCs w:val="22"/>
        </w:rPr>
        <w:t>s</w:t>
      </w:r>
      <w:r w:rsidR="0071432D">
        <w:rPr>
          <w:rFonts w:cstheme="minorHAnsi"/>
          <w:szCs w:val="22"/>
        </w:rPr>
        <w:t>)</w:t>
      </w:r>
      <w:r w:rsidRPr="00BC2A6C">
        <w:rPr>
          <w:rFonts w:cstheme="minorHAnsi"/>
          <w:szCs w:val="22"/>
        </w:rPr>
        <w:t xml:space="preserve"> of the violation allowing the </w:t>
      </w:r>
      <w:r w:rsidR="0071432D">
        <w:rPr>
          <w:rFonts w:cstheme="minorHAnsi"/>
          <w:szCs w:val="22"/>
        </w:rPr>
        <w:t>Unit O</w:t>
      </w:r>
      <w:r w:rsidRPr="00BC2A6C">
        <w:rPr>
          <w:rFonts w:cstheme="minorHAnsi"/>
          <w:szCs w:val="22"/>
        </w:rPr>
        <w:t xml:space="preserve">wner an </w:t>
      </w:r>
      <w:r w:rsidR="00E06C06">
        <w:rPr>
          <w:rFonts w:cstheme="minorHAnsi"/>
          <w:szCs w:val="22"/>
        </w:rPr>
        <w:t>opportunity</w:t>
      </w:r>
      <w:r w:rsidRPr="00BC2A6C">
        <w:rPr>
          <w:rFonts w:cstheme="minorHAnsi"/>
          <w:szCs w:val="22"/>
        </w:rPr>
        <w:t xml:space="preserve"> to cure said violation (if possible), or if incurable and the same violation happens again, the </w:t>
      </w:r>
      <w:r w:rsidR="00E06C06">
        <w:rPr>
          <w:rFonts w:cstheme="minorHAnsi"/>
          <w:szCs w:val="22"/>
        </w:rPr>
        <w:t>Unit Owners</w:t>
      </w:r>
      <w:r w:rsidRPr="00BC2A6C">
        <w:rPr>
          <w:rFonts w:cstheme="minorHAnsi"/>
          <w:szCs w:val="22"/>
        </w:rPr>
        <w:t xml:space="preserve"> will be notified of the violation</w:t>
      </w:r>
    </w:p>
    <w:p w14:paraId="3549FD3A" w14:textId="45E84E14" w:rsidR="00091D16" w:rsidRPr="00F9672E" w:rsidRDefault="00FC319E" w:rsidP="003E6BAF">
      <w:pPr>
        <w:pStyle w:val="Heading2"/>
      </w:pPr>
      <w:bookmarkStart w:id="106" w:name="_Toc21446832"/>
      <w:r>
        <w:t>Moving Containers</w:t>
      </w:r>
      <w:bookmarkEnd w:id="106"/>
    </w:p>
    <w:p w14:paraId="72847089" w14:textId="46F71C29" w:rsidR="00091D16" w:rsidRPr="00B01703" w:rsidRDefault="00091D16" w:rsidP="007B0FCC">
      <w:pPr>
        <w:rPr>
          <w:color w:val="000000" w:themeColor="text1"/>
        </w:rPr>
      </w:pPr>
      <w:r w:rsidRPr="008F7669">
        <w:rPr>
          <w:b/>
        </w:rPr>
        <w:t>No moving &amp; storage container</w:t>
      </w:r>
      <w:r>
        <w:rPr>
          <w:b/>
        </w:rPr>
        <w:t>s</w:t>
      </w:r>
      <w:r w:rsidR="004D4C40">
        <w:rPr>
          <w:b/>
        </w:rPr>
        <w:t xml:space="preserve"> such as those from </w:t>
      </w:r>
      <w:r w:rsidRPr="008F7669">
        <w:rPr>
          <w:b/>
        </w:rPr>
        <w:t>“PODS”</w:t>
      </w:r>
      <w:r w:rsidR="004D4C40">
        <w:rPr>
          <w:b/>
        </w:rPr>
        <w:t xml:space="preserve">, </w:t>
      </w:r>
      <w:r>
        <w:rPr>
          <w:b/>
        </w:rPr>
        <w:t>“UPack”</w:t>
      </w:r>
      <w:r w:rsidR="004D4C40">
        <w:rPr>
          <w:b/>
        </w:rPr>
        <w:t>;</w:t>
      </w:r>
      <w:r w:rsidRPr="008F7669">
        <w:rPr>
          <w:b/>
        </w:rPr>
        <w:t xml:space="preserve"> or any similar companies, may be </w:t>
      </w:r>
      <w:r w:rsidRPr="00B01703">
        <w:rPr>
          <w:b/>
          <w:color w:val="000000" w:themeColor="text1"/>
        </w:rPr>
        <w:t xml:space="preserve">dropped on site without receiving </w:t>
      </w:r>
      <w:r w:rsidRPr="00B01703">
        <w:rPr>
          <w:b/>
          <w:i/>
          <w:color w:val="000000" w:themeColor="text1"/>
          <w:u w:val="single"/>
        </w:rPr>
        <w:t>prior</w:t>
      </w:r>
      <w:r w:rsidRPr="00B01703">
        <w:rPr>
          <w:b/>
          <w:i/>
          <w:color w:val="000000" w:themeColor="text1"/>
        </w:rPr>
        <w:t xml:space="preserve"> </w:t>
      </w:r>
      <w:r w:rsidRPr="00B01703">
        <w:rPr>
          <w:b/>
          <w:color w:val="000000" w:themeColor="text1"/>
        </w:rPr>
        <w:t>approval by contacting the SHCA Property Mgr</w:t>
      </w:r>
      <w:r w:rsidRPr="00B01703">
        <w:rPr>
          <w:color w:val="000000" w:themeColor="text1"/>
        </w:rPr>
        <w:t>.</w:t>
      </w:r>
    </w:p>
    <w:p w14:paraId="1E107ACB" w14:textId="30BF0822" w:rsidR="00DE3690" w:rsidRPr="00B01703" w:rsidRDefault="00DE3690" w:rsidP="007B0FCC">
      <w:pPr>
        <w:rPr>
          <w:color w:val="000000" w:themeColor="text1"/>
        </w:rPr>
      </w:pPr>
      <w:r w:rsidRPr="00B01703">
        <w:rPr>
          <w:color w:val="000000" w:themeColor="text1"/>
        </w:rPr>
        <w:t xml:space="preserve">Containers must be placed in the </w:t>
      </w:r>
      <w:r w:rsidR="00E06C06">
        <w:rPr>
          <w:color w:val="000000" w:themeColor="text1"/>
        </w:rPr>
        <w:t>Unit</w:t>
      </w:r>
      <w:r w:rsidR="00231F80" w:rsidRPr="00B01703">
        <w:rPr>
          <w:color w:val="000000" w:themeColor="text1"/>
        </w:rPr>
        <w:t>’</w:t>
      </w:r>
      <w:r w:rsidRPr="00B01703">
        <w:rPr>
          <w:color w:val="000000" w:themeColor="text1"/>
        </w:rPr>
        <w:t xml:space="preserve">s assigned parking space, not in one of the spaces on the </w:t>
      </w:r>
      <w:r w:rsidR="003C6836" w:rsidRPr="00B01703">
        <w:rPr>
          <w:color w:val="000000" w:themeColor="text1"/>
        </w:rPr>
        <w:t>visitors’</w:t>
      </w:r>
      <w:r w:rsidRPr="00B01703">
        <w:rPr>
          <w:color w:val="000000" w:themeColor="text1"/>
        </w:rPr>
        <w:t xml:space="preserve"> side of the parking lot.</w:t>
      </w:r>
    </w:p>
    <w:p w14:paraId="618E907D" w14:textId="5DDE2922" w:rsidR="00091D16" w:rsidRPr="00091D16" w:rsidRDefault="00091D16" w:rsidP="007B0FCC">
      <w:r w:rsidRPr="00B01703">
        <w:rPr>
          <w:color w:val="000000" w:themeColor="text1"/>
        </w:rPr>
        <w:t xml:space="preserve">There will be a limited amount </w:t>
      </w:r>
      <w:r w:rsidRPr="00091D16">
        <w:t>of time the container will be allowed to remain on site.  The Property Mgr. will make that determination on a case-by-case basis.</w:t>
      </w:r>
    </w:p>
    <w:p w14:paraId="66EAB72A" w14:textId="0141AD58" w:rsidR="0087783F" w:rsidRPr="008C2699" w:rsidRDefault="00FC319E" w:rsidP="003E6BAF">
      <w:pPr>
        <w:pStyle w:val="Heading2"/>
      </w:pPr>
      <w:bookmarkStart w:id="107" w:name="_Toc21446833"/>
      <w:r w:rsidRPr="008C2699">
        <w:t>Noise</w:t>
      </w:r>
      <w:bookmarkEnd w:id="107"/>
    </w:p>
    <w:p w14:paraId="26F2FE0A" w14:textId="6875EA91" w:rsidR="00CB1940" w:rsidRDefault="00CB1940" w:rsidP="00972627">
      <w:r w:rsidRPr="00CB1940">
        <w:t xml:space="preserve">As a neighborly courtesy, the noise level from inside a </w:t>
      </w:r>
      <w:r w:rsidR="00E06C06">
        <w:t>Unit</w:t>
      </w:r>
      <w:r w:rsidRPr="00CB1940">
        <w:t xml:space="preserve">, as well as outside a </w:t>
      </w:r>
      <w:r w:rsidR="00E06C06">
        <w:t>Unit</w:t>
      </w:r>
      <w:r w:rsidRPr="00CB1940">
        <w:t xml:space="preserve">, including but not limited to washing machines, dish washers, conversation, electrical tools, vacuums, musical instruments, stereos, radios and television always needs to be held to a non-disturbing level to the occupants of other </w:t>
      </w:r>
      <w:r w:rsidR="00E06C06">
        <w:t>Unit</w:t>
      </w:r>
      <w:r w:rsidRPr="00CB1940">
        <w:t>s, especially between 10pm to 7am.</w:t>
      </w:r>
    </w:p>
    <w:p w14:paraId="55FCC6CD" w14:textId="103FB9A7" w:rsidR="00CF6368" w:rsidRPr="00B01703" w:rsidRDefault="00CB1940" w:rsidP="00972627">
      <w:pPr>
        <w:rPr>
          <w:color w:val="000000" w:themeColor="text1"/>
        </w:rPr>
      </w:pPr>
      <w:r w:rsidRPr="00B01703">
        <w:rPr>
          <w:color w:val="000000" w:themeColor="text1"/>
        </w:rPr>
        <w:t xml:space="preserve">The use of power tools is </w:t>
      </w:r>
      <w:r w:rsidR="00CF6368" w:rsidRPr="00B01703">
        <w:rPr>
          <w:color w:val="000000" w:themeColor="text1"/>
        </w:rPr>
        <w:t xml:space="preserve">limited </w:t>
      </w:r>
      <w:r w:rsidRPr="00B01703">
        <w:rPr>
          <w:color w:val="000000" w:themeColor="text1"/>
        </w:rPr>
        <w:t>in frequency and dur</w:t>
      </w:r>
      <w:r w:rsidR="00CF6368" w:rsidRPr="00B01703">
        <w:rPr>
          <w:color w:val="000000" w:themeColor="text1"/>
        </w:rPr>
        <w:t>ation</w:t>
      </w:r>
      <w:r w:rsidR="000E13FB" w:rsidRPr="00B01703">
        <w:rPr>
          <w:color w:val="000000" w:themeColor="text1"/>
        </w:rPr>
        <w:t>.</w:t>
      </w:r>
    </w:p>
    <w:p w14:paraId="3640C051" w14:textId="41F92C60" w:rsidR="00972627" w:rsidRPr="00B01703" w:rsidRDefault="00972627" w:rsidP="00972627">
      <w:pPr>
        <w:rPr>
          <w:color w:val="000000" w:themeColor="text1"/>
        </w:rPr>
      </w:pPr>
      <w:r w:rsidRPr="00B01703">
        <w:rPr>
          <w:color w:val="000000" w:themeColor="text1"/>
        </w:rPr>
        <w:t xml:space="preserve">Screaming, yelling, profanity or other boisterous behavior, whether internal to a </w:t>
      </w:r>
      <w:r w:rsidR="00E06C06">
        <w:rPr>
          <w:color w:val="000000" w:themeColor="text1"/>
        </w:rPr>
        <w:t>Unit</w:t>
      </w:r>
      <w:r w:rsidRPr="00B01703">
        <w:rPr>
          <w:color w:val="000000" w:themeColor="text1"/>
        </w:rPr>
        <w:t xml:space="preserve"> or not</w:t>
      </w:r>
      <w:r w:rsidR="00CB1940" w:rsidRPr="00B01703">
        <w:rPr>
          <w:color w:val="000000" w:themeColor="text1"/>
        </w:rPr>
        <w:t>,</w:t>
      </w:r>
      <w:r w:rsidRPr="00B01703">
        <w:rPr>
          <w:color w:val="000000" w:themeColor="text1"/>
        </w:rPr>
        <w:t xml:space="preserve"> is prohibited. </w:t>
      </w:r>
    </w:p>
    <w:p w14:paraId="6D1EAB21" w14:textId="77777777" w:rsidR="00972627" w:rsidRPr="00B01703" w:rsidRDefault="00972627" w:rsidP="00972627">
      <w:pPr>
        <w:rPr>
          <w:color w:val="000000" w:themeColor="text1"/>
        </w:rPr>
      </w:pPr>
      <w:r w:rsidRPr="00B01703">
        <w:rPr>
          <w:color w:val="000000" w:themeColor="text1"/>
        </w:rPr>
        <w:t>If you feel you are being unreasonably disturbed, please call the police for assistance.</w:t>
      </w:r>
    </w:p>
    <w:p w14:paraId="75166519" w14:textId="7659E46F" w:rsidR="008F7F2B" w:rsidRPr="002D632E" w:rsidRDefault="008F7F2B" w:rsidP="002D632E">
      <w:r w:rsidRPr="00B01703">
        <w:rPr>
          <w:color w:val="000000" w:themeColor="text1"/>
        </w:rPr>
        <w:t xml:space="preserve">Note: Noise from water running due to showering or bathroom activity is NOT </w:t>
      </w:r>
      <w:r w:rsidRPr="002D632E">
        <w:t>includ</w:t>
      </w:r>
      <w:r w:rsidR="000A5B0F" w:rsidRPr="002D632E">
        <w:t>ed</w:t>
      </w:r>
      <w:r w:rsidRPr="002D632E">
        <w:t xml:space="preserve"> here.</w:t>
      </w:r>
    </w:p>
    <w:p w14:paraId="013DC730" w14:textId="4983BB1A" w:rsidR="00103074" w:rsidRPr="002D632E" w:rsidRDefault="00103074" w:rsidP="002D632E">
      <w:r w:rsidRPr="002D632E">
        <w:t xml:space="preserve">Any complaints to the </w:t>
      </w:r>
      <w:r w:rsidR="00E06C06">
        <w:t>Association</w:t>
      </w:r>
      <w:r w:rsidRPr="002D632E">
        <w:t xml:space="preserve"> must be made in </w:t>
      </w:r>
      <w:r w:rsidR="00316795" w:rsidRPr="002D632E">
        <w:t>writing and</w:t>
      </w:r>
      <w:r w:rsidRPr="002D632E">
        <w:t xml:space="preserve"> cannot </w:t>
      </w:r>
      <w:r w:rsidR="00316795" w:rsidRPr="002D632E">
        <w:t>be made anonymously.</w:t>
      </w:r>
    </w:p>
    <w:p w14:paraId="65FE014E" w14:textId="2BA7C1C4" w:rsidR="00AC2158" w:rsidRDefault="00E06C06" w:rsidP="002D632E">
      <w:pPr>
        <w:spacing w:line="276" w:lineRule="auto"/>
        <w:rPr>
          <w:bCs/>
          <w:caps/>
        </w:rPr>
      </w:pPr>
      <w:bookmarkStart w:id="108" w:name="_Occupancy_levels"/>
      <w:bookmarkEnd w:id="108"/>
      <w:r>
        <w:rPr>
          <w:bCs/>
        </w:rPr>
        <w:lastRenderedPageBreak/>
        <w:t>Owners</w:t>
      </w:r>
      <w:r w:rsidR="002D632E" w:rsidRPr="002D632E">
        <w:rPr>
          <w:bCs/>
        </w:rPr>
        <w:t xml:space="preserve"> and occupants of </w:t>
      </w:r>
      <w:r>
        <w:rPr>
          <w:bCs/>
        </w:rPr>
        <w:t>Unit</w:t>
      </w:r>
      <w:r w:rsidR="002D632E" w:rsidRPr="002D632E">
        <w:rPr>
          <w:bCs/>
        </w:rPr>
        <w:t xml:space="preserve">s shall exercise extreme care to avoid making or permitting to be made, loud or objectionable noises, and in using or playing, or permitting to be used or played, musical instruments, radio, phonographs, television sets, amplifiers, and any other instrument or device in such a manner as may disturb or tend to disturb </w:t>
      </w:r>
      <w:r w:rsidR="003C6836">
        <w:rPr>
          <w:bCs/>
        </w:rPr>
        <w:t xml:space="preserve">Unit </w:t>
      </w:r>
      <w:r>
        <w:rPr>
          <w:bCs/>
        </w:rPr>
        <w:t>Owners</w:t>
      </w:r>
      <w:r w:rsidR="002D632E" w:rsidRPr="002D632E">
        <w:rPr>
          <w:bCs/>
        </w:rPr>
        <w:t xml:space="preserve">, </w:t>
      </w:r>
      <w:r w:rsidR="00CB007B">
        <w:rPr>
          <w:bCs/>
        </w:rPr>
        <w:t>Tenants</w:t>
      </w:r>
      <w:r w:rsidR="002D632E" w:rsidRPr="002D632E">
        <w:rPr>
          <w:bCs/>
        </w:rPr>
        <w:t xml:space="preserve"> or other occupants of </w:t>
      </w:r>
      <w:r>
        <w:rPr>
          <w:bCs/>
        </w:rPr>
        <w:t>Unit</w:t>
      </w:r>
      <w:r w:rsidR="002D632E" w:rsidRPr="002D632E">
        <w:rPr>
          <w:bCs/>
        </w:rPr>
        <w:t>s.</w:t>
      </w:r>
    </w:p>
    <w:p w14:paraId="33F21D42" w14:textId="684E6BAC" w:rsidR="00BA5812" w:rsidRPr="00CF6368" w:rsidRDefault="0021072A" w:rsidP="00BA5812">
      <w:pPr>
        <w:spacing w:line="276" w:lineRule="auto"/>
        <w:rPr>
          <w:noProof/>
          <w:color w:val="000000" w:themeColor="text1"/>
          <w:sz w:val="24"/>
        </w:rPr>
      </w:pPr>
      <w:r w:rsidRPr="00CF6368">
        <w:rPr>
          <w:noProof/>
          <w:color w:val="000000" w:themeColor="text1"/>
          <w:sz w:val="24"/>
        </w:rPr>
        <w:t xml:space="preserve">The </w:t>
      </w:r>
      <w:r w:rsidR="00BA5812" w:rsidRPr="00CF6368">
        <w:rPr>
          <w:noProof/>
          <w:color w:val="000000" w:themeColor="text1"/>
          <w:sz w:val="24"/>
        </w:rPr>
        <w:t xml:space="preserve">Borough of Glen Gardner </w:t>
      </w:r>
      <w:r w:rsidRPr="00CF6368">
        <w:rPr>
          <w:noProof/>
          <w:color w:val="000000" w:themeColor="text1"/>
          <w:sz w:val="24"/>
        </w:rPr>
        <w:t>has o</w:t>
      </w:r>
      <w:r w:rsidR="00972627" w:rsidRPr="00CF6368">
        <w:rPr>
          <w:noProof/>
          <w:color w:val="000000" w:themeColor="text1"/>
          <w:sz w:val="24"/>
        </w:rPr>
        <w:t>rdinances concerning noise</w:t>
      </w:r>
      <w:r w:rsidRPr="00CF6368">
        <w:rPr>
          <w:noProof/>
          <w:color w:val="000000" w:themeColor="text1"/>
          <w:sz w:val="24"/>
        </w:rPr>
        <w:t xml:space="preserve">. They </w:t>
      </w:r>
      <w:r w:rsidR="00972627" w:rsidRPr="00CF6368">
        <w:rPr>
          <w:noProof/>
          <w:color w:val="000000" w:themeColor="text1"/>
          <w:sz w:val="24"/>
        </w:rPr>
        <w:t xml:space="preserve"> can be found in </w:t>
      </w:r>
      <w:r w:rsidR="00BA5812" w:rsidRPr="00CF6368">
        <w:rPr>
          <w:noProof/>
          <w:color w:val="000000" w:themeColor="text1"/>
          <w:sz w:val="24"/>
        </w:rPr>
        <w:t>Chapter 115 Noise (§ 115-1 - § 115-8)</w:t>
      </w:r>
      <w:r w:rsidR="00972627" w:rsidRPr="00CF6368">
        <w:rPr>
          <w:noProof/>
          <w:color w:val="000000" w:themeColor="text1"/>
          <w:sz w:val="24"/>
        </w:rPr>
        <w:t>;</w:t>
      </w:r>
      <w:r w:rsidR="00BA5812" w:rsidRPr="00CF6368">
        <w:rPr>
          <w:noProof/>
          <w:color w:val="000000" w:themeColor="text1"/>
          <w:sz w:val="24"/>
        </w:rPr>
        <w:t xml:space="preserve"> </w:t>
      </w:r>
    </w:p>
    <w:p w14:paraId="1DB67716" w14:textId="1177571C" w:rsidR="00BA5812" w:rsidRPr="00972627" w:rsidRDefault="00027791" w:rsidP="00BA5812">
      <w:pPr>
        <w:spacing w:line="276" w:lineRule="auto"/>
        <w:ind w:firstLine="720"/>
        <w:rPr>
          <w:noProof/>
          <w:color w:val="0000FF"/>
          <w:sz w:val="24"/>
        </w:rPr>
      </w:pPr>
      <w:hyperlink r:id="rId28" w:history="1">
        <w:r w:rsidR="00BA5812" w:rsidRPr="00972627">
          <w:rPr>
            <w:rStyle w:val="Hyperlink"/>
            <w:noProof/>
            <w:sz w:val="24"/>
          </w:rPr>
          <w:t>https://ecode360.com/12506857</w:t>
        </w:r>
      </w:hyperlink>
    </w:p>
    <w:p w14:paraId="1F578293" w14:textId="738DD509" w:rsidR="006D74D7" w:rsidRPr="008C2699" w:rsidRDefault="00FC319E" w:rsidP="003E6BAF">
      <w:pPr>
        <w:pStyle w:val="Heading2"/>
      </w:pPr>
      <w:bookmarkStart w:id="109" w:name="_Occupancy_Levels_1"/>
      <w:bookmarkStart w:id="110" w:name="_Toc21446834"/>
      <w:bookmarkEnd w:id="109"/>
      <w:r w:rsidRPr="008C2699">
        <w:t>Occupancy Levels</w:t>
      </w:r>
      <w:bookmarkEnd w:id="110"/>
    </w:p>
    <w:p w14:paraId="23329FB9" w14:textId="77777777" w:rsidR="006454F4" w:rsidRDefault="003F348F" w:rsidP="00D651AD">
      <w:pPr>
        <w:spacing w:line="276" w:lineRule="auto"/>
        <w:rPr>
          <w:szCs w:val="22"/>
        </w:rPr>
      </w:pPr>
      <w:r w:rsidRPr="008C2699">
        <w:rPr>
          <w:szCs w:val="22"/>
        </w:rPr>
        <w:t xml:space="preserve">The number of individuals permitted to live in a </w:t>
      </w:r>
      <w:r w:rsidR="00E06C06">
        <w:rPr>
          <w:szCs w:val="22"/>
        </w:rPr>
        <w:t>Unit</w:t>
      </w:r>
      <w:r w:rsidRPr="008C2699">
        <w:rPr>
          <w:szCs w:val="22"/>
        </w:rPr>
        <w:t xml:space="preserve"> shall be in accordance with the ordinances of the Borough of Glen Gardner, </w:t>
      </w:r>
      <w:r w:rsidR="009A1DD9">
        <w:rPr>
          <w:szCs w:val="22"/>
        </w:rPr>
        <w:t>fire code and other applicable rules and regulations</w:t>
      </w:r>
      <w:r w:rsidR="006454F4">
        <w:rPr>
          <w:szCs w:val="22"/>
        </w:rPr>
        <w:t>.</w:t>
      </w:r>
    </w:p>
    <w:p w14:paraId="154072E6" w14:textId="0EE881CB" w:rsidR="008141D3" w:rsidRDefault="006454F4" w:rsidP="00D651AD">
      <w:pPr>
        <w:spacing w:line="276" w:lineRule="auto"/>
        <w:rPr>
          <w:szCs w:val="22"/>
        </w:rPr>
      </w:pPr>
      <w:r w:rsidRPr="00943A48">
        <w:rPr>
          <w:szCs w:val="22"/>
        </w:rPr>
        <w:t xml:space="preserve">The number of individuals permitted to live in a Unit was </w:t>
      </w:r>
      <w:r w:rsidRPr="00943A48">
        <w:rPr>
          <w:color w:val="000000" w:themeColor="text1"/>
        </w:rPr>
        <w:t>memorialized in Resolution 01-2000, adopted February 16, 2000</w:t>
      </w:r>
      <w:r>
        <w:rPr>
          <w:color w:val="000000" w:themeColor="text1"/>
        </w:rPr>
        <w:t>;</w:t>
      </w:r>
    </w:p>
    <w:p w14:paraId="166565C8" w14:textId="075500B2" w:rsidR="00ED1FE7" w:rsidRDefault="008F7F2B" w:rsidP="00143415">
      <w:pPr>
        <w:pStyle w:val="ListParagraph"/>
        <w:numPr>
          <w:ilvl w:val="0"/>
          <w:numId w:val="16"/>
        </w:numPr>
        <w:spacing w:line="276" w:lineRule="auto"/>
        <w:rPr>
          <w:szCs w:val="22"/>
        </w:rPr>
      </w:pPr>
      <w:r>
        <w:rPr>
          <w:szCs w:val="22"/>
        </w:rPr>
        <w:t>O</w:t>
      </w:r>
      <w:r w:rsidR="00F652B5" w:rsidRPr="008141D3">
        <w:rPr>
          <w:szCs w:val="22"/>
        </w:rPr>
        <w:t>ne-bedroom</w:t>
      </w:r>
      <w:r w:rsidR="003F348F" w:rsidRPr="008141D3">
        <w:rPr>
          <w:szCs w:val="22"/>
        </w:rPr>
        <w:t xml:space="preserve"> </w:t>
      </w:r>
      <w:r w:rsidR="00E06C06">
        <w:rPr>
          <w:szCs w:val="22"/>
        </w:rPr>
        <w:t>Unit</w:t>
      </w:r>
      <w:r w:rsidR="003F348F" w:rsidRPr="008141D3">
        <w:rPr>
          <w:szCs w:val="22"/>
        </w:rPr>
        <w:t>s be</w:t>
      </w:r>
      <w:r w:rsidR="00F652B5" w:rsidRPr="008141D3">
        <w:rPr>
          <w:szCs w:val="22"/>
        </w:rPr>
        <w:t xml:space="preserve"> occupied by</w:t>
      </w:r>
      <w:r w:rsidR="003F348F" w:rsidRPr="008141D3">
        <w:rPr>
          <w:szCs w:val="22"/>
        </w:rPr>
        <w:t xml:space="preserve"> more than two (2) people</w:t>
      </w:r>
    </w:p>
    <w:p w14:paraId="6B0BEA93" w14:textId="54D2C5F0" w:rsidR="00ED1FE7" w:rsidRDefault="00E06C06" w:rsidP="00143415">
      <w:pPr>
        <w:pStyle w:val="ListParagraph"/>
        <w:numPr>
          <w:ilvl w:val="0"/>
          <w:numId w:val="16"/>
        </w:numPr>
        <w:spacing w:line="276" w:lineRule="auto"/>
        <w:rPr>
          <w:szCs w:val="22"/>
        </w:rPr>
      </w:pPr>
      <w:r>
        <w:rPr>
          <w:szCs w:val="22"/>
        </w:rPr>
        <w:t>Unit</w:t>
      </w:r>
      <w:r w:rsidR="003F348F" w:rsidRPr="008141D3">
        <w:rPr>
          <w:szCs w:val="22"/>
        </w:rPr>
        <w:t xml:space="preserve">s with more than one bedroom </w:t>
      </w:r>
      <w:r w:rsidR="00DF66C9">
        <w:rPr>
          <w:szCs w:val="22"/>
        </w:rPr>
        <w:t>be</w:t>
      </w:r>
      <w:r w:rsidR="003F348F" w:rsidRPr="008141D3">
        <w:rPr>
          <w:szCs w:val="22"/>
        </w:rPr>
        <w:t xml:space="preserve"> </w:t>
      </w:r>
      <w:r w:rsidR="00F652B5" w:rsidRPr="008141D3">
        <w:rPr>
          <w:szCs w:val="22"/>
        </w:rPr>
        <w:t>occupied by</w:t>
      </w:r>
      <w:r w:rsidR="003F348F" w:rsidRPr="008141D3">
        <w:rPr>
          <w:szCs w:val="22"/>
        </w:rPr>
        <w:t xml:space="preserve"> more than four (4) people. </w:t>
      </w:r>
    </w:p>
    <w:p w14:paraId="4C59ACD5" w14:textId="77777777" w:rsidR="00ED1FE7" w:rsidRDefault="003F348F" w:rsidP="00ED1FE7">
      <w:pPr>
        <w:spacing w:line="276" w:lineRule="auto"/>
        <w:rPr>
          <w:szCs w:val="22"/>
        </w:rPr>
      </w:pPr>
      <w:r w:rsidRPr="00ED1FE7">
        <w:rPr>
          <w:szCs w:val="22"/>
        </w:rPr>
        <w:t xml:space="preserve">All occupants must have a bedroom for their use. </w:t>
      </w:r>
    </w:p>
    <w:p w14:paraId="6D5337CF" w14:textId="77777777" w:rsidR="00ED1FE7" w:rsidRDefault="003F348F" w:rsidP="00143415">
      <w:pPr>
        <w:pStyle w:val="ListParagraph"/>
        <w:numPr>
          <w:ilvl w:val="0"/>
          <w:numId w:val="23"/>
        </w:numPr>
        <w:spacing w:line="276" w:lineRule="auto"/>
        <w:rPr>
          <w:szCs w:val="22"/>
        </w:rPr>
      </w:pPr>
      <w:r w:rsidRPr="00ED1FE7">
        <w:rPr>
          <w:szCs w:val="22"/>
        </w:rPr>
        <w:t xml:space="preserve">No more than two (2) occupants may use any bedroom, except that a minor child under the age of three (3) years old may use the master bedroom with his or her mother and father. </w:t>
      </w:r>
    </w:p>
    <w:p w14:paraId="5AAEAF4E" w14:textId="2C91008E" w:rsidR="00F652B5" w:rsidRPr="00ED1FE7" w:rsidRDefault="003F348F" w:rsidP="00143415">
      <w:pPr>
        <w:pStyle w:val="ListParagraph"/>
        <w:numPr>
          <w:ilvl w:val="0"/>
          <w:numId w:val="23"/>
        </w:numPr>
        <w:spacing w:line="276" w:lineRule="auto"/>
        <w:rPr>
          <w:szCs w:val="22"/>
        </w:rPr>
      </w:pPr>
      <w:r w:rsidRPr="00ED1FE7">
        <w:rPr>
          <w:szCs w:val="22"/>
        </w:rPr>
        <w:t>Children of opposite sex over the age of twelve (12) may not reside in the same bedroom.</w:t>
      </w:r>
    </w:p>
    <w:p w14:paraId="44AEF7FF" w14:textId="32CCD38D" w:rsidR="006D74D7" w:rsidRPr="008F7F2B" w:rsidRDefault="003F348F" w:rsidP="00D651AD">
      <w:pPr>
        <w:spacing w:line="276" w:lineRule="auto"/>
        <w:rPr>
          <w:szCs w:val="22"/>
        </w:rPr>
      </w:pPr>
      <w:r w:rsidRPr="008C2699">
        <w:rPr>
          <w:szCs w:val="22"/>
        </w:rPr>
        <w:t xml:space="preserve">In any lease, the number of people occupying the </w:t>
      </w:r>
      <w:r w:rsidR="00E06C06">
        <w:rPr>
          <w:szCs w:val="22"/>
        </w:rPr>
        <w:t>Unit</w:t>
      </w:r>
      <w:r w:rsidRPr="008C2699">
        <w:rPr>
          <w:szCs w:val="22"/>
        </w:rPr>
        <w:t xml:space="preserve"> shall all be deemed to be </w:t>
      </w:r>
      <w:r w:rsidR="00CB007B">
        <w:rPr>
          <w:szCs w:val="22"/>
        </w:rPr>
        <w:t>Tenants</w:t>
      </w:r>
      <w:r w:rsidRPr="008C2699">
        <w:rPr>
          <w:szCs w:val="22"/>
        </w:rPr>
        <w:t>, whether or not they signed the lease.</w:t>
      </w:r>
    </w:p>
    <w:p w14:paraId="6546AC59" w14:textId="731D603E" w:rsidR="007438ED" w:rsidRDefault="00AC2158" w:rsidP="00474D68">
      <w:pPr>
        <w:ind w:firstLine="720"/>
      </w:pPr>
      <w:r>
        <w:t>See also</w:t>
      </w:r>
      <w:r w:rsidR="007C6762">
        <w:t xml:space="preserve">: </w:t>
      </w:r>
      <w:hyperlink w:anchor="_Leasing_Of_Units" w:history="1">
        <w:r w:rsidR="007C6762" w:rsidRPr="00EA3F5F">
          <w:rPr>
            <w:rStyle w:val="Hyperlink"/>
            <w:i/>
          </w:rPr>
          <w:t xml:space="preserve">Leasing of </w:t>
        </w:r>
        <w:r w:rsidR="00E06C06">
          <w:rPr>
            <w:rStyle w:val="Hyperlink"/>
            <w:i/>
          </w:rPr>
          <w:t>Unit</w:t>
        </w:r>
        <w:r w:rsidR="007C6762" w:rsidRPr="00EA3F5F">
          <w:rPr>
            <w:rStyle w:val="Hyperlink"/>
            <w:i/>
          </w:rPr>
          <w:t>s</w:t>
        </w:r>
      </w:hyperlink>
      <w:r w:rsidR="007C6762" w:rsidRPr="00EA3F5F">
        <w:rPr>
          <w:i/>
        </w:rPr>
        <w:t xml:space="preserve">, </w:t>
      </w:r>
      <w:hyperlink w:anchor="_Repairs_/_Renovations_1" w:history="1">
        <w:r w:rsidR="00474D68" w:rsidRPr="00EA3F5F">
          <w:rPr>
            <w:rStyle w:val="Hyperlink"/>
            <w:i/>
          </w:rPr>
          <w:t>Repairs / Renovations / Alterations</w:t>
        </w:r>
      </w:hyperlink>
    </w:p>
    <w:p w14:paraId="342AE235" w14:textId="252B7E93" w:rsidR="0087783F" w:rsidRPr="008F7F2B" w:rsidRDefault="00FC319E" w:rsidP="003E6BAF">
      <w:pPr>
        <w:pStyle w:val="Heading2"/>
      </w:pPr>
      <w:bookmarkStart w:id="111" w:name="_Outdoors_Planting_&amp;"/>
      <w:bookmarkStart w:id="112" w:name="_Outdoor_Planting_&amp;"/>
      <w:bookmarkStart w:id="113" w:name="_Toc21446835"/>
      <w:bookmarkEnd w:id="111"/>
      <w:bookmarkEnd w:id="112"/>
      <w:r w:rsidRPr="008F7F2B">
        <w:t>Outdoor Planting &amp; Decorating</w:t>
      </w:r>
      <w:bookmarkEnd w:id="113"/>
    </w:p>
    <w:p w14:paraId="54AAC36E" w14:textId="69911EC5" w:rsidR="00417DD9" w:rsidRPr="002A531C" w:rsidRDefault="002A540C" w:rsidP="002A540C">
      <w:pPr>
        <w:spacing w:line="276" w:lineRule="auto"/>
        <w:rPr>
          <w:szCs w:val="22"/>
        </w:rPr>
      </w:pPr>
      <w:r w:rsidRPr="002A531C">
        <w:rPr>
          <w:szCs w:val="22"/>
        </w:rPr>
        <w:t xml:space="preserve">In the past, </w:t>
      </w:r>
      <w:r w:rsidR="00E06C06">
        <w:rPr>
          <w:szCs w:val="22"/>
        </w:rPr>
        <w:t>Resident</w:t>
      </w:r>
      <w:r w:rsidRPr="002A531C">
        <w:rPr>
          <w:szCs w:val="22"/>
        </w:rPr>
        <w:t xml:space="preserve">s have been advised by either the SHCA Board or the Property Mgr. that they </w:t>
      </w:r>
      <w:r w:rsidR="002537BC" w:rsidRPr="002A531C">
        <w:rPr>
          <w:szCs w:val="22"/>
        </w:rPr>
        <w:t>w</w:t>
      </w:r>
      <w:r w:rsidRPr="002A531C">
        <w:rPr>
          <w:szCs w:val="22"/>
        </w:rPr>
        <w:t>ould</w:t>
      </w:r>
      <w:r w:rsidR="002537BC" w:rsidRPr="002A531C">
        <w:rPr>
          <w:szCs w:val="22"/>
        </w:rPr>
        <w:t xml:space="preserve"> be allowed to</w:t>
      </w:r>
      <w:r w:rsidRPr="002A531C">
        <w:rPr>
          <w:szCs w:val="22"/>
        </w:rPr>
        <w:t xml:space="preserve"> plant or landscape around the patios and entryway tree beds. There was even a list of </w:t>
      </w:r>
      <w:r w:rsidR="000B0889" w:rsidRPr="002A531C">
        <w:rPr>
          <w:szCs w:val="22"/>
        </w:rPr>
        <w:t>“</w:t>
      </w:r>
      <w:r w:rsidRPr="002A531C">
        <w:rPr>
          <w:szCs w:val="22"/>
        </w:rPr>
        <w:t>approved</w:t>
      </w:r>
      <w:r w:rsidR="000B0889" w:rsidRPr="002A531C">
        <w:rPr>
          <w:szCs w:val="22"/>
        </w:rPr>
        <w:t>”</w:t>
      </w:r>
      <w:r w:rsidRPr="002A531C">
        <w:rPr>
          <w:szCs w:val="22"/>
        </w:rPr>
        <w:t xml:space="preserve"> flowers or plants that </w:t>
      </w:r>
      <w:r w:rsidR="002537BC" w:rsidRPr="002A531C">
        <w:rPr>
          <w:szCs w:val="22"/>
        </w:rPr>
        <w:t>was distributed</w:t>
      </w:r>
      <w:r w:rsidRPr="002A531C">
        <w:rPr>
          <w:szCs w:val="22"/>
        </w:rPr>
        <w:t>.</w:t>
      </w:r>
      <w:r w:rsidR="00C31011" w:rsidRPr="002A531C">
        <w:rPr>
          <w:szCs w:val="22"/>
        </w:rPr>
        <w:t xml:space="preserve"> Over the years, </w:t>
      </w:r>
      <w:r w:rsidR="00E06C06">
        <w:rPr>
          <w:szCs w:val="22"/>
        </w:rPr>
        <w:t>Resident</w:t>
      </w:r>
      <w:r w:rsidR="00C31011" w:rsidRPr="002A531C">
        <w:rPr>
          <w:szCs w:val="22"/>
        </w:rPr>
        <w:t>s have created a variety of planting beds and borders that</w:t>
      </w:r>
      <w:r w:rsidR="00417DD9" w:rsidRPr="002A531C">
        <w:rPr>
          <w:szCs w:val="22"/>
        </w:rPr>
        <w:t xml:space="preserve"> in the view of many are very attractive. </w:t>
      </w:r>
      <w:r w:rsidR="002537BC" w:rsidRPr="002A531C">
        <w:rPr>
          <w:szCs w:val="22"/>
        </w:rPr>
        <w:t>Unfortunately, t</w:t>
      </w:r>
      <w:r w:rsidR="00417DD9" w:rsidRPr="002A531C">
        <w:rPr>
          <w:szCs w:val="22"/>
        </w:rPr>
        <w:t>here are other planting beds including trees and bushes that are no longer maint</w:t>
      </w:r>
      <w:r w:rsidR="00953E94" w:rsidRPr="002A531C">
        <w:rPr>
          <w:szCs w:val="22"/>
        </w:rPr>
        <w:t>ained by those who planted them and some have become</w:t>
      </w:r>
      <w:r w:rsidR="002537BC" w:rsidRPr="002A531C">
        <w:rPr>
          <w:szCs w:val="22"/>
        </w:rPr>
        <w:t xml:space="preserve"> problematic and</w:t>
      </w:r>
      <w:r w:rsidR="00953E94" w:rsidRPr="002A531C">
        <w:rPr>
          <w:szCs w:val="22"/>
        </w:rPr>
        <w:t xml:space="preserve"> eyesores.</w:t>
      </w:r>
    </w:p>
    <w:p w14:paraId="5F0B99D7" w14:textId="27C72A78" w:rsidR="00A372AE" w:rsidRPr="002A531C" w:rsidRDefault="000B0889" w:rsidP="002A540C">
      <w:pPr>
        <w:spacing w:line="276" w:lineRule="auto"/>
        <w:rPr>
          <w:szCs w:val="22"/>
        </w:rPr>
      </w:pPr>
      <w:r w:rsidRPr="002A531C">
        <w:rPr>
          <w:szCs w:val="22"/>
        </w:rPr>
        <w:t xml:space="preserve">Additionally, in recent years some </w:t>
      </w:r>
      <w:r w:rsidR="00E06C06">
        <w:rPr>
          <w:szCs w:val="22"/>
        </w:rPr>
        <w:t>Resident</w:t>
      </w:r>
      <w:r w:rsidRPr="002A531C">
        <w:rPr>
          <w:szCs w:val="22"/>
        </w:rPr>
        <w:t>s have sought Board approval to expand the footprint of their patios</w:t>
      </w:r>
      <w:r w:rsidR="00031A1E" w:rsidRPr="002A531C">
        <w:rPr>
          <w:szCs w:val="22"/>
        </w:rPr>
        <w:t xml:space="preserve"> while o</w:t>
      </w:r>
      <w:r w:rsidRPr="002A531C">
        <w:rPr>
          <w:szCs w:val="22"/>
        </w:rPr>
        <w:t xml:space="preserve">ther </w:t>
      </w:r>
      <w:r w:rsidR="00E06C06">
        <w:rPr>
          <w:szCs w:val="22"/>
        </w:rPr>
        <w:t>Resident</w:t>
      </w:r>
      <w:r w:rsidRPr="002A531C">
        <w:rPr>
          <w:szCs w:val="22"/>
        </w:rPr>
        <w:t xml:space="preserve">s have taken that authority </w:t>
      </w:r>
      <w:r w:rsidR="00953E94" w:rsidRPr="002A531C">
        <w:rPr>
          <w:szCs w:val="22"/>
        </w:rPr>
        <w:t xml:space="preserve">upon themselves and </w:t>
      </w:r>
      <w:r w:rsidR="00031A1E" w:rsidRPr="002A531C">
        <w:rPr>
          <w:szCs w:val="22"/>
        </w:rPr>
        <w:t xml:space="preserve">in </w:t>
      </w:r>
      <w:r w:rsidR="00953E94" w:rsidRPr="002A531C">
        <w:rPr>
          <w:szCs w:val="22"/>
        </w:rPr>
        <w:t xml:space="preserve">some </w:t>
      </w:r>
      <w:r w:rsidR="00031A1E" w:rsidRPr="002A531C">
        <w:rPr>
          <w:szCs w:val="22"/>
        </w:rPr>
        <w:t xml:space="preserve">cases, going </w:t>
      </w:r>
      <w:r w:rsidR="00CA171C" w:rsidRPr="002A531C">
        <w:rPr>
          <w:szCs w:val="22"/>
        </w:rPr>
        <w:t xml:space="preserve">well </w:t>
      </w:r>
      <w:r w:rsidR="00953E94" w:rsidRPr="002A531C">
        <w:rPr>
          <w:szCs w:val="22"/>
        </w:rPr>
        <w:t>beyond that.</w:t>
      </w:r>
    </w:p>
    <w:p w14:paraId="6F2F7150" w14:textId="32AD7CBD" w:rsidR="000B0889" w:rsidRPr="002A531C" w:rsidRDefault="000B0889" w:rsidP="002A540C">
      <w:pPr>
        <w:spacing w:line="276" w:lineRule="auto"/>
        <w:rPr>
          <w:szCs w:val="22"/>
        </w:rPr>
      </w:pPr>
      <w:r w:rsidRPr="002A531C">
        <w:rPr>
          <w:szCs w:val="22"/>
        </w:rPr>
        <w:t xml:space="preserve">To be </w:t>
      </w:r>
      <w:r w:rsidRPr="000E13FB">
        <w:rPr>
          <w:color w:val="000000" w:themeColor="text1"/>
          <w:szCs w:val="22"/>
        </w:rPr>
        <w:t xml:space="preserve">clear, </w:t>
      </w:r>
      <w:r w:rsidR="003428BF" w:rsidRPr="000E13FB">
        <w:rPr>
          <w:color w:val="000000" w:themeColor="text1"/>
          <w:szCs w:val="22"/>
          <w:u w:val="single"/>
        </w:rPr>
        <w:t>neither the</w:t>
      </w:r>
      <w:r w:rsidR="006454F4">
        <w:rPr>
          <w:color w:val="000000" w:themeColor="text1"/>
          <w:szCs w:val="22"/>
          <w:u w:val="single"/>
        </w:rPr>
        <w:t xml:space="preserve"> Board n</w:t>
      </w:r>
      <w:r w:rsidR="00562872" w:rsidRPr="000E13FB">
        <w:rPr>
          <w:color w:val="000000" w:themeColor="text1"/>
          <w:szCs w:val="22"/>
          <w:u w:val="single"/>
        </w:rPr>
        <w:t>or</w:t>
      </w:r>
      <w:r w:rsidRPr="000E13FB">
        <w:rPr>
          <w:color w:val="000000" w:themeColor="text1"/>
          <w:szCs w:val="22"/>
          <w:u w:val="single"/>
        </w:rPr>
        <w:t xml:space="preserve"> </w:t>
      </w:r>
      <w:r w:rsidR="00562872" w:rsidRPr="000E13FB">
        <w:rPr>
          <w:color w:val="000000" w:themeColor="text1"/>
          <w:szCs w:val="22"/>
          <w:u w:val="single"/>
        </w:rPr>
        <w:t xml:space="preserve">the </w:t>
      </w:r>
      <w:r w:rsidRPr="000E13FB">
        <w:rPr>
          <w:color w:val="000000" w:themeColor="text1"/>
          <w:szCs w:val="22"/>
          <w:u w:val="single"/>
        </w:rPr>
        <w:t xml:space="preserve">Property Mgr. </w:t>
      </w:r>
      <w:r w:rsidR="003428BF" w:rsidRPr="000E13FB">
        <w:rPr>
          <w:color w:val="000000" w:themeColor="text1"/>
          <w:szCs w:val="22"/>
          <w:u w:val="single"/>
        </w:rPr>
        <w:t>ever had</w:t>
      </w:r>
      <w:r w:rsidRPr="000E13FB">
        <w:rPr>
          <w:color w:val="000000" w:themeColor="text1"/>
          <w:szCs w:val="22"/>
          <w:u w:val="single"/>
        </w:rPr>
        <w:t xml:space="preserve"> the authority </w:t>
      </w:r>
      <w:r w:rsidRPr="002A531C">
        <w:rPr>
          <w:szCs w:val="22"/>
          <w:u w:val="single"/>
        </w:rPr>
        <w:t>to approve</w:t>
      </w:r>
      <w:r w:rsidR="00A372AE" w:rsidRPr="002A531C">
        <w:rPr>
          <w:szCs w:val="22"/>
          <w:u w:val="single"/>
        </w:rPr>
        <w:t xml:space="preserve"> any such additions</w:t>
      </w:r>
      <w:r w:rsidR="00953E94" w:rsidRPr="002A531C">
        <w:rPr>
          <w:szCs w:val="22"/>
          <w:u w:val="single"/>
        </w:rPr>
        <w:t xml:space="preserve"> or modifications</w:t>
      </w:r>
      <w:r w:rsidR="00953E94" w:rsidRPr="00D112FD">
        <w:rPr>
          <w:szCs w:val="22"/>
        </w:rPr>
        <w:t xml:space="preserve"> </w:t>
      </w:r>
      <w:r w:rsidR="00953E94" w:rsidRPr="002A531C">
        <w:rPr>
          <w:szCs w:val="22"/>
        </w:rPr>
        <w:t>to Common Area</w:t>
      </w:r>
      <w:r w:rsidR="009D2DA6">
        <w:rPr>
          <w:szCs w:val="22"/>
        </w:rPr>
        <w:t xml:space="preserve"> inconsistent with the approved site plan for the Association and governing documents.</w:t>
      </w:r>
    </w:p>
    <w:p w14:paraId="42D52F64" w14:textId="7F155393" w:rsidR="00562872" w:rsidRPr="002A531C" w:rsidRDefault="007F2184" w:rsidP="002A540C">
      <w:pPr>
        <w:spacing w:line="276" w:lineRule="auto"/>
        <w:rPr>
          <w:b/>
          <w:szCs w:val="22"/>
        </w:rPr>
      </w:pPr>
      <w:r w:rsidRPr="002A531C">
        <w:rPr>
          <w:b/>
          <w:szCs w:val="22"/>
        </w:rPr>
        <w:lastRenderedPageBreak/>
        <w:t xml:space="preserve">That being said, the Board </w:t>
      </w:r>
      <w:r w:rsidRPr="002A531C">
        <w:rPr>
          <w:b/>
          <w:szCs w:val="22"/>
          <w:u w:val="single"/>
        </w:rPr>
        <w:t>may require the removal of</w:t>
      </w:r>
      <w:r w:rsidRPr="002A531C">
        <w:rPr>
          <w:b/>
          <w:szCs w:val="22"/>
        </w:rPr>
        <w:t xml:space="preserve"> </w:t>
      </w:r>
      <w:r w:rsidR="00CA171C" w:rsidRPr="002A531C">
        <w:rPr>
          <w:b/>
          <w:i/>
          <w:szCs w:val="22"/>
        </w:rPr>
        <w:t>or</w:t>
      </w:r>
      <w:r w:rsidR="00CA171C" w:rsidRPr="002A531C">
        <w:rPr>
          <w:b/>
          <w:szCs w:val="22"/>
        </w:rPr>
        <w:t xml:space="preserve"> </w:t>
      </w:r>
      <w:r w:rsidR="00CA171C" w:rsidRPr="002A531C">
        <w:rPr>
          <w:b/>
          <w:szCs w:val="22"/>
          <w:u w:val="single"/>
        </w:rPr>
        <w:t>may implement the removal of</w:t>
      </w:r>
      <w:r w:rsidR="00CA171C" w:rsidRPr="002A531C">
        <w:rPr>
          <w:b/>
          <w:szCs w:val="22"/>
        </w:rPr>
        <w:t xml:space="preserve"> any </w:t>
      </w:r>
      <w:r w:rsidR="00FC6F3B" w:rsidRPr="002A531C">
        <w:rPr>
          <w:b/>
          <w:szCs w:val="22"/>
        </w:rPr>
        <w:t>modification</w:t>
      </w:r>
      <w:r w:rsidR="00CA171C" w:rsidRPr="002A531C">
        <w:rPr>
          <w:b/>
          <w:szCs w:val="22"/>
        </w:rPr>
        <w:t xml:space="preserve">s to common </w:t>
      </w:r>
      <w:r w:rsidR="00FC6F3B" w:rsidRPr="002A531C">
        <w:rPr>
          <w:b/>
          <w:szCs w:val="22"/>
        </w:rPr>
        <w:t xml:space="preserve">or limited common areas either prior to the conclusion of the sale of a </w:t>
      </w:r>
      <w:r w:rsidR="00E06C06">
        <w:rPr>
          <w:b/>
          <w:szCs w:val="22"/>
        </w:rPr>
        <w:t>Unit</w:t>
      </w:r>
      <w:r w:rsidR="00FC6F3B" w:rsidRPr="002A531C">
        <w:rPr>
          <w:b/>
          <w:szCs w:val="22"/>
        </w:rPr>
        <w:t xml:space="preserve"> or at any time deemed necessary</w:t>
      </w:r>
      <w:r w:rsidR="00FD4CD7" w:rsidRPr="002A531C">
        <w:rPr>
          <w:b/>
          <w:szCs w:val="22"/>
        </w:rPr>
        <w:t xml:space="preserve"> by the Board</w:t>
      </w:r>
      <w:r w:rsidR="00FC6F3B" w:rsidRPr="002A531C">
        <w:rPr>
          <w:b/>
          <w:szCs w:val="22"/>
        </w:rPr>
        <w:t>.</w:t>
      </w:r>
    </w:p>
    <w:p w14:paraId="261CE035" w14:textId="6AD5FA42" w:rsidR="001146A3" w:rsidRPr="00B01703" w:rsidRDefault="00CE3BAD" w:rsidP="00701088">
      <w:pPr>
        <w:pStyle w:val="ListParagraph"/>
        <w:numPr>
          <w:ilvl w:val="0"/>
          <w:numId w:val="24"/>
        </w:numPr>
        <w:contextualSpacing w:val="0"/>
        <w:rPr>
          <w:color w:val="000000" w:themeColor="text1"/>
          <w:szCs w:val="22"/>
        </w:rPr>
      </w:pPr>
      <w:r w:rsidRPr="00B01703">
        <w:rPr>
          <w:color w:val="000000" w:themeColor="text1"/>
          <w:szCs w:val="22"/>
        </w:rPr>
        <w:t xml:space="preserve">No </w:t>
      </w:r>
      <w:r w:rsidR="00E06C06">
        <w:rPr>
          <w:color w:val="000000" w:themeColor="text1"/>
          <w:szCs w:val="22"/>
        </w:rPr>
        <w:t>Unit Owner</w:t>
      </w:r>
      <w:r w:rsidRPr="00B01703">
        <w:rPr>
          <w:color w:val="000000" w:themeColor="text1"/>
          <w:szCs w:val="22"/>
        </w:rPr>
        <w:t>/Tenant shall disturb by removal, transplantation, alteration, or otherwise, a</w:t>
      </w:r>
      <w:r w:rsidR="00FD351F" w:rsidRPr="00B01703">
        <w:rPr>
          <w:color w:val="000000" w:themeColor="text1"/>
          <w:szCs w:val="22"/>
        </w:rPr>
        <w:t>n</w:t>
      </w:r>
      <w:r w:rsidRPr="00B01703">
        <w:rPr>
          <w:color w:val="000000" w:themeColor="text1"/>
          <w:szCs w:val="22"/>
        </w:rPr>
        <w:t xml:space="preserve">y natural </w:t>
      </w:r>
      <w:r w:rsidR="00FD351F" w:rsidRPr="00B01703">
        <w:rPr>
          <w:color w:val="000000" w:themeColor="text1"/>
          <w:szCs w:val="22"/>
        </w:rPr>
        <w:t>foliage</w:t>
      </w:r>
      <w:r w:rsidRPr="00B01703">
        <w:rPr>
          <w:color w:val="000000" w:themeColor="text1"/>
          <w:szCs w:val="22"/>
        </w:rPr>
        <w:t xml:space="preserve"> or vegetation planted and/or maintained by the </w:t>
      </w:r>
      <w:r w:rsidR="00E06C06">
        <w:rPr>
          <w:color w:val="000000" w:themeColor="text1"/>
          <w:szCs w:val="22"/>
        </w:rPr>
        <w:t>Association</w:t>
      </w:r>
      <w:r w:rsidR="001146A3" w:rsidRPr="00B01703">
        <w:rPr>
          <w:color w:val="000000" w:themeColor="text1"/>
          <w:szCs w:val="22"/>
        </w:rPr>
        <w:t>.</w:t>
      </w:r>
      <w:r w:rsidRPr="00B01703">
        <w:rPr>
          <w:color w:val="000000" w:themeColor="text1"/>
          <w:szCs w:val="22"/>
        </w:rPr>
        <w:t xml:space="preserve"> </w:t>
      </w:r>
    </w:p>
    <w:p w14:paraId="5028FA38" w14:textId="7DD48292" w:rsidR="009337EF" w:rsidRPr="00B01703" w:rsidRDefault="00054A3B" w:rsidP="00701088">
      <w:pPr>
        <w:pStyle w:val="ListParagraph"/>
        <w:numPr>
          <w:ilvl w:val="0"/>
          <w:numId w:val="24"/>
        </w:numPr>
        <w:contextualSpacing w:val="0"/>
        <w:rPr>
          <w:color w:val="000000" w:themeColor="text1"/>
          <w:szCs w:val="22"/>
        </w:rPr>
      </w:pPr>
      <w:r>
        <w:rPr>
          <w:color w:val="000000" w:themeColor="text1"/>
          <w:szCs w:val="22"/>
        </w:rPr>
        <w:t>Unit Owners</w:t>
      </w:r>
      <w:r w:rsidR="009337EF" w:rsidRPr="00B01703">
        <w:rPr>
          <w:color w:val="000000" w:themeColor="text1"/>
          <w:szCs w:val="22"/>
        </w:rPr>
        <w:t xml:space="preserve"> are permitted to plant flowers in the bedded areas of their </w:t>
      </w:r>
      <w:r w:rsidR="00E06C06">
        <w:rPr>
          <w:color w:val="000000" w:themeColor="text1"/>
          <w:szCs w:val="22"/>
        </w:rPr>
        <w:t>Unit</w:t>
      </w:r>
      <w:r w:rsidR="009337EF" w:rsidRPr="00B01703">
        <w:rPr>
          <w:color w:val="000000" w:themeColor="text1"/>
          <w:szCs w:val="22"/>
        </w:rPr>
        <w:t xml:space="preserve">s. </w:t>
      </w:r>
    </w:p>
    <w:p w14:paraId="4DEB7959" w14:textId="5B3B415D" w:rsidR="009337EF" w:rsidRPr="00B01703" w:rsidRDefault="00054A3B" w:rsidP="00701088">
      <w:pPr>
        <w:pStyle w:val="ListParagraph"/>
        <w:numPr>
          <w:ilvl w:val="0"/>
          <w:numId w:val="24"/>
        </w:numPr>
        <w:contextualSpacing w:val="0"/>
        <w:rPr>
          <w:color w:val="000000" w:themeColor="text1"/>
          <w:szCs w:val="22"/>
        </w:rPr>
      </w:pPr>
      <w:r>
        <w:rPr>
          <w:color w:val="000000" w:themeColor="text1"/>
          <w:szCs w:val="22"/>
        </w:rPr>
        <w:t>Unit Owners</w:t>
      </w:r>
      <w:r w:rsidR="009337EF" w:rsidRPr="00B01703">
        <w:rPr>
          <w:color w:val="000000" w:themeColor="text1"/>
          <w:szCs w:val="22"/>
        </w:rPr>
        <w:t xml:space="preserve"> are</w:t>
      </w:r>
      <w:r w:rsidR="001B1575" w:rsidRPr="00B01703">
        <w:rPr>
          <w:color w:val="000000" w:themeColor="text1"/>
          <w:szCs w:val="22"/>
        </w:rPr>
        <w:t xml:space="preserve"> permitted to plant seasonal flowers provided such planting takes place </w:t>
      </w:r>
      <w:r w:rsidR="002E76AE">
        <w:rPr>
          <w:color w:val="000000" w:themeColor="text1"/>
          <w:szCs w:val="22"/>
        </w:rPr>
        <w:t xml:space="preserve">in </w:t>
      </w:r>
      <w:r w:rsidR="001B1575" w:rsidRPr="00B01703">
        <w:rPr>
          <w:color w:val="000000" w:themeColor="text1"/>
          <w:szCs w:val="22"/>
        </w:rPr>
        <w:t xml:space="preserve">beds at the base of their </w:t>
      </w:r>
      <w:r w:rsidR="00E06C06">
        <w:rPr>
          <w:color w:val="000000" w:themeColor="text1"/>
          <w:szCs w:val="22"/>
        </w:rPr>
        <w:t>Unit</w:t>
      </w:r>
      <w:r w:rsidR="001B1575" w:rsidRPr="00B01703">
        <w:rPr>
          <w:color w:val="000000" w:themeColor="text1"/>
          <w:szCs w:val="22"/>
        </w:rPr>
        <w:t>’s foundation</w:t>
      </w:r>
      <w:r w:rsidR="009337EF" w:rsidRPr="00B01703">
        <w:rPr>
          <w:color w:val="000000" w:themeColor="text1"/>
          <w:szCs w:val="22"/>
        </w:rPr>
        <w:t>,</w:t>
      </w:r>
      <w:r w:rsidR="001B1575" w:rsidRPr="00B01703">
        <w:rPr>
          <w:color w:val="000000" w:themeColor="text1"/>
          <w:szCs w:val="22"/>
        </w:rPr>
        <w:t xml:space="preserve"> not in the entryway </w:t>
      </w:r>
      <w:r w:rsidR="002E76AE">
        <w:rPr>
          <w:color w:val="000000" w:themeColor="text1"/>
          <w:szCs w:val="22"/>
        </w:rPr>
        <w:t>or in the drip line of trees</w:t>
      </w:r>
      <w:r w:rsidR="009337EF" w:rsidRPr="00B01703">
        <w:rPr>
          <w:color w:val="000000" w:themeColor="text1"/>
          <w:szCs w:val="22"/>
        </w:rPr>
        <w:t xml:space="preserve">. However, once flowers are planted, the </w:t>
      </w:r>
      <w:r w:rsidR="00107E57">
        <w:rPr>
          <w:color w:val="000000" w:themeColor="text1"/>
          <w:szCs w:val="22"/>
        </w:rPr>
        <w:t>r</w:t>
      </w:r>
      <w:r w:rsidR="00E06C06">
        <w:rPr>
          <w:color w:val="000000" w:themeColor="text1"/>
          <w:szCs w:val="22"/>
        </w:rPr>
        <w:t>esident</w:t>
      </w:r>
      <w:r w:rsidR="009337EF" w:rsidRPr="00B01703">
        <w:rPr>
          <w:color w:val="000000" w:themeColor="text1"/>
          <w:szCs w:val="22"/>
        </w:rPr>
        <w:t xml:space="preserve"> is solely responsible for their upkeep and maintenance.  Failure to maintain any plants may result in their removal.</w:t>
      </w:r>
    </w:p>
    <w:p w14:paraId="03A29B7E" w14:textId="45866F49" w:rsidR="009337EF" w:rsidRPr="00B01703" w:rsidRDefault="009337EF" w:rsidP="00701088">
      <w:pPr>
        <w:pStyle w:val="ListParagraph"/>
        <w:numPr>
          <w:ilvl w:val="0"/>
          <w:numId w:val="24"/>
        </w:numPr>
        <w:contextualSpacing w:val="0"/>
        <w:rPr>
          <w:color w:val="000000" w:themeColor="text1"/>
          <w:szCs w:val="22"/>
        </w:rPr>
      </w:pPr>
      <w:r w:rsidRPr="00B01703">
        <w:rPr>
          <w:color w:val="000000" w:themeColor="text1"/>
          <w:szCs w:val="22"/>
        </w:rPr>
        <w:t>No addition to, or expansion of, any planting beds is permitted.</w:t>
      </w:r>
    </w:p>
    <w:p w14:paraId="4055FEC5" w14:textId="169FB946" w:rsidR="009337EF" w:rsidRPr="00B01703" w:rsidRDefault="00E06C06" w:rsidP="00701088">
      <w:pPr>
        <w:pStyle w:val="ListParagraph"/>
        <w:numPr>
          <w:ilvl w:val="0"/>
          <w:numId w:val="24"/>
        </w:numPr>
        <w:contextualSpacing w:val="0"/>
        <w:rPr>
          <w:color w:val="000000" w:themeColor="text1"/>
          <w:szCs w:val="22"/>
        </w:rPr>
      </w:pPr>
      <w:r>
        <w:rPr>
          <w:color w:val="000000" w:themeColor="text1"/>
          <w:szCs w:val="22"/>
        </w:rPr>
        <w:t>Resident</w:t>
      </w:r>
      <w:r w:rsidR="009337EF" w:rsidRPr="00B01703">
        <w:rPr>
          <w:color w:val="000000" w:themeColor="text1"/>
          <w:szCs w:val="22"/>
        </w:rPr>
        <w:t>s are permitted to place potted dwarf shrubs and/or plantings on their deck provided that they are a total (pot &amp; plant) of no more than (4) feet in height.</w:t>
      </w:r>
    </w:p>
    <w:p w14:paraId="7668A41A" w14:textId="64EC865A" w:rsidR="009337EF" w:rsidRPr="00B01703" w:rsidRDefault="009337EF" w:rsidP="00701088">
      <w:pPr>
        <w:pStyle w:val="ListParagraph"/>
        <w:numPr>
          <w:ilvl w:val="0"/>
          <w:numId w:val="24"/>
        </w:numPr>
        <w:contextualSpacing w:val="0"/>
        <w:rPr>
          <w:color w:val="000000" w:themeColor="text1"/>
          <w:szCs w:val="22"/>
        </w:rPr>
      </w:pPr>
      <w:r w:rsidRPr="00B01703">
        <w:rPr>
          <w:color w:val="000000" w:themeColor="text1"/>
          <w:szCs w:val="22"/>
        </w:rPr>
        <w:t xml:space="preserve">Dimensions of pots on decks or balconies </w:t>
      </w:r>
      <w:r w:rsidR="003A0DC8" w:rsidRPr="00B01703">
        <w:rPr>
          <w:color w:val="000000" w:themeColor="text1"/>
          <w:szCs w:val="22"/>
        </w:rPr>
        <w:t>are</w:t>
      </w:r>
      <w:r w:rsidRPr="00B01703">
        <w:rPr>
          <w:color w:val="000000" w:themeColor="text1"/>
          <w:szCs w:val="22"/>
        </w:rPr>
        <w:t xml:space="preserve"> limited to</w:t>
      </w:r>
      <w:r w:rsidR="003A0DC8" w:rsidRPr="00B01703">
        <w:rPr>
          <w:color w:val="000000" w:themeColor="text1"/>
          <w:szCs w:val="22"/>
        </w:rPr>
        <w:t xml:space="preserve"> </w:t>
      </w:r>
      <w:r w:rsidRPr="00B01703">
        <w:rPr>
          <w:color w:val="000000" w:themeColor="text1"/>
          <w:szCs w:val="22"/>
        </w:rPr>
        <w:t xml:space="preserve">18” </w:t>
      </w:r>
      <w:r w:rsidR="003A0DC8" w:rsidRPr="00B01703">
        <w:rPr>
          <w:color w:val="000000" w:themeColor="text1"/>
          <w:szCs w:val="22"/>
        </w:rPr>
        <w:t xml:space="preserve">in </w:t>
      </w:r>
      <w:r w:rsidRPr="00B01703">
        <w:rPr>
          <w:color w:val="000000" w:themeColor="text1"/>
          <w:szCs w:val="22"/>
        </w:rPr>
        <w:t>diameter</w:t>
      </w:r>
      <w:r w:rsidR="003A0DC8" w:rsidRPr="00B01703">
        <w:rPr>
          <w:color w:val="000000" w:themeColor="text1"/>
          <w:szCs w:val="22"/>
        </w:rPr>
        <w:t xml:space="preserve"> or</w:t>
      </w:r>
      <w:r w:rsidRPr="00B01703">
        <w:rPr>
          <w:color w:val="000000" w:themeColor="text1"/>
          <w:szCs w:val="22"/>
        </w:rPr>
        <w:t xml:space="preserve"> </w:t>
      </w:r>
      <w:r w:rsidR="003A0DC8" w:rsidRPr="00B01703">
        <w:rPr>
          <w:color w:val="000000" w:themeColor="text1"/>
          <w:szCs w:val="22"/>
        </w:rPr>
        <w:t>16” tall.</w:t>
      </w:r>
    </w:p>
    <w:p w14:paraId="7452D8EB" w14:textId="7CCB7506" w:rsidR="00701088" w:rsidRPr="00B01703" w:rsidRDefault="00701088" w:rsidP="00701088">
      <w:pPr>
        <w:pStyle w:val="ListParagraph"/>
        <w:numPr>
          <w:ilvl w:val="0"/>
          <w:numId w:val="24"/>
        </w:numPr>
        <w:contextualSpacing w:val="0"/>
        <w:rPr>
          <w:color w:val="000000" w:themeColor="text1"/>
          <w:szCs w:val="22"/>
        </w:rPr>
      </w:pPr>
      <w:r w:rsidRPr="00B01703">
        <w:rPr>
          <w:color w:val="000000" w:themeColor="text1"/>
          <w:szCs w:val="22"/>
        </w:rPr>
        <w:t>All plantings must be placed in decorative or ornamental containers. The use of 5 gallon plastic buckets is prohibited. All Plantings must always be maintained.</w:t>
      </w:r>
    </w:p>
    <w:p w14:paraId="7CA81E1E" w14:textId="50A9382D" w:rsidR="00701088" w:rsidRPr="00B01703" w:rsidRDefault="00701088" w:rsidP="00701088">
      <w:pPr>
        <w:pStyle w:val="ListParagraph"/>
        <w:numPr>
          <w:ilvl w:val="0"/>
          <w:numId w:val="24"/>
        </w:numPr>
        <w:contextualSpacing w:val="0"/>
        <w:rPr>
          <w:color w:val="000000" w:themeColor="text1"/>
          <w:szCs w:val="22"/>
        </w:rPr>
      </w:pPr>
      <w:r w:rsidRPr="00B01703">
        <w:rPr>
          <w:color w:val="000000" w:themeColor="text1"/>
          <w:szCs w:val="22"/>
        </w:rPr>
        <w:t xml:space="preserve">Empty flowerpots must be stored inside the </w:t>
      </w:r>
      <w:r w:rsidR="00E06C06">
        <w:rPr>
          <w:color w:val="000000" w:themeColor="text1"/>
          <w:szCs w:val="22"/>
        </w:rPr>
        <w:t>Unit</w:t>
      </w:r>
      <w:r w:rsidRPr="00B01703">
        <w:rPr>
          <w:color w:val="000000" w:themeColor="text1"/>
          <w:szCs w:val="22"/>
        </w:rPr>
        <w:t xml:space="preserve"> or garage.</w:t>
      </w:r>
    </w:p>
    <w:p w14:paraId="09489663" w14:textId="0B478439" w:rsidR="00701088" w:rsidRPr="00B01703" w:rsidRDefault="00701088" w:rsidP="00701088">
      <w:pPr>
        <w:rPr>
          <w:color w:val="000000" w:themeColor="text1"/>
        </w:rPr>
      </w:pPr>
      <w:r w:rsidRPr="00B01703">
        <w:rPr>
          <w:color w:val="000000" w:themeColor="text1"/>
        </w:rPr>
        <w:t xml:space="preserve">Should </w:t>
      </w:r>
      <w:r w:rsidR="008947FB" w:rsidRPr="00B01703">
        <w:rPr>
          <w:color w:val="000000" w:themeColor="text1"/>
        </w:rPr>
        <w:t xml:space="preserve">plantings become an eyesore due </w:t>
      </w:r>
      <w:r w:rsidR="00107E57">
        <w:rPr>
          <w:color w:val="000000" w:themeColor="text1"/>
        </w:rPr>
        <w:t xml:space="preserve">to </w:t>
      </w:r>
      <w:r w:rsidR="008947FB" w:rsidRPr="00B01703">
        <w:rPr>
          <w:color w:val="000000" w:themeColor="text1"/>
        </w:rPr>
        <w:t>a l</w:t>
      </w:r>
      <w:r w:rsidRPr="00B01703">
        <w:rPr>
          <w:color w:val="000000" w:themeColor="text1"/>
        </w:rPr>
        <w:t xml:space="preserve">ack </w:t>
      </w:r>
      <w:r w:rsidR="008947FB" w:rsidRPr="00B01703">
        <w:rPr>
          <w:color w:val="000000" w:themeColor="text1"/>
        </w:rPr>
        <w:t xml:space="preserve">of </w:t>
      </w:r>
      <w:r w:rsidRPr="00B01703">
        <w:rPr>
          <w:color w:val="000000" w:themeColor="text1"/>
        </w:rPr>
        <w:t xml:space="preserve">maintenance </w:t>
      </w:r>
      <w:r w:rsidR="008947FB" w:rsidRPr="00B01703">
        <w:rPr>
          <w:color w:val="000000" w:themeColor="text1"/>
        </w:rPr>
        <w:t>or</w:t>
      </w:r>
      <w:r w:rsidRPr="00B01703">
        <w:rPr>
          <w:color w:val="000000" w:themeColor="text1"/>
        </w:rPr>
        <w:t xml:space="preserve"> neglect, the </w:t>
      </w:r>
      <w:r w:rsidR="00E06C06">
        <w:rPr>
          <w:color w:val="000000" w:themeColor="text1"/>
        </w:rPr>
        <w:t>Association</w:t>
      </w:r>
      <w:r w:rsidRPr="00B01703">
        <w:rPr>
          <w:color w:val="000000" w:themeColor="text1"/>
        </w:rPr>
        <w:t xml:space="preserve"> reserves the right to eliminate the bed and return it to a neutral state</w:t>
      </w:r>
      <w:r w:rsidR="008947FB" w:rsidRPr="00B01703">
        <w:rPr>
          <w:color w:val="000000" w:themeColor="text1"/>
        </w:rPr>
        <w:t>.</w:t>
      </w:r>
    </w:p>
    <w:p w14:paraId="404F3639" w14:textId="635F0579" w:rsidR="00FD351F" w:rsidRPr="008F7F2B" w:rsidRDefault="0021342E" w:rsidP="000116AE">
      <w:pPr>
        <w:spacing w:line="276" w:lineRule="auto"/>
        <w:ind w:left="360"/>
        <w:rPr>
          <w:i/>
          <w:szCs w:val="22"/>
        </w:rPr>
      </w:pPr>
      <w:r>
        <w:rPr>
          <w:i/>
          <w:szCs w:val="22"/>
        </w:rPr>
        <w:t>S</w:t>
      </w:r>
      <w:r w:rsidR="008F7F2B" w:rsidRPr="008F7F2B">
        <w:rPr>
          <w:i/>
          <w:szCs w:val="22"/>
        </w:rPr>
        <w:t xml:space="preserve">ee also: </w:t>
      </w:r>
      <w:hyperlink w:anchor="_Common_Elements_1" w:history="1">
        <w:r w:rsidR="00B4009B" w:rsidRPr="00B4009B">
          <w:rPr>
            <w:rStyle w:val="Hyperlink"/>
            <w:i/>
            <w:szCs w:val="22"/>
          </w:rPr>
          <w:t>Common Area</w:t>
        </w:r>
      </w:hyperlink>
      <w:r w:rsidR="00B4009B">
        <w:rPr>
          <w:i/>
          <w:szCs w:val="22"/>
        </w:rPr>
        <w:t xml:space="preserve">, </w:t>
      </w:r>
      <w:hyperlink w:anchor="_Prohibited_Work" w:history="1">
        <w:r w:rsidR="00001718" w:rsidRPr="00001718">
          <w:rPr>
            <w:rStyle w:val="Hyperlink"/>
            <w:i/>
            <w:szCs w:val="22"/>
          </w:rPr>
          <w:t>P</w:t>
        </w:r>
        <w:r w:rsidR="008F7F2B" w:rsidRPr="00001718">
          <w:rPr>
            <w:rStyle w:val="Hyperlink"/>
            <w:i/>
            <w:szCs w:val="22"/>
          </w:rPr>
          <w:t>rohibited</w:t>
        </w:r>
        <w:r w:rsidR="007B0FCC">
          <w:rPr>
            <w:rStyle w:val="Hyperlink"/>
            <w:i/>
            <w:szCs w:val="22"/>
          </w:rPr>
          <w:t xml:space="preserve"> W</w:t>
        </w:r>
        <w:r w:rsidR="008F7F2B" w:rsidRPr="00001718">
          <w:rPr>
            <w:rStyle w:val="Hyperlink"/>
            <w:i/>
            <w:szCs w:val="22"/>
          </w:rPr>
          <w:t>ork</w:t>
        </w:r>
      </w:hyperlink>
      <w:r w:rsidR="00456134">
        <w:rPr>
          <w:rStyle w:val="Hyperlink"/>
          <w:i/>
          <w:szCs w:val="22"/>
          <w:u w:val="none"/>
        </w:rPr>
        <w:t xml:space="preserve">, </w:t>
      </w:r>
      <w:hyperlink w:anchor="_Sale_of_Unit" w:history="1">
        <w:r w:rsidR="00456134" w:rsidRPr="00456134">
          <w:rPr>
            <w:rStyle w:val="Hyperlink"/>
            <w:i/>
            <w:szCs w:val="22"/>
          </w:rPr>
          <w:t xml:space="preserve">Sale of </w:t>
        </w:r>
        <w:r w:rsidR="00E06C06">
          <w:rPr>
            <w:rStyle w:val="Hyperlink"/>
            <w:i/>
            <w:szCs w:val="22"/>
          </w:rPr>
          <w:t>Unit</w:t>
        </w:r>
      </w:hyperlink>
      <w:r w:rsidR="00456134">
        <w:rPr>
          <w:rStyle w:val="Hyperlink"/>
          <w:i/>
          <w:szCs w:val="22"/>
          <w:u w:val="none"/>
        </w:rPr>
        <w:t xml:space="preserve">, </w:t>
      </w:r>
      <w:hyperlink w:anchor="_Plants_on_Decks:" w:history="1">
        <w:r w:rsidR="005276BE">
          <w:rPr>
            <w:rStyle w:val="Hyperlink"/>
            <w:i/>
            <w:szCs w:val="22"/>
          </w:rPr>
          <w:t>Plants on Deck</w:t>
        </w:r>
        <w:r w:rsidR="00680980" w:rsidRPr="00680980">
          <w:rPr>
            <w:rStyle w:val="Hyperlink"/>
            <w:i/>
            <w:szCs w:val="22"/>
          </w:rPr>
          <w:t>s</w:t>
        </w:r>
      </w:hyperlink>
      <w:r w:rsidR="000116AE" w:rsidRPr="000116AE">
        <w:rPr>
          <w:rStyle w:val="Hyperlink"/>
          <w:i/>
          <w:szCs w:val="22"/>
          <w:u w:val="none"/>
        </w:rPr>
        <w:t xml:space="preserve">, </w:t>
      </w:r>
      <w:hyperlink w:anchor="_Patios_1" w:history="1">
        <w:r w:rsidR="000116AE" w:rsidRPr="000116AE">
          <w:rPr>
            <w:rStyle w:val="Hyperlink"/>
            <w:i/>
            <w:szCs w:val="22"/>
          </w:rPr>
          <w:t>Patios</w:t>
        </w:r>
      </w:hyperlink>
    </w:p>
    <w:p w14:paraId="0726E4DE" w14:textId="77777777" w:rsidR="004838AD" w:rsidRDefault="004838AD" w:rsidP="003E6BAF">
      <w:pPr>
        <w:pStyle w:val="Heading2"/>
      </w:pPr>
      <w:bookmarkStart w:id="114" w:name="_Parking,_Vehicles_and"/>
      <w:bookmarkStart w:id="115" w:name="_Parking_&amp;_Vehicle"/>
      <w:bookmarkEnd w:id="114"/>
      <w:bookmarkEnd w:id="115"/>
    </w:p>
    <w:p w14:paraId="6C628DC5" w14:textId="36FBCC45" w:rsidR="005F49BE" w:rsidRPr="00B74CDC" w:rsidRDefault="00FC319E" w:rsidP="003E6BAF">
      <w:pPr>
        <w:pStyle w:val="Heading2"/>
      </w:pPr>
      <w:bookmarkStart w:id="116" w:name="_Toc21446836"/>
      <w:r w:rsidRPr="00B74CDC">
        <w:t>Parking</w:t>
      </w:r>
      <w:r>
        <w:t xml:space="preserve"> &amp; </w:t>
      </w:r>
      <w:r w:rsidRPr="00B74CDC">
        <w:t>Vehicle Rules</w:t>
      </w:r>
      <w:bookmarkEnd w:id="116"/>
    </w:p>
    <w:p w14:paraId="4453F2FC" w14:textId="035EFCD2" w:rsidR="005F49BE" w:rsidRPr="002814D4" w:rsidRDefault="005F49BE" w:rsidP="005F49BE">
      <w:pPr>
        <w:spacing w:line="276" w:lineRule="auto"/>
        <w:rPr>
          <w:rFonts w:cstheme="minorHAnsi"/>
          <w:color w:val="000000" w:themeColor="text1"/>
          <w:szCs w:val="22"/>
        </w:rPr>
      </w:pPr>
      <w:r w:rsidRPr="002814D4">
        <w:rPr>
          <w:rFonts w:cstheme="minorHAnsi"/>
          <w:color w:val="000000" w:themeColor="text1"/>
          <w:szCs w:val="22"/>
        </w:rPr>
        <w:t xml:space="preserve">All </w:t>
      </w:r>
      <w:r w:rsidR="00E06C06">
        <w:rPr>
          <w:rFonts w:cstheme="minorHAnsi"/>
          <w:color w:val="000000" w:themeColor="text1"/>
          <w:szCs w:val="22"/>
        </w:rPr>
        <w:t>Resident</w:t>
      </w:r>
      <w:r w:rsidRPr="002814D4">
        <w:rPr>
          <w:rFonts w:cstheme="minorHAnsi"/>
          <w:color w:val="000000" w:themeColor="text1"/>
          <w:szCs w:val="22"/>
        </w:rPr>
        <w:t xml:space="preserve">s and </w:t>
      </w:r>
      <w:r w:rsidR="00107E57">
        <w:rPr>
          <w:rFonts w:cstheme="minorHAnsi"/>
          <w:color w:val="000000" w:themeColor="text1"/>
          <w:szCs w:val="22"/>
        </w:rPr>
        <w:t>G</w:t>
      </w:r>
      <w:r w:rsidRPr="002814D4">
        <w:rPr>
          <w:rFonts w:cstheme="minorHAnsi"/>
          <w:color w:val="000000" w:themeColor="text1"/>
          <w:szCs w:val="22"/>
        </w:rPr>
        <w:t>uests are required to follow the rules outlined below, the ordinances of the Borough of Glen Gardner and the laws of the State of N</w:t>
      </w:r>
      <w:r w:rsidR="00210C28">
        <w:rPr>
          <w:rFonts w:cstheme="minorHAnsi"/>
          <w:color w:val="000000" w:themeColor="text1"/>
          <w:szCs w:val="22"/>
        </w:rPr>
        <w:t xml:space="preserve">ew </w:t>
      </w:r>
      <w:r w:rsidRPr="002814D4">
        <w:rPr>
          <w:rFonts w:cstheme="minorHAnsi"/>
          <w:color w:val="000000" w:themeColor="text1"/>
          <w:szCs w:val="22"/>
        </w:rPr>
        <w:t>J</w:t>
      </w:r>
      <w:r w:rsidR="00210C28">
        <w:rPr>
          <w:rFonts w:cstheme="minorHAnsi"/>
          <w:color w:val="000000" w:themeColor="text1"/>
          <w:szCs w:val="22"/>
        </w:rPr>
        <w:t>ersey</w:t>
      </w:r>
      <w:r w:rsidRPr="002814D4">
        <w:rPr>
          <w:rFonts w:cstheme="minorHAnsi"/>
          <w:color w:val="000000" w:themeColor="text1"/>
          <w:szCs w:val="22"/>
        </w:rPr>
        <w:t>.</w:t>
      </w:r>
      <w:r w:rsidR="005C28B5" w:rsidRPr="002814D4">
        <w:rPr>
          <w:rFonts w:cstheme="minorHAnsi"/>
          <w:color w:val="000000" w:themeColor="text1"/>
          <w:szCs w:val="22"/>
        </w:rPr>
        <w:t xml:space="preserve"> </w:t>
      </w:r>
      <w:r w:rsidR="00210C28">
        <w:rPr>
          <w:rFonts w:cstheme="minorHAnsi"/>
          <w:color w:val="000000" w:themeColor="text1"/>
          <w:szCs w:val="22"/>
        </w:rPr>
        <w:t xml:space="preserve"> </w:t>
      </w:r>
      <w:r w:rsidR="005C28B5" w:rsidRPr="002814D4">
        <w:rPr>
          <w:rFonts w:cstheme="minorHAnsi"/>
          <w:color w:val="000000" w:themeColor="text1"/>
          <w:szCs w:val="22"/>
        </w:rPr>
        <w:t xml:space="preserve">Spruce Hills Drive and </w:t>
      </w:r>
      <w:r w:rsidR="00107E57">
        <w:rPr>
          <w:rFonts w:cstheme="minorHAnsi"/>
          <w:color w:val="000000" w:themeColor="text1"/>
          <w:szCs w:val="22"/>
        </w:rPr>
        <w:t xml:space="preserve">associated </w:t>
      </w:r>
      <w:r w:rsidR="005C28B5" w:rsidRPr="002814D4">
        <w:rPr>
          <w:rFonts w:cstheme="minorHAnsi"/>
          <w:color w:val="000000" w:themeColor="text1"/>
          <w:szCs w:val="22"/>
        </w:rPr>
        <w:t xml:space="preserve">complex parking areas are owned by the Spruce Hills Condominium </w:t>
      </w:r>
      <w:r w:rsidR="00E06C06">
        <w:rPr>
          <w:rFonts w:cstheme="minorHAnsi"/>
          <w:color w:val="000000" w:themeColor="text1"/>
          <w:szCs w:val="22"/>
        </w:rPr>
        <w:t>Association</w:t>
      </w:r>
      <w:r w:rsidR="005C28B5" w:rsidRPr="002814D4">
        <w:rPr>
          <w:rFonts w:cstheme="minorHAnsi"/>
          <w:color w:val="000000" w:themeColor="text1"/>
          <w:szCs w:val="22"/>
        </w:rPr>
        <w:t xml:space="preserve"> and are Private Property.</w:t>
      </w:r>
    </w:p>
    <w:p w14:paraId="7AFD682F" w14:textId="2643A171" w:rsidR="003150E4" w:rsidRDefault="005F49BE" w:rsidP="00A56A7C">
      <w:pPr>
        <w:spacing w:line="276" w:lineRule="auto"/>
        <w:rPr>
          <w:rFonts w:cstheme="minorHAnsi"/>
          <w:color w:val="000000" w:themeColor="text1"/>
          <w:szCs w:val="22"/>
        </w:rPr>
      </w:pPr>
      <w:r w:rsidRPr="003150E4">
        <w:rPr>
          <w:rFonts w:cstheme="minorHAnsi"/>
          <w:b/>
          <w:color w:val="000000" w:themeColor="text1"/>
          <w:szCs w:val="22"/>
          <w:u w:val="single"/>
        </w:rPr>
        <w:t xml:space="preserve">Parking is a privilege of membership and may be revoked for failure to comply with these parking &amp; vehicle rules or if the </w:t>
      </w:r>
      <w:r w:rsidR="00E06C06">
        <w:rPr>
          <w:rFonts w:cstheme="minorHAnsi"/>
          <w:b/>
          <w:color w:val="000000" w:themeColor="text1"/>
          <w:szCs w:val="22"/>
          <w:u w:val="single"/>
        </w:rPr>
        <w:t>Unit Owner</w:t>
      </w:r>
      <w:r w:rsidRPr="003150E4">
        <w:rPr>
          <w:rFonts w:cstheme="minorHAnsi"/>
          <w:b/>
          <w:color w:val="000000" w:themeColor="text1"/>
          <w:szCs w:val="22"/>
          <w:u w:val="single"/>
        </w:rPr>
        <w:t xml:space="preserve"> is in arrears on any duly levied assessments</w:t>
      </w:r>
      <w:r w:rsidRPr="003150E4">
        <w:rPr>
          <w:rFonts w:cstheme="minorHAnsi"/>
          <w:color w:val="000000" w:themeColor="text1"/>
          <w:szCs w:val="22"/>
          <w:u w:val="single"/>
        </w:rPr>
        <w:t xml:space="preserve"> </w:t>
      </w:r>
      <w:r w:rsidRPr="003150E4">
        <w:rPr>
          <w:rFonts w:cstheme="minorHAnsi"/>
          <w:b/>
          <w:color w:val="000000" w:themeColor="text1"/>
          <w:szCs w:val="22"/>
          <w:u w:val="single"/>
        </w:rPr>
        <w:t xml:space="preserve">or </w:t>
      </w:r>
      <w:r w:rsidR="00323B40" w:rsidRPr="003150E4">
        <w:rPr>
          <w:rFonts w:cstheme="minorHAnsi"/>
          <w:b/>
          <w:color w:val="000000" w:themeColor="text1"/>
          <w:szCs w:val="22"/>
          <w:u w:val="single"/>
        </w:rPr>
        <w:t xml:space="preserve">other </w:t>
      </w:r>
      <w:r w:rsidRPr="003150E4">
        <w:rPr>
          <w:rFonts w:cstheme="minorHAnsi"/>
          <w:b/>
          <w:color w:val="000000" w:themeColor="text1"/>
          <w:szCs w:val="22"/>
          <w:u w:val="single"/>
        </w:rPr>
        <w:t>charges.</w:t>
      </w:r>
      <w:r w:rsidR="005C28B5" w:rsidRPr="003150E4">
        <w:rPr>
          <w:rFonts w:cstheme="minorHAnsi"/>
          <w:color w:val="000000" w:themeColor="text1"/>
          <w:szCs w:val="22"/>
        </w:rPr>
        <w:t xml:space="preserve"> </w:t>
      </w:r>
    </w:p>
    <w:p w14:paraId="29E2BAF9" w14:textId="4BD9BA9C" w:rsidR="00B3366E" w:rsidRDefault="00B3366E" w:rsidP="003150E4">
      <w:pPr>
        <w:spacing w:line="360" w:lineRule="auto"/>
        <w:ind w:firstLine="360"/>
        <w:rPr>
          <w:rStyle w:val="Hyperlink"/>
          <w:i/>
        </w:rPr>
      </w:pPr>
      <w:r w:rsidRPr="00B3366E">
        <w:rPr>
          <w:i/>
        </w:rPr>
        <w:t xml:space="preserve">See also: </w:t>
      </w:r>
      <w:hyperlink r:id="rId29" w:anchor="_" w:history="1">
        <w:r w:rsidRPr="00B3366E">
          <w:rPr>
            <w:rStyle w:val="Hyperlink"/>
            <w:i/>
          </w:rPr>
          <w:t>“Good Standing”</w:t>
        </w:r>
      </w:hyperlink>
    </w:p>
    <w:p w14:paraId="5A6A079A" w14:textId="22945A28" w:rsidR="00A56A7C" w:rsidRPr="000E13FB" w:rsidRDefault="00A56A7C" w:rsidP="00A56A7C">
      <w:pPr>
        <w:spacing w:line="276" w:lineRule="auto"/>
        <w:rPr>
          <w:color w:val="000000" w:themeColor="text1"/>
        </w:rPr>
      </w:pPr>
      <w:r w:rsidRPr="000E13FB">
        <w:rPr>
          <w:color w:val="000000" w:themeColor="text1"/>
        </w:rPr>
        <w:t xml:space="preserve">Parking spaces, those in front of garages and directly in front of each </w:t>
      </w:r>
      <w:r w:rsidR="00E06C06">
        <w:rPr>
          <w:color w:val="000000" w:themeColor="text1"/>
        </w:rPr>
        <w:t>Unit</w:t>
      </w:r>
      <w:r w:rsidRPr="000E13FB">
        <w:rPr>
          <w:color w:val="000000" w:themeColor="text1"/>
        </w:rPr>
        <w:t>, are “</w:t>
      </w:r>
      <w:r w:rsidR="004C5B56">
        <w:rPr>
          <w:color w:val="000000" w:themeColor="text1"/>
        </w:rPr>
        <w:t>L</w:t>
      </w:r>
      <w:r w:rsidRPr="000E13FB">
        <w:rPr>
          <w:color w:val="000000" w:themeColor="text1"/>
        </w:rPr>
        <w:t xml:space="preserve">imited </w:t>
      </w:r>
      <w:r w:rsidR="001635D0">
        <w:rPr>
          <w:color w:val="000000" w:themeColor="text1"/>
        </w:rPr>
        <w:t>Common Element</w:t>
      </w:r>
      <w:r w:rsidRPr="000E13FB">
        <w:rPr>
          <w:color w:val="000000" w:themeColor="text1"/>
        </w:rPr>
        <w:t>s”</w:t>
      </w:r>
      <w:r w:rsidR="004C5B56">
        <w:rPr>
          <w:color w:val="000000" w:themeColor="text1"/>
        </w:rPr>
        <w:t xml:space="preserve">, subject to the use of the Unit Owner </w:t>
      </w:r>
      <w:r w:rsidR="004C5B56" w:rsidRPr="00BD01AA">
        <w:rPr>
          <w:color w:val="000000" w:themeColor="text1"/>
        </w:rPr>
        <w:t>or Resident Guest</w:t>
      </w:r>
      <w:r w:rsidR="004C5B56">
        <w:rPr>
          <w:color w:val="000000" w:themeColor="text1"/>
        </w:rPr>
        <w:t xml:space="preserve"> whose Unit is serviced</w:t>
      </w:r>
      <w:r w:rsidRPr="000E13FB">
        <w:rPr>
          <w:color w:val="000000" w:themeColor="text1"/>
        </w:rPr>
        <w:t>. Visitor parking spaces are “</w:t>
      </w:r>
      <w:r w:rsidR="001635D0">
        <w:rPr>
          <w:color w:val="000000" w:themeColor="text1"/>
        </w:rPr>
        <w:t>Common Element</w:t>
      </w:r>
      <w:r w:rsidRPr="000E13FB">
        <w:rPr>
          <w:color w:val="000000" w:themeColor="text1"/>
        </w:rPr>
        <w:t xml:space="preserve">s”, that means spaces owned </w:t>
      </w:r>
      <w:r w:rsidR="004C5B56">
        <w:rPr>
          <w:color w:val="000000" w:themeColor="text1"/>
        </w:rPr>
        <w:t xml:space="preserve">in </w:t>
      </w:r>
      <w:r w:rsidRPr="000E13FB">
        <w:rPr>
          <w:color w:val="000000" w:themeColor="text1"/>
        </w:rPr>
        <w:t xml:space="preserve">common by </w:t>
      </w:r>
      <w:r w:rsidR="004C5B56">
        <w:rPr>
          <w:color w:val="000000" w:themeColor="text1"/>
        </w:rPr>
        <w:t>members within the Association and subject to reasonable regulation in the interest of the community.</w:t>
      </w:r>
      <w:r w:rsidRPr="000E13FB">
        <w:rPr>
          <w:color w:val="000000" w:themeColor="text1"/>
        </w:rPr>
        <w:t xml:space="preserve"> </w:t>
      </w:r>
    </w:p>
    <w:p w14:paraId="063052AF" w14:textId="0FDAFFE9" w:rsidR="004838AD" w:rsidRPr="004838AD" w:rsidRDefault="004838AD" w:rsidP="005F49BE">
      <w:pPr>
        <w:spacing w:after="0" w:line="276" w:lineRule="auto"/>
        <w:rPr>
          <w:rStyle w:val="Heading3Char"/>
          <w:i/>
          <w:u w:val="none"/>
        </w:rPr>
      </w:pPr>
      <w:bookmarkStart w:id="117" w:name="_Toc21446837"/>
      <w:r>
        <w:rPr>
          <w:rStyle w:val="Heading3Char"/>
          <w:i/>
          <w:u w:val="none"/>
        </w:rPr>
        <w:t>(</w:t>
      </w:r>
      <w:r w:rsidRPr="004838AD">
        <w:rPr>
          <w:rStyle w:val="Heading3Char"/>
          <w:i/>
          <w:u w:val="none"/>
        </w:rPr>
        <w:t>continue</w:t>
      </w:r>
      <w:r>
        <w:rPr>
          <w:rStyle w:val="Heading3Char"/>
          <w:i/>
          <w:u w:val="none"/>
        </w:rPr>
        <w:t>d)</w:t>
      </w:r>
      <w:bookmarkEnd w:id="117"/>
      <w:r w:rsidRPr="004838AD">
        <w:rPr>
          <w:rStyle w:val="Heading3Char"/>
          <w:i/>
          <w:u w:val="none"/>
        </w:rPr>
        <w:br w:type="page"/>
      </w:r>
    </w:p>
    <w:p w14:paraId="3BC078C6" w14:textId="3C5AE5D8" w:rsidR="005F49BE" w:rsidRPr="003150E4" w:rsidRDefault="005F49BE" w:rsidP="005F49BE">
      <w:pPr>
        <w:spacing w:after="0" w:line="276" w:lineRule="auto"/>
        <w:rPr>
          <w:rFonts w:cstheme="minorHAnsi"/>
          <w:color w:val="000000" w:themeColor="text1"/>
          <w:szCs w:val="22"/>
        </w:rPr>
      </w:pPr>
      <w:bookmarkStart w:id="118" w:name="_Toc21446838"/>
      <w:r w:rsidRPr="003150E4">
        <w:rPr>
          <w:rStyle w:val="Heading3Char"/>
        </w:rPr>
        <w:lastRenderedPageBreak/>
        <w:t>Borough of Glen Gardner Motor Vehicle Code</w:t>
      </w:r>
      <w:bookmarkEnd w:id="118"/>
      <w:r w:rsidRPr="003150E4">
        <w:rPr>
          <w:rFonts w:cstheme="minorHAnsi"/>
          <w:color w:val="000000" w:themeColor="text1"/>
          <w:szCs w:val="22"/>
        </w:rPr>
        <w:t xml:space="preserve"> § 158-1 thru § 158-5:</w:t>
      </w:r>
    </w:p>
    <w:p w14:paraId="61E615AD" w14:textId="06DE7DA6" w:rsidR="005F49BE" w:rsidRPr="0029523A" w:rsidRDefault="00027791" w:rsidP="005F49BE">
      <w:pPr>
        <w:rPr>
          <w:color w:val="000000" w:themeColor="text1"/>
        </w:rPr>
      </w:pPr>
      <w:hyperlink r:id="rId30" w:anchor="12507306" w:history="1">
        <w:r w:rsidR="005F49BE" w:rsidRPr="0029523A">
          <w:rPr>
            <w:rStyle w:val="titlenumber"/>
            <w:color w:val="000000" w:themeColor="text1"/>
          </w:rPr>
          <w:t xml:space="preserve">§ 158-1 </w:t>
        </w:r>
        <w:r w:rsidR="00A14308" w:rsidRPr="0029523A">
          <w:rPr>
            <w:rStyle w:val="titletitle"/>
            <w:color w:val="000000" w:themeColor="text1"/>
            <w:u w:val="single"/>
          </w:rPr>
          <w:t>DEFINITIONS.</w:t>
        </w:r>
        <w:r w:rsidR="005F49BE" w:rsidRPr="0029523A">
          <w:rPr>
            <w:rStyle w:val="titletitle"/>
            <w:color w:val="000000" w:themeColor="text1"/>
            <w:u w:val="single"/>
          </w:rPr>
          <w:t xml:space="preserve"> </w:t>
        </w:r>
      </w:hyperlink>
    </w:p>
    <w:p w14:paraId="52DA6E34" w14:textId="4A243FFD" w:rsidR="005F49BE" w:rsidRPr="008716D9" w:rsidRDefault="005F49BE" w:rsidP="003E6BAF">
      <w:pPr>
        <w:pStyle w:val="Heading3"/>
      </w:pPr>
      <w:bookmarkStart w:id="119" w:name="_Toc21446839"/>
      <w:r w:rsidRPr="008716D9">
        <w:rPr>
          <w:rStyle w:val="Heading4Char"/>
        </w:rPr>
        <w:t>Motor Vehicle</w:t>
      </w:r>
      <w:r w:rsidR="008716D9">
        <w:rPr>
          <w:rStyle w:val="Heading4Char"/>
          <w:u w:val="none"/>
        </w:rPr>
        <w:t>:</w:t>
      </w:r>
      <w:bookmarkEnd w:id="119"/>
    </w:p>
    <w:p w14:paraId="20C2B15C" w14:textId="7EFA619E" w:rsidR="005F49BE" w:rsidRPr="003150E4" w:rsidRDefault="005F49BE" w:rsidP="0029523A">
      <w:pPr>
        <w:spacing w:before="120"/>
        <w:ind w:left="1440"/>
        <w:rPr>
          <w:color w:val="000000" w:themeColor="text1"/>
        </w:rPr>
      </w:pPr>
      <w:r w:rsidRPr="003150E4">
        <w:rPr>
          <w:color w:val="000000" w:themeColor="text1"/>
        </w:rPr>
        <w:t>Includes all vehicles propelled otherwise than by muscular power.</w:t>
      </w:r>
    </w:p>
    <w:p w14:paraId="681AE28C" w14:textId="046068CC" w:rsidR="005F49BE" w:rsidRPr="008716D9" w:rsidRDefault="005F49BE" w:rsidP="003E6BAF">
      <w:pPr>
        <w:pStyle w:val="Heading3"/>
      </w:pPr>
      <w:bookmarkStart w:id="120" w:name="_Toc21446840"/>
      <w:r w:rsidRPr="008716D9">
        <w:t>Inoperable</w:t>
      </w:r>
      <w:r w:rsidR="0029523A">
        <w:t xml:space="preserve"> Vehicle</w:t>
      </w:r>
      <w:r w:rsidR="008716D9" w:rsidRPr="008716D9">
        <w:t>:</w:t>
      </w:r>
      <w:bookmarkEnd w:id="120"/>
    </w:p>
    <w:p w14:paraId="6A7203AD" w14:textId="42056168" w:rsidR="005F49BE" w:rsidRPr="003150E4" w:rsidRDefault="0094499A" w:rsidP="0029523A">
      <w:pPr>
        <w:spacing w:before="120"/>
        <w:ind w:left="1440"/>
        <w:rPr>
          <w:color w:val="000000" w:themeColor="text1"/>
        </w:rPr>
      </w:pPr>
      <w:r>
        <w:rPr>
          <w:color w:val="000000" w:themeColor="text1"/>
        </w:rPr>
        <w:t>“</w:t>
      </w:r>
      <w:r w:rsidR="005F49BE" w:rsidRPr="003150E4">
        <w:rPr>
          <w:color w:val="000000" w:themeColor="text1"/>
        </w:rPr>
        <w:t xml:space="preserve">Incapable of being </w:t>
      </w:r>
      <w:r w:rsidR="005F49BE" w:rsidRPr="003150E4">
        <w:rPr>
          <w:color w:val="000000" w:themeColor="text1"/>
          <w:u w:val="single"/>
        </w:rPr>
        <w:t>legally driven</w:t>
      </w:r>
      <w:r w:rsidR="005F49BE" w:rsidRPr="003150E4">
        <w:rPr>
          <w:color w:val="000000" w:themeColor="text1"/>
        </w:rPr>
        <w:t xml:space="preserve"> or moved under its own power on the public highways of the State of New Jersey.</w:t>
      </w:r>
    </w:p>
    <w:p w14:paraId="3303F67D" w14:textId="7F4B6801" w:rsidR="005F49BE" w:rsidRPr="003150E4" w:rsidRDefault="00A14308" w:rsidP="003E6BAF">
      <w:pPr>
        <w:pStyle w:val="Heading3"/>
      </w:pPr>
      <w:bookmarkStart w:id="121" w:name="_Toc21446841"/>
      <w:r w:rsidRPr="003150E4">
        <w:t>Operable</w:t>
      </w:r>
      <w:r w:rsidR="008716D9">
        <w:t>:</w:t>
      </w:r>
      <w:bookmarkEnd w:id="121"/>
    </w:p>
    <w:p w14:paraId="3A13EFCE" w14:textId="37BE80B2" w:rsidR="005F49BE" w:rsidRPr="003150E4" w:rsidRDefault="005F49BE" w:rsidP="0029523A">
      <w:pPr>
        <w:spacing w:before="120"/>
        <w:ind w:left="1440"/>
        <w:rPr>
          <w:color w:val="000000" w:themeColor="text1"/>
        </w:rPr>
      </w:pPr>
      <w:r w:rsidRPr="003150E4">
        <w:rPr>
          <w:color w:val="000000" w:themeColor="text1"/>
        </w:rPr>
        <w:t>Capable of being legally driven or moved upon the public thoroughfares of the Borough of Glen Gardner, State of New Jersey. This shall include a current inspection sticker display</w:t>
      </w:r>
      <w:r w:rsidR="00BE3E5A">
        <w:rPr>
          <w:color w:val="000000" w:themeColor="text1"/>
        </w:rPr>
        <w:t xml:space="preserve">ed in the window of the vehicle </w:t>
      </w:r>
      <w:r w:rsidR="00BE3E5A" w:rsidRPr="00BD01AA">
        <w:rPr>
          <w:color w:val="000000" w:themeColor="text1"/>
        </w:rPr>
        <w:t>or as applicable for the state where the vehicle is registered</w:t>
      </w:r>
      <w:r w:rsidR="00BE3E5A">
        <w:rPr>
          <w:color w:val="000000" w:themeColor="text1"/>
        </w:rPr>
        <w:t>.</w:t>
      </w:r>
    </w:p>
    <w:p w14:paraId="74A49285" w14:textId="3226A1D7" w:rsidR="005F49BE" w:rsidRPr="003150E4" w:rsidRDefault="005F49BE" w:rsidP="003E6BAF">
      <w:pPr>
        <w:pStyle w:val="Heading3"/>
      </w:pPr>
      <w:bookmarkStart w:id="122" w:name="_Toc21446842"/>
      <w:r w:rsidRPr="003150E4">
        <w:rPr>
          <w:rStyle w:val="Heading4Char"/>
        </w:rPr>
        <w:t>Unregistered</w:t>
      </w:r>
      <w:r w:rsidR="0094499A">
        <w:rPr>
          <w:rStyle w:val="Heading4Char"/>
        </w:rPr>
        <w:t>:</w:t>
      </w:r>
      <w:bookmarkEnd w:id="122"/>
    </w:p>
    <w:p w14:paraId="6895F2F9" w14:textId="77777777" w:rsidR="005F49BE" w:rsidRDefault="005F49BE" w:rsidP="0029523A">
      <w:pPr>
        <w:spacing w:before="120"/>
        <w:ind w:left="1440"/>
        <w:rPr>
          <w:color w:val="000000" w:themeColor="text1"/>
        </w:rPr>
      </w:pPr>
      <w:r w:rsidRPr="003150E4">
        <w:rPr>
          <w:color w:val="000000" w:themeColor="text1"/>
        </w:rPr>
        <w:t>Not currently registered to be driven or moved on the public highways by the proper licensing authority, or not bearing current registration plates or tags lawfully issued by such authority for the motor vehicle involved.</w:t>
      </w:r>
    </w:p>
    <w:p w14:paraId="7F7E87F3" w14:textId="686936BC" w:rsidR="005F49BE" w:rsidRPr="003150E4" w:rsidRDefault="00E06C06" w:rsidP="003E6BAF">
      <w:pPr>
        <w:pStyle w:val="Heading3"/>
      </w:pPr>
      <w:bookmarkStart w:id="123" w:name="_Toc21446843"/>
      <w:r>
        <w:t>Resident</w:t>
      </w:r>
      <w:r w:rsidR="008C19F5">
        <w:t>s &amp; Guests</w:t>
      </w:r>
      <w:r w:rsidR="005F49BE" w:rsidRPr="003150E4">
        <w:t xml:space="preserve"> Motor Vehicles</w:t>
      </w:r>
      <w:bookmarkEnd w:id="123"/>
    </w:p>
    <w:p w14:paraId="79D02273" w14:textId="29EAF4E8" w:rsidR="0094499A" w:rsidRPr="0094499A" w:rsidRDefault="003150E4" w:rsidP="0094499A">
      <w:pPr>
        <w:spacing w:before="120" w:after="0" w:line="276" w:lineRule="auto"/>
        <w:ind w:left="720"/>
        <w:rPr>
          <w:rFonts w:cstheme="minorHAnsi"/>
          <w:color w:val="000000" w:themeColor="text1"/>
          <w:szCs w:val="22"/>
          <w:u w:val="single"/>
        </w:rPr>
      </w:pPr>
      <w:r w:rsidRPr="0094499A">
        <w:rPr>
          <w:rFonts w:cstheme="minorHAnsi"/>
          <w:color w:val="000000" w:themeColor="text1"/>
          <w:szCs w:val="22"/>
        </w:rPr>
        <w:t xml:space="preserve">Unless kept in the garage, </w:t>
      </w:r>
      <w:r w:rsidR="00E06C06">
        <w:rPr>
          <w:rFonts w:cstheme="minorHAnsi"/>
          <w:color w:val="000000" w:themeColor="text1"/>
          <w:szCs w:val="22"/>
        </w:rPr>
        <w:t>Resident</w:t>
      </w:r>
      <w:r w:rsidRPr="0094499A">
        <w:rPr>
          <w:rFonts w:cstheme="minorHAnsi"/>
          <w:color w:val="000000" w:themeColor="text1"/>
          <w:szCs w:val="22"/>
        </w:rPr>
        <w:t xml:space="preserve"> motor vehicles must be OPERABLE (road worthy, legally registered, insured and inspected)</w:t>
      </w:r>
      <w:r w:rsidR="0094499A">
        <w:rPr>
          <w:rFonts w:cstheme="minorHAnsi"/>
          <w:color w:val="000000" w:themeColor="text1"/>
          <w:szCs w:val="22"/>
        </w:rPr>
        <w:t xml:space="preserve">. </w:t>
      </w:r>
      <w:r w:rsidR="0094499A" w:rsidRPr="0094499A">
        <w:rPr>
          <w:rFonts w:cstheme="minorHAnsi"/>
          <w:color w:val="000000" w:themeColor="text1"/>
          <w:szCs w:val="22"/>
          <w:u w:val="single"/>
        </w:rPr>
        <w:t xml:space="preserve">Inoperable vehicles </w:t>
      </w:r>
      <w:r w:rsidR="00F40C71">
        <w:rPr>
          <w:rFonts w:cstheme="minorHAnsi"/>
          <w:color w:val="000000" w:themeColor="text1"/>
          <w:szCs w:val="22"/>
          <w:u w:val="single"/>
        </w:rPr>
        <w:t xml:space="preserve">are subject to being </w:t>
      </w:r>
      <w:r w:rsidR="0094499A" w:rsidRPr="0094499A">
        <w:rPr>
          <w:rFonts w:cstheme="minorHAnsi"/>
          <w:color w:val="000000" w:themeColor="text1"/>
          <w:szCs w:val="22"/>
          <w:u w:val="single"/>
        </w:rPr>
        <w:t xml:space="preserve">towed at the </w:t>
      </w:r>
      <w:r w:rsidR="00F40C71">
        <w:rPr>
          <w:rFonts w:cstheme="minorHAnsi"/>
          <w:color w:val="000000" w:themeColor="text1"/>
          <w:szCs w:val="22"/>
          <w:u w:val="single"/>
        </w:rPr>
        <w:t>O</w:t>
      </w:r>
      <w:r w:rsidR="0094499A" w:rsidRPr="0094499A">
        <w:rPr>
          <w:rFonts w:cstheme="minorHAnsi"/>
          <w:color w:val="000000" w:themeColor="text1"/>
          <w:szCs w:val="22"/>
          <w:u w:val="single"/>
        </w:rPr>
        <w:t>wner’s expense.</w:t>
      </w:r>
    </w:p>
    <w:p w14:paraId="5371F20A" w14:textId="1956974A" w:rsidR="003150E4" w:rsidRDefault="003150E4" w:rsidP="0094499A">
      <w:pPr>
        <w:spacing w:after="0" w:line="276" w:lineRule="auto"/>
        <w:ind w:left="720" w:firstLine="360"/>
        <w:rPr>
          <w:rFonts w:cstheme="minorHAnsi"/>
          <w:i/>
          <w:color w:val="000000" w:themeColor="text1"/>
          <w:szCs w:val="22"/>
        </w:rPr>
      </w:pPr>
      <w:r w:rsidRPr="0094499A">
        <w:rPr>
          <w:rFonts w:cstheme="minorHAnsi"/>
          <w:i/>
          <w:color w:val="000000" w:themeColor="text1"/>
          <w:szCs w:val="22"/>
        </w:rPr>
        <w:t>See Borough Ordinance: § 158-3</w:t>
      </w:r>
    </w:p>
    <w:p w14:paraId="3432703C" w14:textId="43F6BBBC" w:rsidR="005F49BE" w:rsidRPr="00F23A44" w:rsidRDefault="00BB539C" w:rsidP="003E6BAF">
      <w:pPr>
        <w:pStyle w:val="Heading3"/>
      </w:pPr>
      <w:bookmarkStart w:id="124" w:name="_Toc21446844"/>
      <w:r w:rsidRPr="00F23A44">
        <w:t xml:space="preserve">Vehicle </w:t>
      </w:r>
      <w:r w:rsidR="005F49BE" w:rsidRPr="00F23A44">
        <w:t>Limitations:</w:t>
      </w:r>
      <w:bookmarkEnd w:id="124"/>
      <w:r w:rsidR="0094499A">
        <w:t xml:space="preserve"> </w:t>
      </w:r>
    </w:p>
    <w:p w14:paraId="32FC2191" w14:textId="756AC036" w:rsidR="005F49BE" w:rsidRPr="003150E4" w:rsidRDefault="00E06C06" w:rsidP="001E25A6">
      <w:pPr>
        <w:pStyle w:val="ListParagraph"/>
        <w:numPr>
          <w:ilvl w:val="0"/>
          <w:numId w:val="55"/>
        </w:numPr>
        <w:spacing w:after="0" w:line="276" w:lineRule="auto"/>
        <w:contextualSpacing w:val="0"/>
        <w:rPr>
          <w:rFonts w:cstheme="minorHAnsi"/>
          <w:color w:val="000000" w:themeColor="text1"/>
          <w:szCs w:val="22"/>
        </w:rPr>
      </w:pPr>
      <w:r>
        <w:rPr>
          <w:rFonts w:cstheme="minorHAnsi"/>
          <w:color w:val="000000" w:themeColor="text1"/>
          <w:szCs w:val="22"/>
        </w:rPr>
        <w:t>Resident</w:t>
      </w:r>
      <w:r w:rsidR="005F49BE" w:rsidRPr="003150E4">
        <w:rPr>
          <w:rFonts w:cstheme="minorHAnsi"/>
          <w:color w:val="000000" w:themeColor="text1"/>
          <w:szCs w:val="22"/>
        </w:rPr>
        <w:t xml:space="preserve">s have (1) assigned parking space per </w:t>
      </w:r>
      <w:r>
        <w:rPr>
          <w:rFonts w:cstheme="minorHAnsi"/>
          <w:color w:val="000000" w:themeColor="text1"/>
          <w:szCs w:val="22"/>
        </w:rPr>
        <w:t>Unit</w:t>
      </w:r>
      <w:r w:rsidR="005F49BE" w:rsidRPr="003150E4">
        <w:rPr>
          <w:rFonts w:cstheme="minorHAnsi"/>
          <w:color w:val="000000" w:themeColor="text1"/>
          <w:szCs w:val="22"/>
        </w:rPr>
        <w:t>. Assigned parking spaces are:</w:t>
      </w:r>
    </w:p>
    <w:p w14:paraId="0DA077AB" w14:textId="1C767915" w:rsidR="005F49BE" w:rsidRPr="003150E4" w:rsidRDefault="00E06C06" w:rsidP="001E25A6">
      <w:pPr>
        <w:pStyle w:val="ListParagraph"/>
        <w:numPr>
          <w:ilvl w:val="1"/>
          <w:numId w:val="54"/>
        </w:numPr>
        <w:spacing w:after="0"/>
        <w:rPr>
          <w:rFonts w:cstheme="minorHAnsi"/>
          <w:color w:val="000000" w:themeColor="text1"/>
          <w:szCs w:val="22"/>
        </w:rPr>
      </w:pPr>
      <w:r>
        <w:rPr>
          <w:rFonts w:cstheme="minorHAnsi"/>
          <w:color w:val="000000" w:themeColor="text1"/>
          <w:szCs w:val="22"/>
        </w:rPr>
        <w:t>Unit</w:t>
      </w:r>
      <w:r w:rsidR="005F49BE" w:rsidRPr="003150E4">
        <w:rPr>
          <w:rFonts w:cstheme="minorHAnsi"/>
          <w:color w:val="000000" w:themeColor="text1"/>
          <w:szCs w:val="22"/>
        </w:rPr>
        <w:t>s with garage – directly in front of the garage door</w:t>
      </w:r>
    </w:p>
    <w:p w14:paraId="601B933E" w14:textId="6B23F836" w:rsidR="005F49BE" w:rsidRPr="003150E4" w:rsidRDefault="00E06C06" w:rsidP="001E25A6">
      <w:pPr>
        <w:pStyle w:val="ListParagraph"/>
        <w:numPr>
          <w:ilvl w:val="1"/>
          <w:numId w:val="54"/>
        </w:numPr>
        <w:spacing w:after="0"/>
        <w:rPr>
          <w:rFonts w:cstheme="minorHAnsi"/>
          <w:color w:val="000000" w:themeColor="text1"/>
          <w:szCs w:val="22"/>
        </w:rPr>
      </w:pPr>
      <w:r>
        <w:rPr>
          <w:rFonts w:cstheme="minorHAnsi"/>
          <w:color w:val="000000" w:themeColor="text1"/>
          <w:szCs w:val="22"/>
        </w:rPr>
        <w:t>Unit</w:t>
      </w:r>
      <w:r w:rsidR="005F49BE" w:rsidRPr="003150E4">
        <w:rPr>
          <w:rFonts w:cstheme="minorHAnsi"/>
          <w:color w:val="000000" w:themeColor="text1"/>
          <w:szCs w:val="22"/>
        </w:rPr>
        <w:t xml:space="preserve">s w/o garage – a numbered space, in front of their respective </w:t>
      </w:r>
      <w:r>
        <w:rPr>
          <w:rFonts w:cstheme="minorHAnsi"/>
          <w:color w:val="000000" w:themeColor="text1"/>
          <w:szCs w:val="22"/>
        </w:rPr>
        <w:t>Unit</w:t>
      </w:r>
    </w:p>
    <w:p w14:paraId="1AE36901" w14:textId="73F3FE73" w:rsidR="005A2C6C" w:rsidRPr="000E13FB" w:rsidRDefault="00F46D0D" w:rsidP="001E25A6">
      <w:pPr>
        <w:pStyle w:val="ListParagraph"/>
        <w:numPr>
          <w:ilvl w:val="0"/>
          <w:numId w:val="55"/>
        </w:numPr>
        <w:spacing w:after="0" w:line="276" w:lineRule="auto"/>
        <w:contextualSpacing w:val="0"/>
        <w:rPr>
          <w:rFonts w:cstheme="minorHAnsi"/>
          <w:color w:val="000000" w:themeColor="text1"/>
          <w:szCs w:val="22"/>
        </w:rPr>
      </w:pPr>
      <w:r w:rsidRPr="000E13FB">
        <w:rPr>
          <w:rFonts w:cstheme="minorHAnsi"/>
          <w:color w:val="000000" w:themeColor="text1"/>
          <w:szCs w:val="22"/>
        </w:rPr>
        <w:t xml:space="preserve">All vehicles will be </w:t>
      </w:r>
      <w:r w:rsidR="003A6981" w:rsidRPr="000E13FB">
        <w:rPr>
          <w:rFonts w:cstheme="minorHAnsi"/>
          <w:color w:val="000000" w:themeColor="text1"/>
          <w:szCs w:val="22"/>
        </w:rPr>
        <w:t xml:space="preserve">listed on the </w:t>
      </w:r>
      <w:r w:rsidR="00B6188B">
        <w:rPr>
          <w:rFonts w:cstheme="minorHAnsi"/>
          <w:color w:val="000000" w:themeColor="text1"/>
          <w:szCs w:val="22"/>
        </w:rPr>
        <w:t>Unit O</w:t>
      </w:r>
      <w:r w:rsidR="003A6981" w:rsidRPr="000E13FB">
        <w:rPr>
          <w:rFonts w:cstheme="minorHAnsi"/>
          <w:color w:val="000000" w:themeColor="text1"/>
          <w:szCs w:val="22"/>
        </w:rPr>
        <w:t xml:space="preserve">wner or </w:t>
      </w:r>
      <w:r w:rsidR="00B6188B">
        <w:rPr>
          <w:rFonts w:cstheme="minorHAnsi"/>
          <w:color w:val="000000" w:themeColor="text1"/>
          <w:szCs w:val="22"/>
        </w:rPr>
        <w:t>a</w:t>
      </w:r>
      <w:r w:rsidR="003A6981" w:rsidRPr="000E13FB">
        <w:rPr>
          <w:rFonts w:cstheme="minorHAnsi"/>
          <w:color w:val="000000" w:themeColor="text1"/>
          <w:szCs w:val="22"/>
        </w:rPr>
        <w:t xml:space="preserve"> </w:t>
      </w:r>
      <w:r w:rsidR="00B6188B">
        <w:rPr>
          <w:rFonts w:cstheme="minorHAnsi"/>
          <w:color w:val="000000" w:themeColor="text1"/>
          <w:szCs w:val="22"/>
        </w:rPr>
        <w:t>T</w:t>
      </w:r>
      <w:r w:rsidR="003A6981" w:rsidRPr="000E13FB">
        <w:rPr>
          <w:rFonts w:cstheme="minorHAnsi"/>
          <w:color w:val="000000" w:themeColor="text1"/>
          <w:szCs w:val="22"/>
        </w:rPr>
        <w:t>enant's information sheet on file i</w:t>
      </w:r>
      <w:r w:rsidRPr="000E13FB">
        <w:rPr>
          <w:rFonts w:cstheme="minorHAnsi"/>
          <w:color w:val="000000" w:themeColor="text1"/>
          <w:szCs w:val="22"/>
        </w:rPr>
        <w:t xml:space="preserve">n the </w:t>
      </w:r>
      <w:r w:rsidR="00E06C06">
        <w:rPr>
          <w:rFonts w:cstheme="minorHAnsi"/>
          <w:color w:val="000000" w:themeColor="text1"/>
          <w:szCs w:val="22"/>
        </w:rPr>
        <w:t>Association</w:t>
      </w:r>
      <w:r w:rsidR="003A6981" w:rsidRPr="000E13FB">
        <w:rPr>
          <w:rFonts w:cstheme="minorHAnsi"/>
          <w:color w:val="000000" w:themeColor="text1"/>
          <w:szCs w:val="22"/>
        </w:rPr>
        <w:t xml:space="preserve"> </w:t>
      </w:r>
      <w:r w:rsidRPr="000E13FB">
        <w:rPr>
          <w:rFonts w:cstheme="minorHAnsi"/>
          <w:color w:val="000000" w:themeColor="text1"/>
          <w:szCs w:val="22"/>
        </w:rPr>
        <w:t>office.</w:t>
      </w:r>
      <w:r w:rsidR="00534874" w:rsidRPr="000E13FB">
        <w:rPr>
          <w:rFonts w:cstheme="minorHAnsi"/>
          <w:color w:val="000000" w:themeColor="text1"/>
          <w:szCs w:val="22"/>
        </w:rPr>
        <w:t xml:space="preserve"> </w:t>
      </w:r>
    </w:p>
    <w:p w14:paraId="74434F9B" w14:textId="2ACE5717" w:rsidR="00F46D0D" w:rsidRPr="000E13FB" w:rsidRDefault="00F46D0D" w:rsidP="001E25A6">
      <w:pPr>
        <w:pStyle w:val="ListParagraph"/>
        <w:numPr>
          <w:ilvl w:val="0"/>
          <w:numId w:val="55"/>
        </w:numPr>
        <w:spacing w:after="0" w:line="276" w:lineRule="auto"/>
        <w:contextualSpacing w:val="0"/>
        <w:rPr>
          <w:rFonts w:cstheme="minorHAnsi"/>
          <w:color w:val="000000" w:themeColor="text1"/>
          <w:szCs w:val="22"/>
        </w:rPr>
      </w:pPr>
      <w:r w:rsidRPr="000E13FB">
        <w:rPr>
          <w:rFonts w:cstheme="minorHAnsi"/>
          <w:color w:val="000000" w:themeColor="text1"/>
          <w:szCs w:val="22"/>
        </w:rPr>
        <w:t>Any vehicle that cannot be identified with a</w:t>
      </w:r>
      <w:r w:rsidR="00B6188B">
        <w:rPr>
          <w:rFonts w:cstheme="minorHAnsi"/>
          <w:color w:val="000000" w:themeColor="text1"/>
          <w:szCs w:val="22"/>
        </w:rPr>
        <w:t xml:space="preserve"> U</w:t>
      </w:r>
      <w:r w:rsidRPr="000E13FB">
        <w:rPr>
          <w:rFonts w:cstheme="minorHAnsi"/>
          <w:color w:val="000000" w:themeColor="text1"/>
          <w:szCs w:val="22"/>
        </w:rPr>
        <w:t>n</w:t>
      </w:r>
      <w:r w:rsidR="00B6188B">
        <w:rPr>
          <w:rFonts w:cstheme="minorHAnsi"/>
          <w:color w:val="000000" w:themeColor="text1"/>
          <w:szCs w:val="22"/>
        </w:rPr>
        <w:t>it</w:t>
      </w:r>
      <w:r w:rsidRPr="000E13FB">
        <w:rPr>
          <w:rFonts w:cstheme="minorHAnsi"/>
          <w:color w:val="000000" w:themeColor="text1"/>
          <w:szCs w:val="22"/>
        </w:rPr>
        <w:t xml:space="preserve"> </w:t>
      </w:r>
      <w:r w:rsidR="00B6188B">
        <w:rPr>
          <w:rFonts w:cstheme="minorHAnsi"/>
          <w:color w:val="000000" w:themeColor="text1"/>
          <w:szCs w:val="22"/>
        </w:rPr>
        <w:t>O</w:t>
      </w:r>
      <w:r w:rsidRPr="000E13FB">
        <w:rPr>
          <w:rFonts w:cstheme="minorHAnsi"/>
          <w:color w:val="000000" w:themeColor="text1"/>
          <w:szCs w:val="22"/>
        </w:rPr>
        <w:t xml:space="preserve">wner will be given a sticker on the windshield to move the vehicle </w:t>
      </w:r>
      <w:r w:rsidR="00F23A44" w:rsidRPr="000E13FB">
        <w:rPr>
          <w:rFonts w:cstheme="minorHAnsi"/>
          <w:color w:val="000000" w:themeColor="text1"/>
          <w:szCs w:val="22"/>
        </w:rPr>
        <w:t xml:space="preserve">within </w:t>
      </w:r>
      <w:r w:rsidRPr="000E13FB">
        <w:rPr>
          <w:rFonts w:cstheme="minorHAnsi"/>
          <w:color w:val="000000" w:themeColor="text1"/>
          <w:szCs w:val="22"/>
        </w:rPr>
        <w:t xml:space="preserve">twenty-four hours </w:t>
      </w:r>
      <w:r w:rsidR="00B6188B">
        <w:rPr>
          <w:rFonts w:cstheme="minorHAnsi"/>
          <w:color w:val="000000" w:themeColor="text1"/>
          <w:szCs w:val="22"/>
        </w:rPr>
        <w:t xml:space="preserve">subject to </w:t>
      </w:r>
      <w:r w:rsidRPr="000E13FB">
        <w:rPr>
          <w:rFonts w:cstheme="minorHAnsi"/>
          <w:color w:val="000000" w:themeColor="text1"/>
          <w:szCs w:val="22"/>
        </w:rPr>
        <w:t>the vehicle be</w:t>
      </w:r>
      <w:r w:rsidR="00B6188B">
        <w:rPr>
          <w:rFonts w:cstheme="minorHAnsi"/>
          <w:color w:val="000000" w:themeColor="text1"/>
          <w:szCs w:val="22"/>
        </w:rPr>
        <w:t>ing</w:t>
      </w:r>
      <w:r w:rsidRPr="000E13FB">
        <w:rPr>
          <w:rFonts w:cstheme="minorHAnsi"/>
          <w:color w:val="000000" w:themeColor="text1"/>
          <w:szCs w:val="22"/>
        </w:rPr>
        <w:t xml:space="preserve"> towed at the </w:t>
      </w:r>
      <w:r w:rsidR="00B6188B">
        <w:rPr>
          <w:rFonts w:cstheme="minorHAnsi"/>
          <w:color w:val="000000" w:themeColor="text1"/>
          <w:szCs w:val="22"/>
        </w:rPr>
        <w:t>O</w:t>
      </w:r>
      <w:r w:rsidRPr="000E13FB">
        <w:rPr>
          <w:rFonts w:cstheme="minorHAnsi"/>
          <w:color w:val="000000" w:themeColor="text1"/>
          <w:szCs w:val="22"/>
        </w:rPr>
        <w:t>wner's expense.</w:t>
      </w:r>
    </w:p>
    <w:p w14:paraId="3EB4F929" w14:textId="77777777" w:rsidR="005F49BE" w:rsidRPr="000E13FB" w:rsidRDefault="005F49BE" w:rsidP="001E25A6">
      <w:pPr>
        <w:pStyle w:val="ListParagraph"/>
        <w:numPr>
          <w:ilvl w:val="0"/>
          <w:numId w:val="55"/>
        </w:numPr>
        <w:spacing w:after="0" w:line="276" w:lineRule="auto"/>
        <w:contextualSpacing w:val="0"/>
        <w:rPr>
          <w:rFonts w:cstheme="minorHAnsi"/>
          <w:color w:val="000000" w:themeColor="text1"/>
          <w:szCs w:val="22"/>
        </w:rPr>
      </w:pPr>
      <w:r w:rsidRPr="000E13FB">
        <w:rPr>
          <w:rFonts w:cstheme="minorHAnsi"/>
          <w:color w:val="000000" w:themeColor="text1"/>
          <w:szCs w:val="22"/>
        </w:rPr>
        <w:t>Motor vehicles parked against a building or garage, must be parked head in, within lined spaces.</w:t>
      </w:r>
    </w:p>
    <w:p w14:paraId="2EC3F66B" w14:textId="505DECAA" w:rsidR="00331C0E" w:rsidRDefault="00331C0E" w:rsidP="001E25A6">
      <w:pPr>
        <w:pStyle w:val="ListParagraph"/>
        <w:numPr>
          <w:ilvl w:val="0"/>
          <w:numId w:val="55"/>
        </w:numPr>
        <w:spacing w:line="276" w:lineRule="auto"/>
        <w:contextualSpacing w:val="0"/>
        <w:rPr>
          <w:rFonts w:cstheme="minorHAnsi"/>
          <w:szCs w:val="22"/>
        </w:rPr>
      </w:pPr>
      <w:r w:rsidRPr="000E13FB">
        <w:rPr>
          <w:rFonts w:cstheme="minorHAnsi"/>
          <w:color w:val="000000" w:themeColor="text1"/>
          <w:szCs w:val="22"/>
        </w:rPr>
        <w:t>Vehicles equipped with back-up “beepers</w:t>
      </w:r>
      <w:r>
        <w:rPr>
          <w:rFonts w:cstheme="minorHAnsi"/>
          <w:szCs w:val="22"/>
        </w:rPr>
        <w:t xml:space="preserve">” are requested to park backed into a visitor space in order to minimize early morning disruptions to nearby </w:t>
      </w:r>
      <w:r w:rsidR="00E06C06">
        <w:rPr>
          <w:rFonts w:cstheme="minorHAnsi"/>
          <w:szCs w:val="22"/>
        </w:rPr>
        <w:t>Resident</w:t>
      </w:r>
      <w:r>
        <w:rPr>
          <w:rFonts w:cstheme="minorHAnsi"/>
          <w:szCs w:val="22"/>
        </w:rPr>
        <w:t>s.</w:t>
      </w:r>
    </w:p>
    <w:p w14:paraId="3FC7717C" w14:textId="2531FFD4" w:rsidR="005F49BE" w:rsidRPr="003150E4" w:rsidRDefault="00E06C06" w:rsidP="001E25A6">
      <w:pPr>
        <w:pStyle w:val="ListParagraph"/>
        <w:numPr>
          <w:ilvl w:val="0"/>
          <w:numId w:val="55"/>
        </w:numPr>
        <w:spacing w:after="0" w:line="276" w:lineRule="auto"/>
        <w:contextualSpacing w:val="0"/>
        <w:rPr>
          <w:rFonts w:cstheme="minorHAnsi"/>
          <w:color w:val="000000" w:themeColor="text1"/>
          <w:szCs w:val="22"/>
        </w:rPr>
      </w:pPr>
      <w:r>
        <w:rPr>
          <w:rFonts w:cstheme="minorHAnsi"/>
          <w:color w:val="000000" w:themeColor="text1"/>
          <w:szCs w:val="22"/>
        </w:rPr>
        <w:t>Resident</w:t>
      </w:r>
      <w:r w:rsidR="005F49BE" w:rsidRPr="003150E4">
        <w:rPr>
          <w:rFonts w:cstheme="minorHAnsi"/>
          <w:color w:val="000000" w:themeColor="text1"/>
          <w:szCs w:val="22"/>
        </w:rPr>
        <w:t xml:space="preserve">s are required to follow the </w:t>
      </w:r>
      <w:r>
        <w:rPr>
          <w:rFonts w:cstheme="minorHAnsi"/>
          <w:color w:val="000000" w:themeColor="text1"/>
          <w:szCs w:val="22"/>
        </w:rPr>
        <w:t>Association</w:t>
      </w:r>
      <w:r w:rsidR="005F49BE" w:rsidRPr="003150E4">
        <w:rPr>
          <w:rFonts w:cstheme="minorHAnsi"/>
          <w:color w:val="000000" w:themeColor="text1"/>
          <w:szCs w:val="22"/>
        </w:rPr>
        <w:t xml:space="preserve">’s snow removal policies so parking areas may be cleared of snow timely and minimize </w:t>
      </w:r>
      <w:r w:rsidR="00534874">
        <w:rPr>
          <w:rFonts w:cstheme="minorHAnsi"/>
          <w:color w:val="000000" w:themeColor="text1"/>
          <w:szCs w:val="22"/>
        </w:rPr>
        <w:t xml:space="preserve">the </w:t>
      </w:r>
      <w:r w:rsidR="005F49BE" w:rsidRPr="003150E4">
        <w:rPr>
          <w:rFonts w:cstheme="minorHAnsi"/>
          <w:color w:val="000000" w:themeColor="text1"/>
          <w:szCs w:val="22"/>
        </w:rPr>
        <w:t xml:space="preserve">safety concerns of other </w:t>
      </w:r>
      <w:r>
        <w:rPr>
          <w:rFonts w:cstheme="minorHAnsi"/>
          <w:color w:val="000000" w:themeColor="text1"/>
          <w:szCs w:val="22"/>
        </w:rPr>
        <w:t>Resident</w:t>
      </w:r>
      <w:r w:rsidR="005F49BE" w:rsidRPr="003150E4">
        <w:rPr>
          <w:rFonts w:cstheme="minorHAnsi"/>
          <w:color w:val="000000" w:themeColor="text1"/>
          <w:szCs w:val="22"/>
        </w:rPr>
        <w:t>s from melting snow.</w:t>
      </w:r>
    </w:p>
    <w:p w14:paraId="4BCC52DC" w14:textId="74E02852" w:rsidR="005F49BE" w:rsidRPr="003150E4" w:rsidRDefault="005F49BE" w:rsidP="001E25A6">
      <w:pPr>
        <w:pStyle w:val="ListParagraph"/>
        <w:numPr>
          <w:ilvl w:val="0"/>
          <w:numId w:val="55"/>
        </w:numPr>
        <w:spacing w:after="0" w:line="276" w:lineRule="auto"/>
        <w:contextualSpacing w:val="0"/>
        <w:rPr>
          <w:rFonts w:cstheme="minorHAnsi"/>
          <w:color w:val="000000" w:themeColor="text1"/>
          <w:szCs w:val="22"/>
        </w:rPr>
      </w:pPr>
      <w:r w:rsidRPr="003150E4">
        <w:rPr>
          <w:rFonts w:cstheme="minorHAnsi"/>
          <w:color w:val="000000" w:themeColor="text1"/>
          <w:szCs w:val="22"/>
        </w:rPr>
        <w:lastRenderedPageBreak/>
        <w:t xml:space="preserve">No unregistered motor vehicles may be operated </w:t>
      </w:r>
      <w:r w:rsidR="005A2C6C">
        <w:rPr>
          <w:rFonts w:cstheme="minorHAnsi"/>
          <w:color w:val="000000" w:themeColor="text1"/>
          <w:szCs w:val="22"/>
        </w:rPr>
        <w:t xml:space="preserve">or parked </w:t>
      </w:r>
      <w:r w:rsidRPr="003150E4">
        <w:rPr>
          <w:rFonts w:cstheme="minorHAnsi"/>
          <w:color w:val="000000" w:themeColor="text1"/>
          <w:szCs w:val="22"/>
        </w:rPr>
        <w:t xml:space="preserve">on the roadways or parking areas of the </w:t>
      </w:r>
      <w:r w:rsidR="00E06C06">
        <w:rPr>
          <w:rFonts w:cstheme="minorHAnsi"/>
          <w:color w:val="000000" w:themeColor="text1"/>
          <w:szCs w:val="22"/>
        </w:rPr>
        <w:t>Association</w:t>
      </w:r>
      <w:r w:rsidRPr="003150E4">
        <w:rPr>
          <w:rFonts w:cstheme="minorHAnsi"/>
          <w:color w:val="000000" w:themeColor="text1"/>
          <w:szCs w:val="22"/>
        </w:rPr>
        <w:t>.</w:t>
      </w:r>
      <w:r w:rsidR="00A14308" w:rsidRPr="003150E4">
        <w:rPr>
          <w:rFonts w:cstheme="minorHAnsi"/>
          <w:color w:val="000000" w:themeColor="text1"/>
          <w:szCs w:val="22"/>
        </w:rPr>
        <w:t xml:space="preserve"> </w:t>
      </w:r>
    </w:p>
    <w:p w14:paraId="789390F8" w14:textId="49A97E18" w:rsidR="005F49BE" w:rsidRDefault="005F49BE" w:rsidP="001E25A6">
      <w:pPr>
        <w:pStyle w:val="ListParagraph"/>
        <w:numPr>
          <w:ilvl w:val="0"/>
          <w:numId w:val="55"/>
        </w:numPr>
        <w:spacing w:after="0" w:line="276" w:lineRule="auto"/>
        <w:contextualSpacing w:val="0"/>
        <w:rPr>
          <w:rFonts w:cstheme="minorHAnsi"/>
          <w:color w:val="000000" w:themeColor="text1"/>
          <w:szCs w:val="22"/>
        </w:rPr>
      </w:pPr>
      <w:r w:rsidRPr="003150E4">
        <w:rPr>
          <w:rFonts w:cstheme="minorHAnsi"/>
          <w:color w:val="000000" w:themeColor="text1"/>
          <w:szCs w:val="22"/>
        </w:rPr>
        <w:t xml:space="preserve">No motor vehicles may be operated on </w:t>
      </w:r>
      <w:r w:rsidR="00E06C06">
        <w:rPr>
          <w:rFonts w:cstheme="minorHAnsi"/>
          <w:color w:val="000000" w:themeColor="text1"/>
          <w:szCs w:val="22"/>
        </w:rPr>
        <w:t>Association</w:t>
      </w:r>
      <w:r w:rsidRPr="003150E4">
        <w:rPr>
          <w:rFonts w:cstheme="minorHAnsi"/>
          <w:color w:val="000000" w:themeColor="text1"/>
          <w:szCs w:val="22"/>
        </w:rPr>
        <w:t xml:space="preserve"> property by an unlicensed operator at any time.</w:t>
      </w:r>
    </w:p>
    <w:p w14:paraId="0BF9E8BA" w14:textId="77777777" w:rsidR="00331C0E" w:rsidRPr="00331C0E" w:rsidRDefault="00331C0E" w:rsidP="001E25A6">
      <w:pPr>
        <w:pStyle w:val="ListParagraph"/>
        <w:numPr>
          <w:ilvl w:val="0"/>
          <w:numId w:val="55"/>
        </w:numPr>
        <w:spacing w:after="0" w:line="276" w:lineRule="auto"/>
        <w:contextualSpacing w:val="0"/>
        <w:rPr>
          <w:rFonts w:cstheme="minorHAnsi"/>
          <w:color w:val="000000" w:themeColor="text1"/>
          <w:szCs w:val="22"/>
        </w:rPr>
      </w:pPr>
      <w:r w:rsidRPr="00331C0E">
        <w:rPr>
          <w:rFonts w:cstheme="minorHAnsi"/>
          <w:color w:val="000000" w:themeColor="text1"/>
          <w:szCs w:val="22"/>
        </w:rPr>
        <w:t>Parking on-site is limited to vehicles of no more than 17’ in length and that readily fit within the lined parking spaces</w:t>
      </w:r>
    </w:p>
    <w:p w14:paraId="3D1EFB69" w14:textId="77777777" w:rsidR="00331C0E" w:rsidRPr="000E13FB" w:rsidRDefault="00331C0E" w:rsidP="001E25A6">
      <w:pPr>
        <w:pStyle w:val="ListParagraph"/>
        <w:numPr>
          <w:ilvl w:val="0"/>
          <w:numId w:val="55"/>
        </w:numPr>
        <w:spacing w:after="0" w:line="276" w:lineRule="auto"/>
        <w:contextualSpacing w:val="0"/>
        <w:rPr>
          <w:rFonts w:cstheme="minorHAnsi"/>
          <w:color w:val="000000" w:themeColor="text1"/>
          <w:szCs w:val="22"/>
        </w:rPr>
      </w:pPr>
      <w:r w:rsidRPr="00552DAD">
        <w:rPr>
          <w:rFonts w:cstheme="minorHAnsi"/>
          <w:szCs w:val="22"/>
        </w:rPr>
        <w:t xml:space="preserve">Vehicles </w:t>
      </w:r>
      <w:r>
        <w:rPr>
          <w:rFonts w:cstheme="minorHAnsi"/>
          <w:szCs w:val="22"/>
        </w:rPr>
        <w:t xml:space="preserve">of a longer than normal </w:t>
      </w:r>
      <w:r w:rsidRPr="000E13FB">
        <w:rPr>
          <w:rFonts w:cstheme="minorHAnsi"/>
          <w:color w:val="000000" w:themeColor="text1"/>
          <w:szCs w:val="22"/>
        </w:rPr>
        <w:t>length (i.e. large pickup trucks) or with extended trailer hitches are required to park backed into a visitor space to minimize the obstruction to service and or emergency vehicles.</w:t>
      </w:r>
    </w:p>
    <w:p w14:paraId="689FBAA4" w14:textId="467055A9" w:rsidR="00331C0E" w:rsidRPr="000E13FB" w:rsidRDefault="00331C0E" w:rsidP="001E25A6">
      <w:pPr>
        <w:pStyle w:val="ListParagraph"/>
        <w:numPr>
          <w:ilvl w:val="0"/>
          <w:numId w:val="55"/>
        </w:numPr>
        <w:spacing w:after="0" w:line="276" w:lineRule="auto"/>
        <w:contextualSpacing w:val="0"/>
        <w:rPr>
          <w:rFonts w:cstheme="minorHAnsi"/>
          <w:color w:val="000000" w:themeColor="text1"/>
          <w:szCs w:val="22"/>
        </w:rPr>
      </w:pPr>
      <w:r w:rsidRPr="000E13FB">
        <w:rPr>
          <w:rFonts w:cstheme="minorHAnsi"/>
          <w:color w:val="000000" w:themeColor="text1"/>
          <w:szCs w:val="22"/>
        </w:rPr>
        <w:t xml:space="preserve">No motor vehicle may park in front of a fire hydrant, mailbox </w:t>
      </w:r>
      <w:r w:rsidR="00E06C06">
        <w:rPr>
          <w:rFonts w:cstheme="minorHAnsi"/>
          <w:color w:val="000000" w:themeColor="text1"/>
          <w:szCs w:val="22"/>
        </w:rPr>
        <w:t>Unit</w:t>
      </w:r>
      <w:r w:rsidRPr="000E13FB">
        <w:rPr>
          <w:rFonts w:cstheme="minorHAnsi"/>
          <w:color w:val="000000" w:themeColor="text1"/>
          <w:szCs w:val="22"/>
        </w:rPr>
        <w:t xml:space="preserve"> or along the curbside or elsewhere where the potential passage of service and or emergency vehicle is constricted and impeded.</w:t>
      </w:r>
    </w:p>
    <w:p w14:paraId="52C81B11" w14:textId="77777777" w:rsidR="00331C0E" w:rsidRPr="000E13FB" w:rsidRDefault="00331C0E" w:rsidP="001E25A6">
      <w:pPr>
        <w:pStyle w:val="ListParagraph"/>
        <w:numPr>
          <w:ilvl w:val="0"/>
          <w:numId w:val="55"/>
        </w:numPr>
        <w:spacing w:after="0" w:line="276" w:lineRule="auto"/>
        <w:contextualSpacing w:val="0"/>
        <w:rPr>
          <w:rFonts w:cstheme="minorHAnsi"/>
          <w:color w:val="000000" w:themeColor="text1"/>
          <w:szCs w:val="22"/>
        </w:rPr>
      </w:pPr>
      <w:r w:rsidRPr="000E13FB">
        <w:rPr>
          <w:rFonts w:cstheme="minorHAnsi"/>
          <w:color w:val="000000" w:themeColor="text1"/>
          <w:szCs w:val="22"/>
        </w:rPr>
        <w:t>No motor vehicle may parked or driven on turf/grass areas</w:t>
      </w:r>
    </w:p>
    <w:p w14:paraId="1DE6DFA8" w14:textId="5CB125A5" w:rsidR="00331C0E" w:rsidRDefault="00331C0E" w:rsidP="001E25A6">
      <w:pPr>
        <w:pStyle w:val="ListParagraph"/>
        <w:numPr>
          <w:ilvl w:val="0"/>
          <w:numId w:val="55"/>
        </w:numPr>
        <w:spacing w:after="0" w:line="276" w:lineRule="auto"/>
        <w:contextualSpacing w:val="0"/>
        <w:rPr>
          <w:rFonts w:cstheme="minorHAnsi"/>
          <w:color w:val="000000" w:themeColor="text1"/>
          <w:szCs w:val="22"/>
        </w:rPr>
      </w:pPr>
      <w:r w:rsidRPr="009C0996">
        <w:rPr>
          <w:rFonts w:cstheme="minorHAnsi"/>
          <w:szCs w:val="22"/>
        </w:rPr>
        <w:t xml:space="preserve">All-terrain vehicles, snow mobiles, mini-bikes, motorized scooters, mopeds, etc., may not be driven </w:t>
      </w:r>
      <w:r>
        <w:rPr>
          <w:rFonts w:cstheme="minorHAnsi"/>
          <w:szCs w:val="22"/>
        </w:rPr>
        <w:t xml:space="preserve">or operated </w:t>
      </w:r>
      <w:r w:rsidRPr="009C0996">
        <w:rPr>
          <w:rFonts w:cstheme="minorHAnsi"/>
          <w:szCs w:val="22"/>
        </w:rPr>
        <w:t xml:space="preserve">within the Spruce Hills Condominium </w:t>
      </w:r>
      <w:r w:rsidR="00E06C06">
        <w:rPr>
          <w:rFonts w:cstheme="minorHAnsi"/>
          <w:szCs w:val="22"/>
        </w:rPr>
        <w:t>Association</w:t>
      </w:r>
      <w:r w:rsidRPr="009C0996">
        <w:rPr>
          <w:rFonts w:cstheme="minorHAnsi"/>
          <w:szCs w:val="22"/>
        </w:rPr>
        <w:t xml:space="preserve"> property</w:t>
      </w:r>
    </w:p>
    <w:p w14:paraId="502D6C22" w14:textId="48EFC7A6" w:rsidR="005F49BE" w:rsidRPr="003150E4" w:rsidRDefault="005F49BE" w:rsidP="001E25A6">
      <w:pPr>
        <w:pStyle w:val="ListParagraph"/>
        <w:numPr>
          <w:ilvl w:val="0"/>
          <w:numId w:val="55"/>
        </w:numPr>
        <w:spacing w:after="0" w:line="276" w:lineRule="auto"/>
        <w:contextualSpacing w:val="0"/>
        <w:rPr>
          <w:rFonts w:cstheme="minorHAnsi"/>
          <w:color w:val="000000" w:themeColor="text1"/>
          <w:szCs w:val="22"/>
        </w:rPr>
      </w:pPr>
      <w:r w:rsidRPr="003150E4">
        <w:rPr>
          <w:rFonts w:cstheme="minorHAnsi"/>
          <w:color w:val="000000" w:themeColor="text1"/>
          <w:szCs w:val="22"/>
        </w:rPr>
        <w:t>No motor vehicle maintenance is permitted on Common Area</w:t>
      </w:r>
      <w:r w:rsidR="00B6188B">
        <w:rPr>
          <w:rFonts w:cstheme="minorHAnsi"/>
          <w:color w:val="000000" w:themeColor="text1"/>
          <w:szCs w:val="22"/>
        </w:rPr>
        <w:t xml:space="preserve"> (within Common Elements)</w:t>
      </w:r>
      <w:r w:rsidRPr="003150E4">
        <w:rPr>
          <w:rFonts w:cstheme="minorHAnsi"/>
          <w:color w:val="000000" w:themeColor="text1"/>
          <w:szCs w:val="22"/>
        </w:rPr>
        <w:t xml:space="preserve"> with the exception of washing or hand waxing a motor vehicle, changing a flat tire or incidental replacement tasks (such as: windshield wiper blades, light bulbs, etc.).</w:t>
      </w:r>
    </w:p>
    <w:p w14:paraId="35B09F50" w14:textId="2BB99CF7" w:rsidR="00331C0E" w:rsidRPr="003150E4" w:rsidRDefault="00331C0E" w:rsidP="003E6BAF">
      <w:pPr>
        <w:pStyle w:val="Heading3"/>
      </w:pPr>
      <w:bookmarkStart w:id="125" w:name="_Toc21446845"/>
      <w:r>
        <w:t>Commercial Vehicles</w:t>
      </w:r>
      <w:r w:rsidR="006B17F9">
        <w:t>/RVs</w:t>
      </w:r>
      <w:r>
        <w:t>/ Trailers:</w:t>
      </w:r>
      <w:bookmarkEnd w:id="125"/>
    </w:p>
    <w:p w14:paraId="35CD67A4" w14:textId="365D9A94" w:rsidR="00331C0E" w:rsidRPr="00F9324C" w:rsidRDefault="00331C0E" w:rsidP="001E25A6">
      <w:pPr>
        <w:pStyle w:val="ListParagraph"/>
        <w:numPr>
          <w:ilvl w:val="0"/>
          <w:numId w:val="53"/>
        </w:numPr>
        <w:spacing w:after="0" w:line="276" w:lineRule="auto"/>
        <w:ind w:left="1080"/>
        <w:contextualSpacing w:val="0"/>
        <w:rPr>
          <w:rFonts w:cstheme="minorHAnsi"/>
          <w:color w:val="000000" w:themeColor="text1"/>
          <w:szCs w:val="22"/>
        </w:rPr>
      </w:pPr>
      <w:r w:rsidRPr="00F9324C">
        <w:rPr>
          <w:rFonts w:cstheme="minorHAnsi"/>
          <w:color w:val="000000" w:themeColor="text1"/>
          <w:szCs w:val="22"/>
        </w:rPr>
        <w:t xml:space="preserve">The </w:t>
      </w:r>
      <w:r w:rsidR="00E06C06">
        <w:rPr>
          <w:rFonts w:cstheme="minorHAnsi"/>
          <w:color w:val="000000" w:themeColor="text1"/>
          <w:szCs w:val="22"/>
        </w:rPr>
        <w:t>Association</w:t>
      </w:r>
      <w:r w:rsidRPr="00F9324C">
        <w:rPr>
          <w:rFonts w:cstheme="minorHAnsi"/>
          <w:color w:val="000000" w:themeColor="text1"/>
          <w:szCs w:val="22"/>
        </w:rPr>
        <w:t xml:space="preserve"> reserves the right to limit the use of fleet vehicles parked on site. </w:t>
      </w:r>
    </w:p>
    <w:p w14:paraId="6CA19735" w14:textId="77777777" w:rsidR="00331C0E" w:rsidRPr="00F9324C" w:rsidRDefault="00331C0E" w:rsidP="001E25A6">
      <w:pPr>
        <w:pStyle w:val="ListParagraph"/>
        <w:numPr>
          <w:ilvl w:val="0"/>
          <w:numId w:val="53"/>
        </w:numPr>
        <w:spacing w:after="0" w:line="276" w:lineRule="auto"/>
        <w:ind w:left="1080"/>
        <w:contextualSpacing w:val="0"/>
        <w:rPr>
          <w:rFonts w:cstheme="minorHAnsi"/>
          <w:color w:val="000000" w:themeColor="text1"/>
          <w:szCs w:val="22"/>
        </w:rPr>
      </w:pPr>
      <w:r w:rsidRPr="00F9324C">
        <w:rPr>
          <w:rFonts w:cstheme="minorHAnsi"/>
          <w:color w:val="000000" w:themeColor="text1"/>
          <w:szCs w:val="22"/>
        </w:rPr>
        <w:t>Registered trailers of no more than 17’ in length may be temporarily parked in your assigned parking space for limited periods only. This identifies the owner.</w:t>
      </w:r>
    </w:p>
    <w:p w14:paraId="43D513F7" w14:textId="785DB883" w:rsidR="00331C0E" w:rsidRDefault="00331C0E" w:rsidP="001E25A6">
      <w:pPr>
        <w:pStyle w:val="ListParagraph"/>
        <w:numPr>
          <w:ilvl w:val="0"/>
          <w:numId w:val="53"/>
        </w:numPr>
        <w:spacing w:after="0" w:line="276" w:lineRule="auto"/>
        <w:ind w:left="1080"/>
        <w:contextualSpacing w:val="0"/>
        <w:rPr>
          <w:rFonts w:cstheme="minorHAnsi"/>
          <w:szCs w:val="22"/>
        </w:rPr>
      </w:pPr>
      <w:r w:rsidRPr="009C0996">
        <w:rPr>
          <w:rFonts w:cstheme="minorHAnsi"/>
          <w:szCs w:val="22"/>
        </w:rPr>
        <w:t xml:space="preserve">No owner or occupant shall store any </w:t>
      </w:r>
      <w:r w:rsidRPr="003D2C0A">
        <w:rPr>
          <w:rFonts w:cstheme="minorHAnsi"/>
          <w:color w:val="000000" w:themeColor="text1"/>
          <w:szCs w:val="22"/>
        </w:rPr>
        <w:t xml:space="preserve">trailer, boat, </w:t>
      </w:r>
      <w:r>
        <w:rPr>
          <w:rFonts w:cstheme="minorHAnsi"/>
          <w:color w:val="000000" w:themeColor="text1"/>
          <w:szCs w:val="22"/>
        </w:rPr>
        <w:t xml:space="preserve">bus, RV </w:t>
      </w:r>
      <w:r w:rsidRPr="009C0996">
        <w:rPr>
          <w:rFonts w:cstheme="minorHAnsi"/>
          <w:szCs w:val="22"/>
        </w:rPr>
        <w:t xml:space="preserve">or any repair work to be done thereon, on any portion of the </w:t>
      </w:r>
      <w:r w:rsidR="001635D0">
        <w:rPr>
          <w:rFonts w:cstheme="minorHAnsi"/>
          <w:szCs w:val="22"/>
        </w:rPr>
        <w:t>Common Element</w:t>
      </w:r>
      <w:r w:rsidRPr="009C0996">
        <w:rPr>
          <w:rFonts w:cstheme="minorHAnsi"/>
          <w:szCs w:val="22"/>
        </w:rPr>
        <w:t>s.</w:t>
      </w:r>
    </w:p>
    <w:p w14:paraId="2309C251" w14:textId="48143599" w:rsidR="006B17F9" w:rsidRDefault="006B17F9" w:rsidP="001E25A6">
      <w:pPr>
        <w:pStyle w:val="ListParagraph"/>
        <w:numPr>
          <w:ilvl w:val="0"/>
          <w:numId w:val="53"/>
        </w:numPr>
        <w:spacing w:after="0" w:line="276" w:lineRule="auto"/>
        <w:ind w:left="1080"/>
        <w:contextualSpacing w:val="0"/>
        <w:rPr>
          <w:rFonts w:cstheme="minorHAnsi"/>
          <w:szCs w:val="22"/>
        </w:rPr>
      </w:pPr>
      <w:r>
        <w:rPr>
          <w:rFonts w:cstheme="minorHAnsi"/>
          <w:szCs w:val="22"/>
        </w:rPr>
        <w:t xml:space="preserve">No RV may be occupied on </w:t>
      </w:r>
      <w:r w:rsidR="001635D0">
        <w:rPr>
          <w:rFonts w:cstheme="minorHAnsi"/>
          <w:szCs w:val="22"/>
        </w:rPr>
        <w:t>Common Element</w:t>
      </w:r>
      <w:r>
        <w:rPr>
          <w:rFonts w:cstheme="minorHAnsi"/>
          <w:szCs w:val="22"/>
        </w:rPr>
        <w:t>s.</w:t>
      </w:r>
    </w:p>
    <w:p w14:paraId="66165136" w14:textId="03DFDBE1" w:rsidR="00331C0E" w:rsidRPr="00F9324C" w:rsidRDefault="00331C0E" w:rsidP="001E25A6">
      <w:pPr>
        <w:pStyle w:val="ListParagraph"/>
        <w:numPr>
          <w:ilvl w:val="0"/>
          <w:numId w:val="53"/>
        </w:numPr>
        <w:spacing w:after="0" w:line="276" w:lineRule="auto"/>
        <w:ind w:left="1080"/>
        <w:contextualSpacing w:val="0"/>
        <w:rPr>
          <w:rFonts w:cstheme="minorHAnsi"/>
          <w:i/>
          <w:color w:val="000000" w:themeColor="text1"/>
          <w:szCs w:val="22"/>
          <w:u w:val="single"/>
        </w:rPr>
      </w:pPr>
      <w:r w:rsidRPr="00F9672E">
        <w:rPr>
          <w:rFonts w:cstheme="minorHAnsi"/>
          <w:szCs w:val="22"/>
        </w:rPr>
        <w:t xml:space="preserve">Cargo trailers, tractor trailers and heavy-duty trucks and equipment may not be parked </w:t>
      </w:r>
      <w:r>
        <w:rPr>
          <w:rFonts w:cstheme="minorHAnsi"/>
          <w:szCs w:val="22"/>
        </w:rPr>
        <w:t>on site</w:t>
      </w:r>
      <w:r w:rsidRPr="00F9672E">
        <w:rPr>
          <w:rFonts w:cstheme="minorHAnsi"/>
          <w:szCs w:val="22"/>
        </w:rPr>
        <w:t xml:space="preserve"> </w:t>
      </w:r>
      <w:r w:rsidR="00B6188B">
        <w:rPr>
          <w:rFonts w:cstheme="minorHAnsi"/>
          <w:szCs w:val="22"/>
        </w:rPr>
        <w:t>over</w:t>
      </w:r>
      <w:r w:rsidRPr="00F9672E">
        <w:rPr>
          <w:rFonts w:cstheme="minorHAnsi"/>
          <w:szCs w:val="22"/>
        </w:rPr>
        <w:t xml:space="preserve">night except when being used for </w:t>
      </w:r>
      <w:r w:rsidR="00E06C06">
        <w:rPr>
          <w:rFonts w:cstheme="minorHAnsi"/>
          <w:szCs w:val="22"/>
        </w:rPr>
        <w:t>Resident</w:t>
      </w:r>
      <w:r w:rsidRPr="00F9672E">
        <w:rPr>
          <w:rFonts w:cstheme="minorHAnsi"/>
          <w:szCs w:val="22"/>
        </w:rPr>
        <w:t xml:space="preserve">ial moving and/or </w:t>
      </w:r>
      <w:r w:rsidR="00E06C06">
        <w:rPr>
          <w:rFonts w:cstheme="minorHAnsi"/>
          <w:szCs w:val="22"/>
        </w:rPr>
        <w:t>Association</w:t>
      </w:r>
      <w:r>
        <w:rPr>
          <w:rFonts w:cstheme="minorHAnsi"/>
          <w:szCs w:val="22"/>
        </w:rPr>
        <w:t xml:space="preserve"> authorized maintenance </w:t>
      </w:r>
      <w:r w:rsidRPr="00F9324C">
        <w:rPr>
          <w:rFonts w:cstheme="minorHAnsi"/>
          <w:color w:val="000000" w:themeColor="text1"/>
          <w:szCs w:val="22"/>
        </w:rPr>
        <w:t xml:space="preserve">process’ </w:t>
      </w:r>
      <w:r w:rsidRPr="00F9324C">
        <w:rPr>
          <w:rFonts w:cstheme="minorHAnsi"/>
          <w:i/>
          <w:color w:val="000000" w:themeColor="text1"/>
          <w:szCs w:val="22"/>
          <w:u w:val="single"/>
        </w:rPr>
        <w:t xml:space="preserve">and with prior approval of the </w:t>
      </w:r>
      <w:r w:rsidR="00B6188B">
        <w:rPr>
          <w:rFonts w:cstheme="minorHAnsi"/>
          <w:i/>
          <w:color w:val="000000" w:themeColor="text1"/>
          <w:szCs w:val="22"/>
          <w:u w:val="single"/>
        </w:rPr>
        <w:t>P</w:t>
      </w:r>
      <w:r w:rsidRPr="00F9324C">
        <w:rPr>
          <w:rFonts w:cstheme="minorHAnsi"/>
          <w:i/>
          <w:color w:val="000000" w:themeColor="text1"/>
          <w:szCs w:val="22"/>
          <w:u w:val="single"/>
        </w:rPr>
        <w:t xml:space="preserve">roperty </w:t>
      </w:r>
      <w:r w:rsidR="00B6188B">
        <w:rPr>
          <w:rFonts w:cstheme="minorHAnsi"/>
          <w:i/>
          <w:color w:val="000000" w:themeColor="text1"/>
          <w:szCs w:val="22"/>
          <w:u w:val="single"/>
        </w:rPr>
        <w:t>M</w:t>
      </w:r>
      <w:r w:rsidRPr="00F9324C">
        <w:rPr>
          <w:rFonts w:cstheme="minorHAnsi"/>
          <w:i/>
          <w:color w:val="000000" w:themeColor="text1"/>
          <w:szCs w:val="22"/>
          <w:u w:val="single"/>
        </w:rPr>
        <w:t>anager.</w:t>
      </w:r>
    </w:p>
    <w:p w14:paraId="5EF192B7" w14:textId="77C6D5A9" w:rsidR="005F49BE" w:rsidRPr="00413193" w:rsidRDefault="005F49BE" w:rsidP="005F49BE">
      <w:pPr>
        <w:spacing w:line="276" w:lineRule="auto"/>
        <w:rPr>
          <w:rFonts w:cstheme="minorHAnsi"/>
          <w:color w:val="000000" w:themeColor="text1"/>
          <w:szCs w:val="22"/>
        </w:rPr>
      </w:pPr>
      <w:r w:rsidRPr="00413193">
        <w:rPr>
          <w:rFonts w:cstheme="minorHAnsi"/>
          <w:color w:val="000000" w:themeColor="text1"/>
          <w:szCs w:val="22"/>
        </w:rPr>
        <w:t xml:space="preserve">The Board of Trustees, Spruce Hills Condominium </w:t>
      </w:r>
      <w:r w:rsidR="00E06C06">
        <w:rPr>
          <w:rFonts w:cstheme="minorHAnsi"/>
          <w:color w:val="000000" w:themeColor="text1"/>
          <w:szCs w:val="22"/>
        </w:rPr>
        <w:t>Association</w:t>
      </w:r>
      <w:r w:rsidRPr="00413193">
        <w:rPr>
          <w:rFonts w:cstheme="minorHAnsi"/>
          <w:color w:val="000000" w:themeColor="text1"/>
          <w:szCs w:val="22"/>
        </w:rPr>
        <w:t xml:space="preserve">, Inc., or any agent of the </w:t>
      </w:r>
      <w:r w:rsidR="00E06C06">
        <w:rPr>
          <w:rFonts w:cstheme="minorHAnsi"/>
          <w:color w:val="000000" w:themeColor="text1"/>
          <w:szCs w:val="22"/>
        </w:rPr>
        <w:t>Association</w:t>
      </w:r>
      <w:r w:rsidRPr="00413193">
        <w:rPr>
          <w:rFonts w:cstheme="minorHAnsi"/>
          <w:color w:val="000000" w:themeColor="text1"/>
          <w:szCs w:val="22"/>
        </w:rPr>
        <w:t xml:space="preserve"> shall not be liable to the owner or person in possession of the subject vehicle, or the </w:t>
      </w:r>
      <w:r w:rsidR="00E06C06">
        <w:rPr>
          <w:rFonts w:cstheme="minorHAnsi"/>
          <w:color w:val="000000" w:themeColor="text1"/>
          <w:szCs w:val="22"/>
        </w:rPr>
        <w:t>Unit Owner</w:t>
      </w:r>
      <w:r w:rsidRPr="00413193">
        <w:rPr>
          <w:rFonts w:cstheme="minorHAnsi"/>
          <w:color w:val="000000" w:themeColor="text1"/>
          <w:szCs w:val="22"/>
        </w:rPr>
        <w:t xml:space="preserve">, authorized </w:t>
      </w:r>
      <w:r w:rsidR="00E06C06">
        <w:rPr>
          <w:rFonts w:cstheme="minorHAnsi"/>
          <w:color w:val="000000" w:themeColor="text1"/>
          <w:szCs w:val="22"/>
        </w:rPr>
        <w:t>Resident</w:t>
      </w:r>
      <w:r w:rsidRPr="00413193">
        <w:rPr>
          <w:rFonts w:cstheme="minorHAnsi"/>
          <w:color w:val="000000" w:themeColor="text1"/>
          <w:szCs w:val="22"/>
        </w:rPr>
        <w:t>, invitee, or guest for any damage and/or i</w:t>
      </w:r>
      <w:r w:rsidR="00C600FA">
        <w:rPr>
          <w:rFonts w:cstheme="minorHAnsi"/>
          <w:color w:val="000000" w:themeColor="text1"/>
          <w:szCs w:val="22"/>
        </w:rPr>
        <w:t>nj</w:t>
      </w:r>
      <w:r w:rsidRPr="00413193">
        <w:rPr>
          <w:rFonts w:cstheme="minorHAnsi"/>
          <w:color w:val="000000" w:themeColor="text1"/>
          <w:szCs w:val="22"/>
        </w:rPr>
        <w:t>uries which occur during, or as a result of, the removal of the vehicle from the property.</w:t>
      </w:r>
    </w:p>
    <w:p w14:paraId="74965842" w14:textId="6B5094BF" w:rsidR="005F49BE" w:rsidRPr="00737DEB" w:rsidRDefault="005F49BE" w:rsidP="003E6BAF">
      <w:pPr>
        <w:pStyle w:val="Heading3"/>
      </w:pPr>
      <w:bookmarkStart w:id="126" w:name="_Toc21446846"/>
      <w:r w:rsidRPr="00737DEB">
        <w:t>Driver Responsibilities</w:t>
      </w:r>
      <w:r w:rsidR="00413193">
        <w:t>:</w:t>
      </w:r>
      <w:bookmarkEnd w:id="126"/>
    </w:p>
    <w:p w14:paraId="46C4DDC1" w14:textId="77777777" w:rsidR="005F49BE" w:rsidRPr="00413193" w:rsidRDefault="005F49BE" w:rsidP="0094499A">
      <w:pPr>
        <w:spacing w:line="276" w:lineRule="auto"/>
        <w:ind w:left="720"/>
        <w:rPr>
          <w:rFonts w:cstheme="minorHAnsi"/>
          <w:color w:val="000000" w:themeColor="text1"/>
          <w:szCs w:val="22"/>
        </w:rPr>
      </w:pPr>
      <w:r w:rsidRPr="00413193">
        <w:rPr>
          <w:rFonts w:cstheme="minorHAnsi"/>
          <w:color w:val="000000" w:themeColor="text1"/>
          <w:szCs w:val="22"/>
        </w:rPr>
        <w:t>Motor Vehicle laws on Spruce Hills Drive are enforced by the N.J. State Police.  Everyone is expected to drive with caution and not exceed the posted speed limit of 15 mph.</w:t>
      </w:r>
    </w:p>
    <w:p w14:paraId="097BFFAC" w14:textId="297B941F" w:rsidR="005F49BE" w:rsidRPr="00737DEB" w:rsidRDefault="00E06C06" w:rsidP="003E6BAF">
      <w:pPr>
        <w:pStyle w:val="Heading3"/>
      </w:pPr>
      <w:bookmarkStart w:id="127" w:name="_Toc21446847"/>
      <w:r>
        <w:lastRenderedPageBreak/>
        <w:t>Association</w:t>
      </w:r>
      <w:r w:rsidR="005F49BE" w:rsidRPr="00737DEB">
        <w:t xml:space="preserve"> Responsibilities</w:t>
      </w:r>
      <w:r w:rsidR="00413193">
        <w:t>:</w:t>
      </w:r>
      <w:bookmarkEnd w:id="127"/>
    </w:p>
    <w:p w14:paraId="750C12B1" w14:textId="40695275" w:rsidR="005F49BE" w:rsidRPr="00B01703" w:rsidRDefault="005F49BE" w:rsidP="00E034F6">
      <w:pPr>
        <w:pStyle w:val="ListParagraph"/>
        <w:numPr>
          <w:ilvl w:val="0"/>
          <w:numId w:val="12"/>
        </w:numPr>
        <w:spacing w:line="276" w:lineRule="auto"/>
        <w:contextualSpacing w:val="0"/>
        <w:rPr>
          <w:rFonts w:cstheme="minorHAnsi"/>
          <w:color w:val="000000" w:themeColor="text1"/>
          <w:szCs w:val="22"/>
        </w:rPr>
      </w:pPr>
      <w:r w:rsidRPr="00B01703">
        <w:rPr>
          <w:rFonts w:cstheme="minorHAnsi"/>
          <w:color w:val="000000" w:themeColor="text1"/>
          <w:szCs w:val="22"/>
        </w:rPr>
        <w:t xml:space="preserve">The </w:t>
      </w:r>
      <w:r w:rsidR="00E06C06">
        <w:rPr>
          <w:rFonts w:cstheme="minorHAnsi"/>
          <w:color w:val="000000" w:themeColor="text1"/>
          <w:szCs w:val="22"/>
        </w:rPr>
        <w:t>Association</w:t>
      </w:r>
      <w:r w:rsidRPr="00B01703">
        <w:rPr>
          <w:rFonts w:cstheme="minorHAnsi"/>
          <w:color w:val="000000" w:themeColor="text1"/>
          <w:szCs w:val="22"/>
        </w:rPr>
        <w:t xml:space="preserve"> reserves the right to fine violators of the </w:t>
      </w:r>
      <w:r w:rsidR="00E034F6" w:rsidRPr="00B01703">
        <w:rPr>
          <w:rFonts w:cstheme="minorHAnsi"/>
          <w:color w:val="000000" w:themeColor="text1"/>
          <w:szCs w:val="22"/>
        </w:rPr>
        <w:t>Parking &amp; Vehicle rules</w:t>
      </w:r>
      <w:r w:rsidRPr="00B01703">
        <w:rPr>
          <w:rFonts w:cstheme="minorHAnsi"/>
          <w:color w:val="000000" w:themeColor="text1"/>
          <w:szCs w:val="22"/>
        </w:rPr>
        <w:t>.</w:t>
      </w:r>
    </w:p>
    <w:p w14:paraId="45A3F194" w14:textId="4A5ACF28" w:rsidR="00E034F6" w:rsidRDefault="00E034F6" w:rsidP="0023750E">
      <w:pPr>
        <w:spacing w:before="0" w:line="276" w:lineRule="auto"/>
        <w:ind w:left="720"/>
        <w:rPr>
          <w:color w:val="000000" w:themeColor="text1"/>
        </w:rPr>
      </w:pPr>
      <w:r w:rsidRPr="00B01703">
        <w:rPr>
          <w:color w:val="000000" w:themeColor="text1"/>
        </w:rPr>
        <w:t xml:space="preserve">Unless otherwise specified, fines for parking rules violations </w:t>
      </w:r>
      <w:r w:rsidR="002653EC">
        <w:rPr>
          <w:color w:val="000000" w:themeColor="text1"/>
        </w:rPr>
        <w:t xml:space="preserve">as memorialized in Resolution 5-98 adopted October 21, 1998 </w:t>
      </w:r>
      <w:r w:rsidRPr="00B01703">
        <w:rPr>
          <w:color w:val="000000" w:themeColor="text1"/>
        </w:rPr>
        <w:t>are:</w:t>
      </w:r>
    </w:p>
    <w:p w14:paraId="3D779488" w14:textId="062F5DC5" w:rsidR="00E034F6" w:rsidRPr="00B01703" w:rsidRDefault="00E034F6" w:rsidP="00E034F6">
      <w:pPr>
        <w:pStyle w:val="ListParagraph"/>
        <w:numPr>
          <w:ilvl w:val="1"/>
          <w:numId w:val="12"/>
        </w:numPr>
        <w:spacing w:before="0" w:after="0"/>
        <w:contextualSpacing w:val="0"/>
        <w:rPr>
          <w:color w:val="000000" w:themeColor="text1"/>
        </w:rPr>
      </w:pPr>
      <w:r w:rsidRPr="00B01703">
        <w:rPr>
          <w:color w:val="000000" w:themeColor="text1"/>
        </w:rPr>
        <w:t>1</w:t>
      </w:r>
      <w:r w:rsidRPr="00B01703">
        <w:rPr>
          <w:color w:val="000000" w:themeColor="text1"/>
          <w:vertAlign w:val="superscript"/>
        </w:rPr>
        <w:t>st</w:t>
      </w:r>
      <w:r w:rsidRPr="00B01703">
        <w:rPr>
          <w:color w:val="000000" w:themeColor="text1"/>
        </w:rPr>
        <w:t xml:space="preserve"> violation = $50</w:t>
      </w:r>
    </w:p>
    <w:p w14:paraId="2F89F01C" w14:textId="046E8EAB" w:rsidR="00E034F6" w:rsidRPr="00B01703" w:rsidRDefault="00E034F6" w:rsidP="00E034F6">
      <w:pPr>
        <w:pStyle w:val="ListParagraph"/>
        <w:numPr>
          <w:ilvl w:val="1"/>
          <w:numId w:val="12"/>
        </w:numPr>
        <w:spacing w:before="0" w:after="0"/>
        <w:contextualSpacing w:val="0"/>
        <w:rPr>
          <w:color w:val="000000" w:themeColor="text1"/>
        </w:rPr>
      </w:pPr>
      <w:r w:rsidRPr="00B01703">
        <w:rPr>
          <w:color w:val="000000" w:themeColor="text1"/>
        </w:rPr>
        <w:t>2</w:t>
      </w:r>
      <w:r w:rsidRPr="00B01703">
        <w:rPr>
          <w:color w:val="000000" w:themeColor="text1"/>
          <w:vertAlign w:val="superscript"/>
        </w:rPr>
        <w:t>nd</w:t>
      </w:r>
      <w:r w:rsidRPr="00B01703">
        <w:rPr>
          <w:color w:val="000000" w:themeColor="text1"/>
        </w:rPr>
        <w:t xml:space="preserve"> violation = $75</w:t>
      </w:r>
    </w:p>
    <w:p w14:paraId="59CD3FAE" w14:textId="77777777" w:rsidR="00E034F6" w:rsidRPr="00B01703" w:rsidRDefault="00E034F6" w:rsidP="00E034F6">
      <w:pPr>
        <w:pStyle w:val="ListParagraph"/>
        <w:numPr>
          <w:ilvl w:val="1"/>
          <w:numId w:val="12"/>
        </w:numPr>
        <w:spacing w:before="0" w:after="0"/>
        <w:contextualSpacing w:val="0"/>
        <w:rPr>
          <w:color w:val="000000" w:themeColor="text1"/>
        </w:rPr>
      </w:pPr>
      <w:r w:rsidRPr="00B01703">
        <w:rPr>
          <w:color w:val="000000" w:themeColor="text1"/>
        </w:rPr>
        <w:t>Each additional violation = $100</w:t>
      </w:r>
    </w:p>
    <w:p w14:paraId="6B360CC1" w14:textId="73FCB1DE" w:rsidR="005F49BE" w:rsidRPr="00413193" w:rsidRDefault="005F49BE" w:rsidP="0094499A">
      <w:pPr>
        <w:pStyle w:val="ListParagraph"/>
        <w:numPr>
          <w:ilvl w:val="0"/>
          <w:numId w:val="12"/>
        </w:numPr>
        <w:spacing w:line="276" w:lineRule="auto"/>
        <w:contextualSpacing w:val="0"/>
        <w:rPr>
          <w:rFonts w:cstheme="minorHAnsi"/>
          <w:color w:val="000000" w:themeColor="text1"/>
          <w:szCs w:val="22"/>
        </w:rPr>
      </w:pPr>
      <w:r w:rsidRPr="00B01703">
        <w:rPr>
          <w:rFonts w:cstheme="minorHAnsi"/>
          <w:color w:val="000000" w:themeColor="text1"/>
          <w:szCs w:val="22"/>
        </w:rPr>
        <w:t xml:space="preserve">The </w:t>
      </w:r>
      <w:r w:rsidR="00E06C06">
        <w:rPr>
          <w:rFonts w:cstheme="minorHAnsi"/>
          <w:color w:val="000000" w:themeColor="text1"/>
          <w:szCs w:val="22"/>
        </w:rPr>
        <w:t>Association</w:t>
      </w:r>
      <w:r w:rsidRPr="00B01703">
        <w:rPr>
          <w:rFonts w:cstheme="minorHAnsi"/>
          <w:color w:val="000000" w:themeColor="text1"/>
          <w:szCs w:val="22"/>
        </w:rPr>
        <w:t xml:space="preserve"> requires all </w:t>
      </w:r>
      <w:r w:rsidR="00E06C06">
        <w:rPr>
          <w:rFonts w:cstheme="minorHAnsi"/>
          <w:color w:val="000000" w:themeColor="text1"/>
          <w:szCs w:val="22"/>
        </w:rPr>
        <w:t>Resident</w:t>
      </w:r>
      <w:r w:rsidRPr="00B01703">
        <w:rPr>
          <w:rFonts w:cstheme="minorHAnsi"/>
          <w:color w:val="000000" w:themeColor="text1"/>
          <w:szCs w:val="22"/>
        </w:rPr>
        <w:t xml:space="preserve">s to provide </w:t>
      </w:r>
      <w:r w:rsidRPr="00413193">
        <w:rPr>
          <w:rFonts w:cstheme="minorHAnsi"/>
          <w:color w:val="000000" w:themeColor="text1"/>
          <w:szCs w:val="22"/>
        </w:rPr>
        <w:t>their vehicles license plate number(s) t</w:t>
      </w:r>
      <w:r w:rsidR="004E4B76">
        <w:rPr>
          <w:rFonts w:cstheme="minorHAnsi"/>
          <w:color w:val="000000" w:themeColor="text1"/>
          <w:szCs w:val="22"/>
        </w:rPr>
        <w:t>o</w:t>
      </w:r>
      <w:r w:rsidRPr="00413193">
        <w:rPr>
          <w:rFonts w:cstheme="minorHAnsi"/>
          <w:color w:val="000000" w:themeColor="text1"/>
          <w:szCs w:val="22"/>
        </w:rPr>
        <w:t xml:space="preserve"> the Property Manager on the </w:t>
      </w:r>
      <w:r w:rsidR="00E06C06">
        <w:rPr>
          <w:rFonts w:cstheme="minorHAnsi"/>
          <w:color w:val="000000" w:themeColor="text1"/>
          <w:szCs w:val="22"/>
        </w:rPr>
        <w:t>Association</w:t>
      </w:r>
      <w:r w:rsidRPr="00413193">
        <w:rPr>
          <w:rFonts w:cstheme="minorHAnsi"/>
          <w:color w:val="000000" w:themeColor="text1"/>
          <w:szCs w:val="22"/>
        </w:rPr>
        <w:t xml:space="preserve">’s </w:t>
      </w:r>
      <w:r w:rsidR="004E4B76">
        <w:rPr>
          <w:rFonts w:cstheme="minorHAnsi"/>
          <w:color w:val="000000" w:themeColor="text1"/>
          <w:szCs w:val="22"/>
        </w:rPr>
        <w:t>r</w:t>
      </w:r>
      <w:r w:rsidR="00E06C06">
        <w:rPr>
          <w:rFonts w:cstheme="minorHAnsi"/>
          <w:color w:val="000000" w:themeColor="text1"/>
          <w:szCs w:val="22"/>
        </w:rPr>
        <w:t>esident</w:t>
      </w:r>
      <w:r w:rsidRPr="00413193">
        <w:rPr>
          <w:rFonts w:cstheme="minorHAnsi"/>
          <w:color w:val="000000" w:themeColor="text1"/>
          <w:szCs w:val="22"/>
        </w:rPr>
        <w:t xml:space="preserve"> information forms. </w:t>
      </w:r>
    </w:p>
    <w:p w14:paraId="13943D14" w14:textId="7788B8ED" w:rsidR="005F49BE" w:rsidRPr="00F9672E" w:rsidRDefault="005F49BE" w:rsidP="0094499A">
      <w:pPr>
        <w:pStyle w:val="ListParagraph"/>
        <w:numPr>
          <w:ilvl w:val="0"/>
          <w:numId w:val="12"/>
        </w:numPr>
        <w:spacing w:line="276" w:lineRule="auto"/>
        <w:contextualSpacing w:val="0"/>
        <w:rPr>
          <w:rFonts w:cstheme="minorHAnsi"/>
          <w:szCs w:val="22"/>
        </w:rPr>
      </w:pPr>
      <w:r w:rsidRPr="00F9672E">
        <w:rPr>
          <w:rFonts w:cstheme="minorHAnsi"/>
          <w:szCs w:val="22"/>
        </w:rPr>
        <w:t xml:space="preserve">The </w:t>
      </w:r>
      <w:r w:rsidR="00E06C06">
        <w:rPr>
          <w:rFonts w:cstheme="minorHAnsi"/>
          <w:szCs w:val="22"/>
        </w:rPr>
        <w:t>Association</w:t>
      </w:r>
      <w:r w:rsidRPr="00F9672E">
        <w:rPr>
          <w:rFonts w:cstheme="minorHAnsi"/>
          <w:szCs w:val="22"/>
        </w:rPr>
        <w:t xml:space="preserve"> reserves the right to restrict the area(s) where certain </w:t>
      </w:r>
      <w:r w:rsidR="00E06C06">
        <w:rPr>
          <w:rFonts w:cstheme="minorHAnsi"/>
          <w:szCs w:val="22"/>
        </w:rPr>
        <w:t>Resident</w:t>
      </w:r>
      <w:r w:rsidRPr="00F9672E">
        <w:rPr>
          <w:rFonts w:cstheme="minorHAnsi"/>
          <w:szCs w:val="22"/>
        </w:rPr>
        <w:t xml:space="preserve"> motor vehicles may be parked.</w:t>
      </w:r>
      <w:r w:rsidR="0039017A">
        <w:rPr>
          <w:rFonts w:cstheme="minorHAnsi"/>
          <w:szCs w:val="22"/>
        </w:rPr>
        <w:t xml:space="preserve"> </w:t>
      </w:r>
      <w:r w:rsidR="0039017A" w:rsidRPr="0039017A">
        <w:rPr>
          <w:rFonts w:cstheme="minorHAnsi"/>
          <w:i/>
          <w:szCs w:val="22"/>
        </w:rPr>
        <w:t>(continued)</w:t>
      </w:r>
    </w:p>
    <w:p w14:paraId="1AD4F5BF" w14:textId="3EE8C585" w:rsidR="005F49BE" w:rsidRPr="00413193" w:rsidRDefault="005F49BE" w:rsidP="0094499A">
      <w:pPr>
        <w:pStyle w:val="ListParagraph"/>
        <w:numPr>
          <w:ilvl w:val="0"/>
          <w:numId w:val="12"/>
        </w:numPr>
        <w:spacing w:line="276" w:lineRule="auto"/>
        <w:contextualSpacing w:val="0"/>
        <w:rPr>
          <w:rFonts w:cstheme="minorHAnsi"/>
          <w:color w:val="000000" w:themeColor="text1"/>
          <w:szCs w:val="22"/>
        </w:rPr>
      </w:pPr>
      <w:r w:rsidRPr="00413193">
        <w:rPr>
          <w:rFonts w:cstheme="minorHAnsi"/>
          <w:color w:val="000000" w:themeColor="text1"/>
          <w:szCs w:val="22"/>
        </w:rPr>
        <w:t xml:space="preserve">With respect to motor vehicles that are improperly parked, the </w:t>
      </w:r>
      <w:r w:rsidR="00E06C06">
        <w:rPr>
          <w:rFonts w:cstheme="minorHAnsi"/>
          <w:color w:val="000000" w:themeColor="text1"/>
          <w:szCs w:val="22"/>
        </w:rPr>
        <w:t>Association</w:t>
      </w:r>
      <w:r w:rsidRPr="00413193">
        <w:rPr>
          <w:rFonts w:cstheme="minorHAnsi"/>
          <w:color w:val="000000" w:themeColor="text1"/>
          <w:szCs w:val="22"/>
        </w:rPr>
        <w:t xml:space="preserve"> reserves the right to report such to the police and if deemed necessary, have the vehicle towed.</w:t>
      </w:r>
    </w:p>
    <w:p w14:paraId="0B638904" w14:textId="7248E5B0" w:rsidR="007438ED" w:rsidRPr="00DD2126" w:rsidRDefault="00DD2126" w:rsidP="0094499A">
      <w:pPr>
        <w:ind w:left="360" w:firstLine="360"/>
        <w:rPr>
          <w:i/>
        </w:rPr>
      </w:pPr>
      <w:bookmarkStart w:id="128" w:name="_Patios"/>
      <w:bookmarkEnd w:id="128"/>
      <w:r w:rsidRPr="00DD2126">
        <w:rPr>
          <w:i/>
        </w:rPr>
        <w:t xml:space="preserve">See also: </w:t>
      </w:r>
      <w:hyperlink w:anchor="_Guests" w:history="1">
        <w:r w:rsidRPr="00DD2126">
          <w:rPr>
            <w:rStyle w:val="Hyperlink"/>
            <w:i/>
          </w:rPr>
          <w:t>Guests</w:t>
        </w:r>
      </w:hyperlink>
    </w:p>
    <w:p w14:paraId="672376A3" w14:textId="2E85DDF4" w:rsidR="0087783F" w:rsidRPr="00F9672E" w:rsidRDefault="00FC319E" w:rsidP="003E6BAF">
      <w:pPr>
        <w:pStyle w:val="Heading2"/>
      </w:pPr>
      <w:bookmarkStart w:id="129" w:name="_Patios_1"/>
      <w:bookmarkStart w:id="130" w:name="_Toc21446848"/>
      <w:bookmarkEnd w:id="129"/>
      <w:r w:rsidRPr="00F9672E">
        <w:t>Patios</w:t>
      </w:r>
      <w:bookmarkEnd w:id="130"/>
    </w:p>
    <w:p w14:paraId="278838EA" w14:textId="4CC07D6A" w:rsidR="00971AEA" w:rsidRPr="000116AE" w:rsidRDefault="00971AEA" w:rsidP="00971AEA">
      <w:pPr>
        <w:spacing w:line="276" w:lineRule="auto"/>
        <w:rPr>
          <w:color w:val="000000" w:themeColor="text1"/>
          <w:szCs w:val="22"/>
          <w:highlight w:val="yellow"/>
        </w:rPr>
      </w:pPr>
      <w:r w:rsidRPr="000116AE">
        <w:rPr>
          <w:color w:val="000000" w:themeColor="text1"/>
          <w:szCs w:val="22"/>
        </w:rPr>
        <w:t xml:space="preserve">Patios are Limited Common </w:t>
      </w:r>
      <w:r w:rsidR="00927841">
        <w:rPr>
          <w:color w:val="000000" w:themeColor="text1"/>
          <w:szCs w:val="22"/>
        </w:rPr>
        <w:t>Elements</w:t>
      </w:r>
      <w:r w:rsidRPr="000116AE">
        <w:rPr>
          <w:color w:val="000000" w:themeColor="text1"/>
          <w:szCs w:val="22"/>
        </w:rPr>
        <w:t xml:space="preserve"> and as such are not the </w:t>
      </w:r>
      <w:r w:rsidR="00E06C06">
        <w:rPr>
          <w:color w:val="000000" w:themeColor="text1"/>
          <w:szCs w:val="22"/>
        </w:rPr>
        <w:t>Unit Owner</w:t>
      </w:r>
      <w:r w:rsidRPr="000116AE">
        <w:rPr>
          <w:color w:val="000000" w:themeColor="text1"/>
          <w:szCs w:val="22"/>
        </w:rPr>
        <w:t xml:space="preserve">’s property. Patios must be kept in a clean and neat manner by the </w:t>
      </w:r>
      <w:r w:rsidR="00BB5983">
        <w:rPr>
          <w:color w:val="000000" w:themeColor="text1"/>
          <w:szCs w:val="22"/>
        </w:rPr>
        <w:t xml:space="preserve">Unit Owner and any </w:t>
      </w:r>
      <w:r w:rsidR="00E06C06">
        <w:rPr>
          <w:color w:val="000000" w:themeColor="text1"/>
          <w:szCs w:val="22"/>
        </w:rPr>
        <w:t>Resident</w:t>
      </w:r>
      <w:r w:rsidR="00BB5983">
        <w:rPr>
          <w:color w:val="000000" w:themeColor="text1"/>
          <w:szCs w:val="22"/>
        </w:rPr>
        <w:t xml:space="preserve"> or other Guests</w:t>
      </w:r>
      <w:r w:rsidRPr="000116AE">
        <w:rPr>
          <w:color w:val="000000" w:themeColor="text1"/>
          <w:szCs w:val="22"/>
        </w:rPr>
        <w:t xml:space="preserve">.  </w:t>
      </w:r>
    </w:p>
    <w:p w14:paraId="165F02ED" w14:textId="26D21ECB" w:rsidR="00971AEA" w:rsidRPr="000116AE" w:rsidRDefault="00971AEA" w:rsidP="004838AD">
      <w:pPr>
        <w:pStyle w:val="ListParagraph"/>
        <w:numPr>
          <w:ilvl w:val="0"/>
          <w:numId w:val="30"/>
        </w:numPr>
        <w:contextualSpacing w:val="0"/>
        <w:rPr>
          <w:color w:val="000000" w:themeColor="text1"/>
          <w:szCs w:val="22"/>
        </w:rPr>
      </w:pPr>
      <w:r w:rsidRPr="000116AE">
        <w:rPr>
          <w:color w:val="000000" w:themeColor="text1"/>
          <w:szCs w:val="22"/>
        </w:rPr>
        <w:t>Pets are not allowed to relieve themselves on patios at any time.</w:t>
      </w:r>
    </w:p>
    <w:p w14:paraId="55FFF578" w14:textId="118F7045" w:rsidR="00971AEA" w:rsidRPr="000116AE" w:rsidRDefault="00971AEA" w:rsidP="004838AD">
      <w:pPr>
        <w:pStyle w:val="ListParagraph"/>
        <w:numPr>
          <w:ilvl w:val="0"/>
          <w:numId w:val="30"/>
        </w:numPr>
        <w:contextualSpacing w:val="0"/>
        <w:rPr>
          <w:color w:val="000000" w:themeColor="text1"/>
          <w:szCs w:val="22"/>
        </w:rPr>
      </w:pPr>
      <w:r w:rsidRPr="000116AE">
        <w:rPr>
          <w:color w:val="000000" w:themeColor="text1"/>
          <w:szCs w:val="22"/>
        </w:rPr>
        <w:t xml:space="preserve">Any damage to patios or buildings deemed to be caused by the activities of </w:t>
      </w:r>
      <w:r w:rsidR="00715AD9">
        <w:rPr>
          <w:color w:val="000000" w:themeColor="text1"/>
          <w:szCs w:val="22"/>
        </w:rPr>
        <w:t>any Res</w:t>
      </w:r>
      <w:r w:rsidR="00E06C06">
        <w:rPr>
          <w:color w:val="000000" w:themeColor="text1"/>
          <w:szCs w:val="22"/>
        </w:rPr>
        <w:t>ident</w:t>
      </w:r>
      <w:r w:rsidR="00715AD9">
        <w:rPr>
          <w:color w:val="000000" w:themeColor="text1"/>
          <w:szCs w:val="22"/>
        </w:rPr>
        <w:t xml:space="preserve"> or other Guests</w:t>
      </w:r>
      <w:r w:rsidRPr="000116AE">
        <w:rPr>
          <w:color w:val="000000" w:themeColor="text1"/>
          <w:szCs w:val="22"/>
        </w:rPr>
        <w:t>, pets or their activities will be repaired</w:t>
      </w:r>
      <w:r w:rsidR="000116AE" w:rsidRPr="000116AE">
        <w:rPr>
          <w:color w:val="000000" w:themeColor="text1"/>
          <w:szCs w:val="22"/>
        </w:rPr>
        <w:t xml:space="preserve">, by the </w:t>
      </w:r>
      <w:r w:rsidR="00144F9D">
        <w:rPr>
          <w:color w:val="000000" w:themeColor="text1"/>
          <w:szCs w:val="22"/>
        </w:rPr>
        <w:t>Board</w:t>
      </w:r>
      <w:r w:rsidR="000116AE" w:rsidRPr="000116AE">
        <w:rPr>
          <w:color w:val="000000" w:themeColor="text1"/>
          <w:szCs w:val="22"/>
        </w:rPr>
        <w:t xml:space="preserve">, </w:t>
      </w:r>
      <w:r w:rsidRPr="000116AE">
        <w:rPr>
          <w:color w:val="000000" w:themeColor="text1"/>
          <w:szCs w:val="22"/>
        </w:rPr>
        <w:t xml:space="preserve">at the </w:t>
      </w:r>
      <w:r w:rsidR="00E06C06">
        <w:rPr>
          <w:color w:val="000000" w:themeColor="text1"/>
          <w:szCs w:val="22"/>
        </w:rPr>
        <w:t>Unit Owners</w:t>
      </w:r>
      <w:r w:rsidRPr="000116AE">
        <w:rPr>
          <w:color w:val="000000" w:themeColor="text1"/>
          <w:szCs w:val="22"/>
        </w:rPr>
        <w:t xml:space="preserve"> expense.</w:t>
      </w:r>
    </w:p>
    <w:p w14:paraId="2A66253B" w14:textId="1C1AA810" w:rsidR="00971AEA" w:rsidRPr="000116AE" w:rsidRDefault="00971AEA" w:rsidP="004838AD">
      <w:pPr>
        <w:pStyle w:val="ListParagraph"/>
        <w:numPr>
          <w:ilvl w:val="0"/>
          <w:numId w:val="30"/>
        </w:numPr>
        <w:contextualSpacing w:val="0"/>
        <w:rPr>
          <w:rFonts w:cstheme="minorHAnsi"/>
          <w:color w:val="000000" w:themeColor="text1"/>
          <w:szCs w:val="22"/>
        </w:rPr>
      </w:pPr>
      <w:r w:rsidRPr="000116AE">
        <w:rPr>
          <w:rFonts w:cstheme="minorHAnsi"/>
          <w:color w:val="000000" w:themeColor="text1"/>
          <w:szCs w:val="22"/>
        </w:rPr>
        <w:t>Suitable furnishings for patio use are umbrellas, tables, chairs, potted plant</w:t>
      </w:r>
      <w:r w:rsidR="00144F9D">
        <w:rPr>
          <w:rFonts w:cstheme="minorHAnsi"/>
          <w:color w:val="000000" w:themeColor="text1"/>
          <w:szCs w:val="22"/>
        </w:rPr>
        <w:t>s</w:t>
      </w:r>
      <w:r w:rsidRPr="000116AE">
        <w:rPr>
          <w:rFonts w:cstheme="minorHAnsi"/>
          <w:color w:val="000000" w:themeColor="text1"/>
          <w:szCs w:val="22"/>
        </w:rPr>
        <w:t xml:space="preserve"> or grills (consistent with grill guidelines)</w:t>
      </w:r>
      <w:r w:rsidR="00683C77" w:rsidRPr="000116AE">
        <w:rPr>
          <w:rFonts w:cstheme="minorHAnsi"/>
          <w:color w:val="000000" w:themeColor="text1"/>
          <w:szCs w:val="22"/>
        </w:rPr>
        <w:t>.</w:t>
      </w:r>
      <w:r w:rsidRPr="000116AE">
        <w:rPr>
          <w:rFonts w:cstheme="minorHAnsi"/>
          <w:color w:val="000000" w:themeColor="text1"/>
          <w:szCs w:val="22"/>
        </w:rPr>
        <w:t xml:space="preserve">   </w:t>
      </w:r>
    </w:p>
    <w:p w14:paraId="5904BC8B" w14:textId="570E7B24" w:rsidR="00683C77" w:rsidRPr="000116AE" w:rsidRDefault="00683C77" w:rsidP="004838AD">
      <w:pPr>
        <w:pStyle w:val="ListParagraph"/>
        <w:numPr>
          <w:ilvl w:val="0"/>
          <w:numId w:val="30"/>
        </w:numPr>
        <w:contextualSpacing w:val="0"/>
        <w:rPr>
          <w:rFonts w:cstheme="minorHAnsi"/>
          <w:color w:val="000000" w:themeColor="text1"/>
          <w:szCs w:val="22"/>
        </w:rPr>
      </w:pPr>
      <w:r w:rsidRPr="000116AE">
        <w:rPr>
          <w:rFonts w:cstheme="minorHAnsi"/>
          <w:color w:val="000000" w:themeColor="text1"/>
          <w:szCs w:val="22"/>
        </w:rPr>
        <w:t xml:space="preserve">Storage on patios is limited </w:t>
      </w:r>
      <w:r w:rsidR="004947DB" w:rsidRPr="000116AE">
        <w:rPr>
          <w:rFonts w:ascii="Calibri" w:hAnsi="Calibri"/>
          <w:color w:val="000000" w:themeColor="text1"/>
          <w:szCs w:val="22"/>
        </w:rPr>
        <w:t>a “Deck Box” which may NOT exceed 60” W x 43”H x 36” D</w:t>
      </w:r>
    </w:p>
    <w:p w14:paraId="422B4E6F" w14:textId="04F34C0F" w:rsidR="00B636CB" w:rsidRPr="000116AE" w:rsidRDefault="00B636CB" w:rsidP="004838AD">
      <w:pPr>
        <w:pStyle w:val="ListParagraph"/>
        <w:numPr>
          <w:ilvl w:val="0"/>
          <w:numId w:val="30"/>
        </w:numPr>
        <w:contextualSpacing w:val="0"/>
        <w:rPr>
          <w:rFonts w:cstheme="minorHAnsi"/>
          <w:color w:val="000000" w:themeColor="text1"/>
          <w:szCs w:val="22"/>
        </w:rPr>
      </w:pPr>
      <w:r w:rsidRPr="000116AE">
        <w:rPr>
          <w:rFonts w:cstheme="minorHAnsi"/>
          <w:color w:val="000000" w:themeColor="text1"/>
          <w:szCs w:val="22"/>
        </w:rPr>
        <w:t xml:space="preserve">Storage Sheds generally sold for storing garden equipment or for storage in yards are not </w:t>
      </w:r>
      <w:r w:rsidR="00132527">
        <w:rPr>
          <w:rFonts w:cstheme="minorHAnsi"/>
          <w:color w:val="000000" w:themeColor="text1"/>
          <w:szCs w:val="22"/>
        </w:rPr>
        <w:t>permitted</w:t>
      </w:r>
      <w:r w:rsidRPr="000116AE">
        <w:rPr>
          <w:rFonts w:cstheme="minorHAnsi"/>
          <w:color w:val="000000" w:themeColor="text1"/>
          <w:szCs w:val="22"/>
        </w:rPr>
        <w:t>.</w:t>
      </w:r>
    </w:p>
    <w:p w14:paraId="2BAF17C9" w14:textId="04CDA332" w:rsidR="00971AEA" w:rsidRPr="000116AE" w:rsidRDefault="00971AEA" w:rsidP="004838AD">
      <w:pPr>
        <w:pStyle w:val="ListParagraph"/>
        <w:numPr>
          <w:ilvl w:val="0"/>
          <w:numId w:val="30"/>
        </w:numPr>
        <w:contextualSpacing w:val="0"/>
        <w:rPr>
          <w:rFonts w:cstheme="minorHAnsi"/>
          <w:color w:val="000000" w:themeColor="text1"/>
          <w:szCs w:val="22"/>
        </w:rPr>
      </w:pPr>
      <w:r w:rsidRPr="000116AE">
        <w:rPr>
          <w:rFonts w:cstheme="minorHAnsi"/>
          <w:color w:val="000000" w:themeColor="text1"/>
          <w:szCs w:val="22"/>
        </w:rPr>
        <w:t xml:space="preserve">All items should be of a size appropriate to space provided, well maintained and in no way obstruct ingress or egress to and from the </w:t>
      </w:r>
      <w:r w:rsidR="00E06C06">
        <w:rPr>
          <w:rFonts w:cstheme="minorHAnsi"/>
          <w:color w:val="000000" w:themeColor="text1"/>
          <w:szCs w:val="22"/>
        </w:rPr>
        <w:t>Unit</w:t>
      </w:r>
      <w:r w:rsidRPr="000116AE">
        <w:rPr>
          <w:rFonts w:cstheme="minorHAnsi"/>
          <w:color w:val="000000" w:themeColor="text1"/>
          <w:szCs w:val="22"/>
        </w:rPr>
        <w:t>.</w:t>
      </w:r>
    </w:p>
    <w:p w14:paraId="454926EC" w14:textId="77777777" w:rsidR="000116AE" w:rsidRPr="000116AE" w:rsidRDefault="000116AE" w:rsidP="004838AD">
      <w:pPr>
        <w:pStyle w:val="ListParagraph"/>
        <w:numPr>
          <w:ilvl w:val="0"/>
          <w:numId w:val="30"/>
        </w:numPr>
        <w:contextualSpacing w:val="0"/>
        <w:rPr>
          <w:rFonts w:cstheme="minorHAnsi"/>
          <w:color w:val="000000" w:themeColor="text1"/>
          <w:szCs w:val="22"/>
        </w:rPr>
      </w:pPr>
      <w:r w:rsidRPr="000116AE">
        <w:rPr>
          <w:rFonts w:cstheme="minorHAnsi"/>
          <w:color w:val="000000" w:themeColor="text1"/>
          <w:szCs w:val="22"/>
        </w:rPr>
        <w:t>Wind chimes are prohibited as they may disturb your neighbors.</w:t>
      </w:r>
    </w:p>
    <w:p w14:paraId="77303B34" w14:textId="338C2568" w:rsidR="00971AEA" w:rsidRPr="00B01703" w:rsidRDefault="00971AEA" w:rsidP="004838AD">
      <w:pPr>
        <w:pStyle w:val="ListParagraph"/>
        <w:numPr>
          <w:ilvl w:val="0"/>
          <w:numId w:val="30"/>
        </w:numPr>
        <w:contextualSpacing w:val="0"/>
        <w:rPr>
          <w:rFonts w:cstheme="minorHAnsi"/>
          <w:color w:val="000000" w:themeColor="text1"/>
          <w:szCs w:val="22"/>
        </w:rPr>
      </w:pPr>
      <w:r w:rsidRPr="000116AE">
        <w:rPr>
          <w:rFonts w:cstheme="minorHAnsi"/>
          <w:color w:val="000000" w:themeColor="text1"/>
          <w:szCs w:val="22"/>
        </w:rPr>
        <w:t xml:space="preserve">Except as otherwise permitted herein, at no time should any part of a patio be used as a storage </w:t>
      </w:r>
      <w:r w:rsidRPr="00B01703">
        <w:rPr>
          <w:rFonts w:cstheme="minorHAnsi"/>
          <w:color w:val="000000" w:themeColor="text1"/>
          <w:szCs w:val="22"/>
        </w:rPr>
        <w:t>area. If additional storage is needed, you must make alternate offsite arrangements.</w:t>
      </w:r>
    </w:p>
    <w:p w14:paraId="4CF1AA4A" w14:textId="269575D8" w:rsidR="00F9324C" w:rsidRPr="00B01703" w:rsidRDefault="00F9324C" w:rsidP="004838AD">
      <w:pPr>
        <w:pStyle w:val="ListParagraph"/>
        <w:numPr>
          <w:ilvl w:val="0"/>
          <w:numId w:val="30"/>
        </w:numPr>
        <w:contextualSpacing w:val="0"/>
        <w:rPr>
          <w:rFonts w:cstheme="minorHAnsi"/>
          <w:color w:val="000000" w:themeColor="text1"/>
          <w:szCs w:val="22"/>
        </w:rPr>
      </w:pPr>
      <w:r w:rsidRPr="00B01703">
        <w:rPr>
          <w:rFonts w:cstheme="minorHAnsi"/>
          <w:color w:val="000000" w:themeColor="text1"/>
          <w:szCs w:val="22"/>
        </w:rPr>
        <w:t xml:space="preserve">Patio lights and electrical outlets are the </w:t>
      </w:r>
      <w:r w:rsidR="00E06C06">
        <w:rPr>
          <w:rFonts w:cstheme="minorHAnsi"/>
          <w:color w:val="000000" w:themeColor="text1"/>
          <w:szCs w:val="22"/>
        </w:rPr>
        <w:t>Unit Owner</w:t>
      </w:r>
      <w:r w:rsidRPr="00B01703">
        <w:rPr>
          <w:rFonts w:cstheme="minorHAnsi"/>
          <w:color w:val="000000" w:themeColor="text1"/>
          <w:szCs w:val="22"/>
        </w:rPr>
        <w:t>’s responsibility.</w:t>
      </w:r>
    </w:p>
    <w:p w14:paraId="7F127B0D" w14:textId="77777777" w:rsidR="00971AEA" w:rsidRPr="000116AE" w:rsidRDefault="00971AEA" w:rsidP="00971AEA">
      <w:pPr>
        <w:spacing w:before="0" w:after="0" w:line="276" w:lineRule="auto"/>
        <w:ind w:left="360"/>
        <w:rPr>
          <w:rFonts w:cstheme="minorHAnsi"/>
          <w:b/>
          <w:color w:val="000000" w:themeColor="text1"/>
          <w:szCs w:val="22"/>
        </w:rPr>
      </w:pPr>
    </w:p>
    <w:p w14:paraId="487F2803" w14:textId="42972144" w:rsidR="00971AEA" w:rsidRPr="000116AE" w:rsidRDefault="00971AEA" w:rsidP="00971AEA">
      <w:pPr>
        <w:spacing w:before="0" w:after="0" w:line="276" w:lineRule="auto"/>
        <w:ind w:left="360"/>
        <w:rPr>
          <w:rFonts w:cstheme="minorHAnsi"/>
          <w:color w:val="000000" w:themeColor="text1"/>
          <w:szCs w:val="22"/>
        </w:rPr>
      </w:pPr>
      <w:r w:rsidRPr="000116AE">
        <w:rPr>
          <w:rFonts w:cstheme="minorHAnsi"/>
          <w:b/>
          <w:color w:val="000000" w:themeColor="text1"/>
          <w:szCs w:val="22"/>
        </w:rPr>
        <w:t>Patio extensions are no</w:t>
      </w:r>
      <w:r w:rsidR="00483F1A">
        <w:rPr>
          <w:rFonts w:cstheme="minorHAnsi"/>
          <w:b/>
          <w:color w:val="000000" w:themeColor="text1"/>
          <w:szCs w:val="22"/>
        </w:rPr>
        <w:t>t</w:t>
      </w:r>
      <w:r w:rsidRPr="000116AE">
        <w:rPr>
          <w:rFonts w:cstheme="minorHAnsi"/>
          <w:b/>
          <w:color w:val="000000" w:themeColor="text1"/>
          <w:szCs w:val="22"/>
        </w:rPr>
        <w:t xml:space="preserve"> permitted</w:t>
      </w:r>
      <w:r w:rsidR="00B82AC1" w:rsidRPr="000116AE">
        <w:rPr>
          <w:rFonts w:cstheme="minorHAnsi"/>
          <w:b/>
          <w:color w:val="000000" w:themeColor="text1"/>
          <w:szCs w:val="22"/>
        </w:rPr>
        <w:t xml:space="preserve"> </w:t>
      </w:r>
      <w:r w:rsidR="00483F1A">
        <w:rPr>
          <w:rFonts w:cstheme="minorHAnsi"/>
          <w:b/>
          <w:color w:val="000000" w:themeColor="text1"/>
          <w:szCs w:val="22"/>
        </w:rPr>
        <w:t xml:space="preserve">under </w:t>
      </w:r>
      <w:r w:rsidR="00B82AC1" w:rsidRPr="000116AE">
        <w:rPr>
          <w:rFonts w:cstheme="minorHAnsi"/>
          <w:b/>
          <w:color w:val="000000" w:themeColor="text1"/>
          <w:szCs w:val="22"/>
        </w:rPr>
        <w:t>the</w:t>
      </w:r>
      <w:r w:rsidR="00BD01AA">
        <w:rPr>
          <w:rFonts w:cstheme="minorHAnsi"/>
          <w:b/>
          <w:color w:val="000000" w:themeColor="text1"/>
          <w:szCs w:val="22"/>
        </w:rPr>
        <w:t xml:space="preserve"> </w:t>
      </w:r>
      <w:r w:rsidR="00BD01AA" w:rsidRPr="00027791">
        <w:rPr>
          <w:rFonts w:cstheme="minorHAnsi"/>
          <w:b/>
          <w:color w:val="000000" w:themeColor="text1"/>
          <w:szCs w:val="22"/>
        </w:rPr>
        <w:t>Association’s governing documents including the</w:t>
      </w:r>
      <w:r w:rsidR="00B82AC1" w:rsidRPr="000116AE">
        <w:rPr>
          <w:rFonts w:cstheme="minorHAnsi"/>
          <w:b/>
          <w:color w:val="000000" w:themeColor="text1"/>
          <w:szCs w:val="22"/>
        </w:rPr>
        <w:t xml:space="preserve"> Master Deed</w:t>
      </w:r>
      <w:r w:rsidRPr="000116AE">
        <w:rPr>
          <w:rFonts w:cstheme="minorHAnsi"/>
          <w:b/>
          <w:color w:val="000000" w:themeColor="text1"/>
          <w:szCs w:val="22"/>
        </w:rPr>
        <w:t xml:space="preserve">. Patio extensions previously installed </w:t>
      </w:r>
      <w:r w:rsidR="00483F1A">
        <w:rPr>
          <w:rFonts w:cstheme="minorHAnsi"/>
          <w:b/>
          <w:color w:val="000000" w:themeColor="text1"/>
          <w:szCs w:val="22"/>
        </w:rPr>
        <w:t xml:space="preserve">which in violation of Association governing documents, including the Master Deed, </w:t>
      </w:r>
      <w:r w:rsidRPr="000116AE">
        <w:rPr>
          <w:rFonts w:cstheme="minorHAnsi"/>
          <w:b/>
          <w:color w:val="000000" w:themeColor="text1"/>
          <w:szCs w:val="22"/>
        </w:rPr>
        <w:t>are subject to removal.</w:t>
      </w:r>
    </w:p>
    <w:p w14:paraId="0C8901B0" w14:textId="77777777" w:rsidR="00971AEA" w:rsidRPr="000116AE" w:rsidRDefault="00971AEA" w:rsidP="00971AEA">
      <w:pPr>
        <w:spacing w:before="0" w:after="0" w:line="276" w:lineRule="auto"/>
        <w:ind w:left="360"/>
        <w:rPr>
          <w:rFonts w:cstheme="minorHAnsi"/>
          <w:color w:val="000000" w:themeColor="text1"/>
          <w:szCs w:val="22"/>
        </w:rPr>
      </w:pPr>
    </w:p>
    <w:p w14:paraId="330C85ED" w14:textId="53321997" w:rsidR="00187C83" w:rsidRDefault="00B82AC1" w:rsidP="00187C83">
      <w:pPr>
        <w:tabs>
          <w:tab w:val="left" w:pos="1440"/>
        </w:tabs>
        <w:spacing w:before="0" w:after="0" w:line="276" w:lineRule="auto"/>
        <w:ind w:left="1440" w:hanging="1080"/>
        <w:rPr>
          <w:rFonts w:cstheme="minorHAnsi"/>
          <w:i/>
          <w:szCs w:val="22"/>
        </w:rPr>
      </w:pPr>
      <w:r w:rsidRPr="000116AE">
        <w:rPr>
          <w:rFonts w:cstheme="minorHAnsi"/>
          <w:i/>
          <w:color w:val="000000" w:themeColor="text1"/>
          <w:szCs w:val="22"/>
        </w:rPr>
        <w:t xml:space="preserve">See also: </w:t>
      </w:r>
      <w:r w:rsidR="00144F9D">
        <w:rPr>
          <w:rFonts w:cstheme="minorHAnsi"/>
          <w:i/>
          <w:color w:val="000000" w:themeColor="text1"/>
          <w:szCs w:val="22"/>
        </w:rPr>
        <w:tab/>
      </w:r>
      <w:hyperlink w:anchor="_Decks_&amp;_Balconies_1" w:history="1">
        <w:r w:rsidR="00B72F52" w:rsidRPr="00C80B1A">
          <w:rPr>
            <w:rStyle w:val="Hyperlink"/>
            <w:rFonts w:cstheme="minorHAnsi"/>
            <w:i/>
            <w:szCs w:val="22"/>
          </w:rPr>
          <w:t>Deck &amp; Balconies</w:t>
        </w:r>
      </w:hyperlink>
      <w:r w:rsidR="00B72F52" w:rsidRPr="000116AE">
        <w:rPr>
          <w:rStyle w:val="Hyperlink"/>
          <w:rFonts w:cstheme="minorHAnsi"/>
          <w:i/>
          <w:color w:val="0000FF"/>
          <w:szCs w:val="22"/>
          <w:u w:val="none"/>
        </w:rPr>
        <w:t>,</w:t>
      </w:r>
      <w:r w:rsidR="00B72F52">
        <w:rPr>
          <w:rStyle w:val="Hyperlink"/>
          <w:rFonts w:cstheme="minorHAnsi"/>
          <w:i/>
          <w:color w:val="0000FF"/>
          <w:szCs w:val="22"/>
          <w:u w:val="none"/>
        </w:rPr>
        <w:t xml:space="preserve"> </w:t>
      </w:r>
      <w:hyperlink w:anchor="_Limited_Common_Elements" w:history="1">
        <w:r w:rsidRPr="000116AE">
          <w:rPr>
            <w:rStyle w:val="Hyperlink"/>
            <w:rFonts w:cstheme="minorHAnsi"/>
            <w:i/>
            <w:color w:val="0000FF"/>
            <w:szCs w:val="22"/>
          </w:rPr>
          <w:t>L</w:t>
        </w:r>
        <w:r w:rsidR="00971AEA" w:rsidRPr="000116AE">
          <w:rPr>
            <w:rStyle w:val="Hyperlink"/>
            <w:rFonts w:cstheme="minorHAnsi"/>
            <w:i/>
            <w:color w:val="0000FF"/>
            <w:szCs w:val="22"/>
          </w:rPr>
          <w:t xml:space="preserve">imited </w:t>
        </w:r>
        <w:r w:rsidR="001635D0">
          <w:rPr>
            <w:rStyle w:val="Hyperlink"/>
            <w:rFonts w:cstheme="minorHAnsi"/>
            <w:i/>
            <w:color w:val="0000FF"/>
            <w:szCs w:val="22"/>
          </w:rPr>
          <w:t>Common Element</w:t>
        </w:r>
        <w:r w:rsidR="00971AEA" w:rsidRPr="000116AE">
          <w:rPr>
            <w:rStyle w:val="Hyperlink"/>
            <w:rFonts w:cstheme="minorHAnsi"/>
            <w:i/>
            <w:color w:val="0000FF"/>
            <w:szCs w:val="22"/>
          </w:rPr>
          <w:t>s</w:t>
        </w:r>
      </w:hyperlink>
      <w:r w:rsidR="0036163A" w:rsidRPr="000116AE">
        <w:rPr>
          <w:rFonts w:cstheme="minorHAnsi"/>
          <w:i/>
          <w:color w:val="0000FF"/>
          <w:szCs w:val="22"/>
        </w:rPr>
        <w:t>,</w:t>
      </w:r>
      <w:r w:rsidRPr="000116AE">
        <w:rPr>
          <w:rStyle w:val="Hyperlink"/>
          <w:rFonts w:cstheme="minorHAnsi"/>
          <w:i/>
          <w:color w:val="0000FF"/>
          <w:szCs w:val="22"/>
          <w:u w:val="none"/>
        </w:rPr>
        <w:t xml:space="preserve"> </w:t>
      </w:r>
      <w:hyperlink w:anchor="_Outdoors_Planting_&amp;" w:history="1">
        <w:r w:rsidR="00B72F52" w:rsidRPr="00B72F52">
          <w:rPr>
            <w:rStyle w:val="Hyperlink"/>
            <w:rFonts w:cstheme="minorHAnsi"/>
            <w:i/>
            <w:szCs w:val="22"/>
          </w:rPr>
          <w:t>Outdoor Planting &amp; Decorating</w:t>
        </w:r>
      </w:hyperlink>
      <w:r w:rsidR="00B72F52">
        <w:rPr>
          <w:rFonts w:cstheme="minorHAnsi"/>
          <w:i/>
          <w:szCs w:val="22"/>
        </w:rPr>
        <w:t>,</w:t>
      </w:r>
    </w:p>
    <w:p w14:paraId="7119F975" w14:textId="300E5B8E" w:rsidR="00971AEA" w:rsidRPr="007438FE" w:rsidRDefault="007438FE" w:rsidP="00187C83">
      <w:pPr>
        <w:tabs>
          <w:tab w:val="left" w:pos="1440"/>
        </w:tabs>
        <w:spacing w:before="0" w:after="0" w:line="276" w:lineRule="auto"/>
        <w:ind w:left="1440"/>
        <w:rPr>
          <w:rStyle w:val="Hyperlink"/>
          <w:i/>
        </w:rPr>
      </w:pPr>
      <w:r>
        <w:rPr>
          <w:rStyle w:val="Hyperlink"/>
          <w:i/>
          <w:color w:val="auto"/>
          <w:u w:val="none"/>
        </w:rPr>
        <w:fldChar w:fldCharType="begin"/>
      </w:r>
      <w:r>
        <w:rPr>
          <w:rStyle w:val="Hyperlink"/>
          <w:i/>
          <w:color w:val="auto"/>
          <w:u w:val="none"/>
        </w:rPr>
        <w:instrText xml:space="preserve"> HYPERLINK  \l "_Repairs_to_Common" </w:instrText>
      </w:r>
      <w:r>
        <w:rPr>
          <w:rStyle w:val="Hyperlink"/>
          <w:i/>
          <w:color w:val="auto"/>
          <w:u w:val="none"/>
        </w:rPr>
        <w:fldChar w:fldCharType="separate"/>
      </w:r>
      <w:r w:rsidR="00FC319E" w:rsidRPr="00187C83">
        <w:rPr>
          <w:rStyle w:val="Hyperlink"/>
          <w:i/>
          <w:u w:val="none"/>
        </w:rPr>
        <w:t xml:space="preserve"> </w:t>
      </w:r>
      <w:r w:rsidR="00FC319E" w:rsidRPr="007438FE">
        <w:rPr>
          <w:rStyle w:val="Hyperlink"/>
          <w:i/>
        </w:rPr>
        <w:t xml:space="preserve">Repairs </w:t>
      </w:r>
      <w:r w:rsidR="00C80B1A">
        <w:rPr>
          <w:rStyle w:val="Hyperlink"/>
          <w:i/>
        </w:rPr>
        <w:t>t</w:t>
      </w:r>
      <w:r w:rsidR="00FC319E" w:rsidRPr="007438FE">
        <w:rPr>
          <w:rStyle w:val="Hyperlink"/>
          <w:i/>
        </w:rPr>
        <w:t xml:space="preserve">o </w:t>
      </w:r>
      <w:r w:rsidR="001635D0">
        <w:rPr>
          <w:rStyle w:val="Hyperlink"/>
          <w:i/>
        </w:rPr>
        <w:t>Common Element</w:t>
      </w:r>
      <w:r w:rsidR="00FC319E" w:rsidRPr="007438FE">
        <w:rPr>
          <w:rStyle w:val="Hyperlink"/>
          <w:i/>
        </w:rPr>
        <w:t>s</w:t>
      </w:r>
    </w:p>
    <w:p w14:paraId="0015B815" w14:textId="6823C18D" w:rsidR="0087783F" w:rsidRPr="00F9672E" w:rsidRDefault="007438FE" w:rsidP="003E6BAF">
      <w:pPr>
        <w:pStyle w:val="Heading2"/>
      </w:pPr>
      <w:r>
        <w:rPr>
          <w:rStyle w:val="Hyperlink"/>
          <w:rFonts w:eastAsiaTheme="minorHAnsi"/>
          <w:b w:val="0"/>
          <w:bCs w:val="0"/>
          <w:i/>
          <w:caps w:val="0"/>
          <w:noProof w:val="0"/>
          <w:color w:val="auto"/>
          <w:u w:val="none"/>
        </w:rPr>
        <w:lastRenderedPageBreak/>
        <w:fldChar w:fldCharType="end"/>
      </w:r>
      <w:bookmarkStart w:id="131" w:name="_Toc21446849"/>
      <w:r w:rsidR="00FC319E" w:rsidRPr="00F9672E">
        <w:t>Personal Recreation Guidelines</w:t>
      </w:r>
      <w:bookmarkEnd w:id="131"/>
    </w:p>
    <w:p w14:paraId="401392CD" w14:textId="6050B29C" w:rsidR="00C30530" w:rsidRDefault="007936CE" w:rsidP="004838AD">
      <w:pPr>
        <w:spacing w:line="276" w:lineRule="auto"/>
        <w:rPr>
          <w:rFonts w:cstheme="minorHAnsi"/>
          <w:szCs w:val="22"/>
        </w:rPr>
      </w:pPr>
      <w:r w:rsidRPr="00F9672E">
        <w:rPr>
          <w:rFonts w:cstheme="minorHAnsi"/>
          <w:szCs w:val="22"/>
        </w:rPr>
        <w:t xml:space="preserve">Due to high insurance costs, </w:t>
      </w:r>
      <w:r w:rsidR="00E06C06">
        <w:rPr>
          <w:rFonts w:cstheme="minorHAnsi"/>
          <w:szCs w:val="22"/>
        </w:rPr>
        <w:t>Association</w:t>
      </w:r>
      <w:r w:rsidRPr="00F9672E">
        <w:rPr>
          <w:rFonts w:cstheme="minorHAnsi"/>
          <w:szCs w:val="22"/>
        </w:rPr>
        <w:t xml:space="preserve"> maintenance and/or landscaping </w:t>
      </w:r>
      <w:r w:rsidR="00815A74" w:rsidRPr="00F9672E">
        <w:rPr>
          <w:rFonts w:cstheme="minorHAnsi"/>
          <w:szCs w:val="22"/>
        </w:rPr>
        <w:t>costs</w:t>
      </w:r>
      <w:r w:rsidRPr="00F9672E">
        <w:rPr>
          <w:rFonts w:cstheme="minorHAnsi"/>
          <w:szCs w:val="22"/>
        </w:rPr>
        <w:t xml:space="preserve">, it is imperative that </w:t>
      </w:r>
      <w:r w:rsidR="00E06C06">
        <w:rPr>
          <w:rFonts w:cstheme="minorHAnsi"/>
          <w:szCs w:val="22"/>
        </w:rPr>
        <w:t>Resident</w:t>
      </w:r>
      <w:r w:rsidRPr="00F9672E">
        <w:rPr>
          <w:rFonts w:cstheme="minorHAnsi"/>
          <w:szCs w:val="22"/>
        </w:rPr>
        <w:t xml:space="preserve">s and </w:t>
      </w:r>
      <w:r w:rsidR="007D327B">
        <w:rPr>
          <w:rFonts w:cstheme="minorHAnsi"/>
          <w:szCs w:val="22"/>
        </w:rPr>
        <w:t>Gu</w:t>
      </w:r>
      <w:r w:rsidRPr="00F9672E">
        <w:rPr>
          <w:rFonts w:cstheme="minorHAnsi"/>
          <w:szCs w:val="22"/>
        </w:rPr>
        <w:t xml:space="preserve">ests use </w:t>
      </w:r>
      <w:r w:rsidR="00815A74" w:rsidRPr="00F9672E">
        <w:rPr>
          <w:rFonts w:cstheme="minorHAnsi"/>
          <w:szCs w:val="22"/>
        </w:rPr>
        <w:t>extreme</w:t>
      </w:r>
      <w:r w:rsidRPr="00F9672E">
        <w:rPr>
          <w:rFonts w:cstheme="minorHAnsi"/>
          <w:szCs w:val="22"/>
        </w:rPr>
        <w:t xml:space="preserve"> </w:t>
      </w:r>
      <w:r w:rsidR="00815A74" w:rsidRPr="00F9672E">
        <w:rPr>
          <w:rFonts w:cstheme="minorHAnsi"/>
          <w:szCs w:val="22"/>
        </w:rPr>
        <w:t>caution</w:t>
      </w:r>
      <w:r w:rsidRPr="00F9672E">
        <w:rPr>
          <w:rFonts w:cstheme="minorHAnsi"/>
          <w:szCs w:val="22"/>
        </w:rPr>
        <w:t xml:space="preserve"> when using bicycles, roller blades, scooters, roller skates and </w:t>
      </w:r>
      <w:r w:rsidR="00815A74" w:rsidRPr="00F9672E">
        <w:rPr>
          <w:rFonts w:cstheme="minorHAnsi"/>
          <w:szCs w:val="22"/>
        </w:rPr>
        <w:t>skateboards</w:t>
      </w:r>
      <w:r w:rsidRPr="00F9672E">
        <w:rPr>
          <w:rFonts w:cstheme="minorHAnsi"/>
          <w:szCs w:val="22"/>
        </w:rPr>
        <w:t xml:space="preserve">, all of which may only be used on paved or concrete surfaces.  </w:t>
      </w:r>
    </w:p>
    <w:p w14:paraId="4C1C2887" w14:textId="49F3A920" w:rsidR="00F9672E" w:rsidRDefault="007936CE" w:rsidP="004838AD">
      <w:pPr>
        <w:spacing w:line="276" w:lineRule="auto"/>
        <w:rPr>
          <w:rFonts w:cstheme="minorHAnsi"/>
          <w:szCs w:val="22"/>
        </w:rPr>
      </w:pPr>
      <w:r w:rsidRPr="00F9672E">
        <w:rPr>
          <w:rFonts w:cstheme="minorHAnsi"/>
          <w:szCs w:val="22"/>
        </w:rPr>
        <w:t xml:space="preserve">In addition, the following recreational </w:t>
      </w:r>
      <w:r w:rsidR="00815A74" w:rsidRPr="00F9672E">
        <w:rPr>
          <w:rFonts w:cstheme="minorHAnsi"/>
          <w:szCs w:val="22"/>
        </w:rPr>
        <w:t>activities</w:t>
      </w:r>
      <w:r w:rsidRPr="00F9672E">
        <w:rPr>
          <w:rFonts w:cstheme="minorHAnsi"/>
          <w:szCs w:val="22"/>
        </w:rPr>
        <w:t xml:space="preserve"> are </w:t>
      </w:r>
      <w:r w:rsidR="00815A74" w:rsidRPr="00F9672E">
        <w:rPr>
          <w:rFonts w:cstheme="minorHAnsi"/>
          <w:szCs w:val="22"/>
        </w:rPr>
        <w:t>prohibited</w:t>
      </w:r>
      <w:r w:rsidRPr="00F9672E">
        <w:rPr>
          <w:rFonts w:cstheme="minorHAnsi"/>
          <w:szCs w:val="22"/>
        </w:rPr>
        <w:t xml:space="preserve">: sledding, skiing and any activity that includes bats, </w:t>
      </w:r>
      <w:r w:rsidR="00815A74" w:rsidRPr="00F9672E">
        <w:rPr>
          <w:rFonts w:cstheme="minorHAnsi"/>
          <w:szCs w:val="22"/>
        </w:rPr>
        <w:t>racquets, paddles, or golf clubs in the common areas, (</w:t>
      </w:r>
      <w:r w:rsidR="00D504C9" w:rsidRPr="00F9672E">
        <w:rPr>
          <w:rFonts w:cstheme="minorHAnsi"/>
          <w:szCs w:val="22"/>
        </w:rPr>
        <w:t>apart from</w:t>
      </w:r>
      <w:r w:rsidR="00815A74" w:rsidRPr="00F9672E">
        <w:rPr>
          <w:rFonts w:cstheme="minorHAnsi"/>
          <w:szCs w:val="22"/>
        </w:rPr>
        <w:t xml:space="preserve"> tennis racquets on the tennis court).  </w:t>
      </w:r>
    </w:p>
    <w:p w14:paraId="0EB04E8F" w14:textId="6F4BA725" w:rsidR="007936CE" w:rsidRPr="00F9672E" w:rsidRDefault="00815A74" w:rsidP="004838AD">
      <w:pPr>
        <w:spacing w:line="276" w:lineRule="auto"/>
        <w:rPr>
          <w:rFonts w:cstheme="minorHAnsi"/>
          <w:szCs w:val="22"/>
        </w:rPr>
      </w:pPr>
      <w:r w:rsidRPr="00F9672E">
        <w:rPr>
          <w:rFonts w:cstheme="minorHAnsi"/>
          <w:szCs w:val="22"/>
        </w:rPr>
        <w:t>No vehicle is permitted on the grass areas at any time. Motorized recreational vehicles are prohibited, including ATV’s scooters, dirt bikes, snow mobiles and the like.  No game playing is permitted in the street.</w:t>
      </w:r>
    </w:p>
    <w:p w14:paraId="374A5352" w14:textId="471407AC" w:rsidR="00815A74" w:rsidRDefault="00815A74" w:rsidP="004838AD">
      <w:pPr>
        <w:spacing w:line="276" w:lineRule="auto"/>
      </w:pPr>
      <w:r w:rsidRPr="00F9672E">
        <w:t xml:space="preserve">The </w:t>
      </w:r>
      <w:r w:rsidR="00E06C06">
        <w:t>Association</w:t>
      </w:r>
      <w:r w:rsidRPr="00F9672E">
        <w:t xml:space="preserve"> shall not be held responsible and/or liable for any i</w:t>
      </w:r>
      <w:r w:rsidR="005C279B">
        <w:t>nj</w:t>
      </w:r>
      <w:r w:rsidRPr="00F9672E">
        <w:t xml:space="preserve">ury or loss to any </w:t>
      </w:r>
      <w:r w:rsidR="00E06C06">
        <w:t>Resident</w:t>
      </w:r>
      <w:r w:rsidRPr="00F9672E">
        <w:t xml:space="preserve">, </w:t>
      </w:r>
      <w:r w:rsidR="002310E8">
        <w:t>T</w:t>
      </w:r>
      <w:r w:rsidRPr="00F9672E">
        <w:t xml:space="preserve">enant or employee or a </w:t>
      </w:r>
      <w:r w:rsidR="00E06C06">
        <w:t>Unit Owner</w:t>
      </w:r>
      <w:r w:rsidRPr="00F9672E">
        <w:t xml:space="preserve"> as a result of any violation of any rule (in this section or any other sect</w:t>
      </w:r>
      <w:r w:rsidR="002310E8">
        <w:t>ion) set forth in this handbook and at all times, Unit Owners are on notice that they shall indemnify and hold harmless the Association for any injury or damage, including litigation and attorney’s fees, arising from any prohibited recreational activity.</w:t>
      </w:r>
    </w:p>
    <w:p w14:paraId="77A62CD7" w14:textId="6B975B3C" w:rsidR="003C4969" w:rsidRPr="00F9672E" w:rsidRDefault="00FC319E" w:rsidP="003E6BAF">
      <w:pPr>
        <w:pStyle w:val="Heading2"/>
      </w:pPr>
      <w:bookmarkStart w:id="132" w:name="_Pets"/>
      <w:bookmarkStart w:id="133" w:name="_Pets_1"/>
      <w:bookmarkStart w:id="134" w:name="_Plumbing"/>
      <w:bookmarkStart w:id="135" w:name="_Toc21446850"/>
      <w:bookmarkEnd w:id="132"/>
      <w:bookmarkEnd w:id="133"/>
      <w:bookmarkEnd w:id="134"/>
      <w:r>
        <w:t>Pets</w:t>
      </w:r>
      <w:bookmarkEnd w:id="135"/>
    </w:p>
    <w:p w14:paraId="3D132925" w14:textId="054DCE26" w:rsidR="003C4969" w:rsidRPr="000D3E25" w:rsidRDefault="003C4969" w:rsidP="004838AD">
      <w:pPr>
        <w:spacing w:before="0" w:line="276" w:lineRule="auto"/>
        <w:rPr>
          <w:color w:val="000000" w:themeColor="text1"/>
          <w:szCs w:val="22"/>
        </w:rPr>
      </w:pPr>
      <w:r w:rsidRPr="00E04CCF">
        <w:rPr>
          <w:szCs w:val="22"/>
        </w:rPr>
        <w:t xml:space="preserve">All </w:t>
      </w:r>
      <w:r w:rsidR="00E06C06">
        <w:rPr>
          <w:szCs w:val="22"/>
        </w:rPr>
        <w:t>Resident</w:t>
      </w:r>
      <w:r w:rsidRPr="00E04CCF">
        <w:rPr>
          <w:szCs w:val="22"/>
        </w:rPr>
        <w:t>s are required to abide by the ordinances</w:t>
      </w:r>
      <w:r>
        <w:rPr>
          <w:szCs w:val="22"/>
        </w:rPr>
        <w:t xml:space="preserve"> of the Borough of Glen Gardner, </w:t>
      </w:r>
      <w:r w:rsidRPr="00E04CCF">
        <w:rPr>
          <w:szCs w:val="22"/>
        </w:rPr>
        <w:t xml:space="preserve">the laws of the State of </w:t>
      </w:r>
      <w:r w:rsidR="00BC7CB2">
        <w:rPr>
          <w:szCs w:val="22"/>
        </w:rPr>
        <w:t>New Jersey</w:t>
      </w:r>
      <w:r w:rsidR="00BC7CB2" w:rsidRPr="00E04CCF">
        <w:rPr>
          <w:szCs w:val="22"/>
        </w:rPr>
        <w:t xml:space="preserve"> </w:t>
      </w:r>
      <w:r>
        <w:rPr>
          <w:szCs w:val="22"/>
        </w:rPr>
        <w:t xml:space="preserve">and the rules </w:t>
      </w:r>
      <w:r w:rsidRPr="000D3E25">
        <w:rPr>
          <w:color w:val="000000" w:themeColor="text1"/>
          <w:szCs w:val="22"/>
        </w:rPr>
        <w:t>herein.</w:t>
      </w:r>
      <w:r w:rsidR="00B1359E" w:rsidRPr="000D3E25">
        <w:rPr>
          <w:color w:val="000000" w:themeColor="text1"/>
          <w:szCs w:val="22"/>
        </w:rPr>
        <w:t xml:space="preserve"> The term “Pets” used </w:t>
      </w:r>
      <w:r w:rsidR="00CF78D2" w:rsidRPr="000D3E25">
        <w:rPr>
          <w:color w:val="000000" w:themeColor="text1"/>
          <w:szCs w:val="22"/>
        </w:rPr>
        <w:t>here</w:t>
      </w:r>
      <w:r w:rsidR="00B1359E" w:rsidRPr="000D3E25">
        <w:rPr>
          <w:color w:val="000000" w:themeColor="text1"/>
          <w:szCs w:val="22"/>
        </w:rPr>
        <w:t xml:space="preserve">in refers to all cats and dogs. </w:t>
      </w:r>
    </w:p>
    <w:p w14:paraId="231E3FCB" w14:textId="5DA1CA81" w:rsidR="003C4969" w:rsidRPr="000D3E25" w:rsidRDefault="00E06C06" w:rsidP="004838AD">
      <w:pPr>
        <w:spacing w:line="276" w:lineRule="auto"/>
        <w:rPr>
          <w:b/>
          <w:i/>
          <w:color w:val="000000" w:themeColor="text1"/>
          <w:szCs w:val="22"/>
        </w:rPr>
      </w:pPr>
      <w:r>
        <w:rPr>
          <w:color w:val="000000" w:themeColor="text1"/>
          <w:szCs w:val="22"/>
        </w:rPr>
        <w:t>Unit Owners</w:t>
      </w:r>
      <w:r w:rsidR="003C4969" w:rsidRPr="000D3E25">
        <w:rPr>
          <w:color w:val="000000" w:themeColor="text1"/>
          <w:szCs w:val="22"/>
        </w:rPr>
        <w:t xml:space="preserve"> are required to register all pets with the Borough of Glen Gardner upon move-in and then in January of each year. A copy of this registration along with a photo of their pet/pets must be delivered to the Property Manager no later than February 7th of every year or no later than seven (7) days after the pet is registered with the Borough. </w:t>
      </w:r>
      <w:r w:rsidR="003C4969" w:rsidRPr="000D3E25">
        <w:rPr>
          <w:b/>
          <w:i/>
          <w:color w:val="000000" w:themeColor="text1"/>
          <w:szCs w:val="22"/>
        </w:rPr>
        <w:t>- § 53-2, § 175-9</w:t>
      </w:r>
    </w:p>
    <w:p w14:paraId="5A820FEF" w14:textId="77777777" w:rsidR="003C4969" w:rsidRPr="000D3E25" w:rsidRDefault="003C4969" w:rsidP="003C4969">
      <w:pPr>
        <w:spacing w:before="0" w:line="276" w:lineRule="auto"/>
        <w:rPr>
          <w:color w:val="000000" w:themeColor="text1"/>
          <w:szCs w:val="22"/>
        </w:rPr>
      </w:pPr>
      <w:r w:rsidRPr="000D3E25">
        <w:rPr>
          <w:color w:val="000000" w:themeColor="text1"/>
          <w:szCs w:val="22"/>
        </w:rPr>
        <w:t>License and metal registration tag(s) are required in accordance with:</w:t>
      </w:r>
    </w:p>
    <w:p w14:paraId="4AAA1EB6" w14:textId="3E6E0E3A" w:rsidR="003C4969" w:rsidRPr="000D3E25" w:rsidRDefault="003C4969" w:rsidP="001E25A6">
      <w:pPr>
        <w:pStyle w:val="ListParagraph"/>
        <w:numPr>
          <w:ilvl w:val="0"/>
          <w:numId w:val="52"/>
        </w:numPr>
        <w:spacing w:line="276" w:lineRule="auto"/>
        <w:contextualSpacing w:val="0"/>
        <w:rPr>
          <w:color w:val="000000" w:themeColor="text1"/>
          <w:szCs w:val="22"/>
        </w:rPr>
      </w:pPr>
      <w:r w:rsidRPr="000D3E25">
        <w:rPr>
          <w:color w:val="000000" w:themeColor="text1"/>
          <w:szCs w:val="22"/>
        </w:rPr>
        <w:t xml:space="preserve">New Jersey Revised Statutes Title 4 - Agriculture and Domestic Animals:  </w:t>
      </w:r>
      <w:hyperlink r:id="rId31" w:history="1">
        <w:r w:rsidR="00D26F35">
          <w:rPr>
            <w:rStyle w:val="Hyperlink"/>
            <w:color w:val="000000" w:themeColor="text1"/>
            <w:szCs w:val="22"/>
          </w:rPr>
          <w:t>N</w:t>
        </w:r>
        <w:r w:rsidR="0021296A">
          <w:rPr>
            <w:rStyle w:val="Hyperlink"/>
            <w:color w:val="000000" w:themeColor="text1"/>
            <w:szCs w:val="22"/>
          </w:rPr>
          <w:t>J</w:t>
        </w:r>
        <w:r w:rsidRPr="000D3E25">
          <w:rPr>
            <w:rStyle w:val="Hyperlink"/>
            <w:color w:val="000000" w:themeColor="text1"/>
            <w:szCs w:val="22"/>
          </w:rPr>
          <w:t xml:space="preserve"> Rev Stat § 4:19-15.2</w:t>
        </w:r>
      </w:hyperlink>
      <w:r w:rsidRPr="000D3E25">
        <w:rPr>
          <w:color w:val="000000" w:themeColor="text1"/>
          <w:szCs w:val="22"/>
        </w:rPr>
        <w:t xml:space="preserve"> </w:t>
      </w:r>
    </w:p>
    <w:p w14:paraId="7B69129E" w14:textId="47CAA1E6" w:rsidR="003C4969" w:rsidRPr="000D3E25" w:rsidRDefault="003C4969" w:rsidP="001E25A6">
      <w:pPr>
        <w:pStyle w:val="ListParagraph"/>
        <w:numPr>
          <w:ilvl w:val="0"/>
          <w:numId w:val="52"/>
        </w:numPr>
        <w:spacing w:line="276" w:lineRule="auto"/>
        <w:contextualSpacing w:val="0"/>
        <w:rPr>
          <w:color w:val="000000" w:themeColor="text1"/>
          <w:szCs w:val="22"/>
        </w:rPr>
      </w:pPr>
      <w:r w:rsidRPr="000D3E25">
        <w:rPr>
          <w:color w:val="000000" w:themeColor="text1"/>
          <w:szCs w:val="22"/>
        </w:rPr>
        <w:t>Borough of Glen Gardner Municipal Code</w:t>
      </w:r>
      <w:r w:rsidRPr="000D3E25">
        <w:rPr>
          <w:color w:val="000000" w:themeColor="text1"/>
        </w:rPr>
        <w:t xml:space="preserve"> requires </w:t>
      </w:r>
      <w:r w:rsidR="00463CB7" w:rsidRPr="000D3E25">
        <w:rPr>
          <w:color w:val="000000" w:themeColor="text1"/>
        </w:rPr>
        <w:t xml:space="preserve">that </w:t>
      </w:r>
      <w:r w:rsidRPr="000D3E25">
        <w:rPr>
          <w:color w:val="000000" w:themeColor="text1"/>
        </w:rPr>
        <w:t xml:space="preserve">all </w:t>
      </w:r>
      <w:r w:rsidRPr="000D3E25">
        <w:rPr>
          <w:color w:val="000000" w:themeColor="text1"/>
          <w:szCs w:val="22"/>
        </w:rPr>
        <w:t xml:space="preserve">Dogs &amp; Cats must display a valid license and current vaccination tag. - § 53-2, § 175-7. </w:t>
      </w:r>
    </w:p>
    <w:p w14:paraId="08FC23D3" w14:textId="77777777" w:rsidR="003C4969" w:rsidRPr="00EB3ED3" w:rsidRDefault="003C4969" w:rsidP="001E25A6">
      <w:pPr>
        <w:pStyle w:val="ListParagraph"/>
        <w:numPr>
          <w:ilvl w:val="0"/>
          <w:numId w:val="32"/>
        </w:numPr>
        <w:spacing w:before="0" w:line="276" w:lineRule="auto"/>
        <w:rPr>
          <w:szCs w:val="22"/>
        </w:rPr>
      </w:pPr>
      <w:r w:rsidRPr="00EB3ED3">
        <w:rPr>
          <w:szCs w:val="22"/>
        </w:rPr>
        <w:t xml:space="preserve">Dogs: Chapter 53 Animals, </w:t>
      </w:r>
      <w:r w:rsidRPr="00EB3ED3">
        <w:rPr>
          <w:color w:val="000000" w:themeColor="text1"/>
          <w:szCs w:val="22"/>
        </w:rPr>
        <w:t>Articles I &amp; II</w:t>
      </w:r>
      <w:r w:rsidRPr="00EB3ED3">
        <w:rPr>
          <w:szCs w:val="22"/>
        </w:rPr>
        <w:t xml:space="preserve"> (</w:t>
      </w:r>
      <w:r w:rsidRPr="00EB3ED3">
        <w:rPr>
          <w:color w:val="000000" w:themeColor="text1"/>
          <w:szCs w:val="22"/>
        </w:rPr>
        <w:t>§ 53-1 - § 53-19)</w:t>
      </w:r>
    </w:p>
    <w:p w14:paraId="4BF702D5" w14:textId="77777777" w:rsidR="003C4969" w:rsidRPr="00EB3ED3" w:rsidRDefault="003C4969" w:rsidP="001E25A6">
      <w:pPr>
        <w:pStyle w:val="ListParagraph"/>
        <w:numPr>
          <w:ilvl w:val="0"/>
          <w:numId w:val="32"/>
        </w:numPr>
        <w:spacing w:before="0" w:line="276" w:lineRule="auto"/>
        <w:rPr>
          <w:szCs w:val="22"/>
        </w:rPr>
      </w:pPr>
      <w:r w:rsidRPr="00EB3ED3">
        <w:rPr>
          <w:color w:val="000000" w:themeColor="text1"/>
          <w:szCs w:val="22"/>
        </w:rPr>
        <w:t xml:space="preserve">Cats:  </w:t>
      </w:r>
      <w:r w:rsidRPr="00EB3ED3">
        <w:rPr>
          <w:szCs w:val="22"/>
        </w:rPr>
        <w:t>Chapter 175 Animals, Article 2  (</w:t>
      </w:r>
      <w:r w:rsidRPr="00EB3ED3">
        <w:rPr>
          <w:color w:val="000000" w:themeColor="text1"/>
          <w:szCs w:val="22"/>
        </w:rPr>
        <w:t>§ 175-6 - § 175-21)</w:t>
      </w:r>
    </w:p>
    <w:p w14:paraId="5E349386" w14:textId="77777777" w:rsidR="003C4969" w:rsidRPr="00EB3ED3" w:rsidRDefault="003C4969" w:rsidP="003C4969">
      <w:pPr>
        <w:spacing w:before="0" w:line="276" w:lineRule="auto"/>
        <w:ind w:firstLine="720"/>
        <w:rPr>
          <w:szCs w:val="22"/>
        </w:rPr>
      </w:pPr>
      <w:r w:rsidRPr="00EB3ED3">
        <w:rPr>
          <w:szCs w:val="22"/>
        </w:rPr>
        <w:t xml:space="preserve">The Borough regulations are available at this link: </w:t>
      </w:r>
      <w:hyperlink r:id="rId32" w:history="1">
        <w:r w:rsidRPr="00EB3ED3">
          <w:rPr>
            <w:rStyle w:val="Hyperlink"/>
            <w:szCs w:val="22"/>
          </w:rPr>
          <w:t>https://ecode360.com/GL1524</w:t>
        </w:r>
      </w:hyperlink>
    </w:p>
    <w:p w14:paraId="220C55F8" w14:textId="77777777" w:rsidR="003C4969" w:rsidRPr="00EB3ED3" w:rsidRDefault="003C4969" w:rsidP="003E6BAF">
      <w:pPr>
        <w:pStyle w:val="Heading3"/>
      </w:pPr>
      <w:bookmarkStart w:id="136" w:name="_Toc21446851"/>
      <w:r w:rsidRPr="00EB3ED3">
        <w:t>Service or Emotional Support Animals</w:t>
      </w:r>
      <w:bookmarkEnd w:id="136"/>
    </w:p>
    <w:p w14:paraId="4E4AE036" w14:textId="32313ED3" w:rsidR="003C4969" w:rsidRPr="000D3E25" w:rsidRDefault="002237A2" w:rsidP="003C4969">
      <w:pPr>
        <w:spacing w:before="0" w:line="276" w:lineRule="auto"/>
        <w:rPr>
          <w:color w:val="000000" w:themeColor="text1"/>
          <w:szCs w:val="22"/>
        </w:rPr>
      </w:pPr>
      <w:r>
        <w:rPr>
          <w:color w:val="000000" w:themeColor="text1"/>
          <w:szCs w:val="22"/>
        </w:rPr>
        <w:t xml:space="preserve">Unit </w:t>
      </w:r>
      <w:r w:rsidR="00E06C06">
        <w:rPr>
          <w:color w:val="000000" w:themeColor="text1"/>
          <w:szCs w:val="22"/>
        </w:rPr>
        <w:t>Owners</w:t>
      </w:r>
      <w:r w:rsidR="003C4969" w:rsidRPr="000D3E25">
        <w:rPr>
          <w:color w:val="000000" w:themeColor="text1"/>
          <w:szCs w:val="22"/>
        </w:rPr>
        <w:t xml:space="preserve"> </w:t>
      </w:r>
      <w:r>
        <w:rPr>
          <w:color w:val="000000" w:themeColor="text1"/>
          <w:szCs w:val="22"/>
        </w:rPr>
        <w:t xml:space="preserve">shall </w:t>
      </w:r>
      <w:r w:rsidR="003C4969" w:rsidRPr="000D3E25">
        <w:rPr>
          <w:color w:val="000000" w:themeColor="text1"/>
          <w:szCs w:val="22"/>
        </w:rPr>
        <w:t xml:space="preserve">comply with the licensing and registration requirements </w:t>
      </w:r>
      <w:r w:rsidR="00BE3706" w:rsidRPr="000D3E25">
        <w:rPr>
          <w:color w:val="000000" w:themeColor="text1"/>
          <w:szCs w:val="22"/>
        </w:rPr>
        <w:t>of the State of New Jersey and the Borough of Glen Gardner out</w:t>
      </w:r>
      <w:r w:rsidR="003C4969" w:rsidRPr="000D3E25">
        <w:rPr>
          <w:color w:val="000000" w:themeColor="text1"/>
          <w:szCs w:val="22"/>
        </w:rPr>
        <w:t>lined above.</w:t>
      </w:r>
    </w:p>
    <w:p w14:paraId="63679A33" w14:textId="303A0397" w:rsidR="00BE3706" w:rsidRPr="000D3E25" w:rsidRDefault="00E06C06" w:rsidP="00BE3706">
      <w:pPr>
        <w:spacing w:line="276" w:lineRule="auto"/>
        <w:rPr>
          <w:color w:val="000000" w:themeColor="text1"/>
          <w:szCs w:val="22"/>
        </w:rPr>
      </w:pPr>
      <w:r>
        <w:rPr>
          <w:color w:val="000000" w:themeColor="text1"/>
          <w:szCs w:val="22"/>
        </w:rPr>
        <w:t>Unit Owners</w:t>
      </w:r>
      <w:r w:rsidR="00BE3706" w:rsidRPr="000D3E25">
        <w:rPr>
          <w:color w:val="000000" w:themeColor="text1"/>
          <w:szCs w:val="22"/>
        </w:rPr>
        <w:t>/</w:t>
      </w:r>
      <w:r w:rsidR="00CB007B">
        <w:rPr>
          <w:color w:val="000000" w:themeColor="text1"/>
          <w:szCs w:val="22"/>
        </w:rPr>
        <w:t>Tenants</w:t>
      </w:r>
      <w:r w:rsidR="00BE3706" w:rsidRPr="000D3E25">
        <w:rPr>
          <w:color w:val="000000" w:themeColor="text1"/>
          <w:szCs w:val="22"/>
        </w:rPr>
        <w:t xml:space="preserve"> must maintain their pets in a manner that does not intrude on the rights of other </w:t>
      </w:r>
      <w:r>
        <w:rPr>
          <w:color w:val="000000" w:themeColor="text1"/>
          <w:szCs w:val="22"/>
        </w:rPr>
        <w:t>Resident</w:t>
      </w:r>
      <w:r w:rsidR="00BE3706" w:rsidRPr="000D3E25">
        <w:rPr>
          <w:color w:val="000000" w:themeColor="text1"/>
          <w:szCs w:val="22"/>
        </w:rPr>
        <w:t xml:space="preserve">s.  In addition, </w:t>
      </w:r>
      <w:r>
        <w:rPr>
          <w:color w:val="000000" w:themeColor="text1"/>
          <w:szCs w:val="22"/>
        </w:rPr>
        <w:t>Unit Owners</w:t>
      </w:r>
      <w:r w:rsidR="00BE3706" w:rsidRPr="000D3E25">
        <w:rPr>
          <w:color w:val="000000" w:themeColor="text1"/>
          <w:szCs w:val="22"/>
        </w:rPr>
        <w:t>/</w:t>
      </w:r>
      <w:r w:rsidR="00CB007B">
        <w:rPr>
          <w:color w:val="000000" w:themeColor="text1"/>
          <w:szCs w:val="22"/>
        </w:rPr>
        <w:t>Tenants</w:t>
      </w:r>
      <w:r w:rsidR="00BE3706" w:rsidRPr="000D3E25">
        <w:rPr>
          <w:color w:val="000000" w:themeColor="text1"/>
          <w:szCs w:val="22"/>
        </w:rPr>
        <w:t xml:space="preserve"> are subject to the following:</w:t>
      </w:r>
    </w:p>
    <w:p w14:paraId="75B3AF7E" w14:textId="24A329D1" w:rsidR="003C4969" w:rsidRPr="008064FD" w:rsidRDefault="003C4969" w:rsidP="003C4969">
      <w:pPr>
        <w:pStyle w:val="ListParagraph"/>
        <w:numPr>
          <w:ilvl w:val="0"/>
          <w:numId w:val="11"/>
        </w:numPr>
        <w:spacing w:line="276" w:lineRule="auto"/>
        <w:contextualSpacing w:val="0"/>
        <w:rPr>
          <w:color w:val="000000" w:themeColor="text1"/>
          <w:szCs w:val="22"/>
        </w:rPr>
      </w:pPr>
      <w:r w:rsidRPr="000D3E25">
        <w:rPr>
          <w:color w:val="000000" w:themeColor="text1"/>
          <w:szCs w:val="22"/>
        </w:rPr>
        <w:t xml:space="preserve">A maximum of two (2) registered pets are allowed to reside in any one </w:t>
      </w:r>
      <w:r w:rsidR="00E06C06">
        <w:rPr>
          <w:color w:val="000000" w:themeColor="text1"/>
          <w:szCs w:val="22"/>
        </w:rPr>
        <w:t>Unit</w:t>
      </w:r>
      <w:r w:rsidRPr="000D3E25">
        <w:rPr>
          <w:color w:val="000000" w:themeColor="text1"/>
          <w:szCs w:val="22"/>
        </w:rPr>
        <w:t xml:space="preserve">. If you have a second pet, there is an annual </w:t>
      </w:r>
      <w:r w:rsidR="00E06C06">
        <w:rPr>
          <w:color w:val="000000" w:themeColor="text1"/>
          <w:szCs w:val="22"/>
        </w:rPr>
        <w:t>Association</w:t>
      </w:r>
      <w:r w:rsidRPr="000D3E25">
        <w:rPr>
          <w:color w:val="000000" w:themeColor="text1"/>
          <w:szCs w:val="22"/>
        </w:rPr>
        <w:t xml:space="preserve"> fee, due in the Property Managers office no later than seven (7) days after the pet is initially registered with the Borough and upon annual renewal thereafter. </w:t>
      </w:r>
      <w:r w:rsidRPr="000D3E25">
        <w:rPr>
          <w:color w:val="000000" w:themeColor="text1"/>
          <w:szCs w:val="22"/>
        </w:rPr>
        <w:lastRenderedPageBreak/>
        <w:t xml:space="preserve">Contact the office for the current fee. A fine will be issued for </w:t>
      </w:r>
      <w:r w:rsidRPr="000D3E25">
        <w:rPr>
          <w:i/>
          <w:color w:val="000000" w:themeColor="text1"/>
          <w:szCs w:val="22"/>
        </w:rPr>
        <w:t>each</w:t>
      </w:r>
      <w:r w:rsidRPr="000D3E25">
        <w:rPr>
          <w:color w:val="000000" w:themeColor="text1"/>
          <w:szCs w:val="22"/>
        </w:rPr>
        <w:t xml:space="preserve"> cat or dog above </w:t>
      </w:r>
      <w:r w:rsidRPr="008064FD">
        <w:rPr>
          <w:color w:val="000000" w:themeColor="text1"/>
          <w:szCs w:val="22"/>
        </w:rPr>
        <w:t>the maximum of two (2).</w:t>
      </w:r>
    </w:p>
    <w:p w14:paraId="09605EA7" w14:textId="36DCC8CF" w:rsidR="003C4969" w:rsidRPr="00C01E27" w:rsidRDefault="003C4969" w:rsidP="003C4969">
      <w:pPr>
        <w:pStyle w:val="ListParagraph"/>
        <w:numPr>
          <w:ilvl w:val="0"/>
          <w:numId w:val="11"/>
        </w:numPr>
        <w:spacing w:line="276" w:lineRule="auto"/>
        <w:contextualSpacing w:val="0"/>
        <w:rPr>
          <w:rFonts w:cstheme="minorHAnsi"/>
          <w:color w:val="000000" w:themeColor="text1"/>
          <w:szCs w:val="22"/>
        </w:rPr>
      </w:pPr>
      <w:r w:rsidRPr="00C01E27">
        <w:rPr>
          <w:color w:val="000000" w:themeColor="text1"/>
          <w:szCs w:val="22"/>
        </w:rPr>
        <w:t xml:space="preserve">A </w:t>
      </w:r>
      <w:r w:rsidR="00E06C06">
        <w:rPr>
          <w:color w:val="000000" w:themeColor="text1"/>
          <w:szCs w:val="22"/>
        </w:rPr>
        <w:t>Resident</w:t>
      </w:r>
      <w:r w:rsidRPr="00C01E27">
        <w:rPr>
          <w:color w:val="000000" w:themeColor="text1"/>
          <w:szCs w:val="22"/>
        </w:rPr>
        <w:t xml:space="preserve"> may “pet sit” or have a visiting cat or dog. The</w:t>
      </w:r>
      <w:r>
        <w:rPr>
          <w:color w:val="000000" w:themeColor="text1"/>
          <w:szCs w:val="22"/>
        </w:rPr>
        <w:t>y</w:t>
      </w:r>
      <w:r w:rsidRPr="00C01E27">
        <w:rPr>
          <w:color w:val="000000" w:themeColor="text1"/>
          <w:szCs w:val="22"/>
        </w:rPr>
        <w:t xml:space="preserve"> </w:t>
      </w:r>
      <w:r w:rsidRPr="00C01E27">
        <w:rPr>
          <w:i/>
          <w:color w:val="000000" w:themeColor="text1"/>
          <w:szCs w:val="22"/>
          <w:u w:val="single"/>
        </w:rPr>
        <w:t xml:space="preserve">must </w:t>
      </w:r>
      <w:r w:rsidRPr="00C01E27">
        <w:rPr>
          <w:color w:val="000000" w:themeColor="text1"/>
          <w:szCs w:val="22"/>
        </w:rPr>
        <w:t xml:space="preserve">be registered </w:t>
      </w:r>
      <w:r w:rsidRPr="00C01E27">
        <w:rPr>
          <w:rFonts w:cstheme="minorHAnsi"/>
          <w:color w:val="000000" w:themeColor="text1"/>
          <w:szCs w:val="22"/>
        </w:rPr>
        <w:t>in the office if any of the following apply:</w:t>
      </w:r>
    </w:p>
    <w:p w14:paraId="511BD31B" w14:textId="77777777" w:rsidR="003C4969" w:rsidRPr="00C01E27" w:rsidRDefault="003C4969" w:rsidP="003C4969">
      <w:pPr>
        <w:pStyle w:val="ListParagraph"/>
        <w:numPr>
          <w:ilvl w:val="1"/>
          <w:numId w:val="11"/>
        </w:numPr>
        <w:spacing w:after="0" w:line="276" w:lineRule="auto"/>
        <w:rPr>
          <w:rFonts w:cstheme="minorHAnsi"/>
          <w:color w:val="000000" w:themeColor="text1"/>
          <w:szCs w:val="22"/>
        </w:rPr>
      </w:pPr>
      <w:r w:rsidRPr="00C01E27">
        <w:rPr>
          <w:color w:val="000000" w:themeColor="text1"/>
        </w:rPr>
        <w:t>V</w:t>
      </w:r>
      <w:r w:rsidRPr="00C01E27">
        <w:rPr>
          <w:rFonts w:cstheme="minorHAnsi"/>
          <w:color w:val="000000" w:themeColor="text1"/>
          <w:szCs w:val="22"/>
        </w:rPr>
        <w:t xml:space="preserve">isits of two (2) or more days out of a week, whether or not consecutive. </w:t>
      </w:r>
    </w:p>
    <w:p w14:paraId="337E939E" w14:textId="77777777" w:rsidR="003C4969" w:rsidRPr="00C01E27" w:rsidRDefault="003C4969" w:rsidP="003C4969">
      <w:pPr>
        <w:pStyle w:val="ListParagraph"/>
        <w:numPr>
          <w:ilvl w:val="1"/>
          <w:numId w:val="11"/>
        </w:numPr>
        <w:spacing w:after="0" w:line="276" w:lineRule="auto"/>
        <w:rPr>
          <w:rFonts w:cstheme="minorHAnsi"/>
          <w:color w:val="000000" w:themeColor="text1"/>
          <w:szCs w:val="22"/>
        </w:rPr>
      </w:pPr>
      <w:r w:rsidRPr="00C01E27">
        <w:rPr>
          <w:rFonts w:cstheme="minorHAnsi"/>
          <w:color w:val="000000" w:themeColor="text1"/>
          <w:szCs w:val="22"/>
        </w:rPr>
        <w:t xml:space="preserve">Visits of twice a month or more frequently. </w:t>
      </w:r>
    </w:p>
    <w:p w14:paraId="19F1E1F4" w14:textId="77777777" w:rsidR="003C4969" w:rsidRPr="00C01E27" w:rsidRDefault="003C4969" w:rsidP="003C4969">
      <w:pPr>
        <w:pStyle w:val="ListParagraph"/>
        <w:numPr>
          <w:ilvl w:val="1"/>
          <w:numId w:val="11"/>
        </w:numPr>
        <w:spacing w:after="0" w:line="276" w:lineRule="auto"/>
        <w:rPr>
          <w:rFonts w:cstheme="minorHAnsi"/>
          <w:color w:val="000000" w:themeColor="text1"/>
          <w:szCs w:val="22"/>
        </w:rPr>
      </w:pPr>
      <w:r w:rsidRPr="00C01E27">
        <w:rPr>
          <w:color w:val="000000" w:themeColor="text1"/>
        </w:rPr>
        <w:t>V</w:t>
      </w:r>
      <w:r w:rsidRPr="00C01E27">
        <w:rPr>
          <w:rFonts w:cstheme="minorHAnsi"/>
          <w:color w:val="000000" w:themeColor="text1"/>
          <w:szCs w:val="22"/>
        </w:rPr>
        <w:t>isits for more than fourteen (14) days, whether or not consecutive, out of the year.</w:t>
      </w:r>
    </w:p>
    <w:p w14:paraId="6F76010A" w14:textId="77777777" w:rsidR="003C4969" w:rsidRPr="005424F6" w:rsidRDefault="003C4969" w:rsidP="003C4969">
      <w:pPr>
        <w:spacing w:line="276" w:lineRule="auto"/>
        <w:ind w:left="720"/>
        <w:rPr>
          <w:i/>
          <w:color w:val="000000" w:themeColor="text1"/>
          <w:szCs w:val="22"/>
        </w:rPr>
      </w:pPr>
      <w:r w:rsidRPr="005424F6">
        <w:rPr>
          <w:i/>
          <w:color w:val="000000" w:themeColor="text1"/>
          <w:szCs w:val="22"/>
        </w:rPr>
        <w:t>For this purpose, a day is defined as (4) hours in any 24 hour period.  Any “visiting” pet exceeding the frequency or duration must follow the registration and licensing requirements of the Borough.</w:t>
      </w:r>
    </w:p>
    <w:p w14:paraId="1D12CDB4" w14:textId="61E3BE0A" w:rsidR="003C4969" w:rsidRPr="000D3E25" w:rsidRDefault="003C4969" w:rsidP="003C4969">
      <w:pPr>
        <w:pStyle w:val="ListParagraph"/>
        <w:numPr>
          <w:ilvl w:val="0"/>
          <w:numId w:val="11"/>
        </w:numPr>
        <w:spacing w:line="276" w:lineRule="auto"/>
        <w:contextualSpacing w:val="0"/>
        <w:rPr>
          <w:color w:val="000000" w:themeColor="text1"/>
          <w:szCs w:val="22"/>
        </w:rPr>
      </w:pPr>
      <w:r w:rsidRPr="000D3E25">
        <w:rPr>
          <w:color w:val="000000" w:themeColor="text1"/>
          <w:szCs w:val="22"/>
        </w:rPr>
        <w:t>No cat or dog shall b</w:t>
      </w:r>
      <w:r w:rsidR="00972627" w:rsidRPr="000D3E25">
        <w:rPr>
          <w:color w:val="000000" w:themeColor="text1"/>
          <w:szCs w:val="22"/>
        </w:rPr>
        <w:t xml:space="preserve">e permitted outside of the </w:t>
      </w:r>
      <w:r w:rsidR="00E06C06">
        <w:rPr>
          <w:color w:val="000000" w:themeColor="text1"/>
          <w:szCs w:val="22"/>
        </w:rPr>
        <w:t>Unit</w:t>
      </w:r>
      <w:r w:rsidR="00972627" w:rsidRPr="000D3E25">
        <w:rPr>
          <w:color w:val="000000" w:themeColor="text1"/>
          <w:szCs w:val="22"/>
        </w:rPr>
        <w:t xml:space="preserve">, including on decks, patios and balconies, </w:t>
      </w:r>
      <w:r w:rsidRPr="000D3E25">
        <w:rPr>
          <w:color w:val="000000" w:themeColor="text1"/>
          <w:szCs w:val="22"/>
        </w:rPr>
        <w:t xml:space="preserve">unless accompanied by the </w:t>
      </w:r>
      <w:r w:rsidR="00B90851">
        <w:rPr>
          <w:color w:val="000000" w:themeColor="text1"/>
          <w:szCs w:val="22"/>
        </w:rPr>
        <w:t>O</w:t>
      </w:r>
      <w:r w:rsidRPr="000D3E25">
        <w:rPr>
          <w:color w:val="000000" w:themeColor="text1"/>
          <w:szCs w:val="22"/>
        </w:rPr>
        <w:t xml:space="preserve">wner or their designee on a leash. </w:t>
      </w:r>
      <w:r w:rsidRPr="000D3E25">
        <w:rPr>
          <w:b/>
          <w:i/>
          <w:color w:val="000000" w:themeColor="text1"/>
          <w:szCs w:val="22"/>
        </w:rPr>
        <w:t>§ 53-7, § 175-9</w:t>
      </w:r>
    </w:p>
    <w:p w14:paraId="756A299C" w14:textId="56CE9B02" w:rsidR="003C4969" w:rsidRPr="000D3E25" w:rsidRDefault="003C4969" w:rsidP="003C4969">
      <w:pPr>
        <w:pStyle w:val="ListParagraph"/>
        <w:numPr>
          <w:ilvl w:val="0"/>
          <w:numId w:val="11"/>
        </w:numPr>
        <w:spacing w:line="276" w:lineRule="auto"/>
        <w:contextualSpacing w:val="0"/>
        <w:rPr>
          <w:color w:val="000000" w:themeColor="text1"/>
          <w:szCs w:val="22"/>
        </w:rPr>
      </w:pPr>
      <w:r w:rsidRPr="000D3E25">
        <w:rPr>
          <w:b/>
          <w:color w:val="000000" w:themeColor="text1"/>
          <w:szCs w:val="22"/>
        </w:rPr>
        <w:t xml:space="preserve">Leashes may not exceeding 8’ in length and must be held and under the full control of the </w:t>
      </w:r>
      <w:r w:rsidR="00B90851">
        <w:rPr>
          <w:b/>
          <w:color w:val="000000" w:themeColor="text1"/>
          <w:szCs w:val="22"/>
        </w:rPr>
        <w:t>O</w:t>
      </w:r>
      <w:r w:rsidRPr="000D3E25">
        <w:rPr>
          <w:b/>
          <w:color w:val="000000" w:themeColor="text1"/>
          <w:szCs w:val="22"/>
        </w:rPr>
        <w:t>wner or their designee.</w:t>
      </w:r>
      <w:r w:rsidRPr="000D3E25">
        <w:rPr>
          <w:color w:val="000000" w:themeColor="text1"/>
          <w:szCs w:val="22"/>
        </w:rPr>
        <w:t xml:space="preserve"> </w:t>
      </w:r>
    </w:p>
    <w:p w14:paraId="04CB40DC" w14:textId="0826983A" w:rsidR="003C4969" w:rsidRPr="000D3E25" w:rsidRDefault="003C4969" w:rsidP="003C4969">
      <w:pPr>
        <w:pStyle w:val="ListParagraph"/>
        <w:numPr>
          <w:ilvl w:val="0"/>
          <w:numId w:val="11"/>
        </w:numPr>
        <w:spacing w:line="276" w:lineRule="auto"/>
        <w:contextualSpacing w:val="0"/>
        <w:rPr>
          <w:i/>
          <w:color w:val="000000" w:themeColor="text1"/>
          <w:szCs w:val="22"/>
        </w:rPr>
      </w:pPr>
      <w:r w:rsidRPr="000D3E25">
        <w:rPr>
          <w:color w:val="000000" w:themeColor="text1"/>
          <w:szCs w:val="22"/>
        </w:rPr>
        <w:t>Dogs are not allowed to relieve themselves on decks</w:t>
      </w:r>
      <w:r w:rsidR="00B90851">
        <w:rPr>
          <w:color w:val="000000" w:themeColor="text1"/>
          <w:szCs w:val="22"/>
        </w:rPr>
        <w:t xml:space="preserve">, </w:t>
      </w:r>
      <w:r w:rsidRPr="000D3E25">
        <w:rPr>
          <w:color w:val="000000" w:themeColor="text1"/>
          <w:szCs w:val="22"/>
        </w:rPr>
        <w:t>patios</w:t>
      </w:r>
      <w:r w:rsidR="00B90851">
        <w:rPr>
          <w:color w:val="000000" w:themeColor="text1"/>
          <w:szCs w:val="22"/>
        </w:rPr>
        <w:t xml:space="preserve"> </w:t>
      </w:r>
      <w:r w:rsidR="00B90851" w:rsidRPr="00BD01AA">
        <w:rPr>
          <w:color w:val="000000" w:themeColor="text1"/>
          <w:szCs w:val="22"/>
        </w:rPr>
        <w:t>or balconies</w:t>
      </w:r>
      <w:r w:rsidRPr="000D3E25">
        <w:rPr>
          <w:color w:val="000000" w:themeColor="text1"/>
          <w:szCs w:val="22"/>
        </w:rPr>
        <w:t xml:space="preserve"> at any time and no mats/pads/rugs of any kind may be used, </w:t>
      </w:r>
      <w:r w:rsidR="00B90851" w:rsidRPr="00BD01AA">
        <w:rPr>
          <w:color w:val="000000" w:themeColor="text1"/>
          <w:szCs w:val="22"/>
        </w:rPr>
        <w:t>whether purposefully</w:t>
      </w:r>
      <w:r w:rsidRPr="000D3E25">
        <w:rPr>
          <w:color w:val="000000" w:themeColor="text1"/>
          <w:szCs w:val="22"/>
        </w:rPr>
        <w:t xml:space="preserve"> or not, for such purpose</w:t>
      </w:r>
      <w:r w:rsidRPr="000D3E25">
        <w:rPr>
          <w:i/>
          <w:color w:val="000000" w:themeColor="text1"/>
          <w:szCs w:val="22"/>
        </w:rPr>
        <w:t xml:space="preserve">. </w:t>
      </w:r>
    </w:p>
    <w:p w14:paraId="0483DCB7" w14:textId="2413677D" w:rsidR="003C4969" w:rsidRPr="000D3E25" w:rsidRDefault="003C4969" w:rsidP="003C4969">
      <w:pPr>
        <w:spacing w:line="276" w:lineRule="auto"/>
        <w:ind w:left="720"/>
        <w:rPr>
          <w:i/>
          <w:color w:val="000000" w:themeColor="text1"/>
          <w:szCs w:val="22"/>
          <w:u w:val="single"/>
        </w:rPr>
      </w:pPr>
      <w:r w:rsidRPr="000D3E25">
        <w:rPr>
          <w:i/>
          <w:color w:val="000000" w:themeColor="text1"/>
          <w:szCs w:val="22"/>
        </w:rPr>
        <w:t>Fines may be issued if the Property Mgr. is notified of such activity by 1</w:t>
      </w:r>
      <w:r w:rsidRPr="000D3E25">
        <w:rPr>
          <w:i/>
          <w:color w:val="000000" w:themeColor="text1"/>
          <w:szCs w:val="22"/>
          <w:vertAlign w:val="superscript"/>
        </w:rPr>
        <w:t>st</w:t>
      </w:r>
      <w:r w:rsidRPr="000D3E25">
        <w:rPr>
          <w:i/>
          <w:color w:val="000000" w:themeColor="text1"/>
          <w:szCs w:val="22"/>
        </w:rPr>
        <w:t xml:space="preserve"> floor </w:t>
      </w:r>
      <w:r w:rsidR="00BF5A4F">
        <w:rPr>
          <w:i/>
          <w:color w:val="000000" w:themeColor="text1"/>
          <w:szCs w:val="22"/>
        </w:rPr>
        <w:t>r</w:t>
      </w:r>
      <w:r w:rsidR="00E06C06">
        <w:rPr>
          <w:i/>
          <w:color w:val="000000" w:themeColor="text1"/>
          <w:szCs w:val="22"/>
        </w:rPr>
        <w:t>esident</w:t>
      </w:r>
      <w:r w:rsidRPr="000D3E25">
        <w:rPr>
          <w:i/>
          <w:color w:val="000000" w:themeColor="text1"/>
          <w:szCs w:val="22"/>
        </w:rPr>
        <w:t>s</w:t>
      </w:r>
      <w:r w:rsidR="00BF5A4F">
        <w:rPr>
          <w:i/>
          <w:color w:val="000000" w:themeColor="text1"/>
          <w:szCs w:val="22"/>
        </w:rPr>
        <w:t>.</w:t>
      </w:r>
    </w:p>
    <w:p w14:paraId="51B71313" w14:textId="67424E17" w:rsidR="003C4969" w:rsidRPr="000D3E25" w:rsidRDefault="00F52756" w:rsidP="003C4969">
      <w:pPr>
        <w:pStyle w:val="ListParagraph"/>
        <w:numPr>
          <w:ilvl w:val="0"/>
          <w:numId w:val="11"/>
        </w:numPr>
        <w:spacing w:line="276" w:lineRule="auto"/>
        <w:contextualSpacing w:val="0"/>
        <w:rPr>
          <w:color w:val="000000" w:themeColor="text1"/>
          <w:szCs w:val="22"/>
        </w:rPr>
      </w:pPr>
      <w:r w:rsidRPr="000D3E25">
        <w:rPr>
          <w:color w:val="000000" w:themeColor="text1"/>
          <w:szCs w:val="22"/>
        </w:rPr>
        <w:t>Cats and Dogs</w:t>
      </w:r>
      <w:r w:rsidR="003C4969" w:rsidRPr="000D3E25">
        <w:rPr>
          <w:color w:val="000000" w:themeColor="text1"/>
          <w:szCs w:val="22"/>
        </w:rPr>
        <w:t xml:space="preserve"> are not allowed to be fed outside of a </w:t>
      </w:r>
      <w:r w:rsidR="00E06C06">
        <w:rPr>
          <w:color w:val="000000" w:themeColor="text1"/>
          <w:szCs w:val="22"/>
        </w:rPr>
        <w:t>Unit</w:t>
      </w:r>
      <w:r w:rsidR="003C4969" w:rsidRPr="000D3E25">
        <w:rPr>
          <w:color w:val="000000" w:themeColor="text1"/>
          <w:szCs w:val="22"/>
        </w:rPr>
        <w:t xml:space="preserve"> or left unattende</w:t>
      </w:r>
      <w:r w:rsidR="00972627" w:rsidRPr="000D3E25">
        <w:rPr>
          <w:color w:val="000000" w:themeColor="text1"/>
          <w:szCs w:val="22"/>
        </w:rPr>
        <w:t xml:space="preserve">d on </w:t>
      </w:r>
      <w:r w:rsidR="00923232">
        <w:rPr>
          <w:color w:val="000000" w:themeColor="text1"/>
          <w:szCs w:val="22"/>
        </w:rPr>
        <w:t xml:space="preserve">decks, </w:t>
      </w:r>
      <w:r w:rsidR="00972627" w:rsidRPr="000D3E25">
        <w:rPr>
          <w:color w:val="000000" w:themeColor="text1"/>
          <w:szCs w:val="22"/>
        </w:rPr>
        <w:t>patios</w:t>
      </w:r>
      <w:r w:rsidR="00923232">
        <w:rPr>
          <w:color w:val="000000" w:themeColor="text1"/>
          <w:szCs w:val="22"/>
        </w:rPr>
        <w:t xml:space="preserve"> </w:t>
      </w:r>
      <w:r w:rsidR="00972627" w:rsidRPr="000D3E25">
        <w:rPr>
          <w:color w:val="000000" w:themeColor="text1"/>
          <w:szCs w:val="22"/>
        </w:rPr>
        <w:t>or balconies</w:t>
      </w:r>
    </w:p>
    <w:p w14:paraId="77639B63" w14:textId="3DD85A0F" w:rsidR="003C4969" w:rsidRPr="000D3E25" w:rsidRDefault="00E06C06" w:rsidP="003C4969">
      <w:pPr>
        <w:pStyle w:val="ListParagraph"/>
        <w:numPr>
          <w:ilvl w:val="0"/>
          <w:numId w:val="11"/>
        </w:numPr>
        <w:spacing w:line="276" w:lineRule="auto"/>
        <w:contextualSpacing w:val="0"/>
        <w:rPr>
          <w:b/>
          <w:color w:val="000000" w:themeColor="text1"/>
          <w:szCs w:val="22"/>
        </w:rPr>
      </w:pPr>
      <w:r>
        <w:rPr>
          <w:b/>
          <w:color w:val="000000" w:themeColor="text1"/>
          <w:szCs w:val="22"/>
        </w:rPr>
        <w:t>Unit Owners</w:t>
      </w:r>
      <w:r w:rsidR="003C4969" w:rsidRPr="000D3E25">
        <w:rPr>
          <w:b/>
          <w:color w:val="000000" w:themeColor="text1"/>
          <w:szCs w:val="22"/>
        </w:rPr>
        <w:t>/</w:t>
      </w:r>
      <w:r w:rsidR="00CB007B">
        <w:rPr>
          <w:b/>
          <w:color w:val="000000" w:themeColor="text1"/>
          <w:szCs w:val="22"/>
        </w:rPr>
        <w:t>Tenants</w:t>
      </w:r>
      <w:r w:rsidR="003C4969" w:rsidRPr="000D3E25">
        <w:rPr>
          <w:b/>
          <w:color w:val="000000" w:themeColor="text1"/>
          <w:szCs w:val="22"/>
        </w:rPr>
        <w:t xml:space="preserve"> are not permitted to tie or tether their Cat(s) or Dog(s) outside of a </w:t>
      </w:r>
      <w:r>
        <w:rPr>
          <w:b/>
          <w:color w:val="000000" w:themeColor="text1"/>
          <w:szCs w:val="22"/>
        </w:rPr>
        <w:t>Unit</w:t>
      </w:r>
      <w:r w:rsidR="003C4969" w:rsidRPr="000D3E25">
        <w:rPr>
          <w:b/>
          <w:color w:val="000000" w:themeColor="text1"/>
          <w:szCs w:val="22"/>
        </w:rPr>
        <w:t xml:space="preserve"> on Common or Limited </w:t>
      </w:r>
      <w:r w:rsidR="001635D0">
        <w:rPr>
          <w:b/>
          <w:color w:val="000000" w:themeColor="text1"/>
          <w:szCs w:val="22"/>
        </w:rPr>
        <w:t>Common Element</w:t>
      </w:r>
      <w:r w:rsidR="003C4969" w:rsidRPr="000D3E25">
        <w:rPr>
          <w:b/>
          <w:color w:val="000000" w:themeColor="text1"/>
          <w:szCs w:val="22"/>
        </w:rPr>
        <w:t>s.</w:t>
      </w:r>
    </w:p>
    <w:p w14:paraId="434D1CDA" w14:textId="168F7374" w:rsidR="003C4969" w:rsidRPr="00C728E2" w:rsidRDefault="00E06C06" w:rsidP="003C4969">
      <w:pPr>
        <w:pStyle w:val="ListParagraph"/>
        <w:numPr>
          <w:ilvl w:val="0"/>
          <w:numId w:val="11"/>
        </w:numPr>
        <w:spacing w:line="276" w:lineRule="auto"/>
        <w:contextualSpacing w:val="0"/>
        <w:rPr>
          <w:color w:val="000000" w:themeColor="text1"/>
          <w:szCs w:val="22"/>
        </w:rPr>
      </w:pPr>
      <w:r>
        <w:rPr>
          <w:color w:val="000000" w:themeColor="text1"/>
          <w:szCs w:val="22"/>
        </w:rPr>
        <w:t>Unit Owners</w:t>
      </w:r>
      <w:r w:rsidR="003C4969" w:rsidRPr="00C728E2">
        <w:rPr>
          <w:color w:val="000000" w:themeColor="text1"/>
          <w:szCs w:val="22"/>
        </w:rPr>
        <w:t>/</w:t>
      </w:r>
      <w:r w:rsidR="00CB007B">
        <w:rPr>
          <w:color w:val="000000" w:themeColor="text1"/>
          <w:szCs w:val="22"/>
        </w:rPr>
        <w:t>Tenants</w:t>
      </w:r>
      <w:r w:rsidR="003C4969" w:rsidRPr="00C728E2">
        <w:rPr>
          <w:color w:val="000000" w:themeColor="text1"/>
          <w:szCs w:val="22"/>
        </w:rPr>
        <w:t xml:space="preserve"> are responsible for collecting and properly disposing of solid waste excrement deposited by their pets on Common Grounds or within their </w:t>
      </w:r>
      <w:r>
        <w:rPr>
          <w:color w:val="000000" w:themeColor="text1"/>
          <w:szCs w:val="22"/>
        </w:rPr>
        <w:t>Unit</w:t>
      </w:r>
      <w:r w:rsidR="003C4969" w:rsidRPr="00C728E2">
        <w:rPr>
          <w:color w:val="000000" w:themeColor="text1"/>
          <w:szCs w:val="22"/>
        </w:rPr>
        <w:t xml:space="preserve">s. </w:t>
      </w:r>
      <w:r w:rsidR="003C4969" w:rsidRPr="00C728E2">
        <w:rPr>
          <w:rFonts w:cstheme="minorHAnsi"/>
          <w:i/>
          <w:color w:val="000000" w:themeColor="text1"/>
          <w:szCs w:val="22"/>
        </w:rPr>
        <w:t xml:space="preserve">- </w:t>
      </w:r>
      <w:r w:rsidR="003C4969" w:rsidRPr="00C728E2">
        <w:rPr>
          <w:rFonts w:cstheme="minorHAnsi"/>
          <w:b/>
          <w:bCs/>
          <w:i/>
          <w:color w:val="000000" w:themeColor="text1"/>
          <w:szCs w:val="22"/>
        </w:rPr>
        <w:t>§ 53-12</w:t>
      </w:r>
      <w:r w:rsidR="003C4969" w:rsidRPr="00C728E2">
        <w:rPr>
          <w:rFonts w:ascii="DejaVuSerif,Bold" w:hAnsi="DejaVuSerif,Bold" w:cs="DejaVuSerif,Bold"/>
          <w:b/>
          <w:bCs/>
          <w:color w:val="000000" w:themeColor="text1"/>
          <w:szCs w:val="22"/>
        </w:rPr>
        <w:t>.</w:t>
      </w:r>
    </w:p>
    <w:p w14:paraId="0058A2A7" w14:textId="77777777" w:rsidR="003C4969" w:rsidRPr="00C728E2" w:rsidRDefault="003C4969" w:rsidP="003C4969">
      <w:pPr>
        <w:spacing w:before="0" w:line="276" w:lineRule="auto"/>
        <w:ind w:left="720"/>
        <w:rPr>
          <w:color w:val="000000" w:themeColor="text1"/>
          <w:szCs w:val="22"/>
          <w:u w:val="single"/>
        </w:rPr>
      </w:pPr>
      <w:r w:rsidRPr="00C728E2">
        <w:rPr>
          <w:color w:val="000000" w:themeColor="text1"/>
          <w:szCs w:val="22"/>
        </w:rPr>
        <w:t xml:space="preserve">Proper disposal of collected animal waste is defined as either flushing down the toilet or bagging and placing in your trash receptacle or into, </w:t>
      </w:r>
      <w:r w:rsidRPr="00C728E2">
        <w:rPr>
          <w:i/>
          <w:color w:val="000000" w:themeColor="text1"/>
          <w:szCs w:val="22"/>
          <w:u w:val="single"/>
        </w:rPr>
        <w:t>not on top of</w:t>
      </w:r>
      <w:r w:rsidRPr="00C728E2">
        <w:rPr>
          <w:color w:val="000000" w:themeColor="text1"/>
          <w:szCs w:val="22"/>
        </w:rPr>
        <w:t>, dumpsters.  Under no circumstances may these wastes be deposited anywhere else on the Condominium grounds or in storm sewers.</w:t>
      </w:r>
    </w:p>
    <w:p w14:paraId="542A43A5" w14:textId="226900AB" w:rsidR="000D3E25" w:rsidRPr="00C728E2" w:rsidRDefault="000D3E25" w:rsidP="003C4969">
      <w:pPr>
        <w:pStyle w:val="ListParagraph"/>
        <w:numPr>
          <w:ilvl w:val="0"/>
          <w:numId w:val="11"/>
        </w:numPr>
        <w:spacing w:line="276" w:lineRule="auto"/>
        <w:contextualSpacing w:val="0"/>
        <w:rPr>
          <w:color w:val="000000" w:themeColor="text1"/>
          <w:szCs w:val="22"/>
        </w:rPr>
      </w:pPr>
      <w:r w:rsidRPr="00C728E2">
        <w:rPr>
          <w:color w:val="000000" w:themeColor="text1"/>
          <w:szCs w:val="22"/>
        </w:rPr>
        <w:t xml:space="preserve">Cat litter </w:t>
      </w:r>
      <w:r w:rsidRPr="00C728E2">
        <w:rPr>
          <w:i/>
          <w:color w:val="000000" w:themeColor="text1"/>
          <w:szCs w:val="22"/>
          <w:u w:val="single"/>
        </w:rPr>
        <w:t>may not</w:t>
      </w:r>
      <w:r w:rsidRPr="00C728E2">
        <w:rPr>
          <w:color w:val="000000" w:themeColor="text1"/>
          <w:szCs w:val="22"/>
        </w:rPr>
        <w:t xml:space="preserve"> be dumped into toilets. Dispose of cat litter in plastic bags in the trash dumpsters.</w:t>
      </w:r>
    </w:p>
    <w:p w14:paraId="636490C5" w14:textId="3943F98C" w:rsidR="003C4969" w:rsidRPr="003771B0" w:rsidRDefault="003C4969" w:rsidP="003C4969">
      <w:pPr>
        <w:pStyle w:val="ListParagraph"/>
        <w:numPr>
          <w:ilvl w:val="0"/>
          <w:numId w:val="11"/>
        </w:numPr>
        <w:spacing w:line="276" w:lineRule="auto"/>
        <w:contextualSpacing w:val="0"/>
        <w:rPr>
          <w:color w:val="000000" w:themeColor="text1"/>
          <w:szCs w:val="22"/>
        </w:rPr>
      </w:pPr>
      <w:r w:rsidRPr="000D3E25">
        <w:rPr>
          <w:color w:val="000000" w:themeColor="text1"/>
          <w:szCs w:val="22"/>
        </w:rPr>
        <w:t xml:space="preserve">No </w:t>
      </w:r>
      <w:r w:rsidR="00E06C06">
        <w:rPr>
          <w:color w:val="000000" w:themeColor="text1"/>
          <w:szCs w:val="22"/>
        </w:rPr>
        <w:t>Unit Owner</w:t>
      </w:r>
      <w:r w:rsidRPr="000D3E25">
        <w:rPr>
          <w:color w:val="000000" w:themeColor="text1"/>
          <w:szCs w:val="22"/>
        </w:rPr>
        <w:t xml:space="preserve"> shall own, keep, harbor or maintain any dog which habitually barks or crie</w:t>
      </w:r>
      <w:r>
        <w:rPr>
          <w:color w:val="000000" w:themeColor="text1"/>
          <w:szCs w:val="22"/>
        </w:rPr>
        <w:t xml:space="preserve">s. - </w:t>
      </w:r>
      <w:r>
        <w:rPr>
          <w:b/>
          <w:i/>
          <w:color w:val="000000" w:themeColor="text1"/>
          <w:szCs w:val="22"/>
        </w:rPr>
        <w:t>§ 53-8</w:t>
      </w:r>
    </w:p>
    <w:p w14:paraId="2412C6F0" w14:textId="6A592ADF" w:rsidR="003C4969" w:rsidRDefault="003C4969" w:rsidP="003C4969">
      <w:pPr>
        <w:spacing w:before="0" w:line="276" w:lineRule="auto"/>
        <w:ind w:left="720"/>
        <w:rPr>
          <w:color w:val="000000" w:themeColor="text1"/>
          <w:szCs w:val="22"/>
        </w:rPr>
      </w:pPr>
      <w:r w:rsidRPr="00C94ACD">
        <w:rPr>
          <w:color w:val="000000" w:themeColor="text1"/>
          <w:szCs w:val="22"/>
        </w:rPr>
        <w:t xml:space="preserve">The term "habitually" as used in this regulation means three separate occasions during which noise, crying or barking is audibly disturbing to neighboring </w:t>
      </w:r>
      <w:r w:rsidR="00D26F35">
        <w:rPr>
          <w:color w:val="000000" w:themeColor="text1"/>
          <w:szCs w:val="22"/>
        </w:rPr>
        <w:t>r</w:t>
      </w:r>
      <w:r w:rsidR="00E06C06">
        <w:rPr>
          <w:color w:val="000000" w:themeColor="text1"/>
          <w:szCs w:val="22"/>
        </w:rPr>
        <w:t>esident</w:t>
      </w:r>
      <w:r w:rsidR="00D26F35">
        <w:rPr>
          <w:color w:val="000000" w:themeColor="text1"/>
          <w:szCs w:val="22"/>
        </w:rPr>
        <w:t>s as memorialized in the Pet Resolution 01-2015, adopted 5/19/15.</w:t>
      </w:r>
    </w:p>
    <w:p w14:paraId="7F66A03A" w14:textId="58A42077" w:rsidR="003C4969" w:rsidRPr="00B412E9" w:rsidRDefault="00E06C06" w:rsidP="003C4969">
      <w:pPr>
        <w:pStyle w:val="ListParagraph"/>
        <w:numPr>
          <w:ilvl w:val="0"/>
          <w:numId w:val="11"/>
        </w:numPr>
        <w:spacing w:line="276" w:lineRule="auto"/>
        <w:contextualSpacing w:val="0"/>
        <w:rPr>
          <w:color w:val="000000" w:themeColor="text1"/>
          <w:szCs w:val="22"/>
        </w:rPr>
      </w:pPr>
      <w:r>
        <w:rPr>
          <w:color w:val="000000" w:themeColor="text1"/>
          <w:szCs w:val="22"/>
        </w:rPr>
        <w:t>Unit Owners</w:t>
      </w:r>
      <w:r w:rsidR="003C4969" w:rsidRPr="00B412E9">
        <w:rPr>
          <w:color w:val="000000" w:themeColor="text1"/>
          <w:szCs w:val="22"/>
        </w:rPr>
        <w:t>/</w:t>
      </w:r>
      <w:r w:rsidR="00CB007B">
        <w:rPr>
          <w:color w:val="000000" w:themeColor="text1"/>
          <w:szCs w:val="22"/>
        </w:rPr>
        <w:t>Tenants</w:t>
      </w:r>
      <w:r w:rsidR="003C4969" w:rsidRPr="00B412E9">
        <w:rPr>
          <w:color w:val="000000" w:themeColor="text1"/>
          <w:szCs w:val="22"/>
        </w:rPr>
        <w:t xml:space="preserve"> are responsible for the cost to repair any damage to</w:t>
      </w:r>
      <w:r w:rsidR="003C4969" w:rsidRPr="00E4531A">
        <w:rPr>
          <w:color w:val="000000" w:themeColor="text1"/>
          <w:szCs w:val="22"/>
        </w:rPr>
        <w:t xml:space="preserve"> </w:t>
      </w:r>
      <w:r w:rsidR="003C4969">
        <w:rPr>
          <w:color w:val="000000" w:themeColor="text1"/>
          <w:szCs w:val="22"/>
        </w:rPr>
        <w:t>“Common” or “Limited Common” elements</w:t>
      </w:r>
      <w:r w:rsidR="003C4969" w:rsidRPr="00B412E9">
        <w:rPr>
          <w:color w:val="000000" w:themeColor="text1"/>
          <w:szCs w:val="22"/>
        </w:rPr>
        <w:t xml:space="preserve"> caused by their </w:t>
      </w:r>
      <w:r w:rsidR="003C4969">
        <w:rPr>
          <w:color w:val="000000" w:themeColor="text1"/>
          <w:szCs w:val="22"/>
        </w:rPr>
        <w:t xml:space="preserve">Cat(s) or Dog(s). </w:t>
      </w:r>
    </w:p>
    <w:p w14:paraId="1F1DD65F" w14:textId="77777777" w:rsidR="003C4969" w:rsidRDefault="003C4969" w:rsidP="003C4969">
      <w:pPr>
        <w:spacing w:before="0" w:after="0" w:line="276" w:lineRule="auto"/>
        <w:ind w:left="360"/>
        <w:rPr>
          <w:rFonts w:cstheme="minorHAnsi"/>
          <w:i/>
          <w:color w:val="0000FF"/>
          <w:szCs w:val="22"/>
        </w:rPr>
      </w:pPr>
    </w:p>
    <w:p w14:paraId="56B5B362" w14:textId="1BF10F30" w:rsidR="003C4969" w:rsidRPr="00C94ACD" w:rsidRDefault="003C4969" w:rsidP="003C4969">
      <w:pPr>
        <w:spacing w:before="0" w:after="0" w:line="276" w:lineRule="auto"/>
        <w:ind w:left="360"/>
        <w:rPr>
          <w:rFonts w:cstheme="minorHAnsi"/>
          <w:i/>
          <w:color w:val="000000" w:themeColor="text1"/>
          <w:szCs w:val="22"/>
        </w:rPr>
      </w:pPr>
      <w:r w:rsidRPr="00C94ACD">
        <w:rPr>
          <w:rFonts w:cstheme="minorHAnsi"/>
          <w:i/>
          <w:color w:val="000000" w:themeColor="text1"/>
          <w:szCs w:val="22"/>
        </w:rPr>
        <w:t xml:space="preserve">See also: </w:t>
      </w:r>
      <w:hyperlink w:anchor="_Dog_Run" w:history="1">
        <w:r w:rsidRPr="00C94ACD">
          <w:rPr>
            <w:rStyle w:val="Hyperlink"/>
            <w:rFonts w:cstheme="minorHAnsi"/>
            <w:i/>
            <w:color w:val="0000FF"/>
            <w:szCs w:val="22"/>
          </w:rPr>
          <w:t>Dog Run</w:t>
        </w:r>
      </w:hyperlink>
      <w:r w:rsidRPr="00C94ACD">
        <w:rPr>
          <w:rFonts w:cstheme="minorHAnsi"/>
          <w:i/>
          <w:color w:val="0000FF"/>
          <w:szCs w:val="22"/>
        </w:rPr>
        <w:t xml:space="preserve">, </w:t>
      </w:r>
      <w:hyperlink w:anchor="_Repairs_to_Common" w:history="1">
        <w:r w:rsidRPr="00C94ACD">
          <w:rPr>
            <w:rStyle w:val="Hyperlink"/>
            <w:rFonts w:cstheme="minorHAnsi"/>
            <w:i/>
            <w:color w:val="0000FF"/>
            <w:szCs w:val="22"/>
          </w:rPr>
          <w:t xml:space="preserve">Repairs to </w:t>
        </w:r>
        <w:r w:rsidR="001635D0">
          <w:rPr>
            <w:rStyle w:val="Hyperlink"/>
            <w:rFonts w:cstheme="minorHAnsi"/>
            <w:i/>
            <w:color w:val="0000FF"/>
            <w:szCs w:val="22"/>
          </w:rPr>
          <w:t>Common Element</w:t>
        </w:r>
        <w:r w:rsidRPr="00C94ACD">
          <w:rPr>
            <w:rStyle w:val="Hyperlink"/>
            <w:rFonts w:cstheme="minorHAnsi"/>
            <w:i/>
            <w:color w:val="0000FF"/>
            <w:szCs w:val="22"/>
          </w:rPr>
          <w:t>s</w:t>
        </w:r>
      </w:hyperlink>
      <w:r w:rsidRPr="00C94ACD">
        <w:rPr>
          <w:rStyle w:val="Hyperlink"/>
          <w:rFonts w:cstheme="minorHAnsi"/>
          <w:i/>
          <w:color w:val="0000FF"/>
          <w:szCs w:val="22"/>
          <w:u w:val="none"/>
        </w:rPr>
        <w:t xml:space="preserve">, </w:t>
      </w:r>
      <w:hyperlink w:anchor="_Decks" w:history="1">
        <w:r w:rsidRPr="00C94ACD">
          <w:rPr>
            <w:rStyle w:val="Hyperlink"/>
            <w:rFonts w:cstheme="minorHAnsi"/>
            <w:i/>
            <w:color w:val="0000FF"/>
            <w:szCs w:val="22"/>
          </w:rPr>
          <w:t>Decks &amp; Balconies</w:t>
        </w:r>
      </w:hyperlink>
    </w:p>
    <w:p w14:paraId="1F197533" w14:textId="64582269" w:rsidR="00755B7C" w:rsidRPr="00F9672E" w:rsidRDefault="00FC319E" w:rsidP="003E6BAF">
      <w:pPr>
        <w:pStyle w:val="Heading2"/>
      </w:pPr>
      <w:bookmarkStart w:id="137" w:name="_Toc21446852"/>
      <w:r>
        <w:lastRenderedPageBreak/>
        <w:t>Plumbing</w:t>
      </w:r>
      <w:bookmarkEnd w:id="137"/>
    </w:p>
    <w:p w14:paraId="3C9E746A" w14:textId="22C96DC3" w:rsidR="00755B7C" w:rsidRPr="000A522C" w:rsidRDefault="00755B7C" w:rsidP="00755B7C">
      <w:pPr>
        <w:rPr>
          <w:i/>
        </w:rPr>
      </w:pPr>
      <w:r w:rsidRPr="000A522C">
        <w:rPr>
          <w:i/>
        </w:rPr>
        <w:t>All plumbing lines whether for water or sewer within the confines of a building</w:t>
      </w:r>
      <w:r w:rsidR="004B41EB" w:rsidRPr="000A522C">
        <w:rPr>
          <w:i/>
        </w:rPr>
        <w:t xml:space="preserve"> are</w:t>
      </w:r>
      <w:r w:rsidRPr="000A522C">
        <w:rPr>
          <w:i/>
        </w:rPr>
        <w:t xml:space="preserve"> the responsibility of the </w:t>
      </w:r>
      <w:r w:rsidR="00E06C06">
        <w:rPr>
          <w:i/>
        </w:rPr>
        <w:t>Unit Owners</w:t>
      </w:r>
      <w:r w:rsidRPr="000A522C">
        <w:rPr>
          <w:i/>
        </w:rPr>
        <w:t>.</w:t>
      </w:r>
      <w:r w:rsidR="00F3345B" w:rsidRPr="000A522C">
        <w:rPr>
          <w:i/>
        </w:rPr>
        <w:t xml:space="preserve"> </w:t>
      </w:r>
    </w:p>
    <w:p w14:paraId="78CD547B" w14:textId="38B83C5E" w:rsidR="004B41EB" w:rsidRPr="004B41EB" w:rsidRDefault="004B41EB" w:rsidP="00167C16">
      <w:pPr>
        <w:rPr>
          <w:b/>
          <w:u w:val="single"/>
        </w:rPr>
      </w:pPr>
      <w:r>
        <w:t>In the event of a fresh water leak</w:t>
      </w:r>
      <w:r w:rsidR="00167C16">
        <w:t>, immediately t</w:t>
      </w:r>
      <w:r>
        <w:t xml:space="preserve">urn off the water </w:t>
      </w:r>
      <w:r w:rsidR="00F3345B">
        <w:t>in</w:t>
      </w:r>
      <w:r>
        <w:t xml:space="preserve"> your </w:t>
      </w:r>
      <w:r w:rsidR="00E06C06">
        <w:t>Unit</w:t>
      </w:r>
      <w:r>
        <w:t xml:space="preserve"> </w:t>
      </w:r>
      <w:r w:rsidR="00F3345B">
        <w:t xml:space="preserve">by </w:t>
      </w:r>
      <w:r>
        <w:t>using the</w:t>
      </w:r>
      <w:r w:rsidR="00167C16">
        <w:t xml:space="preserve"> water</w:t>
      </w:r>
      <w:r>
        <w:t xml:space="preserve"> shut-off located in your utility room near the hot water heater</w:t>
      </w:r>
      <w:r w:rsidR="00167C16">
        <w:t xml:space="preserve">, then </w:t>
      </w:r>
      <w:r w:rsidRPr="004B41EB">
        <w:rPr>
          <w:b/>
          <w:u w:val="single"/>
        </w:rPr>
        <w:t>CALL A PLUMBER!</w:t>
      </w:r>
    </w:p>
    <w:p w14:paraId="3051D2ED" w14:textId="13400AB5" w:rsidR="00F3345B" w:rsidRDefault="00F3345B" w:rsidP="00167C16">
      <w:pPr>
        <w:spacing w:line="276" w:lineRule="auto"/>
      </w:pPr>
      <w:r>
        <w:t xml:space="preserve">If you experience a sewer back-up, </w:t>
      </w:r>
      <w:r w:rsidRPr="004B41EB">
        <w:rPr>
          <w:b/>
          <w:u w:val="single"/>
        </w:rPr>
        <w:t>CALL A PLUMBER!</w:t>
      </w:r>
    </w:p>
    <w:p w14:paraId="5F73CC17" w14:textId="5B776BBD" w:rsidR="00F3345B" w:rsidRPr="000A522C" w:rsidRDefault="00F3345B" w:rsidP="00F3345B">
      <w:pPr>
        <w:spacing w:line="276" w:lineRule="auto"/>
        <w:rPr>
          <w:i/>
        </w:rPr>
      </w:pPr>
      <w:r w:rsidRPr="000A522C">
        <w:rPr>
          <w:i/>
        </w:rPr>
        <w:t>The maintenance staff does not make repairs to water lines or sewer lines within buildings.</w:t>
      </w:r>
    </w:p>
    <w:p w14:paraId="1280FCB7" w14:textId="37CAD0CF" w:rsidR="0087783F" w:rsidRPr="00F9672E" w:rsidRDefault="00FC319E" w:rsidP="003E6BAF">
      <w:pPr>
        <w:pStyle w:val="Heading2"/>
      </w:pPr>
      <w:bookmarkStart w:id="138" w:name="_Toc21446853"/>
      <w:r>
        <w:t>Pool</w:t>
      </w:r>
      <w:bookmarkEnd w:id="138"/>
    </w:p>
    <w:p w14:paraId="060AC5B7" w14:textId="72C07849" w:rsidR="00092B67" w:rsidRPr="00A52CC4" w:rsidRDefault="00092B67" w:rsidP="00092B67">
      <w:pPr>
        <w:widowControl w:val="0"/>
        <w:autoSpaceDE w:val="0"/>
        <w:autoSpaceDN w:val="0"/>
        <w:adjustRightInd w:val="0"/>
        <w:spacing w:line="276" w:lineRule="auto"/>
        <w:rPr>
          <w:rFonts w:eastAsia="Times New Roman" w:cs="Arial"/>
          <w:i/>
          <w:szCs w:val="22"/>
        </w:rPr>
      </w:pPr>
      <w:r w:rsidRPr="00092B67">
        <w:rPr>
          <w:rFonts w:eastAsia="Times New Roman" w:cs="Arial"/>
          <w:szCs w:val="22"/>
        </w:rPr>
        <w:t xml:space="preserve">The use of the Pool </w:t>
      </w:r>
      <w:r>
        <w:rPr>
          <w:rFonts w:eastAsia="Times New Roman" w:cs="Arial"/>
          <w:szCs w:val="22"/>
        </w:rPr>
        <w:t xml:space="preserve">is a benefit of </w:t>
      </w:r>
      <w:r w:rsidR="00E06C06">
        <w:rPr>
          <w:rFonts w:eastAsia="Times New Roman" w:cs="Arial"/>
          <w:szCs w:val="22"/>
        </w:rPr>
        <w:t>Association</w:t>
      </w:r>
      <w:r>
        <w:rPr>
          <w:rFonts w:eastAsia="Times New Roman" w:cs="Arial"/>
          <w:szCs w:val="22"/>
        </w:rPr>
        <w:t xml:space="preserve"> membership </w:t>
      </w:r>
      <w:r w:rsidR="00F903CB">
        <w:rPr>
          <w:rFonts w:eastAsia="Times New Roman" w:cs="Arial"/>
          <w:szCs w:val="22"/>
        </w:rPr>
        <w:t xml:space="preserve">therefore its </w:t>
      </w:r>
      <w:r>
        <w:rPr>
          <w:rFonts w:eastAsia="Times New Roman" w:cs="Arial"/>
          <w:szCs w:val="22"/>
        </w:rPr>
        <w:t xml:space="preserve">use </w:t>
      </w:r>
      <w:r w:rsidR="00F903CB">
        <w:rPr>
          <w:rFonts w:eastAsia="Times New Roman" w:cs="Arial"/>
          <w:szCs w:val="22"/>
        </w:rPr>
        <w:t xml:space="preserve">may be restricted if a </w:t>
      </w:r>
      <w:r w:rsidR="00E06C06">
        <w:rPr>
          <w:rFonts w:eastAsia="Times New Roman" w:cs="Arial"/>
          <w:szCs w:val="22"/>
        </w:rPr>
        <w:t>Owners</w:t>
      </w:r>
      <w:r w:rsidR="00F903CB">
        <w:rPr>
          <w:rFonts w:eastAsia="Times New Roman" w:cs="Arial"/>
          <w:szCs w:val="22"/>
        </w:rPr>
        <w:t xml:space="preserve"> account becomes delinquent.</w:t>
      </w:r>
      <w:r>
        <w:rPr>
          <w:rFonts w:eastAsia="Times New Roman" w:cs="Arial"/>
          <w:szCs w:val="22"/>
        </w:rPr>
        <w:t xml:space="preserve"> </w:t>
      </w:r>
      <w:r w:rsidR="00A52CC4">
        <w:rPr>
          <w:rFonts w:eastAsia="Times New Roman" w:cs="Arial"/>
          <w:szCs w:val="22"/>
        </w:rPr>
        <w:t xml:space="preserve">– </w:t>
      </w:r>
      <w:r w:rsidR="00A52CC4" w:rsidRPr="00A52CC4">
        <w:rPr>
          <w:rFonts w:eastAsia="Times New Roman" w:cs="Arial"/>
          <w:i/>
          <w:szCs w:val="22"/>
        </w:rPr>
        <w:t xml:space="preserve">see also: </w:t>
      </w:r>
      <w:hyperlink r:id="rId33" w:anchor="_" w:history="1">
        <w:r w:rsidR="00A52CC4" w:rsidRPr="003878FC">
          <w:rPr>
            <w:rStyle w:val="Hyperlink"/>
            <w:rFonts w:eastAsia="Times New Roman" w:cs="Arial"/>
            <w:i/>
            <w:szCs w:val="22"/>
            <w:u w:val="none"/>
          </w:rPr>
          <w:t>“</w:t>
        </w:r>
        <w:r w:rsidR="00A52CC4" w:rsidRPr="00A52CC4">
          <w:rPr>
            <w:rStyle w:val="Hyperlink"/>
            <w:rFonts w:eastAsia="Times New Roman" w:cs="Arial"/>
            <w:i/>
            <w:szCs w:val="22"/>
          </w:rPr>
          <w:t>Good Standing</w:t>
        </w:r>
        <w:r w:rsidR="00A52CC4" w:rsidRPr="003878FC">
          <w:rPr>
            <w:rStyle w:val="Hyperlink"/>
            <w:rFonts w:eastAsia="Times New Roman" w:cs="Arial"/>
            <w:i/>
            <w:szCs w:val="22"/>
            <w:u w:val="none"/>
          </w:rPr>
          <w:t>”</w:t>
        </w:r>
      </w:hyperlink>
    </w:p>
    <w:p w14:paraId="07B0B1C1" w14:textId="2338EE71" w:rsidR="00080BDE" w:rsidRPr="00F903CB" w:rsidRDefault="00080BDE" w:rsidP="00092B67">
      <w:pPr>
        <w:widowControl w:val="0"/>
        <w:autoSpaceDE w:val="0"/>
        <w:autoSpaceDN w:val="0"/>
        <w:adjustRightInd w:val="0"/>
        <w:spacing w:line="276" w:lineRule="auto"/>
        <w:rPr>
          <w:rFonts w:eastAsia="Times New Roman" w:cs="Arial"/>
          <w:bCs/>
          <w:szCs w:val="22"/>
        </w:rPr>
      </w:pPr>
      <w:r w:rsidRPr="00F903CB">
        <w:rPr>
          <w:rFonts w:eastAsia="Times New Roman" w:cs="Arial"/>
          <w:szCs w:val="22"/>
        </w:rPr>
        <w:t xml:space="preserve"> The pool may be closed</w:t>
      </w:r>
      <w:r w:rsidR="00092B67" w:rsidRPr="00F903CB">
        <w:rPr>
          <w:rFonts w:eastAsia="Times New Roman" w:cs="Arial"/>
          <w:szCs w:val="22"/>
        </w:rPr>
        <w:t xml:space="preserve"> when no lifeguard is present or </w:t>
      </w:r>
      <w:r w:rsidRPr="00F903CB">
        <w:rPr>
          <w:rFonts w:eastAsia="Times New Roman" w:cs="Arial"/>
          <w:szCs w:val="22"/>
        </w:rPr>
        <w:t xml:space="preserve">from time to time for mechanical repairs or chemical testing. </w:t>
      </w:r>
      <w:r w:rsidR="00E909A8" w:rsidRPr="00F903CB">
        <w:rPr>
          <w:rFonts w:eastAsia="Times New Roman" w:cs="Arial"/>
          <w:bCs/>
          <w:szCs w:val="22"/>
        </w:rPr>
        <w:t xml:space="preserve">                                                   </w:t>
      </w:r>
    </w:p>
    <w:p w14:paraId="09D845C5" w14:textId="1A1864DE" w:rsidR="00E909A8" w:rsidRPr="00F9672E" w:rsidRDefault="00E909A8" w:rsidP="00AE0DF8">
      <w:pPr>
        <w:widowControl w:val="0"/>
        <w:numPr>
          <w:ilvl w:val="3"/>
          <w:numId w:val="1"/>
        </w:numPr>
        <w:autoSpaceDE w:val="0"/>
        <w:autoSpaceDN w:val="0"/>
        <w:adjustRightInd w:val="0"/>
        <w:spacing w:before="120"/>
        <w:ind w:left="360"/>
        <w:rPr>
          <w:rFonts w:eastAsia="Times New Roman" w:cs="Arial"/>
          <w:bCs/>
          <w:i/>
          <w:szCs w:val="22"/>
          <w:u w:val="single"/>
        </w:rPr>
      </w:pPr>
      <w:r w:rsidRPr="00F9672E">
        <w:rPr>
          <w:rFonts w:eastAsia="Times New Roman" w:cs="Arial"/>
          <w:szCs w:val="22"/>
        </w:rPr>
        <w:t>Identification badges must be shown by all individuals using the pool each time they enter the pool area. A fee will be charged to replace a lost badge.</w:t>
      </w:r>
    </w:p>
    <w:p w14:paraId="48F945EC" w14:textId="22C3102F" w:rsidR="00E909A8" w:rsidRPr="00F9672E" w:rsidRDefault="00E909A8" w:rsidP="00AE0DF8">
      <w:pPr>
        <w:numPr>
          <w:ilvl w:val="3"/>
          <w:numId w:val="1"/>
        </w:numPr>
        <w:spacing w:before="120"/>
        <w:ind w:left="360"/>
        <w:rPr>
          <w:rFonts w:eastAsia="Times New Roman" w:cs="Arial"/>
          <w:szCs w:val="22"/>
        </w:rPr>
      </w:pPr>
      <w:r w:rsidRPr="00F9672E">
        <w:rPr>
          <w:rFonts w:eastAsia="Times New Roman" w:cs="Arial"/>
          <w:szCs w:val="22"/>
        </w:rPr>
        <w:t xml:space="preserve">Each </w:t>
      </w:r>
      <w:r w:rsidR="00E06C06">
        <w:rPr>
          <w:rFonts w:eastAsia="Times New Roman" w:cs="Arial"/>
          <w:szCs w:val="22"/>
        </w:rPr>
        <w:t>Unit</w:t>
      </w:r>
      <w:r w:rsidRPr="00F9672E">
        <w:rPr>
          <w:rFonts w:eastAsia="Times New Roman" w:cs="Arial"/>
          <w:szCs w:val="22"/>
        </w:rPr>
        <w:t xml:space="preserve"> will receive a color badge for each person living in the </w:t>
      </w:r>
      <w:r w:rsidR="00E06C06">
        <w:rPr>
          <w:rFonts w:eastAsia="Times New Roman" w:cs="Arial"/>
          <w:szCs w:val="22"/>
        </w:rPr>
        <w:t>Unit</w:t>
      </w:r>
      <w:r w:rsidRPr="00F9672E">
        <w:rPr>
          <w:rFonts w:eastAsia="Times New Roman" w:cs="Arial"/>
          <w:szCs w:val="22"/>
        </w:rPr>
        <w:t xml:space="preserve"> that is listed on the information sheet in the office and one (1) </w:t>
      </w:r>
      <w:r w:rsidR="00767868">
        <w:rPr>
          <w:rFonts w:eastAsia="Times New Roman" w:cs="Arial"/>
          <w:szCs w:val="22"/>
        </w:rPr>
        <w:t>G</w:t>
      </w:r>
      <w:r w:rsidRPr="00F9672E">
        <w:rPr>
          <w:rFonts w:eastAsia="Times New Roman" w:cs="Arial"/>
          <w:szCs w:val="22"/>
        </w:rPr>
        <w:t xml:space="preserve">uest badge. (No one is allowed </w:t>
      </w:r>
      <w:r w:rsidR="00731C60">
        <w:rPr>
          <w:rFonts w:eastAsia="Times New Roman" w:cs="Arial"/>
          <w:szCs w:val="22"/>
        </w:rPr>
        <w:t>t</w:t>
      </w:r>
      <w:r w:rsidRPr="00F9672E">
        <w:rPr>
          <w:rFonts w:eastAsia="Times New Roman" w:cs="Arial"/>
          <w:szCs w:val="22"/>
        </w:rPr>
        <w:t xml:space="preserve">o </w:t>
      </w:r>
      <w:r w:rsidR="00731C60">
        <w:rPr>
          <w:rFonts w:eastAsia="Times New Roman" w:cs="Arial"/>
          <w:szCs w:val="22"/>
        </w:rPr>
        <w:t xml:space="preserve">use </w:t>
      </w:r>
      <w:r w:rsidRPr="00F9672E">
        <w:rPr>
          <w:rFonts w:eastAsia="Times New Roman" w:cs="Arial"/>
          <w:szCs w:val="22"/>
        </w:rPr>
        <w:t xml:space="preserve">the pool with just the </w:t>
      </w:r>
      <w:r w:rsidR="00767868">
        <w:rPr>
          <w:rFonts w:eastAsia="Times New Roman" w:cs="Arial"/>
          <w:szCs w:val="22"/>
        </w:rPr>
        <w:t>G</w:t>
      </w:r>
      <w:r w:rsidRPr="00F9672E">
        <w:rPr>
          <w:rFonts w:eastAsia="Times New Roman" w:cs="Arial"/>
          <w:szCs w:val="22"/>
        </w:rPr>
        <w:t xml:space="preserve">uest badge; there must be someone with a picture I.D. badge from the same </w:t>
      </w:r>
      <w:r w:rsidR="00E06C06">
        <w:rPr>
          <w:rFonts w:eastAsia="Times New Roman" w:cs="Arial"/>
          <w:szCs w:val="22"/>
        </w:rPr>
        <w:t>Unit</w:t>
      </w:r>
      <w:r w:rsidRPr="00F9672E">
        <w:rPr>
          <w:rFonts w:eastAsia="Times New Roman" w:cs="Arial"/>
          <w:szCs w:val="22"/>
        </w:rPr>
        <w:t xml:space="preserve"> present at the pool.)</w:t>
      </w:r>
    </w:p>
    <w:p w14:paraId="1DFC40C9" w14:textId="77777777" w:rsidR="00E909A8" w:rsidRPr="00F9672E" w:rsidRDefault="00E909A8" w:rsidP="00AE0DF8">
      <w:pPr>
        <w:numPr>
          <w:ilvl w:val="3"/>
          <w:numId w:val="1"/>
        </w:numPr>
        <w:spacing w:before="120"/>
        <w:ind w:left="360"/>
        <w:rPr>
          <w:rFonts w:eastAsia="Times New Roman" w:cs="Arial"/>
          <w:szCs w:val="22"/>
        </w:rPr>
      </w:pPr>
      <w:r w:rsidRPr="00F9672E">
        <w:rPr>
          <w:rFonts w:eastAsia="Times New Roman" w:cs="Arial"/>
          <w:szCs w:val="22"/>
        </w:rPr>
        <w:t>All minors with a Red Badge must have a signature of an adult by their name in the log in sheet.  This adult will be responsible for this minor for the entire time at the pool.  If this adult leaves the pool, the minor must leave.</w:t>
      </w:r>
    </w:p>
    <w:p w14:paraId="714E0E85" w14:textId="24DEAFE4" w:rsidR="00E909A8" w:rsidRPr="002E1BA5" w:rsidRDefault="00E909A8" w:rsidP="00AE0DF8">
      <w:pPr>
        <w:numPr>
          <w:ilvl w:val="3"/>
          <w:numId w:val="1"/>
        </w:numPr>
        <w:spacing w:before="120"/>
        <w:ind w:left="360"/>
        <w:rPr>
          <w:rFonts w:eastAsia="Times New Roman" w:cs="Arial"/>
          <w:szCs w:val="22"/>
        </w:rPr>
      </w:pPr>
      <w:r w:rsidRPr="002E1BA5">
        <w:rPr>
          <w:rFonts w:eastAsia="Times New Roman" w:cs="Arial"/>
          <w:szCs w:val="22"/>
        </w:rPr>
        <w:t xml:space="preserve">The maximum number of </w:t>
      </w:r>
      <w:r w:rsidR="00767868">
        <w:rPr>
          <w:rFonts w:eastAsia="Times New Roman" w:cs="Arial"/>
          <w:szCs w:val="22"/>
        </w:rPr>
        <w:t>G</w:t>
      </w:r>
      <w:r w:rsidRPr="002E1BA5">
        <w:rPr>
          <w:rFonts w:eastAsia="Times New Roman" w:cs="Arial"/>
          <w:szCs w:val="22"/>
        </w:rPr>
        <w:t xml:space="preserve">uests at any one time allowed in the pool is two (2) per </w:t>
      </w:r>
      <w:r w:rsidR="00E06C06">
        <w:rPr>
          <w:rFonts w:eastAsia="Times New Roman" w:cs="Arial"/>
          <w:szCs w:val="22"/>
        </w:rPr>
        <w:t>Unit</w:t>
      </w:r>
      <w:r w:rsidRPr="002E1BA5">
        <w:rPr>
          <w:rFonts w:eastAsia="Times New Roman" w:cs="Arial"/>
          <w:szCs w:val="22"/>
        </w:rPr>
        <w:t xml:space="preserve">, (one with a </w:t>
      </w:r>
      <w:r w:rsidR="00767868">
        <w:rPr>
          <w:rFonts w:eastAsia="Times New Roman" w:cs="Arial"/>
          <w:szCs w:val="22"/>
        </w:rPr>
        <w:t>G</w:t>
      </w:r>
      <w:r w:rsidRPr="002E1BA5">
        <w:rPr>
          <w:rFonts w:eastAsia="Times New Roman" w:cs="Arial"/>
          <w:szCs w:val="22"/>
        </w:rPr>
        <w:t xml:space="preserve">uest’s badge and one other).  A </w:t>
      </w:r>
      <w:r w:rsidR="00AD1275" w:rsidRPr="002E1BA5">
        <w:rPr>
          <w:rFonts w:eastAsia="Times New Roman" w:cs="Arial"/>
          <w:szCs w:val="22"/>
        </w:rPr>
        <w:t>Guest F</w:t>
      </w:r>
      <w:r w:rsidRPr="002E1BA5">
        <w:rPr>
          <w:rFonts w:eastAsia="Times New Roman" w:cs="Arial"/>
          <w:szCs w:val="22"/>
        </w:rPr>
        <w:t xml:space="preserve">ee </w:t>
      </w:r>
      <w:r w:rsidR="00AD1275" w:rsidRPr="002E1BA5">
        <w:rPr>
          <w:rFonts w:eastAsia="Times New Roman" w:cs="Arial"/>
          <w:szCs w:val="22"/>
        </w:rPr>
        <w:t xml:space="preserve">will be charged </w:t>
      </w:r>
      <w:r w:rsidRPr="002E1BA5">
        <w:rPr>
          <w:rFonts w:eastAsia="Times New Roman" w:cs="Arial"/>
          <w:szCs w:val="22"/>
        </w:rPr>
        <w:t xml:space="preserve">for the second </w:t>
      </w:r>
      <w:r w:rsidR="00767868">
        <w:rPr>
          <w:rFonts w:eastAsia="Times New Roman" w:cs="Arial"/>
          <w:szCs w:val="22"/>
        </w:rPr>
        <w:t>G</w:t>
      </w:r>
      <w:r w:rsidRPr="002E1BA5">
        <w:rPr>
          <w:rFonts w:eastAsia="Times New Roman" w:cs="Arial"/>
          <w:szCs w:val="22"/>
        </w:rPr>
        <w:t>uest.</w:t>
      </w:r>
    </w:p>
    <w:p w14:paraId="5A900AA9" w14:textId="22B3A4B7" w:rsidR="00E909A8" w:rsidRPr="002E1BA5" w:rsidRDefault="00E909A8" w:rsidP="00AE0DF8">
      <w:pPr>
        <w:numPr>
          <w:ilvl w:val="3"/>
          <w:numId w:val="1"/>
        </w:numPr>
        <w:spacing w:before="120"/>
        <w:ind w:left="360"/>
        <w:rPr>
          <w:rFonts w:eastAsia="Times New Roman" w:cs="Arial"/>
          <w:szCs w:val="22"/>
        </w:rPr>
      </w:pPr>
      <w:r w:rsidRPr="002E1BA5">
        <w:rPr>
          <w:rFonts w:eastAsia="Times New Roman" w:cs="Arial"/>
          <w:szCs w:val="22"/>
        </w:rPr>
        <w:t>Proper swimming attire is required when using the pool</w:t>
      </w:r>
      <w:r w:rsidR="003A4B2C" w:rsidRPr="002E1BA5">
        <w:rPr>
          <w:rFonts w:eastAsia="Times New Roman" w:cs="Arial"/>
          <w:szCs w:val="22"/>
        </w:rPr>
        <w:t>. C</w:t>
      </w:r>
      <w:r w:rsidRPr="002E1BA5">
        <w:rPr>
          <w:rFonts w:eastAsia="Times New Roman" w:cs="Arial"/>
          <w:szCs w:val="22"/>
        </w:rPr>
        <w:t>ut-offs</w:t>
      </w:r>
      <w:r w:rsidR="003A4B2C" w:rsidRPr="002E1BA5">
        <w:rPr>
          <w:rFonts w:eastAsia="Times New Roman" w:cs="Arial"/>
          <w:szCs w:val="22"/>
        </w:rPr>
        <w:t>, extremely brief bathing attire or thongs are not allowed</w:t>
      </w:r>
      <w:r w:rsidRPr="002E1BA5">
        <w:rPr>
          <w:rFonts w:eastAsia="Times New Roman" w:cs="Arial"/>
          <w:szCs w:val="22"/>
        </w:rPr>
        <w:t>.</w:t>
      </w:r>
    </w:p>
    <w:p w14:paraId="62F5E975" w14:textId="5799A6F6" w:rsidR="00E909A8" w:rsidRPr="002E1BA5" w:rsidRDefault="00E909A8" w:rsidP="00AE0DF8">
      <w:pPr>
        <w:numPr>
          <w:ilvl w:val="3"/>
          <w:numId w:val="1"/>
        </w:numPr>
        <w:spacing w:before="120"/>
        <w:ind w:left="360"/>
        <w:rPr>
          <w:rFonts w:eastAsia="Times New Roman" w:cs="Arial"/>
          <w:b/>
          <w:szCs w:val="22"/>
        </w:rPr>
      </w:pPr>
      <w:r w:rsidRPr="002E1BA5">
        <w:rPr>
          <w:rFonts w:eastAsia="Times New Roman" w:cs="Arial"/>
          <w:szCs w:val="22"/>
        </w:rPr>
        <w:t>All swimmers are to shower before entering the pool.</w:t>
      </w:r>
    </w:p>
    <w:p w14:paraId="73BC1472" w14:textId="77777777" w:rsidR="003022A6" w:rsidRDefault="00E909A8" w:rsidP="00AE0DF8">
      <w:pPr>
        <w:numPr>
          <w:ilvl w:val="3"/>
          <w:numId w:val="1"/>
        </w:numPr>
        <w:spacing w:before="120"/>
        <w:ind w:left="360"/>
        <w:rPr>
          <w:rFonts w:eastAsia="Times New Roman" w:cs="Arial"/>
          <w:szCs w:val="22"/>
        </w:rPr>
      </w:pPr>
      <w:r w:rsidRPr="003022A6">
        <w:rPr>
          <w:rFonts w:eastAsia="Times New Roman" w:cs="Arial"/>
          <w:szCs w:val="22"/>
        </w:rPr>
        <w:t>Pool furniture is available on a first come first serve basis.  No reserving of pool furniture is allowed. Please keep suntan oils and lotions off the strapping.</w:t>
      </w:r>
    </w:p>
    <w:p w14:paraId="6FAACEBD" w14:textId="29F1A2B5" w:rsidR="00E909A8" w:rsidRPr="003022A6" w:rsidRDefault="00E909A8" w:rsidP="00AE0DF8">
      <w:pPr>
        <w:numPr>
          <w:ilvl w:val="3"/>
          <w:numId w:val="1"/>
        </w:numPr>
        <w:spacing w:before="120"/>
        <w:ind w:left="360"/>
        <w:rPr>
          <w:rFonts w:eastAsia="Times New Roman" w:cs="Arial"/>
          <w:szCs w:val="22"/>
        </w:rPr>
      </w:pPr>
      <w:r w:rsidRPr="003022A6">
        <w:rPr>
          <w:rFonts w:eastAsia="Times New Roman" w:cs="Arial"/>
          <w:szCs w:val="22"/>
        </w:rPr>
        <w:t>Color Coded Badges will be issued:</w:t>
      </w:r>
    </w:p>
    <w:p w14:paraId="06CA15D6" w14:textId="3F4C10D2" w:rsidR="00E909A8" w:rsidRPr="00F9672E" w:rsidRDefault="00E909A8" w:rsidP="00AE0DF8">
      <w:pPr>
        <w:tabs>
          <w:tab w:val="left" w:pos="2340"/>
        </w:tabs>
        <w:spacing w:before="120"/>
        <w:ind w:left="1080" w:hanging="360"/>
        <w:rPr>
          <w:rFonts w:eastAsia="Times New Roman" w:cs="Arial"/>
          <w:szCs w:val="22"/>
        </w:rPr>
      </w:pPr>
      <w:r w:rsidRPr="00F9672E">
        <w:rPr>
          <w:rFonts w:eastAsia="Times New Roman" w:cs="Arial"/>
          <w:b/>
          <w:szCs w:val="22"/>
          <w:u w:val="single"/>
        </w:rPr>
        <w:t xml:space="preserve">Adult </w:t>
      </w:r>
      <w:r w:rsidRPr="00F9672E">
        <w:rPr>
          <w:rFonts w:eastAsia="Times New Roman" w:cs="Arial"/>
          <w:b/>
          <w:szCs w:val="22"/>
        </w:rPr>
        <w:t xml:space="preserve">badges – </w:t>
      </w:r>
      <w:r w:rsidRPr="00F9672E">
        <w:rPr>
          <w:rFonts w:eastAsia="Times New Roman" w:cs="Arial"/>
          <w:b/>
          <w:szCs w:val="22"/>
          <w:u w:val="single"/>
        </w:rPr>
        <w:t>Green</w:t>
      </w:r>
      <w:r w:rsidRPr="00F9672E">
        <w:rPr>
          <w:rFonts w:eastAsia="Times New Roman" w:cs="Arial"/>
          <w:szCs w:val="22"/>
        </w:rPr>
        <w:t xml:space="preserve"> (17 years old)</w:t>
      </w:r>
    </w:p>
    <w:p w14:paraId="11B458E2" w14:textId="40A7EC94" w:rsidR="00E909A8" w:rsidRPr="00F9672E" w:rsidRDefault="00E909A8" w:rsidP="00AE0DF8">
      <w:pPr>
        <w:tabs>
          <w:tab w:val="left" w:pos="2340"/>
        </w:tabs>
        <w:spacing w:before="120"/>
        <w:ind w:left="1080" w:hanging="360"/>
        <w:rPr>
          <w:rFonts w:eastAsia="Times New Roman" w:cs="Arial"/>
          <w:szCs w:val="22"/>
        </w:rPr>
      </w:pPr>
      <w:r w:rsidRPr="00F9672E">
        <w:rPr>
          <w:rFonts w:eastAsia="Times New Roman" w:cs="Arial"/>
          <w:b/>
          <w:szCs w:val="22"/>
          <w:u w:val="single"/>
        </w:rPr>
        <w:t>Minor</w:t>
      </w:r>
      <w:r w:rsidRPr="00F9672E">
        <w:rPr>
          <w:rFonts w:eastAsia="Times New Roman" w:cs="Arial"/>
          <w:b/>
          <w:szCs w:val="22"/>
        </w:rPr>
        <w:t xml:space="preserve"> badges – </w:t>
      </w:r>
      <w:r w:rsidRPr="00F9672E">
        <w:rPr>
          <w:rFonts w:eastAsia="Times New Roman" w:cs="Arial"/>
          <w:b/>
          <w:szCs w:val="22"/>
          <w:u w:val="single"/>
        </w:rPr>
        <w:t>Red</w:t>
      </w:r>
      <w:r w:rsidRPr="00F9672E">
        <w:rPr>
          <w:rFonts w:eastAsia="Times New Roman" w:cs="Arial"/>
          <w:szCs w:val="22"/>
        </w:rPr>
        <w:t xml:space="preserve"> (from 0 -17 years old) must have an Adult with them in the pool area.</w:t>
      </w:r>
    </w:p>
    <w:p w14:paraId="4EC29B09" w14:textId="32F1F047" w:rsidR="00E909A8" w:rsidRPr="00F9672E" w:rsidRDefault="00E909A8" w:rsidP="00AE0DF8">
      <w:pPr>
        <w:tabs>
          <w:tab w:val="left" w:pos="2340"/>
        </w:tabs>
        <w:spacing w:before="120"/>
        <w:ind w:left="1080" w:hanging="360"/>
        <w:rPr>
          <w:rFonts w:eastAsia="Times New Roman" w:cs="Arial"/>
          <w:szCs w:val="22"/>
        </w:rPr>
      </w:pPr>
      <w:r w:rsidRPr="00F9672E">
        <w:rPr>
          <w:rFonts w:eastAsia="Times New Roman" w:cs="Arial"/>
          <w:b/>
          <w:szCs w:val="22"/>
          <w:u w:val="single"/>
        </w:rPr>
        <w:t>12 to 17</w:t>
      </w:r>
      <w:r w:rsidRPr="00F9672E">
        <w:rPr>
          <w:rFonts w:eastAsia="Times New Roman" w:cs="Arial"/>
          <w:b/>
          <w:szCs w:val="22"/>
        </w:rPr>
        <w:t xml:space="preserve"> years old and </w:t>
      </w:r>
      <w:r w:rsidRPr="00F9672E">
        <w:rPr>
          <w:rFonts w:eastAsia="Times New Roman" w:cs="Arial"/>
          <w:b/>
          <w:szCs w:val="22"/>
          <w:u w:val="single"/>
        </w:rPr>
        <w:t>passed the swim test</w:t>
      </w:r>
      <w:r w:rsidRPr="00F9672E">
        <w:rPr>
          <w:rFonts w:eastAsia="Times New Roman" w:cs="Arial"/>
          <w:szCs w:val="22"/>
        </w:rPr>
        <w:t xml:space="preserve"> – </w:t>
      </w:r>
      <w:r w:rsidRPr="00F9672E">
        <w:rPr>
          <w:rFonts w:eastAsia="Times New Roman" w:cs="Arial"/>
          <w:szCs w:val="22"/>
          <w:u w:val="single"/>
        </w:rPr>
        <w:t>Yellow</w:t>
      </w:r>
      <w:r w:rsidRPr="00F9672E">
        <w:rPr>
          <w:rFonts w:eastAsia="Times New Roman" w:cs="Arial"/>
          <w:szCs w:val="22"/>
        </w:rPr>
        <w:t xml:space="preserve"> (This minor may come to the pool unattended by an adult, but NO Guest is permitted with a yellow badge)</w:t>
      </w:r>
    </w:p>
    <w:p w14:paraId="1AC2864F" w14:textId="1B19F865" w:rsidR="00E909A8" w:rsidRPr="00F9672E" w:rsidRDefault="00E909A8" w:rsidP="00AE0DF8">
      <w:pPr>
        <w:tabs>
          <w:tab w:val="left" w:pos="2340"/>
        </w:tabs>
        <w:spacing w:before="120"/>
        <w:ind w:left="1080" w:hanging="360"/>
        <w:rPr>
          <w:rFonts w:eastAsia="Times New Roman" w:cs="Arial"/>
          <w:szCs w:val="22"/>
        </w:rPr>
      </w:pPr>
      <w:r w:rsidRPr="00F9672E">
        <w:rPr>
          <w:rFonts w:eastAsia="Times New Roman" w:cs="Arial"/>
          <w:b/>
          <w:szCs w:val="22"/>
          <w:u w:val="single"/>
        </w:rPr>
        <w:t>Guest badges</w:t>
      </w:r>
      <w:r w:rsidRPr="00F9672E">
        <w:rPr>
          <w:rFonts w:eastAsia="Times New Roman" w:cs="Arial"/>
          <w:b/>
          <w:szCs w:val="22"/>
        </w:rPr>
        <w:t xml:space="preserve"> – </w:t>
      </w:r>
      <w:r w:rsidRPr="00F9672E">
        <w:rPr>
          <w:rFonts w:eastAsia="Times New Roman" w:cs="Arial"/>
          <w:b/>
          <w:szCs w:val="22"/>
          <w:u w:val="single"/>
        </w:rPr>
        <w:t>Blue</w:t>
      </w:r>
      <w:r w:rsidRPr="00F9672E">
        <w:rPr>
          <w:rFonts w:eastAsia="Times New Roman" w:cs="Arial"/>
          <w:szCs w:val="22"/>
        </w:rPr>
        <w:t xml:space="preserve"> (one (1) per </w:t>
      </w:r>
      <w:r w:rsidR="00E06C06">
        <w:rPr>
          <w:rFonts w:eastAsia="Times New Roman" w:cs="Arial"/>
          <w:szCs w:val="22"/>
        </w:rPr>
        <w:t>Unit</w:t>
      </w:r>
      <w:r w:rsidRPr="00F9672E">
        <w:rPr>
          <w:rFonts w:eastAsia="Times New Roman" w:cs="Arial"/>
          <w:szCs w:val="22"/>
        </w:rPr>
        <w:t xml:space="preserve"> &amp; the </w:t>
      </w:r>
      <w:r w:rsidR="004A3CD2">
        <w:rPr>
          <w:rFonts w:eastAsia="Times New Roman" w:cs="Arial"/>
          <w:szCs w:val="22"/>
        </w:rPr>
        <w:t>G</w:t>
      </w:r>
      <w:r w:rsidRPr="00F9672E">
        <w:rPr>
          <w:rFonts w:eastAsia="Times New Roman" w:cs="Arial"/>
          <w:szCs w:val="22"/>
        </w:rPr>
        <w:t xml:space="preserve">uest must be with a </w:t>
      </w:r>
      <w:r w:rsidR="007075E2">
        <w:rPr>
          <w:rFonts w:eastAsia="Times New Roman" w:cs="Arial"/>
          <w:szCs w:val="22"/>
        </w:rPr>
        <w:t>r</w:t>
      </w:r>
      <w:r w:rsidR="00E06C06">
        <w:rPr>
          <w:rFonts w:eastAsia="Times New Roman" w:cs="Arial"/>
          <w:szCs w:val="22"/>
        </w:rPr>
        <w:t>esident</w:t>
      </w:r>
      <w:r w:rsidRPr="00F9672E">
        <w:rPr>
          <w:rFonts w:eastAsia="Times New Roman" w:cs="Arial"/>
          <w:szCs w:val="22"/>
        </w:rPr>
        <w:t xml:space="preserve"> from the </w:t>
      </w:r>
      <w:r w:rsidR="00E06C06">
        <w:rPr>
          <w:rFonts w:eastAsia="Times New Roman" w:cs="Arial"/>
          <w:szCs w:val="22"/>
        </w:rPr>
        <w:t>Unit</w:t>
      </w:r>
      <w:r w:rsidRPr="00F9672E">
        <w:rPr>
          <w:rFonts w:eastAsia="Times New Roman" w:cs="Arial"/>
          <w:szCs w:val="22"/>
        </w:rPr>
        <w:t>.</w:t>
      </w:r>
    </w:p>
    <w:p w14:paraId="6049F4B5" w14:textId="7CED4906" w:rsidR="003022A6" w:rsidRPr="00AE0DF8" w:rsidRDefault="00E909A8" w:rsidP="00AE0DF8">
      <w:pPr>
        <w:pStyle w:val="ListParagraph"/>
        <w:numPr>
          <w:ilvl w:val="0"/>
          <w:numId w:val="25"/>
        </w:numPr>
        <w:ind w:left="360"/>
        <w:contextualSpacing w:val="0"/>
        <w:rPr>
          <w:rFonts w:eastAsia="Times New Roman" w:cs="Arial"/>
          <w:szCs w:val="22"/>
        </w:rPr>
      </w:pPr>
      <w:r w:rsidRPr="00AE0DF8">
        <w:rPr>
          <w:rFonts w:eastAsia="Times New Roman" w:cs="Arial"/>
          <w:szCs w:val="22"/>
        </w:rPr>
        <w:t>Rafts, floats, tubes, and noodles</w:t>
      </w:r>
      <w:r w:rsidRPr="00AE0DF8">
        <w:rPr>
          <w:rFonts w:eastAsia="Times New Roman" w:cs="Arial"/>
          <w:b/>
          <w:szCs w:val="22"/>
        </w:rPr>
        <w:t xml:space="preserve"> </w:t>
      </w:r>
      <w:r w:rsidRPr="00AE0DF8">
        <w:rPr>
          <w:rFonts w:eastAsia="Times New Roman" w:cs="Arial"/>
          <w:szCs w:val="22"/>
        </w:rPr>
        <w:t xml:space="preserve">may be used in the pool as long as they are being used.  They must be removed if the owner is not using them in the pool. Playpens, bicycles and carts may not be brought into the pool area. </w:t>
      </w:r>
      <w:r w:rsidR="00F903CB" w:rsidRPr="00AE0DF8">
        <w:rPr>
          <w:rFonts w:eastAsia="Times New Roman" w:cs="Arial"/>
          <w:szCs w:val="22"/>
        </w:rPr>
        <w:t xml:space="preserve"> </w:t>
      </w:r>
      <w:r w:rsidRPr="00AE0DF8">
        <w:rPr>
          <w:rFonts w:eastAsia="Times New Roman" w:cs="Arial"/>
          <w:szCs w:val="22"/>
        </w:rPr>
        <w:t xml:space="preserve">Small infant strollers and baby seats are permitted but may not be left in the pool area.  Children who are </w:t>
      </w:r>
      <w:r w:rsidR="00AE0DF8">
        <w:rPr>
          <w:rFonts w:eastAsia="Times New Roman" w:cs="Arial"/>
          <w:szCs w:val="22"/>
        </w:rPr>
        <w:t>not t</w:t>
      </w:r>
      <w:r w:rsidRPr="00AE0DF8">
        <w:rPr>
          <w:rFonts w:eastAsia="Times New Roman" w:cs="Arial"/>
          <w:szCs w:val="22"/>
        </w:rPr>
        <w:t>o</w:t>
      </w:r>
      <w:r w:rsidR="00AE0DF8">
        <w:rPr>
          <w:rFonts w:eastAsia="Times New Roman" w:cs="Arial"/>
          <w:szCs w:val="22"/>
        </w:rPr>
        <w:t>ilet</w:t>
      </w:r>
      <w:r w:rsidRPr="00AE0DF8">
        <w:rPr>
          <w:rFonts w:eastAsia="Times New Roman" w:cs="Arial"/>
          <w:szCs w:val="22"/>
        </w:rPr>
        <w:t xml:space="preserve"> trained </w:t>
      </w:r>
      <w:r w:rsidR="007B445D" w:rsidRPr="00AE0DF8">
        <w:rPr>
          <w:rFonts w:eastAsia="Times New Roman" w:cs="Arial"/>
          <w:szCs w:val="22"/>
        </w:rPr>
        <w:t>must wear swim diapers.</w:t>
      </w:r>
    </w:p>
    <w:p w14:paraId="30E68ABD" w14:textId="103D9EF2" w:rsidR="00E909A8" w:rsidRPr="003022A6" w:rsidRDefault="00E909A8" w:rsidP="00AE0DF8">
      <w:pPr>
        <w:pStyle w:val="ListParagraph"/>
        <w:numPr>
          <w:ilvl w:val="0"/>
          <w:numId w:val="25"/>
        </w:numPr>
        <w:ind w:left="360"/>
        <w:contextualSpacing w:val="0"/>
        <w:rPr>
          <w:rFonts w:eastAsia="Times New Roman" w:cs="Arial"/>
          <w:szCs w:val="22"/>
        </w:rPr>
      </w:pPr>
      <w:r w:rsidRPr="003022A6">
        <w:rPr>
          <w:rFonts w:eastAsia="Times New Roman" w:cs="Arial"/>
          <w:szCs w:val="22"/>
        </w:rPr>
        <w:lastRenderedPageBreak/>
        <w:t>Radios and electronic devices are permitted as long as no one is disturbed by the choice of music.</w:t>
      </w:r>
    </w:p>
    <w:p w14:paraId="06DAF7D1" w14:textId="77777777" w:rsidR="004D35A0" w:rsidRPr="004D35A0" w:rsidRDefault="00E909A8" w:rsidP="00AE0DF8">
      <w:pPr>
        <w:numPr>
          <w:ilvl w:val="0"/>
          <w:numId w:val="2"/>
        </w:numPr>
        <w:spacing w:before="120"/>
        <w:ind w:left="360"/>
        <w:rPr>
          <w:rFonts w:eastAsia="Times New Roman" w:cs="Arial"/>
          <w:szCs w:val="22"/>
        </w:rPr>
      </w:pPr>
      <w:r w:rsidRPr="00F9672E">
        <w:rPr>
          <w:rFonts w:eastAsia="Times New Roman" w:cs="Arial"/>
          <w:szCs w:val="22"/>
        </w:rPr>
        <w:t xml:space="preserve">Non-alcoholic beverages in unbreakable containers will be permitted. Anything you bring in must be brought out with you or thrown away in the trash cans provided. </w:t>
      </w:r>
      <w:r w:rsidRPr="00F9672E">
        <w:rPr>
          <w:rFonts w:eastAsia="Times New Roman" w:cs="Arial"/>
          <w:b/>
          <w:szCs w:val="22"/>
        </w:rPr>
        <w:t xml:space="preserve"> </w:t>
      </w:r>
    </w:p>
    <w:p w14:paraId="17653181" w14:textId="1961CA4B" w:rsidR="00E909A8" w:rsidRPr="004D35A0" w:rsidRDefault="00E909A8" w:rsidP="00AE0DF8">
      <w:pPr>
        <w:spacing w:before="120"/>
        <w:ind w:firstLine="360"/>
        <w:rPr>
          <w:rFonts w:eastAsia="Times New Roman" w:cs="Arial"/>
          <w:i/>
          <w:szCs w:val="22"/>
        </w:rPr>
      </w:pPr>
      <w:r w:rsidRPr="004D35A0">
        <w:rPr>
          <w:rFonts w:eastAsia="Times New Roman" w:cs="Arial"/>
          <w:b/>
          <w:i/>
          <w:szCs w:val="22"/>
        </w:rPr>
        <w:t>No alcohol will be permitted at the pool.</w:t>
      </w:r>
    </w:p>
    <w:p w14:paraId="5A9962FD" w14:textId="77777777" w:rsidR="004D35A0" w:rsidRPr="004D35A0" w:rsidRDefault="00E909A8" w:rsidP="00AE0DF8">
      <w:pPr>
        <w:numPr>
          <w:ilvl w:val="0"/>
          <w:numId w:val="2"/>
        </w:numPr>
        <w:spacing w:before="120"/>
        <w:ind w:left="360"/>
        <w:rPr>
          <w:rFonts w:eastAsia="Times New Roman" w:cs="Arial"/>
          <w:b/>
          <w:szCs w:val="22"/>
        </w:rPr>
      </w:pPr>
      <w:r w:rsidRPr="00F9672E">
        <w:rPr>
          <w:rFonts w:eastAsia="Times New Roman" w:cs="Arial"/>
          <w:szCs w:val="22"/>
        </w:rPr>
        <w:t xml:space="preserve">Smoking will be permitted only where receptacles are provided. </w:t>
      </w:r>
    </w:p>
    <w:p w14:paraId="2028E839" w14:textId="49777547" w:rsidR="00E909A8" w:rsidRPr="004D35A0" w:rsidRDefault="00E909A8" w:rsidP="00AE0DF8">
      <w:pPr>
        <w:spacing w:before="120"/>
        <w:ind w:firstLine="360"/>
        <w:rPr>
          <w:rFonts w:eastAsia="Times New Roman" w:cs="Arial"/>
          <w:b/>
          <w:i/>
          <w:szCs w:val="22"/>
        </w:rPr>
      </w:pPr>
      <w:r w:rsidRPr="004D35A0">
        <w:rPr>
          <w:rFonts w:eastAsia="Times New Roman" w:cs="Arial"/>
          <w:b/>
          <w:i/>
          <w:szCs w:val="22"/>
        </w:rPr>
        <w:t>Please do not dispose of cigarette butts in the planters or stone edges.</w:t>
      </w:r>
    </w:p>
    <w:p w14:paraId="5C619BB0" w14:textId="77777777" w:rsidR="00E909A8" w:rsidRPr="00F9672E" w:rsidRDefault="00E909A8" w:rsidP="00AE0DF8">
      <w:pPr>
        <w:numPr>
          <w:ilvl w:val="0"/>
          <w:numId w:val="2"/>
        </w:numPr>
        <w:spacing w:before="120"/>
        <w:ind w:left="360"/>
        <w:rPr>
          <w:rFonts w:eastAsia="Times New Roman" w:cs="Arial"/>
          <w:szCs w:val="22"/>
        </w:rPr>
      </w:pPr>
      <w:r w:rsidRPr="00F9672E">
        <w:rPr>
          <w:rFonts w:eastAsia="Times New Roman" w:cs="Arial"/>
          <w:szCs w:val="22"/>
        </w:rPr>
        <w:t>Ball playing, running, jumping or horseplay in the pool or pool area is not permitted.</w:t>
      </w:r>
    </w:p>
    <w:p w14:paraId="03F682AC" w14:textId="7FE88118" w:rsidR="003022A6" w:rsidRDefault="00E909A8" w:rsidP="00AE0DF8">
      <w:pPr>
        <w:numPr>
          <w:ilvl w:val="0"/>
          <w:numId w:val="2"/>
        </w:numPr>
        <w:spacing w:before="120"/>
        <w:ind w:left="360"/>
        <w:rPr>
          <w:rFonts w:eastAsia="Times New Roman" w:cs="Arial"/>
          <w:szCs w:val="22"/>
        </w:rPr>
      </w:pPr>
      <w:r w:rsidRPr="003022A6">
        <w:rPr>
          <w:rFonts w:eastAsia="Times New Roman" w:cs="Arial"/>
          <w:szCs w:val="22"/>
        </w:rPr>
        <w:t>Pool users shall conduct themselves in such a manner as to not create a dangerous condition or to interfere with the e</w:t>
      </w:r>
      <w:r w:rsidR="00FC4E8A">
        <w:rPr>
          <w:rFonts w:eastAsia="Times New Roman" w:cs="Arial"/>
          <w:szCs w:val="22"/>
        </w:rPr>
        <w:t>nj</w:t>
      </w:r>
      <w:r w:rsidRPr="003022A6">
        <w:rPr>
          <w:rFonts w:eastAsia="Times New Roman" w:cs="Arial"/>
          <w:szCs w:val="22"/>
        </w:rPr>
        <w:t>oyment of the pool or pool area by others.</w:t>
      </w:r>
    </w:p>
    <w:p w14:paraId="46FC09CC" w14:textId="2A329155" w:rsidR="003022A6" w:rsidRPr="00AE0DF8" w:rsidRDefault="00E909A8" w:rsidP="00AE0DF8">
      <w:pPr>
        <w:numPr>
          <w:ilvl w:val="0"/>
          <w:numId w:val="2"/>
        </w:numPr>
        <w:spacing w:before="120"/>
        <w:ind w:left="360"/>
        <w:rPr>
          <w:rFonts w:eastAsia="Times New Roman" w:cs="Arial"/>
          <w:color w:val="000000" w:themeColor="text1"/>
          <w:szCs w:val="22"/>
        </w:rPr>
      </w:pPr>
      <w:r w:rsidRPr="00AE0DF8">
        <w:rPr>
          <w:rFonts w:eastAsia="Times New Roman" w:cs="Arial"/>
          <w:color w:val="000000" w:themeColor="text1"/>
          <w:szCs w:val="22"/>
        </w:rPr>
        <w:t>Animals are not permitted in the pool or pool areas</w:t>
      </w:r>
      <w:r w:rsidR="00A21E46" w:rsidRPr="00AE0DF8">
        <w:rPr>
          <w:rFonts w:eastAsia="Times New Roman" w:cs="Arial"/>
          <w:color w:val="000000" w:themeColor="text1"/>
          <w:szCs w:val="22"/>
        </w:rPr>
        <w:t xml:space="preserve"> including emotional support animals. </w:t>
      </w:r>
      <w:r w:rsidR="003022A6" w:rsidRPr="00AE0DF8">
        <w:rPr>
          <w:rFonts w:eastAsia="Times New Roman" w:cs="Arial"/>
          <w:color w:val="000000" w:themeColor="text1"/>
          <w:szCs w:val="22"/>
        </w:rPr>
        <w:t xml:space="preserve">Pets may not be left outside the pool area </w:t>
      </w:r>
      <w:r w:rsidRPr="00AE0DF8">
        <w:rPr>
          <w:rFonts w:eastAsia="Times New Roman" w:cs="Arial"/>
          <w:color w:val="000000" w:themeColor="text1"/>
          <w:szCs w:val="22"/>
        </w:rPr>
        <w:t>tie</w:t>
      </w:r>
      <w:r w:rsidR="00AD1275" w:rsidRPr="00AE0DF8">
        <w:rPr>
          <w:rFonts w:eastAsia="Times New Roman" w:cs="Arial"/>
          <w:color w:val="000000" w:themeColor="text1"/>
          <w:szCs w:val="22"/>
        </w:rPr>
        <w:t>d</w:t>
      </w:r>
      <w:r w:rsidRPr="00AE0DF8">
        <w:rPr>
          <w:rFonts w:eastAsia="Times New Roman" w:cs="Arial"/>
          <w:color w:val="000000" w:themeColor="text1"/>
          <w:szCs w:val="22"/>
        </w:rPr>
        <w:t xml:space="preserve"> to the pool fence.</w:t>
      </w:r>
    </w:p>
    <w:p w14:paraId="5FD5C524" w14:textId="7DC6F784" w:rsidR="003022A6" w:rsidRPr="00EF250F" w:rsidRDefault="00E909A8" w:rsidP="00AE0DF8">
      <w:pPr>
        <w:numPr>
          <w:ilvl w:val="0"/>
          <w:numId w:val="2"/>
        </w:numPr>
        <w:spacing w:before="120"/>
        <w:ind w:left="360"/>
        <w:rPr>
          <w:rFonts w:eastAsia="Times New Roman" w:cs="Arial"/>
          <w:color w:val="000000" w:themeColor="text1"/>
          <w:szCs w:val="22"/>
        </w:rPr>
      </w:pPr>
      <w:r w:rsidRPr="00EF250F">
        <w:rPr>
          <w:rFonts w:eastAsia="Times New Roman" w:cs="Arial"/>
          <w:color w:val="000000" w:themeColor="text1"/>
          <w:szCs w:val="22"/>
        </w:rPr>
        <w:t xml:space="preserve">Management </w:t>
      </w:r>
      <w:r w:rsidR="00D10EBF" w:rsidRPr="00EF250F">
        <w:rPr>
          <w:rFonts w:eastAsia="Times New Roman" w:cs="Arial"/>
          <w:color w:val="000000" w:themeColor="text1"/>
          <w:szCs w:val="22"/>
        </w:rPr>
        <w:t>or life guards may</w:t>
      </w:r>
      <w:r w:rsidRPr="00EF250F">
        <w:rPr>
          <w:rFonts w:eastAsia="Times New Roman" w:cs="Arial"/>
          <w:color w:val="000000" w:themeColor="text1"/>
          <w:szCs w:val="22"/>
        </w:rPr>
        <w:t xml:space="preserve"> close the pool solely at </w:t>
      </w:r>
      <w:r w:rsidR="00D10EBF" w:rsidRPr="00EF250F">
        <w:rPr>
          <w:rFonts w:eastAsia="Times New Roman" w:cs="Arial"/>
          <w:color w:val="000000" w:themeColor="text1"/>
          <w:szCs w:val="22"/>
        </w:rPr>
        <w:t>their</w:t>
      </w:r>
      <w:r w:rsidRPr="00EF250F">
        <w:rPr>
          <w:rFonts w:eastAsia="Times New Roman" w:cs="Arial"/>
          <w:color w:val="000000" w:themeColor="text1"/>
          <w:szCs w:val="22"/>
        </w:rPr>
        <w:t xml:space="preserve"> discretion during thunder or electrical storms and may allow swimming during a light sprinkle or shower.</w:t>
      </w:r>
    </w:p>
    <w:p w14:paraId="07518796" w14:textId="38640992" w:rsidR="003022A6" w:rsidRDefault="00E06C06" w:rsidP="00AE0DF8">
      <w:pPr>
        <w:numPr>
          <w:ilvl w:val="0"/>
          <w:numId w:val="2"/>
        </w:numPr>
        <w:spacing w:before="120"/>
        <w:ind w:left="360"/>
        <w:rPr>
          <w:rFonts w:eastAsia="Times New Roman" w:cs="Arial"/>
          <w:szCs w:val="22"/>
        </w:rPr>
      </w:pPr>
      <w:r>
        <w:rPr>
          <w:rFonts w:eastAsia="Times New Roman" w:cs="Arial"/>
          <w:szCs w:val="22"/>
        </w:rPr>
        <w:t>Unit Owners</w:t>
      </w:r>
      <w:r w:rsidR="00E909A8" w:rsidRPr="003022A6">
        <w:rPr>
          <w:rFonts w:eastAsia="Times New Roman" w:cs="Arial"/>
          <w:szCs w:val="22"/>
        </w:rPr>
        <w:t xml:space="preserve"> shall be responsible for</w:t>
      </w:r>
      <w:r w:rsidR="003022A6" w:rsidRPr="003022A6">
        <w:rPr>
          <w:rFonts w:eastAsia="Times New Roman" w:cs="Arial"/>
          <w:szCs w:val="22"/>
        </w:rPr>
        <w:t xml:space="preserve"> the actions of and/or </w:t>
      </w:r>
      <w:r w:rsidR="00E909A8" w:rsidRPr="003022A6">
        <w:rPr>
          <w:rFonts w:eastAsia="Times New Roman" w:cs="Arial"/>
          <w:szCs w:val="22"/>
        </w:rPr>
        <w:t>any property damage caused by them</w:t>
      </w:r>
      <w:r w:rsidR="003022A6" w:rsidRPr="003022A6">
        <w:rPr>
          <w:rFonts w:eastAsia="Times New Roman" w:cs="Arial"/>
          <w:szCs w:val="22"/>
        </w:rPr>
        <w:t>selves</w:t>
      </w:r>
      <w:r w:rsidR="00E909A8" w:rsidRPr="003022A6">
        <w:rPr>
          <w:rFonts w:eastAsia="Times New Roman" w:cs="Arial"/>
          <w:szCs w:val="22"/>
        </w:rPr>
        <w:t xml:space="preserve">, members of their family or </w:t>
      </w:r>
      <w:r w:rsidR="00FC4E8A">
        <w:rPr>
          <w:rFonts w:eastAsia="Times New Roman" w:cs="Arial"/>
          <w:szCs w:val="22"/>
        </w:rPr>
        <w:t>G</w:t>
      </w:r>
      <w:r w:rsidR="00E909A8" w:rsidRPr="003022A6">
        <w:rPr>
          <w:rFonts w:eastAsia="Times New Roman" w:cs="Arial"/>
          <w:szCs w:val="22"/>
        </w:rPr>
        <w:t xml:space="preserve">uests. The cost of such damage will be charged to the </w:t>
      </w:r>
      <w:r>
        <w:rPr>
          <w:rFonts w:eastAsia="Times New Roman" w:cs="Arial"/>
          <w:szCs w:val="22"/>
        </w:rPr>
        <w:t>Unit Owner</w:t>
      </w:r>
      <w:r w:rsidR="003022A6" w:rsidRPr="003022A6">
        <w:rPr>
          <w:rFonts w:eastAsia="Times New Roman" w:cs="Arial"/>
          <w:szCs w:val="22"/>
        </w:rPr>
        <w:t>.</w:t>
      </w:r>
    </w:p>
    <w:p w14:paraId="5DCA0091" w14:textId="3035C6D2" w:rsidR="003022A6" w:rsidRDefault="00E909A8" w:rsidP="00AE0DF8">
      <w:pPr>
        <w:numPr>
          <w:ilvl w:val="0"/>
          <w:numId w:val="2"/>
        </w:numPr>
        <w:spacing w:before="120"/>
        <w:ind w:left="360"/>
        <w:rPr>
          <w:rFonts w:eastAsia="Times New Roman" w:cs="Arial"/>
          <w:szCs w:val="22"/>
        </w:rPr>
      </w:pPr>
      <w:r w:rsidRPr="003022A6">
        <w:rPr>
          <w:rFonts w:eastAsia="Times New Roman" w:cs="Arial"/>
          <w:szCs w:val="22"/>
        </w:rPr>
        <w:t xml:space="preserve">Spruce Hills Condominium </w:t>
      </w:r>
      <w:r w:rsidR="00E06C06">
        <w:rPr>
          <w:rFonts w:eastAsia="Times New Roman" w:cs="Arial"/>
          <w:szCs w:val="22"/>
        </w:rPr>
        <w:t>Association</w:t>
      </w:r>
      <w:r w:rsidRPr="003022A6">
        <w:rPr>
          <w:rFonts w:eastAsia="Times New Roman" w:cs="Arial"/>
          <w:szCs w:val="22"/>
        </w:rPr>
        <w:t xml:space="preserve"> will not be responsible for loss of or damage to, personal property.</w:t>
      </w:r>
    </w:p>
    <w:p w14:paraId="4B6E6D10" w14:textId="713AEE3E" w:rsidR="00E909A8" w:rsidRPr="003022A6" w:rsidRDefault="00E909A8" w:rsidP="00AE0DF8">
      <w:pPr>
        <w:numPr>
          <w:ilvl w:val="0"/>
          <w:numId w:val="2"/>
        </w:numPr>
        <w:spacing w:before="120"/>
        <w:ind w:left="360"/>
        <w:rPr>
          <w:rFonts w:eastAsia="Times New Roman" w:cs="Arial"/>
          <w:szCs w:val="22"/>
        </w:rPr>
      </w:pPr>
      <w:r w:rsidRPr="003022A6">
        <w:rPr>
          <w:rFonts w:eastAsia="Times New Roman" w:cs="Arial"/>
          <w:szCs w:val="22"/>
        </w:rPr>
        <w:t xml:space="preserve">Any </w:t>
      </w:r>
      <w:bookmarkStart w:id="139" w:name="_Hlk522274712"/>
      <w:r w:rsidRPr="003022A6">
        <w:rPr>
          <w:rFonts w:eastAsia="Times New Roman" w:cs="Arial"/>
          <w:szCs w:val="22"/>
        </w:rPr>
        <w:t>person considered under the influence of alcohol or drugs will not be permitted in the pool area.</w:t>
      </w:r>
      <w:bookmarkEnd w:id="139"/>
    </w:p>
    <w:p w14:paraId="475F8721" w14:textId="35759400" w:rsidR="003B0BA9" w:rsidRPr="00FC4E8A" w:rsidRDefault="00860136" w:rsidP="00FC4E8A">
      <w:pPr>
        <w:spacing w:line="276" w:lineRule="auto"/>
        <w:ind w:firstLine="360"/>
        <w:rPr>
          <w:szCs w:val="22"/>
        </w:rPr>
      </w:pPr>
      <w:r w:rsidRPr="00860136">
        <w:rPr>
          <w:i/>
          <w:szCs w:val="22"/>
        </w:rPr>
        <w:t>Ref: New Jersey “Public Recreati</w:t>
      </w:r>
      <w:r w:rsidR="00FC4E8A">
        <w:rPr>
          <w:i/>
          <w:szCs w:val="22"/>
        </w:rPr>
        <w:t>onal Bathing” (N.J.A.C. § 8:26)</w:t>
      </w:r>
    </w:p>
    <w:p w14:paraId="6D5A4AB7" w14:textId="289647E3" w:rsidR="003B0BA9" w:rsidRPr="00F9672E" w:rsidRDefault="00FC319E" w:rsidP="003E6BAF">
      <w:pPr>
        <w:pStyle w:val="Heading2"/>
      </w:pPr>
      <w:bookmarkStart w:id="140" w:name="_Toc21446854"/>
      <w:r w:rsidRPr="00F9672E">
        <w:t>Privacy Fences</w:t>
      </w:r>
      <w:bookmarkEnd w:id="140"/>
    </w:p>
    <w:p w14:paraId="780C9EFB" w14:textId="544E1437" w:rsidR="004152B4" w:rsidRDefault="001E2D4E" w:rsidP="00D651AD">
      <w:pPr>
        <w:spacing w:line="276" w:lineRule="auto"/>
        <w:jc w:val="both"/>
        <w:rPr>
          <w:szCs w:val="22"/>
        </w:rPr>
      </w:pPr>
      <w:r w:rsidRPr="00F9672E">
        <w:rPr>
          <w:szCs w:val="22"/>
        </w:rPr>
        <w:t xml:space="preserve">Are not permitted anywhere on Spruce Hills Condominium </w:t>
      </w:r>
      <w:r w:rsidR="00E06C06">
        <w:rPr>
          <w:szCs w:val="22"/>
        </w:rPr>
        <w:t>Association</w:t>
      </w:r>
      <w:r w:rsidRPr="00F9672E">
        <w:rPr>
          <w:szCs w:val="22"/>
        </w:rPr>
        <w:t xml:space="preserve"> Property</w:t>
      </w:r>
    </w:p>
    <w:p w14:paraId="14ED5257" w14:textId="7CAB1F41" w:rsidR="001E2D4E" w:rsidRPr="00F9672E" w:rsidRDefault="00FC319E" w:rsidP="003E6BAF">
      <w:pPr>
        <w:pStyle w:val="Heading2"/>
      </w:pPr>
      <w:bookmarkStart w:id="141" w:name="_Prohibited_Work"/>
      <w:bookmarkStart w:id="142" w:name="_Recycling"/>
      <w:bookmarkStart w:id="143" w:name="_Toc21446855"/>
      <w:bookmarkEnd w:id="141"/>
      <w:bookmarkEnd w:id="142"/>
      <w:r w:rsidRPr="00F9672E">
        <w:t>Recycling</w:t>
      </w:r>
      <w:bookmarkEnd w:id="143"/>
    </w:p>
    <w:p w14:paraId="22E16D8E" w14:textId="0AA39C51" w:rsidR="006C7F25" w:rsidRPr="00F9672E" w:rsidRDefault="009F6D86" w:rsidP="00F13C48">
      <w:pPr>
        <w:spacing w:line="276" w:lineRule="auto"/>
        <w:rPr>
          <w:szCs w:val="22"/>
        </w:rPr>
      </w:pPr>
      <w:r w:rsidRPr="00F9672E">
        <w:rPr>
          <w:szCs w:val="22"/>
        </w:rPr>
        <w:t xml:space="preserve">All items must be recycled properly as per </w:t>
      </w:r>
      <w:r w:rsidR="003D2C33" w:rsidRPr="00F9672E">
        <w:rPr>
          <w:szCs w:val="22"/>
        </w:rPr>
        <w:t xml:space="preserve">the guidelines of </w:t>
      </w:r>
      <w:r w:rsidRPr="00F9672E">
        <w:rPr>
          <w:szCs w:val="22"/>
        </w:rPr>
        <w:t>Hunterdon County</w:t>
      </w:r>
      <w:r w:rsidR="00F13C48">
        <w:rPr>
          <w:szCs w:val="22"/>
        </w:rPr>
        <w:t xml:space="preserve">, </w:t>
      </w:r>
      <w:r w:rsidR="00D5459E">
        <w:rPr>
          <w:szCs w:val="22"/>
        </w:rPr>
        <w:t>t</w:t>
      </w:r>
      <w:r w:rsidR="003D2C33" w:rsidRPr="00F9672E">
        <w:rPr>
          <w:szCs w:val="22"/>
        </w:rPr>
        <w:t>he Borough of Glen Gardner</w:t>
      </w:r>
      <w:r w:rsidR="00F13C48">
        <w:rPr>
          <w:szCs w:val="22"/>
        </w:rPr>
        <w:t xml:space="preserve"> and SHCA</w:t>
      </w:r>
      <w:r w:rsidRPr="00F9672E">
        <w:rPr>
          <w:szCs w:val="22"/>
        </w:rPr>
        <w:t>.  Failure to properly follow these guidelines will result in a fine for each occurrence.</w:t>
      </w:r>
    </w:p>
    <w:p w14:paraId="63AAEE02" w14:textId="60E9B79E" w:rsidR="009F6D86" w:rsidRDefault="00423133" w:rsidP="00270619">
      <w:pPr>
        <w:spacing w:line="276" w:lineRule="auto"/>
        <w:jc w:val="both"/>
        <w:rPr>
          <w:szCs w:val="22"/>
        </w:rPr>
      </w:pPr>
      <w:r>
        <w:rPr>
          <w:szCs w:val="22"/>
        </w:rPr>
        <w:t xml:space="preserve">SHCA </w:t>
      </w:r>
      <w:r w:rsidR="009F6D86" w:rsidRPr="00F9672E">
        <w:rPr>
          <w:szCs w:val="22"/>
        </w:rPr>
        <w:t>Recycling pick-up is currently scheduled for every other Wednesday, weather dependent.</w:t>
      </w:r>
    </w:p>
    <w:p w14:paraId="7139F93D" w14:textId="57462650" w:rsidR="005425C3" w:rsidRPr="003649EC" w:rsidRDefault="00BF16D3" w:rsidP="00270619">
      <w:pPr>
        <w:spacing w:line="276" w:lineRule="auto"/>
        <w:jc w:val="both"/>
        <w:rPr>
          <w:b/>
          <w:szCs w:val="22"/>
        </w:rPr>
      </w:pPr>
      <w:r w:rsidRPr="003649EC">
        <w:rPr>
          <w:b/>
          <w:szCs w:val="22"/>
        </w:rPr>
        <w:t>General Recycling instructions</w:t>
      </w:r>
      <w:r w:rsidR="002268A3" w:rsidRPr="003649EC">
        <w:rPr>
          <w:b/>
          <w:szCs w:val="22"/>
        </w:rPr>
        <w:t>:</w:t>
      </w:r>
    </w:p>
    <w:p w14:paraId="06CBCC9F" w14:textId="282A54A7" w:rsidR="00BF16D3" w:rsidRPr="00C728E2" w:rsidRDefault="00BF16D3" w:rsidP="001E25A6">
      <w:pPr>
        <w:pStyle w:val="ListParagraph"/>
        <w:numPr>
          <w:ilvl w:val="0"/>
          <w:numId w:val="51"/>
        </w:numPr>
        <w:contextualSpacing w:val="0"/>
        <w:jc w:val="both"/>
        <w:rPr>
          <w:color w:val="000000" w:themeColor="text1"/>
          <w:szCs w:val="22"/>
        </w:rPr>
      </w:pPr>
      <w:r w:rsidRPr="00C728E2">
        <w:rPr>
          <w:color w:val="000000" w:themeColor="text1"/>
          <w:szCs w:val="22"/>
          <w:u w:val="single"/>
        </w:rPr>
        <w:t>Do not</w:t>
      </w:r>
      <w:r w:rsidRPr="00C728E2">
        <w:rPr>
          <w:color w:val="000000" w:themeColor="text1"/>
          <w:szCs w:val="22"/>
        </w:rPr>
        <w:t xml:space="preserve"> leave cans or bottles in plastic bags of any kind, empty bags into the containers</w:t>
      </w:r>
      <w:r w:rsidR="00D6717B" w:rsidRPr="00C728E2">
        <w:rPr>
          <w:color w:val="000000" w:themeColor="text1"/>
          <w:szCs w:val="22"/>
        </w:rPr>
        <w:t>.</w:t>
      </w:r>
    </w:p>
    <w:p w14:paraId="5E2AB882" w14:textId="19B0F525" w:rsidR="00AD0584" w:rsidRPr="00C728E2" w:rsidRDefault="00AD0584" w:rsidP="001E25A6">
      <w:pPr>
        <w:pStyle w:val="ListParagraph"/>
        <w:numPr>
          <w:ilvl w:val="0"/>
          <w:numId w:val="51"/>
        </w:numPr>
        <w:contextualSpacing w:val="0"/>
        <w:jc w:val="both"/>
        <w:rPr>
          <w:color w:val="000000" w:themeColor="text1"/>
          <w:szCs w:val="22"/>
        </w:rPr>
      </w:pPr>
      <w:r w:rsidRPr="00C728E2">
        <w:rPr>
          <w:color w:val="000000" w:themeColor="text1"/>
          <w:szCs w:val="22"/>
        </w:rPr>
        <w:t xml:space="preserve">When possible, </w:t>
      </w:r>
      <w:r w:rsidRPr="00694F97">
        <w:rPr>
          <w:color w:val="000000" w:themeColor="text1"/>
          <w:szCs w:val="22"/>
          <w:u w:val="single"/>
        </w:rPr>
        <w:t>flatten</w:t>
      </w:r>
      <w:r w:rsidRPr="00C728E2">
        <w:rPr>
          <w:color w:val="000000" w:themeColor="text1"/>
          <w:szCs w:val="22"/>
        </w:rPr>
        <w:t xml:space="preserve"> milk, water &amp; juice bottles to conserve space</w:t>
      </w:r>
      <w:r w:rsidR="00694F97">
        <w:rPr>
          <w:color w:val="000000" w:themeColor="text1"/>
          <w:szCs w:val="22"/>
        </w:rPr>
        <w:t>.</w:t>
      </w:r>
    </w:p>
    <w:p w14:paraId="656AB60C" w14:textId="1556F158" w:rsidR="00BF16D3" w:rsidRPr="00C728E2" w:rsidRDefault="00BF16D3" w:rsidP="001E25A6">
      <w:pPr>
        <w:pStyle w:val="ListParagraph"/>
        <w:numPr>
          <w:ilvl w:val="0"/>
          <w:numId w:val="51"/>
        </w:numPr>
        <w:contextualSpacing w:val="0"/>
        <w:jc w:val="both"/>
        <w:rPr>
          <w:color w:val="000000" w:themeColor="text1"/>
          <w:szCs w:val="22"/>
        </w:rPr>
      </w:pPr>
      <w:r w:rsidRPr="00C728E2">
        <w:rPr>
          <w:color w:val="000000" w:themeColor="text1"/>
          <w:szCs w:val="22"/>
        </w:rPr>
        <w:t xml:space="preserve">Pizza boxes are </w:t>
      </w:r>
      <w:r w:rsidRPr="00C728E2">
        <w:rPr>
          <w:color w:val="000000" w:themeColor="text1"/>
          <w:szCs w:val="22"/>
          <w:u w:val="single"/>
        </w:rPr>
        <w:t>not</w:t>
      </w:r>
      <w:r w:rsidRPr="00C728E2">
        <w:rPr>
          <w:color w:val="000000" w:themeColor="text1"/>
          <w:szCs w:val="22"/>
        </w:rPr>
        <w:t xml:space="preserve"> recyclable.</w:t>
      </w:r>
    </w:p>
    <w:p w14:paraId="45956158" w14:textId="44D7DC46" w:rsidR="00BF16D3" w:rsidRPr="003649EC" w:rsidRDefault="00BF16D3" w:rsidP="001E25A6">
      <w:pPr>
        <w:pStyle w:val="ListParagraph"/>
        <w:numPr>
          <w:ilvl w:val="0"/>
          <w:numId w:val="51"/>
        </w:numPr>
        <w:contextualSpacing w:val="0"/>
        <w:jc w:val="both"/>
        <w:rPr>
          <w:szCs w:val="22"/>
        </w:rPr>
      </w:pPr>
      <w:r w:rsidRPr="003649EC">
        <w:rPr>
          <w:szCs w:val="22"/>
        </w:rPr>
        <w:t xml:space="preserve">Cardboard boxes must be broken down and flattened </w:t>
      </w:r>
      <w:r w:rsidRPr="00D6717B">
        <w:rPr>
          <w:szCs w:val="22"/>
          <w:u w:val="single"/>
        </w:rPr>
        <w:t>with all packing material removed</w:t>
      </w:r>
      <w:r w:rsidR="00D6717B">
        <w:rPr>
          <w:szCs w:val="22"/>
          <w:u w:val="single"/>
        </w:rPr>
        <w:t>.</w:t>
      </w:r>
    </w:p>
    <w:p w14:paraId="6A47C63B" w14:textId="638E4341" w:rsidR="00BF16D3" w:rsidRPr="003649EC" w:rsidRDefault="00BF16D3" w:rsidP="001E25A6">
      <w:pPr>
        <w:pStyle w:val="ListParagraph"/>
        <w:numPr>
          <w:ilvl w:val="0"/>
          <w:numId w:val="51"/>
        </w:numPr>
        <w:contextualSpacing w:val="0"/>
        <w:jc w:val="both"/>
        <w:rPr>
          <w:szCs w:val="22"/>
        </w:rPr>
      </w:pPr>
      <w:r w:rsidRPr="003649EC">
        <w:rPr>
          <w:szCs w:val="22"/>
        </w:rPr>
        <w:t>Newspapers, Magazines, Junk Mail and Office Paper must be tied in a bundle.</w:t>
      </w:r>
    </w:p>
    <w:p w14:paraId="317A671F" w14:textId="55D2ACDC" w:rsidR="006410C4" w:rsidRPr="003649EC" w:rsidRDefault="006410C4" w:rsidP="001E25A6">
      <w:pPr>
        <w:pStyle w:val="ListParagraph"/>
        <w:numPr>
          <w:ilvl w:val="0"/>
          <w:numId w:val="51"/>
        </w:numPr>
        <w:contextualSpacing w:val="0"/>
        <w:jc w:val="both"/>
        <w:rPr>
          <w:szCs w:val="22"/>
        </w:rPr>
      </w:pPr>
      <w:r w:rsidRPr="003649EC">
        <w:rPr>
          <w:szCs w:val="22"/>
        </w:rPr>
        <w:t xml:space="preserve">AA, AAA, B, C, D &amp; 9V Batteries go in the trash. </w:t>
      </w:r>
    </w:p>
    <w:p w14:paraId="541899C9" w14:textId="48D125D5" w:rsidR="006410C4" w:rsidRPr="003649EC" w:rsidRDefault="006410C4" w:rsidP="001E25A6">
      <w:pPr>
        <w:pStyle w:val="ListParagraph"/>
        <w:numPr>
          <w:ilvl w:val="0"/>
          <w:numId w:val="51"/>
        </w:numPr>
        <w:contextualSpacing w:val="0"/>
        <w:jc w:val="both"/>
        <w:rPr>
          <w:szCs w:val="22"/>
        </w:rPr>
      </w:pPr>
      <w:r w:rsidRPr="003649EC">
        <w:rPr>
          <w:szCs w:val="22"/>
        </w:rPr>
        <w:t>Other metal or plastic items (toys etc.,</w:t>
      </w:r>
      <w:r w:rsidR="0059741D" w:rsidRPr="003649EC">
        <w:rPr>
          <w:szCs w:val="22"/>
        </w:rPr>
        <w:t>)</w:t>
      </w:r>
      <w:r w:rsidRPr="003649EC">
        <w:rPr>
          <w:szCs w:val="22"/>
        </w:rPr>
        <w:t xml:space="preserve"> even if marked with a recycling symbol</w:t>
      </w:r>
      <w:r w:rsidR="0059741D" w:rsidRPr="003649EC">
        <w:rPr>
          <w:szCs w:val="22"/>
        </w:rPr>
        <w:t>,</w:t>
      </w:r>
      <w:r w:rsidRPr="003649EC">
        <w:rPr>
          <w:szCs w:val="22"/>
        </w:rPr>
        <w:t xml:space="preserve"> </w:t>
      </w:r>
      <w:r w:rsidRPr="002906D5">
        <w:rPr>
          <w:szCs w:val="22"/>
          <w:u w:val="single"/>
        </w:rPr>
        <w:t>are not to be placed in the recycling areas</w:t>
      </w:r>
      <w:r w:rsidRPr="003649EC">
        <w:rPr>
          <w:szCs w:val="22"/>
        </w:rPr>
        <w:t xml:space="preserve">. Include them in the trash or check the </w:t>
      </w:r>
      <w:r w:rsidR="0073304F" w:rsidRPr="003649EC">
        <w:rPr>
          <w:szCs w:val="22"/>
        </w:rPr>
        <w:t xml:space="preserve">Borough </w:t>
      </w:r>
      <w:r w:rsidRPr="003649EC">
        <w:rPr>
          <w:szCs w:val="22"/>
        </w:rPr>
        <w:t xml:space="preserve">Recycling </w:t>
      </w:r>
      <w:r w:rsidR="0073304F" w:rsidRPr="003649EC">
        <w:rPr>
          <w:szCs w:val="22"/>
        </w:rPr>
        <w:t>Program.</w:t>
      </w:r>
    </w:p>
    <w:p w14:paraId="2AD57CB1" w14:textId="77777777" w:rsidR="006410C4" w:rsidRPr="00A21E46" w:rsidRDefault="006410C4" w:rsidP="006410C4">
      <w:pPr>
        <w:spacing w:line="276" w:lineRule="auto"/>
        <w:jc w:val="both"/>
        <w:rPr>
          <w:color w:val="000000" w:themeColor="text1"/>
          <w:szCs w:val="22"/>
        </w:rPr>
      </w:pPr>
      <w:r w:rsidRPr="003649EC">
        <w:rPr>
          <w:szCs w:val="22"/>
        </w:rPr>
        <w:lastRenderedPageBreak/>
        <w:t xml:space="preserve">Electronic Waste, Hazardous Waste, Document Shredding and other recycling program information for </w:t>
      </w:r>
      <w:r w:rsidRPr="00A21E46">
        <w:rPr>
          <w:color w:val="000000" w:themeColor="text1"/>
          <w:szCs w:val="22"/>
        </w:rPr>
        <w:t>Hunterdon County can be found at the link below.</w:t>
      </w:r>
    </w:p>
    <w:p w14:paraId="5B1D6DDD" w14:textId="5FD4E631" w:rsidR="006410C4" w:rsidRDefault="00027791" w:rsidP="006410C4">
      <w:pPr>
        <w:spacing w:after="360" w:line="276" w:lineRule="auto"/>
        <w:ind w:firstLine="720"/>
        <w:jc w:val="both"/>
        <w:rPr>
          <w:szCs w:val="22"/>
        </w:rPr>
      </w:pPr>
      <w:hyperlink r:id="rId34" w:history="1">
        <w:r w:rsidR="006410C4" w:rsidRPr="002253C5">
          <w:rPr>
            <w:rStyle w:val="Hyperlink"/>
            <w:szCs w:val="22"/>
          </w:rPr>
          <w:t>http://www.co.hunterdon.</w:t>
        </w:r>
        <w:r w:rsidR="0021296A">
          <w:rPr>
            <w:rStyle w:val="Hyperlink"/>
            <w:szCs w:val="22"/>
          </w:rPr>
          <w:t>New Jersey</w:t>
        </w:r>
        <w:r w:rsidR="006410C4" w:rsidRPr="002253C5">
          <w:rPr>
            <w:rStyle w:val="Hyperlink"/>
            <w:szCs w:val="22"/>
          </w:rPr>
          <w:t>.us/recycling.html</w:t>
        </w:r>
      </w:hyperlink>
    </w:p>
    <w:p w14:paraId="6FD7EA93" w14:textId="53D02A4A" w:rsidR="00270619" w:rsidRPr="002268A3" w:rsidRDefault="002268A3" w:rsidP="00270619">
      <w:pPr>
        <w:spacing w:line="276" w:lineRule="auto"/>
        <w:jc w:val="both"/>
        <w:rPr>
          <w:color w:val="0000FF"/>
          <w:szCs w:val="22"/>
        </w:rPr>
      </w:pPr>
      <w:r>
        <w:rPr>
          <w:color w:val="000000" w:themeColor="text1"/>
          <w:szCs w:val="22"/>
        </w:rPr>
        <w:t>S</w:t>
      </w:r>
      <w:r w:rsidRPr="002268A3">
        <w:rPr>
          <w:color w:val="000000" w:themeColor="text1"/>
          <w:szCs w:val="22"/>
        </w:rPr>
        <w:t xml:space="preserve">ee the </w:t>
      </w:r>
      <w:r w:rsidR="006410C4">
        <w:rPr>
          <w:color w:val="000000" w:themeColor="text1"/>
          <w:szCs w:val="22"/>
        </w:rPr>
        <w:t xml:space="preserve">SHCA or the Borough </w:t>
      </w:r>
      <w:r w:rsidRPr="002268A3">
        <w:rPr>
          <w:color w:val="000000" w:themeColor="text1"/>
          <w:szCs w:val="22"/>
        </w:rPr>
        <w:t xml:space="preserve">website </w:t>
      </w:r>
      <w:r>
        <w:rPr>
          <w:color w:val="000000" w:themeColor="text1"/>
          <w:szCs w:val="22"/>
        </w:rPr>
        <w:t>f</w:t>
      </w:r>
      <w:r w:rsidRPr="002268A3">
        <w:rPr>
          <w:color w:val="000000" w:themeColor="text1"/>
          <w:szCs w:val="22"/>
        </w:rPr>
        <w:t>or complete details on all recycl</w:t>
      </w:r>
      <w:r>
        <w:rPr>
          <w:color w:val="000000" w:themeColor="text1"/>
          <w:szCs w:val="22"/>
        </w:rPr>
        <w:t>ing including the current polic</w:t>
      </w:r>
      <w:r w:rsidR="00EC7718">
        <w:rPr>
          <w:color w:val="000000" w:themeColor="text1"/>
          <w:szCs w:val="22"/>
        </w:rPr>
        <w:t>ies</w:t>
      </w:r>
      <w:r w:rsidR="006410C4">
        <w:rPr>
          <w:color w:val="000000" w:themeColor="text1"/>
          <w:szCs w:val="22"/>
        </w:rPr>
        <w:t>. C</w:t>
      </w:r>
      <w:r w:rsidR="00270619" w:rsidRPr="002268A3">
        <w:rPr>
          <w:color w:val="000000" w:themeColor="text1"/>
          <w:szCs w:val="22"/>
        </w:rPr>
        <w:t xml:space="preserve">ontact the </w:t>
      </w:r>
      <w:r w:rsidR="00E06C06">
        <w:rPr>
          <w:color w:val="000000" w:themeColor="text1"/>
          <w:szCs w:val="22"/>
        </w:rPr>
        <w:t>Association</w:t>
      </w:r>
      <w:r w:rsidR="00270619" w:rsidRPr="002268A3">
        <w:rPr>
          <w:color w:val="000000" w:themeColor="text1"/>
          <w:szCs w:val="22"/>
        </w:rPr>
        <w:t xml:space="preserve"> Office </w:t>
      </w:r>
      <w:r w:rsidR="00CD2D41" w:rsidRPr="002268A3">
        <w:rPr>
          <w:color w:val="000000" w:themeColor="text1"/>
          <w:szCs w:val="22"/>
        </w:rPr>
        <w:t xml:space="preserve">if you have any questions or </w:t>
      </w:r>
      <w:r w:rsidR="00422756">
        <w:rPr>
          <w:color w:val="000000" w:themeColor="text1"/>
          <w:szCs w:val="22"/>
        </w:rPr>
        <w:t xml:space="preserve">for </w:t>
      </w:r>
      <w:r w:rsidR="00423133" w:rsidRPr="002268A3">
        <w:rPr>
          <w:color w:val="000000" w:themeColor="text1"/>
          <w:szCs w:val="22"/>
        </w:rPr>
        <w:t>further inf</w:t>
      </w:r>
      <w:r w:rsidR="00CD2D41" w:rsidRPr="002268A3">
        <w:rPr>
          <w:color w:val="000000" w:themeColor="text1"/>
          <w:szCs w:val="22"/>
        </w:rPr>
        <w:t>ormation.</w:t>
      </w:r>
    </w:p>
    <w:p w14:paraId="4B4034D9" w14:textId="46D5FE3B" w:rsidR="00EC7718" w:rsidRDefault="00EC7718" w:rsidP="00EC7718">
      <w:bookmarkStart w:id="144" w:name="_Repairs_/_Renovations_1"/>
      <w:bookmarkEnd w:id="144"/>
      <w:r>
        <w:t xml:space="preserve">Glen Gardner Recycling Program can be found at </w:t>
      </w:r>
      <w:hyperlink r:id="rId35" w:history="1">
        <w:r w:rsidRPr="00EC7718">
          <w:rPr>
            <w:rStyle w:val="Hyperlink"/>
          </w:rPr>
          <w:t>www.glengardner.org</w:t>
        </w:r>
      </w:hyperlink>
    </w:p>
    <w:p w14:paraId="0577C3BD" w14:textId="37F88518" w:rsidR="007928F5" w:rsidRPr="009460D5" w:rsidRDefault="00FC319E" w:rsidP="003E6BAF">
      <w:pPr>
        <w:pStyle w:val="Heading2"/>
      </w:pPr>
      <w:bookmarkStart w:id="145" w:name="_Repairs_/_Renovations_2"/>
      <w:bookmarkStart w:id="146" w:name="_Toc21446856"/>
      <w:bookmarkEnd w:id="145"/>
      <w:r w:rsidRPr="00277E30">
        <w:t xml:space="preserve">Repairs </w:t>
      </w:r>
      <w:r>
        <w:t>/ Renovations / Alterations</w:t>
      </w:r>
      <w:bookmarkEnd w:id="146"/>
    </w:p>
    <w:p w14:paraId="5E9CEBF8" w14:textId="3FBB75FC" w:rsidR="007928F5" w:rsidRDefault="00E06C06" w:rsidP="007928F5">
      <w:pPr>
        <w:spacing w:line="276" w:lineRule="auto"/>
      </w:pPr>
      <w:r>
        <w:t>Unit Owners</w:t>
      </w:r>
      <w:r w:rsidR="007928F5">
        <w:t xml:space="preserve"> are required to follow the ordinances of the Borough of Glen Gardner and the </w:t>
      </w:r>
      <w:r w:rsidR="007928F5" w:rsidRPr="00DF1F6A">
        <w:t xml:space="preserve">Rehabilitation Subcode </w:t>
      </w:r>
      <w:r w:rsidR="007928F5">
        <w:t xml:space="preserve">of the State of New Jersey. </w:t>
      </w:r>
      <w:r>
        <w:t>Owners</w:t>
      </w:r>
      <w:r w:rsidR="007928F5">
        <w:t xml:space="preserve"> can review this section of the code at the link below.</w:t>
      </w:r>
    </w:p>
    <w:p w14:paraId="45157FC8" w14:textId="7A2760AC" w:rsidR="007928F5" w:rsidRDefault="00027791" w:rsidP="007928F5">
      <w:pPr>
        <w:spacing w:line="276" w:lineRule="auto"/>
        <w:ind w:firstLine="720"/>
      </w:pPr>
      <w:hyperlink r:id="rId36" w:anchor="8" w:history="1">
        <w:r w:rsidR="007928F5" w:rsidRPr="00541B1D">
          <w:rPr>
            <w:rStyle w:val="Hyperlink"/>
          </w:rPr>
          <w:t>https://www.state.</w:t>
        </w:r>
        <w:r w:rsidR="0021296A">
          <w:rPr>
            <w:rStyle w:val="Hyperlink"/>
          </w:rPr>
          <w:t>New Jersey</w:t>
        </w:r>
        <w:r w:rsidR="007928F5" w:rsidRPr="00541B1D">
          <w:rPr>
            <w:rStyle w:val="Hyperlink"/>
          </w:rPr>
          <w:t>.us/dca/divisions/codes/offices/rehabbackground.html#8</w:t>
        </w:r>
      </w:hyperlink>
    </w:p>
    <w:p w14:paraId="64D3EAB4" w14:textId="207B70A7" w:rsidR="007928F5" w:rsidRPr="00C403E6" w:rsidRDefault="007928F5" w:rsidP="007928F5">
      <w:pPr>
        <w:spacing w:line="276" w:lineRule="auto"/>
        <w:rPr>
          <w:color w:val="000000" w:themeColor="text1"/>
        </w:rPr>
      </w:pPr>
      <w:r w:rsidRPr="00C403E6">
        <w:rPr>
          <w:color w:val="000000" w:themeColor="text1"/>
        </w:rPr>
        <w:t xml:space="preserve">The Rehabilitation Subcode, developed by the Department of </w:t>
      </w:r>
      <w:r w:rsidR="00E06C06">
        <w:rPr>
          <w:color w:val="000000" w:themeColor="text1"/>
        </w:rPr>
        <w:t>Community</w:t>
      </w:r>
      <w:r w:rsidRPr="00C403E6">
        <w:rPr>
          <w:color w:val="000000" w:themeColor="text1"/>
        </w:rPr>
        <w:t xml:space="preserve"> Affairs, has four Categories of Rehabilitation: Repair, Renovation, Alteration, and Reconstruction which relate to the extent of the work undertaken.</w:t>
      </w:r>
    </w:p>
    <w:p w14:paraId="30DFED6F" w14:textId="44C9F5EE" w:rsidR="007928F5" w:rsidRPr="00C403E6" w:rsidRDefault="007928F5" w:rsidP="007928F5">
      <w:pPr>
        <w:pStyle w:val="Default"/>
        <w:spacing w:before="120" w:after="120" w:line="276" w:lineRule="auto"/>
        <w:rPr>
          <w:rFonts w:asciiTheme="minorHAnsi" w:hAnsiTheme="minorHAnsi" w:cstheme="minorBidi"/>
          <w:color w:val="000000" w:themeColor="text1"/>
          <w:sz w:val="22"/>
          <w:szCs w:val="22"/>
        </w:rPr>
      </w:pPr>
      <w:r w:rsidRPr="00C403E6">
        <w:rPr>
          <w:rFonts w:asciiTheme="minorHAnsi" w:hAnsiTheme="minorHAnsi" w:cstheme="minorBidi"/>
          <w:color w:val="000000" w:themeColor="text1"/>
          <w:sz w:val="22"/>
          <w:szCs w:val="22"/>
        </w:rPr>
        <w:t xml:space="preserve">Under the definitions of the Rehabilitation Code, the following table outlines the notification and permit requirements of SHCA and the Dept. of </w:t>
      </w:r>
      <w:r w:rsidR="00E06C06">
        <w:rPr>
          <w:rFonts w:asciiTheme="minorHAnsi" w:hAnsiTheme="minorHAnsi" w:cstheme="minorBidi"/>
          <w:color w:val="000000" w:themeColor="text1"/>
          <w:sz w:val="22"/>
          <w:szCs w:val="22"/>
        </w:rPr>
        <w:t>Community</w:t>
      </w:r>
      <w:r w:rsidRPr="00C403E6">
        <w:rPr>
          <w:rFonts w:asciiTheme="minorHAnsi" w:hAnsiTheme="minorHAnsi" w:cstheme="minorBidi"/>
          <w:color w:val="000000" w:themeColor="text1"/>
          <w:sz w:val="22"/>
          <w:szCs w:val="22"/>
        </w:rPr>
        <w:t xml:space="preserve"> Affairs (DCA):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0"/>
        <w:gridCol w:w="147"/>
        <w:gridCol w:w="2171"/>
        <w:gridCol w:w="2215"/>
      </w:tblGrid>
      <w:tr w:rsidR="00C403E6" w:rsidRPr="00C403E6" w14:paraId="3FABDD0D" w14:textId="77777777" w:rsidTr="00C403E6">
        <w:trPr>
          <w:cantSplit/>
          <w:trHeight w:val="375"/>
          <w:jc w:val="center"/>
        </w:trPr>
        <w:tc>
          <w:tcPr>
            <w:tcW w:w="3487" w:type="dxa"/>
            <w:gridSpan w:val="2"/>
            <w:tcBorders>
              <w:bottom w:val="single" w:sz="4" w:space="0" w:color="000000" w:themeColor="text1"/>
            </w:tcBorders>
          </w:tcPr>
          <w:p w14:paraId="19A48056" w14:textId="5F2057A2" w:rsidR="007928F5" w:rsidRPr="00C403E6" w:rsidRDefault="007928F5" w:rsidP="00AA6C7F">
            <w:pPr>
              <w:pStyle w:val="Default"/>
              <w:rPr>
                <w:rFonts w:asciiTheme="minorHAnsi" w:hAnsiTheme="minorHAnsi" w:cstheme="minorBidi"/>
                <w:color w:val="000000" w:themeColor="text1"/>
                <w:sz w:val="22"/>
                <w:szCs w:val="22"/>
              </w:rPr>
            </w:pPr>
          </w:p>
        </w:tc>
        <w:tc>
          <w:tcPr>
            <w:tcW w:w="2171" w:type="dxa"/>
            <w:tcBorders>
              <w:bottom w:val="single" w:sz="4" w:space="0" w:color="000000" w:themeColor="text1"/>
            </w:tcBorders>
            <w:vAlign w:val="bottom"/>
          </w:tcPr>
          <w:p w14:paraId="56DC21E2" w14:textId="77777777" w:rsidR="007928F5" w:rsidRPr="00C403E6" w:rsidRDefault="007928F5" w:rsidP="00AA6C7F">
            <w:pPr>
              <w:pStyle w:val="Default"/>
              <w:jc w:val="center"/>
              <w:rPr>
                <w:rFonts w:asciiTheme="minorHAnsi" w:hAnsiTheme="minorHAnsi" w:cstheme="minorBidi"/>
                <w:color w:val="000000" w:themeColor="text1"/>
                <w:sz w:val="22"/>
                <w:szCs w:val="22"/>
              </w:rPr>
            </w:pPr>
            <w:r w:rsidRPr="00C403E6">
              <w:rPr>
                <w:rFonts w:asciiTheme="minorHAnsi" w:hAnsiTheme="minorHAnsi" w:cstheme="minorBidi"/>
                <w:color w:val="000000" w:themeColor="text1"/>
                <w:sz w:val="22"/>
                <w:szCs w:val="22"/>
              </w:rPr>
              <w:t>SHCA NOTIFICATION</w:t>
            </w:r>
          </w:p>
        </w:tc>
        <w:tc>
          <w:tcPr>
            <w:tcW w:w="2215" w:type="dxa"/>
            <w:tcBorders>
              <w:bottom w:val="single" w:sz="4" w:space="0" w:color="000000" w:themeColor="text1"/>
            </w:tcBorders>
            <w:vAlign w:val="bottom"/>
          </w:tcPr>
          <w:p w14:paraId="560CAF3F" w14:textId="77777777" w:rsidR="007928F5" w:rsidRPr="00C403E6" w:rsidRDefault="007928F5" w:rsidP="00AA6C7F">
            <w:pPr>
              <w:pStyle w:val="Default"/>
              <w:jc w:val="center"/>
              <w:rPr>
                <w:rFonts w:asciiTheme="minorHAnsi" w:hAnsiTheme="minorHAnsi" w:cstheme="minorBidi"/>
                <w:color w:val="000000" w:themeColor="text1"/>
                <w:sz w:val="22"/>
                <w:szCs w:val="22"/>
              </w:rPr>
            </w:pPr>
            <w:r w:rsidRPr="00C403E6">
              <w:rPr>
                <w:rFonts w:asciiTheme="minorHAnsi" w:hAnsiTheme="minorHAnsi" w:cstheme="minorBidi"/>
                <w:color w:val="000000" w:themeColor="text1"/>
                <w:sz w:val="22"/>
                <w:szCs w:val="22"/>
              </w:rPr>
              <w:t>PERMIT(S)*</w:t>
            </w:r>
          </w:p>
        </w:tc>
      </w:tr>
      <w:tr w:rsidR="00C403E6" w:rsidRPr="00C403E6" w14:paraId="0A72973B" w14:textId="77777777" w:rsidTr="00C403E6">
        <w:trPr>
          <w:cantSplit/>
          <w:trHeight w:val="360"/>
          <w:jc w:val="center"/>
        </w:trPr>
        <w:tc>
          <w:tcPr>
            <w:tcW w:w="3340" w:type="dxa"/>
            <w:tcBorders>
              <w:top w:val="single" w:sz="4" w:space="0" w:color="000000" w:themeColor="text1"/>
              <w:bottom w:val="single" w:sz="4" w:space="0" w:color="A6A6A6" w:themeColor="background1" w:themeShade="A6"/>
            </w:tcBorders>
            <w:shd w:val="clear" w:color="auto" w:fill="auto"/>
            <w:vAlign w:val="center"/>
          </w:tcPr>
          <w:p w14:paraId="3F4C1B68" w14:textId="77777777" w:rsidR="007928F5" w:rsidRPr="00C403E6" w:rsidRDefault="007928F5" w:rsidP="00AA6C7F">
            <w:pPr>
              <w:pStyle w:val="Default"/>
              <w:spacing w:line="276" w:lineRule="auto"/>
              <w:rPr>
                <w:rFonts w:asciiTheme="minorHAnsi" w:hAnsiTheme="minorHAnsi" w:cstheme="minorBidi"/>
                <w:color w:val="000000" w:themeColor="text1"/>
                <w:sz w:val="22"/>
                <w:szCs w:val="22"/>
              </w:rPr>
            </w:pPr>
            <w:r w:rsidRPr="00C403E6">
              <w:rPr>
                <w:rFonts w:asciiTheme="minorHAnsi" w:hAnsiTheme="minorHAnsi" w:cstheme="minorBidi"/>
                <w:color w:val="000000" w:themeColor="text1"/>
                <w:sz w:val="22"/>
                <w:szCs w:val="22"/>
              </w:rPr>
              <w:t>Replace/Repair Furnace</w:t>
            </w:r>
          </w:p>
        </w:tc>
        <w:tc>
          <w:tcPr>
            <w:tcW w:w="2318" w:type="dxa"/>
            <w:gridSpan w:val="2"/>
            <w:tcBorders>
              <w:top w:val="single" w:sz="4" w:space="0" w:color="000000" w:themeColor="text1"/>
              <w:bottom w:val="single" w:sz="4" w:space="0" w:color="A6A6A6" w:themeColor="background1" w:themeShade="A6"/>
            </w:tcBorders>
            <w:shd w:val="clear" w:color="auto" w:fill="auto"/>
            <w:vAlign w:val="center"/>
          </w:tcPr>
          <w:p w14:paraId="65C43CE5" w14:textId="2D49810B" w:rsidR="007928F5" w:rsidRPr="004761D2" w:rsidRDefault="004761D2" w:rsidP="004761D2">
            <w:pPr>
              <w:pStyle w:val="Default"/>
              <w:spacing w:line="276" w:lineRule="auto"/>
              <w:jc w:val="center"/>
              <w:rPr>
                <w:rFonts w:asciiTheme="minorHAnsi" w:hAnsiTheme="minorHAnsi" w:cstheme="minorBidi"/>
                <w:color w:val="000000" w:themeColor="text1"/>
                <w:sz w:val="22"/>
                <w:szCs w:val="22"/>
              </w:rPr>
            </w:pPr>
            <w:r w:rsidRPr="004761D2">
              <w:rPr>
                <w:rFonts w:asciiTheme="minorHAnsi" w:hAnsiTheme="minorHAnsi" w:cstheme="minorBidi"/>
                <w:color w:val="000000" w:themeColor="text1"/>
                <w:sz w:val="22"/>
                <w:szCs w:val="22"/>
              </w:rPr>
              <w:t>YES</w:t>
            </w:r>
          </w:p>
        </w:tc>
        <w:tc>
          <w:tcPr>
            <w:tcW w:w="2215" w:type="dxa"/>
            <w:tcBorders>
              <w:top w:val="single" w:sz="4" w:space="0" w:color="000000" w:themeColor="text1"/>
              <w:bottom w:val="single" w:sz="4" w:space="0" w:color="A6A6A6" w:themeColor="background1" w:themeShade="A6"/>
            </w:tcBorders>
            <w:shd w:val="clear" w:color="auto" w:fill="auto"/>
            <w:vAlign w:val="center"/>
          </w:tcPr>
          <w:p w14:paraId="34610E69" w14:textId="77777777" w:rsidR="007928F5" w:rsidRPr="00C403E6" w:rsidRDefault="007928F5" w:rsidP="00AA6C7F">
            <w:pPr>
              <w:pStyle w:val="Default"/>
              <w:spacing w:line="276" w:lineRule="auto"/>
              <w:jc w:val="center"/>
              <w:rPr>
                <w:rFonts w:asciiTheme="minorHAnsi" w:hAnsiTheme="minorHAnsi" w:cstheme="minorBidi"/>
                <w:color w:val="000000" w:themeColor="text1"/>
                <w:sz w:val="22"/>
                <w:szCs w:val="22"/>
              </w:rPr>
            </w:pPr>
            <w:r w:rsidRPr="00C403E6">
              <w:rPr>
                <w:rFonts w:asciiTheme="minorHAnsi" w:hAnsiTheme="minorHAnsi" w:cstheme="minorBidi"/>
                <w:color w:val="000000" w:themeColor="text1"/>
                <w:sz w:val="22"/>
                <w:szCs w:val="22"/>
              </w:rPr>
              <w:t>YES</w:t>
            </w:r>
          </w:p>
        </w:tc>
      </w:tr>
      <w:tr w:rsidR="00C403E6" w:rsidRPr="00C403E6" w14:paraId="3C9C1239" w14:textId="77777777" w:rsidTr="00C403E6">
        <w:trPr>
          <w:cantSplit/>
          <w:trHeight w:val="360"/>
          <w:jc w:val="center"/>
        </w:trPr>
        <w:tc>
          <w:tcPr>
            <w:tcW w:w="3340" w:type="dxa"/>
            <w:tcBorders>
              <w:top w:val="single" w:sz="4" w:space="0" w:color="A6A6A6" w:themeColor="background1" w:themeShade="A6"/>
              <w:bottom w:val="single" w:sz="4" w:space="0" w:color="A6A6A6" w:themeColor="background1" w:themeShade="A6"/>
            </w:tcBorders>
            <w:vAlign w:val="center"/>
          </w:tcPr>
          <w:p w14:paraId="6920780A" w14:textId="77777777" w:rsidR="007928F5" w:rsidRPr="00C403E6" w:rsidRDefault="007928F5" w:rsidP="00AA6C7F">
            <w:pPr>
              <w:pStyle w:val="Default"/>
              <w:spacing w:line="276" w:lineRule="auto"/>
              <w:rPr>
                <w:rFonts w:asciiTheme="minorHAnsi" w:hAnsiTheme="minorHAnsi" w:cstheme="minorBidi"/>
                <w:color w:val="000000" w:themeColor="text1"/>
                <w:sz w:val="22"/>
                <w:szCs w:val="22"/>
              </w:rPr>
            </w:pPr>
            <w:r w:rsidRPr="00C403E6">
              <w:rPr>
                <w:rFonts w:asciiTheme="minorHAnsi" w:hAnsiTheme="minorHAnsi" w:cstheme="minorBidi"/>
                <w:color w:val="000000" w:themeColor="text1"/>
                <w:sz w:val="22"/>
                <w:szCs w:val="22"/>
              </w:rPr>
              <w:t>Replace/Repair Hot Water Heater</w:t>
            </w:r>
          </w:p>
        </w:tc>
        <w:tc>
          <w:tcPr>
            <w:tcW w:w="2318" w:type="dxa"/>
            <w:gridSpan w:val="2"/>
            <w:tcBorders>
              <w:top w:val="single" w:sz="4" w:space="0" w:color="A6A6A6" w:themeColor="background1" w:themeShade="A6"/>
              <w:bottom w:val="single" w:sz="4" w:space="0" w:color="A6A6A6" w:themeColor="background1" w:themeShade="A6"/>
            </w:tcBorders>
            <w:vAlign w:val="center"/>
          </w:tcPr>
          <w:p w14:paraId="1DAA0E06" w14:textId="0E05A9C5" w:rsidR="007928F5" w:rsidRPr="004761D2" w:rsidRDefault="004761D2" w:rsidP="004761D2">
            <w:pPr>
              <w:pStyle w:val="Default"/>
              <w:jc w:val="center"/>
              <w:rPr>
                <w:rFonts w:asciiTheme="minorHAnsi" w:hAnsiTheme="minorHAnsi" w:cstheme="minorBidi"/>
                <w:color w:val="000000" w:themeColor="text1"/>
                <w:sz w:val="22"/>
                <w:szCs w:val="22"/>
              </w:rPr>
            </w:pPr>
            <w:r w:rsidRPr="003701F2">
              <w:rPr>
                <w:rFonts w:asciiTheme="minorHAnsi" w:hAnsiTheme="minorHAnsi" w:cstheme="minorBidi"/>
                <w:color w:val="000000" w:themeColor="text1"/>
                <w:sz w:val="22"/>
                <w:szCs w:val="22"/>
              </w:rPr>
              <w:t>YES</w:t>
            </w:r>
          </w:p>
        </w:tc>
        <w:tc>
          <w:tcPr>
            <w:tcW w:w="2215" w:type="dxa"/>
            <w:tcBorders>
              <w:top w:val="single" w:sz="4" w:space="0" w:color="A6A6A6" w:themeColor="background1" w:themeShade="A6"/>
              <w:bottom w:val="single" w:sz="4" w:space="0" w:color="A6A6A6" w:themeColor="background1" w:themeShade="A6"/>
            </w:tcBorders>
            <w:vAlign w:val="center"/>
          </w:tcPr>
          <w:p w14:paraId="1FE8AF5C" w14:textId="77777777" w:rsidR="007928F5" w:rsidRPr="00C403E6" w:rsidRDefault="007928F5" w:rsidP="00AA6C7F">
            <w:pPr>
              <w:pStyle w:val="Default"/>
              <w:jc w:val="center"/>
              <w:rPr>
                <w:rFonts w:asciiTheme="minorHAnsi" w:hAnsiTheme="minorHAnsi" w:cstheme="minorBidi"/>
                <w:color w:val="000000" w:themeColor="text1"/>
                <w:sz w:val="22"/>
                <w:szCs w:val="22"/>
                <w:highlight w:val="yellow"/>
              </w:rPr>
            </w:pPr>
            <w:r w:rsidRPr="00C403E6">
              <w:rPr>
                <w:rFonts w:asciiTheme="minorHAnsi" w:hAnsiTheme="minorHAnsi" w:cstheme="minorBidi"/>
                <w:color w:val="000000" w:themeColor="text1"/>
                <w:sz w:val="22"/>
                <w:szCs w:val="22"/>
              </w:rPr>
              <w:t>YES</w:t>
            </w:r>
          </w:p>
        </w:tc>
      </w:tr>
      <w:tr w:rsidR="00C403E6" w:rsidRPr="00C403E6" w14:paraId="335CE7E9" w14:textId="77777777" w:rsidTr="00C403E6">
        <w:trPr>
          <w:cantSplit/>
          <w:trHeight w:val="360"/>
          <w:jc w:val="center"/>
        </w:trPr>
        <w:tc>
          <w:tcPr>
            <w:tcW w:w="3340" w:type="dxa"/>
            <w:tcBorders>
              <w:top w:val="single" w:sz="4" w:space="0" w:color="A6A6A6" w:themeColor="background1" w:themeShade="A6"/>
              <w:bottom w:val="single" w:sz="4" w:space="0" w:color="A6A6A6" w:themeColor="background1" w:themeShade="A6"/>
            </w:tcBorders>
            <w:vAlign w:val="center"/>
          </w:tcPr>
          <w:p w14:paraId="4A73D838" w14:textId="77777777" w:rsidR="007928F5" w:rsidRPr="00C403E6" w:rsidRDefault="007928F5" w:rsidP="00AA6C7F">
            <w:pPr>
              <w:pStyle w:val="Default"/>
              <w:spacing w:line="276" w:lineRule="auto"/>
              <w:rPr>
                <w:rFonts w:asciiTheme="minorHAnsi" w:hAnsiTheme="minorHAnsi" w:cstheme="minorBidi"/>
                <w:color w:val="000000" w:themeColor="text1"/>
                <w:sz w:val="22"/>
                <w:szCs w:val="22"/>
              </w:rPr>
            </w:pPr>
            <w:r w:rsidRPr="00C403E6">
              <w:rPr>
                <w:rFonts w:asciiTheme="minorHAnsi" w:hAnsiTheme="minorHAnsi" w:cstheme="minorBidi"/>
                <w:color w:val="000000" w:themeColor="text1"/>
                <w:sz w:val="22"/>
                <w:szCs w:val="22"/>
              </w:rPr>
              <w:t>Replace/Repair A/C System</w:t>
            </w:r>
          </w:p>
        </w:tc>
        <w:tc>
          <w:tcPr>
            <w:tcW w:w="2318" w:type="dxa"/>
            <w:gridSpan w:val="2"/>
            <w:tcBorders>
              <w:top w:val="single" w:sz="4" w:space="0" w:color="A6A6A6" w:themeColor="background1" w:themeShade="A6"/>
              <w:bottom w:val="single" w:sz="4" w:space="0" w:color="A6A6A6" w:themeColor="background1" w:themeShade="A6"/>
            </w:tcBorders>
            <w:vAlign w:val="center"/>
          </w:tcPr>
          <w:p w14:paraId="593AA912" w14:textId="77777777" w:rsidR="007928F5" w:rsidRPr="00C403E6" w:rsidRDefault="007928F5" w:rsidP="00AA6C7F">
            <w:pPr>
              <w:pStyle w:val="Default"/>
              <w:jc w:val="center"/>
              <w:rPr>
                <w:rFonts w:asciiTheme="minorHAnsi" w:hAnsiTheme="minorHAnsi" w:cstheme="minorBidi"/>
                <w:color w:val="000000" w:themeColor="text1"/>
                <w:sz w:val="22"/>
                <w:szCs w:val="22"/>
              </w:rPr>
            </w:pPr>
            <w:r w:rsidRPr="00C403E6">
              <w:rPr>
                <w:rFonts w:asciiTheme="minorHAnsi" w:hAnsiTheme="minorHAnsi" w:cstheme="minorBidi"/>
                <w:color w:val="000000" w:themeColor="text1"/>
                <w:sz w:val="22"/>
                <w:szCs w:val="22"/>
              </w:rPr>
              <w:t>YES</w:t>
            </w:r>
          </w:p>
        </w:tc>
        <w:tc>
          <w:tcPr>
            <w:tcW w:w="2215" w:type="dxa"/>
            <w:tcBorders>
              <w:top w:val="single" w:sz="4" w:space="0" w:color="A6A6A6" w:themeColor="background1" w:themeShade="A6"/>
              <w:bottom w:val="single" w:sz="4" w:space="0" w:color="A6A6A6" w:themeColor="background1" w:themeShade="A6"/>
            </w:tcBorders>
            <w:vAlign w:val="center"/>
          </w:tcPr>
          <w:p w14:paraId="3A74F161" w14:textId="77777777" w:rsidR="007928F5" w:rsidRPr="00C403E6" w:rsidRDefault="007928F5" w:rsidP="00AA6C7F">
            <w:pPr>
              <w:pStyle w:val="Default"/>
              <w:jc w:val="center"/>
              <w:rPr>
                <w:rFonts w:asciiTheme="minorHAnsi" w:hAnsiTheme="minorHAnsi" w:cstheme="minorBidi"/>
                <w:color w:val="000000" w:themeColor="text1"/>
                <w:sz w:val="22"/>
                <w:szCs w:val="22"/>
                <w:highlight w:val="yellow"/>
              </w:rPr>
            </w:pPr>
            <w:r w:rsidRPr="00C403E6">
              <w:rPr>
                <w:rFonts w:asciiTheme="minorHAnsi" w:hAnsiTheme="minorHAnsi" w:cstheme="minorBidi"/>
                <w:color w:val="000000" w:themeColor="text1"/>
                <w:sz w:val="22"/>
                <w:szCs w:val="22"/>
              </w:rPr>
              <w:t>No</w:t>
            </w:r>
          </w:p>
        </w:tc>
      </w:tr>
      <w:tr w:rsidR="00C403E6" w:rsidRPr="00C403E6" w14:paraId="0DD0A7CF" w14:textId="77777777" w:rsidTr="00C403E6">
        <w:trPr>
          <w:cantSplit/>
          <w:trHeight w:val="360"/>
          <w:jc w:val="center"/>
        </w:trPr>
        <w:tc>
          <w:tcPr>
            <w:tcW w:w="3340" w:type="dxa"/>
            <w:tcBorders>
              <w:top w:val="single" w:sz="4" w:space="0" w:color="A6A6A6" w:themeColor="background1" w:themeShade="A6"/>
              <w:bottom w:val="single" w:sz="4" w:space="0" w:color="A6A6A6" w:themeColor="background1" w:themeShade="A6"/>
            </w:tcBorders>
            <w:vAlign w:val="center"/>
          </w:tcPr>
          <w:p w14:paraId="0E39AF0A" w14:textId="77777777" w:rsidR="007928F5" w:rsidRPr="00C403E6" w:rsidRDefault="007928F5" w:rsidP="00AA6C7F">
            <w:pPr>
              <w:pStyle w:val="Default"/>
              <w:spacing w:line="276" w:lineRule="auto"/>
              <w:rPr>
                <w:rFonts w:asciiTheme="minorHAnsi" w:hAnsiTheme="minorHAnsi" w:cstheme="minorBidi"/>
                <w:color w:val="000000" w:themeColor="text1"/>
                <w:sz w:val="22"/>
                <w:szCs w:val="22"/>
              </w:rPr>
            </w:pPr>
            <w:r w:rsidRPr="00C403E6">
              <w:rPr>
                <w:rFonts w:asciiTheme="minorHAnsi" w:hAnsiTheme="minorHAnsi" w:cstheme="minorBidi"/>
                <w:color w:val="000000" w:themeColor="text1"/>
                <w:sz w:val="22"/>
                <w:szCs w:val="22"/>
              </w:rPr>
              <w:t>Replace/Repair Kitchen Stove</w:t>
            </w:r>
          </w:p>
        </w:tc>
        <w:tc>
          <w:tcPr>
            <w:tcW w:w="2318" w:type="dxa"/>
            <w:gridSpan w:val="2"/>
            <w:tcBorders>
              <w:top w:val="single" w:sz="4" w:space="0" w:color="A6A6A6" w:themeColor="background1" w:themeShade="A6"/>
              <w:bottom w:val="single" w:sz="4" w:space="0" w:color="A6A6A6" w:themeColor="background1" w:themeShade="A6"/>
            </w:tcBorders>
            <w:vAlign w:val="center"/>
          </w:tcPr>
          <w:p w14:paraId="55FCBA7E" w14:textId="77777777" w:rsidR="007928F5" w:rsidRPr="00C403E6" w:rsidRDefault="007928F5" w:rsidP="00AA6C7F">
            <w:pPr>
              <w:pStyle w:val="Default"/>
              <w:jc w:val="center"/>
              <w:rPr>
                <w:rFonts w:asciiTheme="minorHAnsi" w:hAnsiTheme="minorHAnsi" w:cstheme="minorBidi"/>
                <w:color w:val="000000" w:themeColor="text1"/>
                <w:sz w:val="22"/>
                <w:szCs w:val="22"/>
              </w:rPr>
            </w:pPr>
            <w:r w:rsidRPr="00C403E6">
              <w:rPr>
                <w:rFonts w:asciiTheme="minorHAnsi" w:hAnsiTheme="minorHAnsi" w:cstheme="minorBidi"/>
                <w:color w:val="000000" w:themeColor="text1"/>
                <w:sz w:val="22"/>
                <w:szCs w:val="22"/>
              </w:rPr>
              <w:t>No</w:t>
            </w:r>
          </w:p>
        </w:tc>
        <w:tc>
          <w:tcPr>
            <w:tcW w:w="2215" w:type="dxa"/>
            <w:tcBorders>
              <w:top w:val="single" w:sz="4" w:space="0" w:color="A6A6A6" w:themeColor="background1" w:themeShade="A6"/>
              <w:bottom w:val="single" w:sz="4" w:space="0" w:color="A6A6A6" w:themeColor="background1" w:themeShade="A6"/>
            </w:tcBorders>
            <w:vAlign w:val="center"/>
          </w:tcPr>
          <w:p w14:paraId="5B8B65E3" w14:textId="77777777" w:rsidR="007928F5" w:rsidRPr="00C403E6" w:rsidRDefault="007928F5" w:rsidP="00AA6C7F">
            <w:pPr>
              <w:pStyle w:val="Default"/>
              <w:jc w:val="center"/>
              <w:rPr>
                <w:rFonts w:asciiTheme="minorHAnsi" w:hAnsiTheme="minorHAnsi" w:cstheme="minorBidi"/>
                <w:color w:val="000000" w:themeColor="text1"/>
                <w:sz w:val="22"/>
                <w:szCs w:val="22"/>
                <w:highlight w:val="yellow"/>
              </w:rPr>
            </w:pPr>
            <w:r w:rsidRPr="00C403E6">
              <w:rPr>
                <w:rFonts w:asciiTheme="minorHAnsi" w:hAnsiTheme="minorHAnsi" w:cstheme="minorBidi"/>
                <w:color w:val="000000" w:themeColor="text1"/>
                <w:sz w:val="22"/>
                <w:szCs w:val="22"/>
              </w:rPr>
              <w:t>No</w:t>
            </w:r>
          </w:p>
        </w:tc>
      </w:tr>
      <w:tr w:rsidR="007928F5" w14:paraId="2974C91E" w14:textId="77777777" w:rsidTr="00C403E6">
        <w:trPr>
          <w:cantSplit/>
          <w:trHeight w:val="360"/>
          <w:jc w:val="center"/>
        </w:trPr>
        <w:tc>
          <w:tcPr>
            <w:tcW w:w="3340" w:type="dxa"/>
            <w:tcBorders>
              <w:top w:val="single" w:sz="4" w:space="0" w:color="A6A6A6" w:themeColor="background1" w:themeShade="A6"/>
              <w:bottom w:val="single" w:sz="4" w:space="0" w:color="A6A6A6" w:themeColor="background1" w:themeShade="A6"/>
            </w:tcBorders>
            <w:vAlign w:val="center"/>
          </w:tcPr>
          <w:p w14:paraId="18C26AB9" w14:textId="77777777" w:rsidR="007928F5" w:rsidRPr="00C403E6" w:rsidRDefault="007928F5" w:rsidP="00AA6C7F">
            <w:pPr>
              <w:pStyle w:val="Default"/>
              <w:spacing w:line="276" w:lineRule="auto"/>
              <w:rPr>
                <w:rFonts w:asciiTheme="minorHAnsi" w:hAnsiTheme="minorHAnsi" w:cstheme="minorBidi"/>
                <w:color w:val="000000" w:themeColor="text1"/>
                <w:sz w:val="22"/>
                <w:szCs w:val="22"/>
              </w:rPr>
            </w:pPr>
            <w:r w:rsidRPr="00C403E6">
              <w:rPr>
                <w:rFonts w:asciiTheme="minorHAnsi" w:hAnsiTheme="minorHAnsi" w:cstheme="minorBidi"/>
                <w:color w:val="000000" w:themeColor="text1"/>
                <w:sz w:val="22"/>
                <w:szCs w:val="22"/>
              </w:rPr>
              <w:t>Replace Sliding Glass Door</w:t>
            </w:r>
          </w:p>
        </w:tc>
        <w:tc>
          <w:tcPr>
            <w:tcW w:w="2318" w:type="dxa"/>
            <w:gridSpan w:val="2"/>
            <w:tcBorders>
              <w:top w:val="single" w:sz="4" w:space="0" w:color="A6A6A6" w:themeColor="background1" w:themeShade="A6"/>
              <w:bottom w:val="single" w:sz="4" w:space="0" w:color="A6A6A6" w:themeColor="background1" w:themeShade="A6"/>
            </w:tcBorders>
            <w:vAlign w:val="center"/>
          </w:tcPr>
          <w:p w14:paraId="7584E95C" w14:textId="77777777" w:rsidR="007928F5" w:rsidRPr="00C403E6" w:rsidRDefault="007928F5" w:rsidP="00AA6C7F">
            <w:pPr>
              <w:pStyle w:val="Default"/>
              <w:jc w:val="center"/>
              <w:rPr>
                <w:rFonts w:asciiTheme="minorHAnsi" w:hAnsiTheme="minorHAnsi" w:cstheme="minorBidi"/>
                <w:color w:val="000000" w:themeColor="text1"/>
                <w:sz w:val="22"/>
                <w:szCs w:val="22"/>
              </w:rPr>
            </w:pPr>
            <w:r w:rsidRPr="00C403E6">
              <w:rPr>
                <w:rFonts w:asciiTheme="minorHAnsi" w:hAnsiTheme="minorHAnsi" w:cstheme="minorBidi"/>
                <w:color w:val="000000" w:themeColor="text1"/>
                <w:sz w:val="22"/>
                <w:szCs w:val="22"/>
              </w:rPr>
              <w:t>YES</w:t>
            </w:r>
          </w:p>
        </w:tc>
        <w:tc>
          <w:tcPr>
            <w:tcW w:w="2215" w:type="dxa"/>
            <w:tcBorders>
              <w:top w:val="single" w:sz="4" w:space="0" w:color="A6A6A6" w:themeColor="background1" w:themeShade="A6"/>
              <w:bottom w:val="single" w:sz="4" w:space="0" w:color="A6A6A6" w:themeColor="background1" w:themeShade="A6"/>
            </w:tcBorders>
            <w:vAlign w:val="center"/>
          </w:tcPr>
          <w:p w14:paraId="06F96A6F" w14:textId="77777777" w:rsidR="007928F5" w:rsidRPr="00C403E6" w:rsidRDefault="007928F5" w:rsidP="00AA6C7F">
            <w:pPr>
              <w:pStyle w:val="Default"/>
              <w:jc w:val="center"/>
              <w:rPr>
                <w:rFonts w:asciiTheme="minorHAnsi" w:hAnsiTheme="minorHAnsi" w:cstheme="minorBidi"/>
                <w:color w:val="000000" w:themeColor="text1"/>
                <w:sz w:val="22"/>
                <w:szCs w:val="22"/>
              </w:rPr>
            </w:pPr>
            <w:r w:rsidRPr="00C403E6">
              <w:rPr>
                <w:rFonts w:asciiTheme="minorHAnsi" w:hAnsiTheme="minorHAnsi" w:cstheme="minorBidi"/>
                <w:color w:val="000000" w:themeColor="text1"/>
                <w:sz w:val="22"/>
                <w:szCs w:val="22"/>
              </w:rPr>
              <w:t>No</w:t>
            </w:r>
          </w:p>
        </w:tc>
      </w:tr>
      <w:tr w:rsidR="007928F5" w14:paraId="00872221" w14:textId="77777777" w:rsidTr="00C403E6">
        <w:trPr>
          <w:cantSplit/>
          <w:trHeight w:val="360"/>
          <w:jc w:val="center"/>
        </w:trPr>
        <w:tc>
          <w:tcPr>
            <w:tcW w:w="3340" w:type="dxa"/>
            <w:tcBorders>
              <w:top w:val="single" w:sz="4" w:space="0" w:color="A6A6A6" w:themeColor="background1" w:themeShade="A6"/>
              <w:bottom w:val="single" w:sz="4" w:space="0" w:color="A6A6A6" w:themeColor="background1" w:themeShade="A6"/>
            </w:tcBorders>
            <w:vAlign w:val="center"/>
          </w:tcPr>
          <w:p w14:paraId="00543E7F" w14:textId="77777777" w:rsidR="007928F5" w:rsidRPr="00C403E6" w:rsidRDefault="007928F5" w:rsidP="00AA6C7F">
            <w:pPr>
              <w:pStyle w:val="Default"/>
              <w:spacing w:line="276" w:lineRule="auto"/>
              <w:rPr>
                <w:rFonts w:asciiTheme="minorHAnsi" w:hAnsiTheme="minorHAnsi" w:cstheme="minorBidi"/>
                <w:color w:val="000000" w:themeColor="text1"/>
                <w:sz w:val="22"/>
                <w:szCs w:val="22"/>
              </w:rPr>
            </w:pPr>
            <w:r w:rsidRPr="00C403E6">
              <w:rPr>
                <w:rFonts w:asciiTheme="minorHAnsi" w:hAnsiTheme="minorHAnsi" w:cstheme="minorBidi"/>
                <w:color w:val="000000" w:themeColor="text1"/>
                <w:sz w:val="22"/>
                <w:szCs w:val="22"/>
              </w:rPr>
              <w:t>Renovation Work</w:t>
            </w:r>
          </w:p>
        </w:tc>
        <w:tc>
          <w:tcPr>
            <w:tcW w:w="2318" w:type="dxa"/>
            <w:gridSpan w:val="2"/>
            <w:tcBorders>
              <w:top w:val="single" w:sz="4" w:space="0" w:color="A6A6A6" w:themeColor="background1" w:themeShade="A6"/>
              <w:bottom w:val="single" w:sz="4" w:space="0" w:color="A6A6A6" w:themeColor="background1" w:themeShade="A6"/>
            </w:tcBorders>
            <w:vAlign w:val="center"/>
          </w:tcPr>
          <w:p w14:paraId="3AEE4343" w14:textId="77777777" w:rsidR="007928F5" w:rsidRPr="00C403E6" w:rsidRDefault="007928F5" w:rsidP="00AA6C7F">
            <w:pPr>
              <w:pStyle w:val="Default"/>
              <w:jc w:val="center"/>
              <w:rPr>
                <w:rFonts w:asciiTheme="minorHAnsi" w:hAnsiTheme="minorHAnsi" w:cstheme="minorBidi"/>
                <w:color w:val="000000" w:themeColor="text1"/>
                <w:sz w:val="22"/>
                <w:szCs w:val="22"/>
              </w:rPr>
            </w:pPr>
            <w:r w:rsidRPr="00C403E6">
              <w:rPr>
                <w:rFonts w:asciiTheme="minorHAnsi" w:hAnsiTheme="minorHAnsi" w:cstheme="minorBidi"/>
                <w:color w:val="000000" w:themeColor="text1"/>
                <w:sz w:val="22"/>
                <w:szCs w:val="22"/>
              </w:rPr>
              <w:t>No</w:t>
            </w:r>
          </w:p>
        </w:tc>
        <w:tc>
          <w:tcPr>
            <w:tcW w:w="2215" w:type="dxa"/>
            <w:tcBorders>
              <w:top w:val="single" w:sz="4" w:space="0" w:color="A6A6A6" w:themeColor="background1" w:themeShade="A6"/>
              <w:bottom w:val="single" w:sz="4" w:space="0" w:color="A6A6A6" w:themeColor="background1" w:themeShade="A6"/>
            </w:tcBorders>
            <w:vAlign w:val="center"/>
          </w:tcPr>
          <w:p w14:paraId="619732DD" w14:textId="77777777" w:rsidR="007928F5" w:rsidRPr="00C403E6" w:rsidRDefault="007928F5" w:rsidP="00AA6C7F">
            <w:pPr>
              <w:pStyle w:val="Default"/>
              <w:jc w:val="center"/>
              <w:rPr>
                <w:rFonts w:asciiTheme="minorHAnsi" w:hAnsiTheme="minorHAnsi" w:cstheme="minorBidi"/>
                <w:color w:val="000000" w:themeColor="text1"/>
                <w:sz w:val="22"/>
                <w:szCs w:val="22"/>
              </w:rPr>
            </w:pPr>
            <w:r w:rsidRPr="00C403E6">
              <w:rPr>
                <w:rFonts w:asciiTheme="minorHAnsi" w:hAnsiTheme="minorHAnsi" w:cstheme="minorBidi"/>
                <w:color w:val="000000" w:themeColor="text1"/>
                <w:sz w:val="22"/>
                <w:szCs w:val="22"/>
              </w:rPr>
              <w:t>No</w:t>
            </w:r>
          </w:p>
        </w:tc>
      </w:tr>
      <w:tr w:rsidR="007928F5" w14:paraId="4319D709" w14:textId="77777777" w:rsidTr="00C403E6">
        <w:trPr>
          <w:cantSplit/>
          <w:trHeight w:val="360"/>
          <w:jc w:val="center"/>
        </w:trPr>
        <w:tc>
          <w:tcPr>
            <w:tcW w:w="3340" w:type="dxa"/>
            <w:tcBorders>
              <w:top w:val="single" w:sz="4" w:space="0" w:color="A6A6A6" w:themeColor="background1" w:themeShade="A6"/>
              <w:bottom w:val="single" w:sz="4" w:space="0" w:color="A6A6A6" w:themeColor="background1" w:themeShade="A6"/>
            </w:tcBorders>
            <w:vAlign w:val="center"/>
          </w:tcPr>
          <w:p w14:paraId="5B34F74C" w14:textId="77777777" w:rsidR="007928F5" w:rsidRPr="00C403E6" w:rsidRDefault="007928F5" w:rsidP="00AA6C7F">
            <w:pPr>
              <w:pStyle w:val="Default"/>
              <w:spacing w:line="276" w:lineRule="auto"/>
              <w:rPr>
                <w:rFonts w:asciiTheme="minorHAnsi" w:hAnsiTheme="minorHAnsi" w:cstheme="minorBidi"/>
                <w:color w:val="000000" w:themeColor="text1"/>
                <w:sz w:val="22"/>
                <w:szCs w:val="22"/>
              </w:rPr>
            </w:pPr>
            <w:r w:rsidRPr="00C403E6">
              <w:rPr>
                <w:rFonts w:asciiTheme="minorHAnsi" w:hAnsiTheme="minorHAnsi" w:cstheme="minorBidi"/>
                <w:color w:val="000000" w:themeColor="text1"/>
                <w:sz w:val="22"/>
                <w:szCs w:val="22"/>
              </w:rPr>
              <w:t>Alteration Work</w:t>
            </w:r>
          </w:p>
        </w:tc>
        <w:tc>
          <w:tcPr>
            <w:tcW w:w="2318" w:type="dxa"/>
            <w:gridSpan w:val="2"/>
            <w:tcBorders>
              <w:top w:val="single" w:sz="4" w:space="0" w:color="A6A6A6" w:themeColor="background1" w:themeShade="A6"/>
              <w:bottom w:val="single" w:sz="4" w:space="0" w:color="A6A6A6" w:themeColor="background1" w:themeShade="A6"/>
            </w:tcBorders>
            <w:vAlign w:val="center"/>
          </w:tcPr>
          <w:p w14:paraId="19FFF801" w14:textId="77777777" w:rsidR="007928F5" w:rsidRPr="00C403E6" w:rsidRDefault="007928F5" w:rsidP="00AA6C7F">
            <w:pPr>
              <w:pStyle w:val="Default"/>
              <w:jc w:val="center"/>
              <w:rPr>
                <w:rFonts w:asciiTheme="minorHAnsi" w:hAnsiTheme="minorHAnsi" w:cstheme="minorBidi"/>
                <w:color w:val="000000" w:themeColor="text1"/>
                <w:sz w:val="22"/>
                <w:szCs w:val="22"/>
              </w:rPr>
            </w:pPr>
            <w:r w:rsidRPr="00C403E6">
              <w:rPr>
                <w:rFonts w:asciiTheme="minorHAnsi" w:hAnsiTheme="minorHAnsi" w:cstheme="minorBidi"/>
                <w:color w:val="000000" w:themeColor="text1"/>
                <w:sz w:val="22"/>
                <w:szCs w:val="22"/>
              </w:rPr>
              <w:t>YES</w:t>
            </w:r>
          </w:p>
        </w:tc>
        <w:tc>
          <w:tcPr>
            <w:tcW w:w="2215" w:type="dxa"/>
            <w:tcBorders>
              <w:top w:val="single" w:sz="4" w:space="0" w:color="A6A6A6" w:themeColor="background1" w:themeShade="A6"/>
              <w:bottom w:val="single" w:sz="4" w:space="0" w:color="A6A6A6" w:themeColor="background1" w:themeShade="A6"/>
            </w:tcBorders>
            <w:vAlign w:val="center"/>
          </w:tcPr>
          <w:p w14:paraId="0BD9F1B1" w14:textId="77777777" w:rsidR="007928F5" w:rsidRPr="00C403E6" w:rsidRDefault="007928F5" w:rsidP="00AA6C7F">
            <w:pPr>
              <w:pStyle w:val="Default"/>
              <w:jc w:val="center"/>
              <w:rPr>
                <w:rFonts w:asciiTheme="minorHAnsi" w:hAnsiTheme="minorHAnsi" w:cstheme="minorBidi"/>
                <w:color w:val="000000" w:themeColor="text1"/>
                <w:sz w:val="22"/>
                <w:szCs w:val="22"/>
              </w:rPr>
            </w:pPr>
            <w:r w:rsidRPr="00C403E6">
              <w:rPr>
                <w:rFonts w:asciiTheme="minorHAnsi" w:hAnsiTheme="minorHAnsi" w:cstheme="minorBidi"/>
                <w:color w:val="000000" w:themeColor="text1"/>
                <w:sz w:val="22"/>
                <w:szCs w:val="22"/>
              </w:rPr>
              <w:t>YES</w:t>
            </w:r>
          </w:p>
        </w:tc>
      </w:tr>
      <w:tr w:rsidR="007928F5" w14:paraId="4A10373C" w14:textId="77777777" w:rsidTr="00C403E6">
        <w:trPr>
          <w:cantSplit/>
          <w:trHeight w:val="360"/>
          <w:jc w:val="center"/>
        </w:trPr>
        <w:tc>
          <w:tcPr>
            <w:tcW w:w="3340" w:type="dxa"/>
            <w:tcBorders>
              <w:top w:val="single" w:sz="4" w:space="0" w:color="A6A6A6" w:themeColor="background1" w:themeShade="A6"/>
              <w:bottom w:val="single" w:sz="4" w:space="0" w:color="000000" w:themeColor="text1"/>
            </w:tcBorders>
            <w:vAlign w:val="center"/>
          </w:tcPr>
          <w:p w14:paraId="515B55E6" w14:textId="77777777" w:rsidR="007928F5" w:rsidRPr="00C403E6" w:rsidRDefault="007928F5" w:rsidP="00AA6C7F">
            <w:pPr>
              <w:pStyle w:val="Default"/>
              <w:spacing w:line="276" w:lineRule="auto"/>
              <w:rPr>
                <w:rFonts w:asciiTheme="minorHAnsi" w:hAnsiTheme="minorHAnsi" w:cstheme="minorBidi"/>
                <w:color w:val="000000" w:themeColor="text1"/>
                <w:sz w:val="22"/>
                <w:szCs w:val="22"/>
              </w:rPr>
            </w:pPr>
            <w:r w:rsidRPr="00C403E6">
              <w:rPr>
                <w:rFonts w:asciiTheme="minorHAnsi" w:hAnsiTheme="minorHAnsi" w:cstheme="minorBidi"/>
                <w:color w:val="000000" w:themeColor="text1"/>
                <w:sz w:val="22"/>
                <w:szCs w:val="22"/>
              </w:rPr>
              <w:t>Reconstruction Work</w:t>
            </w:r>
          </w:p>
        </w:tc>
        <w:tc>
          <w:tcPr>
            <w:tcW w:w="2318" w:type="dxa"/>
            <w:gridSpan w:val="2"/>
            <w:tcBorders>
              <w:top w:val="single" w:sz="4" w:space="0" w:color="A6A6A6" w:themeColor="background1" w:themeShade="A6"/>
              <w:bottom w:val="single" w:sz="4" w:space="0" w:color="000000" w:themeColor="text1"/>
            </w:tcBorders>
            <w:vAlign w:val="center"/>
          </w:tcPr>
          <w:p w14:paraId="37FB4C65" w14:textId="77777777" w:rsidR="007928F5" w:rsidRPr="00C403E6" w:rsidRDefault="007928F5" w:rsidP="00AA6C7F">
            <w:pPr>
              <w:pStyle w:val="Default"/>
              <w:jc w:val="center"/>
              <w:rPr>
                <w:rFonts w:asciiTheme="minorHAnsi" w:hAnsiTheme="minorHAnsi" w:cstheme="minorBidi"/>
                <w:color w:val="000000" w:themeColor="text1"/>
                <w:sz w:val="22"/>
                <w:szCs w:val="22"/>
              </w:rPr>
            </w:pPr>
            <w:r w:rsidRPr="00C403E6">
              <w:rPr>
                <w:rFonts w:asciiTheme="minorHAnsi" w:hAnsiTheme="minorHAnsi" w:cstheme="minorBidi"/>
                <w:color w:val="000000" w:themeColor="text1"/>
                <w:sz w:val="22"/>
                <w:szCs w:val="22"/>
              </w:rPr>
              <w:t>YES</w:t>
            </w:r>
          </w:p>
        </w:tc>
        <w:tc>
          <w:tcPr>
            <w:tcW w:w="2215" w:type="dxa"/>
            <w:tcBorders>
              <w:top w:val="single" w:sz="4" w:space="0" w:color="A6A6A6" w:themeColor="background1" w:themeShade="A6"/>
              <w:bottom w:val="single" w:sz="4" w:space="0" w:color="000000" w:themeColor="text1"/>
            </w:tcBorders>
            <w:vAlign w:val="center"/>
          </w:tcPr>
          <w:p w14:paraId="3EAE917D" w14:textId="77777777" w:rsidR="007928F5" w:rsidRPr="00C403E6" w:rsidRDefault="007928F5" w:rsidP="00AA6C7F">
            <w:pPr>
              <w:pStyle w:val="Default"/>
              <w:jc w:val="center"/>
              <w:rPr>
                <w:rFonts w:asciiTheme="minorHAnsi" w:hAnsiTheme="minorHAnsi" w:cstheme="minorBidi"/>
                <w:color w:val="000000" w:themeColor="text1"/>
                <w:sz w:val="22"/>
                <w:szCs w:val="22"/>
              </w:rPr>
            </w:pPr>
            <w:r w:rsidRPr="00C403E6">
              <w:rPr>
                <w:rFonts w:asciiTheme="minorHAnsi" w:hAnsiTheme="minorHAnsi" w:cstheme="minorBidi"/>
                <w:color w:val="000000" w:themeColor="text1"/>
                <w:sz w:val="22"/>
                <w:szCs w:val="22"/>
              </w:rPr>
              <w:t>YES</w:t>
            </w:r>
          </w:p>
        </w:tc>
      </w:tr>
    </w:tbl>
    <w:p w14:paraId="6B23D5EE" w14:textId="56211B88" w:rsidR="007928F5" w:rsidRPr="000C7C60" w:rsidRDefault="007928F5" w:rsidP="003878FC">
      <w:pPr>
        <w:spacing w:after="240" w:line="276" w:lineRule="auto"/>
        <w:ind w:left="720"/>
        <w:rPr>
          <w:rFonts w:cstheme="minorHAnsi"/>
          <w:w w:val="105"/>
        </w:rPr>
      </w:pPr>
      <w:r w:rsidRPr="00491550">
        <w:rPr>
          <w:rFonts w:cstheme="minorHAnsi"/>
          <w:i/>
          <w:color w:val="000000" w:themeColor="text1"/>
          <w:w w:val="105"/>
        </w:rPr>
        <w:t>* The Board requires a copy of any</w:t>
      </w:r>
      <w:r w:rsidR="003878FC">
        <w:rPr>
          <w:rFonts w:cstheme="minorHAnsi"/>
          <w:i/>
          <w:color w:val="000000" w:themeColor="text1"/>
          <w:w w:val="105"/>
        </w:rPr>
        <w:t xml:space="preserve"> and all permits issued </w:t>
      </w:r>
      <w:r w:rsidRPr="00491550">
        <w:rPr>
          <w:rFonts w:cstheme="minorHAnsi"/>
          <w:i/>
          <w:color w:val="000000" w:themeColor="text1"/>
          <w:w w:val="105"/>
        </w:rPr>
        <w:t xml:space="preserve">be provided to the Property </w:t>
      </w:r>
      <w:r w:rsidRPr="000C7C60">
        <w:rPr>
          <w:rFonts w:cstheme="minorHAnsi"/>
          <w:i/>
          <w:w w:val="105"/>
        </w:rPr>
        <w:t>Mgr.</w:t>
      </w:r>
      <w:r w:rsidR="003878FC" w:rsidRPr="000C7C60">
        <w:rPr>
          <w:rFonts w:cstheme="minorHAnsi"/>
          <w:i/>
          <w:w w:val="105"/>
        </w:rPr>
        <w:t xml:space="preserve"> for the </w:t>
      </w:r>
      <w:r w:rsidR="00E06C06">
        <w:rPr>
          <w:rFonts w:cstheme="minorHAnsi"/>
          <w:i/>
          <w:w w:val="105"/>
        </w:rPr>
        <w:t>Association</w:t>
      </w:r>
      <w:r w:rsidR="003878FC" w:rsidRPr="000C7C60">
        <w:rPr>
          <w:rFonts w:cstheme="minorHAnsi"/>
          <w:i/>
          <w:w w:val="105"/>
        </w:rPr>
        <w:t xml:space="preserve"> records.</w:t>
      </w:r>
    </w:p>
    <w:p w14:paraId="7F27E11A" w14:textId="43485383" w:rsidR="00AB1989" w:rsidRPr="003878FC" w:rsidRDefault="00AB1989" w:rsidP="00AB1989">
      <w:pPr>
        <w:spacing w:line="276" w:lineRule="auto"/>
        <w:rPr>
          <w:b/>
          <w:color w:val="000000" w:themeColor="text1"/>
        </w:rPr>
      </w:pPr>
      <w:r w:rsidRPr="003878FC">
        <w:rPr>
          <w:b/>
          <w:color w:val="000000" w:themeColor="text1"/>
        </w:rPr>
        <w:t>There are r</w:t>
      </w:r>
      <w:r w:rsidR="007928F5" w:rsidRPr="003878FC">
        <w:rPr>
          <w:b/>
          <w:color w:val="000000" w:themeColor="text1"/>
        </w:rPr>
        <w:t xml:space="preserve">estrictions regarding the disposal of </w:t>
      </w:r>
      <w:r w:rsidRPr="003878FC">
        <w:rPr>
          <w:b/>
          <w:color w:val="000000" w:themeColor="text1"/>
        </w:rPr>
        <w:t xml:space="preserve">building </w:t>
      </w:r>
      <w:r w:rsidR="007928F5" w:rsidRPr="003878FC">
        <w:rPr>
          <w:b/>
          <w:color w:val="000000" w:themeColor="text1"/>
        </w:rPr>
        <w:t>materials</w:t>
      </w:r>
      <w:r w:rsidRPr="003878FC">
        <w:rPr>
          <w:b/>
          <w:color w:val="000000" w:themeColor="text1"/>
        </w:rPr>
        <w:t xml:space="preserve">, </w:t>
      </w:r>
      <w:r w:rsidR="007928F5" w:rsidRPr="003878FC">
        <w:rPr>
          <w:b/>
          <w:color w:val="000000" w:themeColor="text1"/>
        </w:rPr>
        <w:t>de</w:t>
      </w:r>
      <w:r w:rsidRPr="003878FC">
        <w:rPr>
          <w:b/>
          <w:color w:val="000000" w:themeColor="text1"/>
        </w:rPr>
        <w:t>b</w:t>
      </w:r>
      <w:r w:rsidR="007928F5" w:rsidRPr="003878FC">
        <w:rPr>
          <w:b/>
          <w:color w:val="000000" w:themeColor="text1"/>
        </w:rPr>
        <w:t>ris</w:t>
      </w:r>
      <w:r w:rsidRPr="003878FC">
        <w:rPr>
          <w:b/>
          <w:color w:val="000000" w:themeColor="text1"/>
        </w:rPr>
        <w:t xml:space="preserve"> and discarded items</w:t>
      </w:r>
      <w:r w:rsidR="007928F5" w:rsidRPr="003878FC">
        <w:rPr>
          <w:b/>
          <w:color w:val="000000" w:themeColor="text1"/>
        </w:rPr>
        <w:t>.</w:t>
      </w:r>
      <w:r w:rsidRPr="003878FC">
        <w:rPr>
          <w:b/>
          <w:color w:val="000000" w:themeColor="text1"/>
        </w:rPr>
        <w:t xml:space="preserve"> See the section on </w:t>
      </w:r>
      <w:hyperlink w:anchor="_Trash_/_Trash" w:history="1">
        <w:r w:rsidRPr="003878FC">
          <w:rPr>
            <w:rStyle w:val="Hyperlink"/>
            <w:b/>
            <w:color w:val="000000" w:themeColor="text1"/>
          </w:rPr>
          <w:t>Trash / Trash Dumpsters</w:t>
        </w:r>
      </w:hyperlink>
      <w:r w:rsidRPr="003878FC">
        <w:rPr>
          <w:b/>
          <w:color w:val="000000" w:themeColor="text1"/>
        </w:rPr>
        <w:t xml:space="preserve"> for specific details or call the office.</w:t>
      </w:r>
    </w:p>
    <w:p w14:paraId="3BEC3973" w14:textId="798B11EC" w:rsidR="007928F5" w:rsidRPr="00491550" w:rsidRDefault="007928F5" w:rsidP="00AD4639">
      <w:pPr>
        <w:pStyle w:val="Default"/>
        <w:spacing w:before="240" w:after="120" w:line="276" w:lineRule="auto"/>
        <w:rPr>
          <w:rFonts w:asciiTheme="minorHAnsi" w:hAnsiTheme="minorHAnsi" w:cstheme="minorBidi"/>
          <w:color w:val="000000" w:themeColor="text1"/>
          <w:sz w:val="22"/>
          <w:szCs w:val="22"/>
        </w:rPr>
      </w:pPr>
      <w:r w:rsidRPr="00491550">
        <w:rPr>
          <w:rFonts w:asciiTheme="minorHAnsi" w:hAnsiTheme="minorHAnsi" w:cstheme="minorBidi"/>
          <w:b/>
          <w:i/>
          <w:color w:val="000000" w:themeColor="text1"/>
          <w:sz w:val="22"/>
          <w:szCs w:val="22"/>
        </w:rPr>
        <w:t xml:space="preserve">No </w:t>
      </w:r>
      <w:r w:rsidR="00E06C06">
        <w:rPr>
          <w:rFonts w:asciiTheme="minorHAnsi" w:hAnsiTheme="minorHAnsi" w:cstheme="minorBidi"/>
          <w:b/>
          <w:i/>
          <w:color w:val="000000" w:themeColor="text1"/>
          <w:sz w:val="22"/>
          <w:szCs w:val="22"/>
        </w:rPr>
        <w:t>Unit Owner</w:t>
      </w:r>
      <w:r w:rsidRPr="00491550">
        <w:rPr>
          <w:rFonts w:asciiTheme="minorHAnsi" w:hAnsiTheme="minorHAnsi" w:cstheme="minorBidi"/>
          <w:b/>
          <w:i/>
          <w:color w:val="000000" w:themeColor="text1"/>
          <w:sz w:val="22"/>
          <w:szCs w:val="22"/>
        </w:rPr>
        <w:t xml:space="preserve"> shall contract for or perform any alteration</w:t>
      </w:r>
      <w:r w:rsidR="006D3D79">
        <w:rPr>
          <w:rFonts w:asciiTheme="minorHAnsi" w:hAnsiTheme="minorHAnsi" w:cstheme="minorBidi"/>
          <w:b/>
          <w:i/>
          <w:color w:val="000000" w:themeColor="text1"/>
          <w:sz w:val="22"/>
          <w:szCs w:val="22"/>
        </w:rPr>
        <w:t>s</w:t>
      </w:r>
      <w:r w:rsidRPr="00491550">
        <w:rPr>
          <w:rFonts w:asciiTheme="minorHAnsi" w:hAnsiTheme="minorHAnsi" w:cstheme="minorBidi"/>
          <w:b/>
          <w:i/>
          <w:color w:val="000000" w:themeColor="text1"/>
          <w:sz w:val="22"/>
          <w:szCs w:val="22"/>
        </w:rPr>
        <w:t xml:space="preserve"> except through the </w:t>
      </w:r>
      <w:r w:rsidR="00E06C06">
        <w:rPr>
          <w:rFonts w:asciiTheme="minorHAnsi" w:hAnsiTheme="minorHAnsi" w:cstheme="minorBidi"/>
          <w:b/>
          <w:i/>
          <w:color w:val="000000" w:themeColor="text1"/>
          <w:sz w:val="22"/>
          <w:szCs w:val="22"/>
        </w:rPr>
        <w:t>Association</w:t>
      </w:r>
      <w:r w:rsidRPr="00491550">
        <w:rPr>
          <w:rFonts w:asciiTheme="minorHAnsi" w:hAnsiTheme="minorHAnsi" w:cstheme="minorBidi"/>
          <w:b/>
          <w:i/>
          <w:color w:val="000000" w:themeColor="text1"/>
          <w:sz w:val="22"/>
          <w:szCs w:val="22"/>
        </w:rPr>
        <w:t xml:space="preserve"> and its officers.</w:t>
      </w:r>
      <w:r w:rsidRPr="00491550">
        <w:rPr>
          <w:rFonts w:asciiTheme="minorHAnsi" w:hAnsiTheme="minorHAnsi" w:cstheme="minorBidi"/>
          <w:b/>
          <w:color w:val="000000" w:themeColor="text1"/>
          <w:sz w:val="22"/>
          <w:szCs w:val="22"/>
        </w:rPr>
        <w:t xml:space="preserve">  </w:t>
      </w:r>
      <w:r w:rsidRPr="00491550">
        <w:rPr>
          <w:rFonts w:asciiTheme="minorHAnsi" w:hAnsiTheme="minorHAnsi" w:cstheme="minorBidi"/>
          <w:color w:val="000000" w:themeColor="text1"/>
          <w:sz w:val="22"/>
          <w:szCs w:val="22"/>
        </w:rPr>
        <w:t xml:space="preserve">Alterations </w:t>
      </w:r>
      <w:r w:rsidRPr="006D3D79">
        <w:rPr>
          <w:rFonts w:asciiTheme="minorHAnsi" w:hAnsiTheme="minorHAnsi" w:cstheme="minorBidi"/>
          <w:color w:val="000000" w:themeColor="text1"/>
          <w:sz w:val="22"/>
          <w:szCs w:val="22"/>
        </w:rPr>
        <w:t xml:space="preserve">require the </w:t>
      </w:r>
      <w:r w:rsidR="009B400D" w:rsidRPr="00BD01AA">
        <w:rPr>
          <w:rFonts w:asciiTheme="minorHAnsi" w:hAnsiTheme="minorHAnsi" w:cstheme="minorBidi"/>
          <w:color w:val="000000" w:themeColor="text1"/>
          <w:sz w:val="22"/>
          <w:szCs w:val="22"/>
        </w:rPr>
        <w:t xml:space="preserve">written </w:t>
      </w:r>
      <w:r w:rsidRPr="006D3D79">
        <w:rPr>
          <w:rFonts w:asciiTheme="minorHAnsi" w:hAnsiTheme="minorHAnsi" w:cstheme="minorBidi"/>
          <w:color w:val="000000" w:themeColor="text1"/>
          <w:sz w:val="22"/>
          <w:szCs w:val="22"/>
        </w:rPr>
        <w:t>approval o</w:t>
      </w:r>
      <w:r w:rsidRPr="00491550">
        <w:rPr>
          <w:rFonts w:asciiTheme="minorHAnsi" w:hAnsiTheme="minorHAnsi" w:cstheme="minorBidi"/>
          <w:color w:val="000000" w:themeColor="text1"/>
          <w:sz w:val="22"/>
          <w:szCs w:val="22"/>
        </w:rPr>
        <w:t xml:space="preserve">f the SHCA Board </w:t>
      </w:r>
      <w:r w:rsidR="003878FC">
        <w:rPr>
          <w:rFonts w:asciiTheme="minorHAnsi" w:hAnsiTheme="minorHAnsi" w:cstheme="minorBidi"/>
          <w:color w:val="000000" w:themeColor="text1"/>
          <w:sz w:val="22"/>
          <w:szCs w:val="22"/>
        </w:rPr>
        <w:t xml:space="preserve">and </w:t>
      </w:r>
      <w:r w:rsidRPr="00491550">
        <w:rPr>
          <w:rFonts w:asciiTheme="minorHAnsi" w:hAnsiTheme="minorHAnsi" w:cstheme="minorBidi"/>
          <w:color w:val="000000" w:themeColor="text1"/>
          <w:sz w:val="22"/>
          <w:szCs w:val="22"/>
        </w:rPr>
        <w:t xml:space="preserve">a construction permit(s) from the appropriate code official(s). </w:t>
      </w:r>
    </w:p>
    <w:p w14:paraId="012DB89C" w14:textId="77777777" w:rsidR="00DD7674" w:rsidRDefault="00DD7674" w:rsidP="007928F5">
      <w:pPr>
        <w:spacing w:line="276" w:lineRule="auto"/>
        <w:rPr>
          <w:b/>
          <w:color w:val="000000" w:themeColor="text1"/>
        </w:rPr>
      </w:pPr>
      <w:r>
        <w:rPr>
          <w:b/>
          <w:color w:val="000000" w:themeColor="text1"/>
        </w:rPr>
        <w:br w:type="page"/>
      </w:r>
    </w:p>
    <w:p w14:paraId="7064B2C9" w14:textId="06BFA51B" w:rsidR="007928F5" w:rsidRPr="00491550" w:rsidRDefault="007928F5" w:rsidP="007928F5">
      <w:pPr>
        <w:spacing w:line="276" w:lineRule="auto"/>
        <w:rPr>
          <w:b/>
          <w:color w:val="000000" w:themeColor="text1"/>
        </w:rPr>
      </w:pPr>
      <w:r w:rsidRPr="00491550">
        <w:rPr>
          <w:b/>
          <w:color w:val="000000" w:themeColor="text1"/>
        </w:rPr>
        <w:lastRenderedPageBreak/>
        <w:t>§ 5:23-6.4 Repair</w:t>
      </w:r>
      <w:r w:rsidR="00160A6C">
        <w:rPr>
          <w:b/>
          <w:color w:val="000000" w:themeColor="text1"/>
        </w:rPr>
        <w:t>s</w:t>
      </w:r>
    </w:p>
    <w:p w14:paraId="622BCA32" w14:textId="77777777" w:rsidR="007928F5" w:rsidRPr="002B6192" w:rsidRDefault="007928F5" w:rsidP="007928F5">
      <w:pPr>
        <w:spacing w:before="120" w:line="276" w:lineRule="auto"/>
        <w:rPr>
          <w:rFonts w:cstheme="minorHAnsi"/>
          <w:color w:val="000000" w:themeColor="text1"/>
          <w:szCs w:val="22"/>
        </w:rPr>
      </w:pPr>
      <w:r w:rsidRPr="002B6192">
        <w:rPr>
          <w:rFonts w:cstheme="minorHAnsi"/>
          <w:color w:val="000000" w:themeColor="text1"/>
          <w:szCs w:val="22"/>
        </w:rPr>
        <w:t>“Repair" means the restoration to a good or sound condition of materials, systems and/or components that are worn, deteriorated or broken using materials or components identical to or closely similar to the existing.</w:t>
      </w:r>
    </w:p>
    <w:p w14:paraId="39DE4894" w14:textId="77777777" w:rsidR="001B4834" w:rsidRPr="00BD01AA" w:rsidRDefault="001B4834" w:rsidP="001B4834">
      <w:pPr>
        <w:spacing w:line="276" w:lineRule="auto"/>
        <w:rPr>
          <w:rFonts w:cstheme="minorHAnsi"/>
          <w:b/>
          <w:color w:val="000000" w:themeColor="text1"/>
          <w:szCs w:val="22"/>
        </w:rPr>
      </w:pPr>
      <w:r w:rsidRPr="00BD01AA">
        <w:rPr>
          <w:rFonts w:cstheme="minorHAnsi"/>
          <w:color w:val="000000" w:themeColor="text1"/>
          <w:szCs w:val="22"/>
        </w:rPr>
        <w:t xml:space="preserve">The following work shall be considered renovation, alteration, or reconstruction, as appropriate, and </w:t>
      </w:r>
      <w:r w:rsidRPr="00BD01AA">
        <w:rPr>
          <w:rFonts w:cstheme="minorHAnsi"/>
          <w:b/>
          <w:color w:val="000000" w:themeColor="text1"/>
          <w:szCs w:val="22"/>
          <w:u w:val="single"/>
        </w:rPr>
        <w:t>not repair work</w:t>
      </w:r>
      <w:r w:rsidRPr="00BD01AA">
        <w:rPr>
          <w:rFonts w:cstheme="minorHAnsi"/>
          <w:b/>
          <w:color w:val="000000" w:themeColor="text1"/>
          <w:szCs w:val="22"/>
        </w:rPr>
        <w:t>:</w:t>
      </w:r>
    </w:p>
    <w:p w14:paraId="696003F7" w14:textId="77777777" w:rsidR="001B4834" w:rsidRPr="00BD01AA" w:rsidRDefault="001B4834" w:rsidP="001E25A6">
      <w:pPr>
        <w:pStyle w:val="ListParagraph"/>
        <w:numPr>
          <w:ilvl w:val="0"/>
          <w:numId w:val="61"/>
        </w:numPr>
        <w:spacing w:before="0" w:after="0" w:line="360" w:lineRule="auto"/>
        <w:ind w:hanging="180"/>
        <w:rPr>
          <w:rFonts w:cstheme="minorHAnsi"/>
          <w:color w:val="000000" w:themeColor="text1"/>
          <w:szCs w:val="22"/>
        </w:rPr>
      </w:pPr>
      <w:r w:rsidRPr="00BD01AA">
        <w:rPr>
          <w:rFonts w:cstheme="minorHAnsi"/>
          <w:color w:val="000000" w:themeColor="text1"/>
          <w:szCs w:val="22"/>
        </w:rPr>
        <w:t>The cutting away of any wall, partition, or portion thereof;</w:t>
      </w:r>
    </w:p>
    <w:p w14:paraId="23850FD8" w14:textId="77777777" w:rsidR="001B4834" w:rsidRPr="00BD01AA" w:rsidRDefault="001B4834" w:rsidP="001E25A6">
      <w:pPr>
        <w:pStyle w:val="ListParagraph"/>
        <w:numPr>
          <w:ilvl w:val="0"/>
          <w:numId w:val="61"/>
        </w:numPr>
        <w:spacing w:before="0" w:after="0" w:line="360" w:lineRule="auto"/>
        <w:ind w:hanging="180"/>
        <w:rPr>
          <w:rFonts w:cstheme="minorHAnsi"/>
          <w:color w:val="000000" w:themeColor="text1"/>
          <w:szCs w:val="22"/>
        </w:rPr>
      </w:pPr>
      <w:r w:rsidRPr="00BD01AA">
        <w:rPr>
          <w:rFonts w:cstheme="minorHAnsi"/>
          <w:color w:val="000000" w:themeColor="text1"/>
          <w:szCs w:val="22"/>
        </w:rPr>
        <w:t>The permanent, partial or complete removal of any primary structural component;</w:t>
      </w:r>
    </w:p>
    <w:p w14:paraId="42BDA7A3" w14:textId="77777777" w:rsidR="001B4834" w:rsidRPr="00BD01AA" w:rsidRDefault="001B4834" w:rsidP="001E25A6">
      <w:pPr>
        <w:pStyle w:val="ListParagraph"/>
        <w:numPr>
          <w:ilvl w:val="0"/>
          <w:numId w:val="61"/>
        </w:numPr>
        <w:spacing w:before="0" w:after="0" w:line="360" w:lineRule="auto"/>
        <w:ind w:hanging="180"/>
        <w:rPr>
          <w:rFonts w:cstheme="minorHAnsi"/>
          <w:color w:val="000000" w:themeColor="text1"/>
          <w:szCs w:val="22"/>
        </w:rPr>
      </w:pPr>
      <w:r w:rsidRPr="00BD01AA">
        <w:rPr>
          <w:rFonts w:cstheme="minorHAnsi"/>
          <w:color w:val="000000" w:themeColor="text1"/>
          <w:szCs w:val="22"/>
        </w:rPr>
        <w:t>The removal or rearrangement of any part of a required means of egress; and</w:t>
      </w:r>
    </w:p>
    <w:p w14:paraId="00D4EDB6" w14:textId="77777777" w:rsidR="001B4834" w:rsidRPr="00BD01AA" w:rsidRDefault="001B4834" w:rsidP="001E25A6">
      <w:pPr>
        <w:pStyle w:val="ListParagraph"/>
        <w:numPr>
          <w:ilvl w:val="0"/>
          <w:numId w:val="61"/>
        </w:numPr>
        <w:spacing w:before="0" w:after="0" w:line="360" w:lineRule="auto"/>
        <w:ind w:hanging="180"/>
        <w:rPr>
          <w:rFonts w:cstheme="minorHAnsi"/>
          <w:color w:val="000000" w:themeColor="text1"/>
          <w:szCs w:val="22"/>
        </w:rPr>
      </w:pPr>
      <w:r w:rsidRPr="00BD01AA">
        <w:rPr>
          <w:rFonts w:cstheme="minorHAnsi"/>
          <w:color w:val="000000" w:themeColor="text1"/>
          <w:szCs w:val="22"/>
          <w:u w:val="single"/>
        </w:rPr>
        <w:t>Addition</w:t>
      </w:r>
      <w:r w:rsidRPr="00BD01AA">
        <w:rPr>
          <w:rFonts w:cstheme="minorHAnsi"/>
          <w:color w:val="000000" w:themeColor="text1"/>
          <w:szCs w:val="22"/>
        </w:rPr>
        <w:t xml:space="preserve"> to, </w:t>
      </w:r>
      <w:r w:rsidRPr="00BD01AA">
        <w:rPr>
          <w:rFonts w:cstheme="minorHAnsi"/>
          <w:color w:val="000000" w:themeColor="text1"/>
          <w:szCs w:val="22"/>
          <w:u w:val="single"/>
        </w:rPr>
        <w:t xml:space="preserve">alteration </w:t>
      </w:r>
      <w:r w:rsidRPr="00BD01AA">
        <w:rPr>
          <w:rFonts w:cstheme="minorHAnsi"/>
          <w:color w:val="000000" w:themeColor="text1"/>
          <w:szCs w:val="22"/>
        </w:rPr>
        <w:t xml:space="preserve">or </w:t>
      </w:r>
      <w:r w:rsidRPr="00BD01AA">
        <w:rPr>
          <w:rFonts w:cstheme="minorHAnsi"/>
          <w:color w:val="000000" w:themeColor="text1"/>
          <w:szCs w:val="22"/>
          <w:u w:val="single"/>
        </w:rPr>
        <w:t>relocation</w:t>
      </w:r>
      <w:r w:rsidRPr="00BD01AA">
        <w:rPr>
          <w:rFonts w:cstheme="minorHAnsi"/>
          <w:color w:val="000000" w:themeColor="text1"/>
          <w:szCs w:val="22"/>
        </w:rPr>
        <w:t xml:space="preserve"> of:</w:t>
      </w:r>
    </w:p>
    <w:p w14:paraId="03B01C43" w14:textId="77777777" w:rsidR="001B4834" w:rsidRPr="00BD01AA" w:rsidRDefault="001B4834" w:rsidP="001E25A6">
      <w:pPr>
        <w:pStyle w:val="ListParagraph"/>
        <w:numPr>
          <w:ilvl w:val="0"/>
          <w:numId w:val="62"/>
        </w:numPr>
        <w:spacing w:before="0" w:after="0" w:line="276" w:lineRule="auto"/>
        <w:rPr>
          <w:rFonts w:cstheme="minorHAnsi"/>
          <w:color w:val="000000" w:themeColor="text1"/>
          <w:szCs w:val="22"/>
        </w:rPr>
      </w:pPr>
      <w:r w:rsidRPr="00BD01AA">
        <w:rPr>
          <w:rFonts w:cstheme="minorHAnsi"/>
          <w:color w:val="000000" w:themeColor="text1"/>
          <w:szCs w:val="22"/>
        </w:rPr>
        <w:t>Any fire protection system piping;</w:t>
      </w:r>
    </w:p>
    <w:p w14:paraId="1638F236" w14:textId="77777777" w:rsidR="001B4834" w:rsidRPr="00BD01AA" w:rsidRDefault="001B4834" w:rsidP="001E25A6">
      <w:pPr>
        <w:pStyle w:val="ListParagraph"/>
        <w:numPr>
          <w:ilvl w:val="0"/>
          <w:numId w:val="62"/>
        </w:numPr>
        <w:spacing w:before="0" w:after="0" w:line="276" w:lineRule="auto"/>
        <w:rPr>
          <w:rFonts w:cstheme="minorHAnsi"/>
          <w:b/>
          <w:color w:val="000000" w:themeColor="text1"/>
          <w:szCs w:val="22"/>
        </w:rPr>
      </w:pPr>
      <w:r w:rsidRPr="00BD01AA">
        <w:rPr>
          <w:rFonts w:cstheme="minorHAnsi"/>
          <w:b/>
          <w:color w:val="000000" w:themeColor="text1"/>
          <w:szCs w:val="22"/>
        </w:rPr>
        <w:t>Water supply, sewer, drainage, gas, oil, waste, vent, or similar piping;</w:t>
      </w:r>
    </w:p>
    <w:p w14:paraId="21B0C59D" w14:textId="77777777" w:rsidR="001B4834" w:rsidRDefault="001B4834" w:rsidP="001E25A6">
      <w:pPr>
        <w:pStyle w:val="ListParagraph"/>
        <w:numPr>
          <w:ilvl w:val="0"/>
          <w:numId w:val="62"/>
        </w:numPr>
        <w:spacing w:before="0" w:after="0" w:line="276" w:lineRule="auto"/>
        <w:rPr>
          <w:rFonts w:cstheme="minorHAnsi"/>
          <w:b/>
          <w:color w:val="000000" w:themeColor="text1"/>
          <w:szCs w:val="22"/>
        </w:rPr>
      </w:pPr>
      <w:r w:rsidRPr="00BD01AA">
        <w:rPr>
          <w:rFonts w:cstheme="minorHAnsi"/>
          <w:b/>
          <w:color w:val="000000" w:themeColor="text1"/>
          <w:szCs w:val="22"/>
        </w:rPr>
        <w:t>Electrical wiring, other than wiring for a low voltage communication system in a one or two family dwelling;</w:t>
      </w:r>
    </w:p>
    <w:p w14:paraId="3AE3F63C" w14:textId="566A2F0B" w:rsidR="00BD01AA" w:rsidRPr="00BD01AA" w:rsidRDefault="00BD01AA" w:rsidP="001E25A6">
      <w:pPr>
        <w:pStyle w:val="ListParagraph"/>
        <w:numPr>
          <w:ilvl w:val="0"/>
          <w:numId w:val="62"/>
        </w:numPr>
        <w:spacing w:before="0" w:after="0" w:line="276" w:lineRule="auto"/>
        <w:rPr>
          <w:rFonts w:cstheme="minorHAnsi"/>
          <w:b/>
          <w:color w:val="000000" w:themeColor="text1"/>
          <w:szCs w:val="22"/>
        </w:rPr>
      </w:pPr>
      <w:r>
        <w:rPr>
          <w:rFonts w:cstheme="minorHAnsi"/>
          <w:b/>
          <w:color w:val="000000" w:themeColor="text1"/>
          <w:szCs w:val="22"/>
        </w:rPr>
        <w:t>Mechanical system components such as ductwork;</w:t>
      </w:r>
    </w:p>
    <w:p w14:paraId="67EA5753" w14:textId="77777777" w:rsidR="007D1DC3" w:rsidRDefault="007D1DC3" w:rsidP="007D1DC3">
      <w:pPr>
        <w:spacing w:before="0" w:after="0" w:line="276" w:lineRule="auto"/>
        <w:ind w:firstLine="720"/>
        <w:rPr>
          <w:color w:val="000000" w:themeColor="text1"/>
          <w:szCs w:val="22"/>
        </w:rPr>
      </w:pPr>
    </w:p>
    <w:p w14:paraId="50020D54" w14:textId="299E4B84" w:rsidR="007D1DC3" w:rsidRPr="007D1DC3" w:rsidRDefault="007D1DC3" w:rsidP="007D1DC3">
      <w:pPr>
        <w:spacing w:before="0" w:after="0" w:line="276" w:lineRule="auto"/>
        <w:ind w:firstLine="720"/>
        <w:rPr>
          <w:color w:val="0000FF"/>
          <w:sz w:val="24"/>
        </w:rPr>
      </w:pPr>
      <w:r w:rsidRPr="0054537B">
        <w:rPr>
          <w:i/>
          <w:color w:val="000000" w:themeColor="text1"/>
          <w:szCs w:val="22"/>
        </w:rPr>
        <w:t>See</w:t>
      </w:r>
      <w:r>
        <w:rPr>
          <w:color w:val="000000" w:themeColor="text1"/>
          <w:szCs w:val="22"/>
        </w:rPr>
        <w:t xml:space="preserve">: </w:t>
      </w:r>
      <w:hyperlink r:id="rId37" w:history="1">
        <w:r w:rsidRPr="007D1DC3">
          <w:rPr>
            <w:rStyle w:val="Hyperlink"/>
            <w:szCs w:val="22"/>
          </w:rPr>
          <w:t>N.J.A.C. 5:23-6.4</w:t>
        </w:r>
      </w:hyperlink>
    </w:p>
    <w:p w14:paraId="44F8BFB3" w14:textId="676F8F2D" w:rsidR="007928F5" w:rsidRPr="00491550" w:rsidRDefault="007928F5" w:rsidP="007928F5">
      <w:pPr>
        <w:spacing w:line="276" w:lineRule="auto"/>
        <w:rPr>
          <w:b/>
          <w:color w:val="000000" w:themeColor="text1"/>
        </w:rPr>
      </w:pPr>
      <w:r w:rsidRPr="00491550">
        <w:rPr>
          <w:b/>
          <w:color w:val="000000" w:themeColor="text1"/>
        </w:rPr>
        <w:t>§ 5:23-6.5 Renovation</w:t>
      </w:r>
      <w:r w:rsidR="00160A6C">
        <w:rPr>
          <w:b/>
          <w:color w:val="000000" w:themeColor="text1"/>
        </w:rPr>
        <w:t>s</w:t>
      </w:r>
    </w:p>
    <w:p w14:paraId="15DF0036" w14:textId="2BB54BF1" w:rsidR="007928F5" w:rsidRPr="00491550" w:rsidRDefault="007928F5" w:rsidP="007928F5">
      <w:pPr>
        <w:spacing w:before="120" w:line="276" w:lineRule="auto"/>
        <w:rPr>
          <w:color w:val="000000" w:themeColor="text1"/>
        </w:rPr>
      </w:pPr>
      <w:r w:rsidRPr="00491550">
        <w:rPr>
          <w:color w:val="000000" w:themeColor="text1"/>
        </w:rPr>
        <w:t xml:space="preserve">"Renovation" means the removal and replacement or covering of </w:t>
      </w:r>
      <w:r w:rsidRPr="00491550">
        <w:rPr>
          <w:color w:val="000000" w:themeColor="text1"/>
          <w:u w:val="single"/>
        </w:rPr>
        <w:t>existing</w:t>
      </w:r>
      <w:r w:rsidRPr="00491550">
        <w:rPr>
          <w:color w:val="000000" w:themeColor="text1"/>
        </w:rPr>
        <w:t xml:space="preserve"> interior or exterior finish, trim, doors, windows, or other materials with new materials that serve the same purpose and do not change the configuration of space. Renovation shall include the replac</w:t>
      </w:r>
      <w:r w:rsidR="003878FC">
        <w:rPr>
          <w:color w:val="000000" w:themeColor="text1"/>
        </w:rPr>
        <w:t>ement of equipment or fixtures.</w:t>
      </w:r>
    </w:p>
    <w:p w14:paraId="2717C45A" w14:textId="4D22878C" w:rsidR="007928F5" w:rsidRPr="00491550" w:rsidRDefault="007928F5" w:rsidP="007928F5">
      <w:pPr>
        <w:spacing w:line="276" w:lineRule="auto"/>
        <w:rPr>
          <w:b/>
          <w:color w:val="000000" w:themeColor="text1"/>
        </w:rPr>
      </w:pPr>
      <w:r w:rsidRPr="00491550">
        <w:rPr>
          <w:b/>
          <w:color w:val="000000" w:themeColor="text1"/>
        </w:rPr>
        <w:t>§ 5:23-6.6 Alteration</w:t>
      </w:r>
      <w:r w:rsidR="00160A6C">
        <w:rPr>
          <w:b/>
          <w:color w:val="000000" w:themeColor="text1"/>
        </w:rPr>
        <w:t>s</w:t>
      </w:r>
    </w:p>
    <w:p w14:paraId="55D47507" w14:textId="3DADC962" w:rsidR="007928F5" w:rsidRPr="00491550" w:rsidRDefault="007928F5" w:rsidP="007928F5">
      <w:pPr>
        <w:spacing w:before="120" w:line="276" w:lineRule="auto"/>
        <w:rPr>
          <w:color w:val="000000" w:themeColor="text1"/>
        </w:rPr>
      </w:pPr>
      <w:r w:rsidRPr="00491550">
        <w:rPr>
          <w:color w:val="000000" w:themeColor="text1"/>
        </w:rPr>
        <w:t xml:space="preserve">"Alteration" </w:t>
      </w:r>
      <w:r w:rsidR="00F01A1A">
        <w:rPr>
          <w:color w:val="000000" w:themeColor="text1"/>
        </w:rPr>
        <w:t xml:space="preserve">as defined in N.J.A.C. 5:23-6.3 </w:t>
      </w:r>
      <w:r w:rsidRPr="00491550">
        <w:rPr>
          <w:color w:val="000000" w:themeColor="text1"/>
        </w:rPr>
        <w:t>means the rearrangement of any space by the construction of walls or partitions or by a change in ceiling height, the addition or elimination of any door or window, the extension or rearrangement of any system, the installation of any additional equipment or fixtures and any work which reduces the loadbearing capacity of or which imposes additional loads on a primary structural component.</w:t>
      </w:r>
    </w:p>
    <w:p w14:paraId="529A808F" w14:textId="1BB18359" w:rsidR="007928F5" w:rsidRPr="000A17AE" w:rsidRDefault="007928F5" w:rsidP="007928F5">
      <w:pPr>
        <w:spacing w:line="276" w:lineRule="auto"/>
        <w:ind w:left="360"/>
        <w:rPr>
          <w:i/>
          <w:color w:val="0000FF"/>
        </w:rPr>
      </w:pPr>
      <w:r w:rsidRPr="0002382D">
        <w:rPr>
          <w:i/>
        </w:rPr>
        <w:t xml:space="preserve">See also:  </w:t>
      </w:r>
      <w:hyperlink w:anchor="_Contractors" w:history="1">
        <w:r w:rsidR="00DF0EB0" w:rsidRPr="000A17AE">
          <w:rPr>
            <w:rStyle w:val="Hyperlink"/>
            <w:i/>
          </w:rPr>
          <w:t>Contractors</w:t>
        </w:r>
      </w:hyperlink>
      <w:r w:rsidR="00DF0EB0" w:rsidRPr="000A17AE">
        <w:rPr>
          <w:i/>
        </w:rPr>
        <w:t>,</w:t>
      </w:r>
      <w:r w:rsidR="00DF0EB0">
        <w:rPr>
          <w:i/>
        </w:rPr>
        <w:t xml:space="preserve"> </w:t>
      </w:r>
      <w:hyperlink w:anchor="_Prohibited_Work_1" w:history="1">
        <w:r w:rsidRPr="000A17AE">
          <w:rPr>
            <w:rStyle w:val="Hyperlink"/>
            <w:i/>
            <w:color w:val="0000FF"/>
          </w:rPr>
          <w:t>Prohibited Work</w:t>
        </w:r>
      </w:hyperlink>
      <w:r w:rsidRPr="000A17AE">
        <w:rPr>
          <w:rStyle w:val="Hyperlink"/>
          <w:i/>
          <w:color w:val="0000FF"/>
          <w:u w:val="none"/>
        </w:rPr>
        <w:t xml:space="preserve">, </w:t>
      </w:r>
      <w:hyperlink w:anchor="_Trash_/_Trash" w:history="1">
        <w:r w:rsidR="003E39CF" w:rsidRPr="000C7C60">
          <w:rPr>
            <w:rStyle w:val="Hyperlink"/>
            <w:i/>
          </w:rPr>
          <w:t>Trash</w:t>
        </w:r>
        <w:r w:rsidR="00DF0EB0" w:rsidRPr="000C7C60">
          <w:rPr>
            <w:rStyle w:val="Hyperlink"/>
            <w:i/>
          </w:rPr>
          <w:t xml:space="preserve"> </w:t>
        </w:r>
        <w:r w:rsidR="003E39CF" w:rsidRPr="000C7C60">
          <w:rPr>
            <w:rStyle w:val="Hyperlink"/>
            <w:i/>
          </w:rPr>
          <w:t>/</w:t>
        </w:r>
        <w:r w:rsidR="00DF0EB0" w:rsidRPr="000C7C60">
          <w:rPr>
            <w:rStyle w:val="Hyperlink"/>
            <w:i/>
          </w:rPr>
          <w:t xml:space="preserve"> </w:t>
        </w:r>
        <w:r w:rsidR="003E39CF" w:rsidRPr="000C7C60">
          <w:rPr>
            <w:rStyle w:val="Hyperlink"/>
            <w:i/>
          </w:rPr>
          <w:t>Tras</w:t>
        </w:r>
        <w:r w:rsidR="00DF0EB0" w:rsidRPr="000C7C60">
          <w:rPr>
            <w:rStyle w:val="Hyperlink"/>
            <w:i/>
          </w:rPr>
          <w:t>h Dumpsters</w:t>
        </w:r>
      </w:hyperlink>
    </w:p>
    <w:p w14:paraId="0C42C0D3" w14:textId="2D82817D" w:rsidR="007928F5" w:rsidRPr="0002382D" w:rsidRDefault="007928F5" w:rsidP="007928F5">
      <w:pPr>
        <w:spacing w:line="276" w:lineRule="auto"/>
        <w:rPr>
          <w:b/>
        </w:rPr>
      </w:pPr>
      <w:r w:rsidRPr="0002382D">
        <w:rPr>
          <w:b/>
        </w:rPr>
        <w:t>§ 5:23-6.7 Reconstruction</w:t>
      </w:r>
    </w:p>
    <w:p w14:paraId="77EC0E14" w14:textId="77777777" w:rsidR="007928F5" w:rsidRPr="0002382D" w:rsidRDefault="007928F5" w:rsidP="007928F5">
      <w:pPr>
        <w:spacing w:before="120" w:line="276" w:lineRule="auto"/>
      </w:pPr>
      <w:r w:rsidRPr="0002382D">
        <w:t xml:space="preserve">"Reconstruction" means any project where the extent and nature of the work is such that the work area cannot be occupied while the work is in progress and where a new certificate of occupancy is required before the work area can be reoccupied. Reconstruction may include repair, renovation, alteration or any combination thereof. </w:t>
      </w:r>
    </w:p>
    <w:p w14:paraId="35E514A5" w14:textId="77777777" w:rsidR="007928F5" w:rsidRPr="0002382D" w:rsidRDefault="007928F5" w:rsidP="007928F5">
      <w:pPr>
        <w:spacing w:line="276" w:lineRule="auto"/>
      </w:pPr>
      <w:r w:rsidRPr="0002382D">
        <w:t>Reconstruction shall not include projects comprised only of floor finish replacement, painting or wallpapering, or the replacement of equipment or furnishings.</w:t>
      </w:r>
    </w:p>
    <w:p w14:paraId="3055CFB1" w14:textId="74E67C54" w:rsidR="007928F5" w:rsidRPr="0002382D" w:rsidRDefault="007928F5" w:rsidP="007928F5">
      <w:pPr>
        <w:rPr>
          <w:b/>
          <w:u w:val="single"/>
        </w:rPr>
      </w:pPr>
      <w:r w:rsidRPr="0002382D">
        <w:rPr>
          <w:b/>
          <w:u w:val="single"/>
        </w:rPr>
        <w:lastRenderedPageBreak/>
        <w:t>Alterations</w:t>
      </w:r>
    </w:p>
    <w:p w14:paraId="670D734B" w14:textId="3A04994C" w:rsidR="007928F5" w:rsidRPr="002B6192" w:rsidRDefault="008C79B6" w:rsidP="001E25A6">
      <w:pPr>
        <w:pStyle w:val="ListParagraph"/>
        <w:numPr>
          <w:ilvl w:val="0"/>
          <w:numId w:val="48"/>
        </w:numPr>
        <w:spacing w:line="276" w:lineRule="auto"/>
        <w:contextualSpacing w:val="0"/>
        <w:rPr>
          <w:rFonts w:cstheme="minorHAnsi"/>
          <w:w w:val="105"/>
        </w:rPr>
      </w:pPr>
      <w:r>
        <w:rPr>
          <w:rFonts w:cstheme="minorHAnsi"/>
          <w:w w:val="105"/>
        </w:rPr>
        <w:t xml:space="preserve">Unit </w:t>
      </w:r>
      <w:r w:rsidR="00E06C06" w:rsidRPr="002B6192">
        <w:rPr>
          <w:rFonts w:cstheme="minorHAnsi"/>
          <w:w w:val="105"/>
        </w:rPr>
        <w:t>Owners</w:t>
      </w:r>
      <w:r w:rsidR="007928F5" w:rsidRPr="002B6192">
        <w:rPr>
          <w:rFonts w:cstheme="minorHAnsi"/>
          <w:w w:val="105"/>
        </w:rPr>
        <w:t xml:space="preserve"> shall make no </w:t>
      </w:r>
      <w:r>
        <w:rPr>
          <w:rFonts w:cstheme="minorHAnsi"/>
          <w:w w:val="105"/>
        </w:rPr>
        <w:t>A</w:t>
      </w:r>
      <w:r w:rsidR="007928F5" w:rsidRPr="002B6192">
        <w:rPr>
          <w:rFonts w:cstheme="minorHAnsi"/>
          <w:w w:val="105"/>
        </w:rPr>
        <w:t xml:space="preserve">lterations or changes to </w:t>
      </w:r>
      <w:r>
        <w:rPr>
          <w:rFonts w:cstheme="minorHAnsi"/>
          <w:w w:val="105"/>
        </w:rPr>
        <w:t xml:space="preserve">a </w:t>
      </w:r>
      <w:r w:rsidR="00E06C06" w:rsidRPr="002B6192">
        <w:rPr>
          <w:rFonts w:cstheme="minorHAnsi"/>
          <w:w w:val="105"/>
        </w:rPr>
        <w:t>Unit</w:t>
      </w:r>
      <w:r w:rsidR="007928F5" w:rsidRPr="002B6192">
        <w:rPr>
          <w:rFonts w:cstheme="minorHAnsi"/>
          <w:w w:val="105"/>
        </w:rPr>
        <w:t xml:space="preserve">, as </w:t>
      </w:r>
      <w:r>
        <w:rPr>
          <w:rFonts w:cstheme="minorHAnsi"/>
          <w:w w:val="105"/>
        </w:rPr>
        <w:t xml:space="preserve">discussed in </w:t>
      </w:r>
      <w:r w:rsidR="007928F5" w:rsidRPr="002B6192">
        <w:rPr>
          <w:rFonts w:cstheme="minorHAnsi"/>
        </w:rPr>
        <w:t>N.J.A.C. § 5:23-6.6,</w:t>
      </w:r>
      <w:r w:rsidR="007928F5" w:rsidRPr="002B6192">
        <w:rPr>
          <w:rFonts w:cstheme="minorHAnsi"/>
          <w:w w:val="105"/>
        </w:rPr>
        <w:t xml:space="preserve"> without first submitting a written description of the proposed alteration or change and then obtaining the written consent of the Board. </w:t>
      </w:r>
    </w:p>
    <w:p w14:paraId="0A0CF4B8" w14:textId="0B0571EF" w:rsidR="007928F5" w:rsidRPr="002B6192" w:rsidRDefault="007928F5" w:rsidP="001E25A6">
      <w:pPr>
        <w:pStyle w:val="ListParagraph"/>
        <w:numPr>
          <w:ilvl w:val="0"/>
          <w:numId w:val="48"/>
        </w:numPr>
        <w:spacing w:line="276" w:lineRule="auto"/>
        <w:contextualSpacing w:val="0"/>
        <w:rPr>
          <w:rFonts w:cstheme="minorHAnsi"/>
          <w:w w:val="105"/>
        </w:rPr>
      </w:pPr>
      <w:r w:rsidRPr="002B6192">
        <w:rPr>
          <w:rFonts w:cstheme="minorHAnsi"/>
          <w:w w:val="105"/>
        </w:rPr>
        <w:t>The term "</w:t>
      </w:r>
      <w:r w:rsidR="00DB455D">
        <w:rPr>
          <w:rFonts w:cstheme="minorHAnsi"/>
          <w:w w:val="105"/>
        </w:rPr>
        <w:t>A</w:t>
      </w:r>
      <w:r w:rsidRPr="002B6192">
        <w:rPr>
          <w:rFonts w:cstheme="minorHAnsi"/>
          <w:w w:val="105"/>
        </w:rPr>
        <w:t xml:space="preserve">lterations" includes changes to a </w:t>
      </w:r>
      <w:r w:rsidR="00E06C06" w:rsidRPr="002B6192">
        <w:rPr>
          <w:rFonts w:cstheme="minorHAnsi"/>
          <w:w w:val="105"/>
        </w:rPr>
        <w:t>Unit</w:t>
      </w:r>
      <w:r w:rsidRPr="002B6192">
        <w:rPr>
          <w:rFonts w:cstheme="minorHAnsi"/>
          <w:w w:val="105"/>
        </w:rPr>
        <w:t xml:space="preserve"> including, but not limited to, any activity which requires a building permit, electrical permit, plumbing permit or similar authorization from the </w:t>
      </w:r>
      <w:r w:rsidR="0021296A" w:rsidRPr="002B6192">
        <w:rPr>
          <w:rFonts w:cstheme="minorHAnsi"/>
          <w:w w:val="105"/>
        </w:rPr>
        <w:t>NEW JERSEY</w:t>
      </w:r>
      <w:r w:rsidRPr="002B6192">
        <w:rPr>
          <w:rFonts w:cstheme="minorHAnsi"/>
          <w:w w:val="105"/>
        </w:rPr>
        <w:t xml:space="preserve"> Dept. of </w:t>
      </w:r>
      <w:r w:rsidR="00E06C06" w:rsidRPr="002B6192">
        <w:rPr>
          <w:rFonts w:cstheme="minorHAnsi"/>
          <w:w w:val="105"/>
        </w:rPr>
        <w:t>Community</w:t>
      </w:r>
      <w:r w:rsidR="008F0E49">
        <w:rPr>
          <w:rFonts w:cstheme="minorHAnsi"/>
          <w:w w:val="105"/>
        </w:rPr>
        <w:t xml:space="preserve"> Affairs (DCA) or another regulatory body or agency.</w:t>
      </w:r>
    </w:p>
    <w:p w14:paraId="2E14DC9C" w14:textId="4CBC3682" w:rsidR="007928F5" w:rsidRPr="002B6192" w:rsidRDefault="007928F5" w:rsidP="001E25A6">
      <w:pPr>
        <w:pStyle w:val="ListParagraph"/>
        <w:numPr>
          <w:ilvl w:val="0"/>
          <w:numId w:val="48"/>
        </w:numPr>
        <w:spacing w:line="276" w:lineRule="auto"/>
        <w:contextualSpacing w:val="0"/>
        <w:rPr>
          <w:rFonts w:cstheme="minorHAnsi"/>
          <w:w w:val="105"/>
        </w:rPr>
      </w:pPr>
      <w:r w:rsidRPr="002B6192">
        <w:rPr>
          <w:rFonts w:cstheme="minorHAnsi"/>
          <w:w w:val="105"/>
        </w:rPr>
        <w:t>The replacement of a furnace or hot water heater requires a permit from the DCA but does not re</w:t>
      </w:r>
      <w:r w:rsidR="00F47E25">
        <w:rPr>
          <w:rFonts w:cstheme="minorHAnsi"/>
          <w:w w:val="105"/>
        </w:rPr>
        <w:t>quire the consent of the Board, although a copy of the permit must be filed with the management office.</w:t>
      </w:r>
    </w:p>
    <w:p w14:paraId="71601520" w14:textId="77777777" w:rsidR="007928F5" w:rsidRPr="002B6192" w:rsidRDefault="007928F5" w:rsidP="001E25A6">
      <w:pPr>
        <w:pStyle w:val="ListParagraph"/>
        <w:numPr>
          <w:ilvl w:val="0"/>
          <w:numId w:val="48"/>
        </w:numPr>
        <w:spacing w:line="276" w:lineRule="auto"/>
        <w:contextualSpacing w:val="0"/>
        <w:rPr>
          <w:rFonts w:cstheme="minorHAnsi"/>
          <w:w w:val="105"/>
        </w:rPr>
      </w:pPr>
      <w:r w:rsidRPr="002B6192">
        <w:rPr>
          <w:rFonts w:cstheme="minorHAnsi"/>
          <w:w w:val="105"/>
        </w:rPr>
        <w:t>The replacement of cabinets, appliances and fixtures with substantially equivalent installations in the same location, shall not require the consent of the Board.</w:t>
      </w:r>
    </w:p>
    <w:p w14:paraId="0E175F45" w14:textId="77777777" w:rsidR="007928F5" w:rsidRPr="002B6192" w:rsidRDefault="007928F5" w:rsidP="001E25A6">
      <w:pPr>
        <w:pStyle w:val="ListParagraph"/>
        <w:numPr>
          <w:ilvl w:val="0"/>
          <w:numId w:val="48"/>
        </w:numPr>
        <w:spacing w:line="276" w:lineRule="auto"/>
        <w:contextualSpacing w:val="0"/>
        <w:rPr>
          <w:rFonts w:cstheme="minorHAnsi"/>
        </w:rPr>
      </w:pPr>
      <w:r w:rsidRPr="002B6192">
        <w:rPr>
          <w:rFonts w:cstheme="minorHAnsi"/>
          <w:w w:val="110"/>
        </w:rPr>
        <w:t xml:space="preserve">The action by the Board </w:t>
      </w:r>
      <w:r w:rsidRPr="002B6192">
        <w:rPr>
          <w:rFonts w:cstheme="minorHAnsi"/>
          <w:spacing w:val="4"/>
          <w:w w:val="110"/>
        </w:rPr>
        <w:t xml:space="preserve">may </w:t>
      </w:r>
      <w:r w:rsidRPr="002B6192">
        <w:rPr>
          <w:rFonts w:cstheme="minorHAnsi"/>
          <w:w w:val="110"/>
        </w:rPr>
        <w:t>be conditioned upon criteria which they deem reasonable including but not limited</w:t>
      </w:r>
      <w:r w:rsidRPr="002B6192">
        <w:rPr>
          <w:rFonts w:cstheme="minorHAnsi"/>
          <w:spacing w:val="5"/>
          <w:w w:val="110"/>
        </w:rPr>
        <w:t xml:space="preserve"> </w:t>
      </w:r>
      <w:r w:rsidRPr="002B6192">
        <w:rPr>
          <w:rFonts w:cstheme="minorHAnsi"/>
          <w:w w:val="110"/>
        </w:rPr>
        <w:t>to:</w:t>
      </w:r>
    </w:p>
    <w:p w14:paraId="31AE8A3F" w14:textId="77777777" w:rsidR="007928F5" w:rsidRPr="002B6192" w:rsidRDefault="007928F5" w:rsidP="001E25A6">
      <w:pPr>
        <w:pStyle w:val="ListParagraph"/>
        <w:numPr>
          <w:ilvl w:val="0"/>
          <w:numId w:val="46"/>
        </w:numPr>
        <w:contextualSpacing w:val="0"/>
        <w:rPr>
          <w:rFonts w:cstheme="minorHAnsi"/>
        </w:rPr>
      </w:pPr>
      <w:r w:rsidRPr="002B6192">
        <w:rPr>
          <w:rFonts w:cstheme="minorHAnsi"/>
        </w:rPr>
        <w:t>Use of  licensed and</w:t>
      </w:r>
      <w:r w:rsidRPr="002B6192">
        <w:rPr>
          <w:rFonts w:cstheme="minorHAnsi"/>
          <w:spacing w:val="-11"/>
        </w:rPr>
        <w:t xml:space="preserve"> </w:t>
      </w:r>
      <w:r w:rsidRPr="002B6192">
        <w:rPr>
          <w:rFonts w:cstheme="minorHAnsi"/>
        </w:rPr>
        <w:t>insured</w:t>
      </w:r>
      <w:r w:rsidRPr="002B6192">
        <w:rPr>
          <w:rFonts w:cstheme="minorHAnsi"/>
          <w:spacing w:val="26"/>
        </w:rPr>
        <w:t xml:space="preserve"> </w:t>
      </w:r>
      <w:r w:rsidRPr="002B6192">
        <w:rPr>
          <w:rFonts w:cstheme="minorHAnsi"/>
        </w:rPr>
        <w:t>contractors</w:t>
      </w:r>
    </w:p>
    <w:p w14:paraId="0FFA64DD" w14:textId="5D3B09B4" w:rsidR="007928F5" w:rsidRPr="002B6192" w:rsidRDefault="007928F5" w:rsidP="001E25A6">
      <w:pPr>
        <w:pStyle w:val="ListParagraph"/>
        <w:numPr>
          <w:ilvl w:val="0"/>
          <w:numId w:val="46"/>
        </w:numPr>
        <w:contextualSpacing w:val="0"/>
        <w:rPr>
          <w:rFonts w:cstheme="minorHAnsi"/>
        </w:rPr>
      </w:pPr>
      <w:r w:rsidRPr="002B6192">
        <w:rPr>
          <w:rFonts w:cstheme="minorHAnsi"/>
          <w:spacing w:val="-3"/>
          <w:w w:val="60"/>
        </w:rPr>
        <w:t xml:space="preserve"> </w:t>
      </w:r>
      <w:r w:rsidRPr="002B6192">
        <w:rPr>
          <w:rFonts w:cstheme="minorHAnsi"/>
        </w:rPr>
        <w:t xml:space="preserve">Oversight by the </w:t>
      </w:r>
      <w:r w:rsidR="00ED3B71">
        <w:rPr>
          <w:rFonts w:cstheme="minorHAnsi"/>
        </w:rPr>
        <w:t>Board of Trustees</w:t>
      </w:r>
      <w:r w:rsidRPr="002B6192">
        <w:rPr>
          <w:rFonts w:cstheme="minorHAnsi"/>
        </w:rPr>
        <w:t xml:space="preserve"> or its</w:t>
      </w:r>
      <w:r w:rsidRPr="002B6192">
        <w:rPr>
          <w:rFonts w:cstheme="minorHAnsi"/>
          <w:spacing w:val="1"/>
        </w:rPr>
        <w:t xml:space="preserve"> </w:t>
      </w:r>
      <w:r w:rsidRPr="002B6192">
        <w:rPr>
          <w:rFonts w:cstheme="minorHAnsi"/>
          <w:spacing w:val="-2"/>
        </w:rPr>
        <w:t>agent</w:t>
      </w:r>
    </w:p>
    <w:p w14:paraId="13FC1AD3" w14:textId="77777777" w:rsidR="007928F5" w:rsidRPr="002B6192" w:rsidRDefault="007928F5" w:rsidP="001E25A6">
      <w:pPr>
        <w:pStyle w:val="ListParagraph"/>
        <w:numPr>
          <w:ilvl w:val="0"/>
          <w:numId w:val="48"/>
        </w:numPr>
        <w:spacing w:line="276" w:lineRule="auto"/>
        <w:contextualSpacing w:val="0"/>
        <w:rPr>
          <w:rFonts w:cstheme="minorHAnsi"/>
          <w:w w:val="110"/>
        </w:rPr>
      </w:pPr>
      <w:r w:rsidRPr="002B6192">
        <w:rPr>
          <w:rFonts w:cstheme="minorHAnsi"/>
          <w:w w:val="110"/>
        </w:rPr>
        <w:t>Except for emergencies, no work by a contractor shall occur on;</w:t>
      </w:r>
    </w:p>
    <w:p w14:paraId="499DCE65" w14:textId="77777777" w:rsidR="007928F5" w:rsidRPr="002B6192" w:rsidRDefault="007928F5" w:rsidP="001E25A6">
      <w:pPr>
        <w:pStyle w:val="ListParagraph"/>
        <w:numPr>
          <w:ilvl w:val="0"/>
          <w:numId w:val="47"/>
        </w:numPr>
        <w:contextualSpacing w:val="0"/>
        <w:rPr>
          <w:rFonts w:cstheme="minorHAnsi"/>
        </w:rPr>
      </w:pPr>
      <w:r w:rsidRPr="002B6192">
        <w:rPr>
          <w:rFonts w:cstheme="minorHAnsi"/>
          <w:w w:val="105"/>
        </w:rPr>
        <w:t>Saturdays and Sundays</w:t>
      </w:r>
    </w:p>
    <w:p w14:paraId="4603C5F1" w14:textId="6FD75852" w:rsidR="007928F5" w:rsidRPr="002B6192" w:rsidRDefault="007928F5" w:rsidP="001E25A6">
      <w:pPr>
        <w:pStyle w:val="ListParagraph"/>
        <w:numPr>
          <w:ilvl w:val="0"/>
          <w:numId w:val="47"/>
        </w:numPr>
        <w:contextualSpacing w:val="0"/>
        <w:rPr>
          <w:rFonts w:cstheme="minorHAnsi"/>
        </w:rPr>
      </w:pPr>
      <w:r w:rsidRPr="002B6192">
        <w:rPr>
          <w:rFonts w:cstheme="minorHAnsi"/>
          <w:w w:val="105"/>
        </w:rPr>
        <w:t xml:space="preserve">Observed major national holidays (e.g., </w:t>
      </w:r>
      <w:r w:rsidRPr="002B6192">
        <w:rPr>
          <w:rFonts w:cstheme="minorHAnsi"/>
          <w:spacing w:val="-3"/>
          <w:w w:val="105"/>
        </w:rPr>
        <w:t xml:space="preserve">Easter, </w:t>
      </w:r>
      <w:r w:rsidRPr="002B6192">
        <w:rPr>
          <w:rFonts w:cstheme="minorHAnsi"/>
          <w:w w:val="105"/>
        </w:rPr>
        <w:t>Memorial Day, July 4</w:t>
      </w:r>
      <w:r w:rsidRPr="002B6192">
        <w:rPr>
          <w:rFonts w:cstheme="minorHAnsi"/>
          <w:w w:val="105"/>
          <w:vertAlign w:val="superscript"/>
        </w:rPr>
        <w:t>th</w:t>
      </w:r>
      <w:r w:rsidRPr="002B6192">
        <w:rPr>
          <w:rFonts w:cstheme="minorHAnsi"/>
          <w:w w:val="105"/>
          <w:vertAlign w:val="subscript"/>
        </w:rPr>
        <w:t>,</w:t>
      </w:r>
      <w:r w:rsidRPr="002B6192">
        <w:rPr>
          <w:rFonts w:cstheme="minorHAnsi"/>
          <w:w w:val="105"/>
        </w:rPr>
        <w:t xml:space="preserve"> Labor Day, Thanksgiving Day and Christmas and other nationally recognized </w:t>
      </w:r>
      <w:r w:rsidRPr="002B6192">
        <w:rPr>
          <w:rFonts w:cstheme="minorHAnsi"/>
          <w:spacing w:val="-3"/>
          <w:w w:val="105"/>
        </w:rPr>
        <w:t xml:space="preserve">holidays </w:t>
      </w:r>
      <w:r w:rsidRPr="002B6192">
        <w:rPr>
          <w:rFonts w:cstheme="minorHAnsi"/>
          <w:w w:val="105"/>
        </w:rPr>
        <w:t xml:space="preserve">as may be determined from time-to-time by the Board of the </w:t>
      </w:r>
      <w:r w:rsidR="00E06C06" w:rsidRPr="002B6192">
        <w:rPr>
          <w:rFonts w:cstheme="minorHAnsi"/>
          <w:w w:val="105"/>
        </w:rPr>
        <w:t>Association</w:t>
      </w:r>
      <w:r w:rsidRPr="002B6192">
        <w:rPr>
          <w:rFonts w:cstheme="minorHAnsi"/>
          <w:w w:val="105"/>
        </w:rPr>
        <w:t>)</w:t>
      </w:r>
    </w:p>
    <w:p w14:paraId="19CD92CF" w14:textId="77777777" w:rsidR="007928F5" w:rsidRPr="002B6192" w:rsidRDefault="007928F5" w:rsidP="001E25A6">
      <w:pPr>
        <w:pStyle w:val="ListParagraph"/>
        <w:numPr>
          <w:ilvl w:val="0"/>
          <w:numId w:val="47"/>
        </w:numPr>
        <w:contextualSpacing w:val="0"/>
        <w:rPr>
          <w:rFonts w:cstheme="minorHAnsi"/>
        </w:rPr>
      </w:pPr>
      <w:r w:rsidRPr="002B6192">
        <w:rPr>
          <w:rFonts w:cstheme="minorHAnsi"/>
          <w:w w:val="105"/>
        </w:rPr>
        <w:t>After normal business hours (i.e., 7:00 a.m. to 4:00 p.m.), Monday through Friday of each calendar</w:t>
      </w:r>
      <w:r w:rsidRPr="002B6192">
        <w:rPr>
          <w:rFonts w:cstheme="minorHAnsi"/>
          <w:spacing w:val="15"/>
          <w:w w:val="105"/>
        </w:rPr>
        <w:t xml:space="preserve"> </w:t>
      </w:r>
      <w:r w:rsidRPr="002B6192">
        <w:rPr>
          <w:rFonts w:cstheme="minorHAnsi"/>
          <w:w w:val="105"/>
        </w:rPr>
        <w:t>week.</w:t>
      </w:r>
    </w:p>
    <w:p w14:paraId="3EADD25B" w14:textId="4A1AC673" w:rsidR="000D65DB" w:rsidRPr="004D56F6" w:rsidRDefault="008851EE" w:rsidP="000D65DB">
      <w:pPr>
        <w:ind w:left="720"/>
        <w:rPr>
          <w:rFonts w:cstheme="minorHAnsi"/>
          <w:i/>
          <w:color w:val="000000" w:themeColor="text1"/>
        </w:rPr>
      </w:pPr>
      <w:r w:rsidRPr="00BD01AA">
        <w:rPr>
          <w:rFonts w:cstheme="minorHAnsi"/>
          <w:i/>
          <w:color w:val="000000" w:themeColor="text1"/>
        </w:rPr>
        <w:t>In the event emergency work is performed, a written description, including a photograph of the work deemed to be emergent, shall be provided the next business day to</w:t>
      </w:r>
      <w:r w:rsidR="000D65DB" w:rsidRPr="00BD01AA">
        <w:rPr>
          <w:rFonts w:cstheme="minorHAnsi"/>
          <w:i/>
          <w:color w:val="000000" w:themeColor="text1"/>
        </w:rPr>
        <w:t xml:space="preserve"> </w:t>
      </w:r>
      <w:r w:rsidR="00D16E42" w:rsidRPr="00BD01AA">
        <w:rPr>
          <w:rFonts w:cstheme="minorHAnsi"/>
          <w:i/>
          <w:color w:val="000000" w:themeColor="text1"/>
        </w:rPr>
        <w:t xml:space="preserve">the </w:t>
      </w:r>
      <w:r w:rsidR="000D65DB" w:rsidRPr="00BD01AA">
        <w:rPr>
          <w:rFonts w:cstheme="minorHAnsi"/>
          <w:i/>
          <w:color w:val="000000" w:themeColor="text1"/>
        </w:rPr>
        <w:t>Property M</w:t>
      </w:r>
      <w:r w:rsidRPr="00BD01AA">
        <w:rPr>
          <w:rFonts w:cstheme="minorHAnsi"/>
          <w:i/>
          <w:color w:val="000000" w:themeColor="text1"/>
        </w:rPr>
        <w:t>anager</w:t>
      </w:r>
      <w:r w:rsidR="000D65DB" w:rsidRPr="00BD01AA">
        <w:rPr>
          <w:rFonts w:cstheme="minorHAnsi"/>
          <w:i/>
          <w:color w:val="000000" w:themeColor="text1"/>
        </w:rPr>
        <w:t>.</w:t>
      </w:r>
    </w:p>
    <w:p w14:paraId="4D5DE3DD" w14:textId="63E5AD57" w:rsidR="001E2D4E" w:rsidRPr="00F9672E" w:rsidRDefault="00FC319E" w:rsidP="003E6BAF">
      <w:pPr>
        <w:pStyle w:val="Heading2"/>
      </w:pPr>
      <w:bookmarkStart w:id="147" w:name="_Toc21446857"/>
      <w:r w:rsidRPr="00F9672E">
        <w:t>Roofs</w:t>
      </w:r>
      <w:bookmarkEnd w:id="147"/>
    </w:p>
    <w:p w14:paraId="05B2DC64" w14:textId="00798816" w:rsidR="009F6D86" w:rsidRDefault="009F6D86" w:rsidP="00D651AD">
      <w:pPr>
        <w:spacing w:line="276" w:lineRule="auto"/>
        <w:jc w:val="both"/>
        <w:rPr>
          <w:szCs w:val="22"/>
        </w:rPr>
      </w:pPr>
      <w:r w:rsidRPr="00F9672E">
        <w:rPr>
          <w:szCs w:val="22"/>
        </w:rPr>
        <w:t xml:space="preserve">No one shall climb on the roofs for any reason, unless they are a qualified professional with proper liability and worker’s compensation insurance performing a job for a </w:t>
      </w:r>
      <w:r w:rsidR="00E06C06">
        <w:rPr>
          <w:szCs w:val="22"/>
        </w:rPr>
        <w:t>Unit Owner</w:t>
      </w:r>
      <w:r w:rsidRPr="00F9672E">
        <w:rPr>
          <w:szCs w:val="22"/>
        </w:rPr>
        <w:t xml:space="preserve">, who shall be responsible for their workmanship and any damage to the </w:t>
      </w:r>
      <w:r w:rsidR="001635D0">
        <w:rPr>
          <w:szCs w:val="22"/>
        </w:rPr>
        <w:t>Common Element</w:t>
      </w:r>
      <w:r w:rsidRPr="00F9672E">
        <w:rPr>
          <w:szCs w:val="22"/>
        </w:rPr>
        <w:t>s.</w:t>
      </w:r>
    </w:p>
    <w:p w14:paraId="7968EFFA" w14:textId="60E41508" w:rsidR="00F67CFB" w:rsidRPr="006854B0" w:rsidRDefault="006854B0" w:rsidP="00D651AD">
      <w:pPr>
        <w:spacing w:line="276" w:lineRule="auto"/>
        <w:jc w:val="both"/>
        <w:rPr>
          <w:i/>
          <w:szCs w:val="22"/>
        </w:rPr>
      </w:pPr>
      <w:r w:rsidRPr="006854B0">
        <w:rPr>
          <w:i/>
          <w:szCs w:val="22"/>
        </w:rPr>
        <w:t>See</w:t>
      </w:r>
      <w:r w:rsidR="00F67CFB" w:rsidRPr="006854B0">
        <w:rPr>
          <w:i/>
          <w:szCs w:val="22"/>
        </w:rPr>
        <w:t xml:space="preserve"> also</w:t>
      </w:r>
      <w:r w:rsidRPr="006854B0">
        <w:rPr>
          <w:i/>
          <w:szCs w:val="22"/>
        </w:rPr>
        <w:t xml:space="preserve">: </w:t>
      </w:r>
      <w:hyperlink w:anchor="_Contractors" w:history="1">
        <w:r w:rsidRPr="006854B0">
          <w:rPr>
            <w:rStyle w:val="Hyperlink"/>
            <w:i/>
            <w:szCs w:val="22"/>
          </w:rPr>
          <w:t>Contractors</w:t>
        </w:r>
      </w:hyperlink>
      <w:r w:rsidR="00981415">
        <w:rPr>
          <w:i/>
          <w:szCs w:val="22"/>
        </w:rPr>
        <w:t xml:space="preserve">, </w:t>
      </w:r>
      <w:hyperlink w:anchor="_Repairs_to_Common" w:history="1">
        <w:r w:rsidR="00981415">
          <w:rPr>
            <w:rStyle w:val="Hyperlink"/>
            <w:i/>
            <w:szCs w:val="22"/>
          </w:rPr>
          <w:t xml:space="preserve">Repairs </w:t>
        </w:r>
        <w:r w:rsidR="00981415" w:rsidRPr="00981415">
          <w:rPr>
            <w:rStyle w:val="Hyperlink"/>
            <w:i/>
            <w:szCs w:val="22"/>
          </w:rPr>
          <w:t xml:space="preserve">to </w:t>
        </w:r>
        <w:r w:rsidR="001635D0">
          <w:rPr>
            <w:rStyle w:val="Hyperlink"/>
            <w:i/>
            <w:szCs w:val="22"/>
          </w:rPr>
          <w:t>Common Element</w:t>
        </w:r>
        <w:r w:rsidR="00981415">
          <w:rPr>
            <w:rStyle w:val="Hyperlink"/>
            <w:i/>
            <w:szCs w:val="22"/>
          </w:rPr>
          <w:t>s</w:t>
        </w:r>
      </w:hyperlink>
    </w:p>
    <w:p w14:paraId="64B4B634" w14:textId="77777777" w:rsidR="00DD7674" w:rsidRDefault="00DD7674" w:rsidP="003E6BAF">
      <w:pPr>
        <w:pStyle w:val="Heading2"/>
      </w:pPr>
      <w:bookmarkStart w:id="148" w:name="_Sale_of_Unit"/>
      <w:bookmarkEnd w:id="148"/>
      <w:r>
        <w:br w:type="page"/>
      </w:r>
    </w:p>
    <w:p w14:paraId="21C84C71" w14:textId="454AE15E" w:rsidR="001E2D4E" w:rsidRPr="00F9672E" w:rsidRDefault="00FC319E" w:rsidP="003E6BAF">
      <w:pPr>
        <w:pStyle w:val="Heading2"/>
      </w:pPr>
      <w:bookmarkStart w:id="149" w:name="_Toc21446858"/>
      <w:r w:rsidRPr="00F9672E">
        <w:lastRenderedPageBreak/>
        <w:t xml:space="preserve">Sale Of </w:t>
      </w:r>
      <w:r w:rsidR="00E06C06">
        <w:t>Unit</w:t>
      </w:r>
      <w:bookmarkEnd w:id="149"/>
    </w:p>
    <w:p w14:paraId="6CA7E4E8" w14:textId="064EAAEA" w:rsidR="009759D6" w:rsidRPr="00C728E2" w:rsidRDefault="009759D6" w:rsidP="001E25A6">
      <w:pPr>
        <w:pStyle w:val="ListParagraph"/>
        <w:numPr>
          <w:ilvl w:val="0"/>
          <w:numId w:val="60"/>
        </w:numPr>
        <w:spacing w:line="276" w:lineRule="auto"/>
        <w:jc w:val="both"/>
        <w:rPr>
          <w:color w:val="000000" w:themeColor="text1"/>
          <w:szCs w:val="22"/>
        </w:rPr>
      </w:pPr>
      <w:r w:rsidRPr="00C728E2">
        <w:rPr>
          <w:color w:val="000000" w:themeColor="text1"/>
          <w:szCs w:val="22"/>
        </w:rPr>
        <w:t xml:space="preserve">The Property Manager is to be informed </w:t>
      </w:r>
      <w:r w:rsidRPr="00C728E2">
        <w:rPr>
          <w:color w:val="000000" w:themeColor="text1"/>
          <w:szCs w:val="22"/>
          <w:u w:val="single"/>
        </w:rPr>
        <w:t>prior to</w:t>
      </w:r>
      <w:r w:rsidRPr="00C728E2">
        <w:rPr>
          <w:color w:val="000000" w:themeColor="text1"/>
          <w:szCs w:val="22"/>
        </w:rPr>
        <w:t xml:space="preserve"> a </w:t>
      </w:r>
      <w:r w:rsidR="00E06C06">
        <w:rPr>
          <w:color w:val="000000" w:themeColor="text1"/>
          <w:szCs w:val="22"/>
        </w:rPr>
        <w:t>Unit</w:t>
      </w:r>
      <w:r w:rsidRPr="00C728E2">
        <w:rPr>
          <w:color w:val="000000" w:themeColor="text1"/>
          <w:szCs w:val="22"/>
        </w:rPr>
        <w:t xml:space="preserve"> being listed for sale. </w:t>
      </w:r>
    </w:p>
    <w:p w14:paraId="597131D1" w14:textId="2A16A23A" w:rsidR="009759D6" w:rsidRPr="00C728E2" w:rsidRDefault="009759D6" w:rsidP="009759D6">
      <w:pPr>
        <w:spacing w:line="276" w:lineRule="auto"/>
        <w:ind w:left="720"/>
        <w:rPr>
          <w:color w:val="000000" w:themeColor="text1"/>
          <w:szCs w:val="22"/>
        </w:rPr>
      </w:pPr>
      <w:r w:rsidRPr="00C728E2">
        <w:rPr>
          <w:color w:val="000000" w:themeColor="text1"/>
          <w:szCs w:val="22"/>
        </w:rPr>
        <w:t xml:space="preserve">The Property Mgr. will inspect the interior and exterior of all </w:t>
      </w:r>
      <w:r w:rsidR="00E06C06">
        <w:rPr>
          <w:color w:val="000000" w:themeColor="text1"/>
          <w:szCs w:val="22"/>
        </w:rPr>
        <w:t>Unit</w:t>
      </w:r>
      <w:r w:rsidRPr="00C728E2">
        <w:rPr>
          <w:color w:val="000000" w:themeColor="text1"/>
          <w:szCs w:val="22"/>
        </w:rPr>
        <w:t xml:space="preserve">s prior to sale for compliance to the rules herein, especially those concerning alterations or modifications or damages to Common or Limited </w:t>
      </w:r>
      <w:r w:rsidR="001635D0">
        <w:rPr>
          <w:color w:val="000000" w:themeColor="text1"/>
          <w:szCs w:val="22"/>
        </w:rPr>
        <w:t>Common Element</w:t>
      </w:r>
      <w:r w:rsidRPr="00C728E2">
        <w:rPr>
          <w:color w:val="000000" w:themeColor="text1"/>
          <w:szCs w:val="22"/>
        </w:rPr>
        <w:t xml:space="preserve">s. </w:t>
      </w:r>
    </w:p>
    <w:p w14:paraId="57ED7D89" w14:textId="0713A713" w:rsidR="009759D6" w:rsidRPr="00C728E2" w:rsidRDefault="009759D6" w:rsidP="009759D6">
      <w:pPr>
        <w:spacing w:line="276" w:lineRule="auto"/>
        <w:ind w:left="720"/>
        <w:rPr>
          <w:color w:val="000000" w:themeColor="text1"/>
          <w:szCs w:val="22"/>
        </w:rPr>
      </w:pPr>
      <w:r w:rsidRPr="00C728E2">
        <w:rPr>
          <w:color w:val="000000" w:themeColor="text1"/>
          <w:szCs w:val="22"/>
        </w:rPr>
        <w:t xml:space="preserve">Any damages or modifications observed that warrant attention will be corrected in a manner and time frame determined by the Board. Any costs incurred will be assessed to the current </w:t>
      </w:r>
      <w:r w:rsidR="007824C6">
        <w:rPr>
          <w:color w:val="000000" w:themeColor="text1"/>
          <w:szCs w:val="22"/>
        </w:rPr>
        <w:t>Unit O</w:t>
      </w:r>
      <w:r w:rsidRPr="00C728E2">
        <w:rPr>
          <w:color w:val="000000" w:themeColor="text1"/>
          <w:szCs w:val="22"/>
        </w:rPr>
        <w:t xml:space="preserve">wner </w:t>
      </w:r>
      <w:r w:rsidR="00EE59B6" w:rsidRPr="00C728E2">
        <w:rPr>
          <w:color w:val="000000" w:themeColor="text1"/>
          <w:szCs w:val="22"/>
        </w:rPr>
        <w:t xml:space="preserve">and must be paid </w:t>
      </w:r>
      <w:r w:rsidRPr="00C728E2">
        <w:rPr>
          <w:color w:val="000000" w:themeColor="text1"/>
          <w:szCs w:val="22"/>
        </w:rPr>
        <w:t xml:space="preserve">prior to conclusion of the sale of the </w:t>
      </w:r>
      <w:r w:rsidR="00E06C06">
        <w:rPr>
          <w:color w:val="000000" w:themeColor="text1"/>
          <w:szCs w:val="22"/>
        </w:rPr>
        <w:t>Unit</w:t>
      </w:r>
      <w:r w:rsidRPr="00C728E2">
        <w:rPr>
          <w:color w:val="000000" w:themeColor="text1"/>
          <w:szCs w:val="22"/>
        </w:rPr>
        <w:t xml:space="preserve">. </w:t>
      </w:r>
    </w:p>
    <w:p w14:paraId="00058216" w14:textId="2616D81D" w:rsidR="009759D6" w:rsidRPr="009759D6" w:rsidRDefault="009759D6" w:rsidP="001E25A6">
      <w:pPr>
        <w:pStyle w:val="ListParagraph"/>
        <w:numPr>
          <w:ilvl w:val="0"/>
          <w:numId w:val="60"/>
        </w:numPr>
        <w:spacing w:before="240" w:line="276" w:lineRule="auto"/>
        <w:contextualSpacing w:val="0"/>
        <w:jc w:val="both"/>
        <w:rPr>
          <w:szCs w:val="22"/>
        </w:rPr>
      </w:pPr>
      <w:r w:rsidRPr="00C728E2">
        <w:rPr>
          <w:color w:val="000000" w:themeColor="text1"/>
          <w:szCs w:val="22"/>
        </w:rPr>
        <w:t xml:space="preserve">The </w:t>
      </w:r>
      <w:r w:rsidR="00E06C06">
        <w:rPr>
          <w:color w:val="000000" w:themeColor="text1"/>
          <w:szCs w:val="22"/>
        </w:rPr>
        <w:t>Unit Owner</w:t>
      </w:r>
      <w:r w:rsidRPr="00C728E2">
        <w:rPr>
          <w:color w:val="000000" w:themeColor="text1"/>
          <w:szCs w:val="22"/>
        </w:rPr>
        <w:t xml:space="preserve">, prior to </w:t>
      </w:r>
      <w:r w:rsidR="0040663C" w:rsidRPr="00C728E2">
        <w:rPr>
          <w:color w:val="000000" w:themeColor="text1"/>
          <w:szCs w:val="22"/>
        </w:rPr>
        <w:t>closing</w:t>
      </w:r>
      <w:r w:rsidRPr="00C728E2">
        <w:rPr>
          <w:color w:val="000000" w:themeColor="text1"/>
          <w:szCs w:val="22"/>
        </w:rPr>
        <w:t xml:space="preserve">, must provide the purchaser(s) the name and </w:t>
      </w:r>
      <w:r w:rsidRPr="009759D6">
        <w:rPr>
          <w:szCs w:val="22"/>
        </w:rPr>
        <w:t xml:space="preserve">address of the Property Manager.  The sale of any </w:t>
      </w:r>
      <w:r w:rsidR="00E06C06">
        <w:rPr>
          <w:szCs w:val="22"/>
        </w:rPr>
        <w:t>Unit</w:t>
      </w:r>
      <w:r w:rsidRPr="009759D6">
        <w:rPr>
          <w:szCs w:val="22"/>
        </w:rPr>
        <w:t xml:space="preserve"> is expressly subject to the lien of the </w:t>
      </w:r>
      <w:r w:rsidR="00E06C06">
        <w:rPr>
          <w:szCs w:val="22"/>
        </w:rPr>
        <w:t>Association</w:t>
      </w:r>
      <w:r w:rsidRPr="009759D6">
        <w:rPr>
          <w:szCs w:val="22"/>
        </w:rPr>
        <w:t xml:space="preserve"> for any unpaid assessments, maintenance fees and fines if applicable.</w:t>
      </w:r>
    </w:p>
    <w:p w14:paraId="597C7755" w14:textId="76FA0946" w:rsidR="009759D6" w:rsidRPr="009759D6" w:rsidRDefault="009759D6" w:rsidP="001E25A6">
      <w:pPr>
        <w:pStyle w:val="ListParagraph"/>
        <w:numPr>
          <w:ilvl w:val="0"/>
          <w:numId w:val="60"/>
        </w:numPr>
        <w:spacing w:before="240" w:line="276" w:lineRule="auto"/>
        <w:contextualSpacing w:val="0"/>
        <w:rPr>
          <w:b/>
        </w:rPr>
      </w:pPr>
      <w:r w:rsidRPr="009759D6">
        <w:rPr>
          <w:b/>
          <w:u w:val="single"/>
        </w:rPr>
        <w:t xml:space="preserve">All exterior modifications including but not limited to: Patio extensions, planting beds, plants, cables and wires, fencing and structures that are currently in place </w:t>
      </w:r>
      <w:r w:rsidR="007824C6">
        <w:rPr>
          <w:b/>
          <w:u w:val="single"/>
        </w:rPr>
        <w:t xml:space="preserve">but installed contrary to the governing documents and in particular, the Master Deed, </w:t>
      </w:r>
      <w:r w:rsidRPr="009759D6">
        <w:rPr>
          <w:b/>
          <w:u w:val="single"/>
        </w:rPr>
        <w:t>may be required to be removed at the discretion of the Board</w:t>
      </w:r>
      <w:r w:rsidRPr="009759D6">
        <w:rPr>
          <w:b/>
        </w:rPr>
        <w:t>.</w:t>
      </w:r>
    </w:p>
    <w:p w14:paraId="16FACC8D" w14:textId="657C981D" w:rsidR="009759D6" w:rsidRPr="00876694" w:rsidRDefault="009759D6" w:rsidP="009759D6">
      <w:pPr>
        <w:spacing w:line="276" w:lineRule="auto"/>
        <w:jc w:val="both"/>
        <w:rPr>
          <w:szCs w:val="22"/>
        </w:rPr>
      </w:pPr>
      <w:r w:rsidRPr="00876694">
        <w:rPr>
          <w:szCs w:val="22"/>
        </w:rPr>
        <w:t xml:space="preserve">Buyers into the </w:t>
      </w:r>
      <w:r w:rsidR="00E06C06">
        <w:rPr>
          <w:szCs w:val="22"/>
        </w:rPr>
        <w:t>Association</w:t>
      </w:r>
      <w:r w:rsidRPr="00876694">
        <w:rPr>
          <w:szCs w:val="22"/>
        </w:rPr>
        <w:t xml:space="preserve"> are required to pay a one-time non-refundable contribution towards the Capital Fund, currently three times the monthly assessment.  There may also be a processing fees charged by the Property Manager for sales and refinances.  </w:t>
      </w:r>
    </w:p>
    <w:p w14:paraId="2E85FA71" w14:textId="2909D686" w:rsidR="009759D6" w:rsidRPr="00876694" w:rsidRDefault="009759D6" w:rsidP="009759D6">
      <w:pPr>
        <w:spacing w:line="276" w:lineRule="auto"/>
        <w:rPr>
          <w:szCs w:val="22"/>
        </w:rPr>
      </w:pPr>
      <w:r w:rsidRPr="00876694">
        <w:rPr>
          <w:szCs w:val="22"/>
        </w:rPr>
        <w:t xml:space="preserve">The </w:t>
      </w:r>
      <w:r w:rsidR="00E06C06">
        <w:rPr>
          <w:szCs w:val="22"/>
        </w:rPr>
        <w:t>Unit Owner</w:t>
      </w:r>
      <w:r w:rsidRPr="00876694">
        <w:rPr>
          <w:szCs w:val="22"/>
        </w:rPr>
        <w:t xml:space="preserve"> is responsible for providing the purchaser(s) with their copies of the Master Deed, </w:t>
      </w:r>
      <w:r w:rsidR="0021296A">
        <w:rPr>
          <w:szCs w:val="22"/>
        </w:rPr>
        <w:t>Bylaws</w:t>
      </w:r>
      <w:r w:rsidRPr="00876694">
        <w:rPr>
          <w:szCs w:val="22"/>
        </w:rPr>
        <w:t>, Resolutions and the Rules &amp; Regulations Handbook. If unavailable, copies may be purchased from the office. The current Rules &amp; Regulations Handbook may also be viewed on the SHCA web page.</w:t>
      </w:r>
    </w:p>
    <w:p w14:paraId="64E583E3" w14:textId="434E56C8" w:rsidR="009759D6" w:rsidRPr="00B77B08" w:rsidRDefault="009759D6" w:rsidP="009759D6">
      <w:pPr>
        <w:ind w:left="360"/>
        <w:rPr>
          <w:i/>
        </w:rPr>
      </w:pPr>
      <w:r w:rsidRPr="00B77B08">
        <w:rPr>
          <w:i/>
        </w:rPr>
        <w:t xml:space="preserve">See also: </w:t>
      </w:r>
      <w:hyperlink w:anchor="_Common_Elements" w:history="1">
        <w:r w:rsidR="001635D0">
          <w:rPr>
            <w:rStyle w:val="Hyperlink"/>
            <w:i/>
          </w:rPr>
          <w:t>Common Element</w:t>
        </w:r>
        <w:r w:rsidRPr="00B77B08">
          <w:rPr>
            <w:rStyle w:val="Hyperlink"/>
            <w:i/>
          </w:rPr>
          <w:t>s</w:t>
        </w:r>
      </w:hyperlink>
      <w:r w:rsidRPr="00B77B08">
        <w:rPr>
          <w:i/>
        </w:rPr>
        <w:t xml:space="preserve">, </w:t>
      </w:r>
      <w:hyperlink w:anchor="_Prohibited_Work_1" w:history="1">
        <w:r w:rsidRPr="00B77B08">
          <w:rPr>
            <w:rStyle w:val="Hyperlink"/>
            <w:i/>
          </w:rPr>
          <w:t>Prohibited Work</w:t>
        </w:r>
      </w:hyperlink>
      <w:r>
        <w:rPr>
          <w:i/>
        </w:rPr>
        <w:t xml:space="preserve">, </w:t>
      </w:r>
    </w:p>
    <w:p w14:paraId="7500D58B" w14:textId="139A11AD" w:rsidR="001E2D4E" w:rsidRPr="00F9672E" w:rsidRDefault="00FC319E" w:rsidP="003E6BAF">
      <w:pPr>
        <w:pStyle w:val="Heading2"/>
      </w:pPr>
      <w:bookmarkStart w:id="150" w:name="_Toc21446859"/>
      <w:r w:rsidRPr="00F9672E">
        <w:t>Satellite Dishes</w:t>
      </w:r>
      <w:bookmarkEnd w:id="150"/>
      <w:r w:rsidRPr="00613F83">
        <w:rPr>
          <w:i/>
          <w:color w:val="0000FF"/>
        </w:rPr>
        <w:t xml:space="preserve"> </w:t>
      </w:r>
    </w:p>
    <w:p w14:paraId="49AB7043" w14:textId="79DB8D13" w:rsidR="001339CE" w:rsidRPr="00BD5859" w:rsidRDefault="00E06C06" w:rsidP="00D651AD">
      <w:pPr>
        <w:spacing w:line="276" w:lineRule="auto"/>
        <w:jc w:val="both"/>
        <w:rPr>
          <w:b/>
          <w:highlight w:val="yellow"/>
        </w:rPr>
      </w:pPr>
      <w:r>
        <w:rPr>
          <w:szCs w:val="22"/>
        </w:rPr>
        <w:t>Resident</w:t>
      </w:r>
      <w:r w:rsidR="00BA0E06" w:rsidRPr="00BD5859">
        <w:rPr>
          <w:szCs w:val="22"/>
        </w:rPr>
        <w:t xml:space="preserve">s are required to notify </w:t>
      </w:r>
      <w:r w:rsidR="00EF52E0" w:rsidRPr="00BD5859">
        <w:rPr>
          <w:szCs w:val="22"/>
        </w:rPr>
        <w:t xml:space="preserve">the </w:t>
      </w:r>
      <w:r w:rsidR="00BA0E06" w:rsidRPr="00BD5859">
        <w:rPr>
          <w:szCs w:val="22"/>
        </w:rPr>
        <w:t xml:space="preserve">office prior to </w:t>
      </w:r>
      <w:r w:rsidR="007F0AC7">
        <w:rPr>
          <w:szCs w:val="22"/>
        </w:rPr>
        <w:t xml:space="preserve">the </w:t>
      </w:r>
      <w:r w:rsidR="00EF52E0" w:rsidRPr="00BD5859">
        <w:rPr>
          <w:szCs w:val="22"/>
        </w:rPr>
        <w:t>i</w:t>
      </w:r>
      <w:r w:rsidR="002F12AC" w:rsidRPr="00BD5859">
        <w:rPr>
          <w:szCs w:val="22"/>
        </w:rPr>
        <w:t xml:space="preserve">nstallation of </w:t>
      </w:r>
      <w:r w:rsidR="007F0AC7">
        <w:rPr>
          <w:szCs w:val="22"/>
        </w:rPr>
        <w:t>a satellite dish and to receive Board approval.</w:t>
      </w:r>
    </w:p>
    <w:p w14:paraId="18A4C7EE" w14:textId="4A55457D" w:rsidR="00CE293F" w:rsidRDefault="00CE293F" w:rsidP="002F12AC">
      <w:pPr>
        <w:spacing w:before="0" w:after="0"/>
        <w:rPr>
          <w:b/>
        </w:rPr>
      </w:pPr>
      <w:r>
        <w:rPr>
          <w:b/>
        </w:rPr>
        <w:t xml:space="preserve">Satellite Dishes </w:t>
      </w:r>
      <w:r w:rsidRPr="00CE293F">
        <w:rPr>
          <w:b/>
        </w:rPr>
        <w:t>may</w:t>
      </w:r>
      <w:r>
        <w:rPr>
          <w:b/>
        </w:rPr>
        <w:t xml:space="preserve"> no longer be</w:t>
      </w:r>
      <w:r w:rsidRPr="00CE293F">
        <w:rPr>
          <w:b/>
        </w:rPr>
        <w:t xml:space="preserve"> mechanically attached to the siding, roof, deck or balcony structure with fasteners.</w:t>
      </w:r>
      <w:r>
        <w:rPr>
          <w:b/>
        </w:rPr>
        <w:t xml:space="preserve"> Attachment must be made using a clamp and pole or pipe. </w:t>
      </w:r>
    </w:p>
    <w:p w14:paraId="0496C424" w14:textId="77777777" w:rsidR="00CE293F" w:rsidRDefault="00CE293F" w:rsidP="002F12AC">
      <w:pPr>
        <w:spacing w:before="0" w:after="0"/>
        <w:rPr>
          <w:b/>
        </w:rPr>
      </w:pPr>
    </w:p>
    <w:p w14:paraId="303547B5" w14:textId="625F40CB" w:rsidR="005F4E5A" w:rsidRDefault="00E06C06" w:rsidP="002F12AC">
      <w:pPr>
        <w:spacing w:before="0" w:after="0"/>
        <w:rPr>
          <w:b/>
          <w:i/>
          <w:u w:val="single"/>
        </w:rPr>
      </w:pPr>
      <w:r>
        <w:rPr>
          <w:b/>
        </w:rPr>
        <w:t>Owners</w:t>
      </w:r>
      <w:r w:rsidR="002F12AC" w:rsidRPr="00BA0E06">
        <w:rPr>
          <w:b/>
        </w:rPr>
        <w:t xml:space="preserve">, </w:t>
      </w:r>
      <w:r>
        <w:rPr>
          <w:b/>
        </w:rPr>
        <w:t>Resident</w:t>
      </w:r>
      <w:r w:rsidR="002F12AC" w:rsidRPr="00BA0E06">
        <w:rPr>
          <w:b/>
        </w:rPr>
        <w:t xml:space="preserve">s and contractors are restricted from running or attaching any coaxial </w:t>
      </w:r>
      <w:r w:rsidR="0068583C" w:rsidRPr="00BA0E06">
        <w:rPr>
          <w:b/>
        </w:rPr>
        <w:t xml:space="preserve">or other </w:t>
      </w:r>
      <w:r w:rsidR="002F12AC" w:rsidRPr="00BA0E06">
        <w:rPr>
          <w:b/>
        </w:rPr>
        <w:t>cable</w:t>
      </w:r>
      <w:r w:rsidR="0068583C" w:rsidRPr="00BA0E06">
        <w:rPr>
          <w:b/>
        </w:rPr>
        <w:t>s</w:t>
      </w:r>
      <w:r w:rsidR="002F12AC" w:rsidRPr="00BA0E06">
        <w:rPr>
          <w:b/>
        </w:rPr>
        <w:t xml:space="preserve"> to the exterior of buildings. </w:t>
      </w:r>
      <w:r w:rsidR="002F12AC" w:rsidRPr="00BA0E06">
        <w:rPr>
          <w:b/>
          <w:i/>
          <w:u w:val="single"/>
        </w:rPr>
        <w:t xml:space="preserve">Additional lines for cable TV or satellite reception must be added or extended within the interior of a </w:t>
      </w:r>
      <w:r>
        <w:rPr>
          <w:b/>
          <w:i/>
          <w:u w:val="single"/>
        </w:rPr>
        <w:t>Unit</w:t>
      </w:r>
      <w:r w:rsidR="002F12AC" w:rsidRPr="00BA0E06">
        <w:rPr>
          <w:b/>
          <w:i/>
          <w:u w:val="single"/>
        </w:rPr>
        <w:t xml:space="preserve">. </w:t>
      </w:r>
    </w:p>
    <w:p w14:paraId="10298988" w14:textId="77777777" w:rsidR="005F4E5A" w:rsidRDefault="005F4E5A" w:rsidP="002F12AC">
      <w:pPr>
        <w:spacing w:before="0" w:after="0"/>
        <w:rPr>
          <w:b/>
          <w:i/>
          <w:u w:val="single"/>
        </w:rPr>
      </w:pPr>
    </w:p>
    <w:p w14:paraId="5AE50EF3" w14:textId="070CC68B" w:rsidR="002F12AC" w:rsidRPr="00BA0E06" w:rsidRDefault="002F12AC" w:rsidP="002F12AC">
      <w:pPr>
        <w:spacing w:before="0" w:after="0"/>
        <w:rPr>
          <w:b/>
        </w:rPr>
      </w:pPr>
      <w:r w:rsidRPr="00BA0E06">
        <w:rPr>
          <w:b/>
          <w:u w:val="single"/>
        </w:rPr>
        <w:t>All exterior cables that are currently in place may be required to be removed at a later time at the discretion of the Board</w:t>
      </w:r>
      <w:r w:rsidRPr="00BA0E06">
        <w:rPr>
          <w:b/>
        </w:rPr>
        <w:t>.</w:t>
      </w:r>
    </w:p>
    <w:p w14:paraId="207B5F24" w14:textId="77777777" w:rsidR="002F12AC" w:rsidRPr="00BA0E06" w:rsidRDefault="002F12AC" w:rsidP="002F12AC">
      <w:pPr>
        <w:spacing w:before="0" w:after="0"/>
      </w:pPr>
    </w:p>
    <w:p w14:paraId="37FD99E8" w14:textId="76203AEB" w:rsidR="002F12AC" w:rsidRPr="00BD5859" w:rsidRDefault="002F12AC" w:rsidP="002F12AC">
      <w:pPr>
        <w:spacing w:before="0" w:after="0"/>
      </w:pPr>
      <w:r w:rsidRPr="00BD5859">
        <w:t>Any damage to</w:t>
      </w:r>
      <w:r w:rsidR="00ED5B83">
        <w:t xml:space="preserve"> a</w:t>
      </w:r>
      <w:r w:rsidRPr="00BD5859">
        <w:t xml:space="preserve"> building deemed to be caused by the activities of the </w:t>
      </w:r>
      <w:r w:rsidR="00ED5B83">
        <w:t xml:space="preserve">Unit Owners, any agent, servant, </w:t>
      </w:r>
      <w:r w:rsidR="00E06C06">
        <w:t>Resident</w:t>
      </w:r>
      <w:r w:rsidRPr="00BD5859">
        <w:t xml:space="preserve"> o</w:t>
      </w:r>
      <w:r w:rsidR="00ED5B83">
        <w:t>r other Guest, invitee or</w:t>
      </w:r>
      <w:r w:rsidRPr="00BD5859">
        <w:t xml:space="preserve"> contractor</w:t>
      </w:r>
      <w:r w:rsidR="00E06FA9">
        <w:t>(</w:t>
      </w:r>
      <w:r w:rsidRPr="00BD5859">
        <w:t>s</w:t>
      </w:r>
      <w:r w:rsidR="00E06FA9">
        <w:t>)</w:t>
      </w:r>
      <w:r w:rsidRPr="00BD5859">
        <w:t xml:space="preserve"> will be repaired by the </w:t>
      </w:r>
      <w:r w:rsidR="00E06C06">
        <w:t>Association</w:t>
      </w:r>
      <w:r w:rsidR="009726EB" w:rsidRPr="00BD5859">
        <w:t xml:space="preserve"> at the </w:t>
      </w:r>
      <w:r w:rsidR="00E06C06">
        <w:t>Unit Owners</w:t>
      </w:r>
      <w:r w:rsidR="009726EB" w:rsidRPr="00BD5859">
        <w:t xml:space="preserve"> expense and a fine may be issued for any failure to follow </w:t>
      </w:r>
      <w:r w:rsidR="00E06FA9">
        <w:t>Association rules and regulations.</w:t>
      </w:r>
    </w:p>
    <w:p w14:paraId="58ED32C1" w14:textId="7263562F" w:rsidR="001339CE" w:rsidRPr="00BD5859" w:rsidRDefault="00EF52E0" w:rsidP="002A1DC4">
      <w:pPr>
        <w:pStyle w:val="ListParagraph"/>
        <w:numPr>
          <w:ilvl w:val="0"/>
          <w:numId w:val="20"/>
        </w:numPr>
        <w:spacing w:before="80" w:after="0"/>
        <w:contextualSpacing w:val="0"/>
        <w:rPr>
          <w:szCs w:val="22"/>
        </w:rPr>
      </w:pPr>
      <w:r w:rsidRPr="00BD5859">
        <w:rPr>
          <w:szCs w:val="22"/>
        </w:rPr>
        <w:lastRenderedPageBreak/>
        <w:t xml:space="preserve">Professional installation is required.  </w:t>
      </w:r>
    </w:p>
    <w:p w14:paraId="011404FE" w14:textId="34880056" w:rsidR="001339CE" w:rsidRPr="00BD5859" w:rsidRDefault="002F12AC" w:rsidP="002A1DC4">
      <w:pPr>
        <w:pStyle w:val="ListParagraph"/>
        <w:numPr>
          <w:ilvl w:val="0"/>
          <w:numId w:val="20"/>
        </w:numPr>
        <w:spacing w:before="80" w:after="0"/>
        <w:contextualSpacing w:val="0"/>
        <w:rPr>
          <w:szCs w:val="22"/>
        </w:rPr>
      </w:pPr>
      <w:r w:rsidRPr="00BD5859">
        <w:rPr>
          <w:szCs w:val="22"/>
        </w:rPr>
        <w:t xml:space="preserve">A </w:t>
      </w:r>
      <w:r w:rsidR="00EF52E0" w:rsidRPr="00BD5859">
        <w:rPr>
          <w:szCs w:val="22"/>
        </w:rPr>
        <w:t>Dish may not exceed 20”</w:t>
      </w:r>
      <w:r w:rsidR="009726EB" w:rsidRPr="00BD5859">
        <w:rPr>
          <w:szCs w:val="22"/>
        </w:rPr>
        <w:t xml:space="preserve"> in diameter</w:t>
      </w:r>
      <w:r w:rsidR="00EF52E0" w:rsidRPr="00BD5859">
        <w:rPr>
          <w:szCs w:val="22"/>
        </w:rPr>
        <w:t xml:space="preserve"> and </w:t>
      </w:r>
      <w:r w:rsidR="009726EB" w:rsidRPr="00BD5859">
        <w:rPr>
          <w:szCs w:val="22"/>
        </w:rPr>
        <w:t xml:space="preserve">placed so as to present a safety hazard to other </w:t>
      </w:r>
      <w:r w:rsidR="00E06C06">
        <w:rPr>
          <w:szCs w:val="22"/>
        </w:rPr>
        <w:t>Resident</w:t>
      </w:r>
      <w:r w:rsidR="009726EB" w:rsidRPr="00BD5859">
        <w:rPr>
          <w:szCs w:val="22"/>
        </w:rPr>
        <w:t>s.</w:t>
      </w:r>
      <w:r w:rsidR="00EF52E0" w:rsidRPr="00BD5859">
        <w:rPr>
          <w:szCs w:val="22"/>
        </w:rPr>
        <w:t xml:space="preserve">  </w:t>
      </w:r>
    </w:p>
    <w:p w14:paraId="581A1FCB" w14:textId="47BD8E2F" w:rsidR="001339CE" w:rsidRPr="00D86DE4" w:rsidRDefault="00EF52E0" w:rsidP="002A1DC4">
      <w:pPr>
        <w:pStyle w:val="ListParagraph"/>
        <w:numPr>
          <w:ilvl w:val="0"/>
          <w:numId w:val="20"/>
        </w:numPr>
        <w:spacing w:before="80" w:after="0"/>
        <w:contextualSpacing w:val="0"/>
        <w:rPr>
          <w:szCs w:val="22"/>
        </w:rPr>
      </w:pPr>
      <w:r w:rsidRPr="00D86DE4">
        <w:rPr>
          <w:szCs w:val="22"/>
        </w:rPr>
        <w:t>The dish must be removed, and all damage repaired</w:t>
      </w:r>
      <w:r w:rsidR="00BD5859" w:rsidRPr="00D86DE4">
        <w:rPr>
          <w:szCs w:val="22"/>
        </w:rPr>
        <w:t xml:space="preserve">, in a manner approved by the </w:t>
      </w:r>
      <w:r w:rsidR="00E06C06">
        <w:rPr>
          <w:szCs w:val="22"/>
        </w:rPr>
        <w:t>Association</w:t>
      </w:r>
      <w:r w:rsidRPr="00D86DE4">
        <w:rPr>
          <w:szCs w:val="22"/>
        </w:rPr>
        <w:t xml:space="preserve"> prior to closing of the sale of the </w:t>
      </w:r>
      <w:r w:rsidR="00E06C06">
        <w:rPr>
          <w:szCs w:val="22"/>
        </w:rPr>
        <w:t>Unit</w:t>
      </w:r>
      <w:r w:rsidRPr="00D86DE4">
        <w:rPr>
          <w:szCs w:val="22"/>
        </w:rPr>
        <w:t xml:space="preserve">.  </w:t>
      </w:r>
    </w:p>
    <w:p w14:paraId="0058A7CF" w14:textId="5F6A3407" w:rsidR="001339CE" w:rsidRDefault="00EF52E0" w:rsidP="002A1DC4">
      <w:pPr>
        <w:pStyle w:val="ListParagraph"/>
        <w:numPr>
          <w:ilvl w:val="0"/>
          <w:numId w:val="20"/>
        </w:numPr>
        <w:spacing w:before="80" w:after="0"/>
        <w:contextualSpacing w:val="0"/>
        <w:rPr>
          <w:szCs w:val="22"/>
        </w:rPr>
      </w:pPr>
      <w:r w:rsidRPr="001339CE">
        <w:rPr>
          <w:szCs w:val="22"/>
        </w:rPr>
        <w:t xml:space="preserve">A sketch of the locations must accompany the </w:t>
      </w:r>
      <w:r w:rsidR="007F139F">
        <w:rPr>
          <w:szCs w:val="22"/>
        </w:rPr>
        <w:t xml:space="preserve">written </w:t>
      </w:r>
      <w:r w:rsidRPr="001339CE">
        <w:rPr>
          <w:szCs w:val="22"/>
        </w:rPr>
        <w:t>install</w:t>
      </w:r>
      <w:r w:rsidR="007F139F">
        <w:rPr>
          <w:szCs w:val="22"/>
        </w:rPr>
        <w:t>ation request to the Board.</w:t>
      </w:r>
    </w:p>
    <w:p w14:paraId="621FC8CB" w14:textId="3CB4CF1D" w:rsidR="00EF52E0" w:rsidRPr="001339CE" w:rsidRDefault="00EF52E0" w:rsidP="002A1DC4">
      <w:pPr>
        <w:pStyle w:val="ListParagraph"/>
        <w:numPr>
          <w:ilvl w:val="0"/>
          <w:numId w:val="20"/>
        </w:numPr>
        <w:spacing w:before="80" w:after="0"/>
        <w:contextualSpacing w:val="0"/>
        <w:rPr>
          <w:szCs w:val="22"/>
        </w:rPr>
      </w:pPr>
      <w:r w:rsidRPr="001339CE">
        <w:rPr>
          <w:szCs w:val="22"/>
        </w:rPr>
        <w:t>If a</w:t>
      </w:r>
      <w:r w:rsidR="004D35A0" w:rsidRPr="001339CE">
        <w:rPr>
          <w:szCs w:val="22"/>
        </w:rPr>
        <w:t xml:space="preserve"> </w:t>
      </w:r>
      <w:r w:rsidRPr="001339CE">
        <w:rPr>
          <w:szCs w:val="22"/>
        </w:rPr>
        <w:t xml:space="preserve">dish is installed without prior written approval from the </w:t>
      </w:r>
      <w:r w:rsidR="00E06C06">
        <w:rPr>
          <w:szCs w:val="22"/>
        </w:rPr>
        <w:t>Association</w:t>
      </w:r>
      <w:r w:rsidRPr="001339CE">
        <w:rPr>
          <w:szCs w:val="22"/>
        </w:rPr>
        <w:t xml:space="preserve">, the </w:t>
      </w:r>
      <w:r w:rsidR="00E06C06">
        <w:rPr>
          <w:szCs w:val="22"/>
        </w:rPr>
        <w:t>Unit Owner</w:t>
      </w:r>
      <w:r w:rsidRPr="001339CE">
        <w:rPr>
          <w:szCs w:val="22"/>
        </w:rPr>
        <w:t xml:space="preserve"> will be </w:t>
      </w:r>
      <w:r w:rsidR="00C618A7">
        <w:rPr>
          <w:szCs w:val="22"/>
        </w:rPr>
        <w:t xml:space="preserve">subject to a </w:t>
      </w:r>
      <w:r w:rsidRPr="001339CE">
        <w:rPr>
          <w:szCs w:val="22"/>
        </w:rPr>
        <w:t xml:space="preserve">fine and the dish must be moved at the </w:t>
      </w:r>
      <w:r w:rsidR="00C618A7">
        <w:rPr>
          <w:szCs w:val="22"/>
        </w:rPr>
        <w:t>Unit O</w:t>
      </w:r>
      <w:r w:rsidRPr="001339CE">
        <w:rPr>
          <w:szCs w:val="22"/>
        </w:rPr>
        <w:t>wner’s expense if it is not mounted correctly.</w:t>
      </w:r>
    </w:p>
    <w:p w14:paraId="6CA9A7AB" w14:textId="2EEA9204" w:rsidR="006C7DF8" w:rsidRPr="006C7DF8" w:rsidRDefault="006C7DF8" w:rsidP="007E6CEE">
      <w:pPr>
        <w:ind w:left="360"/>
        <w:rPr>
          <w:i/>
        </w:rPr>
      </w:pPr>
      <w:r w:rsidRPr="006C7DF8">
        <w:rPr>
          <w:i/>
        </w:rPr>
        <w:t xml:space="preserve">See also: </w:t>
      </w:r>
      <w:hyperlink w:anchor="_Contractors" w:history="1">
        <w:r w:rsidRPr="006C7DF8">
          <w:rPr>
            <w:rStyle w:val="Hyperlink"/>
            <w:i/>
          </w:rPr>
          <w:t>Contractors</w:t>
        </w:r>
      </w:hyperlink>
      <w:r w:rsidRPr="006C7DF8">
        <w:rPr>
          <w:i/>
        </w:rPr>
        <w:t xml:space="preserve">, </w:t>
      </w:r>
      <w:hyperlink w:anchor="_Repairs_to_Common" w:history="1">
        <w:r>
          <w:rPr>
            <w:rStyle w:val="Hyperlink"/>
            <w:i/>
          </w:rPr>
          <w:t xml:space="preserve">Repairs to </w:t>
        </w:r>
        <w:r w:rsidR="001635D0">
          <w:rPr>
            <w:rStyle w:val="Hyperlink"/>
            <w:i/>
          </w:rPr>
          <w:t>Common Element</w:t>
        </w:r>
        <w:r>
          <w:rPr>
            <w:rStyle w:val="Hyperlink"/>
            <w:i/>
          </w:rPr>
          <w:t>s</w:t>
        </w:r>
      </w:hyperlink>
    </w:p>
    <w:p w14:paraId="31E423A0" w14:textId="3597D3A8" w:rsidR="001E2D4E" w:rsidRPr="00F9672E" w:rsidRDefault="00FC319E" w:rsidP="003E6BAF">
      <w:pPr>
        <w:pStyle w:val="Heading2"/>
      </w:pPr>
      <w:bookmarkStart w:id="151" w:name="_Toc21446860"/>
      <w:r w:rsidRPr="00F9672E">
        <w:t>Screens</w:t>
      </w:r>
      <w:r>
        <w:t xml:space="preserve"> </w:t>
      </w:r>
      <w:r w:rsidRPr="00F9672E">
        <w:t>/</w:t>
      </w:r>
      <w:r>
        <w:t xml:space="preserve"> </w:t>
      </w:r>
      <w:r w:rsidRPr="00F9672E">
        <w:t>Storm Doors</w:t>
      </w:r>
      <w:bookmarkEnd w:id="151"/>
    </w:p>
    <w:p w14:paraId="353B06BF" w14:textId="6B2C0819" w:rsidR="00EF52E0" w:rsidRPr="00F9672E" w:rsidRDefault="003B04E2" w:rsidP="002A1DC4">
      <w:pPr>
        <w:jc w:val="both"/>
        <w:rPr>
          <w:szCs w:val="22"/>
        </w:rPr>
      </w:pPr>
      <w:r w:rsidRPr="00F9672E">
        <w:rPr>
          <w:szCs w:val="22"/>
        </w:rPr>
        <w:t xml:space="preserve">The only approved storm door for use at Spruce </w:t>
      </w:r>
      <w:r w:rsidR="00624AA4">
        <w:rPr>
          <w:szCs w:val="22"/>
        </w:rPr>
        <w:t>H</w:t>
      </w:r>
      <w:r w:rsidRPr="00F9672E">
        <w:rPr>
          <w:szCs w:val="22"/>
        </w:rPr>
        <w:t xml:space="preserve">ills </w:t>
      </w:r>
      <w:r w:rsidR="00896D41">
        <w:rPr>
          <w:szCs w:val="22"/>
        </w:rPr>
        <w:t xml:space="preserve">is a full view style. </w:t>
      </w:r>
      <w:r w:rsidR="00116ED3" w:rsidRPr="00F9672E">
        <w:rPr>
          <w:szCs w:val="22"/>
        </w:rPr>
        <w:t xml:space="preserve">The glass may have a pattern etched on it.  The </w:t>
      </w:r>
      <w:r w:rsidR="00E06C06">
        <w:rPr>
          <w:szCs w:val="22"/>
        </w:rPr>
        <w:t>Unit Owner</w:t>
      </w:r>
      <w:r w:rsidR="00E451FE">
        <w:rPr>
          <w:szCs w:val="22"/>
        </w:rPr>
        <w:t xml:space="preserve"> will be required to remove </w:t>
      </w:r>
      <w:r w:rsidR="00116ED3" w:rsidRPr="00F9672E">
        <w:rPr>
          <w:szCs w:val="22"/>
        </w:rPr>
        <w:t>or renovate any door in violation of these guidelines.</w:t>
      </w:r>
    </w:p>
    <w:p w14:paraId="216BE88E" w14:textId="1A64B3E5" w:rsidR="00D86DE4" w:rsidRPr="00F9672E" w:rsidRDefault="00D86DE4" w:rsidP="003E6BAF">
      <w:pPr>
        <w:pStyle w:val="Heading2"/>
      </w:pPr>
      <w:bookmarkStart w:id="152" w:name="_Toc21446861"/>
      <w:r w:rsidRPr="00F9672E">
        <w:t>S</w:t>
      </w:r>
      <w:r>
        <w:t>ecurity lights / cameras</w:t>
      </w:r>
      <w:bookmarkEnd w:id="152"/>
      <w:r w:rsidRPr="00613F83">
        <w:rPr>
          <w:i/>
          <w:color w:val="0000FF"/>
        </w:rPr>
        <w:t xml:space="preserve"> </w:t>
      </w:r>
    </w:p>
    <w:p w14:paraId="55F5FCB6" w14:textId="5B8B6B63" w:rsidR="0027718D" w:rsidRPr="00C728E2" w:rsidRDefault="00141015" w:rsidP="00D86DE4">
      <w:pPr>
        <w:rPr>
          <w:color w:val="000000" w:themeColor="text1"/>
        </w:rPr>
      </w:pPr>
      <w:r w:rsidRPr="00C728E2">
        <w:rPr>
          <w:color w:val="000000" w:themeColor="text1"/>
        </w:rPr>
        <w:t>A</w:t>
      </w:r>
      <w:r w:rsidR="0027718D" w:rsidRPr="00C728E2">
        <w:rPr>
          <w:color w:val="000000" w:themeColor="text1"/>
        </w:rPr>
        <w:t>dditional light or camer</w:t>
      </w:r>
      <w:r w:rsidR="00D86DE4" w:rsidRPr="00C728E2">
        <w:rPr>
          <w:color w:val="000000" w:themeColor="text1"/>
        </w:rPr>
        <w:t>a</w:t>
      </w:r>
      <w:r w:rsidRPr="00C728E2">
        <w:rPr>
          <w:color w:val="000000" w:themeColor="text1"/>
        </w:rPr>
        <w:t xml:space="preserve"> fixtures are not permitted to be attached </w:t>
      </w:r>
      <w:r w:rsidR="00AF1131" w:rsidRPr="00C728E2">
        <w:rPr>
          <w:color w:val="000000" w:themeColor="text1"/>
        </w:rPr>
        <w:t xml:space="preserve">to any </w:t>
      </w:r>
      <w:r w:rsidRPr="00C728E2">
        <w:rPr>
          <w:color w:val="000000" w:themeColor="text1"/>
        </w:rPr>
        <w:t xml:space="preserve">Common or Limited </w:t>
      </w:r>
      <w:r w:rsidR="001635D0">
        <w:rPr>
          <w:color w:val="000000" w:themeColor="text1"/>
        </w:rPr>
        <w:t>Common Element</w:t>
      </w:r>
      <w:r w:rsidRPr="00C728E2">
        <w:rPr>
          <w:color w:val="000000" w:themeColor="text1"/>
        </w:rPr>
        <w:t>s.</w:t>
      </w:r>
    </w:p>
    <w:p w14:paraId="2DAB5C17" w14:textId="5B3C9BC4" w:rsidR="00346FF8" w:rsidRPr="00C728E2" w:rsidRDefault="00346FF8" w:rsidP="001E25A6">
      <w:pPr>
        <w:pStyle w:val="ListParagraph"/>
        <w:numPr>
          <w:ilvl w:val="0"/>
          <w:numId w:val="59"/>
        </w:numPr>
        <w:contextualSpacing w:val="0"/>
        <w:rPr>
          <w:color w:val="000000" w:themeColor="text1"/>
        </w:rPr>
      </w:pPr>
      <w:r w:rsidRPr="00C728E2">
        <w:rPr>
          <w:color w:val="000000" w:themeColor="text1"/>
        </w:rPr>
        <w:t xml:space="preserve">The single light fixture attached to the building on patio and decks may be replaced in kind with one that contains a motion detector if desired. Those fixtures are under the control of the </w:t>
      </w:r>
      <w:r w:rsidR="00C618A7">
        <w:rPr>
          <w:color w:val="000000" w:themeColor="text1"/>
        </w:rPr>
        <w:t>Unit O</w:t>
      </w:r>
      <w:r w:rsidR="0027718D" w:rsidRPr="00C728E2">
        <w:rPr>
          <w:color w:val="000000" w:themeColor="text1"/>
        </w:rPr>
        <w:t xml:space="preserve">wner </w:t>
      </w:r>
      <w:r w:rsidR="00C06D42">
        <w:rPr>
          <w:color w:val="000000" w:themeColor="text1"/>
        </w:rPr>
        <w:t xml:space="preserve">who shall bear </w:t>
      </w:r>
      <w:r w:rsidR="0027718D" w:rsidRPr="00C728E2">
        <w:rPr>
          <w:color w:val="000000" w:themeColor="text1"/>
        </w:rPr>
        <w:t>the costs to replace or operate them.</w:t>
      </w:r>
    </w:p>
    <w:p w14:paraId="2F33E502" w14:textId="1B781663" w:rsidR="00346FF8" w:rsidRPr="00C728E2" w:rsidRDefault="00346FF8" w:rsidP="001E25A6">
      <w:pPr>
        <w:pStyle w:val="ListParagraph"/>
        <w:numPr>
          <w:ilvl w:val="0"/>
          <w:numId w:val="59"/>
        </w:numPr>
        <w:contextualSpacing w:val="0"/>
        <w:rPr>
          <w:color w:val="000000" w:themeColor="text1"/>
        </w:rPr>
      </w:pPr>
      <w:r w:rsidRPr="00C728E2">
        <w:rPr>
          <w:color w:val="000000" w:themeColor="text1"/>
        </w:rPr>
        <w:t xml:space="preserve">Security lights may not be attached to buildings above or around front </w:t>
      </w:r>
      <w:r w:rsidR="00CE54C9" w:rsidRPr="00C728E2">
        <w:rPr>
          <w:color w:val="000000" w:themeColor="text1"/>
        </w:rPr>
        <w:t>or patio doo</w:t>
      </w:r>
      <w:r w:rsidRPr="00C728E2">
        <w:rPr>
          <w:color w:val="000000" w:themeColor="text1"/>
        </w:rPr>
        <w:t>rs.</w:t>
      </w:r>
    </w:p>
    <w:p w14:paraId="378B1EA3" w14:textId="38A33509" w:rsidR="00141015" w:rsidRPr="00C728E2" w:rsidRDefault="00141015" w:rsidP="001E25A6">
      <w:pPr>
        <w:pStyle w:val="ListParagraph"/>
        <w:numPr>
          <w:ilvl w:val="0"/>
          <w:numId w:val="59"/>
        </w:numPr>
        <w:contextualSpacing w:val="0"/>
        <w:rPr>
          <w:color w:val="000000" w:themeColor="text1"/>
        </w:rPr>
      </w:pPr>
      <w:r w:rsidRPr="00C728E2">
        <w:rPr>
          <w:color w:val="000000" w:themeColor="text1"/>
        </w:rPr>
        <w:t xml:space="preserve">Security cameras may only be attached to the front </w:t>
      </w:r>
      <w:r w:rsidR="00AF1131" w:rsidRPr="00C728E2">
        <w:rPr>
          <w:color w:val="000000" w:themeColor="text1"/>
        </w:rPr>
        <w:t>door</w:t>
      </w:r>
      <w:r w:rsidR="00CE54C9" w:rsidRPr="00C728E2">
        <w:rPr>
          <w:color w:val="000000" w:themeColor="text1"/>
        </w:rPr>
        <w:t xml:space="preserve"> </w:t>
      </w:r>
      <w:r w:rsidR="00AF1131" w:rsidRPr="00C728E2">
        <w:rPr>
          <w:color w:val="000000" w:themeColor="text1"/>
        </w:rPr>
        <w:t xml:space="preserve">using </w:t>
      </w:r>
      <w:r w:rsidR="00CE54C9" w:rsidRPr="00C728E2">
        <w:rPr>
          <w:color w:val="000000" w:themeColor="text1"/>
        </w:rPr>
        <w:t xml:space="preserve">models similar to </w:t>
      </w:r>
      <w:r w:rsidR="0029402E">
        <w:rPr>
          <w:color w:val="000000" w:themeColor="text1"/>
        </w:rPr>
        <w:t>u</w:t>
      </w:r>
      <w:r w:rsidR="00E06C06">
        <w:rPr>
          <w:color w:val="000000" w:themeColor="text1"/>
        </w:rPr>
        <w:t>nit</w:t>
      </w:r>
      <w:r w:rsidR="00CE54C9" w:rsidRPr="00C728E2">
        <w:rPr>
          <w:color w:val="000000" w:themeColor="text1"/>
        </w:rPr>
        <w:t>s made by “Ring”.</w:t>
      </w:r>
    </w:p>
    <w:p w14:paraId="4A73C7A1" w14:textId="280102AD" w:rsidR="00141015" w:rsidRPr="003315FD" w:rsidRDefault="00141015" w:rsidP="00CE54C9">
      <w:pPr>
        <w:ind w:firstLine="360"/>
        <w:rPr>
          <w:i/>
        </w:rPr>
      </w:pPr>
      <w:r>
        <w:t xml:space="preserve">See also: </w:t>
      </w:r>
      <w:hyperlink w:anchor="_Common_Elements_1" w:history="1">
        <w:r w:rsidR="001635D0">
          <w:rPr>
            <w:rStyle w:val="Hyperlink"/>
            <w:i/>
          </w:rPr>
          <w:t>Common Element</w:t>
        </w:r>
        <w:r w:rsidRPr="003315FD">
          <w:rPr>
            <w:rStyle w:val="Hyperlink"/>
            <w:i/>
          </w:rPr>
          <w:t>s</w:t>
        </w:r>
      </w:hyperlink>
      <w:r w:rsidR="003315FD" w:rsidRPr="003315FD">
        <w:rPr>
          <w:i/>
        </w:rPr>
        <w:t xml:space="preserve">, </w:t>
      </w:r>
      <w:hyperlink w:anchor="_Limited_Common_Elements" w:history="1">
        <w:r w:rsidR="003315FD" w:rsidRPr="003315FD">
          <w:rPr>
            <w:rStyle w:val="Hyperlink"/>
            <w:i/>
          </w:rPr>
          <w:t xml:space="preserve">Limited </w:t>
        </w:r>
        <w:r w:rsidR="001635D0">
          <w:rPr>
            <w:rStyle w:val="Hyperlink"/>
            <w:i/>
          </w:rPr>
          <w:t>Common Element</w:t>
        </w:r>
        <w:r w:rsidR="003315FD" w:rsidRPr="003315FD">
          <w:rPr>
            <w:rStyle w:val="Hyperlink"/>
            <w:i/>
          </w:rPr>
          <w:t>s</w:t>
        </w:r>
      </w:hyperlink>
    </w:p>
    <w:p w14:paraId="757B0075" w14:textId="5DE7DEB2" w:rsidR="006D74D7" w:rsidRPr="005C0476" w:rsidRDefault="00FC319E" w:rsidP="003E6BAF">
      <w:pPr>
        <w:pStyle w:val="Heading2"/>
      </w:pPr>
      <w:bookmarkStart w:id="153" w:name="_Toc21446862"/>
      <w:r w:rsidRPr="005C0476">
        <w:t>Signs</w:t>
      </w:r>
      <w:bookmarkEnd w:id="153"/>
    </w:p>
    <w:p w14:paraId="2A760AD4" w14:textId="13379FC3" w:rsidR="000E44F5" w:rsidRPr="005C0476" w:rsidRDefault="0029402E" w:rsidP="002A1DC4">
      <w:pPr>
        <w:jc w:val="both"/>
        <w:rPr>
          <w:szCs w:val="22"/>
        </w:rPr>
      </w:pPr>
      <w:r>
        <w:rPr>
          <w:szCs w:val="22"/>
        </w:rPr>
        <w:t>The placement of signs shall be governed by New Jersey law and municipal ordinances, it being generally understood that no s</w:t>
      </w:r>
      <w:r w:rsidR="00DA7C5F" w:rsidRPr="005C0476">
        <w:rPr>
          <w:szCs w:val="22"/>
        </w:rPr>
        <w:t xml:space="preserve">igns or advertisement shall be </w:t>
      </w:r>
      <w:r w:rsidR="00015644" w:rsidRPr="005C0476">
        <w:rPr>
          <w:szCs w:val="22"/>
        </w:rPr>
        <w:t>erected</w:t>
      </w:r>
      <w:r w:rsidR="00DA7C5F" w:rsidRPr="005C0476">
        <w:rPr>
          <w:szCs w:val="22"/>
        </w:rPr>
        <w:t xml:space="preserve">, installed or affixed within or upon a </w:t>
      </w:r>
      <w:r w:rsidR="00E06C06">
        <w:rPr>
          <w:szCs w:val="22"/>
        </w:rPr>
        <w:t>Unit</w:t>
      </w:r>
      <w:r w:rsidR="00DA7C5F" w:rsidRPr="005C0476">
        <w:rPr>
          <w:szCs w:val="22"/>
        </w:rPr>
        <w:t xml:space="preserve"> or a </w:t>
      </w:r>
      <w:r w:rsidR="001635D0">
        <w:rPr>
          <w:szCs w:val="22"/>
        </w:rPr>
        <w:t>Common Element</w:t>
      </w:r>
      <w:r w:rsidR="00DA7C5F" w:rsidRPr="005C0476">
        <w:rPr>
          <w:szCs w:val="22"/>
        </w:rPr>
        <w:t xml:space="preserve">, exclusive of one small security system sign per home, placed in the front bedroom window.  </w:t>
      </w:r>
    </w:p>
    <w:p w14:paraId="682F43C6" w14:textId="3854744B" w:rsidR="000E44F5" w:rsidRPr="005C0476" w:rsidRDefault="000E44F5" w:rsidP="002A1DC4">
      <w:pPr>
        <w:jc w:val="both"/>
        <w:rPr>
          <w:szCs w:val="22"/>
        </w:rPr>
      </w:pPr>
      <w:r w:rsidRPr="005C0476">
        <w:rPr>
          <w:szCs w:val="22"/>
        </w:rPr>
        <w:t>“</w:t>
      </w:r>
      <w:r w:rsidR="00DA7C5F" w:rsidRPr="005C0476">
        <w:rPr>
          <w:szCs w:val="22"/>
        </w:rPr>
        <w:t>For Sale</w:t>
      </w:r>
      <w:r w:rsidRPr="005C0476">
        <w:rPr>
          <w:szCs w:val="22"/>
        </w:rPr>
        <w:t xml:space="preserve">” or “For </w:t>
      </w:r>
      <w:r w:rsidR="00DA7C5F" w:rsidRPr="005C0476">
        <w:rPr>
          <w:szCs w:val="22"/>
        </w:rPr>
        <w:t>Rent</w:t>
      </w:r>
      <w:r w:rsidRPr="005C0476">
        <w:rPr>
          <w:szCs w:val="22"/>
        </w:rPr>
        <w:t>”</w:t>
      </w:r>
      <w:r w:rsidR="00DA7C5F" w:rsidRPr="005C0476">
        <w:rPr>
          <w:szCs w:val="22"/>
        </w:rPr>
        <w:t xml:space="preserve"> signs are n</w:t>
      </w:r>
      <w:r w:rsidR="00015644" w:rsidRPr="005C0476">
        <w:rPr>
          <w:szCs w:val="22"/>
        </w:rPr>
        <w:t>o</w:t>
      </w:r>
      <w:r w:rsidR="00DA7C5F" w:rsidRPr="005C0476">
        <w:rPr>
          <w:szCs w:val="22"/>
        </w:rPr>
        <w:t xml:space="preserve">t allowed to be </w:t>
      </w:r>
      <w:r w:rsidR="00015644" w:rsidRPr="005C0476">
        <w:rPr>
          <w:szCs w:val="22"/>
        </w:rPr>
        <w:t>posted</w:t>
      </w:r>
      <w:r w:rsidR="00DA7C5F" w:rsidRPr="005C0476">
        <w:rPr>
          <w:szCs w:val="22"/>
        </w:rPr>
        <w:t xml:space="preserve"> along the </w:t>
      </w:r>
      <w:r w:rsidR="00E06C06">
        <w:rPr>
          <w:szCs w:val="22"/>
        </w:rPr>
        <w:t>Association</w:t>
      </w:r>
      <w:r w:rsidR="00DA7C5F" w:rsidRPr="005C0476">
        <w:rPr>
          <w:szCs w:val="22"/>
        </w:rPr>
        <w:t xml:space="preserve"> Property.  Signs are not permitted showing outside from the interior.  </w:t>
      </w:r>
      <w:r w:rsidR="00015644" w:rsidRPr="005C0476">
        <w:rPr>
          <w:szCs w:val="22"/>
        </w:rPr>
        <w:t>This</w:t>
      </w:r>
      <w:r w:rsidR="00DA7C5F" w:rsidRPr="005C0476">
        <w:rPr>
          <w:szCs w:val="22"/>
        </w:rPr>
        <w:t xml:space="preserve"> includes house numbers (other than those installed by the </w:t>
      </w:r>
      <w:r w:rsidR="00E06C06">
        <w:rPr>
          <w:szCs w:val="22"/>
        </w:rPr>
        <w:t>Association</w:t>
      </w:r>
      <w:r w:rsidR="00DA7C5F" w:rsidRPr="005C0476">
        <w:rPr>
          <w:szCs w:val="22"/>
        </w:rPr>
        <w:t xml:space="preserve"> of the builder), names, or other types of welcome signs.  </w:t>
      </w:r>
    </w:p>
    <w:p w14:paraId="2CF5F48C" w14:textId="5E43B0D4" w:rsidR="00116ED3" w:rsidRDefault="00DA7C5F" w:rsidP="002A1DC4">
      <w:pPr>
        <w:jc w:val="both"/>
        <w:rPr>
          <w:szCs w:val="22"/>
        </w:rPr>
      </w:pPr>
      <w:r w:rsidRPr="005C0476">
        <w:rPr>
          <w:szCs w:val="22"/>
        </w:rPr>
        <w:t>If, however</w:t>
      </w:r>
      <w:r w:rsidR="00015644" w:rsidRPr="005C0476">
        <w:rPr>
          <w:szCs w:val="22"/>
        </w:rPr>
        <w:t xml:space="preserve">, a </w:t>
      </w:r>
      <w:r w:rsidR="00E06C06">
        <w:rPr>
          <w:szCs w:val="22"/>
        </w:rPr>
        <w:t>Unit</w:t>
      </w:r>
      <w:r w:rsidR="00015644" w:rsidRPr="005C0476">
        <w:rPr>
          <w:szCs w:val="22"/>
        </w:rPr>
        <w:t xml:space="preserve"> is on the real estate market for sale, “Open House: signs may be used on a limited basis (i.e. no more than two signs) on one day of the weekend.</w:t>
      </w:r>
    </w:p>
    <w:p w14:paraId="7B0BCD7B" w14:textId="77777777" w:rsidR="00DD7674" w:rsidRDefault="00DD7674" w:rsidP="003E6BAF">
      <w:pPr>
        <w:pStyle w:val="Heading2"/>
      </w:pPr>
      <w:r>
        <w:br w:type="page"/>
      </w:r>
    </w:p>
    <w:p w14:paraId="7E9431A9" w14:textId="48FF0912" w:rsidR="00EC0AF5" w:rsidRDefault="00FC319E" w:rsidP="003E6BAF">
      <w:pPr>
        <w:pStyle w:val="Heading2"/>
      </w:pPr>
      <w:bookmarkStart w:id="154" w:name="_Toc21446863"/>
      <w:r>
        <w:lastRenderedPageBreak/>
        <w:t>Sink/Bathtub Drains And Toilets</w:t>
      </w:r>
      <w:bookmarkEnd w:id="154"/>
    </w:p>
    <w:p w14:paraId="2D897E08" w14:textId="7AEDF306" w:rsidR="00EC0AF5" w:rsidRPr="009C41AD" w:rsidRDefault="00EC0AF5" w:rsidP="00EC0AF5">
      <w:r w:rsidRPr="009C41AD">
        <w:t xml:space="preserve">The </w:t>
      </w:r>
      <w:r w:rsidR="00E06C06">
        <w:t>Association</w:t>
      </w:r>
      <w:r w:rsidRPr="009C41AD">
        <w:t xml:space="preserve"> has an on-site, licensed wastewater</w:t>
      </w:r>
      <w:r w:rsidR="007B7E8F">
        <w:t xml:space="preserve"> </w:t>
      </w:r>
      <w:r w:rsidR="009C41AD">
        <w:t xml:space="preserve">treatment </w:t>
      </w:r>
      <w:r w:rsidR="007B7E8F">
        <w:t>plant</w:t>
      </w:r>
      <w:r w:rsidRPr="009C41AD">
        <w:t xml:space="preserve"> </w:t>
      </w:r>
      <w:r w:rsidR="009C41AD">
        <w:t xml:space="preserve">(sewer) </w:t>
      </w:r>
      <w:r w:rsidRPr="009C41AD">
        <w:t xml:space="preserve">that a contractor maintains </w:t>
      </w:r>
      <w:r w:rsidR="009C41AD">
        <w:t>o</w:t>
      </w:r>
      <w:r w:rsidRPr="009C41AD">
        <w:t xml:space="preserve">n behalf of the HOA. The </w:t>
      </w:r>
      <w:r w:rsidR="007A5D73">
        <w:t>New Jersey</w:t>
      </w:r>
      <w:r w:rsidR="007A5D73" w:rsidRPr="009C41AD">
        <w:t xml:space="preserve"> </w:t>
      </w:r>
      <w:r w:rsidR="007A5D73">
        <w:t>Department of Environmental Protection (“NJ</w:t>
      </w:r>
      <w:r w:rsidRPr="009C41AD">
        <w:t>DEP</w:t>
      </w:r>
      <w:r w:rsidR="007A5D73">
        <w:t>”),</w:t>
      </w:r>
      <w:r w:rsidRPr="009C41AD">
        <w:t xml:space="preserve"> has oversight over the operation of the </w:t>
      </w:r>
      <w:r w:rsidR="00EC48C4" w:rsidRPr="009C41AD">
        <w:t xml:space="preserve">SHCA </w:t>
      </w:r>
      <w:r w:rsidRPr="009C41AD">
        <w:t xml:space="preserve">wastewater system. </w:t>
      </w:r>
      <w:r w:rsidR="00EC48C4" w:rsidRPr="009C41AD">
        <w:t xml:space="preserve"> </w:t>
      </w:r>
    </w:p>
    <w:p w14:paraId="16421117" w14:textId="5FEFBA14" w:rsidR="00EC0AF5" w:rsidRPr="009C41AD" w:rsidRDefault="00EC0AF5" w:rsidP="00EC0AF5">
      <w:r w:rsidRPr="009C41AD">
        <w:t>The following are pro</w:t>
      </w:r>
      <w:r w:rsidR="00EC48C4" w:rsidRPr="009C41AD">
        <w:t xml:space="preserve">hibited from drains and toilets, </w:t>
      </w:r>
      <w:r w:rsidR="00EC48C4" w:rsidRPr="009C41AD">
        <w:rPr>
          <w:u w:val="single"/>
        </w:rPr>
        <w:t>whether or not labeled as safe for septic systems</w:t>
      </w:r>
      <w:r w:rsidR="00EC48C4" w:rsidRPr="009C41AD">
        <w:t xml:space="preserve">, </w:t>
      </w:r>
      <w:r w:rsidRPr="009C41AD">
        <w:t>due to the impact on the operation of the on-site system:</w:t>
      </w:r>
    </w:p>
    <w:p w14:paraId="5AF7F8AA" w14:textId="16C9CA07" w:rsidR="00EC48C4" w:rsidRPr="009C41AD" w:rsidRDefault="00EC48C4" w:rsidP="001E25A6">
      <w:pPr>
        <w:pStyle w:val="ListParagraph"/>
        <w:numPr>
          <w:ilvl w:val="0"/>
          <w:numId w:val="45"/>
        </w:numPr>
        <w:spacing w:line="276" w:lineRule="auto"/>
        <w:contextualSpacing w:val="0"/>
      </w:pPr>
      <w:r w:rsidRPr="009C41AD">
        <w:t xml:space="preserve">Feminine hygiene </w:t>
      </w:r>
      <w:r w:rsidR="00EC0AF5" w:rsidRPr="009C41AD">
        <w:t>products</w:t>
      </w:r>
      <w:r w:rsidRPr="009C41AD">
        <w:t xml:space="preserve"> and all contraceptive products.</w:t>
      </w:r>
    </w:p>
    <w:p w14:paraId="112BC851" w14:textId="77777777" w:rsidR="00EC48C4" w:rsidRPr="009C41AD" w:rsidRDefault="00EC48C4" w:rsidP="001E25A6">
      <w:pPr>
        <w:pStyle w:val="ListParagraph"/>
        <w:numPr>
          <w:ilvl w:val="0"/>
          <w:numId w:val="45"/>
        </w:numPr>
        <w:spacing w:line="276" w:lineRule="auto"/>
        <w:contextualSpacing w:val="0"/>
      </w:pPr>
      <w:r w:rsidRPr="009C41AD">
        <w:t>B</w:t>
      </w:r>
      <w:r w:rsidR="00EC0AF5" w:rsidRPr="009C41AD">
        <w:t xml:space="preserve">aby diapers </w:t>
      </w:r>
      <w:r w:rsidRPr="009C41AD">
        <w:t>and wipes</w:t>
      </w:r>
    </w:p>
    <w:p w14:paraId="5BA12D78" w14:textId="0AC27E24" w:rsidR="00EC48C4" w:rsidRDefault="00EC48C4" w:rsidP="001E25A6">
      <w:pPr>
        <w:pStyle w:val="ListParagraph"/>
        <w:numPr>
          <w:ilvl w:val="0"/>
          <w:numId w:val="45"/>
        </w:numPr>
        <w:spacing w:line="276" w:lineRule="auto"/>
        <w:contextualSpacing w:val="0"/>
      </w:pPr>
      <w:r w:rsidRPr="009C41AD">
        <w:t>Household wipes such as Clorox wipes and all similar products, septic safe or not.</w:t>
      </w:r>
    </w:p>
    <w:p w14:paraId="6968A73C" w14:textId="7027FB10" w:rsidR="00823F3B" w:rsidRPr="00BD01AA" w:rsidRDefault="00823F3B" w:rsidP="001E25A6">
      <w:pPr>
        <w:pStyle w:val="ListParagraph"/>
        <w:numPr>
          <w:ilvl w:val="0"/>
          <w:numId w:val="45"/>
        </w:numPr>
        <w:spacing w:line="276" w:lineRule="auto"/>
        <w:contextualSpacing w:val="0"/>
        <w:rPr>
          <w:color w:val="000000" w:themeColor="text1"/>
        </w:rPr>
      </w:pPr>
      <w:r w:rsidRPr="00BD01AA">
        <w:rPr>
          <w:color w:val="000000" w:themeColor="text1"/>
        </w:rPr>
        <w:t>Cat Litter, whether identified as “flushable” or not</w:t>
      </w:r>
    </w:p>
    <w:p w14:paraId="563C3327" w14:textId="2E094551" w:rsidR="00EC0AF5" w:rsidRPr="009C41AD" w:rsidRDefault="00EC48C4" w:rsidP="001E25A6">
      <w:pPr>
        <w:pStyle w:val="ListParagraph"/>
        <w:numPr>
          <w:ilvl w:val="0"/>
          <w:numId w:val="45"/>
        </w:numPr>
        <w:spacing w:line="276" w:lineRule="auto"/>
        <w:contextualSpacing w:val="0"/>
      </w:pPr>
      <w:r w:rsidRPr="009C41AD">
        <w:t>Cooking o</w:t>
      </w:r>
      <w:r w:rsidR="00EC0AF5" w:rsidRPr="009C41AD">
        <w:t>il</w:t>
      </w:r>
      <w:r w:rsidRPr="009C41AD">
        <w:t>s</w:t>
      </w:r>
      <w:r w:rsidR="00EC0AF5" w:rsidRPr="009C41AD">
        <w:t xml:space="preserve"> and grease from cooking should </w:t>
      </w:r>
      <w:r w:rsidR="009C41AD">
        <w:t>be</w:t>
      </w:r>
      <w:r w:rsidR="00EC0AF5" w:rsidRPr="009C41AD">
        <w:t xml:space="preserve"> allowed to solidify </w:t>
      </w:r>
      <w:r w:rsidR="007D39AD" w:rsidRPr="009C41AD">
        <w:t>be</w:t>
      </w:r>
      <w:r w:rsidR="00EC0AF5" w:rsidRPr="009C41AD">
        <w:t>for</w:t>
      </w:r>
      <w:r w:rsidR="007D39AD" w:rsidRPr="009C41AD">
        <w:t>e</w:t>
      </w:r>
      <w:r w:rsidR="00EC0AF5" w:rsidRPr="009C41AD">
        <w:t xml:space="preserve"> disposal into the solid waste (garbage) containers.  Pouring it down the drain is prohibited.</w:t>
      </w:r>
    </w:p>
    <w:p w14:paraId="1B19132F" w14:textId="5B2C2BCB" w:rsidR="00EC0AF5" w:rsidRPr="009C41AD" w:rsidRDefault="00EC0AF5" w:rsidP="001E25A6">
      <w:pPr>
        <w:pStyle w:val="ListParagraph"/>
        <w:numPr>
          <w:ilvl w:val="0"/>
          <w:numId w:val="45"/>
        </w:numPr>
        <w:spacing w:line="276" w:lineRule="auto"/>
        <w:contextualSpacing w:val="0"/>
      </w:pPr>
      <w:r w:rsidRPr="009C41AD">
        <w:t xml:space="preserve">Do not use Draino or similar caustic chemicals for clogged drains. Those chemicals </w:t>
      </w:r>
      <w:r w:rsidR="007D39AD" w:rsidRPr="009C41AD">
        <w:t>may negatively impact the wastewater treatment process and disposal beds.</w:t>
      </w:r>
    </w:p>
    <w:p w14:paraId="6353DFCC" w14:textId="79A646E6" w:rsidR="00EC48C4" w:rsidRPr="001C30C6" w:rsidRDefault="00EC48C4" w:rsidP="00EC48C4">
      <w:pPr>
        <w:spacing w:line="276" w:lineRule="auto"/>
      </w:pPr>
      <w:r w:rsidRPr="001C30C6">
        <w:t xml:space="preserve">Failure to comply with the restrictions above will only lead to significant costs to the </w:t>
      </w:r>
      <w:r w:rsidR="00E06C06">
        <w:t>Association</w:t>
      </w:r>
      <w:r w:rsidRPr="001C30C6">
        <w:t xml:space="preserve"> to remediate at a later date.</w:t>
      </w:r>
    </w:p>
    <w:p w14:paraId="7896EFF7" w14:textId="7BD1C9CA" w:rsidR="009C68D8" w:rsidRPr="009C68D8" w:rsidRDefault="009C68D8" w:rsidP="009C68D8">
      <w:pPr>
        <w:spacing w:line="276" w:lineRule="auto"/>
        <w:ind w:left="360"/>
        <w:rPr>
          <w:i/>
          <w:color w:val="0000FF"/>
        </w:rPr>
      </w:pPr>
      <w:r w:rsidRPr="00CE043B">
        <w:rPr>
          <w:i/>
        </w:rPr>
        <w:t xml:space="preserve">See also: </w:t>
      </w:r>
      <w:hyperlink w:anchor="_Plumbing" w:history="1">
        <w:r w:rsidRPr="009C68D8">
          <w:rPr>
            <w:rStyle w:val="Hyperlink"/>
            <w:i/>
          </w:rPr>
          <w:t>Plumbing</w:t>
        </w:r>
      </w:hyperlink>
    </w:p>
    <w:p w14:paraId="4520B7B2" w14:textId="2D3739E3" w:rsidR="005C0476" w:rsidRPr="00F9672E" w:rsidRDefault="00FC319E" w:rsidP="003E6BAF">
      <w:pPr>
        <w:pStyle w:val="Heading2"/>
      </w:pPr>
      <w:bookmarkStart w:id="155" w:name="_Toc21446864"/>
      <w:r w:rsidRPr="00F9672E">
        <w:t>Skylights</w:t>
      </w:r>
      <w:bookmarkEnd w:id="155"/>
    </w:p>
    <w:p w14:paraId="133407BA" w14:textId="677EA71F" w:rsidR="005C0476" w:rsidRPr="00F9672E" w:rsidRDefault="005C0476" w:rsidP="005C0476">
      <w:pPr>
        <w:spacing w:line="276" w:lineRule="auto"/>
        <w:jc w:val="both"/>
        <w:rPr>
          <w:szCs w:val="22"/>
        </w:rPr>
      </w:pPr>
      <w:r w:rsidRPr="00F9672E">
        <w:rPr>
          <w:szCs w:val="22"/>
        </w:rPr>
        <w:t xml:space="preserve">The maintenance and or replacement of skylights are the responsibility of the </w:t>
      </w:r>
      <w:r w:rsidR="00E06C06">
        <w:rPr>
          <w:szCs w:val="22"/>
        </w:rPr>
        <w:t>Unit Owner</w:t>
      </w:r>
      <w:r w:rsidRPr="00F9672E">
        <w:rPr>
          <w:szCs w:val="22"/>
        </w:rPr>
        <w:t>.</w:t>
      </w:r>
    </w:p>
    <w:p w14:paraId="1F4694C0" w14:textId="710DA6B8" w:rsidR="001E2D4E" w:rsidRPr="00F9672E" w:rsidRDefault="00FC319E" w:rsidP="003E6BAF">
      <w:pPr>
        <w:pStyle w:val="Heading2"/>
      </w:pPr>
      <w:bookmarkStart w:id="156" w:name="_Toc21446865"/>
      <w:r w:rsidRPr="00F9672E">
        <w:t>Snow Removal</w:t>
      </w:r>
      <w:bookmarkEnd w:id="156"/>
    </w:p>
    <w:p w14:paraId="318219CE" w14:textId="46E8ECD7" w:rsidR="00F36B9F" w:rsidRPr="009666EC" w:rsidRDefault="00116ED3" w:rsidP="00F36B9F">
      <w:pPr>
        <w:spacing w:line="276" w:lineRule="auto"/>
        <w:jc w:val="both"/>
        <w:rPr>
          <w:color w:val="000000" w:themeColor="text1"/>
          <w:szCs w:val="22"/>
        </w:rPr>
      </w:pPr>
      <w:r w:rsidRPr="009666EC">
        <w:rPr>
          <w:color w:val="000000" w:themeColor="text1"/>
          <w:szCs w:val="22"/>
        </w:rPr>
        <w:t xml:space="preserve">The </w:t>
      </w:r>
      <w:r w:rsidR="00E06C06">
        <w:rPr>
          <w:color w:val="000000" w:themeColor="text1"/>
          <w:szCs w:val="22"/>
        </w:rPr>
        <w:t>Association</w:t>
      </w:r>
      <w:r w:rsidRPr="009666EC">
        <w:rPr>
          <w:color w:val="000000" w:themeColor="text1"/>
          <w:szCs w:val="22"/>
        </w:rPr>
        <w:t xml:space="preserve"> hires an outside contractor for snow removal services.  The </w:t>
      </w:r>
      <w:r w:rsidR="00E06C06">
        <w:rPr>
          <w:color w:val="000000" w:themeColor="text1"/>
          <w:szCs w:val="22"/>
        </w:rPr>
        <w:t>Association</w:t>
      </w:r>
      <w:r w:rsidRPr="009666EC">
        <w:rPr>
          <w:color w:val="000000" w:themeColor="text1"/>
          <w:szCs w:val="22"/>
        </w:rPr>
        <w:t xml:space="preserve">’s contractor is responsible for the removal of snow and ice from all paved driveways, roads, parking areas (to the extent not covered or blocked by cars), sidewalks and other walkways.  </w:t>
      </w:r>
      <w:r w:rsidR="003B0C68" w:rsidRPr="009666EC">
        <w:rPr>
          <w:color w:val="000000" w:themeColor="text1"/>
          <w:szCs w:val="22"/>
        </w:rPr>
        <w:t xml:space="preserve">During snow removal times, </w:t>
      </w:r>
      <w:r w:rsidR="00E06C06">
        <w:rPr>
          <w:color w:val="000000" w:themeColor="text1"/>
          <w:szCs w:val="22"/>
        </w:rPr>
        <w:t>Resident</w:t>
      </w:r>
      <w:r w:rsidR="003B0C68" w:rsidRPr="009666EC">
        <w:rPr>
          <w:color w:val="000000" w:themeColor="text1"/>
          <w:szCs w:val="22"/>
        </w:rPr>
        <w:t>s must cooperate with the contractors and SHCA Property Mgr. &amp; Maintenance staff by moving their vehicles when requested to do so.</w:t>
      </w:r>
    </w:p>
    <w:p w14:paraId="34FE3867" w14:textId="412992A7" w:rsidR="00116ED3" w:rsidRPr="00F9672E" w:rsidRDefault="00116ED3" w:rsidP="00F36B9F">
      <w:pPr>
        <w:spacing w:line="276" w:lineRule="auto"/>
        <w:jc w:val="both"/>
        <w:rPr>
          <w:szCs w:val="22"/>
        </w:rPr>
      </w:pPr>
      <w:r w:rsidRPr="00F9672E">
        <w:rPr>
          <w:szCs w:val="22"/>
        </w:rPr>
        <w:t xml:space="preserve">The contractors might have to </w:t>
      </w:r>
      <w:r w:rsidR="002772A9">
        <w:rPr>
          <w:szCs w:val="22"/>
        </w:rPr>
        <w:t>plow</w:t>
      </w:r>
      <w:r w:rsidRPr="00F9672E">
        <w:rPr>
          <w:szCs w:val="22"/>
        </w:rPr>
        <w:t xml:space="preserve"> late at night or early in the morning if the need arises.  </w:t>
      </w:r>
      <w:r w:rsidR="00E06C06">
        <w:rPr>
          <w:szCs w:val="22"/>
        </w:rPr>
        <w:t>Resident</w:t>
      </w:r>
      <w:r w:rsidRPr="00F9672E">
        <w:rPr>
          <w:szCs w:val="22"/>
        </w:rPr>
        <w:t xml:space="preserve">s are reminded that this </w:t>
      </w:r>
      <w:r w:rsidR="002772A9">
        <w:rPr>
          <w:szCs w:val="22"/>
        </w:rPr>
        <w:t xml:space="preserve">is for the safety of everyone. </w:t>
      </w:r>
    </w:p>
    <w:p w14:paraId="17C698A5" w14:textId="77777777" w:rsidR="00116ED3" w:rsidRPr="001339CE" w:rsidRDefault="00116ED3" w:rsidP="00D651AD">
      <w:pPr>
        <w:pStyle w:val="NoSpacing"/>
        <w:spacing w:line="276" w:lineRule="auto"/>
        <w:ind w:firstLine="720"/>
        <w:rPr>
          <w:rFonts w:ascii="Calibri" w:eastAsia="Calibri" w:hAnsi="Calibri" w:cs="Calibri"/>
          <w:b/>
          <w:i/>
          <w:sz w:val="22"/>
          <w:szCs w:val="22"/>
        </w:rPr>
      </w:pPr>
      <w:r w:rsidRPr="001339CE">
        <w:rPr>
          <w:rFonts w:ascii="Calibri" w:eastAsia="Calibri" w:hAnsi="Calibri" w:cs="Calibri"/>
          <w:b/>
          <w:i/>
          <w:sz w:val="22"/>
          <w:szCs w:val="22"/>
        </w:rPr>
        <w:t>Before the Storm:</w:t>
      </w:r>
    </w:p>
    <w:p w14:paraId="38DAA186" w14:textId="6584B7BC" w:rsidR="00116ED3" w:rsidRPr="00F9672E" w:rsidRDefault="00116ED3" w:rsidP="00B46E97">
      <w:pPr>
        <w:pStyle w:val="NoSpacing"/>
        <w:numPr>
          <w:ilvl w:val="0"/>
          <w:numId w:val="4"/>
        </w:numPr>
        <w:spacing w:before="120" w:after="120" w:line="276" w:lineRule="auto"/>
        <w:rPr>
          <w:rFonts w:ascii="Calibri" w:eastAsia="Calibri" w:hAnsi="Calibri" w:cs="Calibri"/>
          <w:sz w:val="22"/>
          <w:szCs w:val="22"/>
        </w:rPr>
      </w:pPr>
      <w:r w:rsidRPr="00F9672E">
        <w:rPr>
          <w:rFonts w:ascii="Calibri" w:eastAsia="Calibri" w:hAnsi="Calibri" w:cs="Calibri"/>
          <w:sz w:val="22"/>
          <w:szCs w:val="22"/>
        </w:rPr>
        <w:t xml:space="preserve">Move your vehicle parked in the assigned parking space to the open parking area. (If open parking area is full then you </w:t>
      </w:r>
      <w:r w:rsidRPr="00F9672E">
        <w:rPr>
          <w:rFonts w:ascii="Calibri" w:eastAsia="Calibri" w:hAnsi="Calibri" w:cs="Calibri"/>
          <w:sz w:val="22"/>
          <w:szCs w:val="22"/>
          <w:u w:val="single"/>
        </w:rPr>
        <w:t>must</w:t>
      </w:r>
      <w:r w:rsidRPr="00DA70B1">
        <w:rPr>
          <w:rFonts w:ascii="Calibri" w:eastAsia="Calibri" w:hAnsi="Calibri" w:cs="Calibri"/>
          <w:sz w:val="22"/>
          <w:szCs w:val="22"/>
        </w:rPr>
        <w:t xml:space="preserve"> </w:t>
      </w:r>
      <w:r w:rsidRPr="00F9672E">
        <w:rPr>
          <w:rFonts w:ascii="Calibri" w:eastAsia="Calibri" w:hAnsi="Calibri" w:cs="Calibri"/>
          <w:sz w:val="22"/>
          <w:szCs w:val="22"/>
        </w:rPr>
        <w:t>park in another open parking area</w:t>
      </w:r>
      <w:r w:rsidR="00DA70B1">
        <w:rPr>
          <w:rFonts w:ascii="Calibri" w:eastAsia="Calibri" w:hAnsi="Calibri" w:cs="Calibri"/>
          <w:sz w:val="22"/>
          <w:szCs w:val="22"/>
        </w:rPr>
        <w:t xml:space="preserve"> or at the Clubhouse</w:t>
      </w:r>
      <w:r w:rsidR="00015446">
        <w:rPr>
          <w:rFonts w:ascii="Calibri" w:eastAsia="Calibri" w:hAnsi="Calibri" w:cs="Calibri"/>
          <w:sz w:val="22"/>
          <w:szCs w:val="22"/>
        </w:rPr>
        <w:t xml:space="preserve"> l</w:t>
      </w:r>
      <w:r w:rsidR="00DA70B1">
        <w:rPr>
          <w:rFonts w:ascii="Calibri" w:eastAsia="Calibri" w:hAnsi="Calibri" w:cs="Calibri"/>
          <w:sz w:val="22"/>
          <w:szCs w:val="22"/>
        </w:rPr>
        <w:t>ot</w:t>
      </w:r>
      <w:r w:rsidRPr="00F9672E">
        <w:rPr>
          <w:rFonts w:ascii="Calibri" w:eastAsia="Calibri" w:hAnsi="Calibri" w:cs="Calibri"/>
          <w:sz w:val="22"/>
          <w:szCs w:val="22"/>
        </w:rPr>
        <w:t>)</w:t>
      </w:r>
    </w:p>
    <w:p w14:paraId="36735245" w14:textId="090EBA87" w:rsidR="00116ED3" w:rsidRPr="00F9672E" w:rsidRDefault="00116ED3" w:rsidP="00B46E97">
      <w:pPr>
        <w:pStyle w:val="NoSpacing"/>
        <w:numPr>
          <w:ilvl w:val="0"/>
          <w:numId w:val="4"/>
        </w:numPr>
        <w:spacing w:before="120" w:after="120" w:line="276" w:lineRule="auto"/>
        <w:rPr>
          <w:rFonts w:ascii="Calibri" w:eastAsia="Calibri" w:hAnsi="Calibri" w:cs="Calibri"/>
          <w:sz w:val="22"/>
          <w:szCs w:val="22"/>
        </w:rPr>
      </w:pPr>
      <w:r w:rsidRPr="00F9672E">
        <w:rPr>
          <w:rFonts w:ascii="Calibri" w:eastAsia="Calibri" w:hAnsi="Calibri" w:cs="Calibri"/>
          <w:sz w:val="22"/>
          <w:szCs w:val="22"/>
        </w:rPr>
        <w:t xml:space="preserve">Do not park in the yellow </w:t>
      </w:r>
      <w:r w:rsidR="002772A9">
        <w:rPr>
          <w:rFonts w:ascii="Calibri" w:eastAsia="Calibri" w:hAnsi="Calibri" w:cs="Calibri"/>
          <w:sz w:val="22"/>
          <w:szCs w:val="22"/>
        </w:rPr>
        <w:t>lined parking spaces</w:t>
      </w:r>
      <w:r w:rsidRPr="00F9672E">
        <w:rPr>
          <w:rFonts w:ascii="Calibri" w:eastAsia="Calibri" w:hAnsi="Calibri" w:cs="Calibri"/>
          <w:sz w:val="22"/>
          <w:szCs w:val="22"/>
        </w:rPr>
        <w:t xml:space="preserve"> </w:t>
      </w:r>
      <w:r w:rsidR="002772A9">
        <w:rPr>
          <w:rFonts w:ascii="Calibri" w:eastAsia="Calibri" w:hAnsi="Calibri" w:cs="Calibri"/>
          <w:sz w:val="22"/>
          <w:szCs w:val="22"/>
        </w:rPr>
        <w:t>a</w:t>
      </w:r>
      <w:r w:rsidRPr="00F9672E">
        <w:rPr>
          <w:rFonts w:ascii="Calibri" w:eastAsia="Calibri" w:hAnsi="Calibri" w:cs="Calibri"/>
          <w:sz w:val="22"/>
          <w:szCs w:val="22"/>
        </w:rPr>
        <w:t xml:space="preserve">t </w:t>
      </w:r>
      <w:r w:rsidR="002772A9">
        <w:rPr>
          <w:rFonts w:ascii="Calibri" w:eastAsia="Calibri" w:hAnsi="Calibri" w:cs="Calibri"/>
          <w:sz w:val="22"/>
          <w:szCs w:val="22"/>
        </w:rPr>
        <w:t xml:space="preserve">the </w:t>
      </w:r>
      <w:r w:rsidRPr="00F9672E">
        <w:rPr>
          <w:rFonts w:ascii="Calibri" w:eastAsia="Calibri" w:hAnsi="Calibri" w:cs="Calibri"/>
          <w:sz w:val="22"/>
          <w:szCs w:val="22"/>
        </w:rPr>
        <w:t>end of each building</w:t>
      </w:r>
      <w:r w:rsidR="002772A9">
        <w:rPr>
          <w:rFonts w:ascii="Calibri" w:eastAsia="Calibri" w:hAnsi="Calibri" w:cs="Calibri"/>
          <w:sz w:val="22"/>
          <w:szCs w:val="22"/>
        </w:rPr>
        <w:t xml:space="preserve">. This </w:t>
      </w:r>
      <w:r w:rsidRPr="00F9672E">
        <w:rPr>
          <w:rFonts w:ascii="Calibri" w:eastAsia="Calibri" w:hAnsi="Calibri" w:cs="Calibri"/>
          <w:sz w:val="22"/>
          <w:szCs w:val="22"/>
        </w:rPr>
        <w:t xml:space="preserve">area is used for storage of plowed </w:t>
      </w:r>
      <w:r w:rsidR="002772A9">
        <w:rPr>
          <w:rFonts w:ascii="Calibri" w:eastAsia="Calibri" w:hAnsi="Calibri" w:cs="Calibri"/>
          <w:sz w:val="22"/>
          <w:szCs w:val="22"/>
        </w:rPr>
        <w:t>snow.</w:t>
      </w:r>
    </w:p>
    <w:p w14:paraId="0127EA93" w14:textId="5B88D204" w:rsidR="00116ED3" w:rsidRPr="009666EC" w:rsidRDefault="00116ED3" w:rsidP="00B46E97">
      <w:pPr>
        <w:pStyle w:val="NoSpacing"/>
        <w:numPr>
          <w:ilvl w:val="0"/>
          <w:numId w:val="4"/>
        </w:numPr>
        <w:spacing w:before="120" w:after="120" w:line="276" w:lineRule="auto"/>
        <w:rPr>
          <w:rFonts w:ascii="Calibri" w:eastAsia="Calibri" w:hAnsi="Calibri" w:cs="Calibri"/>
          <w:sz w:val="22"/>
          <w:szCs w:val="22"/>
        </w:rPr>
      </w:pPr>
      <w:r w:rsidRPr="009666EC">
        <w:rPr>
          <w:rFonts w:ascii="Calibri" w:eastAsia="Calibri" w:hAnsi="Calibri" w:cs="Calibri"/>
          <w:sz w:val="22"/>
          <w:szCs w:val="22"/>
        </w:rPr>
        <w:lastRenderedPageBreak/>
        <w:t xml:space="preserve">If there are no spaces available in the </w:t>
      </w:r>
      <w:r w:rsidR="009666EC" w:rsidRPr="009666EC">
        <w:rPr>
          <w:rFonts w:ascii="Calibri" w:eastAsia="Calibri" w:hAnsi="Calibri" w:cs="Calibri"/>
          <w:sz w:val="22"/>
          <w:szCs w:val="22"/>
        </w:rPr>
        <w:t>visitor</w:t>
      </w:r>
      <w:r w:rsidRPr="009666EC">
        <w:rPr>
          <w:rFonts w:ascii="Calibri" w:eastAsia="Calibri" w:hAnsi="Calibri" w:cs="Calibri"/>
          <w:sz w:val="22"/>
          <w:szCs w:val="22"/>
        </w:rPr>
        <w:t xml:space="preserve"> parking area before the storm, and you elect to park your vehicle in your designated spot, you will be required to move your vehicle</w:t>
      </w:r>
      <w:r w:rsidRPr="009666EC">
        <w:rPr>
          <w:rFonts w:ascii="Calibri" w:eastAsia="Calibri" w:hAnsi="Calibri" w:cs="Calibri"/>
          <w:b/>
          <w:i/>
          <w:sz w:val="22"/>
          <w:szCs w:val="22"/>
          <w:u w:val="single"/>
        </w:rPr>
        <w:t xml:space="preserve"> immediately</w:t>
      </w:r>
      <w:r w:rsidRPr="009666EC">
        <w:rPr>
          <w:rFonts w:ascii="Calibri" w:eastAsia="Calibri" w:hAnsi="Calibri" w:cs="Calibri"/>
          <w:sz w:val="22"/>
          <w:szCs w:val="22"/>
        </w:rPr>
        <w:t xml:space="preserve"> if the plow come</w:t>
      </w:r>
      <w:r w:rsidR="009666EC" w:rsidRPr="009666EC">
        <w:rPr>
          <w:rFonts w:ascii="Calibri" w:eastAsia="Calibri" w:hAnsi="Calibri" w:cs="Calibri"/>
          <w:sz w:val="22"/>
          <w:szCs w:val="22"/>
        </w:rPr>
        <w:t xml:space="preserve">s through. </w:t>
      </w:r>
    </w:p>
    <w:p w14:paraId="735EC425" w14:textId="5F14B475" w:rsidR="00116ED3" w:rsidRPr="001C30C6" w:rsidRDefault="00116ED3" w:rsidP="00B46E97">
      <w:pPr>
        <w:pStyle w:val="NoSpacing"/>
        <w:numPr>
          <w:ilvl w:val="0"/>
          <w:numId w:val="4"/>
        </w:numPr>
        <w:spacing w:before="120" w:after="120" w:line="276" w:lineRule="auto"/>
        <w:rPr>
          <w:rFonts w:ascii="Calibri" w:eastAsia="Calibri" w:hAnsi="Calibri" w:cs="Calibri"/>
          <w:sz w:val="22"/>
          <w:szCs w:val="22"/>
        </w:rPr>
      </w:pPr>
      <w:r w:rsidRPr="001C30C6">
        <w:rPr>
          <w:rFonts w:ascii="Calibri" w:eastAsia="Calibri" w:hAnsi="Calibri" w:cs="Calibri"/>
          <w:b/>
          <w:i/>
          <w:sz w:val="22"/>
          <w:szCs w:val="22"/>
          <w:u w:val="single"/>
        </w:rPr>
        <w:t>Any vehicle whether in a</w:t>
      </w:r>
      <w:r w:rsidR="00DA70B1" w:rsidRPr="001C30C6">
        <w:rPr>
          <w:rFonts w:ascii="Calibri" w:eastAsia="Calibri" w:hAnsi="Calibri" w:cs="Calibri"/>
          <w:b/>
          <w:i/>
          <w:sz w:val="22"/>
          <w:szCs w:val="22"/>
          <w:u w:val="single"/>
        </w:rPr>
        <w:t>n</w:t>
      </w:r>
      <w:r w:rsidRPr="001C30C6">
        <w:rPr>
          <w:rFonts w:ascii="Calibri" w:eastAsia="Calibri" w:hAnsi="Calibri" w:cs="Calibri"/>
          <w:b/>
          <w:i/>
          <w:sz w:val="22"/>
          <w:szCs w:val="22"/>
          <w:u w:val="single"/>
        </w:rPr>
        <w:t xml:space="preserve"> assigned or </w:t>
      </w:r>
      <w:r w:rsidR="009666EC" w:rsidRPr="001C30C6">
        <w:rPr>
          <w:rFonts w:ascii="Calibri" w:eastAsia="Calibri" w:hAnsi="Calibri" w:cs="Calibri"/>
          <w:b/>
          <w:i/>
          <w:sz w:val="22"/>
          <w:szCs w:val="22"/>
          <w:u w:val="single"/>
        </w:rPr>
        <w:t>visitor</w:t>
      </w:r>
      <w:r w:rsidRPr="001C30C6">
        <w:rPr>
          <w:rFonts w:ascii="Calibri" w:eastAsia="Calibri" w:hAnsi="Calibri" w:cs="Calibri"/>
          <w:b/>
          <w:i/>
          <w:sz w:val="22"/>
          <w:szCs w:val="22"/>
          <w:u w:val="single"/>
        </w:rPr>
        <w:t xml:space="preserve"> parking spot that interferes with </w:t>
      </w:r>
      <w:r w:rsidR="009666EC" w:rsidRPr="001C30C6">
        <w:rPr>
          <w:rFonts w:ascii="Calibri" w:eastAsia="Calibri" w:hAnsi="Calibri" w:cs="Calibri"/>
          <w:b/>
          <w:i/>
          <w:sz w:val="22"/>
          <w:szCs w:val="22"/>
          <w:u w:val="single"/>
        </w:rPr>
        <w:t xml:space="preserve">snow removal or any </w:t>
      </w:r>
      <w:r w:rsidR="00E06C06">
        <w:rPr>
          <w:rFonts w:ascii="Calibri" w:eastAsia="Calibri" w:hAnsi="Calibri" w:cs="Calibri"/>
          <w:b/>
          <w:i/>
          <w:sz w:val="22"/>
          <w:szCs w:val="22"/>
          <w:u w:val="single"/>
        </w:rPr>
        <w:t>Resident</w:t>
      </w:r>
      <w:r w:rsidR="009666EC" w:rsidRPr="001C30C6">
        <w:rPr>
          <w:rFonts w:ascii="Calibri" w:eastAsia="Calibri" w:hAnsi="Calibri" w:cs="Calibri"/>
          <w:b/>
          <w:i/>
          <w:sz w:val="22"/>
          <w:szCs w:val="22"/>
          <w:u w:val="single"/>
        </w:rPr>
        <w:t xml:space="preserve"> who is uncooperative or inhibits the snow removal by  the contractors or staff, </w:t>
      </w:r>
      <w:r w:rsidRPr="001C30C6">
        <w:rPr>
          <w:rFonts w:ascii="Calibri" w:eastAsia="Calibri" w:hAnsi="Calibri" w:cs="Calibri"/>
          <w:b/>
          <w:i/>
          <w:sz w:val="22"/>
          <w:szCs w:val="22"/>
          <w:u w:val="single"/>
        </w:rPr>
        <w:t xml:space="preserve"> </w:t>
      </w:r>
      <w:r w:rsidR="002772A9" w:rsidRPr="001C30C6">
        <w:rPr>
          <w:rFonts w:ascii="Calibri" w:eastAsia="Calibri" w:hAnsi="Calibri" w:cs="Calibri"/>
          <w:b/>
          <w:i/>
          <w:sz w:val="22"/>
          <w:szCs w:val="22"/>
          <w:u w:val="single"/>
        </w:rPr>
        <w:t>may</w:t>
      </w:r>
      <w:r w:rsidRPr="001C30C6">
        <w:rPr>
          <w:rFonts w:ascii="Calibri" w:eastAsia="Calibri" w:hAnsi="Calibri" w:cs="Calibri"/>
          <w:b/>
          <w:i/>
          <w:sz w:val="22"/>
          <w:szCs w:val="22"/>
          <w:u w:val="single"/>
        </w:rPr>
        <w:t xml:space="preserve"> be fined</w:t>
      </w:r>
      <w:r w:rsidR="009666EC" w:rsidRPr="001C30C6">
        <w:rPr>
          <w:rFonts w:ascii="Calibri" w:eastAsia="Calibri" w:hAnsi="Calibri" w:cs="Calibri"/>
          <w:b/>
          <w:i/>
          <w:sz w:val="22"/>
          <w:szCs w:val="22"/>
          <w:u w:val="single"/>
        </w:rPr>
        <w:t>.</w:t>
      </w:r>
    </w:p>
    <w:p w14:paraId="7636218A" w14:textId="429B8B44" w:rsidR="00116ED3" w:rsidRPr="001339CE" w:rsidRDefault="00116ED3" w:rsidP="00D16E42">
      <w:pPr>
        <w:pStyle w:val="NoSpacing"/>
        <w:spacing w:before="240" w:after="120" w:line="276" w:lineRule="auto"/>
        <w:rPr>
          <w:rFonts w:ascii="Calibri" w:eastAsia="Calibri" w:hAnsi="Calibri" w:cs="Calibri"/>
          <w:b/>
          <w:i/>
          <w:sz w:val="22"/>
          <w:szCs w:val="22"/>
        </w:rPr>
      </w:pPr>
      <w:r w:rsidRPr="001339CE">
        <w:rPr>
          <w:rFonts w:ascii="Calibri" w:eastAsia="Calibri" w:hAnsi="Calibri" w:cs="Calibri"/>
          <w:b/>
          <w:i/>
          <w:sz w:val="22"/>
          <w:szCs w:val="22"/>
        </w:rPr>
        <w:t>After the storm:</w:t>
      </w:r>
    </w:p>
    <w:p w14:paraId="15B1A39F" w14:textId="77777777" w:rsidR="00116ED3" w:rsidRPr="00F9672E" w:rsidRDefault="00116ED3" w:rsidP="00B46E97">
      <w:pPr>
        <w:pStyle w:val="NoSpacing"/>
        <w:numPr>
          <w:ilvl w:val="0"/>
          <w:numId w:val="4"/>
        </w:numPr>
        <w:spacing w:before="120" w:after="120" w:line="276" w:lineRule="auto"/>
        <w:rPr>
          <w:rFonts w:ascii="Calibri" w:eastAsia="Calibri" w:hAnsi="Calibri" w:cs="Calibri"/>
          <w:sz w:val="22"/>
          <w:szCs w:val="22"/>
        </w:rPr>
      </w:pPr>
      <w:r w:rsidRPr="00F9672E">
        <w:rPr>
          <w:rFonts w:ascii="Calibri" w:eastAsia="Calibri" w:hAnsi="Calibri" w:cs="Calibri"/>
          <w:sz w:val="22"/>
          <w:szCs w:val="22"/>
        </w:rPr>
        <w:t>Clear off all vehicles in open parking area, and then move one of your vehicles to your designated spot.</w:t>
      </w:r>
    </w:p>
    <w:p w14:paraId="5ADEC13C" w14:textId="77777777" w:rsidR="00116ED3" w:rsidRPr="00F9672E" w:rsidRDefault="00116ED3" w:rsidP="00B46E97">
      <w:pPr>
        <w:pStyle w:val="NoSpacing"/>
        <w:numPr>
          <w:ilvl w:val="0"/>
          <w:numId w:val="4"/>
        </w:numPr>
        <w:spacing w:before="120" w:after="120" w:line="276" w:lineRule="auto"/>
        <w:rPr>
          <w:rFonts w:ascii="Calibri" w:eastAsia="Calibri" w:hAnsi="Calibri" w:cs="Calibri"/>
          <w:sz w:val="22"/>
          <w:szCs w:val="22"/>
        </w:rPr>
      </w:pPr>
      <w:r w:rsidRPr="00F9672E">
        <w:rPr>
          <w:rFonts w:ascii="Calibri" w:eastAsia="Calibri" w:hAnsi="Calibri" w:cs="Calibri"/>
          <w:sz w:val="22"/>
          <w:szCs w:val="22"/>
        </w:rPr>
        <w:t>Move additional vehicles that you may own into a plowed spot, as they become available.  (This may require you to move any additional vehicles to other buildings open parking areas, until your parking area is cleared.)</w:t>
      </w:r>
    </w:p>
    <w:p w14:paraId="2EA7F6A9" w14:textId="77777777" w:rsidR="00116ED3" w:rsidRPr="00F9672E" w:rsidRDefault="00116ED3" w:rsidP="00B46E97">
      <w:pPr>
        <w:pStyle w:val="NoSpacing"/>
        <w:numPr>
          <w:ilvl w:val="0"/>
          <w:numId w:val="4"/>
        </w:numPr>
        <w:spacing w:before="120" w:after="120" w:line="276" w:lineRule="auto"/>
        <w:rPr>
          <w:rFonts w:ascii="Calibri" w:eastAsia="Calibri" w:hAnsi="Calibri" w:cs="Calibri"/>
          <w:sz w:val="22"/>
          <w:szCs w:val="22"/>
        </w:rPr>
      </w:pPr>
      <w:r w:rsidRPr="00F9672E">
        <w:rPr>
          <w:rFonts w:ascii="Calibri" w:eastAsia="Calibri" w:hAnsi="Calibri" w:cs="Calibri"/>
          <w:sz w:val="22"/>
          <w:szCs w:val="22"/>
        </w:rPr>
        <w:t>All vehicles in the assigned parking areas must be moved after each storm.  No exceptions.</w:t>
      </w:r>
    </w:p>
    <w:p w14:paraId="7CAE7F64" w14:textId="77777777" w:rsidR="00116ED3" w:rsidRPr="00F9672E" w:rsidRDefault="00116ED3" w:rsidP="00B46E97">
      <w:pPr>
        <w:pStyle w:val="NoSpacing"/>
        <w:numPr>
          <w:ilvl w:val="0"/>
          <w:numId w:val="4"/>
        </w:numPr>
        <w:spacing w:before="120" w:after="120" w:line="276" w:lineRule="auto"/>
        <w:rPr>
          <w:rFonts w:ascii="Calibri" w:eastAsia="Calibri" w:hAnsi="Calibri" w:cs="Calibri"/>
          <w:sz w:val="22"/>
          <w:szCs w:val="22"/>
        </w:rPr>
      </w:pPr>
      <w:r w:rsidRPr="00F9672E">
        <w:rPr>
          <w:rFonts w:ascii="Calibri" w:eastAsia="Calibri" w:hAnsi="Calibri" w:cs="Calibri"/>
          <w:sz w:val="22"/>
          <w:szCs w:val="22"/>
        </w:rPr>
        <w:t>Do not park in any designated parking area except your own.</w:t>
      </w:r>
    </w:p>
    <w:p w14:paraId="4D5A22E7" w14:textId="3755C74B" w:rsidR="00116ED3" w:rsidRPr="00F9672E" w:rsidRDefault="00116ED3" w:rsidP="00B46E97">
      <w:pPr>
        <w:pStyle w:val="NoSpacing"/>
        <w:numPr>
          <w:ilvl w:val="0"/>
          <w:numId w:val="4"/>
        </w:numPr>
        <w:spacing w:before="120" w:after="120" w:line="276" w:lineRule="auto"/>
        <w:rPr>
          <w:rFonts w:ascii="Calibri" w:eastAsia="Calibri" w:hAnsi="Calibri" w:cs="Calibri"/>
          <w:sz w:val="22"/>
          <w:szCs w:val="22"/>
        </w:rPr>
      </w:pPr>
      <w:r w:rsidRPr="00F9672E">
        <w:rPr>
          <w:rFonts w:ascii="Calibri" w:eastAsia="Calibri" w:hAnsi="Calibri" w:cs="Calibri"/>
          <w:sz w:val="22"/>
          <w:szCs w:val="22"/>
        </w:rPr>
        <w:t xml:space="preserve">NOTE:  Those </w:t>
      </w:r>
      <w:r w:rsidR="00E06C06">
        <w:rPr>
          <w:rFonts w:ascii="Calibri" w:eastAsia="Calibri" w:hAnsi="Calibri" w:cs="Calibri"/>
          <w:sz w:val="22"/>
          <w:szCs w:val="22"/>
        </w:rPr>
        <w:t>Resident</w:t>
      </w:r>
      <w:r w:rsidR="00E451FE" w:rsidRPr="00F9672E">
        <w:rPr>
          <w:rFonts w:ascii="Calibri" w:eastAsia="Calibri" w:hAnsi="Calibri" w:cs="Calibri"/>
          <w:sz w:val="22"/>
          <w:szCs w:val="22"/>
        </w:rPr>
        <w:t>s,</w:t>
      </w:r>
      <w:r w:rsidRPr="00F9672E">
        <w:rPr>
          <w:rFonts w:ascii="Calibri" w:eastAsia="Calibri" w:hAnsi="Calibri" w:cs="Calibri"/>
          <w:sz w:val="22"/>
          <w:szCs w:val="22"/>
        </w:rPr>
        <w:t xml:space="preserve"> who have more than two vehicles</w:t>
      </w:r>
      <w:r w:rsidR="00F36B9F">
        <w:rPr>
          <w:rFonts w:ascii="Calibri" w:eastAsia="Calibri" w:hAnsi="Calibri" w:cs="Calibri"/>
          <w:sz w:val="22"/>
          <w:szCs w:val="22"/>
        </w:rPr>
        <w:t>,</w:t>
      </w:r>
      <w:r w:rsidRPr="00F9672E">
        <w:rPr>
          <w:rFonts w:ascii="Calibri" w:eastAsia="Calibri" w:hAnsi="Calibri" w:cs="Calibri"/>
          <w:sz w:val="22"/>
          <w:szCs w:val="22"/>
        </w:rPr>
        <w:t xml:space="preserve"> please be considerate of your neighbors during snow conditions.  </w:t>
      </w:r>
    </w:p>
    <w:p w14:paraId="0DD07508" w14:textId="6894663B" w:rsidR="001E2D4E" w:rsidRPr="00F9672E" w:rsidRDefault="00FC319E" w:rsidP="003E6BAF">
      <w:pPr>
        <w:pStyle w:val="Heading2"/>
      </w:pPr>
      <w:bookmarkStart w:id="157" w:name="_Toc21446866"/>
      <w:r w:rsidRPr="00F9672E">
        <w:t>Solicitation</w:t>
      </w:r>
      <w:bookmarkEnd w:id="157"/>
    </w:p>
    <w:p w14:paraId="54AE83EF" w14:textId="42769A95" w:rsidR="003E1B2E" w:rsidRPr="00F9672E" w:rsidRDefault="003E1B2E" w:rsidP="00D651AD">
      <w:pPr>
        <w:spacing w:line="276" w:lineRule="auto"/>
        <w:jc w:val="both"/>
        <w:rPr>
          <w:szCs w:val="22"/>
        </w:rPr>
      </w:pPr>
      <w:r w:rsidRPr="00F9672E">
        <w:rPr>
          <w:szCs w:val="22"/>
        </w:rPr>
        <w:t xml:space="preserve">Soliciting is prohibited.  This includes the distribution of flyers or signs with the exception of notices posted by the Management Office.  </w:t>
      </w:r>
      <w:r w:rsidR="00E06C06">
        <w:rPr>
          <w:szCs w:val="22"/>
        </w:rPr>
        <w:t>Resident</w:t>
      </w:r>
      <w:r w:rsidRPr="00F9672E">
        <w:rPr>
          <w:szCs w:val="22"/>
        </w:rPr>
        <w:t xml:space="preserve">s who are bothered with solicitation should attempt to get the name and/or organization that </w:t>
      </w:r>
      <w:r w:rsidR="006076E2" w:rsidRPr="00F9672E">
        <w:rPr>
          <w:szCs w:val="22"/>
        </w:rPr>
        <w:t>are</w:t>
      </w:r>
      <w:r w:rsidRPr="00F9672E">
        <w:rPr>
          <w:szCs w:val="22"/>
        </w:rPr>
        <w:t xml:space="preserve"> soliciting and </w:t>
      </w:r>
      <w:r w:rsidR="006076E2">
        <w:rPr>
          <w:szCs w:val="22"/>
        </w:rPr>
        <w:t xml:space="preserve">contact </w:t>
      </w:r>
      <w:r w:rsidRPr="00F9672E">
        <w:rPr>
          <w:szCs w:val="22"/>
        </w:rPr>
        <w:t>the Property Manager.</w:t>
      </w:r>
    </w:p>
    <w:p w14:paraId="455FDF9B" w14:textId="743D68D8" w:rsidR="001E2D4E" w:rsidRPr="00F9672E" w:rsidRDefault="00FC319E" w:rsidP="003E6BAF">
      <w:pPr>
        <w:pStyle w:val="Heading2"/>
      </w:pPr>
      <w:bookmarkStart w:id="158" w:name="_Toc21446867"/>
      <w:r w:rsidRPr="00F9672E">
        <w:t>Storage</w:t>
      </w:r>
      <w:bookmarkEnd w:id="158"/>
    </w:p>
    <w:p w14:paraId="35DF7D6E" w14:textId="6B76FA43" w:rsidR="007A4098" w:rsidRPr="00E129DB" w:rsidRDefault="003E1B2E" w:rsidP="007A4098">
      <w:pPr>
        <w:spacing w:line="276" w:lineRule="auto"/>
        <w:rPr>
          <w:szCs w:val="22"/>
        </w:rPr>
      </w:pPr>
      <w:r w:rsidRPr="00E129DB">
        <w:rPr>
          <w:szCs w:val="22"/>
        </w:rPr>
        <w:t>Decks</w:t>
      </w:r>
      <w:r w:rsidR="00E451FE" w:rsidRPr="00E129DB">
        <w:rPr>
          <w:szCs w:val="22"/>
        </w:rPr>
        <w:t>, patios</w:t>
      </w:r>
      <w:r w:rsidRPr="00E129DB">
        <w:rPr>
          <w:szCs w:val="22"/>
        </w:rPr>
        <w:t xml:space="preserve">, </w:t>
      </w:r>
      <w:r w:rsidR="007A4098" w:rsidRPr="00E129DB">
        <w:rPr>
          <w:szCs w:val="22"/>
        </w:rPr>
        <w:t xml:space="preserve">balconies, </w:t>
      </w:r>
      <w:r w:rsidRPr="00E129DB">
        <w:rPr>
          <w:szCs w:val="22"/>
        </w:rPr>
        <w:t xml:space="preserve">stairs, walkways and </w:t>
      </w:r>
      <w:r w:rsidR="007A4098" w:rsidRPr="00E129DB">
        <w:rPr>
          <w:szCs w:val="22"/>
        </w:rPr>
        <w:t xml:space="preserve">all </w:t>
      </w:r>
      <w:r w:rsidRPr="00E129DB">
        <w:rPr>
          <w:szCs w:val="22"/>
        </w:rPr>
        <w:t xml:space="preserve">Common </w:t>
      </w:r>
      <w:r w:rsidR="00E451FE" w:rsidRPr="00E129DB">
        <w:rPr>
          <w:szCs w:val="22"/>
        </w:rPr>
        <w:t xml:space="preserve">or </w:t>
      </w:r>
      <w:r w:rsidRPr="00E129DB">
        <w:rPr>
          <w:szCs w:val="22"/>
        </w:rPr>
        <w:t>Limited Common Areas are not to be used as storage areas.  Items left in these areas are subject to remova</w:t>
      </w:r>
      <w:r w:rsidR="007A4098" w:rsidRPr="00E129DB">
        <w:rPr>
          <w:szCs w:val="22"/>
        </w:rPr>
        <w:t xml:space="preserve">l at the </w:t>
      </w:r>
      <w:r w:rsidR="00E06C06">
        <w:rPr>
          <w:szCs w:val="22"/>
        </w:rPr>
        <w:t>Unit Owner</w:t>
      </w:r>
      <w:r w:rsidR="007A4098" w:rsidRPr="00E129DB">
        <w:rPr>
          <w:szCs w:val="22"/>
        </w:rPr>
        <w:t>’s expense. Repeat offenders may be fined.</w:t>
      </w:r>
    </w:p>
    <w:p w14:paraId="4EF05264" w14:textId="77777777" w:rsidR="009C623B" w:rsidRPr="001C30C6" w:rsidRDefault="007A4098" w:rsidP="001E25A6">
      <w:pPr>
        <w:pStyle w:val="ListParagraph"/>
        <w:numPr>
          <w:ilvl w:val="0"/>
          <w:numId w:val="33"/>
        </w:numPr>
        <w:spacing w:line="276" w:lineRule="auto"/>
        <w:contextualSpacing w:val="0"/>
        <w:rPr>
          <w:i/>
          <w:szCs w:val="22"/>
          <w:u w:val="single"/>
        </w:rPr>
      </w:pPr>
      <w:r w:rsidRPr="00E129DB">
        <w:rPr>
          <w:szCs w:val="22"/>
        </w:rPr>
        <w:t xml:space="preserve">Storage bins on Decks and Patios are limited to a “Deck Box” </w:t>
      </w:r>
      <w:r w:rsidRPr="00E129DB">
        <w:rPr>
          <w:rFonts w:ascii="Calibri" w:hAnsi="Calibri"/>
          <w:szCs w:val="22"/>
        </w:rPr>
        <w:t xml:space="preserve">which may NOT exceed 60” W x 43”H x </w:t>
      </w:r>
      <w:r w:rsidRPr="001C30C6">
        <w:rPr>
          <w:rFonts w:ascii="Calibri" w:hAnsi="Calibri"/>
          <w:szCs w:val="22"/>
        </w:rPr>
        <w:t xml:space="preserve">36” D. </w:t>
      </w:r>
    </w:p>
    <w:p w14:paraId="28BD668C" w14:textId="2D142D70" w:rsidR="007A4098" w:rsidRPr="001C30C6" w:rsidRDefault="007A4098" w:rsidP="001E25A6">
      <w:pPr>
        <w:pStyle w:val="ListParagraph"/>
        <w:numPr>
          <w:ilvl w:val="0"/>
          <w:numId w:val="33"/>
        </w:numPr>
        <w:spacing w:line="276" w:lineRule="auto"/>
        <w:contextualSpacing w:val="0"/>
        <w:rPr>
          <w:b/>
          <w:szCs w:val="22"/>
          <w:u w:val="single"/>
        </w:rPr>
      </w:pPr>
      <w:r w:rsidRPr="001C30C6">
        <w:rPr>
          <w:b/>
          <w:szCs w:val="22"/>
          <w:u w:val="single"/>
        </w:rPr>
        <w:t>No sheds</w:t>
      </w:r>
      <w:r w:rsidR="009C623B" w:rsidRPr="001C30C6">
        <w:rPr>
          <w:b/>
          <w:szCs w:val="22"/>
          <w:u w:val="single"/>
        </w:rPr>
        <w:t xml:space="preserve"> or cabinets other than described herein,</w:t>
      </w:r>
      <w:r w:rsidRPr="001C30C6">
        <w:rPr>
          <w:b/>
          <w:szCs w:val="22"/>
          <w:u w:val="single"/>
        </w:rPr>
        <w:t xml:space="preserve"> are allowed.</w:t>
      </w:r>
    </w:p>
    <w:p w14:paraId="6F73EC55" w14:textId="27FB1A04" w:rsidR="007A4098" w:rsidRPr="007A4098" w:rsidRDefault="007A4098" w:rsidP="001E25A6">
      <w:pPr>
        <w:pStyle w:val="ListParagraph"/>
        <w:numPr>
          <w:ilvl w:val="0"/>
          <w:numId w:val="33"/>
        </w:numPr>
        <w:spacing w:line="276" w:lineRule="auto"/>
        <w:contextualSpacing w:val="0"/>
        <w:rPr>
          <w:szCs w:val="22"/>
        </w:rPr>
      </w:pPr>
      <w:r w:rsidRPr="007A4098">
        <w:rPr>
          <w:szCs w:val="22"/>
        </w:rPr>
        <w:t>If you need additional storage space, other than a garage, you must make other off-site arrangements.</w:t>
      </w:r>
    </w:p>
    <w:p w14:paraId="165F1750" w14:textId="656128C4" w:rsidR="007B7E8F" w:rsidRDefault="00FC319E" w:rsidP="003E6BAF">
      <w:pPr>
        <w:pStyle w:val="Heading2"/>
      </w:pPr>
      <w:bookmarkStart w:id="159" w:name="_Toc21446868"/>
      <w:r>
        <w:t>Storm Water Drainage System And Catch Basins</w:t>
      </w:r>
      <w:bookmarkEnd w:id="159"/>
    </w:p>
    <w:p w14:paraId="4E5DD209" w14:textId="64A63264" w:rsidR="007B7E8F" w:rsidRPr="001C30C6" w:rsidRDefault="007B7E8F" w:rsidP="007B7E8F">
      <w:pPr>
        <w:rPr>
          <w:szCs w:val="22"/>
        </w:rPr>
      </w:pPr>
      <w:r w:rsidRPr="001C30C6">
        <w:t xml:space="preserve">The </w:t>
      </w:r>
      <w:r w:rsidR="00E06C06">
        <w:t>Association</w:t>
      </w:r>
      <w:r w:rsidRPr="001C30C6">
        <w:t xml:space="preserve"> owns and maintains the storm drains and catch basins within the complex, including those along Spruce Hills Drive.</w:t>
      </w:r>
    </w:p>
    <w:p w14:paraId="377E3F86" w14:textId="428A9AA7" w:rsidR="007B7E8F" w:rsidRPr="001C30C6" w:rsidRDefault="007B7E8F" w:rsidP="007B7E8F">
      <w:pPr>
        <w:rPr>
          <w:szCs w:val="22"/>
        </w:rPr>
      </w:pPr>
      <w:r w:rsidRPr="001C30C6">
        <w:rPr>
          <w:szCs w:val="22"/>
        </w:rPr>
        <w:t xml:space="preserve">Putting ANYTHING into the system other than natural rain water is a violation under the laws established by the </w:t>
      </w:r>
      <w:r w:rsidR="00DC23C7">
        <w:rPr>
          <w:szCs w:val="22"/>
        </w:rPr>
        <w:t>New Jersey</w:t>
      </w:r>
      <w:r w:rsidR="00DC23C7" w:rsidRPr="001C30C6">
        <w:rPr>
          <w:szCs w:val="22"/>
        </w:rPr>
        <w:t xml:space="preserve"> </w:t>
      </w:r>
      <w:r w:rsidRPr="001C30C6">
        <w:rPr>
          <w:szCs w:val="22"/>
        </w:rPr>
        <w:t>Department of Environmental Protection</w:t>
      </w:r>
      <w:r w:rsidR="00057809" w:rsidRPr="001C30C6">
        <w:rPr>
          <w:szCs w:val="22"/>
        </w:rPr>
        <w:t xml:space="preserve"> (</w:t>
      </w:r>
      <w:r w:rsidR="00DC23C7">
        <w:rPr>
          <w:szCs w:val="22"/>
        </w:rPr>
        <w:t>NJ</w:t>
      </w:r>
      <w:r w:rsidR="00057809" w:rsidRPr="001C30C6">
        <w:rPr>
          <w:szCs w:val="22"/>
        </w:rPr>
        <w:t>DEP)</w:t>
      </w:r>
      <w:r w:rsidRPr="001C30C6">
        <w:rPr>
          <w:szCs w:val="22"/>
        </w:rPr>
        <w:t xml:space="preserve">.   Inadvertent releases of gasoline or oil </w:t>
      </w:r>
      <w:r w:rsidRPr="001C30C6">
        <w:rPr>
          <w:szCs w:val="22"/>
        </w:rPr>
        <w:lastRenderedPageBreak/>
        <w:t xml:space="preserve">from cars into the catch basins </w:t>
      </w:r>
      <w:r w:rsidR="00DC23C7">
        <w:rPr>
          <w:szCs w:val="22"/>
        </w:rPr>
        <w:t xml:space="preserve">should </w:t>
      </w:r>
      <w:r w:rsidRPr="001C30C6">
        <w:rPr>
          <w:szCs w:val="22"/>
        </w:rPr>
        <w:t xml:space="preserve">be reported and </w:t>
      </w:r>
      <w:r w:rsidR="00DC23C7">
        <w:rPr>
          <w:szCs w:val="22"/>
        </w:rPr>
        <w:t xml:space="preserve">may be </w:t>
      </w:r>
      <w:r w:rsidRPr="001C30C6">
        <w:rPr>
          <w:szCs w:val="22"/>
        </w:rPr>
        <w:t xml:space="preserve">called into the </w:t>
      </w:r>
      <w:r w:rsidR="0021296A">
        <w:rPr>
          <w:szCs w:val="22"/>
        </w:rPr>
        <w:t>NJ</w:t>
      </w:r>
      <w:r w:rsidR="00DC23C7">
        <w:rPr>
          <w:szCs w:val="22"/>
        </w:rPr>
        <w:t xml:space="preserve"> </w:t>
      </w:r>
      <w:r w:rsidRPr="001C30C6">
        <w:rPr>
          <w:szCs w:val="22"/>
        </w:rPr>
        <w:t xml:space="preserve">DEP Hotline at 1-877-WARNDEP (877-927-6337).  </w:t>
      </w:r>
    </w:p>
    <w:p w14:paraId="74C3B54C" w14:textId="497A4108" w:rsidR="00CE043B" w:rsidRPr="001C30C6" w:rsidRDefault="007B7E8F" w:rsidP="007B7E8F">
      <w:pPr>
        <w:rPr>
          <w:szCs w:val="22"/>
        </w:rPr>
      </w:pPr>
      <w:r w:rsidRPr="001C30C6">
        <w:rPr>
          <w:szCs w:val="22"/>
        </w:rPr>
        <w:t xml:space="preserve">Violators will be reported to the </w:t>
      </w:r>
      <w:r w:rsidR="00AB4268">
        <w:rPr>
          <w:szCs w:val="22"/>
        </w:rPr>
        <w:t>NJ</w:t>
      </w:r>
      <w:r w:rsidRPr="001C30C6">
        <w:rPr>
          <w:szCs w:val="22"/>
        </w:rPr>
        <w:t xml:space="preserve">DEP </w:t>
      </w:r>
      <w:r w:rsidR="002B700A" w:rsidRPr="001C30C6">
        <w:rPr>
          <w:szCs w:val="22"/>
        </w:rPr>
        <w:t xml:space="preserve">who </w:t>
      </w:r>
      <w:r w:rsidRPr="001C30C6">
        <w:rPr>
          <w:szCs w:val="22"/>
        </w:rPr>
        <w:t xml:space="preserve">may issue fines and require the offending party to pay for any remediation of </w:t>
      </w:r>
      <w:r w:rsidR="00AB4268">
        <w:rPr>
          <w:szCs w:val="22"/>
        </w:rPr>
        <w:t>a</w:t>
      </w:r>
      <w:r w:rsidRPr="001C30C6">
        <w:rPr>
          <w:szCs w:val="22"/>
        </w:rPr>
        <w:t xml:space="preserve"> spill.  </w:t>
      </w:r>
    </w:p>
    <w:p w14:paraId="225B0C82" w14:textId="4F0081D5" w:rsidR="002B700A" w:rsidRPr="001C30C6" w:rsidRDefault="002B700A" w:rsidP="007B7E8F">
      <w:pPr>
        <w:rPr>
          <w:szCs w:val="22"/>
        </w:rPr>
      </w:pPr>
      <w:r w:rsidRPr="001C30C6">
        <w:rPr>
          <w:szCs w:val="22"/>
        </w:rPr>
        <w:t xml:space="preserve">Any fines or fees </w:t>
      </w:r>
      <w:r w:rsidR="000115E3">
        <w:rPr>
          <w:szCs w:val="22"/>
        </w:rPr>
        <w:t xml:space="preserve">assessed to </w:t>
      </w:r>
      <w:r w:rsidRPr="001C30C6">
        <w:rPr>
          <w:szCs w:val="22"/>
        </w:rPr>
        <w:t xml:space="preserve">the </w:t>
      </w:r>
      <w:r w:rsidR="00E06C06">
        <w:rPr>
          <w:szCs w:val="22"/>
        </w:rPr>
        <w:t>Association</w:t>
      </w:r>
      <w:r w:rsidRPr="001C30C6">
        <w:rPr>
          <w:szCs w:val="22"/>
        </w:rPr>
        <w:t xml:space="preserve"> due to the actions of any </w:t>
      </w:r>
      <w:r w:rsidR="00E06C06">
        <w:rPr>
          <w:szCs w:val="22"/>
        </w:rPr>
        <w:t>Unit Owner</w:t>
      </w:r>
      <w:r w:rsidRPr="001C30C6">
        <w:rPr>
          <w:szCs w:val="22"/>
        </w:rPr>
        <w:t xml:space="preserve"> or </w:t>
      </w:r>
      <w:r w:rsidR="00E06C06">
        <w:rPr>
          <w:szCs w:val="22"/>
        </w:rPr>
        <w:t>Resident</w:t>
      </w:r>
      <w:r w:rsidRPr="001C30C6">
        <w:rPr>
          <w:szCs w:val="22"/>
        </w:rPr>
        <w:t xml:space="preserve"> </w:t>
      </w:r>
      <w:r w:rsidR="000115E3">
        <w:rPr>
          <w:szCs w:val="22"/>
        </w:rPr>
        <w:t xml:space="preserve">or Guest </w:t>
      </w:r>
      <w:r w:rsidRPr="001C30C6">
        <w:rPr>
          <w:szCs w:val="22"/>
        </w:rPr>
        <w:t>will be</w:t>
      </w:r>
      <w:r w:rsidR="00CE043B" w:rsidRPr="001C30C6">
        <w:rPr>
          <w:szCs w:val="22"/>
        </w:rPr>
        <w:t xml:space="preserve"> assessed</w:t>
      </w:r>
      <w:r w:rsidRPr="001C30C6">
        <w:rPr>
          <w:szCs w:val="22"/>
        </w:rPr>
        <w:t xml:space="preserve"> to the </w:t>
      </w:r>
      <w:r w:rsidR="00E06C06">
        <w:rPr>
          <w:szCs w:val="22"/>
        </w:rPr>
        <w:t>Unit Owner</w:t>
      </w:r>
      <w:r w:rsidRPr="001C30C6">
        <w:rPr>
          <w:szCs w:val="22"/>
        </w:rPr>
        <w:t>(s) by the Board.</w:t>
      </w:r>
    </w:p>
    <w:p w14:paraId="39270F5B" w14:textId="6C667EE4" w:rsidR="00D05585" w:rsidRDefault="00FC319E" w:rsidP="003E6BAF">
      <w:pPr>
        <w:pStyle w:val="Heading2"/>
      </w:pPr>
      <w:bookmarkStart w:id="160" w:name="_Toc21446869"/>
      <w:r>
        <w:t>Tennis Court</w:t>
      </w:r>
      <w:bookmarkEnd w:id="160"/>
    </w:p>
    <w:p w14:paraId="2A84E5B6" w14:textId="6724E88B" w:rsidR="00D05585" w:rsidRDefault="00BB7ECC" w:rsidP="00BB7ECC">
      <w:r>
        <w:t>The Tennis Court</w:t>
      </w:r>
      <w:r w:rsidR="000404C5">
        <w:t>s</w:t>
      </w:r>
      <w:r>
        <w:t xml:space="preserve"> </w:t>
      </w:r>
      <w:r w:rsidR="000404C5">
        <w:t>are</w:t>
      </w:r>
      <w:r>
        <w:t xml:space="preserve"> available to all members in “Good Standing” </w:t>
      </w:r>
      <w:r w:rsidR="00D05585">
        <w:t>Contact the office for a key.</w:t>
      </w:r>
    </w:p>
    <w:p w14:paraId="05D4ED64" w14:textId="6655081B" w:rsidR="00D05585" w:rsidRDefault="000404C5" w:rsidP="00BB7ECC">
      <w:r>
        <w:t>The T</w:t>
      </w:r>
      <w:r w:rsidR="00D05585">
        <w:t xml:space="preserve">ennis </w:t>
      </w:r>
      <w:r>
        <w:t>C</w:t>
      </w:r>
      <w:r w:rsidR="00D05585">
        <w:t>ourts shall not be used for any purpose after dusk, prior to the following morning.  The tennis courts shall not be used for congregating or loitering, but rather shall only be used for the intended purpose.</w:t>
      </w:r>
    </w:p>
    <w:p w14:paraId="78D668B1" w14:textId="2D3A4DB6" w:rsidR="00CE3037" w:rsidRDefault="00CE3037" w:rsidP="00CE3037">
      <w:r w:rsidRPr="00AF2410">
        <w:t xml:space="preserve">Each </w:t>
      </w:r>
      <w:r w:rsidR="00E06C06">
        <w:t>Unit Owner</w:t>
      </w:r>
      <w:r w:rsidRPr="00AF2410">
        <w:t xml:space="preserve"> is responsible for compliance with this rule by his or her minor children and their </w:t>
      </w:r>
      <w:r w:rsidR="00704F0A">
        <w:t>Residents or other G</w:t>
      </w:r>
      <w:r w:rsidRPr="00AF2410">
        <w:t>uests and invitees. Each violation by a minor child or his or her invitee shall render the parent fully liable for any and all fines levied hereunder.</w:t>
      </w:r>
    </w:p>
    <w:p w14:paraId="35B1C0D1" w14:textId="5D36E064" w:rsidR="001E2D4E" w:rsidRPr="00F9672E" w:rsidRDefault="00FC319E" w:rsidP="003E6BAF">
      <w:pPr>
        <w:pStyle w:val="Heading2"/>
      </w:pPr>
      <w:bookmarkStart w:id="161" w:name="_Trash_/_Trash"/>
      <w:bookmarkStart w:id="162" w:name="_Toc21446870"/>
      <w:bookmarkEnd w:id="161"/>
      <w:r w:rsidRPr="00F9672E">
        <w:t>Trash</w:t>
      </w:r>
      <w:r>
        <w:t xml:space="preserve"> / Trash Dumpsters</w:t>
      </w:r>
      <w:bookmarkEnd w:id="162"/>
    </w:p>
    <w:p w14:paraId="63360A3B" w14:textId="77777777" w:rsidR="002772A9" w:rsidRDefault="004D022C" w:rsidP="00F36B9F">
      <w:pPr>
        <w:spacing w:line="276" w:lineRule="auto"/>
        <w:jc w:val="both"/>
        <w:rPr>
          <w:szCs w:val="22"/>
        </w:rPr>
      </w:pPr>
      <w:r w:rsidRPr="00F9672E">
        <w:rPr>
          <w:szCs w:val="22"/>
        </w:rPr>
        <w:t xml:space="preserve">The Borough of Glen Gardner picks up trash every Monday.  </w:t>
      </w:r>
    </w:p>
    <w:p w14:paraId="0D0A0337" w14:textId="4782E297" w:rsidR="002772A9" w:rsidRPr="0008323E" w:rsidRDefault="00895A8B" w:rsidP="00F36B9F">
      <w:pPr>
        <w:spacing w:line="276" w:lineRule="auto"/>
        <w:jc w:val="both"/>
        <w:rPr>
          <w:color w:val="000000" w:themeColor="text1"/>
          <w:szCs w:val="22"/>
        </w:rPr>
      </w:pPr>
      <w:r w:rsidRPr="0008323E">
        <w:rPr>
          <w:color w:val="000000" w:themeColor="text1"/>
          <w:szCs w:val="22"/>
        </w:rPr>
        <w:t xml:space="preserve">Please place your normal household refuse in the dumpster at your building on Monday mornings.    </w:t>
      </w:r>
    </w:p>
    <w:p w14:paraId="06EE418A" w14:textId="30C407A6" w:rsidR="002772A9" w:rsidRPr="0008323E" w:rsidRDefault="00AF2410" w:rsidP="00143415">
      <w:pPr>
        <w:pStyle w:val="ListParagraph"/>
        <w:numPr>
          <w:ilvl w:val="0"/>
          <w:numId w:val="19"/>
        </w:numPr>
        <w:contextualSpacing w:val="0"/>
        <w:jc w:val="both"/>
        <w:rPr>
          <w:color w:val="000000" w:themeColor="text1"/>
          <w:szCs w:val="22"/>
        </w:rPr>
      </w:pPr>
      <w:r w:rsidRPr="0008323E">
        <w:rPr>
          <w:color w:val="000000" w:themeColor="text1"/>
          <w:szCs w:val="22"/>
        </w:rPr>
        <w:t>All trash is to be bagged and trash</w:t>
      </w:r>
      <w:r w:rsidR="000D05AD" w:rsidRPr="0008323E">
        <w:rPr>
          <w:color w:val="000000" w:themeColor="text1"/>
          <w:szCs w:val="22"/>
        </w:rPr>
        <w:t xml:space="preserve"> </w:t>
      </w:r>
      <w:r w:rsidRPr="0008323E">
        <w:rPr>
          <w:color w:val="000000" w:themeColor="text1"/>
          <w:szCs w:val="22"/>
        </w:rPr>
        <w:t xml:space="preserve">bags </w:t>
      </w:r>
      <w:r w:rsidR="00895A8B" w:rsidRPr="0008323E">
        <w:rPr>
          <w:color w:val="000000" w:themeColor="text1"/>
          <w:szCs w:val="22"/>
        </w:rPr>
        <w:t xml:space="preserve">may not be </w:t>
      </w:r>
      <w:r w:rsidR="003D7AB4" w:rsidRPr="0008323E">
        <w:rPr>
          <w:color w:val="000000" w:themeColor="text1"/>
          <w:szCs w:val="22"/>
        </w:rPr>
        <w:t>left</w:t>
      </w:r>
      <w:r w:rsidR="00895A8B" w:rsidRPr="0008323E">
        <w:rPr>
          <w:color w:val="000000" w:themeColor="text1"/>
          <w:szCs w:val="22"/>
        </w:rPr>
        <w:t xml:space="preserve"> outside</w:t>
      </w:r>
      <w:r w:rsidR="002772A9" w:rsidRPr="0008323E">
        <w:rPr>
          <w:color w:val="000000" w:themeColor="text1"/>
          <w:szCs w:val="22"/>
        </w:rPr>
        <w:t xml:space="preserve"> of </w:t>
      </w:r>
      <w:r w:rsidR="00E06C06">
        <w:rPr>
          <w:color w:val="000000" w:themeColor="text1"/>
          <w:szCs w:val="22"/>
        </w:rPr>
        <w:t>Unit</w:t>
      </w:r>
      <w:r w:rsidR="002772A9" w:rsidRPr="0008323E">
        <w:rPr>
          <w:color w:val="000000" w:themeColor="text1"/>
          <w:szCs w:val="22"/>
        </w:rPr>
        <w:t>s</w:t>
      </w:r>
      <w:r w:rsidR="003D7AB4" w:rsidRPr="0008323E">
        <w:rPr>
          <w:color w:val="000000" w:themeColor="text1"/>
          <w:szCs w:val="22"/>
        </w:rPr>
        <w:t xml:space="preserve"> on patios, decks</w:t>
      </w:r>
      <w:r w:rsidR="00AA7F48">
        <w:rPr>
          <w:color w:val="000000" w:themeColor="text1"/>
          <w:szCs w:val="22"/>
        </w:rPr>
        <w:t>, balconies</w:t>
      </w:r>
      <w:r w:rsidR="003D7AB4" w:rsidRPr="0008323E">
        <w:rPr>
          <w:color w:val="000000" w:themeColor="text1"/>
          <w:szCs w:val="22"/>
        </w:rPr>
        <w:t xml:space="preserve"> or entryways for any amount of time.</w:t>
      </w:r>
    </w:p>
    <w:p w14:paraId="3FE981A8" w14:textId="7C1FD961" w:rsidR="002772A9" w:rsidRPr="0008323E" w:rsidRDefault="002772A9" w:rsidP="00143415">
      <w:pPr>
        <w:pStyle w:val="ListParagraph"/>
        <w:numPr>
          <w:ilvl w:val="0"/>
          <w:numId w:val="19"/>
        </w:numPr>
        <w:contextualSpacing w:val="0"/>
        <w:jc w:val="both"/>
        <w:rPr>
          <w:color w:val="000000" w:themeColor="text1"/>
          <w:szCs w:val="22"/>
          <w:u w:val="single"/>
        </w:rPr>
      </w:pPr>
      <w:r w:rsidRPr="0008323E">
        <w:rPr>
          <w:color w:val="000000" w:themeColor="text1"/>
          <w:szCs w:val="22"/>
          <w:u w:val="single"/>
        </w:rPr>
        <w:t>No items may be placed outside of dumpsters without a Borough of Glen Gardner Refuse sticker attached.</w:t>
      </w:r>
    </w:p>
    <w:p w14:paraId="5D293F3C" w14:textId="33534FA6" w:rsidR="00895A8B" w:rsidRPr="0008323E" w:rsidRDefault="00895A8B" w:rsidP="00143415">
      <w:pPr>
        <w:pStyle w:val="ListParagraph"/>
        <w:numPr>
          <w:ilvl w:val="0"/>
          <w:numId w:val="19"/>
        </w:numPr>
        <w:contextualSpacing w:val="0"/>
        <w:jc w:val="both"/>
        <w:rPr>
          <w:color w:val="000000" w:themeColor="text1"/>
          <w:szCs w:val="22"/>
        </w:rPr>
      </w:pPr>
      <w:r w:rsidRPr="0008323E">
        <w:rPr>
          <w:color w:val="000000" w:themeColor="text1"/>
          <w:szCs w:val="22"/>
        </w:rPr>
        <w:t xml:space="preserve">Pick-up of large items, such as furniture, tires or appliances is not included in </w:t>
      </w:r>
      <w:r w:rsidR="003D7AB4" w:rsidRPr="0008323E">
        <w:rPr>
          <w:color w:val="000000" w:themeColor="text1"/>
          <w:szCs w:val="22"/>
        </w:rPr>
        <w:t xml:space="preserve">the </w:t>
      </w:r>
      <w:r w:rsidR="00E06C06">
        <w:rPr>
          <w:color w:val="000000" w:themeColor="text1"/>
          <w:szCs w:val="22"/>
        </w:rPr>
        <w:t>Association</w:t>
      </w:r>
      <w:r w:rsidR="003D7AB4" w:rsidRPr="0008323E">
        <w:rPr>
          <w:color w:val="000000" w:themeColor="text1"/>
          <w:szCs w:val="22"/>
        </w:rPr>
        <w:t xml:space="preserve">’s pick-up.  </w:t>
      </w:r>
      <w:r w:rsidR="00E06C06">
        <w:rPr>
          <w:color w:val="000000" w:themeColor="text1"/>
          <w:szCs w:val="22"/>
        </w:rPr>
        <w:t>Resident</w:t>
      </w:r>
      <w:r w:rsidRPr="0008323E">
        <w:rPr>
          <w:color w:val="000000" w:themeColor="text1"/>
          <w:szCs w:val="22"/>
        </w:rPr>
        <w:t xml:space="preserve">s </w:t>
      </w:r>
      <w:r w:rsidR="003D7AB4" w:rsidRPr="0008323E">
        <w:rPr>
          <w:color w:val="000000" w:themeColor="text1"/>
          <w:szCs w:val="22"/>
        </w:rPr>
        <w:t>must</w:t>
      </w:r>
      <w:r w:rsidRPr="0008323E">
        <w:rPr>
          <w:color w:val="000000" w:themeColor="text1"/>
          <w:szCs w:val="22"/>
        </w:rPr>
        <w:t xml:space="preserve"> contact the </w:t>
      </w:r>
      <w:hyperlink w:anchor="_Phone_Directory" w:history="1">
        <w:r w:rsidRPr="0008323E">
          <w:rPr>
            <w:rStyle w:val="Hyperlink"/>
            <w:color w:val="000000" w:themeColor="text1"/>
            <w:szCs w:val="22"/>
          </w:rPr>
          <w:t>Bo</w:t>
        </w:r>
        <w:r w:rsidR="003D7AB4" w:rsidRPr="0008323E">
          <w:rPr>
            <w:rStyle w:val="Hyperlink"/>
            <w:color w:val="000000" w:themeColor="text1"/>
            <w:szCs w:val="22"/>
          </w:rPr>
          <w:t>ro</w:t>
        </w:r>
        <w:r w:rsidRPr="0008323E">
          <w:rPr>
            <w:rStyle w:val="Hyperlink"/>
            <w:color w:val="000000" w:themeColor="text1"/>
            <w:szCs w:val="22"/>
          </w:rPr>
          <w:t>ugh of Glen Gardner</w:t>
        </w:r>
      </w:hyperlink>
      <w:r w:rsidRPr="0008323E">
        <w:rPr>
          <w:color w:val="000000" w:themeColor="text1"/>
          <w:szCs w:val="22"/>
        </w:rPr>
        <w:t xml:space="preserve"> or the Property Management office to purchase re</w:t>
      </w:r>
      <w:r w:rsidR="003D2C33" w:rsidRPr="0008323E">
        <w:rPr>
          <w:color w:val="000000" w:themeColor="text1"/>
          <w:szCs w:val="22"/>
        </w:rPr>
        <w:t>f</w:t>
      </w:r>
      <w:r w:rsidRPr="0008323E">
        <w:rPr>
          <w:color w:val="000000" w:themeColor="text1"/>
          <w:szCs w:val="22"/>
        </w:rPr>
        <w:t>use stic</w:t>
      </w:r>
      <w:r w:rsidR="002772A9" w:rsidRPr="0008323E">
        <w:rPr>
          <w:color w:val="000000" w:themeColor="text1"/>
          <w:szCs w:val="22"/>
        </w:rPr>
        <w:t xml:space="preserve">kers. </w:t>
      </w:r>
    </w:p>
    <w:p w14:paraId="3F984DF9" w14:textId="1CE5AB37" w:rsidR="002772A9" w:rsidRPr="0008323E" w:rsidRDefault="002772A9" w:rsidP="00143415">
      <w:pPr>
        <w:pStyle w:val="ListParagraph"/>
        <w:numPr>
          <w:ilvl w:val="0"/>
          <w:numId w:val="19"/>
        </w:numPr>
        <w:contextualSpacing w:val="0"/>
        <w:jc w:val="both"/>
        <w:rPr>
          <w:color w:val="000000" w:themeColor="text1"/>
          <w:szCs w:val="22"/>
        </w:rPr>
      </w:pPr>
      <w:r w:rsidRPr="0008323E">
        <w:rPr>
          <w:color w:val="000000" w:themeColor="text1"/>
          <w:szCs w:val="22"/>
        </w:rPr>
        <w:t>Trash dumpsters are painted green, Recycling dumpsters are painted blue.</w:t>
      </w:r>
    </w:p>
    <w:p w14:paraId="593D2642" w14:textId="689CDC42" w:rsidR="00664EF9" w:rsidRPr="0008323E" w:rsidRDefault="00664EF9" w:rsidP="00143415">
      <w:pPr>
        <w:pStyle w:val="ListParagraph"/>
        <w:numPr>
          <w:ilvl w:val="0"/>
          <w:numId w:val="19"/>
        </w:numPr>
        <w:contextualSpacing w:val="0"/>
        <w:jc w:val="both"/>
        <w:rPr>
          <w:color w:val="000000" w:themeColor="text1"/>
          <w:szCs w:val="22"/>
        </w:rPr>
      </w:pPr>
      <w:r w:rsidRPr="0008323E">
        <w:rPr>
          <w:color w:val="000000" w:themeColor="text1"/>
          <w:szCs w:val="22"/>
        </w:rPr>
        <w:t xml:space="preserve">Check the </w:t>
      </w:r>
      <w:hyperlink w:anchor="_Recycling" w:history="1">
        <w:r w:rsidRPr="0008323E">
          <w:rPr>
            <w:rStyle w:val="Hyperlink"/>
            <w:color w:val="000000" w:themeColor="text1"/>
            <w:szCs w:val="22"/>
          </w:rPr>
          <w:t>Recycling</w:t>
        </w:r>
      </w:hyperlink>
      <w:r w:rsidRPr="0008323E">
        <w:rPr>
          <w:color w:val="000000" w:themeColor="text1"/>
          <w:szCs w:val="22"/>
        </w:rPr>
        <w:t xml:space="preserve"> requirements to </w:t>
      </w:r>
      <w:r w:rsidR="00AA7F48">
        <w:rPr>
          <w:color w:val="000000" w:themeColor="text1"/>
          <w:szCs w:val="22"/>
        </w:rPr>
        <w:t>verify</w:t>
      </w:r>
      <w:r w:rsidRPr="0008323E">
        <w:rPr>
          <w:color w:val="000000" w:themeColor="text1"/>
          <w:szCs w:val="22"/>
        </w:rPr>
        <w:t xml:space="preserve"> if an item is recyclable or trash.</w:t>
      </w:r>
    </w:p>
    <w:p w14:paraId="04DE8294" w14:textId="28B4AB51" w:rsidR="00EE4F4A" w:rsidRPr="0008323E" w:rsidRDefault="00E06C06" w:rsidP="00143415">
      <w:pPr>
        <w:pStyle w:val="ListParagraph"/>
        <w:numPr>
          <w:ilvl w:val="0"/>
          <w:numId w:val="19"/>
        </w:numPr>
        <w:contextualSpacing w:val="0"/>
        <w:jc w:val="both"/>
        <w:rPr>
          <w:color w:val="000000" w:themeColor="text1"/>
          <w:szCs w:val="22"/>
        </w:rPr>
      </w:pPr>
      <w:r>
        <w:rPr>
          <w:color w:val="000000" w:themeColor="text1"/>
          <w:szCs w:val="22"/>
        </w:rPr>
        <w:t>Unit Owners</w:t>
      </w:r>
      <w:r w:rsidR="00EE4F4A" w:rsidRPr="0008323E">
        <w:rPr>
          <w:color w:val="000000" w:themeColor="text1"/>
          <w:szCs w:val="22"/>
        </w:rPr>
        <w:t xml:space="preserve"> may be issued a fine if their </w:t>
      </w:r>
      <w:r w:rsidR="00CB007B">
        <w:rPr>
          <w:color w:val="000000" w:themeColor="text1"/>
          <w:szCs w:val="22"/>
        </w:rPr>
        <w:t>Tenants</w:t>
      </w:r>
      <w:r w:rsidR="00EE4F4A" w:rsidRPr="0008323E">
        <w:rPr>
          <w:color w:val="000000" w:themeColor="text1"/>
          <w:szCs w:val="22"/>
        </w:rPr>
        <w:t xml:space="preserve"> fill the dumpsters, to the detriment of other </w:t>
      </w:r>
      <w:r>
        <w:rPr>
          <w:color w:val="000000" w:themeColor="text1"/>
          <w:szCs w:val="22"/>
        </w:rPr>
        <w:t>Resident</w:t>
      </w:r>
      <w:r w:rsidR="00EE4F4A" w:rsidRPr="0008323E">
        <w:rPr>
          <w:color w:val="000000" w:themeColor="text1"/>
          <w:szCs w:val="22"/>
        </w:rPr>
        <w:t xml:space="preserve">s, upon moving into or out of a </w:t>
      </w:r>
      <w:r>
        <w:rPr>
          <w:color w:val="000000" w:themeColor="text1"/>
          <w:szCs w:val="22"/>
        </w:rPr>
        <w:t>Unit</w:t>
      </w:r>
      <w:r w:rsidR="00EE4F4A" w:rsidRPr="0008323E">
        <w:rPr>
          <w:color w:val="000000" w:themeColor="text1"/>
          <w:szCs w:val="22"/>
        </w:rPr>
        <w:t xml:space="preserve"> as deemed by the Property Mgr.</w:t>
      </w:r>
    </w:p>
    <w:p w14:paraId="2CD55EB0" w14:textId="19B88060" w:rsidR="006C774D" w:rsidRPr="0008323E" w:rsidRDefault="00E06C06" w:rsidP="006C774D">
      <w:pPr>
        <w:pStyle w:val="ListParagraph"/>
        <w:numPr>
          <w:ilvl w:val="0"/>
          <w:numId w:val="19"/>
        </w:numPr>
        <w:contextualSpacing w:val="0"/>
        <w:jc w:val="both"/>
        <w:rPr>
          <w:color w:val="000000" w:themeColor="text1"/>
          <w:szCs w:val="22"/>
        </w:rPr>
      </w:pPr>
      <w:r>
        <w:rPr>
          <w:color w:val="000000" w:themeColor="text1"/>
          <w:szCs w:val="22"/>
        </w:rPr>
        <w:t>Unit Owners</w:t>
      </w:r>
      <w:r w:rsidR="00EE4F4A" w:rsidRPr="0008323E">
        <w:rPr>
          <w:color w:val="000000" w:themeColor="text1"/>
          <w:szCs w:val="22"/>
        </w:rPr>
        <w:t xml:space="preserve"> or their contractors</w:t>
      </w:r>
      <w:r w:rsidR="00AF17B2" w:rsidRPr="0008323E">
        <w:rPr>
          <w:color w:val="000000" w:themeColor="text1"/>
          <w:szCs w:val="22"/>
        </w:rPr>
        <w:t>,</w:t>
      </w:r>
      <w:r w:rsidR="00EE4F4A" w:rsidRPr="0008323E">
        <w:rPr>
          <w:color w:val="000000" w:themeColor="text1"/>
          <w:szCs w:val="22"/>
        </w:rPr>
        <w:t xml:space="preserve"> performing any </w:t>
      </w:r>
      <w:r w:rsidR="00AF17B2" w:rsidRPr="0008323E">
        <w:rPr>
          <w:color w:val="000000" w:themeColor="text1"/>
          <w:szCs w:val="22"/>
        </w:rPr>
        <w:t xml:space="preserve">repairs or </w:t>
      </w:r>
      <w:r w:rsidR="00EE4F4A" w:rsidRPr="0008323E">
        <w:rPr>
          <w:color w:val="000000" w:themeColor="text1"/>
          <w:szCs w:val="22"/>
        </w:rPr>
        <w:t>renovations</w:t>
      </w:r>
      <w:r w:rsidR="00AF17B2" w:rsidRPr="0008323E">
        <w:rPr>
          <w:color w:val="000000" w:themeColor="text1"/>
          <w:szCs w:val="22"/>
        </w:rPr>
        <w:t>,</w:t>
      </w:r>
      <w:r w:rsidR="00EE4F4A" w:rsidRPr="0008323E">
        <w:rPr>
          <w:color w:val="000000" w:themeColor="text1"/>
          <w:szCs w:val="22"/>
        </w:rPr>
        <w:t xml:space="preserve"> may not likewise fill up the dumpsters with discarded </w:t>
      </w:r>
      <w:r w:rsidR="006C774D" w:rsidRPr="0008323E">
        <w:rPr>
          <w:color w:val="000000" w:themeColor="text1"/>
        </w:rPr>
        <w:t>building materials</w:t>
      </w:r>
      <w:r w:rsidR="006C774D" w:rsidRPr="0008323E">
        <w:rPr>
          <w:color w:val="000000" w:themeColor="text1"/>
          <w:szCs w:val="22"/>
        </w:rPr>
        <w:t xml:space="preserve">, </w:t>
      </w:r>
      <w:r w:rsidR="00EE4F4A" w:rsidRPr="0008323E">
        <w:rPr>
          <w:color w:val="000000" w:themeColor="text1"/>
          <w:szCs w:val="22"/>
        </w:rPr>
        <w:t>debris, equipment or fixtures.</w:t>
      </w:r>
    </w:p>
    <w:p w14:paraId="74766B54" w14:textId="19815996" w:rsidR="003D2C33" w:rsidRDefault="003D2C33" w:rsidP="00F36B9F">
      <w:pPr>
        <w:spacing w:line="276" w:lineRule="auto"/>
        <w:jc w:val="both"/>
        <w:rPr>
          <w:i/>
          <w:szCs w:val="22"/>
        </w:rPr>
      </w:pPr>
      <w:r w:rsidRPr="00957DFB">
        <w:rPr>
          <w:i/>
          <w:szCs w:val="22"/>
        </w:rPr>
        <w:t>Call the Office if you have any questions.</w:t>
      </w:r>
    </w:p>
    <w:p w14:paraId="6FF113F9" w14:textId="335D9D53" w:rsidR="00AB1989" w:rsidRPr="00957DFB" w:rsidRDefault="00AB1989" w:rsidP="00AB1989">
      <w:pPr>
        <w:spacing w:line="276" w:lineRule="auto"/>
        <w:ind w:left="360"/>
        <w:jc w:val="both"/>
        <w:rPr>
          <w:i/>
          <w:szCs w:val="22"/>
        </w:rPr>
      </w:pPr>
      <w:r>
        <w:rPr>
          <w:i/>
          <w:szCs w:val="22"/>
        </w:rPr>
        <w:t xml:space="preserve">See also: </w:t>
      </w:r>
      <w:hyperlink w:anchor="_Prohibited_Work" w:history="1">
        <w:r w:rsidR="00EE4F4A" w:rsidRPr="00EE4F4A">
          <w:rPr>
            <w:rStyle w:val="Hyperlink"/>
            <w:i/>
            <w:szCs w:val="22"/>
          </w:rPr>
          <w:t>Recycling</w:t>
        </w:r>
      </w:hyperlink>
      <w:r w:rsidR="00EE4F4A">
        <w:rPr>
          <w:i/>
          <w:szCs w:val="22"/>
        </w:rPr>
        <w:t xml:space="preserve">, </w:t>
      </w:r>
      <w:hyperlink w:anchor="_Repairs_/_Renovations_1" w:history="1">
        <w:r w:rsidR="00447E06">
          <w:rPr>
            <w:rStyle w:val="Hyperlink"/>
            <w:i/>
            <w:szCs w:val="22"/>
          </w:rPr>
          <w:t>Repairs</w:t>
        </w:r>
        <w:r w:rsidR="00EE4F4A" w:rsidRPr="00AB1989">
          <w:rPr>
            <w:rStyle w:val="Hyperlink"/>
            <w:i/>
            <w:szCs w:val="22"/>
          </w:rPr>
          <w:t>/Renovations/Alterations</w:t>
        </w:r>
      </w:hyperlink>
    </w:p>
    <w:p w14:paraId="3E8B1AD7" w14:textId="0D2B3AFF" w:rsidR="001E2D4E" w:rsidRPr="00F9672E" w:rsidRDefault="00FC319E" w:rsidP="003E6BAF">
      <w:pPr>
        <w:pStyle w:val="Heading2"/>
      </w:pPr>
      <w:bookmarkStart w:id="163" w:name="_Toc21446871"/>
      <w:r w:rsidRPr="00F9672E">
        <w:lastRenderedPageBreak/>
        <w:t xml:space="preserve">Use </w:t>
      </w:r>
      <w:r>
        <w:t>R</w:t>
      </w:r>
      <w:r w:rsidRPr="00F9672E">
        <w:t xml:space="preserve">estrictions Of </w:t>
      </w:r>
      <w:r w:rsidR="00E06C06">
        <w:t>Unit</w:t>
      </w:r>
      <w:r w:rsidRPr="00F9672E">
        <w:t>s</w:t>
      </w:r>
      <w:bookmarkEnd w:id="163"/>
    </w:p>
    <w:p w14:paraId="27AB559A" w14:textId="51C63EEA" w:rsidR="00D751BB" w:rsidRDefault="00895A8B" w:rsidP="00F36B9F">
      <w:pPr>
        <w:spacing w:line="276" w:lineRule="auto"/>
        <w:jc w:val="both"/>
        <w:rPr>
          <w:szCs w:val="22"/>
        </w:rPr>
      </w:pPr>
      <w:r w:rsidRPr="00F9672E">
        <w:rPr>
          <w:szCs w:val="22"/>
        </w:rPr>
        <w:t xml:space="preserve">All </w:t>
      </w:r>
      <w:r w:rsidR="00E06C06">
        <w:rPr>
          <w:szCs w:val="22"/>
        </w:rPr>
        <w:t>Unit</w:t>
      </w:r>
      <w:r w:rsidRPr="00F9672E">
        <w:rPr>
          <w:szCs w:val="22"/>
        </w:rPr>
        <w:t xml:space="preserve">s and Limited </w:t>
      </w:r>
      <w:r w:rsidR="001635D0">
        <w:rPr>
          <w:szCs w:val="22"/>
        </w:rPr>
        <w:t>Common Element</w:t>
      </w:r>
      <w:r w:rsidRPr="00F9672E">
        <w:rPr>
          <w:szCs w:val="22"/>
        </w:rPr>
        <w:t xml:space="preserve">s are designed for </w:t>
      </w:r>
      <w:r w:rsidR="00E06C06">
        <w:rPr>
          <w:szCs w:val="22"/>
        </w:rPr>
        <w:t>Resident</w:t>
      </w:r>
      <w:r w:rsidRPr="00F9672E">
        <w:rPr>
          <w:szCs w:val="22"/>
        </w:rPr>
        <w:t>ial use only.  No commercial business activities shall be performed upon the property</w:t>
      </w:r>
      <w:r w:rsidR="00A8606D">
        <w:rPr>
          <w:szCs w:val="22"/>
        </w:rPr>
        <w:t xml:space="preserve">, including but not limited to that evidenced by </w:t>
      </w:r>
      <w:r w:rsidRPr="00F9672E">
        <w:rPr>
          <w:szCs w:val="22"/>
        </w:rPr>
        <w:t xml:space="preserve">active business traffic coming and going from Spruce Hills, </w:t>
      </w:r>
      <w:r w:rsidR="00A8606D">
        <w:rPr>
          <w:szCs w:val="22"/>
        </w:rPr>
        <w:t xml:space="preserve">for example </w:t>
      </w:r>
      <w:r w:rsidRPr="001C30C6">
        <w:rPr>
          <w:szCs w:val="22"/>
        </w:rPr>
        <w:t>daycare services.</w:t>
      </w:r>
      <w:r w:rsidR="00A54D88" w:rsidRPr="001C30C6">
        <w:rPr>
          <w:szCs w:val="22"/>
        </w:rPr>
        <w:t xml:space="preserve"> </w:t>
      </w:r>
    </w:p>
    <w:p w14:paraId="4AD2AE68" w14:textId="72FFBDD9" w:rsidR="00895A8B" w:rsidRPr="001C30C6" w:rsidRDefault="00A54D88" w:rsidP="00F36B9F">
      <w:pPr>
        <w:spacing w:line="276" w:lineRule="auto"/>
        <w:jc w:val="both"/>
        <w:rPr>
          <w:szCs w:val="22"/>
        </w:rPr>
      </w:pPr>
      <w:r w:rsidRPr="001C30C6">
        <w:rPr>
          <w:szCs w:val="22"/>
        </w:rPr>
        <w:t>Garages are restricted to vehicle parking or storage of personal items.</w:t>
      </w:r>
    </w:p>
    <w:p w14:paraId="5585F744" w14:textId="073DAE44" w:rsidR="001E2D4E" w:rsidRPr="00F9672E" w:rsidRDefault="00FC319E" w:rsidP="003E6BAF">
      <w:pPr>
        <w:pStyle w:val="Heading2"/>
      </w:pPr>
      <w:bookmarkStart w:id="164" w:name="_Toc21446872"/>
      <w:r w:rsidRPr="00F9672E">
        <w:t>Water, Electric And Gas</w:t>
      </w:r>
      <w:bookmarkEnd w:id="164"/>
    </w:p>
    <w:p w14:paraId="2BD956ED" w14:textId="3BA46081" w:rsidR="00895A8B" w:rsidRDefault="00895A8B" w:rsidP="00F36B9F">
      <w:pPr>
        <w:spacing w:line="276" w:lineRule="auto"/>
        <w:jc w:val="both"/>
        <w:rPr>
          <w:szCs w:val="22"/>
        </w:rPr>
      </w:pPr>
      <w:r w:rsidRPr="00F9672E">
        <w:rPr>
          <w:szCs w:val="22"/>
        </w:rPr>
        <w:t xml:space="preserve">Each </w:t>
      </w:r>
      <w:r w:rsidR="00660C9F">
        <w:rPr>
          <w:szCs w:val="22"/>
        </w:rPr>
        <w:t>r</w:t>
      </w:r>
      <w:r w:rsidR="00E06C06">
        <w:rPr>
          <w:szCs w:val="22"/>
        </w:rPr>
        <w:t>esident</w:t>
      </w:r>
      <w:r w:rsidRPr="00F9672E">
        <w:rPr>
          <w:szCs w:val="22"/>
        </w:rPr>
        <w:t xml:space="preserve"> must be familiar with all emergency switches and valves for electric, gas and water inside their condominium </w:t>
      </w:r>
      <w:r w:rsidR="00E06C06">
        <w:rPr>
          <w:szCs w:val="22"/>
        </w:rPr>
        <w:t>Unit</w:t>
      </w:r>
      <w:r w:rsidRPr="00F9672E">
        <w:rPr>
          <w:szCs w:val="22"/>
        </w:rPr>
        <w:t xml:space="preserve">.  </w:t>
      </w:r>
      <w:r w:rsidR="00E06C06">
        <w:rPr>
          <w:szCs w:val="22"/>
        </w:rPr>
        <w:t>Unit Owners</w:t>
      </w:r>
      <w:r w:rsidRPr="00F9672E">
        <w:rPr>
          <w:szCs w:val="22"/>
        </w:rPr>
        <w:t xml:space="preserve"> are responsible for the maintenance, repair and replacement of all utility and plumbing lines that serve only their </w:t>
      </w:r>
      <w:r w:rsidR="00E06C06">
        <w:rPr>
          <w:szCs w:val="22"/>
        </w:rPr>
        <w:t>Unit</w:t>
      </w:r>
      <w:r w:rsidRPr="00F9672E">
        <w:rPr>
          <w:szCs w:val="22"/>
        </w:rPr>
        <w:t xml:space="preserve">, whether inside </w:t>
      </w:r>
      <w:r w:rsidRPr="00EB02F5">
        <w:rPr>
          <w:color w:val="000000" w:themeColor="text1"/>
          <w:szCs w:val="22"/>
        </w:rPr>
        <w:t xml:space="preserve">the </w:t>
      </w:r>
      <w:r w:rsidR="00C724AD" w:rsidRPr="00EB02F5">
        <w:rPr>
          <w:color w:val="000000" w:themeColor="text1"/>
          <w:szCs w:val="22"/>
        </w:rPr>
        <w:t xml:space="preserve">living space of their </w:t>
      </w:r>
      <w:r w:rsidR="00E06C06">
        <w:rPr>
          <w:color w:val="000000" w:themeColor="text1"/>
          <w:szCs w:val="22"/>
        </w:rPr>
        <w:t>Unit</w:t>
      </w:r>
      <w:r w:rsidRPr="00EB02F5">
        <w:rPr>
          <w:color w:val="000000" w:themeColor="text1"/>
          <w:szCs w:val="22"/>
        </w:rPr>
        <w:t xml:space="preserve"> </w:t>
      </w:r>
      <w:r w:rsidRPr="00F9672E">
        <w:rPr>
          <w:szCs w:val="22"/>
        </w:rPr>
        <w:t xml:space="preserve">or not.  Please call the appropriate utility company </w:t>
      </w:r>
      <w:r w:rsidR="00535C80">
        <w:rPr>
          <w:szCs w:val="22"/>
        </w:rPr>
        <w:t xml:space="preserve">(Gas, Electric, Cable/Satellite) </w:t>
      </w:r>
      <w:r w:rsidRPr="00F9672E">
        <w:rPr>
          <w:szCs w:val="22"/>
        </w:rPr>
        <w:t xml:space="preserve">with any problems, as the </w:t>
      </w:r>
      <w:r w:rsidR="00E06C06">
        <w:rPr>
          <w:szCs w:val="22"/>
        </w:rPr>
        <w:t>Association</w:t>
      </w:r>
      <w:r w:rsidRPr="00F9672E">
        <w:rPr>
          <w:szCs w:val="22"/>
        </w:rPr>
        <w:t xml:space="preserve"> has no control or involvement with these services.</w:t>
      </w:r>
    </w:p>
    <w:p w14:paraId="7B3A0269" w14:textId="0D666417" w:rsidR="000C2B88" w:rsidRPr="000C2B88" w:rsidRDefault="000C2B88" w:rsidP="000C2B88">
      <w:pPr>
        <w:spacing w:line="276" w:lineRule="auto"/>
        <w:rPr>
          <w:i/>
        </w:rPr>
      </w:pPr>
      <w:r w:rsidRPr="000C2B88">
        <w:rPr>
          <w:i/>
        </w:rPr>
        <w:t>If you</w:t>
      </w:r>
      <w:r w:rsidR="00535C80">
        <w:rPr>
          <w:i/>
        </w:rPr>
        <w:t xml:space="preserve"> </w:t>
      </w:r>
      <w:r w:rsidRPr="000C2B88">
        <w:rPr>
          <w:i/>
        </w:rPr>
        <w:t xml:space="preserve">choose, the water to your </w:t>
      </w:r>
      <w:r w:rsidR="00E06C06">
        <w:rPr>
          <w:i/>
        </w:rPr>
        <w:t>Unit</w:t>
      </w:r>
      <w:r w:rsidRPr="000C2B88">
        <w:rPr>
          <w:i/>
        </w:rPr>
        <w:t xml:space="preserve"> can be shut off from outside the </w:t>
      </w:r>
      <w:r w:rsidR="00E06C06">
        <w:rPr>
          <w:i/>
        </w:rPr>
        <w:t>Unit</w:t>
      </w:r>
      <w:r w:rsidRPr="000C2B88">
        <w:rPr>
          <w:i/>
        </w:rPr>
        <w:t xml:space="preserve"> but this is a last resort and only in an emergency.  It will take some time to be done especially if the maintenance </w:t>
      </w:r>
      <w:r w:rsidR="00F11C6B" w:rsidRPr="000C2B88">
        <w:rPr>
          <w:i/>
        </w:rPr>
        <w:t xml:space="preserve">staff </w:t>
      </w:r>
      <w:r w:rsidR="00F11C6B">
        <w:rPr>
          <w:i/>
        </w:rPr>
        <w:t>is</w:t>
      </w:r>
      <w:r>
        <w:rPr>
          <w:i/>
        </w:rPr>
        <w:t xml:space="preserve"> </w:t>
      </w:r>
      <w:r w:rsidRPr="000C2B88">
        <w:rPr>
          <w:i/>
        </w:rPr>
        <w:t>not on-site.</w:t>
      </w:r>
    </w:p>
    <w:p w14:paraId="70CE081C" w14:textId="2966B37B" w:rsidR="00B94738" w:rsidRPr="00E53A18" w:rsidRDefault="00B94738" w:rsidP="00A54D88">
      <w:pPr>
        <w:rPr>
          <w:u w:val="single"/>
        </w:rPr>
      </w:pPr>
      <w:r w:rsidRPr="00E53A18">
        <w:rPr>
          <w:u w:val="single"/>
        </w:rPr>
        <w:t xml:space="preserve">Responsibility </w:t>
      </w:r>
      <w:r w:rsidR="00A54D88" w:rsidRPr="00E53A18">
        <w:rPr>
          <w:u w:val="single"/>
        </w:rPr>
        <w:t xml:space="preserve">of utility lines - </w:t>
      </w:r>
      <w:r w:rsidR="00E06C06">
        <w:rPr>
          <w:u w:val="single"/>
        </w:rPr>
        <w:t>Unit Owner</w:t>
      </w:r>
      <w:r w:rsidR="00A54D88" w:rsidRPr="00E53A18">
        <w:rPr>
          <w:u w:val="single"/>
        </w:rPr>
        <w:t xml:space="preserve">’s </w:t>
      </w:r>
      <w:r w:rsidRPr="00E53A18">
        <w:rPr>
          <w:u w:val="single"/>
        </w:rPr>
        <w:t xml:space="preserve">vs </w:t>
      </w:r>
      <w:r w:rsidR="00E06C06">
        <w:rPr>
          <w:u w:val="single"/>
        </w:rPr>
        <w:t>Association</w:t>
      </w:r>
    </w:p>
    <w:p w14:paraId="7DFBEF07" w14:textId="1CACB2F5" w:rsidR="00B94738" w:rsidRPr="00E53A18" w:rsidRDefault="00B94738" w:rsidP="003E6BAF">
      <w:pPr>
        <w:pStyle w:val="Heading3"/>
      </w:pPr>
      <w:bookmarkStart w:id="165" w:name="_Toc21446873"/>
      <w:r w:rsidRPr="00E53A18">
        <w:rPr>
          <w:rStyle w:val="Heading4Char"/>
          <w:color w:val="auto"/>
        </w:rPr>
        <w:t>Water Lines</w:t>
      </w:r>
      <w:r w:rsidRPr="00E53A18">
        <w:rPr>
          <w:rStyle w:val="Heading4Char"/>
          <w:color w:val="auto"/>
          <w:u w:val="none"/>
        </w:rPr>
        <w:t>:</w:t>
      </w:r>
      <w:bookmarkEnd w:id="165"/>
    </w:p>
    <w:p w14:paraId="5A50AFD7" w14:textId="794E2C7D" w:rsidR="007659DD" w:rsidRPr="00E53A18" w:rsidRDefault="00E06C06" w:rsidP="00535C80">
      <w:pPr>
        <w:spacing w:before="120"/>
        <w:ind w:left="720"/>
      </w:pPr>
      <w:r>
        <w:t>Association</w:t>
      </w:r>
      <w:r w:rsidR="007659DD" w:rsidRPr="00E53A18">
        <w:t xml:space="preserve"> - Water mains up to the shut-off valve immediately before the water meter</w:t>
      </w:r>
    </w:p>
    <w:p w14:paraId="78586EB1" w14:textId="3AD3ED28" w:rsidR="007659DD" w:rsidRPr="00E53A18" w:rsidRDefault="007659DD" w:rsidP="00535C80">
      <w:pPr>
        <w:spacing w:before="120"/>
        <w:ind w:left="720"/>
      </w:pPr>
      <w:r w:rsidRPr="00E53A18">
        <w:t>Borough of Glen Gardner - Water Meter</w:t>
      </w:r>
    </w:p>
    <w:p w14:paraId="450DE0A5" w14:textId="1D659EFD" w:rsidR="00B94738" w:rsidRPr="00E53A18" w:rsidRDefault="00E06C06" w:rsidP="00535C80">
      <w:pPr>
        <w:spacing w:before="120"/>
        <w:ind w:left="720"/>
      </w:pPr>
      <w:r>
        <w:t>Unit Owner</w:t>
      </w:r>
      <w:r w:rsidR="007659DD" w:rsidRPr="00E53A18">
        <w:t xml:space="preserve"> - Shut-off valve immediately before the water meter and all lines and appliances throughout their </w:t>
      </w:r>
      <w:r>
        <w:t>Unit</w:t>
      </w:r>
      <w:r w:rsidR="00B94738" w:rsidRPr="00E53A18">
        <w:t>.</w:t>
      </w:r>
    </w:p>
    <w:p w14:paraId="406FF295" w14:textId="47E733E7" w:rsidR="00B94738" w:rsidRPr="00E53A18" w:rsidRDefault="00B94738" w:rsidP="003E6BAF">
      <w:pPr>
        <w:pStyle w:val="Heading3"/>
      </w:pPr>
      <w:bookmarkStart w:id="166" w:name="_Toc21446874"/>
      <w:r w:rsidRPr="00E53A18">
        <w:t>Sewer Lines:</w:t>
      </w:r>
      <w:bookmarkEnd w:id="166"/>
    </w:p>
    <w:p w14:paraId="5DAA9409" w14:textId="405670C6" w:rsidR="007659DD" w:rsidRPr="00E53A18" w:rsidRDefault="00E06C06" w:rsidP="00535C80">
      <w:pPr>
        <w:spacing w:before="120"/>
        <w:ind w:left="720"/>
      </w:pPr>
      <w:r>
        <w:t>Unit Owner</w:t>
      </w:r>
      <w:r w:rsidR="007659DD" w:rsidRPr="00E53A18">
        <w:t xml:space="preserve"> - All waste water lines up to where the lines exit</w:t>
      </w:r>
      <w:r w:rsidR="00067FAC" w:rsidRPr="00E53A18">
        <w:t xml:space="preserve"> the exterior of the </w:t>
      </w:r>
      <w:r w:rsidR="007659DD" w:rsidRPr="00E53A18">
        <w:t>building.</w:t>
      </w:r>
      <w:r w:rsidR="00AE5E59" w:rsidRPr="00E53A18">
        <w:t xml:space="preserve"> Note - Some lines within a building are shared between </w:t>
      </w:r>
      <w:r>
        <w:t>Unit</w:t>
      </w:r>
      <w:r w:rsidR="00AE5E59" w:rsidRPr="00E53A18">
        <w:t>s.</w:t>
      </w:r>
    </w:p>
    <w:p w14:paraId="591E42D4" w14:textId="73A31B48" w:rsidR="007659DD" w:rsidRPr="00E53A18" w:rsidRDefault="00E06C06" w:rsidP="00535C80">
      <w:pPr>
        <w:spacing w:before="120"/>
        <w:ind w:left="720"/>
      </w:pPr>
      <w:r>
        <w:t>Association</w:t>
      </w:r>
      <w:r w:rsidR="00CB516C" w:rsidRPr="00E53A18">
        <w:t xml:space="preserve"> - </w:t>
      </w:r>
      <w:r w:rsidR="00A54D88" w:rsidRPr="00E53A18">
        <w:t xml:space="preserve">Beginning at </w:t>
      </w:r>
      <w:r w:rsidR="007659DD" w:rsidRPr="00E53A18">
        <w:t>the location where the sewer lines exit the building.</w:t>
      </w:r>
    </w:p>
    <w:p w14:paraId="6CA24125" w14:textId="1E527166" w:rsidR="00B94738" w:rsidRPr="00E53A18" w:rsidRDefault="00B94738" w:rsidP="003E6BAF">
      <w:pPr>
        <w:pStyle w:val="Heading3"/>
      </w:pPr>
      <w:bookmarkStart w:id="167" w:name="_Toc21446875"/>
      <w:r w:rsidRPr="00E53A18">
        <w:t>Natural Gas Lines:</w:t>
      </w:r>
      <w:bookmarkEnd w:id="167"/>
    </w:p>
    <w:p w14:paraId="4F03CCF2" w14:textId="18CC48B0" w:rsidR="006D26D9" w:rsidRPr="00E53A18" w:rsidRDefault="00E06C06" w:rsidP="00DD7674">
      <w:pPr>
        <w:spacing w:before="120"/>
        <w:ind w:left="720"/>
      </w:pPr>
      <w:r>
        <w:t>Unit Owner</w:t>
      </w:r>
      <w:r w:rsidR="006D26D9" w:rsidRPr="00E53A18">
        <w:t xml:space="preserve"> - All n</w:t>
      </w:r>
      <w:r w:rsidR="00B94738" w:rsidRPr="00E53A18">
        <w:t xml:space="preserve">atural gas lines from the gas meter into their </w:t>
      </w:r>
      <w:r>
        <w:t>Unit</w:t>
      </w:r>
      <w:r w:rsidR="00B94738" w:rsidRPr="00E53A18">
        <w:t xml:space="preserve"> and to the kitchen and furnace room</w:t>
      </w:r>
      <w:r w:rsidR="006D26D9" w:rsidRPr="00E53A18">
        <w:t xml:space="preserve"> and all appliances.</w:t>
      </w:r>
      <w:r w:rsidR="00B94738" w:rsidRPr="00E53A18">
        <w:t xml:space="preserve"> </w:t>
      </w:r>
    </w:p>
    <w:p w14:paraId="51D17C81" w14:textId="219DE1DC" w:rsidR="00B94738" w:rsidRPr="00E53A18" w:rsidRDefault="00CB516C" w:rsidP="00DD7674">
      <w:pPr>
        <w:spacing w:before="120"/>
        <w:ind w:left="720"/>
      </w:pPr>
      <w:r w:rsidRPr="00E53A18">
        <w:t xml:space="preserve">Utility Company - </w:t>
      </w:r>
      <w:r w:rsidR="006D26D9" w:rsidRPr="00E53A18">
        <w:t xml:space="preserve">Natural Gas main lines </w:t>
      </w:r>
      <w:r w:rsidR="00B94738" w:rsidRPr="00E53A18">
        <w:t>a</w:t>
      </w:r>
      <w:r w:rsidR="006D26D9" w:rsidRPr="00E53A18">
        <w:t>nd</w:t>
      </w:r>
      <w:r w:rsidR="00B94738" w:rsidRPr="00E53A18">
        <w:t xml:space="preserve"> meters.</w:t>
      </w:r>
    </w:p>
    <w:p w14:paraId="780CC42B" w14:textId="7E87CD69" w:rsidR="00B94738" w:rsidRPr="00E53A18" w:rsidRDefault="00B94738" w:rsidP="003E6BAF">
      <w:pPr>
        <w:pStyle w:val="Heading3"/>
      </w:pPr>
      <w:bookmarkStart w:id="168" w:name="_Toc21446876"/>
      <w:r w:rsidRPr="00E53A18">
        <w:t>Electrical Lines:</w:t>
      </w:r>
      <w:bookmarkEnd w:id="168"/>
    </w:p>
    <w:p w14:paraId="71E26834" w14:textId="4BDFA8AC" w:rsidR="004601C5" w:rsidRPr="00E53A18" w:rsidRDefault="00E06C06" w:rsidP="00DD7674">
      <w:pPr>
        <w:spacing w:before="120"/>
        <w:ind w:left="720"/>
      </w:pPr>
      <w:r>
        <w:t>Unit Owner</w:t>
      </w:r>
      <w:r w:rsidR="00CB516C" w:rsidRPr="00E53A18">
        <w:t xml:space="preserve"> – Begins with the electrical meter located in an enclosure on the </w:t>
      </w:r>
      <w:r w:rsidR="004601C5" w:rsidRPr="00E53A18">
        <w:t xml:space="preserve">building </w:t>
      </w:r>
      <w:r w:rsidR="00CB516C" w:rsidRPr="00E53A18">
        <w:t>exterior</w:t>
      </w:r>
      <w:r w:rsidR="004601C5" w:rsidRPr="00E53A18">
        <w:t xml:space="preserve">, </w:t>
      </w:r>
      <w:r w:rsidR="00AE5E59" w:rsidRPr="00E53A18">
        <w:t xml:space="preserve">continuing with </w:t>
      </w:r>
      <w:r w:rsidR="004601C5" w:rsidRPr="00E53A18">
        <w:t>the</w:t>
      </w:r>
      <w:r w:rsidR="00CB516C" w:rsidRPr="00E53A18">
        <w:t xml:space="preserve"> main service cables that extend from the electric meters ending at the </w:t>
      </w:r>
      <w:r>
        <w:t>Unit</w:t>
      </w:r>
      <w:r w:rsidR="004601C5" w:rsidRPr="00E53A18">
        <w:t>’</w:t>
      </w:r>
      <w:r w:rsidR="00CB516C" w:rsidRPr="00E53A18">
        <w:t>s electrical panel</w:t>
      </w:r>
      <w:r w:rsidR="004601C5" w:rsidRPr="00E53A18">
        <w:t xml:space="preserve">, the electrical panel itself and all wiring within a </w:t>
      </w:r>
      <w:r>
        <w:t>Unit</w:t>
      </w:r>
      <w:r w:rsidR="004601C5" w:rsidRPr="00E53A18">
        <w:t>.</w:t>
      </w:r>
    </w:p>
    <w:p w14:paraId="66BED425" w14:textId="5247B7CC" w:rsidR="00CB516C" w:rsidRPr="00E53A18" w:rsidRDefault="00E06C06" w:rsidP="00DD7674">
      <w:pPr>
        <w:spacing w:before="120"/>
        <w:ind w:left="720"/>
      </w:pPr>
      <w:r>
        <w:t>Association</w:t>
      </w:r>
      <w:r w:rsidR="004601C5" w:rsidRPr="00E53A18">
        <w:t xml:space="preserve"> – The </w:t>
      </w:r>
      <w:r w:rsidR="00AE5E59" w:rsidRPr="00E53A18">
        <w:t xml:space="preserve">electrical </w:t>
      </w:r>
      <w:r w:rsidR="00535C80" w:rsidRPr="00E53A18">
        <w:t xml:space="preserve">enclosed </w:t>
      </w:r>
      <w:r w:rsidR="00AE5E59" w:rsidRPr="00E53A18">
        <w:t>panelboard, located in the “dog houses” attached to the buildings, which house the individual electric meters.</w:t>
      </w:r>
      <w:r w:rsidR="00CB516C" w:rsidRPr="00E53A18">
        <w:t xml:space="preserve"> </w:t>
      </w:r>
    </w:p>
    <w:p w14:paraId="27AF7A51" w14:textId="287405BF" w:rsidR="00AE5E59" w:rsidRPr="00E53A18" w:rsidRDefault="00AE5E59" w:rsidP="00535C80">
      <w:pPr>
        <w:ind w:left="720"/>
      </w:pPr>
      <w:r w:rsidRPr="00E53A18">
        <w:t xml:space="preserve">Utility Company – The underground power cables up to the </w:t>
      </w:r>
      <w:r w:rsidR="00535C80" w:rsidRPr="00E53A18">
        <w:t xml:space="preserve">enclosed </w:t>
      </w:r>
      <w:r w:rsidRPr="00E53A18">
        <w:t>panelboard.</w:t>
      </w:r>
    </w:p>
    <w:p w14:paraId="0A55DFFC" w14:textId="787798ED" w:rsidR="00AE5E59" w:rsidRPr="00E53A18" w:rsidRDefault="00AE5E59" w:rsidP="003E6BAF">
      <w:pPr>
        <w:pStyle w:val="Heading3"/>
      </w:pPr>
      <w:bookmarkStart w:id="169" w:name="_Toc21446877"/>
      <w:r w:rsidRPr="00E53A18">
        <w:lastRenderedPageBreak/>
        <w:t>Cable / Satellite Lines:</w:t>
      </w:r>
      <w:bookmarkEnd w:id="169"/>
    </w:p>
    <w:p w14:paraId="49923DB3" w14:textId="3D61CB60" w:rsidR="00AE5E59" w:rsidRPr="00E53A18" w:rsidRDefault="00E06C06" w:rsidP="00D16E42">
      <w:pPr>
        <w:spacing w:before="120" w:line="276" w:lineRule="auto"/>
        <w:ind w:left="720"/>
      </w:pPr>
      <w:r>
        <w:t>Unit Owner</w:t>
      </w:r>
      <w:r w:rsidR="00AE5E59" w:rsidRPr="00E53A18">
        <w:t xml:space="preserve"> / Service Provider – All service lines and associated hardware</w:t>
      </w:r>
    </w:p>
    <w:p w14:paraId="57CC80B6" w14:textId="0111EC27" w:rsidR="00AE5E59" w:rsidRPr="00E53A18" w:rsidRDefault="00E06C06" w:rsidP="00D16E42">
      <w:pPr>
        <w:spacing w:before="120" w:line="276" w:lineRule="auto"/>
        <w:ind w:left="720"/>
        <w:rPr>
          <w:rFonts w:ascii="Calibri" w:hAnsi="Calibri" w:cs="Calibri"/>
          <w:szCs w:val="22"/>
        </w:rPr>
      </w:pPr>
      <w:r>
        <w:t>Association</w:t>
      </w:r>
      <w:r w:rsidR="001A6F20" w:rsidRPr="00E53A18">
        <w:t xml:space="preserve"> – None</w:t>
      </w:r>
    </w:p>
    <w:p w14:paraId="0C242215" w14:textId="09807DC7" w:rsidR="00447E06" w:rsidRPr="005215C1" w:rsidRDefault="00447E06" w:rsidP="00447E06">
      <w:pPr>
        <w:spacing w:before="120" w:line="276" w:lineRule="auto"/>
        <w:rPr>
          <w:rFonts w:ascii="Calibri" w:hAnsi="Calibri" w:cs="Calibri"/>
          <w:color w:val="000000" w:themeColor="text1"/>
          <w:szCs w:val="22"/>
        </w:rPr>
      </w:pPr>
      <w:r w:rsidRPr="005215C1">
        <w:rPr>
          <w:rFonts w:ascii="Calibri" w:hAnsi="Calibri" w:cs="Calibri"/>
          <w:color w:val="000000" w:themeColor="text1"/>
          <w:szCs w:val="22"/>
        </w:rPr>
        <w:t xml:space="preserve">Any repairs required due to </w:t>
      </w:r>
      <w:r w:rsidR="00E06C06">
        <w:rPr>
          <w:rFonts w:ascii="Calibri" w:hAnsi="Calibri" w:cs="Calibri"/>
          <w:color w:val="000000" w:themeColor="text1"/>
          <w:szCs w:val="22"/>
        </w:rPr>
        <w:t>Unit Owners</w:t>
      </w:r>
      <w:r w:rsidRPr="005215C1">
        <w:rPr>
          <w:rFonts w:ascii="Calibri" w:hAnsi="Calibri" w:cs="Calibri"/>
          <w:color w:val="000000" w:themeColor="text1"/>
          <w:szCs w:val="22"/>
        </w:rPr>
        <w:t xml:space="preserve"> actions would be charged back as appropriate.</w:t>
      </w:r>
    </w:p>
    <w:p w14:paraId="54C08BAA" w14:textId="5FCB6AE3" w:rsidR="001E2D4E" w:rsidRPr="00F9672E" w:rsidRDefault="00FC319E" w:rsidP="003E6BAF">
      <w:pPr>
        <w:pStyle w:val="Heading2"/>
      </w:pPr>
      <w:bookmarkStart w:id="170" w:name="_Toc21446878"/>
      <w:r w:rsidRPr="00F9672E">
        <w:t>Window Coverings</w:t>
      </w:r>
      <w:bookmarkEnd w:id="170"/>
    </w:p>
    <w:p w14:paraId="3656BC73" w14:textId="2387A2E5" w:rsidR="009D5C4B" w:rsidRPr="005215C1" w:rsidRDefault="00895A8B" w:rsidP="009D5C4B">
      <w:pPr>
        <w:spacing w:line="276" w:lineRule="auto"/>
        <w:jc w:val="both"/>
        <w:rPr>
          <w:color w:val="000000" w:themeColor="text1"/>
          <w:szCs w:val="22"/>
        </w:rPr>
      </w:pPr>
      <w:r w:rsidRPr="005215C1">
        <w:rPr>
          <w:color w:val="000000" w:themeColor="text1"/>
          <w:szCs w:val="22"/>
        </w:rPr>
        <w:t>To the extent that draperies, shades a</w:t>
      </w:r>
      <w:r w:rsidR="0032441F" w:rsidRPr="005215C1">
        <w:rPr>
          <w:color w:val="000000" w:themeColor="text1"/>
          <w:szCs w:val="22"/>
        </w:rPr>
        <w:t>n</w:t>
      </w:r>
      <w:r w:rsidRPr="005215C1">
        <w:rPr>
          <w:color w:val="000000" w:themeColor="text1"/>
          <w:szCs w:val="22"/>
        </w:rPr>
        <w:t xml:space="preserve">d window coverings on windows or sliding </w:t>
      </w:r>
      <w:r w:rsidR="0032441F" w:rsidRPr="005215C1">
        <w:rPr>
          <w:color w:val="000000" w:themeColor="text1"/>
          <w:szCs w:val="22"/>
        </w:rPr>
        <w:t>glass doors shall be used, it is preferred that they be line</w:t>
      </w:r>
      <w:r w:rsidR="001339CE" w:rsidRPr="005215C1">
        <w:rPr>
          <w:color w:val="000000" w:themeColor="text1"/>
          <w:szCs w:val="22"/>
        </w:rPr>
        <w:t>d</w:t>
      </w:r>
      <w:r w:rsidR="0032441F" w:rsidRPr="005215C1">
        <w:rPr>
          <w:color w:val="000000" w:themeColor="text1"/>
          <w:szCs w:val="22"/>
        </w:rPr>
        <w:t xml:space="preserve"> with white, off</w:t>
      </w:r>
      <w:r w:rsidR="000D05AD" w:rsidRPr="005215C1">
        <w:rPr>
          <w:color w:val="000000" w:themeColor="text1"/>
          <w:szCs w:val="22"/>
        </w:rPr>
        <w:t>-</w:t>
      </w:r>
      <w:r w:rsidR="0032441F" w:rsidRPr="005215C1">
        <w:rPr>
          <w:color w:val="000000" w:themeColor="text1"/>
          <w:szCs w:val="22"/>
        </w:rPr>
        <w:t xml:space="preserve">white, or natural color material facing the outside.  Only products specifically manufactured as window or door features shall be allowed. </w:t>
      </w:r>
      <w:r w:rsidR="009D5C4B" w:rsidRPr="005215C1">
        <w:rPr>
          <w:color w:val="000000" w:themeColor="text1"/>
          <w:szCs w:val="22"/>
        </w:rPr>
        <w:t>All windows shall be kept free from objects such as garments, rugs, blankets, sheets, cardboard, tarps, flags, bottles, cans, etc.</w:t>
      </w:r>
    </w:p>
    <w:p w14:paraId="6E1D277B" w14:textId="185B10B2" w:rsidR="004D02E6" w:rsidRPr="005215C1" w:rsidRDefault="004D02E6" w:rsidP="00F36B9F">
      <w:pPr>
        <w:spacing w:line="276" w:lineRule="auto"/>
        <w:jc w:val="both"/>
        <w:rPr>
          <w:i/>
          <w:color w:val="000000" w:themeColor="text1"/>
          <w:szCs w:val="22"/>
        </w:rPr>
      </w:pPr>
      <w:r w:rsidRPr="005215C1">
        <w:rPr>
          <w:i/>
          <w:color w:val="000000" w:themeColor="text1"/>
          <w:szCs w:val="22"/>
        </w:rPr>
        <w:t>The Board reserves the right to restrict any coverings or items in the windows deemed to be offensive or inappropriate.</w:t>
      </w:r>
    </w:p>
    <w:p w14:paraId="443EFC1C" w14:textId="601819B8" w:rsidR="001E2D4E" w:rsidRPr="00F9672E" w:rsidRDefault="00FC319E" w:rsidP="003E6BAF">
      <w:pPr>
        <w:pStyle w:val="Heading2"/>
      </w:pPr>
      <w:bookmarkStart w:id="171" w:name="_Toc21446879"/>
      <w:r w:rsidRPr="00F9672E">
        <w:t>Windows/Entry Doors/Patio Doors</w:t>
      </w:r>
      <w:bookmarkEnd w:id="171"/>
    </w:p>
    <w:p w14:paraId="789C4890" w14:textId="2C1704D0" w:rsidR="004D02E6" w:rsidRDefault="00E06C06" w:rsidP="00F36B9F">
      <w:pPr>
        <w:spacing w:line="276" w:lineRule="auto"/>
        <w:jc w:val="both"/>
        <w:rPr>
          <w:szCs w:val="22"/>
        </w:rPr>
      </w:pPr>
      <w:r>
        <w:rPr>
          <w:szCs w:val="22"/>
        </w:rPr>
        <w:t>Unit Owners</w:t>
      </w:r>
      <w:r w:rsidR="0032441F" w:rsidRPr="00F9672E">
        <w:rPr>
          <w:szCs w:val="22"/>
        </w:rPr>
        <w:t xml:space="preserve"> are responsible for maintenance, cleaning, repair and replacement of all windows, entry and patio doors.  </w:t>
      </w:r>
      <w:r w:rsidR="007B445D" w:rsidRPr="00F9672E">
        <w:rPr>
          <w:szCs w:val="22"/>
        </w:rPr>
        <w:t xml:space="preserve">If windows become foggy because the seal is damaged, </w:t>
      </w:r>
      <w:r w:rsidR="00660C9F">
        <w:rPr>
          <w:szCs w:val="22"/>
        </w:rPr>
        <w:t xml:space="preserve">Unit </w:t>
      </w:r>
      <w:r>
        <w:rPr>
          <w:szCs w:val="22"/>
        </w:rPr>
        <w:t>Owners</w:t>
      </w:r>
      <w:r w:rsidR="007B445D" w:rsidRPr="00F9672E">
        <w:rPr>
          <w:szCs w:val="22"/>
        </w:rPr>
        <w:t xml:space="preserve"> are required to have either the glass or the door replaced.  </w:t>
      </w:r>
    </w:p>
    <w:p w14:paraId="5A5CBF21" w14:textId="0EA48AA5" w:rsidR="004D02E6" w:rsidRDefault="0032441F" w:rsidP="00F36B9F">
      <w:pPr>
        <w:spacing w:line="276" w:lineRule="auto"/>
        <w:jc w:val="both"/>
        <w:rPr>
          <w:szCs w:val="22"/>
        </w:rPr>
      </w:pPr>
      <w:r w:rsidRPr="00F9672E">
        <w:rPr>
          <w:szCs w:val="22"/>
        </w:rPr>
        <w:t xml:space="preserve">Any replacement must be done with the same style, size and color as the originally installed </w:t>
      </w:r>
      <w:r w:rsidR="00E06C06">
        <w:rPr>
          <w:szCs w:val="22"/>
        </w:rPr>
        <w:t>Unit</w:t>
      </w:r>
      <w:r w:rsidRPr="00F9672E">
        <w:rPr>
          <w:szCs w:val="22"/>
        </w:rPr>
        <w:t xml:space="preserve">s.  </w:t>
      </w:r>
      <w:r w:rsidR="00E06C06">
        <w:rPr>
          <w:szCs w:val="22"/>
        </w:rPr>
        <w:t>Unit Owners</w:t>
      </w:r>
      <w:r w:rsidRPr="00F9672E">
        <w:rPr>
          <w:szCs w:val="22"/>
        </w:rPr>
        <w:t xml:space="preserve"> must first get written permission from the Board of Trustees before replacing any wind</w:t>
      </w:r>
      <w:r w:rsidR="001D602A">
        <w:rPr>
          <w:szCs w:val="22"/>
        </w:rPr>
        <w:t xml:space="preserve">ow, entry door, or patio door. </w:t>
      </w:r>
    </w:p>
    <w:p w14:paraId="73AD233A" w14:textId="6DEE27E8" w:rsidR="000E0CEC" w:rsidRPr="00C728E2" w:rsidRDefault="00E06C06" w:rsidP="00863671">
      <w:pPr>
        <w:spacing w:line="276" w:lineRule="auto"/>
        <w:jc w:val="both"/>
        <w:rPr>
          <w:color w:val="000000" w:themeColor="text1"/>
          <w:szCs w:val="22"/>
        </w:rPr>
      </w:pPr>
      <w:r>
        <w:rPr>
          <w:color w:val="000000" w:themeColor="text1"/>
          <w:szCs w:val="22"/>
        </w:rPr>
        <w:t>Unit</w:t>
      </w:r>
      <w:r w:rsidR="0032441F" w:rsidRPr="00C728E2">
        <w:rPr>
          <w:color w:val="000000" w:themeColor="text1"/>
          <w:szCs w:val="22"/>
        </w:rPr>
        <w:t>s may be replaced using a different material (i.e. vinyl windows instead of metal), but exterior appearance must remain the same.</w:t>
      </w:r>
      <w:r w:rsidR="004D02E6" w:rsidRPr="00C728E2">
        <w:rPr>
          <w:color w:val="000000" w:themeColor="text1"/>
          <w:szCs w:val="22"/>
        </w:rPr>
        <w:t xml:space="preserve"> A</w:t>
      </w:r>
      <w:r w:rsidR="00292306" w:rsidRPr="00C728E2">
        <w:rPr>
          <w:color w:val="000000" w:themeColor="text1"/>
          <w:szCs w:val="22"/>
        </w:rPr>
        <w:t>ll</w:t>
      </w:r>
      <w:r w:rsidR="004D02E6" w:rsidRPr="00C728E2">
        <w:rPr>
          <w:color w:val="000000" w:themeColor="text1"/>
          <w:szCs w:val="22"/>
        </w:rPr>
        <w:t xml:space="preserve"> replacement window</w:t>
      </w:r>
      <w:r w:rsidR="00292306" w:rsidRPr="00C728E2">
        <w:rPr>
          <w:color w:val="000000" w:themeColor="text1"/>
          <w:szCs w:val="22"/>
        </w:rPr>
        <w:t>(s)</w:t>
      </w:r>
      <w:r w:rsidR="004D02E6" w:rsidRPr="00C728E2">
        <w:rPr>
          <w:color w:val="000000" w:themeColor="text1"/>
          <w:szCs w:val="22"/>
        </w:rPr>
        <w:t xml:space="preserve"> or door</w:t>
      </w:r>
      <w:r w:rsidR="00292306" w:rsidRPr="00C728E2">
        <w:rPr>
          <w:color w:val="000000" w:themeColor="text1"/>
          <w:szCs w:val="22"/>
        </w:rPr>
        <w:t>(s)</w:t>
      </w:r>
      <w:r w:rsidR="004D02E6" w:rsidRPr="00C728E2">
        <w:rPr>
          <w:color w:val="000000" w:themeColor="text1"/>
          <w:szCs w:val="22"/>
        </w:rPr>
        <w:t xml:space="preserve"> </w:t>
      </w:r>
      <w:r w:rsidR="00292306" w:rsidRPr="00C728E2">
        <w:rPr>
          <w:color w:val="000000" w:themeColor="text1"/>
          <w:szCs w:val="22"/>
        </w:rPr>
        <w:t xml:space="preserve">must be either </w:t>
      </w:r>
      <w:r w:rsidR="004D02E6" w:rsidRPr="00C728E2">
        <w:rPr>
          <w:color w:val="000000" w:themeColor="text1"/>
          <w:szCs w:val="22"/>
        </w:rPr>
        <w:t xml:space="preserve">“Bronze” </w:t>
      </w:r>
      <w:r w:rsidR="00292306" w:rsidRPr="00C728E2">
        <w:rPr>
          <w:color w:val="000000" w:themeColor="text1"/>
          <w:szCs w:val="22"/>
        </w:rPr>
        <w:t xml:space="preserve">or “Black” </w:t>
      </w:r>
      <w:r w:rsidR="004D02E6" w:rsidRPr="00C728E2">
        <w:rPr>
          <w:color w:val="000000" w:themeColor="text1"/>
          <w:szCs w:val="22"/>
        </w:rPr>
        <w:t>color, unless otherwise approved by the Board.</w:t>
      </w:r>
      <w:r w:rsidR="00863671" w:rsidRPr="00C728E2">
        <w:rPr>
          <w:color w:val="000000" w:themeColor="text1"/>
          <w:szCs w:val="22"/>
        </w:rPr>
        <w:t xml:space="preserve"> </w:t>
      </w:r>
    </w:p>
    <w:p w14:paraId="12CC11C9" w14:textId="542D5457" w:rsidR="004D02E6" w:rsidRPr="000E0CEC" w:rsidRDefault="00863671" w:rsidP="00863671">
      <w:pPr>
        <w:spacing w:line="276" w:lineRule="auto"/>
        <w:jc w:val="both"/>
        <w:rPr>
          <w:color w:val="000000" w:themeColor="text1"/>
          <w:szCs w:val="22"/>
        </w:rPr>
      </w:pPr>
      <w:r w:rsidRPr="000E0CEC">
        <w:rPr>
          <w:color w:val="000000" w:themeColor="text1"/>
          <w:szCs w:val="22"/>
        </w:rPr>
        <w:t xml:space="preserve">Painted doors and windows must be maintained in a manner consistent with the guidelines established by the Board. </w:t>
      </w:r>
    </w:p>
    <w:p w14:paraId="6487C57E" w14:textId="64598C00" w:rsidR="004D02E6" w:rsidRPr="004D02E6" w:rsidRDefault="004D02E6" w:rsidP="00F36B9F">
      <w:pPr>
        <w:spacing w:line="276" w:lineRule="auto"/>
        <w:jc w:val="both"/>
        <w:rPr>
          <w:i/>
          <w:szCs w:val="22"/>
        </w:rPr>
      </w:pPr>
      <w:r w:rsidRPr="004D02E6">
        <w:rPr>
          <w:i/>
          <w:szCs w:val="22"/>
        </w:rPr>
        <w:t xml:space="preserve">See also: </w:t>
      </w:r>
      <w:hyperlink w:anchor="_Contractors" w:history="1">
        <w:r w:rsidRPr="004D02E6">
          <w:rPr>
            <w:rStyle w:val="Hyperlink"/>
            <w:i/>
            <w:szCs w:val="22"/>
          </w:rPr>
          <w:t>Contractors</w:t>
        </w:r>
      </w:hyperlink>
    </w:p>
    <w:p w14:paraId="09FE99D7" w14:textId="6C917525" w:rsidR="00791F94" w:rsidRDefault="00791F94" w:rsidP="00C95455">
      <w:bookmarkStart w:id="172" w:name="_Toc11890765"/>
    </w:p>
    <w:p w14:paraId="285E5BD6" w14:textId="77777777" w:rsidR="006454F4" w:rsidRDefault="006454F4" w:rsidP="003E6BAF">
      <w:pPr>
        <w:pStyle w:val="Heading2"/>
      </w:pPr>
      <w:r>
        <w:br w:type="page"/>
      </w:r>
    </w:p>
    <w:p w14:paraId="2DE7FDE0" w14:textId="65D49B80" w:rsidR="004D1C1D" w:rsidRPr="008C39BB" w:rsidRDefault="00FC319E" w:rsidP="003E6BAF">
      <w:pPr>
        <w:pStyle w:val="Heading2"/>
      </w:pPr>
      <w:bookmarkStart w:id="173" w:name="_Toc21446880"/>
      <w:r>
        <w:lastRenderedPageBreak/>
        <w:t>Revisions</w:t>
      </w:r>
      <w:bookmarkEnd w:id="173"/>
      <w:r>
        <w:t xml:space="preserve"> </w:t>
      </w:r>
      <w:bookmarkEnd w:id="172"/>
    </w:p>
    <w:p w14:paraId="6E72C550" w14:textId="259E1340" w:rsidR="004D1C1D" w:rsidRDefault="002A1DC4" w:rsidP="004D1C1D">
      <w:pPr>
        <w:spacing w:before="0" w:after="0"/>
      </w:pPr>
      <w:r>
        <w:t>This Rule Book was initially adopted by the SHCA Board on Xxxxxx, xx, 2019.</w:t>
      </w:r>
    </w:p>
    <w:p w14:paraId="1C9EA7B0" w14:textId="77777777" w:rsidR="002A1DC4" w:rsidRDefault="002A1DC4" w:rsidP="004D1C1D">
      <w:pPr>
        <w:spacing w:before="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1532"/>
        <w:gridCol w:w="2497"/>
        <w:gridCol w:w="4639"/>
      </w:tblGrid>
      <w:tr w:rsidR="004D1C1D" w14:paraId="3F5B3EB6" w14:textId="77777777" w:rsidTr="002A1DC4">
        <w:tc>
          <w:tcPr>
            <w:tcW w:w="0" w:type="auto"/>
            <w:tcBorders>
              <w:bottom w:val="single" w:sz="4" w:space="0" w:color="000000" w:themeColor="text1"/>
            </w:tcBorders>
            <w:vAlign w:val="center"/>
          </w:tcPr>
          <w:p w14:paraId="675D38F3" w14:textId="77777777" w:rsidR="004D1C1D" w:rsidRDefault="004D1C1D" w:rsidP="004D1C1D">
            <w:pPr>
              <w:spacing w:before="0" w:after="0"/>
              <w:jc w:val="right"/>
            </w:pPr>
          </w:p>
        </w:tc>
        <w:tc>
          <w:tcPr>
            <w:tcW w:w="0" w:type="auto"/>
            <w:tcBorders>
              <w:bottom w:val="single" w:sz="4" w:space="0" w:color="000000" w:themeColor="text1"/>
            </w:tcBorders>
            <w:vAlign w:val="center"/>
          </w:tcPr>
          <w:p w14:paraId="7E5EAA59" w14:textId="4BE22D00" w:rsidR="004D1C1D" w:rsidRPr="004D1C1D" w:rsidRDefault="004D1C1D" w:rsidP="004D1C1D">
            <w:pPr>
              <w:spacing w:before="0" w:after="0"/>
              <w:jc w:val="right"/>
              <w:rPr>
                <w:b/>
              </w:rPr>
            </w:pPr>
            <w:r w:rsidRPr="004D1C1D">
              <w:rPr>
                <w:b/>
              </w:rPr>
              <w:t>Revision Date:</w:t>
            </w:r>
          </w:p>
        </w:tc>
        <w:tc>
          <w:tcPr>
            <w:tcW w:w="0" w:type="auto"/>
            <w:tcBorders>
              <w:bottom w:val="single" w:sz="4" w:space="0" w:color="000000" w:themeColor="text1"/>
            </w:tcBorders>
          </w:tcPr>
          <w:p w14:paraId="10BA2400" w14:textId="52DE40D5" w:rsidR="004D1C1D" w:rsidRPr="004D1C1D" w:rsidRDefault="004D1C1D" w:rsidP="004D1C1D">
            <w:pPr>
              <w:spacing w:before="0" w:after="0"/>
              <w:rPr>
                <w:b/>
              </w:rPr>
            </w:pPr>
            <w:r w:rsidRPr="004D1C1D">
              <w:rPr>
                <w:b/>
              </w:rPr>
              <w:t>Section Revised:</w:t>
            </w:r>
          </w:p>
        </w:tc>
        <w:tc>
          <w:tcPr>
            <w:tcW w:w="4639" w:type="dxa"/>
            <w:tcBorders>
              <w:bottom w:val="single" w:sz="4" w:space="0" w:color="000000" w:themeColor="text1"/>
            </w:tcBorders>
          </w:tcPr>
          <w:p w14:paraId="5003DDA7" w14:textId="06F4F465" w:rsidR="004D1C1D" w:rsidRPr="004D1C1D" w:rsidRDefault="004D1C1D" w:rsidP="004D1C1D">
            <w:pPr>
              <w:spacing w:before="0" w:after="0"/>
              <w:rPr>
                <w:b/>
              </w:rPr>
            </w:pPr>
            <w:r w:rsidRPr="004D1C1D">
              <w:rPr>
                <w:b/>
              </w:rPr>
              <w:t>Revision Notes:</w:t>
            </w:r>
          </w:p>
        </w:tc>
      </w:tr>
      <w:tr w:rsidR="004D1C1D" w14:paraId="39BE2521" w14:textId="77777777" w:rsidTr="002A1DC4">
        <w:tc>
          <w:tcPr>
            <w:tcW w:w="0" w:type="auto"/>
            <w:tcBorders>
              <w:top w:val="single" w:sz="4" w:space="0" w:color="000000" w:themeColor="text1"/>
              <w:bottom w:val="single" w:sz="4" w:space="0" w:color="BFBFBF" w:themeColor="background1" w:themeShade="BF"/>
            </w:tcBorders>
            <w:vAlign w:val="center"/>
          </w:tcPr>
          <w:p w14:paraId="0FBF9E37" w14:textId="7FA97B75" w:rsidR="004D1C1D" w:rsidRDefault="004D1C1D" w:rsidP="004D1C1D">
            <w:pPr>
              <w:spacing w:before="0" w:after="0"/>
              <w:jc w:val="right"/>
            </w:pPr>
            <w:r>
              <w:t>1</w:t>
            </w:r>
          </w:p>
        </w:tc>
        <w:tc>
          <w:tcPr>
            <w:tcW w:w="0" w:type="auto"/>
            <w:tcBorders>
              <w:top w:val="single" w:sz="4" w:space="0" w:color="000000" w:themeColor="text1"/>
              <w:bottom w:val="single" w:sz="4" w:space="0" w:color="BFBFBF" w:themeColor="background1" w:themeShade="BF"/>
            </w:tcBorders>
            <w:vAlign w:val="center"/>
          </w:tcPr>
          <w:p w14:paraId="51520682" w14:textId="1F25FF4B" w:rsidR="004D1C1D" w:rsidRPr="006F3A68" w:rsidRDefault="004D1C1D" w:rsidP="004D1C1D">
            <w:pPr>
              <w:spacing w:before="0" w:after="0"/>
              <w:jc w:val="right"/>
              <w:rPr>
                <w:color w:val="000000" w:themeColor="text1"/>
              </w:rPr>
            </w:pPr>
            <w:r w:rsidRPr="006F3A68">
              <w:rPr>
                <w:color w:val="000000" w:themeColor="text1"/>
              </w:rPr>
              <w:t>July 20, 2019</w:t>
            </w:r>
          </w:p>
        </w:tc>
        <w:tc>
          <w:tcPr>
            <w:tcW w:w="0" w:type="auto"/>
            <w:tcBorders>
              <w:top w:val="single" w:sz="4" w:space="0" w:color="000000" w:themeColor="text1"/>
              <w:bottom w:val="single" w:sz="4" w:space="0" w:color="BFBFBF" w:themeColor="background1" w:themeShade="BF"/>
            </w:tcBorders>
          </w:tcPr>
          <w:p w14:paraId="52D083D0" w14:textId="23FF3C6D" w:rsidR="004D1C1D" w:rsidRPr="006F3A68" w:rsidRDefault="004D1C1D" w:rsidP="004D1C1D">
            <w:pPr>
              <w:spacing w:before="0" w:after="0"/>
              <w:rPr>
                <w:color w:val="000000" w:themeColor="text1"/>
              </w:rPr>
            </w:pPr>
            <w:r w:rsidRPr="006F3A68">
              <w:rPr>
                <w:color w:val="000000" w:themeColor="text1"/>
              </w:rPr>
              <w:t>Enter the Section Revised</w:t>
            </w:r>
          </w:p>
        </w:tc>
        <w:tc>
          <w:tcPr>
            <w:tcW w:w="4639" w:type="dxa"/>
            <w:tcBorders>
              <w:top w:val="single" w:sz="4" w:space="0" w:color="000000" w:themeColor="text1"/>
              <w:bottom w:val="single" w:sz="4" w:space="0" w:color="BFBFBF" w:themeColor="background1" w:themeShade="BF"/>
            </w:tcBorders>
          </w:tcPr>
          <w:p w14:paraId="245DB38E" w14:textId="11BDE27D" w:rsidR="004D1C1D" w:rsidRPr="006F3A68" w:rsidRDefault="004D1C1D" w:rsidP="00AB1989">
            <w:pPr>
              <w:spacing w:before="0" w:after="0"/>
              <w:rPr>
                <w:color w:val="000000" w:themeColor="text1"/>
              </w:rPr>
            </w:pPr>
            <w:r w:rsidRPr="006F3A68">
              <w:rPr>
                <w:color w:val="000000" w:themeColor="text1"/>
              </w:rPr>
              <w:t>Enter notes on what the changes entailed.</w:t>
            </w:r>
          </w:p>
        </w:tc>
      </w:tr>
      <w:tr w:rsidR="004D1C1D" w14:paraId="1F522674" w14:textId="77777777" w:rsidTr="002A1DC4">
        <w:tc>
          <w:tcPr>
            <w:tcW w:w="0" w:type="auto"/>
            <w:tcBorders>
              <w:top w:val="single" w:sz="4" w:space="0" w:color="BFBFBF" w:themeColor="background1" w:themeShade="BF"/>
              <w:bottom w:val="single" w:sz="4" w:space="0" w:color="BFBFBF" w:themeColor="background1" w:themeShade="BF"/>
            </w:tcBorders>
            <w:vAlign w:val="center"/>
          </w:tcPr>
          <w:p w14:paraId="45D806D2" w14:textId="23F231DD" w:rsidR="004D1C1D" w:rsidRDefault="004D1C1D" w:rsidP="004D1C1D">
            <w:pPr>
              <w:spacing w:before="0" w:after="0"/>
              <w:jc w:val="right"/>
            </w:pPr>
            <w:r>
              <w:t>2</w:t>
            </w:r>
          </w:p>
        </w:tc>
        <w:tc>
          <w:tcPr>
            <w:tcW w:w="0" w:type="auto"/>
            <w:tcBorders>
              <w:top w:val="single" w:sz="4" w:space="0" w:color="BFBFBF" w:themeColor="background1" w:themeShade="BF"/>
              <w:bottom w:val="single" w:sz="4" w:space="0" w:color="BFBFBF" w:themeColor="background1" w:themeShade="BF"/>
            </w:tcBorders>
            <w:vAlign w:val="center"/>
          </w:tcPr>
          <w:p w14:paraId="4EA334F6" w14:textId="45255FC6" w:rsidR="004D1C1D" w:rsidRPr="006F3A68" w:rsidRDefault="004D1C1D" w:rsidP="004D1C1D">
            <w:pPr>
              <w:spacing w:before="0" w:after="0"/>
              <w:jc w:val="right"/>
              <w:rPr>
                <w:color w:val="000000" w:themeColor="text1"/>
              </w:rPr>
            </w:pPr>
          </w:p>
        </w:tc>
        <w:tc>
          <w:tcPr>
            <w:tcW w:w="0" w:type="auto"/>
            <w:tcBorders>
              <w:top w:val="single" w:sz="4" w:space="0" w:color="BFBFBF" w:themeColor="background1" w:themeShade="BF"/>
              <w:bottom w:val="single" w:sz="4" w:space="0" w:color="BFBFBF" w:themeColor="background1" w:themeShade="BF"/>
            </w:tcBorders>
          </w:tcPr>
          <w:p w14:paraId="66339044" w14:textId="77777777" w:rsidR="004D1C1D" w:rsidRPr="006F3A68" w:rsidRDefault="004D1C1D" w:rsidP="004D1C1D">
            <w:pPr>
              <w:spacing w:before="0" w:after="0"/>
              <w:rPr>
                <w:color w:val="000000" w:themeColor="text1"/>
              </w:rPr>
            </w:pPr>
          </w:p>
        </w:tc>
        <w:tc>
          <w:tcPr>
            <w:tcW w:w="4639" w:type="dxa"/>
            <w:tcBorders>
              <w:top w:val="single" w:sz="4" w:space="0" w:color="BFBFBF" w:themeColor="background1" w:themeShade="BF"/>
              <w:bottom w:val="single" w:sz="4" w:space="0" w:color="BFBFBF" w:themeColor="background1" w:themeShade="BF"/>
            </w:tcBorders>
          </w:tcPr>
          <w:p w14:paraId="633264CE" w14:textId="3D334BE5" w:rsidR="004D1C1D" w:rsidRPr="006F3A68" w:rsidRDefault="004D1C1D" w:rsidP="00AB1989">
            <w:pPr>
              <w:spacing w:before="0" w:after="0"/>
              <w:rPr>
                <w:color w:val="000000" w:themeColor="text1"/>
              </w:rPr>
            </w:pPr>
          </w:p>
        </w:tc>
      </w:tr>
      <w:tr w:rsidR="004D1C1D" w14:paraId="41ABA9DF" w14:textId="77777777" w:rsidTr="002A1DC4">
        <w:tc>
          <w:tcPr>
            <w:tcW w:w="0" w:type="auto"/>
            <w:tcBorders>
              <w:top w:val="single" w:sz="4" w:space="0" w:color="BFBFBF" w:themeColor="background1" w:themeShade="BF"/>
              <w:bottom w:val="single" w:sz="4" w:space="0" w:color="BFBFBF" w:themeColor="background1" w:themeShade="BF"/>
            </w:tcBorders>
            <w:vAlign w:val="center"/>
          </w:tcPr>
          <w:p w14:paraId="5BC11F64" w14:textId="1D6FB697" w:rsidR="004D1C1D" w:rsidRDefault="004D1C1D" w:rsidP="004D1C1D">
            <w:pPr>
              <w:spacing w:before="0" w:after="0"/>
              <w:jc w:val="right"/>
            </w:pPr>
            <w:r>
              <w:t>3</w:t>
            </w:r>
          </w:p>
        </w:tc>
        <w:tc>
          <w:tcPr>
            <w:tcW w:w="0" w:type="auto"/>
            <w:tcBorders>
              <w:top w:val="single" w:sz="4" w:space="0" w:color="BFBFBF" w:themeColor="background1" w:themeShade="BF"/>
              <w:bottom w:val="single" w:sz="4" w:space="0" w:color="BFBFBF" w:themeColor="background1" w:themeShade="BF"/>
            </w:tcBorders>
            <w:vAlign w:val="center"/>
          </w:tcPr>
          <w:p w14:paraId="2D99EE08" w14:textId="0B8A829B" w:rsidR="004D1C1D" w:rsidRPr="006F3A68" w:rsidRDefault="004D1C1D" w:rsidP="004D1C1D">
            <w:pPr>
              <w:spacing w:before="0" w:after="0"/>
              <w:jc w:val="right"/>
              <w:rPr>
                <w:color w:val="000000" w:themeColor="text1"/>
              </w:rPr>
            </w:pPr>
          </w:p>
        </w:tc>
        <w:tc>
          <w:tcPr>
            <w:tcW w:w="0" w:type="auto"/>
            <w:tcBorders>
              <w:top w:val="single" w:sz="4" w:space="0" w:color="BFBFBF" w:themeColor="background1" w:themeShade="BF"/>
              <w:bottom w:val="single" w:sz="4" w:space="0" w:color="BFBFBF" w:themeColor="background1" w:themeShade="BF"/>
            </w:tcBorders>
          </w:tcPr>
          <w:p w14:paraId="054D8419" w14:textId="77777777" w:rsidR="004D1C1D" w:rsidRPr="006F3A68" w:rsidRDefault="004D1C1D" w:rsidP="004D1C1D">
            <w:pPr>
              <w:spacing w:before="0" w:after="0"/>
              <w:rPr>
                <w:color w:val="000000" w:themeColor="text1"/>
              </w:rPr>
            </w:pPr>
          </w:p>
        </w:tc>
        <w:tc>
          <w:tcPr>
            <w:tcW w:w="4639" w:type="dxa"/>
            <w:tcBorders>
              <w:top w:val="single" w:sz="4" w:space="0" w:color="BFBFBF" w:themeColor="background1" w:themeShade="BF"/>
              <w:bottom w:val="single" w:sz="4" w:space="0" w:color="BFBFBF" w:themeColor="background1" w:themeShade="BF"/>
            </w:tcBorders>
          </w:tcPr>
          <w:p w14:paraId="09D168BC" w14:textId="77777777" w:rsidR="004D1C1D" w:rsidRPr="006F3A68" w:rsidRDefault="004D1C1D" w:rsidP="00AB1989">
            <w:pPr>
              <w:spacing w:before="0" w:after="0"/>
              <w:rPr>
                <w:color w:val="000000" w:themeColor="text1"/>
              </w:rPr>
            </w:pPr>
          </w:p>
        </w:tc>
      </w:tr>
      <w:tr w:rsidR="004D1C1D" w14:paraId="73535F8C" w14:textId="77777777" w:rsidTr="002A1DC4">
        <w:tc>
          <w:tcPr>
            <w:tcW w:w="0" w:type="auto"/>
            <w:tcBorders>
              <w:top w:val="single" w:sz="4" w:space="0" w:color="BFBFBF" w:themeColor="background1" w:themeShade="BF"/>
              <w:bottom w:val="single" w:sz="4" w:space="0" w:color="BFBFBF" w:themeColor="background1" w:themeShade="BF"/>
            </w:tcBorders>
            <w:vAlign w:val="center"/>
          </w:tcPr>
          <w:p w14:paraId="5804DAEF" w14:textId="61BC8762" w:rsidR="004D1C1D" w:rsidRDefault="004D1C1D" w:rsidP="004D1C1D">
            <w:pPr>
              <w:spacing w:before="0" w:after="0"/>
              <w:jc w:val="right"/>
            </w:pPr>
            <w:r>
              <w:t>4</w:t>
            </w:r>
          </w:p>
        </w:tc>
        <w:tc>
          <w:tcPr>
            <w:tcW w:w="0" w:type="auto"/>
            <w:tcBorders>
              <w:top w:val="single" w:sz="4" w:space="0" w:color="BFBFBF" w:themeColor="background1" w:themeShade="BF"/>
              <w:bottom w:val="single" w:sz="4" w:space="0" w:color="BFBFBF" w:themeColor="background1" w:themeShade="BF"/>
            </w:tcBorders>
            <w:vAlign w:val="center"/>
          </w:tcPr>
          <w:p w14:paraId="71A0A4FA" w14:textId="1ADE2A2E" w:rsidR="004D1C1D" w:rsidRPr="006F3A68" w:rsidRDefault="004D1C1D" w:rsidP="004D1C1D">
            <w:pPr>
              <w:spacing w:before="0" w:after="0"/>
              <w:jc w:val="right"/>
              <w:rPr>
                <w:color w:val="000000" w:themeColor="text1"/>
              </w:rPr>
            </w:pPr>
          </w:p>
        </w:tc>
        <w:tc>
          <w:tcPr>
            <w:tcW w:w="0" w:type="auto"/>
            <w:tcBorders>
              <w:top w:val="single" w:sz="4" w:space="0" w:color="BFBFBF" w:themeColor="background1" w:themeShade="BF"/>
              <w:bottom w:val="single" w:sz="4" w:space="0" w:color="BFBFBF" w:themeColor="background1" w:themeShade="BF"/>
            </w:tcBorders>
          </w:tcPr>
          <w:p w14:paraId="3AE60A46" w14:textId="77777777" w:rsidR="004D1C1D" w:rsidRPr="006F3A68" w:rsidRDefault="004D1C1D" w:rsidP="004D1C1D">
            <w:pPr>
              <w:spacing w:before="0" w:after="0"/>
              <w:rPr>
                <w:color w:val="000000" w:themeColor="text1"/>
              </w:rPr>
            </w:pPr>
          </w:p>
        </w:tc>
        <w:tc>
          <w:tcPr>
            <w:tcW w:w="4639" w:type="dxa"/>
            <w:tcBorders>
              <w:top w:val="single" w:sz="4" w:space="0" w:color="BFBFBF" w:themeColor="background1" w:themeShade="BF"/>
              <w:bottom w:val="single" w:sz="4" w:space="0" w:color="BFBFBF" w:themeColor="background1" w:themeShade="BF"/>
            </w:tcBorders>
          </w:tcPr>
          <w:p w14:paraId="2624F839" w14:textId="77777777" w:rsidR="004D1C1D" w:rsidRPr="006F3A68" w:rsidRDefault="004D1C1D" w:rsidP="00AB1989">
            <w:pPr>
              <w:spacing w:before="0" w:after="0"/>
              <w:rPr>
                <w:color w:val="000000" w:themeColor="text1"/>
              </w:rPr>
            </w:pPr>
          </w:p>
        </w:tc>
      </w:tr>
      <w:tr w:rsidR="004D1C1D" w14:paraId="3F3A273C" w14:textId="77777777" w:rsidTr="002A1DC4">
        <w:tc>
          <w:tcPr>
            <w:tcW w:w="0" w:type="auto"/>
            <w:tcBorders>
              <w:top w:val="single" w:sz="4" w:space="0" w:color="BFBFBF" w:themeColor="background1" w:themeShade="BF"/>
              <w:bottom w:val="single" w:sz="4" w:space="0" w:color="BFBFBF" w:themeColor="background1" w:themeShade="BF"/>
            </w:tcBorders>
            <w:vAlign w:val="center"/>
          </w:tcPr>
          <w:p w14:paraId="0F496F79" w14:textId="18A2B437" w:rsidR="004D1C1D" w:rsidRDefault="004D1C1D" w:rsidP="004D1C1D">
            <w:pPr>
              <w:spacing w:before="0" w:after="0"/>
              <w:jc w:val="right"/>
            </w:pPr>
            <w:r>
              <w:t>5</w:t>
            </w:r>
          </w:p>
        </w:tc>
        <w:tc>
          <w:tcPr>
            <w:tcW w:w="0" w:type="auto"/>
            <w:tcBorders>
              <w:top w:val="single" w:sz="4" w:space="0" w:color="BFBFBF" w:themeColor="background1" w:themeShade="BF"/>
              <w:bottom w:val="single" w:sz="4" w:space="0" w:color="BFBFBF" w:themeColor="background1" w:themeShade="BF"/>
            </w:tcBorders>
            <w:vAlign w:val="center"/>
          </w:tcPr>
          <w:p w14:paraId="60856A94" w14:textId="4D4FF3D1" w:rsidR="004D1C1D" w:rsidRPr="006F3A68" w:rsidRDefault="004D1C1D" w:rsidP="004D1C1D">
            <w:pPr>
              <w:spacing w:before="0" w:after="0"/>
              <w:jc w:val="right"/>
              <w:rPr>
                <w:color w:val="000000" w:themeColor="text1"/>
              </w:rPr>
            </w:pPr>
          </w:p>
        </w:tc>
        <w:tc>
          <w:tcPr>
            <w:tcW w:w="0" w:type="auto"/>
            <w:tcBorders>
              <w:top w:val="single" w:sz="4" w:space="0" w:color="BFBFBF" w:themeColor="background1" w:themeShade="BF"/>
              <w:bottom w:val="single" w:sz="4" w:space="0" w:color="BFBFBF" w:themeColor="background1" w:themeShade="BF"/>
            </w:tcBorders>
          </w:tcPr>
          <w:p w14:paraId="79569F2E" w14:textId="77777777" w:rsidR="004D1C1D" w:rsidRPr="006F3A68" w:rsidRDefault="004D1C1D" w:rsidP="004D1C1D">
            <w:pPr>
              <w:spacing w:before="0" w:after="0"/>
              <w:rPr>
                <w:color w:val="000000" w:themeColor="text1"/>
              </w:rPr>
            </w:pPr>
          </w:p>
        </w:tc>
        <w:tc>
          <w:tcPr>
            <w:tcW w:w="4639" w:type="dxa"/>
            <w:tcBorders>
              <w:top w:val="single" w:sz="4" w:space="0" w:color="BFBFBF" w:themeColor="background1" w:themeShade="BF"/>
              <w:bottom w:val="single" w:sz="4" w:space="0" w:color="BFBFBF" w:themeColor="background1" w:themeShade="BF"/>
            </w:tcBorders>
          </w:tcPr>
          <w:p w14:paraId="0B25ABBD" w14:textId="77777777" w:rsidR="004D1C1D" w:rsidRPr="006F3A68" w:rsidRDefault="004D1C1D" w:rsidP="00AB1989">
            <w:pPr>
              <w:spacing w:before="0" w:after="0"/>
              <w:rPr>
                <w:color w:val="000000" w:themeColor="text1"/>
              </w:rPr>
            </w:pPr>
          </w:p>
        </w:tc>
      </w:tr>
      <w:tr w:rsidR="004D1C1D" w14:paraId="5B35439A" w14:textId="77777777" w:rsidTr="002A1DC4">
        <w:tc>
          <w:tcPr>
            <w:tcW w:w="0" w:type="auto"/>
            <w:tcBorders>
              <w:top w:val="single" w:sz="4" w:space="0" w:color="BFBFBF" w:themeColor="background1" w:themeShade="BF"/>
              <w:bottom w:val="single" w:sz="4" w:space="0" w:color="BFBFBF" w:themeColor="background1" w:themeShade="BF"/>
            </w:tcBorders>
            <w:vAlign w:val="center"/>
          </w:tcPr>
          <w:p w14:paraId="105C2994" w14:textId="34E84DE4" w:rsidR="004D1C1D" w:rsidRDefault="004D1C1D" w:rsidP="004D1C1D">
            <w:pPr>
              <w:spacing w:before="0" w:after="0"/>
              <w:jc w:val="right"/>
            </w:pPr>
            <w:r>
              <w:t>6</w:t>
            </w:r>
          </w:p>
        </w:tc>
        <w:tc>
          <w:tcPr>
            <w:tcW w:w="0" w:type="auto"/>
            <w:tcBorders>
              <w:top w:val="single" w:sz="4" w:space="0" w:color="BFBFBF" w:themeColor="background1" w:themeShade="BF"/>
              <w:bottom w:val="single" w:sz="4" w:space="0" w:color="BFBFBF" w:themeColor="background1" w:themeShade="BF"/>
            </w:tcBorders>
            <w:vAlign w:val="center"/>
          </w:tcPr>
          <w:p w14:paraId="34FFFDC4" w14:textId="0F462092" w:rsidR="004D1C1D" w:rsidRPr="006F3A68" w:rsidRDefault="004D1C1D" w:rsidP="004D1C1D">
            <w:pPr>
              <w:spacing w:before="0" w:after="0"/>
              <w:jc w:val="right"/>
              <w:rPr>
                <w:color w:val="000000" w:themeColor="text1"/>
              </w:rPr>
            </w:pPr>
          </w:p>
        </w:tc>
        <w:tc>
          <w:tcPr>
            <w:tcW w:w="0" w:type="auto"/>
            <w:tcBorders>
              <w:top w:val="single" w:sz="4" w:space="0" w:color="BFBFBF" w:themeColor="background1" w:themeShade="BF"/>
              <w:bottom w:val="single" w:sz="4" w:space="0" w:color="BFBFBF" w:themeColor="background1" w:themeShade="BF"/>
            </w:tcBorders>
          </w:tcPr>
          <w:p w14:paraId="5BB7214B" w14:textId="77777777" w:rsidR="004D1C1D" w:rsidRPr="006F3A68" w:rsidRDefault="004D1C1D" w:rsidP="004D1C1D">
            <w:pPr>
              <w:spacing w:before="0" w:after="0"/>
              <w:rPr>
                <w:color w:val="000000" w:themeColor="text1"/>
              </w:rPr>
            </w:pPr>
          </w:p>
        </w:tc>
        <w:tc>
          <w:tcPr>
            <w:tcW w:w="4639" w:type="dxa"/>
            <w:tcBorders>
              <w:top w:val="single" w:sz="4" w:space="0" w:color="BFBFBF" w:themeColor="background1" w:themeShade="BF"/>
              <w:bottom w:val="single" w:sz="4" w:space="0" w:color="BFBFBF" w:themeColor="background1" w:themeShade="BF"/>
            </w:tcBorders>
          </w:tcPr>
          <w:p w14:paraId="1B8512F7" w14:textId="77777777" w:rsidR="004D1C1D" w:rsidRPr="006F3A68" w:rsidRDefault="004D1C1D" w:rsidP="00AB1989">
            <w:pPr>
              <w:spacing w:before="0" w:after="0"/>
              <w:rPr>
                <w:color w:val="000000" w:themeColor="text1"/>
              </w:rPr>
            </w:pPr>
          </w:p>
        </w:tc>
      </w:tr>
      <w:tr w:rsidR="004D1C1D" w14:paraId="22E67702" w14:textId="77777777" w:rsidTr="002A1DC4">
        <w:tc>
          <w:tcPr>
            <w:tcW w:w="0" w:type="auto"/>
            <w:tcBorders>
              <w:top w:val="single" w:sz="4" w:space="0" w:color="BFBFBF" w:themeColor="background1" w:themeShade="BF"/>
              <w:bottom w:val="single" w:sz="4" w:space="0" w:color="BFBFBF" w:themeColor="background1" w:themeShade="BF"/>
            </w:tcBorders>
            <w:vAlign w:val="center"/>
          </w:tcPr>
          <w:p w14:paraId="1F52D87B" w14:textId="4F00E83D" w:rsidR="004D1C1D" w:rsidRDefault="004D1C1D" w:rsidP="004D1C1D">
            <w:pPr>
              <w:spacing w:before="0" w:after="0"/>
              <w:jc w:val="right"/>
            </w:pPr>
            <w:r>
              <w:t>7</w:t>
            </w:r>
          </w:p>
        </w:tc>
        <w:tc>
          <w:tcPr>
            <w:tcW w:w="0" w:type="auto"/>
            <w:tcBorders>
              <w:top w:val="single" w:sz="4" w:space="0" w:color="BFBFBF" w:themeColor="background1" w:themeShade="BF"/>
              <w:bottom w:val="single" w:sz="4" w:space="0" w:color="BFBFBF" w:themeColor="background1" w:themeShade="BF"/>
            </w:tcBorders>
            <w:vAlign w:val="center"/>
          </w:tcPr>
          <w:p w14:paraId="48C346B6" w14:textId="3AB3D082" w:rsidR="004D1C1D" w:rsidRPr="006F3A68" w:rsidRDefault="004D1C1D" w:rsidP="004D1C1D">
            <w:pPr>
              <w:spacing w:before="0" w:after="0"/>
              <w:jc w:val="right"/>
              <w:rPr>
                <w:color w:val="000000" w:themeColor="text1"/>
              </w:rPr>
            </w:pPr>
          </w:p>
        </w:tc>
        <w:tc>
          <w:tcPr>
            <w:tcW w:w="0" w:type="auto"/>
            <w:tcBorders>
              <w:top w:val="single" w:sz="4" w:space="0" w:color="BFBFBF" w:themeColor="background1" w:themeShade="BF"/>
              <w:bottom w:val="single" w:sz="4" w:space="0" w:color="BFBFBF" w:themeColor="background1" w:themeShade="BF"/>
            </w:tcBorders>
          </w:tcPr>
          <w:p w14:paraId="067C923B" w14:textId="77777777" w:rsidR="004D1C1D" w:rsidRPr="006F3A68" w:rsidRDefault="004D1C1D" w:rsidP="004D1C1D">
            <w:pPr>
              <w:spacing w:before="0" w:after="0"/>
              <w:rPr>
                <w:color w:val="000000" w:themeColor="text1"/>
              </w:rPr>
            </w:pPr>
          </w:p>
        </w:tc>
        <w:tc>
          <w:tcPr>
            <w:tcW w:w="4639" w:type="dxa"/>
            <w:tcBorders>
              <w:top w:val="single" w:sz="4" w:space="0" w:color="BFBFBF" w:themeColor="background1" w:themeShade="BF"/>
              <w:bottom w:val="single" w:sz="4" w:space="0" w:color="BFBFBF" w:themeColor="background1" w:themeShade="BF"/>
            </w:tcBorders>
          </w:tcPr>
          <w:p w14:paraId="74029A4D" w14:textId="77777777" w:rsidR="004D1C1D" w:rsidRPr="006F3A68" w:rsidRDefault="004D1C1D" w:rsidP="00AB1989">
            <w:pPr>
              <w:spacing w:before="0" w:after="0"/>
              <w:rPr>
                <w:color w:val="000000" w:themeColor="text1"/>
              </w:rPr>
            </w:pPr>
          </w:p>
        </w:tc>
      </w:tr>
      <w:tr w:rsidR="004D1C1D" w14:paraId="6ADEB352" w14:textId="77777777" w:rsidTr="002A1DC4">
        <w:tc>
          <w:tcPr>
            <w:tcW w:w="0" w:type="auto"/>
            <w:tcBorders>
              <w:top w:val="single" w:sz="4" w:space="0" w:color="BFBFBF" w:themeColor="background1" w:themeShade="BF"/>
              <w:bottom w:val="single" w:sz="4" w:space="0" w:color="BFBFBF" w:themeColor="background1" w:themeShade="BF"/>
            </w:tcBorders>
            <w:vAlign w:val="center"/>
          </w:tcPr>
          <w:p w14:paraId="7F817696" w14:textId="70DA3FC7" w:rsidR="004D1C1D" w:rsidRDefault="004D1C1D" w:rsidP="004D1C1D">
            <w:pPr>
              <w:spacing w:before="0" w:after="0"/>
              <w:jc w:val="right"/>
            </w:pPr>
            <w:r>
              <w:t>8</w:t>
            </w:r>
          </w:p>
        </w:tc>
        <w:tc>
          <w:tcPr>
            <w:tcW w:w="0" w:type="auto"/>
            <w:tcBorders>
              <w:top w:val="single" w:sz="4" w:space="0" w:color="BFBFBF" w:themeColor="background1" w:themeShade="BF"/>
              <w:bottom w:val="single" w:sz="4" w:space="0" w:color="BFBFBF" w:themeColor="background1" w:themeShade="BF"/>
            </w:tcBorders>
            <w:vAlign w:val="center"/>
          </w:tcPr>
          <w:p w14:paraId="6BDA1E1F" w14:textId="4847A493" w:rsidR="004D1C1D" w:rsidRPr="006F3A68" w:rsidRDefault="004D1C1D" w:rsidP="004D1C1D">
            <w:pPr>
              <w:spacing w:before="0" w:after="0"/>
              <w:jc w:val="right"/>
              <w:rPr>
                <w:color w:val="000000" w:themeColor="text1"/>
              </w:rPr>
            </w:pPr>
          </w:p>
        </w:tc>
        <w:tc>
          <w:tcPr>
            <w:tcW w:w="0" w:type="auto"/>
            <w:tcBorders>
              <w:top w:val="single" w:sz="4" w:space="0" w:color="BFBFBF" w:themeColor="background1" w:themeShade="BF"/>
              <w:bottom w:val="single" w:sz="4" w:space="0" w:color="BFBFBF" w:themeColor="background1" w:themeShade="BF"/>
            </w:tcBorders>
          </w:tcPr>
          <w:p w14:paraId="29C270A4" w14:textId="77777777" w:rsidR="004D1C1D" w:rsidRPr="006F3A68" w:rsidRDefault="004D1C1D" w:rsidP="004D1C1D">
            <w:pPr>
              <w:spacing w:before="0" w:after="0"/>
              <w:rPr>
                <w:color w:val="000000" w:themeColor="text1"/>
              </w:rPr>
            </w:pPr>
          </w:p>
        </w:tc>
        <w:tc>
          <w:tcPr>
            <w:tcW w:w="4639" w:type="dxa"/>
            <w:tcBorders>
              <w:top w:val="single" w:sz="4" w:space="0" w:color="BFBFBF" w:themeColor="background1" w:themeShade="BF"/>
              <w:bottom w:val="single" w:sz="4" w:space="0" w:color="BFBFBF" w:themeColor="background1" w:themeShade="BF"/>
            </w:tcBorders>
          </w:tcPr>
          <w:p w14:paraId="23681447" w14:textId="77777777" w:rsidR="004D1C1D" w:rsidRPr="006F3A68" w:rsidRDefault="004D1C1D" w:rsidP="00AB1989">
            <w:pPr>
              <w:spacing w:before="0" w:after="0"/>
              <w:rPr>
                <w:color w:val="000000" w:themeColor="text1"/>
              </w:rPr>
            </w:pPr>
          </w:p>
        </w:tc>
      </w:tr>
      <w:tr w:rsidR="004D1C1D" w14:paraId="6D4C23A8" w14:textId="77777777" w:rsidTr="002A1DC4">
        <w:tc>
          <w:tcPr>
            <w:tcW w:w="0" w:type="auto"/>
            <w:tcBorders>
              <w:top w:val="single" w:sz="4" w:space="0" w:color="BFBFBF" w:themeColor="background1" w:themeShade="BF"/>
              <w:bottom w:val="single" w:sz="4" w:space="0" w:color="BFBFBF" w:themeColor="background1" w:themeShade="BF"/>
            </w:tcBorders>
            <w:vAlign w:val="center"/>
          </w:tcPr>
          <w:p w14:paraId="763DD295" w14:textId="7FCDAA67" w:rsidR="004D1C1D" w:rsidRDefault="004D1C1D" w:rsidP="004D1C1D">
            <w:pPr>
              <w:spacing w:before="0" w:after="0"/>
              <w:jc w:val="right"/>
            </w:pPr>
            <w:r>
              <w:t>9</w:t>
            </w:r>
          </w:p>
        </w:tc>
        <w:tc>
          <w:tcPr>
            <w:tcW w:w="0" w:type="auto"/>
            <w:tcBorders>
              <w:top w:val="single" w:sz="4" w:space="0" w:color="BFBFBF" w:themeColor="background1" w:themeShade="BF"/>
              <w:bottom w:val="single" w:sz="4" w:space="0" w:color="BFBFBF" w:themeColor="background1" w:themeShade="BF"/>
            </w:tcBorders>
            <w:vAlign w:val="center"/>
          </w:tcPr>
          <w:p w14:paraId="31A12C3D" w14:textId="24AF5ADF" w:rsidR="004D1C1D" w:rsidRPr="006F3A68" w:rsidRDefault="004D1C1D" w:rsidP="004D1C1D">
            <w:pPr>
              <w:spacing w:before="0" w:after="0"/>
              <w:jc w:val="right"/>
              <w:rPr>
                <w:color w:val="000000" w:themeColor="text1"/>
              </w:rPr>
            </w:pPr>
          </w:p>
        </w:tc>
        <w:tc>
          <w:tcPr>
            <w:tcW w:w="0" w:type="auto"/>
            <w:tcBorders>
              <w:top w:val="single" w:sz="4" w:space="0" w:color="BFBFBF" w:themeColor="background1" w:themeShade="BF"/>
              <w:bottom w:val="single" w:sz="4" w:space="0" w:color="BFBFBF" w:themeColor="background1" w:themeShade="BF"/>
            </w:tcBorders>
          </w:tcPr>
          <w:p w14:paraId="0F2AFEF3" w14:textId="77777777" w:rsidR="004D1C1D" w:rsidRPr="006F3A68" w:rsidRDefault="004D1C1D" w:rsidP="004D1C1D">
            <w:pPr>
              <w:spacing w:before="0" w:after="0"/>
              <w:rPr>
                <w:color w:val="000000" w:themeColor="text1"/>
              </w:rPr>
            </w:pPr>
          </w:p>
        </w:tc>
        <w:tc>
          <w:tcPr>
            <w:tcW w:w="4639" w:type="dxa"/>
            <w:tcBorders>
              <w:top w:val="single" w:sz="4" w:space="0" w:color="BFBFBF" w:themeColor="background1" w:themeShade="BF"/>
              <w:bottom w:val="single" w:sz="4" w:space="0" w:color="BFBFBF" w:themeColor="background1" w:themeShade="BF"/>
            </w:tcBorders>
          </w:tcPr>
          <w:p w14:paraId="7F835B22" w14:textId="77777777" w:rsidR="004D1C1D" w:rsidRPr="006F3A68" w:rsidRDefault="004D1C1D" w:rsidP="00AB1989">
            <w:pPr>
              <w:spacing w:before="0" w:after="0"/>
              <w:rPr>
                <w:color w:val="000000" w:themeColor="text1"/>
              </w:rPr>
            </w:pPr>
          </w:p>
        </w:tc>
      </w:tr>
      <w:tr w:rsidR="004D1C1D" w14:paraId="48F68B01" w14:textId="77777777" w:rsidTr="002A1DC4">
        <w:tc>
          <w:tcPr>
            <w:tcW w:w="0" w:type="auto"/>
            <w:tcBorders>
              <w:top w:val="single" w:sz="4" w:space="0" w:color="BFBFBF" w:themeColor="background1" w:themeShade="BF"/>
              <w:bottom w:val="single" w:sz="4" w:space="0" w:color="000000" w:themeColor="text1"/>
            </w:tcBorders>
            <w:vAlign w:val="center"/>
          </w:tcPr>
          <w:p w14:paraId="5D401D1B" w14:textId="100F2E07" w:rsidR="004D1C1D" w:rsidRDefault="004D1C1D" w:rsidP="004D1C1D">
            <w:pPr>
              <w:spacing w:before="0" w:after="0"/>
              <w:jc w:val="right"/>
            </w:pPr>
            <w:r>
              <w:t>10</w:t>
            </w:r>
          </w:p>
        </w:tc>
        <w:tc>
          <w:tcPr>
            <w:tcW w:w="0" w:type="auto"/>
            <w:tcBorders>
              <w:top w:val="single" w:sz="4" w:space="0" w:color="BFBFBF" w:themeColor="background1" w:themeShade="BF"/>
              <w:bottom w:val="single" w:sz="4" w:space="0" w:color="000000" w:themeColor="text1"/>
            </w:tcBorders>
            <w:vAlign w:val="center"/>
          </w:tcPr>
          <w:p w14:paraId="2111B689" w14:textId="3CC49976" w:rsidR="004D1C1D" w:rsidRPr="006F3A68" w:rsidRDefault="004D1C1D" w:rsidP="004D1C1D">
            <w:pPr>
              <w:spacing w:before="0" w:after="0"/>
              <w:jc w:val="right"/>
              <w:rPr>
                <w:color w:val="000000" w:themeColor="text1"/>
              </w:rPr>
            </w:pPr>
          </w:p>
        </w:tc>
        <w:tc>
          <w:tcPr>
            <w:tcW w:w="0" w:type="auto"/>
            <w:tcBorders>
              <w:top w:val="single" w:sz="4" w:space="0" w:color="BFBFBF" w:themeColor="background1" w:themeShade="BF"/>
              <w:bottom w:val="single" w:sz="4" w:space="0" w:color="000000" w:themeColor="text1"/>
            </w:tcBorders>
          </w:tcPr>
          <w:p w14:paraId="3F946BFA" w14:textId="77777777" w:rsidR="004D1C1D" w:rsidRPr="006F3A68" w:rsidRDefault="004D1C1D" w:rsidP="004D1C1D">
            <w:pPr>
              <w:spacing w:before="0" w:after="0"/>
              <w:rPr>
                <w:color w:val="000000" w:themeColor="text1"/>
              </w:rPr>
            </w:pPr>
          </w:p>
        </w:tc>
        <w:tc>
          <w:tcPr>
            <w:tcW w:w="4639" w:type="dxa"/>
            <w:tcBorders>
              <w:top w:val="single" w:sz="4" w:space="0" w:color="BFBFBF" w:themeColor="background1" w:themeShade="BF"/>
              <w:bottom w:val="single" w:sz="4" w:space="0" w:color="000000" w:themeColor="text1"/>
            </w:tcBorders>
          </w:tcPr>
          <w:p w14:paraId="3BFF373A" w14:textId="77777777" w:rsidR="004D1C1D" w:rsidRPr="006F3A68" w:rsidRDefault="004D1C1D" w:rsidP="00AB1989">
            <w:pPr>
              <w:spacing w:before="0" w:after="0"/>
              <w:rPr>
                <w:color w:val="000000" w:themeColor="text1"/>
              </w:rPr>
            </w:pPr>
          </w:p>
        </w:tc>
      </w:tr>
    </w:tbl>
    <w:p w14:paraId="0AB070E7" w14:textId="77777777" w:rsidR="004D1C1D" w:rsidRPr="00AB1989" w:rsidRDefault="004D1C1D" w:rsidP="00AB1989">
      <w:pPr>
        <w:spacing w:line="276" w:lineRule="auto"/>
        <w:rPr>
          <w:sz w:val="23"/>
          <w:szCs w:val="23"/>
        </w:rPr>
      </w:pPr>
    </w:p>
    <w:sectPr w:rsidR="004D1C1D" w:rsidRPr="00AB1989" w:rsidSect="00442CBE">
      <w:headerReference w:type="even" r:id="rId38"/>
      <w:headerReference w:type="default" r:id="rId39"/>
      <w:footerReference w:type="default" r:id="rId40"/>
      <w:headerReference w:type="first" r:id="rId41"/>
      <w:pgSz w:w="12240" w:h="15840"/>
      <w:pgMar w:top="1008" w:right="1080" w:bottom="720" w:left="1440" w:header="720" w:footer="57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50C87" w14:textId="77777777" w:rsidR="00027791" w:rsidRDefault="00027791" w:rsidP="00150B13">
      <w:r>
        <w:separator/>
      </w:r>
    </w:p>
  </w:endnote>
  <w:endnote w:type="continuationSeparator" w:id="0">
    <w:p w14:paraId="571D8F89" w14:textId="77777777" w:rsidR="00027791" w:rsidRDefault="00027791" w:rsidP="0015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DejaVuSerif,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8CF9B" w14:textId="77777777" w:rsidR="00027791" w:rsidRDefault="000277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61C6B" w14:textId="1186DA5B" w:rsidR="00027791" w:rsidRPr="00822944" w:rsidRDefault="00027791" w:rsidP="00355415">
    <w:pPr>
      <w:pStyle w:val="Footer"/>
      <w:pBdr>
        <w:top w:val="double" w:sz="2" w:space="1" w:color="4F81BD" w:themeColor="accent1"/>
      </w:pBdr>
      <w:tabs>
        <w:tab w:val="clear" w:pos="4680"/>
        <w:tab w:val="clear" w:pos="9360"/>
        <w:tab w:val="center" w:pos="8640"/>
      </w:tabs>
      <w:spacing w:after="0"/>
      <w:rPr>
        <w:i/>
        <w:sz w:val="20"/>
      </w:rPr>
    </w:pPr>
    <w:r w:rsidRPr="000331A7">
      <w:rPr>
        <w:i/>
        <w:sz w:val="20"/>
      </w:rPr>
      <w:t>Adopted by the Boar</w:t>
    </w:r>
    <w:r>
      <w:rPr>
        <w:i/>
        <w:sz w:val="20"/>
      </w:rPr>
      <w:t>d of Trustees:  TO BE DETERMINED</w:t>
    </w:r>
    <w:r>
      <w:t xml:space="preserve"> </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39E47" w14:textId="77777777" w:rsidR="00027791" w:rsidRDefault="0002779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571DB" w14:textId="77777777" w:rsidR="00027791" w:rsidRPr="00822944" w:rsidRDefault="00027791" w:rsidP="00355415">
    <w:pPr>
      <w:pStyle w:val="Footer"/>
      <w:pBdr>
        <w:top w:val="double" w:sz="2" w:space="1" w:color="4F81BD" w:themeColor="accent1"/>
      </w:pBdr>
      <w:tabs>
        <w:tab w:val="clear" w:pos="4680"/>
        <w:tab w:val="clear" w:pos="9360"/>
        <w:tab w:val="center" w:pos="8640"/>
      </w:tabs>
      <w:spacing w:after="0"/>
      <w:rPr>
        <w:i/>
        <w:sz w:val="20"/>
      </w:rPr>
    </w:pPr>
    <w:r w:rsidRPr="000331A7">
      <w:rPr>
        <w:i/>
        <w:sz w:val="20"/>
      </w:rPr>
      <w:t>Adopted by the Boar</w:t>
    </w:r>
    <w:r>
      <w:rPr>
        <w:i/>
        <w:sz w:val="20"/>
      </w:rPr>
      <w:t>d of Trustees:  TO BE DETERMINED</w:t>
    </w:r>
    <w:r>
      <w:t xml:space="preserve"> </w:t>
    </w:r>
    <w:r>
      <w:tab/>
    </w:r>
    <w:sdt>
      <w:sdtPr>
        <w:id w:val="663368450"/>
        <w:docPartObj>
          <w:docPartGallery w:val="Page Numbers (Bottom of Page)"/>
          <w:docPartUnique/>
        </w:docPartObj>
      </w:sdtPr>
      <w:sdtContent>
        <w:r>
          <w:t xml:space="preserve">Page | </w:t>
        </w:r>
        <w:r>
          <w:fldChar w:fldCharType="begin"/>
        </w:r>
        <w:r>
          <w:instrText xml:space="preserve"> PAGE   \* MERGEFORMAT </w:instrText>
        </w:r>
        <w:r>
          <w:fldChar w:fldCharType="separate"/>
        </w:r>
        <w:r w:rsidR="00C3281D">
          <w:rPr>
            <w:noProof/>
          </w:rPr>
          <w:t>4</w:t>
        </w:r>
        <w:r>
          <w:rPr>
            <w:noProof/>
          </w:rPr>
          <w:fldChar w:fldCharType="end"/>
        </w:r>
        <w: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B0711" w14:textId="77777777" w:rsidR="00027791" w:rsidRDefault="00027791" w:rsidP="00150B13">
      <w:r>
        <w:separator/>
      </w:r>
    </w:p>
  </w:footnote>
  <w:footnote w:type="continuationSeparator" w:id="0">
    <w:p w14:paraId="4AD40DCB" w14:textId="77777777" w:rsidR="00027791" w:rsidRDefault="00027791" w:rsidP="00150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98DBE" w14:textId="403B6A5D" w:rsidR="00027791" w:rsidRDefault="00DD7674">
    <w:pPr>
      <w:pStyle w:val="Header"/>
    </w:pPr>
    <w:r>
      <w:rPr>
        <w:noProof/>
      </w:rPr>
      <w:pict w14:anchorId="2D9174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82844" o:spid="_x0000_s38916" type="#_x0000_t136" style="position:absolute;margin-left:0;margin-top:0;width:428.25pt;height:256.95pt;rotation:315;z-index:-251655168;mso-position-horizontal:center;mso-position-horizontal-relative:margin;mso-position-vertical:center;mso-position-vertical-relative:margin" o:allowincell="f" fillcolor="#fc6" stroked="f">
          <v:textpath style="font-family:&quot;Calibri&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9CB36" w14:textId="25349967" w:rsidR="00027791" w:rsidRPr="00511E84" w:rsidRDefault="00DD7674" w:rsidP="00417FBA">
    <w:pPr>
      <w:pStyle w:val="Header"/>
      <w:spacing w:before="0" w:after="0"/>
    </w:pPr>
    <w:r>
      <w:rPr>
        <w:noProof/>
      </w:rPr>
      <w:pict w14:anchorId="25B4D3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82845" o:spid="_x0000_s38917" type="#_x0000_t136" style="position:absolute;margin-left:0;margin-top:0;width:428.25pt;height:256.95pt;rotation:315;z-index:-251653120;mso-position-horizontal:center;mso-position-horizontal-relative:margin;mso-position-vertical:center;mso-position-vertical-relative:margin" o:allowincell="f" fillcolor="#fc6" stroked="f">
          <v:textpath style="font-family:&quot;Calibri&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14642" w14:textId="53E4929B" w:rsidR="00027791" w:rsidRDefault="00DD7674">
    <w:pPr>
      <w:pStyle w:val="Header"/>
    </w:pPr>
    <w:r>
      <w:rPr>
        <w:noProof/>
      </w:rPr>
      <w:pict w14:anchorId="3B7007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82843" o:spid="_x0000_s38915" type="#_x0000_t136" style="position:absolute;margin-left:0;margin-top:0;width:428.25pt;height:256.95pt;rotation:315;z-index:-251657216;mso-position-horizontal:center;mso-position-horizontal-relative:margin;mso-position-vertical:center;mso-position-vertical-relative:margin" o:allowincell="f" fillcolor="#fc6" stroked="f">
          <v:textpath style="font-family:&quot;Calibri&quot;;font-size:1pt" string="DRAF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AB816" w14:textId="1489A43F" w:rsidR="00027791" w:rsidRDefault="00DD7674">
    <w:pPr>
      <w:pStyle w:val="Header"/>
    </w:pPr>
    <w:r>
      <w:rPr>
        <w:noProof/>
      </w:rPr>
      <w:pict w14:anchorId="1A0A34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82847" o:spid="_x0000_s38919" type="#_x0000_t136" style="position:absolute;margin-left:0;margin-top:0;width:428.25pt;height:256.95pt;rotation:315;z-index:-251649024;mso-position-horizontal:center;mso-position-horizontal-relative:margin;mso-position-vertical:center;mso-position-vertical-relative:margin" o:allowincell="f" fillcolor="#fc6" stroked="f">
          <v:textpath style="font-family:&quot;Calibri&quot;;font-size:1pt" string="DRAF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8C786" w14:textId="6700A864" w:rsidR="00027791" w:rsidRDefault="00DD7674" w:rsidP="00511E84">
    <w:pPr>
      <w:pStyle w:val="Header"/>
      <w:spacing w:before="0" w:after="0"/>
      <w:ind w:left="7920"/>
      <w:jc w:val="both"/>
    </w:pPr>
    <w:r>
      <w:rPr>
        <w:noProof/>
      </w:rPr>
      <w:pict w14:anchorId="01A04B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82848" o:spid="_x0000_s38920" type="#_x0000_t136" style="position:absolute;left:0;text-align:left;margin-left:0;margin-top:0;width:428.25pt;height:256.95pt;rotation:315;z-index:-251646976;mso-position-horizontal:center;mso-position-horizontal-relative:margin;mso-position-vertical:center;mso-position-vertical-relative:margin" o:allowincell="f" fillcolor="#fc6" stroked="f">
          <v:textpath style="font-family:&quot;Calibri&quot;;font-size:1pt" string="DRAF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52749" w14:textId="25F722F3" w:rsidR="00027791" w:rsidRDefault="00DD7674">
    <w:pPr>
      <w:pStyle w:val="Header"/>
    </w:pPr>
    <w:r>
      <w:rPr>
        <w:noProof/>
      </w:rPr>
      <w:pict w14:anchorId="50CEBB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82846" o:spid="_x0000_s38918" type="#_x0000_t136" style="position:absolute;margin-left:0;margin-top:0;width:428.25pt;height:256.95pt;rotation:315;z-index:-251651072;mso-position-horizontal:center;mso-position-horizontal-relative:margin;mso-position-vertical:center;mso-position-vertical-relative:margin" o:allowincell="f" fillcolor="#fc6" stroked="f">
          <v:textpath style="font-family:&quot;Calibri&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AD4"/>
    <w:multiLevelType w:val="hybridMultilevel"/>
    <w:tmpl w:val="0DD85D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9671E"/>
    <w:multiLevelType w:val="hybridMultilevel"/>
    <w:tmpl w:val="4BF0B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3E3615"/>
    <w:multiLevelType w:val="hybridMultilevel"/>
    <w:tmpl w:val="1E4E15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76A7B"/>
    <w:multiLevelType w:val="hybridMultilevel"/>
    <w:tmpl w:val="5FAA9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EC611B"/>
    <w:multiLevelType w:val="hybridMultilevel"/>
    <w:tmpl w:val="1F2AFB52"/>
    <w:lvl w:ilvl="0" w:tplc="06D0A372">
      <w:start w:val="1"/>
      <w:numFmt w:val="decimal"/>
      <w:lvlText w:val="%1)"/>
      <w:lvlJc w:val="left"/>
      <w:pPr>
        <w:ind w:left="720" w:hanging="360"/>
      </w:pPr>
      <w:rPr>
        <w:b w:val="0"/>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D2443A"/>
    <w:multiLevelType w:val="hybridMultilevel"/>
    <w:tmpl w:val="54F25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9977D1"/>
    <w:multiLevelType w:val="hybridMultilevel"/>
    <w:tmpl w:val="538E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D185B"/>
    <w:multiLevelType w:val="hybridMultilevel"/>
    <w:tmpl w:val="9B3CE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C42E69"/>
    <w:multiLevelType w:val="hybridMultilevel"/>
    <w:tmpl w:val="22EE83F8"/>
    <w:lvl w:ilvl="0" w:tplc="694AA928">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5E769A2"/>
    <w:multiLevelType w:val="hybridMultilevel"/>
    <w:tmpl w:val="551A5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3B196D"/>
    <w:multiLevelType w:val="hybridMultilevel"/>
    <w:tmpl w:val="53181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A3A5A89"/>
    <w:multiLevelType w:val="hybridMultilevel"/>
    <w:tmpl w:val="8A1E0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D26B99"/>
    <w:multiLevelType w:val="hybridMultilevel"/>
    <w:tmpl w:val="172A0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437417"/>
    <w:multiLevelType w:val="hybridMultilevel"/>
    <w:tmpl w:val="E34C6D3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E65397"/>
    <w:multiLevelType w:val="hybridMultilevel"/>
    <w:tmpl w:val="21A626BA"/>
    <w:lvl w:ilvl="0" w:tplc="1610B436">
      <w:start w:val="1"/>
      <w:numFmt w:val="decimal"/>
      <w:lvlText w:val="%1."/>
      <w:lvlJc w:val="left"/>
      <w:pPr>
        <w:ind w:left="720" w:hanging="360"/>
      </w:pPr>
      <w:rPr>
        <w:rFont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F1522C"/>
    <w:multiLevelType w:val="hybridMultilevel"/>
    <w:tmpl w:val="1ABA9BD4"/>
    <w:lvl w:ilvl="0" w:tplc="C3DE8F96">
      <w:start w:val="1"/>
      <w:numFmt w:val="decimal"/>
      <w:lvlText w:val="%1."/>
      <w:lvlJc w:val="left"/>
      <w:pPr>
        <w:ind w:left="720" w:hanging="360"/>
      </w:pPr>
      <w:rPr>
        <w:rFont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375E73"/>
    <w:multiLevelType w:val="hybridMultilevel"/>
    <w:tmpl w:val="F7E00C96"/>
    <w:lvl w:ilvl="0" w:tplc="F7040A06">
      <w:start w:val="1"/>
      <w:numFmt w:val="decimal"/>
      <w:lvlText w:val="%1."/>
      <w:lvlJc w:val="left"/>
      <w:pPr>
        <w:ind w:left="720" w:hanging="360"/>
      </w:pPr>
      <w:rPr>
        <w:rFonts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135E18"/>
    <w:multiLevelType w:val="hybridMultilevel"/>
    <w:tmpl w:val="FAB23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284C90"/>
    <w:multiLevelType w:val="hybridMultilevel"/>
    <w:tmpl w:val="22EE83F8"/>
    <w:lvl w:ilvl="0" w:tplc="694AA928">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A094444"/>
    <w:multiLevelType w:val="hybridMultilevel"/>
    <w:tmpl w:val="47608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A192EC0"/>
    <w:multiLevelType w:val="hybridMultilevel"/>
    <w:tmpl w:val="A33839C8"/>
    <w:lvl w:ilvl="0" w:tplc="1AC0AB14">
      <w:start w:val="1"/>
      <w:numFmt w:val="decimal"/>
      <w:lvlText w:val="%1."/>
      <w:lvlJc w:val="left"/>
      <w:pPr>
        <w:ind w:left="1440" w:hanging="360"/>
      </w:pPr>
      <w:rPr>
        <w:b w:val="0"/>
        <w:color w:val="000000" w:themeColor="text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B0D5264"/>
    <w:multiLevelType w:val="hybridMultilevel"/>
    <w:tmpl w:val="58F8AE2A"/>
    <w:lvl w:ilvl="0" w:tplc="3218158A">
      <w:start w:val="1"/>
      <w:numFmt w:val="decimal"/>
      <w:lvlText w:val="%1."/>
      <w:lvlJc w:val="left"/>
      <w:pPr>
        <w:ind w:left="720" w:hanging="360"/>
      </w:pPr>
      <w:rPr>
        <w:rFonts w:hint="default"/>
        <w:i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1626A5"/>
    <w:multiLevelType w:val="hybridMultilevel"/>
    <w:tmpl w:val="1A94136E"/>
    <w:lvl w:ilvl="0" w:tplc="0409001B">
      <w:start w:val="1"/>
      <w:numFmt w:val="lowerRoman"/>
      <w:lvlText w:val="%1."/>
      <w:lvlJc w:val="righ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371B91"/>
    <w:multiLevelType w:val="hybridMultilevel"/>
    <w:tmpl w:val="CC9C082C"/>
    <w:lvl w:ilvl="0" w:tplc="FFC85FB2">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9F7FC4"/>
    <w:multiLevelType w:val="hybridMultilevel"/>
    <w:tmpl w:val="95383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053E2E"/>
    <w:multiLevelType w:val="hybridMultilevel"/>
    <w:tmpl w:val="6240A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717D95"/>
    <w:multiLevelType w:val="hybridMultilevel"/>
    <w:tmpl w:val="34CA865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BC4734"/>
    <w:multiLevelType w:val="hybridMultilevel"/>
    <w:tmpl w:val="643CEE26"/>
    <w:lvl w:ilvl="0" w:tplc="C13C8E66">
      <w:start w:val="12"/>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970417"/>
    <w:multiLevelType w:val="hybridMultilevel"/>
    <w:tmpl w:val="49E693E4"/>
    <w:lvl w:ilvl="0" w:tplc="0409000F">
      <w:start w:val="1"/>
      <w:numFmt w:val="decimal"/>
      <w:lvlText w:val="%1."/>
      <w:lvlJc w:val="left"/>
      <w:pPr>
        <w:tabs>
          <w:tab w:val="num" w:pos="1080"/>
        </w:tabs>
        <w:ind w:left="1080" w:hanging="720"/>
      </w:pPr>
      <w:rPr>
        <w:rFonts w:hint="default"/>
      </w:rPr>
    </w:lvl>
    <w:lvl w:ilvl="1" w:tplc="905C93BA">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B3ECB40">
      <w:start w:val="1"/>
      <w:numFmt w:val="decimal"/>
      <w:lvlText w:val="%4."/>
      <w:lvlJc w:val="left"/>
      <w:pPr>
        <w:tabs>
          <w:tab w:val="num" w:pos="2880"/>
        </w:tabs>
        <w:ind w:left="2880" w:hanging="360"/>
      </w:pPr>
      <w:rPr>
        <w:i w:val="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19244CD"/>
    <w:multiLevelType w:val="hybridMultilevel"/>
    <w:tmpl w:val="22EE83F8"/>
    <w:lvl w:ilvl="0" w:tplc="694AA928">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25275CD"/>
    <w:multiLevelType w:val="hybridMultilevel"/>
    <w:tmpl w:val="20D879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2AD38C5"/>
    <w:multiLevelType w:val="hybridMultilevel"/>
    <w:tmpl w:val="9F7A7A62"/>
    <w:lvl w:ilvl="0" w:tplc="1C66FBA4">
      <w:numFmt w:val="bullet"/>
      <w:lvlText w:val="•"/>
      <w:lvlJc w:val="left"/>
      <w:pPr>
        <w:ind w:left="360" w:firstLine="0"/>
      </w:pPr>
      <w:rPr>
        <w:rFonts w:ascii="Calibri" w:eastAsiaTheme="minorHAnsi" w:hAnsi="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4861784"/>
    <w:multiLevelType w:val="hybridMultilevel"/>
    <w:tmpl w:val="FE56A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A812A8"/>
    <w:multiLevelType w:val="hybridMultilevel"/>
    <w:tmpl w:val="D9CE3AB8"/>
    <w:lvl w:ilvl="0" w:tplc="267CE91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5157C2A"/>
    <w:multiLevelType w:val="hybridMultilevel"/>
    <w:tmpl w:val="5C22FD8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58F4B1B"/>
    <w:multiLevelType w:val="hybridMultilevel"/>
    <w:tmpl w:val="1E76FC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62675A1"/>
    <w:multiLevelType w:val="hybridMultilevel"/>
    <w:tmpl w:val="F9224C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677032B"/>
    <w:multiLevelType w:val="hybridMultilevel"/>
    <w:tmpl w:val="FB4A03E8"/>
    <w:lvl w:ilvl="0" w:tplc="54E0A9B4">
      <w:start w:val="1"/>
      <w:numFmt w:val="decimal"/>
      <w:lvlText w:val="%1."/>
      <w:lvlJc w:val="left"/>
      <w:pPr>
        <w:ind w:left="720" w:hanging="360"/>
      </w:pPr>
      <w:rPr>
        <w:rFonts w:hint="default"/>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7CF09F8"/>
    <w:multiLevelType w:val="hybridMultilevel"/>
    <w:tmpl w:val="66BCAC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4AC353E7"/>
    <w:multiLevelType w:val="hybridMultilevel"/>
    <w:tmpl w:val="30DA77B6"/>
    <w:lvl w:ilvl="0" w:tplc="6E6A606E">
      <w:start w:val="1"/>
      <w:numFmt w:val="decimal"/>
      <w:lvlText w:val="%1."/>
      <w:lvlJc w:val="left"/>
      <w:pPr>
        <w:ind w:left="1440" w:hanging="360"/>
      </w:pPr>
      <w:rPr>
        <w:rFonts w:ascii="Cambria" w:hAnsi="Cambria" w:cs="Arial" w:hint="default"/>
        <w:b w:val="0"/>
        <w:i w:val="0"/>
        <w:caps w:val="0"/>
        <w:strike w:val="0"/>
        <w:dstrike w:val="0"/>
        <w:vanish w:val="0"/>
        <w:color w:val="auto"/>
        <w:sz w:val="24"/>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CC97122"/>
    <w:multiLevelType w:val="hybridMultilevel"/>
    <w:tmpl w:val="144E3D62"/>
    <w:lvl w:ilvl="0" w:tplc="46967074">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DB30D56"/>
    <w:multiLevelType w:val="hybridMultilevel"/>
    <w:tmpl w:val="8EBC3ADE"/>
    <w:lvl w:ilvl="0" w:tplc="924AA066">
      <w:start w:val="1"/>
      <w:numFmt w:val="decimal"/>
      <w:lvlText w:val="%1."/>
      <w:lvlJc w:val="left"/>
      <w:pPr>
        <w:ind w:left="1080" w:hanging="360"/>
      </w:pPr>
      <w:rPr>
        <w:rFonts w:hint="default"/>
        <w:i w:val="0"/>
        <w:color w:val="auto"/>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0D408C3"/>
    <w:multiLevelType w:val="hybridMultilevel"/>
    <w:tmpl w:val="6B2849BA"/>
    <w:lvl w:ilvl="0" w:tplc="E71A6E42">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29C6B36"/>
    <w:multiLevelType w:val="hybridMultilevel"/>
    <w:tmpl w:val="5DA4E8C2"/>
    <w:lvl w:ilvl="0" w:tplc="0AA01D18">
      <w:start w:val="1"/>
      <w:numFmt w:val="decimal"/>
      <w:lvlText w:val="%1."/>
      <w:lvlJc w:val="left"/>
      <w:pPr>
        <w:ind w:left="1440" w:hanging="360"/>
      </w:pPr>
      <w:rPr>
        <w:rFonts w:hint="default"/>
        <w:i w:val="0"/>
        <w:color w:val="auto"/>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56E676D5"/>
    <w:multiLevelType w:val="hybridMultilevel"/>
    <w:tmpl w:val="A2C01FE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9BB25E2"/>
    <w:multiLevelType w:val="hybridMultilevel"/>
    <w:tmpl w:val="06FE8CC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6">
    <w:nsid w:val="5D182E49"/>
    <w:multiLevelType w:val="hybridMultilevel"/>
    <w:tmpl w:val="D56E6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F3C5BEA"/>
    <w:multiLevelType w:val="hybridMultilevel"/>
    <w:tmpl w:val="54DAB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6128773A"/>
    <w:multiLevelType w:val="hybridMultilevel"/>
    <w:tmpl w:val="938E1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38E1943"/>
    <w:multiLevelType w:val="hybridMultilevel"/>
    <w:tmpl w:val="85CC8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A726E43"/>
    <w:multiLevelType w:val="hybridMultilevel"/>
    <w:tmpl w:val="18024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AE6448C"/>
    <w:multiLevelType w:val="hybridMultilevel"/>
    <w:tmpl w:val="FB36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C5E18D9"/>
    <w:multiLevelType w:val="hybridMultilevel"/>
    <w:tmpl w:val="5DA4E8C2"/>
    <w:lvl w:ilvl="0" w:tplc="0AA01D18">
      <w:start w:val="1"/>
      <w:numFmt w:val="decimal"/>
      <w:lvlText w:val="%1."/>
      <w:lvlJc w:val="left"/>
      <w:pPr>
        <w:ind w:left="1440" w:hanging="360"/>
      </w:pPr>
      <w:rPr>
        <w:rFonts w:hint="default"/>
        <w:i w:val="0"/>
        <w:color w:val="auto"/>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6D326858"/>
    <w:multiLevelType w:val="hybridMultilevel"/>
    <w:tmpl w:val="6AD00FB8"/>
    <w:lvl w:ilvl="0" w:tplc="06B489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6E126850"/>
    <w:multiLevelType w:val="hybridMultilevel"/>
    <w:tmpl w:val="3F48F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EC83E08"/>
    <w:multiLevelType w:val="hybridMultilevel"/>
    <w:tmpl w:val="1518B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F29349B"/>
    <w:multiLevelType w:val="hybridMultilevel"/>
    <w:tmpl w:val="46D01714"/>
    <w:lvl w:ilvl="0" w:tplc="C75A61B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1DD0C08"/>
    <w:multiLevelType w:val="hybridMultilevel"/>
    <w:tmpl w:val="77D23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25D1AD5"/>
    <w:multiLevelType w:val="hybridMultilevel"/>
    <w:tmpl w:val="FC46D26E"/>
    <w:lvl w:ilvl="0" w:tplc="08506952">
      <w:start w:val="1"/>
      <w:numFmt w:val="decimal"/>
      <w:lvlText w:val="%1."/>
      <w:lvlJc w:val="left"/>
      <w:pPr>
        <w:ind w:left="108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75063BB2"/>
    <w:multiLevelType w:val="hybridMultilevel"/>
    <w:tmpl w:val="B52019A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5CD0FEB"/>
    <w:multiLevelType w:val="hybridMultilevel"/>
    <w:tmpl w:val="2CE01C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B38633F"/>
    <w:multiLevelType w:val="hybridMultilevel"/>
    <w:tmpl w:val="5074E824"/>
    <w:lvl w:ilvl="0" w:tplc="843C74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B7E5F94"/>
    <w:multiLevelType w:val="hybridMultilevel"/>
    <w:tmpl w:val="810637D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D96408E"/>
    <w:multiLevelType w:val="hybridMultilevel"/>
    <w:tmpl w:val="C204A5EA"/>
    <w:lvl w:ilvl="0" w:tplc="FFF4EFA0">
      <w:start w:val="10"/>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7"/>
  </w:num>
  <w:num w:numId="3">
    <w:abstractNumId w:val="36"/>
  </w:num>
  <w:num w:numId="4">
    <w:abstractNumId w:val="47"/>
  </w:num>
  <w:num w:numId="5">
    <w:abstractNumId w:val="46"/>
  </w:num>
  <w:num w:numId="6">
    <w:abstractNumId w:val="15"/>
  </w:num>
  <w:num w:numId="7">
    <w:abstractNumId w:val="21"/>
  </w:num>
  <w:num w:numId="8">
    <w:abstractNumId w:val="16"/>
  </w:num>
  <w:num w:numId="9">
    <w:abstractNumId w:val="52"/>
  </w:num>
  <w:num w:numId="10">
    <w:abstractNumId w:val="31"/>
  </w:num>
  <w:num w:numId="11">
    <w:abstractNumId w:val="4"/>
  </w:num>
  <w:num w:numId="12">
    <w:abstractNumId w:val="13"/>
  </w:num>
  <w:num w:numId="13">
    <w:abstractNumId w:val="57"/>
  </w:num>
  <w:num w:numId="14">
    <w:abstractNumId w:val="26"/>
  </w:num>
  <w:num w:numId="15">
    <w:abstractNumId w:val="59"/>
  </w:num>
  <w:num w:numId="16">
    <w:abstractNumId w:val="44"/>
  </w:num>
  <w:num w:numId="17">
    <w:abstractNumId w:val="51"/>
  </w:num>
  <w:num w:numId="18">
    <w:abstractNumId w:val="40"/>
  </w:num>
  <w:num w:numId="19">
    <w:abstractNumId w:val="55"/>
  </w:num>
  <w:num w:numId="20">
    <w:abstractNumId w:val="0"/>
  </w:num>
  <w:num w:numId="21">
    <w:abstractNumId w:val="48"/>
  </w:num>
  <w:num w:numId="22">
    <w:abstractNumId w:val="6"/>
  </w:num>
  <w:num w:numId="23">
    <w:abstractNumId w:val="12"/>
  </w:num>
  <w:num w:numId="24">
    <w:abstractNumId w:val="33"/>
  </w:num>
  <w:num w:numId="25">
    <w:abstractNumId w:val="63"/>
  </w:num>
  <w:num w:numId="26">
    <w:abstractNumId w:val="3"/>
  </w:num>
  <w:num w:numId="27">
    <w:abstractNumId w:val="42"/>
  </w:num>
  <w:num w:numId="28">
    <w:abstractNumId w:val="60"/>
  </w:num>
  <w:num w:numId="29">
    <w:abstractNumId w:val="50"/>
  </w:num>
  <w:num w:numId="30">
    <w:abstractNumId w:val="14"/>
  </w:num>
  <w:num w:numId="31">
    <w:abstractNumId w:val="20"/>
  </w:num>
  <w:num w:numId="32">
    <w:abstractNumId w:val="19"/>
  </w:num>
  <w:num w:numId="33">
    <w:abstractNumId w:val="56"/>
  </w:num>
  <w:num w:numId="34">
    <w:abstractNumId w:val="25"/>
  </w:num>
  <w:num w:numId="35">
    <w:abstractNumId w:val="23"/>
  </w:num>
  <w:num w:numId="36">
    <w:abstractNumId w:val="61"/>
  </w:num>
  <w:num w:numId="37">
    <w:abstractNumId w:val="8"/>
  </w:num>
  <w:num w:numId="38">
    <w:abstractNumId w:val="18"/>
  </w:num>
  <w:num w:numId="39">
    <w:abstractNumId w:val="29"/>
  </w:num>
  <w:num w:numId="40">
    <w:abstractNumId w:val="7"/>
  </w:num>
  <w:num w:numId="41">
    <w:abstractNumId w:val="17"/>
  </w:num>
  <w:num w:numId="42">
    <w:abstractNumId w:val="37"/>
  </w:num>
  <w:num w:numId="43">
    <w:abstractNumId w:val="62"/>
  </w:num>
  <w:num w:numId="44">
    <w:abstractNumId w:val="45"/>
  </w:num>
  <w:num w:numId="45">
    <w:abstractNumId w:val="1"/>
  </w:num>
  <w:num w:numId="46">
    <w:abstractNumId w:val="10"/>
  </w:num>
  <w:num w:numId="47">
    <w:abstractNumId w:val="34"/>
  </w:num>
  <w:num w:numId="48">
    <w:abstractNumId w:val="32"/>
  </w:num>
  <w:num w:numId="49">
    <w:abstractNumId w:val="49"/>
  </w:num>
  <w:num w:numId="50">
    <w:abstractNumId w:val="38"/>
  </w:num>
  <w:num w:numId="51">
    <w:abstractNumId w:val="9"/>
  </w:num>
  <w:num w:numId="52">
    <w:abstractNumId w:val="11"/>
  </w:num>
  <w:num w:numId="53">
    <w:abstractNumId w:val="43"/>
  </w:num>
  <w:num w:numId="54">
    <w:abstractNumId w:val="41"/>
  </w:num>
  <w:num w:numId="55">
    <w:abstractNumId w:val="58"/>
  </w:num>
  <w:num w:numId="56">
    <w:abstractNumId w:val="24"/>
  </w:num>
  <w:num w:numId="57">
    <w:abstractNumId w:val="35"/>
  </w:num>
  <w:num w:numId="58">
    <w:abstractNumId w:val="5"/>
  </w:num>
  <w:num w:numId="59">
    <w:abstractNumId w:val="54"/>
  </w:num>
  <w:num w:numId="60">
    <w:abstractNumId w:val="2"/>
  </w:num>
  <w:num w:numId="61">
    <w:abstractNumId w:val="22"/>
  </w:num>
  <w:num w:numId="62">
    <w:abstractNumId w:val="53"/>
  </w:num>
  <w:num w:numId="63">
    <w:abstractNumId w:val="30"/>
  </w:num>
  <w:num w:numId="64">
    <w:abstractNumId w:val="3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dit="readOnly" w:enforcement="1" w:cryptProviderType="rsaFull" w:cryptAlgorithmClass="hash" w:cryptAlgorithmType="typeAny" w:cryptAlgorithmSid="4" w:cryptSpinCount="100000" w:hash="lRA3381tdvCNCgi3KpRl8H2tv9g=" w:salt="pbzGBlpuZduRUlkjYJRClQ=="/>
  <w:defaultTabStop w:val="720"/>
  <w:characterSpacingControl w:val="doNotCompress"/>
  <w:hdrShapeDefaults>
    <o:shapedefaults v:ext="edit" spidmax="38921"/>
    <o:shapelayout v:ext="edit">
      <o:idmap v:ext="edit" data="3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919"/>
    <w:rsid w:val="00000C34"/>
    <w:rsid w:val="00000C8F"/>
    <w:rsid w:val="00000F0C"/>
    <w:rsid w:val="00001718"/>
    <w:rsid w:val="00001827"/>
    <w:rsid w:val="0000518C"/>
    <w:rsid w:val="00005A9C"/>
    <w:rsid w:val="00006F7E"/>
    <w:rsid w:val="00010CFA"/>
    <w:rsid w:val="00011428"/>
    <w:rsid w:val="000115E3"/>
    <w:rsid w:val="000116AE"/>
    <w:rsid w:val="0001244A"/>
    <w:rsid w:val="00013736"/>
    <w:rsid w:val="00015446"/>
    <w:rsid w:val="00015644"/>
    <w:rsid w:val="00016FB2"/>
    <w:rsid w:val="00022E47"/>
    <w:rsid w:val="0002382D"/>
    <w:rsid w:val="00024482"/>
    <w:rsid w:val="00026C0E"/>
    <w:rsid w:val="00027791"/>
    <w:rsid w:val="000308FC"/>
    <w:rsid w:val="00030A48"/>
    <w:rsid w:val="00031A1E"/>
    <w:rsid w:val="00031D34"/>
    <w:rsid w:val="00032277"/>
    <w:rsid w:val="000331A7"/>
    <w:rsid w:val="00034E8E"/>
    <w:rsid w:val="000367BC"/>
    <w:rsid w:val="00036AD6"/>
    <w:rsid w:val="00036E21"/>
    <w:rsid w:val="000372BF"/>
    <w:rsid w:val="000404C5"/>
    <w:rsid w:val="00041B83"/>
    <w:rsid w:val="00043F37"/>
    <w:rsid w:val="00045D52"/>
    <w:rsid w:val="0004605C"/>
    <w:rsid w:val="00047588"/>
    <w:rsid w:val="000476B9"/>
    <w:rsid w:val="00047AC5"/>
    <w:rsid w:val="000502CB"/>
    <w:rsid w:val="000503AE"/>
    <w:rsid w:val="00050794"/>
    <w:rsid w:val="00051C77"/>
    <w:rsid w:val="000532A4"/>
    <w:rsid w:val="000549D9"/>
    <w:rsid w:val="00054A3B"/>
    <w:rsid w:val="00056A63"/>
    <w:rsid w:val="000575F7"/>
    <w:rsid w:val="00057771"/>
    <w:rsid w:val="00057809"/>
    <w:rsid w:val="00065C1F"/>
    <w:rsid w:val="00067FAC"/>
    <w:rsid w:val="00071CBE"/>
    <w:rsid w:val="00072718"/>
    <w:rsid w:val="000760F0"/>
    <w:rsid w:val="00080B4F"/>
    <w:rsid w:val="00080BDE"/>
    <w:rsid w:val="00081D56"/>
    <w:rsid w:val="0008323E"/>
    <w:rsid w:val="00083622"/>
    <w:rsid w:val="000836E5"/>
    <w:rsid w:val="0008635E"/>
    <w:rsid w:val="000901A6"/>
    <w:rsid w:val="00090BC2"/>
    <w:rsid w:val="00091388"/>
    <w:rsid w:val="000915A3"/>
    <w:rsid w:val="00091D16"/>
    <w:rsid w:val="00092B67"/>
    <w:rsid w:val="00092C0C"/>
    <w:rsid w:val="00092F69"/>
    <w:rsid w:val="000943D0"/>
    <w:rsid w:val="00094926"/>
    <w:rsid w:val="00095356"/>
    <w:rsid w:val="000972C4"/>
    <w:rsid w:val="000A17AE"/>
    <w:rsid w:val="000A1FE5"/>
    <w:rsid w:val="000A522C"/>
    <w:rsid w:val="000A5B0F"/>
    <w:rsid w:val="000A6303"/>
    <w:rsid w:val="000B04A0"/>
    <w:rsid w:val="000B0889"/>
    <w:rsid w:val="000B252C"/>
    <w:rsid w:val="000B2BC8"/>
    <w:rsid w:val="000B316F"/>
    <w:rsid w:val="000B3FF0"/>
    <w:rsid w:val="000B43EB"/>
    <w:rsid w:val="000B5CC8"/>
    <w:rsid w:val="000C1D7E"/>
    <w:rsid w:val="000C2B88"/>
    <w:rsid w:val="000C540B"/>
    <w:rsid w:val="000C63E6"/>
    <w:rsid w:val="000C71C8"/>
    <w:rsid w:val="000C7C60"/>
    <w:rsid w:val="000D05AD"/>
    <w:rsid w:val="000D08C2"/>
    <w:rsid w:val="000D1D96"/>
    <w:rsid w:val="000D3E25"/>
    <w:rsid w:val="000D42C6"/>
    <w:rsid w:val="000D4FCA"/>
    <w:rsid w:val="000D65DB"/>
    <w:rsid w:val="000D6DB2"/>
    <w:rsid w:val="000D7257"/>
    <w:rsid w:val="000E01FB"/>
    <w:rsid w:val="000E05BB"/>
    <w:rsid w:val="000E0CEC"/>
    <w:rsid w:val="000E13FB"/>
    <w:rsid w:val="000E19B0"/>
    <w:rsid w:val="000E267B"/>
    <w:rsid w:val="000E27FA"/>
    <w:rsid w:val="000E3636"/>
    <w:rsid w:val="000E3992"/>
    <w:rsid w:val="000E44F5"/>
    <w:rsid w:val="000E4ECE"/>
    <w:rsid w:val="000E5351"/>
    <w:rsid w:val="000E604F"/>
    <w:rsid w:val="000E72E2"/>
    <w:rsid w:val="000F1643"/>
    <w:rsid w:val="000F272C"/>
    <w:rsid w:val="000F49D9"/>
    <w:rsid w:val="000F601C"/>
    <w:rsid w:val="000F692E"/>
    <w:rsid w:val="000F7B6A"/>
    <w:rsid w:val="0010129E"/>
    <w:rsid w:val="001014F4"/>
    <w:rsid w:val="00101C75"/>
    <w:rsid w:val="00101CCC"/>
    <w:rsid w:val="00103074"/>
    <w:rsid w:val="00104DE3"/>
    <w:rsid w:val="00107E57"/>
    <w:rsid w:val="00110928"/>
    <w:rsid w:val="001127F3"/>
    <w:rsid w:val="00112C51"/>
    <w:rsid w:val="001134E4"/>
    <w:rsid w:val="001146A3"/>
    <w:rsid w:val="00114EAE"/>
    <w:rsid w:val="001155BB"/>
    <w:rsid w:val="00115D3A"/>
    <w:rsid w:val="00116ED3"/>
    <w:rsid w:val="001176F0"/>
    <w:rsid w:val="00124FBD"/>
    <w:rsid w:val="00125FF3"/>
    <w:rsid w:val="0013119A"/>
    <w:rsid w:val="00132527"/>
    <w:rsid w:val="001339CE"/>
    <w:rsid w:val="001363C0"/>
    <w:rsid w:val="00136A24"/>
    <w:rsid w:val="00137B6A"/>
    <w:rsid w:val="00140F7D"/>
    <w:rsid w:val="00141015"/>
    <w:rsid w:val="00141B93"/>
    <w:rsid w:val="00143415"/>
    <w:rsid w:val="001440DA"/>
    <w:rsid w:val="00144F9D"/>
    <w:rsid w:val="001460F4"/>
    <w:rsid w:val="00147E62"/>
    <w:rsid w:val="00147F69"/>
    <w:rsid w:val="001502C1"/>
    <w:rsid w:val="00150B13"/>
    <w:rsid w:val="001513B9"/>
    <w:rsid w:val="00151B29"/>
    <w:rsid w:val="001534A1"/>
    <w:rsid w:val="00153E28"/>
    <w:rsid w:val="00154AD8"/>
    <w:rsid w:val="00154D2C"/>
    <w:rsid w:val="00156511"/>
    <w:rsid w:val="00156BE6"/>
    <w:rsid w:val="001605F2"/>
    <w:rsid w:val="00160A6C"/>
    <w:rsid w:val="001635D0"/>
    <w:rsid w:val="00163DCC"/>
    <w:rsid w:val="00164CB6"/>
    <w:rsid w:val="001655C9"/>
    <w:rsid w:val="0016570B"/>
    <w:rsid w:val="00165B50"/>
    <w:rsid w:val="00167C16"/>
    <w:rsid w:val="00167D18"/>
    <w:rsid w:val="001747EF"/>
    <w:rsid w:val="001750EA"/>
    <w:rsid w:val="001752AE"/>
    <w:rsid w:val="001753E3"/>
    <w:rsid w:val="00175C31"/>
    <w:rsid w:val="00175CF3"/>
    <w:rsid w:val="00176653"/>
    <w:rsid w:val="00177049"/>
    <w:rsid w:val="00177E70"/>
    <w:rsid w:val="00180136"/>
    <w:rsid w:val="00180181"/>
    <w:rsid w:val="001814A8"/>
    <w:rsid w:val="00181907"/>
    <w:rsid w:val="0018198A"/>
    <w:rsid w:val="00184EAC"/>
    <w:rsid w:val="00187C83"/>
    <w:rsid w:val="00195672"/>
    <w:rsid w:val="00196C9D"/>
    <w:rsid w:val="001A023F"/>
    <w:rsid w:val="001A07C4"/>
    <w:rsid w:val="001A5859"/>
    <w:rsid w:val="001A686E"/>
    <w:rsid w:val="001A6F20"/>
    <w:rsid w:val="001B0E0A"/>
    <w:rsid w:val="001B14E0"/>
    <w:rsid w:val="001B1575"/>
    <w:rsid w:val="001B2EAB"/>
    <w:rsid w:val="001B4834"/>
    <w:rsid w:val="001B502B"/>
    <w:rsid w:val="001B6727"/>
    <w:rsid w:val="001C06F1"/>
    <w:rsid w:val="001C07F1"/>
    <w:rsid w:val="001C1FAF"/>
    <w:rsid w:val="001C30C6"/>
    <w:rsid w:val="001C386D"/>
    <w:rsid w:val="001C7253"/>
    <w:rsid w:val="001D401C"/>
    <w:rsid w:val="001D602A"/>
    <w:rsid w:val="001D60EB"/>
    <w:rsid w:val="001E1038"/>
    <w:rsid w:val="001E13FD"/>
    <w:rsid w:val="001E1528"/>
    <w:rsid w:val="001E1B15"/>
    <w:rsid w:val="001E25A6"/>
    <w:rsid w:val="001E2C80"/>
    <w:rsid w:val="001E2D4E"/>
    <w:rsid w:val="001E46CC"/>
    <w:rsid w:val="001F0EE8"/>
    <w:rsid w:val="001F10B1"/>
    <w:rsid w:val="001F1658"/>
    <w:rsid w:val="001F2268"/>
    <w:rsid w:val="001F6241"/>
    <w:rsid w:val="001F76B7"/>
    <w:rsid w:val="001F794C"/>
    <w:rsid w:val="002007F0"/>
    <w:rsid w:val="00200959"/>
    <w:rsid w:val="002044D1"/>
    <w:rsid w:val="00204536"/>
    <w:rsid w:val="00204CB9"/>
    <w:rsid w:val="00205154"/>
    <w:rsid w:val="00206FDA"/>
    <w:rsid w:val="00207FBC"/>
    <w:rsid w:val="0021072A"/>
    <w:rsid w:val="00210C28"/>
    <w:rsid w:val="0021296A"/>
    <w:rsid w:val="00212A92"/>
    <w:rsid w:val="0021342E"/>
    <w:rsid w:val="00213D1B"/>
    <w:rsid w:val="00213E64"/>
    <w:rsid w:val="00213ED4"/>
    <w:rsid w:val="002154CE"/>
    <w:rsid w:val="00217828"/>
    <w:rsid w:val="00220FBF"/>
    <w:rsid w:val="00222BAF"/>
    <w:rsid w:val="002237A2"/>
    <w:rsid w:val="00223B21"/>
    <w:rsid w:val="00224164"/>
    <w:rsid w:val="0022418C"/>
    <w:rsid w:val="002267BB"/>
    <w:rsid w:val="002268A3"/>
    <w:rsid w:val="00227857"/>
    <w:rsid w:val="00230553"/>
    <w:rsid w:val="00230749"/>
    <w:rsid w:val="002310E8"/>
    <w:rsid w:val="00231978"/>
    <w:rsid w:val="00231F80"/>
    <w:rsid w:val="00232EC9"/>
    <w:rsid w:val="00233116"/>
    <w:rsid w:val="00234D05"/>
    <w:rsid w:val="002367AA"/>
    <w:rsid w:val="00236969"/>
    <w:rsid w:val="00236A7F"/>
    <w:rsid w:val="0023750E"/>
    <w:rsid w:val="002378CD"/>
    <w:rsid w:val="00241346"/>
    <w:rsid w:val="00241F44"/>
    <w:rsid w:val="002427C9"/>
    <w:rsid w:val="00242FB8"/>
    <w:rsid w:val="002453B5"/>
    <w:rsid w:val="00245A77"/>
    <w:rsid w:val="002537BC"/>
    <w:rsid w:val="0025420E"/>
    <w:rsid w:val="00254D39"/>
    <w:rsid w:val="00256023"/>
    <w:rsid w:val="002613B8"/>
    <w:rsid w:val="00261EAD"/>
    <w:rsid w:val="00262D61"/>
    <w:rsid w:val="00263989"/>
    <w:rsid w:val="002653EC"/>
    <w:rsid w:val="00270619"/>
    <w:rsid w:val="00273588"/>
    <w:rsid w:val="0027378B"/>
    <w:rsid w:val="002740A0"/>
    <w:rsid w:val="00274507"/>
    <w:rsid w:val="00274854"/>
    <w:rsid w:val="00276B62"/>
    <w:rsid w:val="0027718D"/>
    <w:rsid w:val="002772A9"/>
    <w:rsid w:val="0027756E"/>
    <w:rsid w:val="00277E30"/>
    <w:rsid w:val="002814D4"/>
    <w:rsid w:val="00281BCB"/>
    <w:rsid w:val="00283A5D"/>
    <w:rsid w:val="00284606"/>
    <w:rsid w:val="00284C91"/>
    <w:rsid w:val="002856CC"/>
    <w:rsid w:val="00285B2F"/>
    <w:rsid w:val="002906D5"/>
    <w:rsid w:val="00290B57"/>
    <w:rsid w:val="00292255"/>
    <w:rsid w:val="00292306"/>
    <w:rsid w:val="00292B25"/>
    <w:rsid w:val="00292F9F"/>
    <w:rsid w:val="0029402E"/>
    <w:rsid w:val="00294AF2"/>
    <w:rsid w:val="0029523A"/>
    <w:rsid w:val="00295E13"/>
    <w:rsid w:val="002972F4"/>
    <w:rsid w:val="002A0134"/>
    <w:rsid w:val="002A0EB3"/>
    <w:rsid w:val="002A1DC4"/>
    <w:rsid w:val="002A2672"/>
    <w:rsid w:val="002A2851"/>
    <w:rsid w:val="002A3988"/>
    <w:rsid w:val="002A531C"/>
    <w:rsid w:val="002A540C"/>
    <w:rsid w:val="002A7548"/>
    <w:rsid w:val="002A7DA2"/>
    <w:rsid w:val="002A7E71"/>
    <w:rsid w:val="002B15B6"/>
    <w:rsid w:val="002B389B"/>
    <w:rsid w:val="002B3BC0"/>
    <w:rsid w:val="002B460A"/>
    <w:rsid w:val="002B4B5C"/>
    <w:rsid w:val="002B51BF"/>
    <w:rsid w:val="002B5C67"/>
    <w:rsid w:val="002B6192"/>
    <w:rsid w:val="002B700A"/>
    <w:rsid w:val="002C2FDE"/>
    <w:rsid w:val="002C55C1"/>
    <w:rsid w:val="002D0AD0"/>
    <w:rsid w:val="002D24A3"/>
    <w:rsid w:val="002D2661"/>
    <w:rsid w:val="002D32BE"/>
    <w:rsid w:val="002D632E"/>
    <w:rsid w:val="002E0366"/>
    <w:rsid w:val="002E0CE2"/>
    <w:rsid w:val="002E1BA5"/>
    <w:rsid w:val="002E2100"/>
    <w:rsid w:val="002E5D58"/>
    <w:rsid w:val="002E627A"/>
    <w:rsid w:val="002E73CA"/>
    <w:rsid w:val="002E7439"/>
    <w:rsid w:val="002E76AE"/>
    <w:rsid w:val="002E7FF8"/>
    <w:rsid w:val="002F088D"/>
    <w:rsid w:val="002F12AC"/>
    <w:rsid w:val="002F3933"/>
    <w:rsid w:val="002F7482"/>
    <w:rsid w:val="0030041B"/>
    <w:rsid w:val="00301C2E"/>
    <w:rsid w:val="003022A6"/>
    <w:rsid w:val="00304665"/>
    <w:rsid w:val="003124FC"/>
    <w:rsid w:val="00313220"/>
    <w:rsid w:val="003145EE"/>
    <w:rsid w:val="003150E4"/>
    <w:rsid w:val="00315B90"/>
    <w:rsid w:val="00316795"/>
    <w:rsid w:val="0031685C"/>
    <w:rsid w:val="0031721A"/>
    <w:rsid w:val="003174C7"/>
    <w:rsid w:val="003203D4"/>
    <w:rsid w:val="00321C51"/>
    <w:rsid w:val="003221F4"/>
    <w:rsid w:val="00323B40"/>
    <w:rsid w:val="0032441F"/>
    <w:rsid w:val="00324617"/>
    <w:rsid w:val="00327112"/>
    <w:rsid w:val="003275B2"/>
    <w:rsid w:val="00330355"/>
    <w:rsid w:val="0033061E"/>
    <w:rsid w:val="003307E2"/>
    <w:rsid w:val="003315FD"/>
    <w:rsid w:val="00331C0E"/>
    <w:rsid w:val="00331C33"/>
    <w:rsid w:val="00333EE4"/>
    <w:rsid w:val="00335E0B"/>
    <w:rsid w:val="00336E1B"/>
    <w:rsid w:val="003371E0"/>
    <w:rsid w:val="00337351"/>
    <w:rsid w:val="00337C4A"/>
    <w:rsid w:val="00341092"/>
    <w:rsid w:val="003428BF"/>
    <w:rsid w:val="0034309D"/>
    <w:rsid w:val="0034372F"/>
    <w:rsid w:val="003440DE"/>
    <w:rsid w:val="003462B9"/>
    <w:rsid w:val="00346FF8"/>
    <w:rsid w:val="00347723"/>
    <w:rsid w:val="0035046A"/>
    <w:rsid w:val="00350E68"/>
    <w:rsid w:val="00351223"/>
    <w:rsid w:val="00351F17"/>
    <w:rsid w:val="0035329F"/>
    <w:rsid w:val="00355415"/>
    <w:rsid w:val="003607F0"/>
    <w:rsid w:val="003609E4"/>
    <w:rsid w:val="0036163A"/>
    <w:rsid w:val="0036231A"/>
    <w:rsid w:val="003649EC"/>
    <w:rsid w:val="00364CBC"/>
    <w:rsid w:val="003650E2"/>
    <w:rsid w:val="0036574E"/>
    <w:rsid w:val="00365A34"/>
    <w:rsid w:val="00366F37"/>
    <w:rsid w:val="003701F2"/>
    <w:rsid w:val="0037032F"/>
    <w:rsid w:val="00375882"/>
    <w:rsid w:val="00375F22"/>
    <w:rsid w:val="00376179"/>
    <w:rsid w:val="003771B0"/>
    <w:rsid w:val="00380F0A"/>
    <w:rsid w:val="0038427D"/>
    <w:rsid w:val="0038459D"/>
    <w:rsid w:val="00384878"/>
    <w:rsid w:val="00384F7D"/>
    <w:rsid w:val="003869C5"/>
    <w:rsid w:val="003878FC"/>
    <w:rsid w:val="0039017A"/>
    <w:rsid w:val="0039043F"/>
    <w:rsid w:val="00392CC9"/>
    <w:rsid w:val="0039501E"/>
    <w:rsid w:val="003A0DC8"/>
    <w:rsid w:val="003A14EC"/>
    <w:rsid w:val="003A1C11"/>
    <w:rsid w:val="003A1C87"/>
    <w:rsid w:val="003A36A9"/>
    <w:rsid w:val="003A4B2C"/>
    <w:rsid w:val="003A4E59"/>
    <w:rsid w:val="003A55C7"/>
    <w:rsid w:val="003A6981"/>
    <w:rsid w:val="003B04E2"/>
    <w:rsid w:val="003B05F6"/>
    <w:rsid w:val="003B06BA"/>
    <w:rsid w:val="003B0BA9"/>
    <w:rsid w:val="003B0C68"/>
    <w:rsid w:val="003B3758"/>
    <w:rsid w:val="003B38B3"/>
    <w:rsid w:val="003B56D2"/>
    <w:rsid w:val="003C0558"/>
    <w:rsid w:val="003C17A2"/>
    <w:rsid w:val="003C195B"/>
    <w:rsid w:val="003C1E2B"/>
    <w:rsid w:val="003C4969"/>
    <w:rsid w:val="003C6836"/>
    <w:rsid w:val="003D2C33"/>
    <w:rsid w:val="003D3647"/>
    <w:rsid w:val="003D390E"/>
    <w:rsid w:val="003D459B"/>
    <w:rsid w:val="003D7AB4"/>
    <w:rsid w:val="003E1B2E"/>
    <w:rsid w:val="003E3323"/>
    <w:rsid w:val="003E333E"/>
    <w:rsid w:val="003E39CF"/>
    <w:rsid w:val="003E3ABB"/>
    <w:rsid w:val="003E4027"/>
    <w:rsid w:val="003E4E74"/>
    <w:rsid w:val="003E4EC8"/>
    <w:rsid w:val="003E53EB"/>
    <w:rsid w:val="003E5BCE"/>
    <w:rsid w:val="003E6546"/>
    <w:rsid w:val="003E6BAF"/>
    <w:rsid w:val="003E7E99"/>
    <w:rsid w:val="003F1BD0"/>
    <w:rsid w:val="003F348F"/>
    <w:rsid w:val="003F45D0"/>
    <w:rsid w:val="003F5333"/>
    <w:rsid w:val="003F5935"/>
    <w:rsid w:val="003F642D"/>
    <w:rsid w:val="003F7575"/>
    <w:rsid w:val="00400AAA"/>
    <w:rsid w:val="00401608"/>
    <w:rsid w:val="00405384"/>
    <w:rsid w:val="00405ED2"/>
    <w:rsid w:val="0040663C"/>
    <w:rsid w:val="00410D70"/>
    <w:rsid w:val="00411BFD"/>
    <w:rsid w:val="00412B7A"/>
    <w:rsid w:val="00413193"/>
    <w:rsid w:val="00413BBB"/>
    <w:rsid w:val="004143A5"/>
    <w:rsid w:val="004152B4"/>
    <w:rsid w:val="00417DD9"/>
    <w:rsid w:val="00417FBA"/>
    <w:rsid w:val="0042188F"/>
    <w:rsid w:val="00421EA4"/>
    <w:rsid w:val="00422756"/>
    <w:rsid w:val="00423133"/>
    <w:rsid w:val="00423E4D"/>
    <w:rsid w:val="004254D6"/>
    <w:rsid w:val="00425858"/>
    <w:rsid w:val="00426127"/>
    <w:rsid w:val="00426CF7"/>
    <w:rsid w:val="00427FAF"/>
    <w:rsid w:val="00431804"/>
    <w:rsid w:val="00431DD6"/>
    <w:rsid w:val="0043365E"/>
    <w:rsid w:val="00433C7B"/>
    <w:rsid w:val="004342BA"/>
    <w:rsid w:val="00440090"/>
    <w:rsid w:val="00442CBE"/>
    <w:rsid w:val="00442DD0"/>
    <w:rsid w:val="0044428B"/>
    <w:rsid w:val="004458CD"/>
    <w:rsid w:val="00446D51"/>
    <w:rsid w:val="00447D94"/>
    <w:rsid w:val="00447E06"/>
    <w:rsid w:val="0045046B"/>
    <w:rsid w:val="004505A1"/>
    <w:rsid w:val="00455A2B"/>
    <w:rsid w:val="00456134"/>
    <w:rsid w:val="004601C5"/>
    <w:rsid w:val="00460CB3"/>
    <w:rsid w:val="00460CD9"/>
    <w:rsid w:val="00463CB7"/>
    <w:rsid w:val="00464B4B"/>
    <w:rsid w:val="004710A6"/>
    <w:rsid w:val="004712D9"/>
    <w:rsid w:val="004726E6"/>
    <w:rsid w:val="004730C3"/>
    <w:rsid w:val="00474775"/>
    <w:rsid w:val="00474A09"/>
    <w:rsid w:val="00474D68"/>
    <w:rsid w:val="00474E06"/>
    <w:rsid w:val="004761D2"/>
    <w:rsid w:val="004763C8"/>
    <w:rsid w:val="0048014A"/>
    <w:rsid w:val="004838AD"/>
    <w:rsid w:val="00483DC1"/>
    <w:rsid w:val="00483F1A"/>
    <w:rsid w:val="00484120"/>
    <w:rsid w:val="00484AF0"/>
    <w:rsid w:val="0048612E"/>
    <w:rsid w:val="0048695D"/>
    <w:rsid w:val="00487467"/>
    <w:rsid w:val="00487AD7"/>
    <w:rsid w:val="00490DC7"/>
    <w:rsid w:val="00491550"/>
    <w:rsid w:val="004916AC"/>
    <w:rsid w:val="004947DB"/>
    <w:rsid w:val="00496271"/>
    <w:rsid w:val="00496316"/>
    <w:rsid w:val="00496322"/>
    <w:rsid w:val="00497A45"/>
    <w:rsid w:val="00497E35"/>
    <w:rsid w:val="004A167E"/>
    <w:rsid w:val="004A2DEC"/>
    <w:rsid w:val="004A3CD2"/>
    <w:rsid w:val="004B0CE5"/>
    <w:rsid w:val="004B1F30"/>
    <w:rsid w:val="004B32F6"/>
    <w:rsid w:val="004B41EB"/>
    <w:rsid w:val="004B4753"/>
    <w:rsid w:val="004B5470"/>
    <w:rsid w:val="004B5DCC"/>
    <w:rsid w:val="004C03B8"/>
    <w:rsid w:val="004C272D"/>
    <w:rsid w:val="004C3F65"/>
    <w:rsid w:val="004C5B56"/>
    <w:rsid w:val="004C739F"/>
    <w:rsid w:val="004D022C"/>
    <w:rsid w:val="004D02E6"/>
    <w:rsid w:val="004D09A0"/>
    <w:rsid w:val="004D1C1D"/>
    <w:rsid w:val="004D328C"/>
    <w:rsid w:val="004D35A0"/>
    <w:rsid w:val="004D4C40"/>
    <w:rsid w:val="004D56F6"/>
    <w:rsid w:val="004D74AA"/>
    <w:rsid w:val="004E4B76"/>
    <w:rsid w:val="004E5847"/>
    <w:rsid w:val="004E6568"/>
    <w:rsid w:val="004F5039"/>
    <w:rsid w:val="004F56DD"/>
    <w:rsid w:val="004F6163"/>
    <w:rsid w:val="004F6D4C"/>
    <w:rsid w:val="004F78D1"/>
    <w:rsid w:val="00500632"/>
    <w:rsid w:val="00500689"/>
    <w:rsid w:val="00504501"/>
    <w:rsid w:val="0050610C"/>
    <w:rsid w:val="00510673"/>
    <w:rsid w:val="00511E84"/>
    <w:rsid w:val="00513795"/>
    <w:rsid w:val="00515655"/>
    <w:rsid w:val="00520173"/>
    <w:rsid w:val="005215C1"/>
    <w:rsid w:val="00522B97"/>
    <w:rsid w:val="00527115"/>
    <w:rsid w:val="005276BE"/>
    <w:rsid w:val="005307FF"/>
    <w:rsid w:val="00530B83"/>
    <w:rsid w:val="00531331"/>
    <w:rsid w:val="00532FA6"/>
    <w:rsid w:val="00534874"/>
    <w:rsid w:val="00535C80"/>
    <w:rsid w:val="00540561"/>
    <w:rsid w:val="005424F6"/>
    <w:rsid w:val="005425C3"/>
    <w:rsid w:val="00543260"/>
    <w:rsid w:val="005437C9"/>
    <w:rsid w:val="0054537B"/>
    <w:rsid w:val="00545BC6"/>
    <w:rsid w:val="00546627"/>
    <w:rsid w:val="00546B61"/>
    <w:rsid w:val="00546D2B"/>
    <w:rsid w:val="00547058"/>
    <w:rsid w:val="00547937"/>
    <w:rsid w:val="00547EFB"/>
    <w:rsid w:val="00550DEA"/>
    <w:rsid w:val="005517AE"/>
    <w:rsid w:val="005538AE"/>
    <w:rsid w:val="00553F33"/>
    <w:rsid w:val="00554ED8"/>
    <w:rsid w:val="00557B8B"/>
    <w:rsid w:val="00560B09"/>
    <w:rsid w:val="005615D0"/>
    <w:rsid w:val="00562872"/>
    <w:rsid w:val="00564488"/>
    <w:rsid w:val="00564E26"/>
    <w:rsid w:val="00567D23"/>
    <w:rsid w:val="00570248"/>
    <w:rsid w:val="00571598"/>
    <w:rsid w:val="0057264B"/>
    <w:rsid w:val="005728A9"/>
    <w:rsid w:val="005731B9"/>
    <w:rsid w:val="005742E0"/>
    <w:rsid w:val="005757B8"/>
    <w:rsid w:val="005760B7"/>
    <w:rsid w:val="00576F2F"/>
    <w:rsid w:val="00577574"/>
    <w:rsid w:val="005839F5"/>
    <w:rsid w:val="00587351"/>
    <w:rsid w:val="00590187"/>
    <w:rsid w:val="0059217C"/>
    <w:rsid w:val="00594CD4"/>
    <w:rsid w:val="00595B2C"/>
    <w:rsid w:val="0059741D"/>
    <w:rsid w:val="005975B1"/>
    <w:rsid w:val="00597C23"/>
    <w:rsid w:val="005A2C6C"/>
    <w:rsid w:val="005A3ED2"/>
    <w:rsid w:val="005A3F31"/>
    <w:rsid w:val="005A51DE"/>
    <w:rsid w:val="005A5712"/>
    <w:rsid w:val="005B1123"/>
    <w:rsid w:val="005B154B"/>
    <w:rsid w:val="005B25B2"/>
    <w:rsid w:val="005B30E8"/>
    <w:rsid w:val="005B41E0"/>
    <w:rsid w:val="005B66EB"/>
    <w:rsid w:val="005B76F7"/>
    <w:rsid w:val="005C0476"/>
    <w:rsid w:val="005C1592"/>
    <w:rsid w:val="005C1A07"/>
    <w:rsid w:val="005C279B"/>
    <w:rsid w:val="005C28B5"/>
    <w:rsid w:val="005C35E5"/>
    <w:rsid w:val="005C5190"/>
    <w:rsid w:val="005C566F"/>
    <w:rsid w:val="005C6470"/>
    <w:rsid w:val="005C6526"/>
    <w:rsid w:val="005C6936"/>
    <w:rsid w:val="005C70DE"/>
    <w:rsid w:val="005D3044"/>
    <w:rsid w:val="005D3D7D"/>
    <w:rsid w:val="005D59B0"/>
    <w:rsid w:val="005D6253"/>
    <w:rsid w:val="005D6A3D"/>
    <w:rsid w:val="005D790F"/>
    <w:rsid w:val="005E00EB"/>
    <w:rsid w:val="005E13FB"/>
    <w:rsid w:val="005E235A"/>
    <w:rsid w:val="005E400E"/>
    <w:rsid w:val="005E71B7"/>
    <w:rsid w:val="005F217E"/>
    <w:rsid w:val="005F36F9"/>
    <w:rsid w:val="005F37A4"/>
    <w:rsid w:val="005F3DEE"/>
    <w:rsid w:val="005F459A"/>
    <w:rsid w:val="005F45C3"/>
    <w:rsid w:val="005F49BE"/>
    <w:rsid w:val="005F4D59"/>
    <w:rsid w:val="005F4E5A"/>
    <w:rsid w:val="005F52BE"/>
    <w:rsid w:val="005F7308"/>
    <w:rsid w:val="006004BB"/>
    <w:rsid w:val="00600DEC"/>
    <w:rsid w:val="00601C3C"/>
    <w:rsid w:val="006031E5"/>
    <w:rsid w:val="00603908"/>
    <w:rsid w:val="006040BF"/>
    <w:rsid w:val="00606769"/>
    <w:rsid w:val="00607295"/>
    <w:rsid w:val="006076E2"/>
    <w:rsid w:val="0061196D"/>
    <w:rsid w:val="006120A0"/>
    <w:rsid w:val="00613F83"/>
    <w:rsid w:val="00615D47"/>
    <w:rsid w:val="006169F8"/>
    <w:rsid w:val="00616C49"/>
    <w:rsid w:val="00616E88"/>
    <w:rsid w:val="00617035"/>
    <w:rsid w:val="006176FA"/>
    <w:rsid w:val="00617D7C"/>
    <w:rsid w:val="00621248"/>
    <w:rsid w:val="006212BC"/>
    <w:rsid w:val="00623DFB"/>
    <w:rsid w:val="00623F2B"/>
    <w:rsid w:val="00624AA4"/>
    <w:rsid w:val="0062771A"/>
    <w:rsid w:val="00633E45"/>
    <w:rsid w:val="00634102"/>
    <w:rsid w:val="00635652"/>
    <w:rsid w:val="00636E2E"/>
    <w:rsid w:val="006409AA"/>
    <w:rsid w:val="006410C4"/>
    <w:rsid w:val="0064315C"/>
    <w:rsid w:val="00645159"/>
    <w:rsid w:val="006454F4"/>
    <w:rsid w:val="006463D1"/>
    <w:rsid w:val="00646886"/>
    <w:rsid w:val="0064779F"/>
    <w:rsid w:val="00647A5F"/>
    <w:rsid w:val="006502A4"/>
    <w:rsid w:val="00653689"/>
    <w:rsid w:val="006539C7"/>
    <w:rsid w:val="00653DD4"/>
    <w:rsid w:val="006552EE"/>
    <w:rsid w:val="00656E77"/>
    <w:rsid w:val="006570C5"/>
    <w:rsid w:val="006605D0"/>
    <w:rsid w:val="00660C9F"/>
    <w:rsid w:val="00662034"/>
    <w:rsid w:val="00662757"/>
    <w:rsid w:val="00664EF9"/>
    <w:rsid w:val="00665457"/>
    <w:rsid w:val="00666226"/>
    <w:rsid w:val="00666BCB"/>
    <w:rsid w:val="006733F5"/>
    <w:rsid w:val="00674382"/>
    <w:rsid w:val="00675194"/>
    <w:rsid w:val="006760E5"/>
    <w:rsid w:val="00676530"/>
    <w:rsid w:val="00676FA4"/>
    <w:rsid w:val="00680980"/>
    <w:rsid w:val="00682EBF"/>
    <w:rsid w:val="00683C77"/>
    <w:rsid w:val="006854B0"/>
    <w:rsid w:val="0068558A"/>
    <w:rsid w:val="0068583C"/>
    <w:rsid w:val="00686AD7"/>
    <w:rsid w:val="00687EE4"/>
    <w:rsid w:val="006922E4"/>
    <w:rsid w:val="00692698"/>
    <w:rsid w:val="00694136"/>
    <w:rsid w:val="00694F97"/>
    <w:rsid w:val="0069605F"/>
    <w:rsid w:val="00696ECD"/>
    <w:rsid w:val="00697A8F"/>
    <w:rsid w:val="006A08B9"/>
    <w:rsid w:val="006A102F"/>
    <w:rsid w:val="006A111F"/>
    <w:rsid w:val="006A1196"/>
    <w:rsid w:val="006A161A"/>
    <w:rsid w:val="006A166E"/>
    <w:rsid w:val="006A3561"/>
    <w:rsid w:val="006A3FB5"/>
    <w:rsid w:val="006A4940"/>
    <w:rsid w:val="006A5A97"/>
    <w:rsid w:val="006A66D8"/>
    <w:rsid w:val="006B17F9"/>
    <w:rsid w:val="006B3D2A"/>
    <w:rsid w:val="006B678E"/>
    <w:rsid w:val="006C14A2"/>
    <w:rsid w:val="006C2D4F"/>
    <w:rsid w:val="006C32D4"/>
    <w:rsid w:val="006C63D9"/>
    <w:rsid w:val="006C774D"/>
    <w:rsid w:val="006C78A1"/>
    <w:rsid w:val="006C7DF8"/>
    <w:rsid w:val="006C7F25"/>
    <w:rsid w:val="006D26D9"/>
    <w:rsid w:val="006D3132"/>
    <w:rsid w:val="006D3D79"/>
    <w:rsid w:val="006D4312"/>
    <w:rsid w:val="006D4FEC"/>
    <w:rsid w:val="006D5581"/>
    <w:rsid w:val="006D6B22"/>
    <w:rsid w:val="006D74D7"/>
    <w:rsid w:val="006D7B2B"/>
    <w:rsid w:val="006E0608"/>
    <w:rsid w:val="006E0941"/>
    <w:rsid w:val="006E35A7"/>
    <w:rsid w:val="006E4490"/>
    <w:rsid w:val="006F07C1"/>
    <w:rsid w:val="006F28E8"/>
    <w:rsid w:val="006F2FD2"/>
    <w:rsid w:val="006F3A68"/>
    <w:rsid w:val="006F53D9"/>
    <w:rsid w:val="006F5BF7"/>
    <w:rsid w:val="00700555"/>
    <w:rsid w:val="0070057D"/>
    <w:rsid w:val="00701088"/>
    <w:rsid w:val="0070368C"/>
    <w:rsid w:val="00704F0A"/>
    <w:rsid w:val="00706DC5"/>
    <w:rsid w:val="007075E2"/>
    <w:rsid w:val="00707D24"/>
    <w:rsid w:val="00714091"/>
    <w:rsid w:val="0071432D"/>
    <w:rsid w:val="00714BFF"/>
    <w:rsid w:val="00715238"/>
    <w:rsid w:val="00715AD9"/>
    <w:rsid w:val="007162C9"/>
    <w:rsid w:val="0071748B"/>
    <w:rsid w:val="0072177C"/>
    <w:rsid w:val="007218A3"/>
    <w:rsid w:val="00721E9A"/>
    <w:rsid w:val="0072214F"/>
    <w:rsid w:val="007238EA"/>
    <w:rsid w:val="00725200"/>
    <w:rsid w:val="00727503"/>
    <w:rsid w:val="00731C60"/>
    <w:rsid w:val="0073304F"/>
    <w:rsid w:val="00733ABF"/>
    <w:rsid w:val="00735AE7"/>
    <w:rsid w:val="00737DEB"/>
    <w:rsid w:val="007438ED"/>
    <w:rsid w:val="007438FE"/>
    <w:rsid w:val="00744606"/>
    <w:rsid w:val="00745548"/>
    <w:rsid w:val="007465F7"/>
    <w:rsid w:val="00746ADB"/>
    <w:rsid w:val="007470A5"/>
    <w:rsid w:val="00754EDA"/>
    <w:rsid w:val="00755ADE"/>
    <w:rsid w:val="00755B7C"/>
    <w:rsid w:val="0076052C"/>
    <w:rsid w:val="00761247"/>
    <w:rsid w:val="007618A2"/>
    <w:rsid w:val="00762282"/>
    <w:rsid w:val="007622E3"/>
    <w:rsid w:val="00763BD7"/>
    <w:rsid w:val="00764ABE"/>
    <w:rsid w:val="00764BF2"/>
    <w:rsid w:val="007659DD"/>
    <w:rsid w:val="00767868"/>
    <w:rsid w:val="007713F3"/>
    <w:rsid w:val="00771817"/>
    <w:rsid w:val="0077190E"/>
    <w:rsid w:val="00771E07"/>
    <w:rsid w:val="00772AC9"/>
    <w:rsid w:val="007734D7"/>
    <w:rsid w:val="00774F5D"/>
    <w:rsid w:val="00775F0F"/>
    <w:rsid w:val="00776895"/>
    <w:rsid w:val="00777B7F"/>
    <w:rsid w:val="007816B0"/>
    <w:rsid w:val="007824C6"/>
    <w:rsid w:val="00782595"/>
    <w:rsid w:val="00782FBE"/>
    <w:rsid w:val="00783C04"/>
    <w:rsid w:val="00783EA5"/>
    <w:rsid w:val="00783F21"/>
    <w:rsid w:val="007876AE"/>
    <w:rsid w:val="00787CC9"/>
    <w:rsid w:val="00790175"/>
    <w:rsid w:val="00791AC0"/>
    <w:rsid w:val="00791F94"/>
    <w:rsid w:val="007928F5"/>
    <w:rsid w:val="007936CE"/>
    <w:rsid w:val="00795CA3"/>
    <w:rsid w:val="00796083"/>
    <w:rsid w:val="007A077E"/>
    <w:rsid w:val="007A1BA0"/>
    <w:rsid w:val="007A4098"/>
    <w:rsid w:val="007A4C89"/>
    <w:rsid w:val="007A5D73"/>
    <w:rsid w:val="007A70A7"/>
    <w:rsid w:val="007A75ED"/>
    <w:rsid w:val="007A76DB"/>
    <w:rsid w:val="007A7865"/>
    <w:rsid w:val="007A7D87"/>
    <w:rsid w:val="007B04B4"/>
    <w:rsid w:val="007B0FCC"/>
    <w:rsid w:val="007B445D"/>
    <w:rsid w:val="007B7E8F"/>
    <w:rsid w:val="007C036F"/>
    <w:rsid w:val="007C054C"/>
    <w:rsid w:val="007C4F69"/>
    <w:rsid w:val="007C6762"/>
    <w:rsid w:val="007C6ED5"/>
    <w:rsid w:val="007D1DC3"/>
    <w:rsid w:val="007D327B"/>
    <w:rsid w:val="007D3891"/>
    <w:rsid w:val="007D39AD"/>
    <w:rsid w:val="007D51A6"/>
    <w:rsid w:val="007D5D1F"/>
    <w:rsid w:val="007E02C6"/>
    <w:rsid w:val="007E3A07"/>
    <w:rsid w:val="007E42A1"/>
    <w:rsid w:val="007E4336"/>
    <w:rsid w:val="007E568D"/>
    <w:rsid w:val="007E6C72"/>
    <w:rsid w:val="007E6CEE"/>
    <w:rsid w:val="007F036F"/>
    <w:rsid w:val="007F0AC7"/>
    <w:rsid w:val="007F0FEA"/>
    <w:rsid w:val="007F139F"/>
    <w:rsid w:val="007F2184"/>
    <w:rsid w:val="007F38ED"/>
    <w:rsid w:val="007F3F15"/>
    <w:rsid w:val="007F41A0"/>
    <w:rsid w:val="007F62B2"/>
    <w:rsid w:val="007F6576"/>
    <w:rsid w:val="007F6731"/>
    <w:rsid w:val="00800D16"/>
    <w:rsid w:val="008053CD"/>
    <w:rsid w:val="00805837"/>
    <w:rsid w:val="008064FD"/>
    <w:rsid w:val="0080737D"/>
    <w:rsid w:val="00807E45"/>
    <w:rsid w:val="008114F2"/>
    <w:rsid w:val="008140A6"/>
    <w:rsid w:val="008141D3"/>
    <w:rsid w:val="0081591C"/>
    <w:rsid w:val="00815A74"/>
    <w:rsid w:val="00817859"/>
    <w:rsid w:val="0082051D"/>
    <w:rsid w:val="0082184A"/>
    <w:rsid w:val="008218E6"/>
    <w:rsid w:val="008226B2"/>
    <w:rsid w:val="00822944"/>
    <w:rsid w:val="00823F3B"/>
    <w:rsid w:val="008272DA"/>
    <w:rsid w:val="00827C3D"/>
    <w:rsid w:val="00830985"/>
    <w:rsid w:val="00832136"/>
    <w:rsid w:val="0083388D"/>
    <w:rsid w:val="00833932"/>
    <w:rsid w:val="00833A14"/>
    <w:rsid w:val="00834797"/>
    <w:rsid w:val="008356CC"/>
    <w:rsid w:val="00836856"/>
    <w:rsid w:val="00836A0D"/>
    <w:rsid w:val="00840516"/>
    <w:rsid w:val="00841BA5"/>
    <w:rsid w:val="00842916"/>
    <w:rsid w:val="00845DD8"/>
    <w:rsid w:val="0084625B"/>
    <w:rsid w:val="0084642F"/>
    <w:rsid w:val="0085072E"/>
    <w:rsid w:val="00851672"/>
    <w:rsid w:val="00851944"/>
    <w:rsid w:val="00851C92"/>
    <w:rsid w:val="008557E7"/>
    <w:rsid w:val="00855ADB"/>
    <w:rsid w:val="00857C46"/>
    <w:rsid w:val="00860136"/>
    <w:rsid w:val="008604E4"/>
    <w:rsid w:val="00860E56"/>
    <w:rsid w:val="00863671"/>
    <w:rsid w:val="008677A6"/>
    <w:rsid w:val="00867C01"/>
    <w:rsid w:val="008716D9"/>
    <w:rsid w:val="00873C71"/>
    <w:rsid w:val="00875902"/>
    <w:rsid w:val="00876694"/>
    <w:rsid w:val="0087783F"/>
    <w:rsid w:val="00880AA9"/>
    <w:rsid w:val="00880C2E"/>
    <w:rsid w:val="00881745"/>
    <w:rsid w:val="00884984"/>
    <w:rsid w:val="00884BFF"/>
    <w:rsid w:val="00885108"/>
    <w:rsid w:val="008851EE"/>
    <w:rsid w:val="008908B4"/>
    <w:rsid w:val="008908D5"/>
    <w:rsid w:val="00892912"/>
    <w:rsid w:val="00894169"/>
    <w:rsid w:val="008944BD"/>
    <w:rsid w:val="008947FB"/>
    <w:rsid w:val="00895A8B"/>
    <w:rsid w:val="00896D41"/>
    <w:rsid w:val="00896DC8"/>
    <w:rsid w:val="008A1483"/>
    <w:rsid w:val="008A3164"/>
    <w:rsid w:val="008A3720"/>
    <w:rsid w:val="008A461F"/>
    <w:rsid w:val="008A6CFE"/>
    <w:rsid w:val="008B1801"/>
    <w:rsid w:val="008B45E4"/>
    <w:rsid w:val="008B497F"/>
    <w:rsid w:val="008B6016"/>
    <w:rsid w:val="008B6499"/>
    <w:rsid w:val="008C19F5"/>
    <w:rsid w:val="008C23B9"/>
    <w:rsid w:val="008C2699"/>
    <w:rsid w:val="008C79B6"/>
    <w:rsid w:val="008D254E"/>
    <w:rsid w:val="008D47D1"/>
    <w:rsid w:val="008D530F"/>
    <w:rsid w:val="008E0A5F"/>
    <w:rsid w:val="008E1E54"/>
    <w:rsid w:val="008E25F1"/>
    <w:rsid w:val="008E4301"/>
    <w:rsid w:val="008E5678"/>
    <w:rsid w:val="008E78B7"/>
    <w:rsid w:val="008F06B6"/>
    <w:rsid w:val="008F0E49"/>
    <w:rsid w:val="008F1A5B"/>
    <w:rsid w:val="008F1D75"/>
    <w:rsid w:val="008F289F"/>
    <w:rsid w:val="008F2FC7"/>
    <w:rsid w:val="008F4B09"/>
    <w:rsid w:val="008F4F23"/>
    <w:rsid w:val="008F64EA"/>
    <w:rsid w:val="008F6B23"/>
    <w:rsid w:val="008F6D1D"/>
    <w:rsid w:val="008F7669"/>
    <w:rsid w:val="008F7F2B"/>
    <w:rsid w:val="009022BC"/>
    <w:rsid w:val="00905BE0"/>
    <w:rsid w:val="00907DE3"/>
    <w:rsid w:val="00912A49"/>
    <w:rsid w:val="00912D65"/>
    <w:rsid w:val="00912FE8"/>
    <w:rsid w:val="0091313C"/>
    <w:rsid w:val="009137E5"/>
    <w:rsid w:val="00916818"/>
    <w:rsid w:val="009177D3"/>
    <w:rsid w:val="00921065"/>
    <w:rsid w:val="009210A2"/>
    <w:rsid w:val="009216D3"/>
    <w:rsid w:val="00923232"/>
    <w:rsid w:val="00923C25"/>
    <w:rsid w:val="00926FE5"/>
    <w:rsid w:val="00927841"/>
    <w:rsid w:val="009309F8"/>
    <w:rsid w:val="00931018"/>
    <w:rsid w:val="0093323B"/>
    <w:rsid w:val="009337EF"/>
    <w:rsid w:val="009402F3"/>
    <w:rsid w:val="00940CA2"/>
    <w:rsid w:val="00943A48"/>
    <w:rsid w:val="0094499A"/>
    <w:rsid w:val="00944BEC"/>
    <w:rsid w:val="009460D5"/>
    <w:rsid w:val="00953E94"/>
    <w:rsid w:val="00953FC4"/>
    <w:rsid w:val="009550D7"/>
    <w:rsid w:val="0095565D"/>
    <w:rsid w:val="00956814"/>
    <w:rsid w:val="00957DFB"/>
    <w:rsid w:val="00961D9F"/>
    <w:rsid w:val="009635F7"/>
    <w:rsid w:val="00963966"/>
    <w:rsid w:val="0096435C"/>
    <w:rsid w:val="009666EC"/>
    <w:rsid w:val="00971AEA"/>
    <w:rsid w:val="00972627"/>
    <w:rsid w:val="009726EB"/>
    <w:rsid w:val="0097488D"/>
    <w:rsid w:val="009759D6"/>
    <w:rsid w:val="00976887"/>
    <w:rsid w:val="0097786E"/>
    <w:rsid w:val="0097786F"/>
    <w:rsid w:val="0098069D"/>
    <w:rsid w:val="00981415"/>
    <w:rsid w:val="00982AA4"/>
    <w:rsid w:val="00983606"/>
    <w:rsid w:val="00983647"/>
    <w:rsid w:val="00983893"/>
    <w:rsid w:val="00985CF2"/>
    <w:rsid w:val="0099211A"/>
    <w:rsid w:val="00997A0A"/>
    <w:rsid w:val="00997DB8"/>
    <w:rsid w:val="009A1DD9"/>
    <w:rsid w:val="009A300C"/>
    <w:rsid w:val="009A3068"/>
    <w:rsid w:val="009A3386"/>
    <w:rsid w:val="009A3A46"/>
    <w:rsid w:val="009A499F"/>
    <w:rsid w:val="009A64B1"/>
    <w:rsid w:val="009A7A12"/>
    <w:rsid w:val="009B0520"/>
    <w:rsid w:val="009B09E4"/>
    <w:rsid w:val="009B265A"/>
    <w:rsid w:val="009B273F"/>
    <w:rsid w:val="009B400D"/>
    <w:rsid w:val="009B5275"/>
    <w:rsid w:val="009C0996"/>
    <w:rsid w:val="009C122F"/>
    <w:rsid w:val="009C3126"/>
    <w:rsid w:val="009C41AD"/>
    <w:rsid w:val="009C623B"/>
    <w:rsid w:val="009C68D8"/>
    <w:rsid w:val="009C786B"/>
    <w:rsid w:val="009D09D4"/>
    <w:rsid w:val="009D1199"/>
    <w:rsid w:val="009D2DA6"/>
    <w:rsid w:val="009D42CB"/>
    <w:rsid w:val="009D4405"/>
    <w:rsid w:val="009D5C4B"/>
    <w:rsid w:val="009D5F82"/>
    <w:rsid w:val="009E0255"/>
    <w:rsid w:val="009E32AA"/>
    <w:rsid w:val="009E4521"/>
    <w:rsid w:val="009E7F83"/>
    <w:rsid w:val="009F03EC"/>
    <w:rsid w:val="009F5157"/>
    <w:rsid w:val="009F68B1"/>
    <w:rsid w:val="009F6D86"/>
    <w:rsid w:val="009F6E21"/>
    <w:rsid w:val="009F7A09"/>
    <w:rsid w:val="00A05238"/>
    <w:rsid w:val="00A05439"/>
    <w:rsid w:val="00A069B7"/>
    <w:rsid w:val="00A06B99"/>
    <w:rsid w:val="00A118B4"/>
    <w:rsid w:val="00A11A45"/>
    <w:rsid w:val="00A11F7D"/>
    <w:rsid w:val="00A12E94"/>
    <w:rsid w:val="00A133D4"/>
    <w:rsid w:val="00A14308"/>
    <w:rsid w:val="00A1656C"/>
    <w:rsid w:val="00A167F0"/>
    <w:rsid w:val="00A16DC1"/>
    <w:rsid w:val="00A21D44"/>
    <w:rsid w:val="00A21DC5"/>
    <w:rsid w:val="00A21E46"/>
    <w:rsid w:val="00A227EE"/>
    <w:rsid w:val="00A237D3"/>
    <w:rsid w:val="00A23EF4"/>
    <w:rsid w:val="00A23F74"/>
    <w:rsid w:val="00A250A2"/>
    <w:rsid w:val="00A25539"/>
    <w:rsid w:val="00A265E5"/>
    <w:rsid w:val="00A26DE8"/>
    <w:rsid w:val="00A27920"/>
    <w:rsid w:val="00A31517"/>
    <w:rsid w:val="00A31CB5"/>
    <w:rsid w:val="00A32003"/>
    <w:rsid w:val="00A34746"/>
    <w:rsid w:val="00A348C1"/>
    <w:rsid w:val="00A34A05"/>
    <w:rsid w:val="00A34F17"/>
    <w:rsid w:val="00A372AE"/>
    <w:rsid w:val="00A37625"/>
    <w:rsid w:val="00A37C7E"/>
    <w:rsid w:val="00A4048F"/>
    <w:rsid w:val="00A40527"/>
    <w:rsid w:val="00A41961"/>
    <w:rsid w:val="00A450C1"/>
    <w:rsid w:val="00A46849"/>
    <w:rsid w:val="00A46F02"/>
    <w:rsid w:val="00A5158A"/>
    <w:rsid w:val="00A515E1"/>
    <w:rsid w:val="00A52431"/>
    <w:rsid w:val="00A52CC4"/>
    <w:rsid w:val="00A52E8E"/>
    <w:rsid w:val="00A54D88"/>
    <w:rsid w:val="00A568C3"/>
    <w:rsid w:val="00A56A7C"/>
    <w:rsid w:val="00A60DC6"/>
    <w:rsid w:val="00A60F68"/>
    <w:rsid w:val="00A62061"/>
    <w:rsid w:val="00A66466"/>
    <w:rsid w:val="00A66FBA"/>
    <w:rsid w:val="00A67335"/>
    <w:rsid w:val="00A74885"/>
    <w:rsid w:val="00A74B01"/>
    <w:rsid w:val="00A766A4"/>
    <w:rsid w:val="00A77025"/>
    <w:rsid w:val="00A7769D"/>
    <w:rsid w:val="00A7780F"/>
    <w:rsid w:val="00A7796F"/>
    <w:rsid w:val="00A77E7C"/>
    <w:rsid w:val="00A80131"/>
    <w:rsid w:val="00A80DE3"/>
    <w:rsid w:val="00A81B07"/>
    <w:rsid w:val="00A82D50"/>
    <w:rsid w:val="00A8606D"/>
    <w:rsid w:val="00A86914"/>
    <w:rsid w:val="00A86A34"/>
    <w:rsid w:val="00A873DD"/>
    <w:rsid w:val="00A87471"/>
    <w:rsid w:val="00A90EA4"/>
    <w:rsid w:val="00A90F1B"/>
    <w:rsid w:val="00A92C0C"/>
    <w:rsid w:val="00A92E0F"/>
    <w:rsid w:val="00A952D6"/>
    <w:rsid w:val="00A97C59"/>
    <w:rsid w:val="00AA107E"/>
    <w:rsid w:val="00AA6C7F"/>
    <w:rsid w:val="00AA786A"/>
    <w:rsid w:val="00AA7F48"/>
    <w:rsid w:val="00AB03A3"/>
    <w:rsid w:val="00AB04BD"/>
    <w:rsid w:val="00AB1989"/>
    <w:rsid w:val="00AB4035"/>
    <w:rsid w:val="00AB4268"/>
    <w:rsid w:val="00AB567A"/>
    <w:rsid w:val="00AB647E"/>
    <w:rsid w:val="00AB6656"/>
    <w:rsid w:val="00AB709C"/>
    <w:rsid w:val="00AB7B35"/>
    <w:rsid w:val="00AC14CF"/>
    <w:rsid w:val="00AC1A77"/>
    <w:rsid w:val="00AC2158"/>
    <w:rsid w:val="00AC304E"/>
    <w:rsid w:val="00AC3D9E"/>
    <w:rsid w:val="00AD036E"/>
    <w:rsid w:val="00AD0584"/>
    <w:rsid w:val="00AD1275"/>
    <w:rsid w:val="00AD2E12"/>
    <w:rsid w:val="00AD334C"/>
    <w:rsid w:val="00AD4639"/>
    <w:rsid w:val="00AD670B"/>
    <w:rsid w:val="00AE0924"/>
    <w:rsid w:val="00AE0DF8"/>
    <w:rsid w:val="00AE1E26"/>
    <w:rsid w:val="00AE24F8"/>
    <w:rsid w:val="00AE33AF"/>
    <w:rsid w:val="00AE47C7"/>
    <w:rsid w:val="00AE5E59"/>
    <w:rsid w:val="00AE7A38"/>
    <w:rsid w:val="00AF1131"/>
    <w:rsid w:val="00AF1390"/>
    <w:rsid w:val="00AF17B2"/>
    <w:rsid w:val="00AF2410"/>
    <w:rsid w:val="00AF2EB8"/>
    <w:rsid w:val="00AF32FD"/>
    <w:rsid w:val="00AF34AB"/>
    <w:rsid w:val="00AF3D0B"/>
    <w:rsid w:val="00AF48E1"/>
    <w:rsid w:val="00AF4D89"/>
    <w:rsid w:val="00B01703"/>
    <w:rsid w:val="00B018EE"/>
    <w:rsid w:val="00B022D6"/>
    <w:rsid w:val="00B05F00"/>
    <w:rsid w:val="00B06137"/>
    <w:rsid w:val="00B06C67"/>
    <w:rsid w:val="00B07C19"/>
    <w:rsid w:val="00B10825"/>
    <w:rsid w:val="00B11C73"/>
    <w:rsid w:val="00B122CC"/>
    <w:rsid w:val="00B1359E"/>
    <w:rsid w:val="00B15AF9"/>
    <w:rsid w:val="00B15C69"/>
    <w:rsid w:val="00B167ED"/>
    <w:rsid w:val="00B21915"/>
    <w:rsid w:val="00B21DC1"/>
    <w:rsid w:val="00B22284"/>
    <w:rsid w:val="00B24592"/>
    <w:rsid w:val="00B254BE"/>
    <w:rsid w:val="00B26DCD"/>
    <w:rsid w:val="00B3187C"/>
    <w:rsid w:val="00B325E8"/>
    <w:rsid w:val="00B3366E"/>
    <w:rsid w:val="00B34020"/>
    <w:rsid w:val="00B36F44"/>
    <w:rsid w:val="00B373CB"/>
    <w:rsid w:val="00B4001B"/>
    <w:rsid w:val="00B4009B"/>
    <w:rsid w:val="00B40F4C"/>
    <w:rsid w:val="00B412E9"/>
    <w:rsid w:val="00B41795"/>
    <w:rsid w:val="00B42B6A"/>
    <w:rsid w:val="00B4391F"/>
    <w:rsid w:val="00B43D44"/>
    <w:rsid w:val="00B46E97"/>
    <w:rsid w:val="00B4764F"/>
    <w:rsid w:val="00B5012C"/>
    <w:rsid w:val="00B53A82"/>
    <w:rsid w:val="00B5425D"/>
    <w:rsid w:val="00B54A89"/>
    <w:rsid w:val="00B579B7"/>
    <w:rsid w:val="00B57BFE"/>
    <w:rsid w:val="00B6188B"/>
    <w:rsid w:val="00B636CB"/>
    <w:rsid w:val="00B637D8"/>
    <w:rsid w:val="00B67C15"/>
    <w:rsid w:val="00B70D10"/>
    <w:rsid w:val="00B7168D"/>
    <w:rsid w:val="00B71F8A"/>
    <w:rsid w:val="00B7209D"/>
    <w:rsid w:val="00B72F52"/>
    <w:rsid w:val="00B73169"/>
    <w:rsid w:val="00B7392E"/>
    <w:rsid w:val="00B74CDC"/>
    <w:rsid w:val="00B76477"/>
    <w:rsid w:val="00B77562"/>
    <w:rsid w:val="00B77B08"/>
    <w:rsid w:val="00B801BC"/>
    <w:rsid w:val="00B80BE5"/>
    <w:rsid w:val="00B82AC1"/>
    <w:rsid w:val="00B852E1"/>
    <w:rsid w:val="00B85919"/>
    <w:rsid w:val="00B85F78"/>
    <w:rsid w:val="00B86302"/>
    <w:rsid w:val="00B86E47"/>
    <w:rsid w:val="00B90851"/>
    <w:rsid w:val="00B916D1"/>
    <w:rsid w:val="00B92024"/>
    <w:rsid w:val="00B9372F"/>
    <w:rsid w:val="00B94738"/>
    <w:rsid w:val="00B953C1"/>
    <w:rsid w:val="00B97795"/>
    <w:rsid w:val="00BA0C6D"/>
    <w:rsid w:val="00BA0E06"/>
    <w:rsid w:val="00BA10EE"/>
    <w:rsid w:val="00BA3320"/>
    <w:rsid w:val="00BA4AFB"/>
    <w:rsid w:val="00BA5812"/>
    <w:rsid w:val="00BB0E4E"/>
    <w:rsid w:val="00BB159C"/>
    <w:rsid w:val="00BB539C"/>
    <w:rsid w:val="00BB5983"/>
    <w:rsid w:val="00BB6E60"/>
    <w:rsid w:val="00BB7691"/>
    <w:rsid w:val="00BB7E0C"/>
    <w:rsid w:val="00BB7ECC"/>
    <w:rsid w:val="00BC2579"/>
    <w:rsid w:val="00BC2A6C"/>
    <w:rsid w:val="00BC30DC"/>
    <w:rsid w:val="00BC347D"/>
    <w:rsid w:val="00BC35E6"/>
    <w:rsid w:val="00BC5227"/>
    <w:rsid w:val="00BC5A8C"/>
    <w:rsid w:val="00BC6C9A"/>
    <w:rsid w:val="00BC7CB2"/>
    <w:rsid w:val="00BD01AA"/>
    <w:rsid w:val="00BD0781"/>
    <w:rsid w:val="00BD1DF3"/>
    <w:rsid w:val="00BD2FFD"/>
    <w:rsid w:val="00BD3F80"/>
    <w:rsid w:val="00BD42E7"/>
    <w:rsid w:val="00BD4D98"/>
    <w:rsid w:val="00BD5859"/>
    <w:rsid w:val="00BD69E9"/>
    <w:rsid w:val="00BD77E1"/>
    <w:rsid w:val="00BE3706"/>
    <w:rsid w:val="00BE3E5A"/>
    <w:rsid w:val="00BE6512"/>
    <w:rsid w:val="00BE6C07"/>
    <w:rsid w:val="00BE6DBE"/>
    <w:rsid w:val="00BE70AF"/>
    <w:rsid w:val="00BE749D"/>
    <w:rsid w:val="00BE7E8D"/>
    <w:rsid w:val="00BF12F9"/>
    <w:rsid w:val="00BF16D3"/>
    <w:rsid w:val="00BF3634"/>
    <w:rsid w:val="00BF3806"/>
    <w:rsid w:val="00BF52A8"/>
    <w:rsid w:val="00BF5A4F"/>
    <w:rsid w:val="00BF791F"/>
    <w:rsid w:val="00C01E27"/>
    <w:rsid w:val="00C03621"/>
    <w:rsid w:val="00C03737"/>
    <w:rsid w:val="00C04AB6"/>
    <w:rsid w:val="00C058F4"/>
    <w:rsid w:val="00C06BA2"/>
    <w:rsid w:val="00C06D42"/>
    <w:rsid w:val="00C07D51"/>
    <w:rsid w:val="00C14515"/>
    <w:rsid w:val="00C14561"/>
    <w:rsid w:val="00C15996"/>
    <w:rsid w:val="00C15AEE"/>
    <w:rsid w:val="00C16183"/>
    <w:rsid w:val="00C169FC"/>
    <w:rsid w:val="00C204A3"/>
    <w:rsid w:val="00C21863"/>
    <w:rsid w:val="00C2235A"/>
    <w:rsid w:val="00C23964"/>
    <w:rsid w:val="00C23D8C"/>
    <w:rsid w:val="00C24644"/>
    <w:rsid w:val="00C248D4"/>
    <w:rsid w:val="00C30530"/>
    <w:rsid w:val="00C30AE2"/>
    <w:rsid w:val="00C31011"/>
    <w:rsid w:val="00C31457"/>
    <w:rsid w:val="00C3281D"/>
    <w:rsid w:val="00C334B7"/>
    <w:rsid w:val="00C33515"/>
    <w:rsid w:val="00C33AC8"/>
    <w:rsid w:val="00C35C57"/>
    <w:rsid w:val="00C36203"/>
    <w:rsid w:val="00C36F84"/>
    <w:rsid w:val="00C377BF"/>
    <w:rsid w:val="00C403E6"/>
    <w:rsid w:val="00C41498"/>
    <w:rsid w:val="00C424E3"/>
    <w:rsid w:val="00C42E0E"/>
    <w:rsid w:val="00C43FED"/>
    <w:rsid w:val="00C46B7A"/>
    <w:rsid w:val="00C53B03"/>
    <w:rsid w:val="00C600FA"/>
    <w:rsid w:val="00C60E63"/>
    <w:rsid w:val="00C618A7"/>
    <w:rsid w:val="00C625D3"/>
    <w:rsid w:val="00C6514A"/>
    <w:rsid w:val="00C6525A"/>
    <w:rsid w:val="00C66A04"/>
    <w:rsid w:val="00C67C81"/>
    <w:rsid w:val="00C70A2F"/>
    <w:rsid w:val="00C70DD9"/>
    <w:rsid w:val="00C724AD"/>
    <w:rsid w:val="00C728E2"/>
    <w:rsid w:val="00C74038"/>
    <w:rsid w:val="00C74742"/>
    <w:rsid w:val="00C80B1A"/>
    <w:rsid w:val="00C8435C"/>
    <w:rsid w:val="00C911DB"/>
    <w:rsid w:val="00C93012"/>
    <w:rsid w:val="00C93906"/>
    <w:rsid w:val="00C94ACD"/>
    <w:rsid w:val="00C94DD6"/>
    <w:rsid w:val="00C95455"/>
    <w:rsid w:val="00C95C87"/>
    <w:rsid w:val="00C96DE4"/>
    <w:rsid w:val="00C97ACF"/>
    <w:rsid w:val="00CA0E54"/>
    <w:rsid w:val="00CA0EBA"/>
    <w:rsid w:val="00CA171C"/>
    <w:rsid w:val="00CA2246"/>
    <w:rsid w:val="00CA26E1"/>
    <w:rsid w:val="00CA5854"/>
    <w:rsid w:val="00CA6922"/>
    <w:rsid w:val="00CA6DC9"/>
    <w:rsid w:val="00CA778E"/>
    <w:rsid w:val="00CA7B31"/>
    <w:rsid w:val="00CB007B"/>
    <w:rsid w:val="00CB1940"/>
    <w:rsid w:val="00CB1F4A"/>
    <w:rsid w:val="00CB2257"/>
    <w:rsid w:val="00CB28B4"/>
    <w:rsid w:val="00CB50DE"/>
    <w:rsid w:val="00CB516C"/>
    <w:rsid w:val="00CB734D"/>
    <w:rsid w:val="00CC3491"/>
    <w:rsid w:val="00CC4966"/>
    <w:rsid w:val="00CC63F7"/>
    <w:rsid w:val="00CD21F9"/>
    <w:rsid w:val="00CD2D41"/>
    <w:rsid w:val="00CD35A0"/>
    <w:rsid w:val="00CD3CBB"/>
    <w:rsid w:val="00CD4AF0"/>
    <w:rsid w:val="00CD6223"/>
    <w:rsid w:val="00CD68DC"/>
    <w:rsid w:val="00CE043B"/>
    <w:rsid w:val="00CE0B36"/>
    <w:rsid w:val="00CE293F"/>
    <w:rsid w:val="00CE3037"/>
    <w:rsid w:val="00CE3BAD"/>
    <w:rsid w:val="00CE4886"/>
    <w:rsid w:val="00CE537B"/>
    <w:rsid w:val="00CE54C9"/>
    <w:rsid w:val="00CE59A8"/>
    <w:rsid w:val="00CE6E6B"/>
    <w:rsid w:val="00CE6EAB"/>
    <w:rsid w:val="00CF10A9"/>
    <w:rsid w:val="00CF6368"/>
    <w:rsid w:val="00CF74F7"/>
    <w:rsid w:val="00CF7784"/>
    <w:rsid w:val="00CF78D2"/>
    <w:rsid w:val="00D05585"/>
    <w:rsid w:val="00D073AA"/>
    <w:rsid w:val="00D07661"/>
    <w:rsid w:val="00D10EBF"/>
    <w:rsid w:val="00D112FD"/>
    <w:rsid w:val="00D121E3"/>
    <w:rsid w:val="00D1463C"/>
    <w:rsid w:val="00D157B8"/>
    <w:rsid w:val="00D16054"/>
    <w:rsid w:val="00D163E7"/>
    <w:rsid w:val="00D16E42"/>
    <w:rsid w:val="00D1746C"/>
    <w:rsid w:val="00D17845"/>
    <w:rsid w:val="00D25B0B"/>
    <w:rsid w:val="00D26F35"/>
    <w:rsid w:val="00D31B47"/>
    <w:rsid w:val="00D32ECE"/>
    <w:rsid w:val="00D336BA"/>
    <w:rsid w:val="00D33B97"/>
    <w:rsid w:val="00D34B09"/>
    <w:rsid w:val="00D34C70"/>
    <w:rsid w:val="00D371CE"/>
    <w:rsid w:val="00D42FFC"/>
    <w:rsid w:val="00D431AE"/>
    <w:rsid w:val="00D43C42"/>
    <w:rsid w:val="00D471AE"/>
    <w:rsid w:val="00D4754A"/>
    <w:rsid w:val="00D504C9"/>
    <w:rsid w:val="00D5159C"/>
    <w:rsid w:val="00D518D7"/>
    <w:rsid w:val="00D528F1"/>
    <w:rsid w:val="00D5459E"/>
    <w:rsid w:val="00D54CB0"/>
    <w:rsid w:val="00D60969"/>
    <w:rsid w:val="00D61006"/>
    <w:rsid w:val="00D618FA"/>
    <w:rsid w:val="00D61E32"/>
    <w:rsid w:val="00D62F7B"/>
    <w:rsid w:val="00D651AD"/>
    <w:rsid w:val="00D66218"/>
    <w:rsid w:val="00D6717B"/>
    <w:rsid w:val="00D67A8B"/>
    <w:rsid w:val="00D7136D"/>
    <w:rsid w:val="00D722B8"/>
    <w:rsid w:val="00D731B6"/>
    <w:rsid w:val="00D7394A"/>
    <w:rsid w:val="00D74D6E"/>
    <w:rsid w:val="00D74F33"/>
    <w:rsid w:val="00D751BB"/>
    <w:rsid w:val="00D80024"/>
    <w:rsid w:val="00D806BA"/>
    <w:rsid w:val="00D807B5"/>
    <w:rsid w:val="00D80A8B"/>
    <w:rsid w:val="00D824D3"/>
    <w:rsid w:val="00D8384F"/>
    <w:rsid w:val="00D8437A"/>
    <w:rsid w:val="00D84DC3"/>
    <w:rsid w:val="00D84E7E"/>
    <w:rsid w:val="00D85E98"/>
    <w:rsid w:val="00D8610A"/>
    <w:rsid w:val="00D861CC"/>
    <w:rsid w:val="00D86DE4"/>
    <w:rsid w:val="00D87E09"/>
    <w:rsid w:val="00D908A9"/>
    <w:rsid w:val="00D91D81"/>
    <w:rsid w:val="00D92A00"/>
    <w:rsid w:val="00D93B4D"/>
    <w:rsid w:val="00D93F23"/>
    <w:rsid w:val="00D94171"/>
    <w:rsid w:val="00D95B41"/>
    <w:rsid w:val="00D95D15"/>
    <w:rsid w:val="00D97762"/>
    <w:rsid w:val="00D97FCC"/>
    <w:rsid w:val="00DA0EAE"/>
    <w:rsid w:val="00DA70B1"/>
    <w:rsid w:val="00DA742B"/>
    <w:rsid w:val="00DA7C5F"/>
    <w:rsid w:val="00DB1FA9"/>
    <w:rsid w:val="00DB2338"/>
    <w:rsid w:val="00DB455D"/>
    <w:rsid w:val="00DB7062"/>
    <w:rsid w:val="00DC1C63"/>
    <w:rsid w:val="00DC2177"/>
    <w:rsid w:val="00DC23C7"/>
    <w:rsid w:val="00DC7313"/>
    <w:rsid w:val="00DC77AB"/>
    <w:rsid w:val="00DD12BE"/>
    <w:rsid w:val="00DD1EFF"/>
    <w:rsid w:val="00DD2126"/>
    <w:rsid w:val="00DD2B04"/>
    <w:rsid w:val="00DD4F27"/>
    <w:rsid w:val="00DD5608"/>
    <w:rsid w:val="00DD7674"/>
    <w:rsid w:val="00DE01D9"/>
    <w:rsid w:val="00DE1175"/>
    <w:rsid w:val="00DE3690"/>
    <w:rsid w:val="00DE654D"/>
    <w:rsid w:val="00DF0EB0"/>
    <w:rsid w:val="00DF1F6A"/>
    <w:rsid w:val="00DF2668"/>
    <w:rsid w:val="00DF43FD"/>
    <w:rsid w:val="00DF4945"/>
    <w:rsid w:val="00DF5190"/>
    <w:rsid w:val="00DF66C9"/>
    <w:rsid w:val="00E0056F"/>
    <w:rsid w:val="00E008BA"/>
    <w:rsid w:val="00E034F6"/>
    <w:rsid w:val="00E043EC"/>
    <w:rsid w:val="00E04615"/>
    <w:rsid w:val="00E04CCF"/>
    <w:rsid w:val="00E06C06"/>
    <w:rsid w:val="00E06FA9"/>
    <w:rsid w:val="00E07F74"/>
    <w:rsid w:val="00E1258D"/>
    <w:rsid w:val="00E129DB"/>
    <w:rsid w:val="00E12D7F"/>
    <w:rsid w:val="00E1387E"/>
    <w:rsid w:val="00E1552F"/>
    <w:rsid w:val="00E15A31"/>
    <w:rsid w:val="00E15BFE"/>
    <w:rsid w:val="00E15E79"/>
    <w:rsid w:val="00E170AC"/>
    <w:rsid w:val="00E22042"/>
    <w:rsid w:val="00E22392"/>
    <w:rsid w:val="00E235B9"/>
    <w:rsid w:val="00E2415B"/>
    <w:rsid w:val="00E25928"/>
    <w:rsid w:val="00E321D1"/>
    <w:rsid w:val="00E3430D"/>
    <w:rsid w:val="00E35169"/>
    <w:rsid w:val="00E35AFE"/>
    <w:rsid w:val="00E35B31"/>
    <w:rsid w:val="00E36DC9"/>
    <w:rsid w:val="00E373CE"/>
    <w:rsid w:val="00E3745F"/>
    <w:rsid w:val="00E404F2"/>
    <w:rsid w:val="00E4237E"/>
    <w:rsid w:val="00E42758"/>
    <w:rsid w:val="00E42C0A"/>
    <w:rsid w:val="00E44113"/>
    <w:rsid w:val="00E451FE"/>
    <w:rsid w:val="00E4531A"/>
    <w:rsid w:val="00E4732F"/>
    <w:rsid w:val="00E4776F"/>
    <w:rsid w:val="00E50E2D"/>
    <w:rsid w:val="00E51F38"/>
    <w:rsid w:val="00E523FA"/>
    <w:rsid w:val="00E52AD2"/>
    <w:rsid w:val="00E53A18"/>
    <w:rsid w:val="00E55704"/>
    <w:rsid w:val="00E55B55"/>
    <w:rsid w:val="00E6048C"/>
    <w:rsid w:val="00E622E4"/>
    <w:rsid w:val="00E63F4B"/>
    <w:rsid w:val="00E6447B"/>
    <w:rsid w:val="00E66CFA"/>
    <w:rsid w:val="00E7396D"/>
    <w:rsid w:val="00E762F7"/>
    <w:rsid w:val="00E805E8"/>
    <w:rsid w:val="00E8249B"/>
    <w:rsid w:val="00E82A56"/>
    <w:rsid w:val="00E83616"/>
    <w:rsid w:val="00E83639"/>
    <w:rsid w:val="00E84733"/>
    <w:rsid w:val="00E85946"/>
    <w:rsid w:val="00E8598B"/>
    <w:rsid w:val="00E909A8"/>
    <w:rsid w:val="00E9182E"/>
    <w:rsid w:val="00E92561"/>
    <w:rsid w:val="00E95D08"/>
    <w:rsid w:val="00E967CF"/>
    <w:rsid w:val="00E9706A"/>
    <w:rsid w:val="00EA02BE"/>
    <w:rsid w:val="00EA042F"/>
    <w:rsid w:val="00EA3F5F"/>
    <w:rsid w:val="00EA4324"/>
    <w:rsid w:val="00EA5D6B"/>
    <w:rsid w:val="00EA78AF"/>
    <w:rsid w:val="00EB02F5"/>
    <w:rsid w:val="00EB070F"/>
    <w:rsid w:val="00EB3ED3"/>
    <w:rsid w:val="00EB5039"/>
    <w:rsid w:val="00EB6D91"/>
    <w:rsid w:val="00EB6DDC"/>
    <w:rsid w:val="00EB6ED5"/>
    <w:rsid w:val="00EB737A"/>
    <w:rsid w:val="00EB7E75"/>
    <w:rsid w:val="00EC0947"/>
    <w:rsid w:val="00EC0AF5"/>
    <w:rsid w:val="00EC1C02"/>
    <w:rsid w:val="00EC2186"/>
    <w:rsid w:val="00EC232E"/>
    <w:rsid w:val="00EC48C4"/>
    <w:rsid w:val="00EC6C77"/>
    <w:rsid w:val="00EC7718"/>
    <w:rsid w:val="00EC7E3F"/>
    <w:rsid w:val="00ED1FE7"/>
    <w:rsid w:val="00ED22F2"/>
    <w:rsid w:val="00ED2523"/>
    <w:rsid w:val="00ED3B71"/>
    <w:rsid w:val="00ED4B08"/>
    <w:rsid w:val="00ED5B83"/>
    <w:rsid w:val="00ED62BC"/>
    <w:rsid w:val="00ED6BF1"/>
    <w:rsid w:val="00ED6E31"/>
    <w:rsid w:val="00ED7476"/>
    <w:rsid w:val="00EE0F90"/>
    <w:rsid w:val="00EE0FFE"/>
    <w:rsid w:val="00EE323B"/>
    <w:rsid w:val="00EE35ED"/>
    <w:rsid w:val="00EE3AE7"/>
    <w:rsid w:val="00EE3BF6"/>
    <w:rsid w:val="00EE4E07"/>
    <w:rsid w:val="00EE4F4A"/>
    <w:rsid w:val="00EE59B6"/>
    <w:rsid w:val="00EE5A71"/>
    <w:rsid w:val="00EE65BE"/>
    <w:rsid w:val="00EE7984"/>
    <w:rsid w:val="00EF0035"/>
    <w:rsid w:val="00EF007A"/>
    <w:rsid w:val="00EF1FFB"/>
    <w:rsid w:val="00EF250F"/>
    <w:rsid w:val="00EF52E0"/>
    <w:rsid w:val="00EF630A"/>
    <w:rsid w:val="00EF7B56"/>
    <w:rsid w:val="00F004CA"/>
    <w:rsid w:val="00F008B3"/>
    <w:rsid w:val="00F00E29"/>
    <w:rsid w:val="00F013B4"/>
    <w:rsid w:val="00F01A1A"/>
    <w:rsid w:val="00F028E4"/>
    <w:rsid w:val="00F03995"/>
    <w:rsid w:val="00F04804"/>
    <w:rsid w:val="00F0517E"/>
    <w:rsid w:val="00F06505"/>
    <w:rsid w:val="00F10932"/>
    <w:rsid w:val="00F11C6B"/>
    <w:rsid w:val="00F11D7D"/>
    <w:rsid w:val="00F13C48"/>
    <w:rsid w:val="00F1664E"/>
    <w:rsid w:val="00F16E13"/>
    <w:rsid w:val="00F21923"/>
    <w:rsid w:val="00F2356C"/>
    <w:rsid w:val="00F23A44"/>
    <w:rsid w:val="00F24489"/>
    <w:rsid w:val="00F25B12"/>
    <w:rsid w:val="00F26D96"/>
    <w:rsid w:val="00F2790E"/>
    <w:rsid w:val="00F30353"/>
    <w:rsid w:val="00F308E5"/>
    <w:rsid w:val="00F30AE4"/>
    <w:rsid w:val="00F328A0"/>
    <w:rsid w:val="00F329ED"/>
    <w:rsid w:val="00F3345B"/>
    <w:rsid w:val="00F339E4"/>
    <w:rsid w:val="00F34700"/>
    <w:rsid w:val="00F362CD"/>
    <w:rsid w:val="00F36613"/>
    <w:rsid w:val="00F36B9F"/>
    <w:rsid w:val="00F374BF"/>
    <w:rsid w:val="00F37BE8"/>
    <w:rsid w:val="00F37D95"/>
    <w:rsid w:val="00F40634"/>
    <w:rsid w:val="00F40C71"/>
    <w:rsid w:val="00F4268E"/>
    <w:rsid w:val="00F43878"/>
    <w:rsid w:val="00F44162"/>
    <w:rsid w:val="00F4525C"/>
    <w:rsid w:val="00F46D0D"/>
    <w:rsid w:val="00F47E25"/>
    <w:rsid w:val="00F52756"/>
    <w:rsid w:val="00F55948"/>
    <w:rsid w:val="00F56DAA"/>
    <w:rsid w:val="00F5744F"/>
    <w:rsid w:val="00F6081A"/>
    <w:rsid w:val="00F652B5"/>
    <w:rsid w:val="00F65691"/>
    <w:rsid w:val="00F6647B"/>
    <w:rsid w:val="00F67CFB"/>
    <w:rsid w:val="00F703A2"/>
    <w:rsid w:val="00F7291E"/>
    <w:rsid w:val="00F742AC"/>
    <w:rsid w:val="00F76108"/>
    <w:rsid w:val="00F82E72"/>
    <w:rsid w:val="00F83D83"/>
    <w:rsid w:val="00F850E4"/>
    <w:rsid w:val="00F85367"/>
    <w:rsid w:val="00F8538D"/>
    <w:rsid w:val="00F856E1"/>
    <w:rsid w:val="00F8635E"/>
    <w:rsid w:val="00F903CB"/>
    <w:rsid w:val="00F90B93"/>
    <w:rsid w:val="00F9324C"/>
    <w:rsid w:val="00F95C94"/>
    <w:rsid w:val="00F9672E"/>
    <w:rsid w:val="00FA106E"/>
    <w:rsid w:val="00FA4E3A"/>
    <w:rsid w:val="00FA5AC6"/>
    <w:rsid w:val="00FA703B"/>
    <w:rsid w:val="00FB008A"/>
    <w:rsid w:val="00FB00CD"/>
    <w:rsid w:val="00FB12CA"/>
    <w:rsid w:val="00FB25A9"/>
    <w:rsid w:val="00FB2EF5"/>
    <w:rsid w:val="00FB4A72"/>
    <w:rsid w:val="00FB71D9"/>
    <w:rsid w:val="00FC319E"/>
    <w:rsid w:val="00FC3DC2"/>
    <w:rsid w:val="00FC4E8A"/>
    <w:rsid w:val="00FC612E"/>
    <w:rsid w:val="00FC677D"/>
    <w:rsid w:val="00FC6C8E"/>
    <w:rsid w:val="00FC6F3B"/>
    <w:rsid w:val="00FC72F0"/>
    <w:rsid w:val="00FD0190"/>
    <w:rsid w:val="00FD2142"/>
    <w:rsid w:val="00FD27CE"/>
    <w:rsid w:val="00FD351F"/>
    <w:rsid w:val="00FD4A72"/>
    <w:rsid w:val="00FD4CD7"/>
    <w:rsid w:val="00FD7ABB"/>
    <w:rsid w:val="00FE1687"/>
    <w:rsid w:val="00FE17E3"/>
    <w:rsid w:val="00FE1AAE"/>
    <w:rsid w:val="00FE40FB"/>
    <w:rsid w:val="00FE612D"/>
    <w:rsid w:val="00FE6999"/>
    <w:rsid w:val="00FE6FA4"/>
    <w:rsid w:val="00FF1D0D"/>
    <w:rsid w:val="00FF2C7A"/>
    <w:rsid w:val="00FF4314"/>
    <w:rsid w:val="00FF43F4"/>
    <w:rsid w:val="00FF6884"/>
    <w:rsid w:val="00FF70AE"/>
    <w:rsid w:val="00FF757F"/>
    <w:rsid w:val="00FF7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21"/>
    <o:shapelayout v:ext="edit">
      <o:idmap v:ext="edit" data="1"/>
    </o:shapelayout>
  </w:shapeDefaults>
  <w:decimalSymbol w:val="."/>
  <w:listSeparator w:val=","/>
  <w14:docId w14:val="1B71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D94"/>
    <w:pPr>
      <w:spacing w:before="240" w:after="120"/>
    </w:pPr>
    <w:rPr>
      <w:sz w:val="22"/>
    </w:rPr>
  </w:style>
  <w:style w:type="paragraph" w:styleId="Heading1">
    <w:name w:val="heading 1"/>
    <w:basedOn w:val="Normal"/>
    <w:next w:val="Normal"/>
    <w:link w:val="Heading1Char"/>
    <w:autoRedefine/>
    <w:uiPriority w:val="9"/>
    <w:qFormat/>
    <w:rsid w:val="00682EBF"/>
    <w:pPr>
      <w:keepNext/>
      <w:keepLines/>
      <w:spacing w:before="480" w:after="240"/>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3E6BAF"/>
    <w:pPr>
      <w:keepNext/>
      <w:keepLines/>
      <w:spacing w:line="276" w:lineRule="auto"/>
      <w:outlineLvl w:val="1"/>
    </w:pPr>
    <w:rPr>
      <w:rFonts w:eastAsiaTheme="majorEastAsia" w:cstheme="minorHAnsi"/>
      <w:b/>
      <w:bCs/>
      <w:caps/>
      <w:noProof/>
      <w:color w:val="990033"/>
      <w:szCs w:val="22"/>
      <w:u w:val="single"/>
    </w:rPr>
  </w:style>
  <w:style w:type="paragraph" w:styleId="Heading3">
    <w:name w:val="heading 3"/>
    <w:basedOn w:val="Normal"/>
    <w:next w:val="Normal"/>
    <w:link w:val="Heading3Char"/>
    <w:autoRedefine/>
    <w:uiPriority w:val="9"/>
    <w:unhideWhenUsed/>
    <w:qFormat/>
    <w:rsid w:val="003E6BAF"/>
    <w:pPr>
      <w:keepNext/>
      <w:keepLines/>
      <w:spacing w:line="276" w:lineRule="auto"/>
      <w:outlineLvl w:val="2"/>
    </w:pPr>
    <w:rPr>
      <w:rFonts w:ascii="Calibri" w:eastAsiaTheme="majorEastAsia" w:hAnsi="Calibri" w:cstheme="majorBidi"/>
      <w:bCs/>
      <w:color w:val="000000" w:themeColor="text1"/>
      <w:u w:val="single"/>
    </w:rPr>
  </w:style>
  <w:style w:type="paragraph" w:styleId="Heading4">
    <w:name w:val="heading 4"/>
    <w:basedOn w:val="Normal"/>
    <w:next w:val="Normal"/>
    <w:link w:val="Heading4Char"/>
    <w:autoRedefine/>
    <w:uiPriority w:val="9"/>
    <w:unhideWhenUsed/>
    <w:qFormat/>
    <w:rsid w:val="00A14308"/>
    <w:pPr>
      <w:keepNext/>
      <w:keepLines/>
      <w:spacing w:before="200" w:after="0"/>
      <w:ind w:left="360"/>
      <w:outlineLvl w:val="3"/>
    </w:pPr>
    <w:rPr>
      <w:rFonts w:ascii="Calibri" w:eastAsiaTheme="majorEastAsia" w:hAnsi="Calibri" w:cstheme="majorBidi"/>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B13"/>
    <w:pPr>
      <w:tabs>
        <w:tab w:val="center" w:pos="4680"/>
        <w:tab w:val="right" w:pos="9360"/>
      </w:tabs>
    </w:pPr>
  </w:style>
  <w:style w:type="character" w:customStyle="1" w:styleId="HeaderChar">
    <w:name w:val="Header Char"/>
    <w:basedOn w:val="DefaultParagraphFont"/>
    <w:link w:val="Header"/>
    <w:uiPriority w:val="99"/>
    <w:rsid w:val="00150B13"/>
  </w:style>
  <w:style w:type="paragraph" w:styleId="Footer">
    <w:name w:val="footer"/>
    <w:basedOn w:val="Normal"/>
    <w:link w:val="FooterChar"/>
    <w:uiPriority w:val="99"/>
    <w:unhideWhenUsed/>
    <w:rsid w:val="00150B13"/>
    <w:pPr>
      <w:tabs>
        <w:tab w:val="center" w:pos="4680"/>
        <w:tab w:val="right" w:pos="9360"/>
      </w:tabs>
    </w:pPr>
  </w:style>
  <w:style w:type="character" w:customStyle="1" w:styleId="FooterChar">
    <w:name w:val="Footer Char"/>
    <w:basedOn w:val="DefaultParagraphFont"/>
    <w:link w:val="Footer"/>
    <w:uiPriority w:val="99"/>
    <w:rsid w:val="00150B13"/>
  </w:style>
  <w:style w:type="paragraph" w:styleId="ListParagraph">
    <w:name w:val="List Paragraph"/>
    <w:basedOn w:val="Normal"/>
    <w:uiPriority w:val="1"/>
    <w:qFormat/>
    <w:rsid w:val="00447D94"/>
    <w:pPr>
      <w:spacing w:before="120"/>
      <w:ind w:left="720"/>
      <w:contextualSpacing/>
    </w:pPr>
  </w:style>
  <w:style w:type="paragraph" w:styleId="NoSpacing">
    <w:name w:val="No Spacing"/>
    <w:uiPriority w:val="1"/>
    <w:qFormat/>
    <w:rsid w:val="00116ED3"/>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09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932"/>
    <w:rPr>
      <w:rFonts w:ascii="Segoe UI" w:hAnsi="Segoe UI" w:cs="Segoe UI"/>
      <w:sz w:val="18"/>
      <w:szCs w:val="18"/>
    </w:rPr>
  </w:style>
  <w:style w:type="paragraph" w:customStyle="1" w:styleId="TOCTitle">
    <w:name w:val="TOC Title"/>
    <w:basedOn w:val="Normal"/>
    <w:qFormat/>
    <w:rsid w:val="00E22042"/>
    <w:pPr>
      <w:jc w:val="center"/>
    </w:pPr>
    <w:rPr>
      <w:rFonts w:asciiTheme="majorHAnsi" w:eastAsia="Times New Roman" w:hAnsiTheme="majorHAnsi" w:cs="Times New Roman"/>
      <w:b/>
    </w:rPr>
  </w:style>
  <w:style w:type="paragraph" w:customStyle="1" w:styleId="Level2">
    <w:name w:val="Level 2"/>
    <w:basedOn w:val="TOC2"/>
    <w:qFormat/>
    <w:rsid w:val="00E22042"/>
    <w:pPr>
      <w:tabs>
        <w:tab w:val="right" w:pos="8630"/>
      </w:tabs>
      <w:spacing w:after="0"/>
      <w:ind w:left="0"/>
    </w:pPr>
    <w:rPr>
      <w:rFonts w:asciiTheme="majorHAnsi" w:eastAsia="Times New Roman" w:hAnsiTheme="majorHAnsi" w:cs="Times New Roman"/>
      <w:b/>
      <w:bCs/>
      <w:smallCaps/>
    </w:rPr>
  </w:style>
  <w:style w:type="paragraph" w:customStyle="1" w:styleId="Level3">
    <w:name w:val="Level 3"/>
    <w:basedOn w:val="TOC3"/>
    <w:qFormat/>
    <w:rsid w:val="00E22042"/>
    <w:pPr>
      <w:tabs>
        <w:tab w:val="right" w:pos="8630"/>
      </w:tabs>
      <w:ind w:left="0"/>
    </w:pPr>
    <w:rPr>
      <w:rFonts w:asciiTheme="majorHAnsi" w:eastAsia="Times New Roman" w:hAnsiTheme="majorHAnsi" w:cs="Times New Roman"/>
      <w:smallCaps/>
    </w:rPr>
  </w:style>
  <w:style w:type="character" w:styleId="Hyperlink">
    <w:name w:val="Hyperlink"/>
    <w:basedOn w:val="DefaultParagraphFont"/>
    <w:uiPriority w:val="99"/>
    <w:unhideWhenUsed/>
    <w:rsid w:val="00E22042"/>
    <w:rPr>
      <w:color w:val="0000FF" w:themeColor="hyperlink"/>
      <w:u w:val="single"/>
    </w:rPr>
  </w:style>
  <w:style w:type="paragraph" w:styleId="TOC2">
    <w:name w:val="toc 2"/>
    <w:basedOn w:val="Normal"/>
    <w:next w:val="Normal"/>
    <w:autoRedefine/>
    <w:uiPriority w:val="39"/>
    <w:unhideWhenUsed/>
    <w:rsid w:val="006D6B22"/>
    <w:pPr>
      <w:tabs>
        <w:tab w:val="right" w:leader="dot" w:pos="9710"/>
      </w:tabs>
      <w:spacing w:before="120"/>
      <w:ind w:left="245"/>
    </w:pPr>
  </w:style>
  <w:style w:type="paragraph" w:styleId="TOC3">
    <w:name w:val="toc 3"/>
    <w:basedOn w:val="Normal"/>
    <w:next w:val="Normal"/>
    <w:autoRedefine/>
    <w:uiPriority w:val="39"/>
    <w:unhideWhenUsed/>
    <w:rsid w:val="00067FAC"/>
    <w:pPr>
      <w:tabs>
        <w:tab w:val="right" w:leader="dot" w:pos="9710"/>
      </w:tabs>
      <w:spacing w:before="0" w:after="0"/>
      <w:ind w:left="475"/>
    </w:pPr>
  </w:style>
  <w:style w:type="character" w:customStyle="1" w:styleId="Heading1Char">
    <w:name w:val="Heading 1 Char"/>
    <w:basedOn w:val="DefaultParagraphFont"/>
    <w:link w:val="Heading1"/>
    <w:uiPriority w:val="9"/>
    <w:rsid w:val="000549D9"/>
    <w:rPr>
      <w:rFonts w:asciiTheme="majorHAnsi" w:eastAsiaTheme="majorEastAsia" w:hAnsiTheme="majorHAnsi" w:cstheme="majorBidi"/>
      <w:b/>
      <w:bCs/>
      <w:color w:val="000000" w:themeColor="text1"/>
      <w:szCs w:val="28"/>
      <w:u w:val="single"/>
    </w:rPr>
  </w:style>
  <w:style w:type="paragraph" w:styleId="TOCHeading">
    <w:name w:val="TOC Heading"/>
    <w:basedOn w:val="Heading1"/>
    <w:next w:val="Normal"/>
    <w:uiPriority w:val="39"/>
    <w:unhideWhenUsed/>
    <w:qFormat/>
    <w:rsid w:val="008F06B6"/>
    <w:pPr>
      <w:spacing w:line="276" w:lineRule="auto"/>
      <w:outlineLvl w:val="9"/>
    </w:pPr>
    <w:rPr>
      <w:lang w:eastAsia="ja-JP"/>
    </w:rPr>
  </w:style>
  <w:style w:type="character" w:customStyle="1" w:styleId="Heading2Char">
    <w:name w:val="Heading 2 Char"/>
    <w:basedOn w:val="DefaultParagraphFont"/>
    <w:link w:val="Heading2"/>
    <w:uiPriority w:val="9"/>
    <w:rsid w:val="003E6BAF"/>
    <w:rPr>
      <w:rFonts w:eastAsiaTheme="majorEastAsia" w:cstheme="minorHAnsi"/>
      <w:b/>
      <w:bCs/>
      <w:caps/>
      <w:noProof/>
      <w:color w:val="990033"/>
      <w:sz w:val="22"/>
      <w:szCs w:val="22"/>
      <w:u w:val="single"/>
    </w:rPr>
  </w:style>
  <w:style w:type="paragraph" w:styleId="TOC1">
    <w:name w:val="toc 1"/>
    <w:basedOn w:val="Normal"/>
    <w:next w:val="Normal"/>
    <w:autoRedefine/>
    <w:uiPriority w:val="39"/>
    <w:unhideWhenUsed/>
    <w:rsid w:val="00DD7674"/>
    <w:pPr>
      <w:tabs>
        <w:tab w:val="right" w:leader="dot" w:pos="9710"/>
      </w:tabs>
      <w:spacing w:before="100" w:beforeAutospacing="1" w:after="100" w:afterAutospacing="1"/>
    </w:pPr>
  </w:style>
  <w:style w:type="paragraph" w:customStyle="1" w:styleId="Default">
    <w:name w:val="Default"/>
    <w:rsid w:val="0082051D"/>
    <w:pPr>
      <w:autoSpaceDE w:val="0"/>
      <w:autoSpaceDN w:val="0"/>
      <w:adjustRightInd w:val="0"/>
    </w:pPr>
    <w:rPr>
      <w:rFonts w:ascii="Baskerville Old Face" w:hAnsi="Baskerville Old Face" w:cs="Baskerville Old Face"/>
      <w:color w:val="000000"/>
    </w:rPr>
  </w:style>
  <w:style w:type="character" w:customStyle="1" w:styleId="Heading3Char">
    <w:name w:val="Heading 3 Char"/>
    <w:basedOn w:val="DefaultParagraphFont"/>
    <w:link w:val="Heading3"/>
    <w:uiPriority w:val="9"/>
    <w:rsid w:val="003E6BAF"/>
    <w:rPr>
      <w:rFonts w:ascii="Calibri" w:eastAsiaTheme="majorEastAsia" w:hAnsi="Calibri" w:cstheme="majorBidi"/>
      <w:bCs/>
      <w:color w:val="000000" w:themeColor="text1"/>
      <w:sz w:val="22"/>
      <w:u w:val="single"/>
    </w:rPr>
  </w:style>
  <w:style w:type="paragraph" w:styleId="BodyText">
    <w:name w:val="Body Text"/>
    <w:basedOn w:val="Normal"/>
    <w:link w:val="BodyTextChar"/>
    <w:uiPriority w:val="1"/>
    <w:qFormat/>
    <w:rsid w:val="00CD4AF0"/>
    <w:pPr>
      <w:widowControl w:val="0"/>
      <w:autoSpaceDE w:val="0"/>
      <w:autoSpaceDN w:val="0"/>
      <w:spacing w:before="0" w:after="0"/>
    </w:pPr>
    <w:rPr>
      <w:rFonts w:ascii="Courier New" w:eastAsia="Courier New" w:hAnsi="Courier New" w:cs="Courier New"/>
      <w:szCs w:val="22"/>
    </w:rPr>
  </w:style>
  <w:style w:type="character" w:customStyle="1" w:styleId="BodyTextChar">
    <w:name w:val="Body Text Char"/>
    <w:basedOn w:val="DefaultParagraphFont"/>
    <w:link w:val="BodyText"/>
    <w:uiPriority w:val="1"/>
    <w:rsid w:val="00CD4AF0"/>
    <w:rPr>
      <w:rFonts w:ascii="Courier New" w:eastAsia="Courier New" w:hAnsi="Courier New" w:cs="Courier New"/>
      <w:sz w:val="22"/>
      <w:szCs w:val="22"/>
    </w:rPr>
  </w:style>
  <w:style w:type="character" w:customStyle="1" w:styleId="lrzxr">
    <w:name w:val="lrzxr"/>
    <w:basedOn w:val="DefaultParagraphFont"/>
    <w:rsid w:val="006552EE"/>
  </w:style>
  <w:style w:type="table" w:styleId="TableGrid">
    <w:name w:val="Table Grid"/>
    <w:basedOn w:val="TableNormal"/>
    <w:uiPriority w:val="59"/>
    <w:rsid w:val="0004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210A2"/>
    <w:pPr>
      <w:spacing w:before="100" w:beforeAutospacing="1" w:after="100" w:afterAutospacing="1"/>
    </w:pPr>
    <w:rPr>
      <w:rFonts w:ascii="Times New Roman" w:eastAsia="Times New Roman" w:hAnsi="Times New Roman" w:cs="Times New Roman"/>
      <w:sz w:val="24"/>
    </w:rPr>
  </w:style>
  <w:style w:type="character" w:styleId="FollowedHyperlink">
    <w:name w:val="FollowedHyperlink"/>
    <w:basedOn w:val="DefaultParagraphFont"/>
    <w:uiPriority w:val="99"/>
    <w:semiHidden/>
    <w:unhideWhenUsed/>
    <w:rsid w:val="005728A9"/>
    <w:rPr>
      <w:color w:val="800080" w:themeColor="followedHyperlink"/>
      <w:u w:val="single"/>
    </w:rPr>
  </w:style>
  <w:style w:type="character" w:styleId="PlaceholderText">
    <w:name w:val="Placeholder Text"/>
    <w:basedOn w:val="DefaultParagraphFont"/>
    <w:uiPriority w:val="99"/>
    <w:semiHidden/>
    <w:rsid w:val="000331A7"/>
    <w:rPr>
      <w:color w:val="808080"/>
    </w:rPr>
  </w:style>
  <w:style w:type="character" w:customStyle="1" w:styleId="titlenumber">
    <w:name w:val="titlenumber"/>
    <w:basedOn w:val="DefaultParagraphFont"/>
    <w:rsid w:val="005F49BE"/>
  </w:style>
  <w:style w:type="character" w:customStyle="1" w:styleId="titletitle">
    <w:name w:val="titletitle"/>
    <w:basedOn w:val="DefaultParagraphFont"/>
    <w:rsid w:val="005F49BE"/>
  </w:style>
  <w:style w:type="character" w:customStyle="1" w:styleId="footnoteref">
    <w:name w:val="footnoteref"/>
    <w:basedOn w:val="DefaultParagraphFont"/>
    <w:rsid w:val="005F49BE"/>
  </w:style>
  <w:style w:type="character" w:customStyle="1" w:styleId="Heading4Char">
    <w:name w:val="Heading 4 Char"/>
    <w:basedOn w:val="DefaultParagraphFont"/>
    <w:link w:val="Heading4"/>
    <w:uiPriority w:val="9"/>
    <w:rsid w:val="00A14308"/>
    <w:rPr>
      <w:rFonts w:ascii="Calibri" w:eastAsiaTheme="majorEastAsia" w:hAnsi="Calibri" w:cstheme="majorBidi"/>
      <w:bCs/>
      <w:iCs/>
      <w:sz w:val="22"/>
      <w:u w:val="single"/>
    </w:rPr>
  </w:style>
  <w:style w:type="paragraph" w:styleId="TOC4">
    <w:name w:val="toc 4"/>
    <w:basedOn w:val="Normal"/>
    <w:next w:val="Normal"/>
    <w:autoRedefine/>
    <w:uiPriority w:val="39"/>
    <w:unhideWhenUsed/>
    <w:rsid w:val="002613B8"/>
    <w:pPr>
      <w:spacing w:before="0" w:after="100" w:line="276" w:lineRule="auto"/>
      <w:ind w:left="660"/>
    </w:pPr>
    <w:rPr>
      <w:rFonts w:eastAsiaTheme="minorEastAsia"/>
      <w:szCs w:val="22"/>
    </w:rPr>
  </w:style>
  <w:style w:type="paragraph" w:styleId="TOC5">
    <w:name w:val="toc 5"/>
    <w:basedOn w:val="Normal"/>
    <w:next w:val="Normal"/>
    <w:autoRedefine/>
    <w:uiPriority w:val="39"/>
    <w:unhideWhenUsed/>
    <w:rsid w:val="002613B8"/>
    <w:pPr>
      <w:spacing w:before="0" w:after="100" w:line="276" w:lineRule="auto"/>
      <w:ind w:left="880"/>
    </w:pPr>
    <w:rPr>
      <w:rFonts w:eastAsiaTheme="minorEastAsia"/>
      <w:szCs w:val="22"/>
    </w:rPr>
  </w:style>
  <w:style w:type="paragraph" w:styleId="TOC6">
    <w:name w:val="toc 6"/>
    <w:basedOn w:val="Normal"/>
    <w:next w:val="Normal"/>
    <w:autoRedefine/>
    <w:uiPriority w:val="39"/>
    <w:unhideWhenUsed/>
    <w:rsid w:val="002613B8"/>
    <w:pPr>
      <w:spacing w:before="0" w:after="100" w:line="276" w:lineRule="auto"/>
      <w:ind w:left="1100"/>
    </w:pPr>
    <w:rPr>
      <w:rFonts w:eastAsiaTheme="minorEastAsia"/>
      <w:szCs w:val="22"/>
    </w:rPr>
  </w:style>
  <w:style w:type="paragraph" w:styleId="TOC7">
    <w:name w:val="toc 7"/>
    <w:basedOn w:val="Normal"/>
    <w:next w:val="Normal"/>
    <w:autoRedefine/>
    <w:uiPriority w:val="39"/>
    <w:unhideWhenUsed/>
    <w:rsid w:val="002613B8"/>
    <w:pPr>
      <w:spacing w:before="0" w:after="100" w:line="276" w:lineRule="auto"/>
      <w:ind w:left="1320"/>
    </w:pPr>
    <w:rPr>
      <w:rFonts w:eastAsiaTheme="minorEastAsia"/>
      <w:szCs w:val="22"/>
    </w:rPr>
  </w:style>
  <w:style w:type="paragraph" w:styleId="TOC8">
    <w:name w:val="toc 8"/>
    <w:basedOn w:val="Normal"/>
    <w:next w:val="Normal"/>
    <w:autoRedefine/>
    <w:uiPriority w:val="39"/>
    <w:unhideWhenUsed/>
    <w:rsid w:val="002613B8"/>
    <w:pPr>
      <w:spacing w:before="0" w:after="100" w:line="276" w:lineRule="auto"/>
      <w:ind w:left="1540"/>
    </w:pPr>
    <w:rPr>
      <w:rFonts w:eastAsiaTheme="minorEastAsia"/>
      <w:szCs w:val="22"/>
    </w:rPr>
  </w:style>
  <w:style w:type="paragraph" w:styleId="TOC9">
    <w:name w:val="toc 9"/>
    <w:basedOn w:val="Normal"/>
    <w:next w:val="Normal"/>
    <w:autoRedefine/>
    <w:uiPriority w:val="39"/>
    <w:unhideWhenUsed/>
    <w:rsid w:val="002613B8"/>
    <w:pPr>
      <w:spacing w:before="0" w:after="100" w:line="276" w:lineRule="auto"/>
      <w:ind w:left="1760"/>
    </w:pPr>
    <w:rPr>
      <w:rFonts w:eastAsiaTheme="minorEastAsia"/>
      <w:szCs w:val="22"/>
    </w:rPr>
  </w:style>
  <w:style w:type="paragraph" w:customStyle="1" w:styleId="ydp79c9034fyiv4348188095msonormal">
    <w:name w:val="ydp79c9034fyiv4348188095msonormal"/>
    <w:basedOn w:val="Normal"/>
    <w:rsid w:val="00601C3C"/>
    <w:pPr>
      <w:spacing w:before="100" w:beforeAutospacing="1" w:after="100" w:afterAutospacing="1"/>
    </w:pPr>
    <w:rPr>
      <w:rFonts w:ascii="Times New Roman" w:hAnsi="Times New Roman" w:cs="Times New Roman"/>
      <w:sz w:val="24"/>
    </w:rPr>
  </w:style>
  <w:style w:type="character" w:styleId="Emphasis">
    <w:name w:val="Emphasis"/>
    <w:basedOn w:val="DefaultParagraphFont"/>
    <w:uiPriority w:val="20"/>
    <w:qFormat/>
    <w:rsid w:val="00B46E97"/>
    <w:rPr>
      <w:i/>
      <w:iCs/>
    </w:rPr>
  </w:style>
  <w:style w:type="paragraph" w:customStyle="1" w:styleId="TextBox1">
    <w:name w:val="Text_Box_1"/>
    <w:basedOn w:val="Normal"/>
    <w:link w:val="TextBox1Char"/>
    <w:autoRedefine/>
    <w:qFormat/>
    <w:rsid w:val="00D618FA"/>
    <w:pPr>
      <w:spacing w:before="0" w:after="0" w:line="360" w:lineRule="auto"/>
      <w:jc w:val="center"/>
    </w:pPr>
    <w:rPr>
      <w:rFonts w:eastAsia="MS Mincho" w:cstheme="minorHAnsi"/>
      <w:iCs/>
      <w:color w:val="BFBFBF" w:themeColor="background1" w:themeShade="BF"/>
      <w:sz w:val="24"/>
      <w:szCs w:val="22"/>
    </w:rPr>
  </w:style>
  <w:style w:type="character" w:customStyle="1" w:styleId="TextBox1Char">
    <w:name w:val="Text_Box_1 Char"/>
    <w:basedOn w:val="DefaultParagraphFont"/>
    <w:link w:val="TextBox1"/>
    <w:rsid w:val="00D618FA"/>
    <w:rPr>
      <w:rFonts w:eastAsia="MS Mincho" w:cstheme="minorHAnsi"/>
      <w:iCs/>
      <w:color w:val="BFBFBF" w:themeColor="background1" w:themeShade="BF"/>
      <w:szCs w:val="22"/>
    </w:rPr>
  </w:style>
  <w:style w:type="paragraph" w:styleId="Quote">
    <w:name w:val="Quote"/>
    <w:basedOn w:val="Normal"/>
    <w:next w:val="Normal"/>
    <w:link w:val="QuoteChar"/>
    <w:uiPriority w:val="29"/>
    <w:qFormat/>
    <w:rsid w:val="006A1196"/>
    <w:pPr>
      <w:spacing w:before="0" w:after="200" w:line="276" w:lineRule="auto"/>
    </w:pPr>
    <w:rPr>
      <w:rFonts w:eastAsiaTheme="minorEastAsia"/>
      <w:i/>
      <w:iCs/>
      <w:color w:val="000000" w:themeColor="text1"/>
      <w:szCs w:val="22"/>
      <w:lang w:eastAsia="ja-JP"/>
    </w:rPr>
  </w:style>
  <w:style w:type="character" w:customStyle="1" w:styleId="QuoteChar">
    <w:name w:val="Quote Char"/>
    <w:basedOn w:val="DefaultParagraphFont"/>
    <w:link w:val="Quote"/>
    <w:uiPriority w:val="29"/>
    <w:rsid w:val="006A1196"/>
    <w:rPr>
      <w:rFonts w:eastAsiaTheme="minorEastAsia"/>
      <w:i/>
      <w:iCs/>
      <w:color w:val="000000" w:themeColor="text1"/>
      <w:sz w:val="22"/>
      <w:szCs w:val="22"/>
      <w:lang w:eastAsia="ja-JP"/>
    </w:rPr>
  </w:style>
  <w:style w:type="paragraph" w:customStyle="1" w:styleId="TableParagraph">
    <w:name w:val="Table Paragraph"/>
    <w:basedOn w:val="Normal"/>
    <w:uiPriority w:val="1"/>
    <w:qFormat/>
    <w:rsid w:val="005615D0"/>
    <w:pPr>
      <w:widowControl w:val="0"/>
      <w:autoSpaceDE w:val="0"/>
      <w:autoSpaceDN w:val="0"/>
      <w:spacing w:before="0" w:after="0"/>
      <w:ind w:left="118"/>
    </w:pPr>
    <w:rPr>
      <w:rFonts w:ascii="Arial" w:eastAsia="Arial" w:hAnsi="Arial"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D94"/>
    <w:pPr>
      <w:spacing w:before="240" w:after="120"/>
    </w:pPr>
    <w:rPr>
      <w:sz w:val="22"/>
    </w:rPr>
  </w:style>
  <w:style w:type="paragraph" w:styleId="Heading1">
    <w:name w:val="heading 1"/>
    <w:basedOn w:val="Normal"/>
    <w:next w:val="Normal"/>
    <w:link w:val="Heading1Char"/>
    <w:autoRedefine/>
    <w:uiPriority w:val="9"/>
    <w:qFormat/>
    <w:rsid w:val="00682EBF"/>
    <w:pPr>
      <w:keepNext/>
      <w:keepLines/>
      <w:spacing w:before="480" w:after="240"/>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3E6BAF"/>
    <w:pPr>
      <w:keepNext/>
      <w:keepLines/>
      <w:spacing w:line="276" w:lineRule="auto"/>
      <w:outlineLvl w:val="1"/>
    </w:pPr>
    <w:rPr>
      <w:rFonts w:eastAsiaTheme="majorEastAsia" w:cstheme="minorHAnsi"/>
      <w:b/>
      <w:bCs/>
      <w:caps/>
      <w:noProof/>
      <w:color w:val="990033"/>
      <w:szCs w:val="22"/>
      <w:u w:val="single"/>
    </w:rPr>
  </w:style>
  <w:style w:type="paragraph" w:styleId="Heading3">
    <w:name w:val="heading 3"/>
    <w:basedOn w:val="Normal"/>
    <w:next w:val="Normal"/>
    <w:link w:val="Heading3Char"/>
    <w:autoRedefine/>
    <w:uiPriority w:val="9"/>
    <w:unhideWhenUsed/>
    <w:qFormat/>
    <w:rsid w:val="003E6BAF"/>
    <w:pPr>
      <w:keepNext/>
      <w:keepLines/>
      <w:spacing w:line="276" w:lineRule="auto"/>
      <w:outlineLvl w:val="2"/>
    </w:pPr>
    <w:rPr>
      <w:rFonts w:ascii="Calibri" w:eastAsiaTheme="majorEastAsia" w:hAnsi="Calibri" w:cstheme="majorBidi"/>
      <w:bCs/>
      <w:color w:val="000000" w:themeColor="text1"/>
      <w:u w:val="single"/>
    </w:rPr>
  </w:style>
  <w:style w:type="paragraph" w:styleId="Heading4">
    <w:name w:val="heading 4"/>
    <w:basedOn w:val="Normal"/>
    <w:next w:val="Normal"/>
    <w:link w:val="Heading4Char"/>
    <w:autoRedefine/>
    <w:uiPriority w:val="9"/>
    <w:unhideWhenUsed/>
    <w:qFormat/>
    <w:rsid w:val="00A14308"/>
    <w:pPr>
      <w:keepNext/>
      <w:keepLines/>
      <w:spacing w:before="200" w:after="0"/>
      <w:ind w:left="360"/>
      <w:outlineLvl w:val="3"/>
    </w:pPr>
    <w:rPr>
      <w:rFonts w:ascii="Calibri" w:eastAsiaTheme="majorEastAsia" w:hAnsi="Calibri" w:cstheme="majorBidi"/>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B13"/>
    <w:pPr>
      <w:tabs>
        <w:tab w:val="center" w:pos="4680"/>
        <w:tab w:val="right" w:pos="9360"/>
      </w:tabs>
    </w:pPr>
  </w:style>
  <w:style w:type="character" w:customStyle="1" w:styleId="HeaderChar">
    <w:name w:val="Header Char"/>
    <w:basedOn w:val="DefaultParagraphFont"/>
    <w:link w:val="Header"/>
    <w:uiPriority w:val="99"/>
    <w:rsid w:val="00150B13"/>
  </w:style>
  <w:style w:type="paragraph" w:styleId="Footer">
    <w:name w:val="footer"/>
    <w:basedOn w:val="Normal"/>
    <w:link w:val="FooterChar"/>
    <w:uiPriority w:val="99"/>
    <w:unhideWhenUsed/>
    <w:rsid w:val="00150B13"/>
    <w:pPr>
      <w:tabs>
        <w:tab w:val="center" w:pos="4680"/>
        <w:tab w:val="right" w:pos="9360"/>
      </w:tabs>
    </w:pPr>
  </w:style>
  <w:style w:type="character" w:customStyle="1" w:styleId="FooterChar">
    <w:name w:val="Footer Char"/>
    <w:basedOn w:val="DefaultParagraphFont"/>
    <w:link w:val="Footer"/>
    <w:uiPriority w:val="99"/>
    <w:rsid w:val="00150B13"/>
  </w:style>
  <w:style w:type="paragraph" w:styleId="ListParagraph">
    <w:name w:val="List Paragraph"/>
    <w:basedOn w:val="Normal"/>
    <w:uiPriority w:val="1"/>
    <w:qFormat/>
    <w:rsid w:val="00447D94"/>
    <w:pPr>
      <w:spacing w:before="120"/>
      <w:ind w:left="720"/>
      <w:contextualSpacing/>
    </w:pPr>
  </w:style>
  <w:style w:type="paragraph" w:styleId="NoSpacing">
    <w:name w:val="No Spacing"/>
    <w:uiPriority w:val="1"/>
    <w:qFormat/>
    <w:rsid w:val="00116ED3"/>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09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932"/>
    <w:rPr>
      <w:rFonts w:ascii="Segoe UI" w:hAnsi="Segoe UI" w:cs="Segoe UI"/>
      <w:sz w:val="18"/>
      <w:szCs w:val="18"/>
    </w:rPr>
  </w:style>
  <w:style w:type="paragraph" w:customStyle="1" w:styleId="TOCTitle">
    <w:name w:val="TOC Title"/>
    <w:basedOn w:val="Normal"/>
    <w:qFormat/>
    <w:rsid w:val="00E22042"/>
    <w:pPr>
      <w:jc w:val="center"/>
    </w:pPr>
    <w:rPr>
      <w:rFonts w:asciiTheme="majorHAnsi" w:eastAsia="Times New Roman" w:hAnsiTheme="majorHAnsi" w:cs="Times New Roman"/>
      <w:b/>
    </w:rPr>
  </w:style>
  <w:style w:type="paragraph" w:customStyle="1" w:styleId="Level2">
    <w:name w:val="Level 2"/>
    <w:basedOn w:val="TOC2"/>
    <w:qFormat/>
    <w:rsid w:val="00E22042"/>
    <w:pPr>
      <w:tabs>
        <w:tab w:val="right" w:pos="8630"/>
      </w:tabs>
      <w:spacing w:after="0"/>
      <w:ind w:left="0"/>
    </w:pPr>
    <w:rPr>
      <w:rFonts w:asciiTheme="majorHAnsi" w:eastAsia="Times New Roman" w:hAnsiTheme="majorHAnsi" w:cs="Times New Roman"/>
      <w:b/>
      <w:bCs/>
      <w:smallCaps/>
    </w:rPr>
  </w:style>
  <w:style w:type="paragraph" w:customStyle="1" w:styleId="Level3">
    <w:name w:val="Level 3"/>
    <w:basedOn w:val="TOC3"/>
    <w:qFormat/>
    <w:rsid w:val="00E22042"/>
    <w:pPr>
      <w:tabs>
        <w:tab w:val="right" w:pos="8630"/>
      </w:tabs>
      <w:ind w:left="0"/>
    </w:pPr>
    <w:rPr>
      <w:rFonts w:asciiTheme="majorHAnsi" w:eastAsia="Times New Roman" w:hAnsiTheme="majorHAnsi" w:cs="Times New Roman"/>
      <w:smallCaps/>
    </w:rPr>
  </w:style>
  <w:style w:type="character" w:styleId="Hyperlink">
    <w:name w:val="Hyperlink"/>
    <w:basedOn w:val="DefaultParagraphFont"/>
    <w:uiPriority w:val="99"/>
    <w:unhideWhenUsed/>
    <w:rsid w:val="00E22042"/>
    <w:rPr>
      <w:color w:val="0000FF" w:themeColor="hyperlink"/>
      <w:u w:val="single"/>
    </w:rPr>
  </w:style>
  <w:style w:type="paragraph" w:styleId="TOC2">
    <w:name w:val="toc 2"/>
    <w:basedOn w:val="Normal"/>
    <w:next w:val="Normal"/>
    <w:autoRedefine/>
    <w:uiPriority w:val="39"/>
    <w:unhideWhenUsed/>
    <w:rsid w:val="006D6B22"/>
    <w:pPr>
      <w:tabs>
        <w:tab w:val="right" w:leader="dot" w:pos="9710"/>
      </w:tabs>
      <w:spacing w:before="120"/>
      <w:ind w:left="245"/>
    </w:pPr>
  </w:style>
  <w:style w:type="paragraph" w:styleId="TOC3">
    <w:name w:val="toc 3"/>
    <w:basedOn w:val="Normal"/>
    <w:next w:val="Normal"/>
    <w:autoRedefine/>
    <w:uiPriority w:val="39"/>
    <w:unhideWhenUsed/>
    <w:rsid w:val="00067FAC"/>
    <w:pPr>
      <w:tabs>
        <w:tab w:val="right" w:leader="dot" w:pos="9710"/>
      </w:tabs>
      <w:spacing w:before="0" w:after="0"/>
      <w:ind w:left="475"/>
    </w:pPr>
  </w:style>
  <w:style w:type="character" w:customStyle="1" w:styleId="Heading1Char">
    <w:name w:val="Heading 1 Char"/>
    <w:basedOn w:val="DefaultParagraphFont"/>
    <w:link w:val="Heading1"/>
    <w:uiPriority w:val="9"/>
    <w:rsid w:val="000549D9"/>
    <w:rPr>
      <w:rFonts w:asciiTheme="majorHAnsi" w:eastAsiaTheme="majorEastAsia" w:hAnsiTheme="majorHAnsi" w:cstheme="majorBidi"/>
      <w:b/>
      <w:bCs/>
      <w:color w:val="000000" w:themeColor="text1"/>
      <w:szCs w:val="28"/>
      <w:u w:val="single"/>
    </w:rPr>
  </w:style>
  <w:style w:type="paragraph" w:styleId="TOCHeading">
    <w:name w:val="TOC Heading"/>
    <w:basedOn w:val="Heading1"/>
    <w:next w:val="Normal"/>
    <w:uiPriority w:val="39"/>
    <w:unhideWhenUsed/>
    <w:qFormat/>
    <w:rsid w:val="008F06B6"/>
    <w:pPr>
      <w:spacing w:line="276" w:lineRule="auto"/>
      <w:outlineLvl w:val="9"/>
    </w:pPr>
    <w:rPr>
      <w:lang w:eastAsia="ja-JP"/>
    </w:rPr>
  </w:style>
  <w:style w:type="character" w:customStyle="1" w:styleId="Heading2Char">
    <w:name w:val="Heading 2 Char"/>
    <w:basedOn w:val="DefaultParagraphFont"/>
    <w:link w:val="Heading2"/>
    <w:uiPriority w:val="9"/>
    <w:rsid w:val="003E6BAF"/>
    <w:rPr>
      <w:rFonts w:eastAsiaTheme="majorEastAsia" w:cstheme="minorHAnsi"/>
      <w:b/>
      <w:bCs/>
      <w:caps/>
      <w:noProof/>
      <w:color w:val="990033"/>
      <w:sz w:val="22"/>
      <w:szCs w:val="22"/>
      <w:u w:val="single"/>
    </w:rPr>
  </w:style>
  <w:style w:type="paragraph" w:styleId="TOC1">
    <w:name w:val="toc 1"/>
    <w:basedOn w:val="Normal"/>
    <w:next w:val="Normal"/>
    <w:autoRedefine/>
    <w:uiPriority w:val="39"/>
    <w:unhideWhenUsed/>
    <w:rsid w:val="00DD7674"/>
    <w:pPr>
      <w:tabs>
        <w:tab w:val="right" w:leader="dot" w:pos="9710"/>
      </w:tabs>
      <w:spacing w:before="100" w:beforeAutospacing="1" w:after="100" w:afterAutospacing="1"/>
    </w:pPr>
  </w:style>
  <w:style w:type="paragraph" w:customStyle="1" w:styleId="Default">
    <w:name w:val="Default"/>
    <w:rsid w:val="0082051D"/>
    <w:pPr>
      <w:autoSpaceDE w:val="0"/>
      <w:autoSpaceDN w:val="0"/>
      <w:adjustRightInd w:val="0"/>
    </w:pPr>
    <w:rPr>
      <w:rFonts w:ascii="Baskerville Old Face" w:hAnsi="Baskerville Old Face" w:cs="Baskerville Old Face"/>
      <w:color w:val="000000"/>
    </w:rPr>
  </w:style>
  <w:style w:type="character" w:customStyle="1" w:styleId="Heading3Char">
    <w:name w:val="Heading 3 Char"/>
    <w:basedOn w:val="DefaultParagraphFont"/>
    <w:link w:val="Heading3"/>
    <w:uiPriority w:val="9"/>
    <w:rsid w:val="003E6BAF"/>
    <w:rPr>
      <w:rFonts w:ascii="Calibri" w:eastAsiaTheme="majorEastAsia" w:hAnsi="Calibri" w:cstheme="majorBidi"/>
      <w:bCs/>
      <w:color w:val="000000" w:themeColor="text1"/>
      <w:sz w:val="22"/>
      <w:u w:val="single"/>
    </w:rPr>
  </w:style>
  <w:style w:type="paragraph" w:styleId="BodyText">
    <w:name w:val="Body Text"/>
    <w:basedOn w:val="Normal"/>
    <w:link w:val="BodyTextChar"/>
    <w:uiPriority w:val="1"/>
    <w:qFormat/>
    <w:rsid w:val="00CD4AF0"/>
    <w:pPr>
      <w:widowControl w:val="0"/>
      <w:autoSpaceDE w:val="0"/>
      <w:autoSpaceDN w:val="0"/>
      <w:spacing w:before="0" w:after="0"/>
    </w:pPr>
    <w:rPr>
      <w:rFonts w:ascii="Courier New" w:eastAsia="Courier New" w:hAnsi="Courier New" w:cs="Courier New"/>
      <w:szCs w:val="22"/>
    </w:rPr>
  </w:style>
  <w:style w:type="character" w:customStyle="1" w:styleId="BodyTextChar">
    <w:name w:val="Body Text Char"/>
    <w:basedOn w:val="DefaultParagraphFont"/>
    <w:link w:val="BodyText"/>
    <w:uiPriority w:val="1"/>
    <w:rsid w:val="00CD4AF0"/>
    <w:rPr>
      <w:rFonts w:ascii="Courier New" w:eastAsia="Courier New" w:hAnsi="Courier New" w:cs="Courier New"/>
      <w:sz w:val="22"/>
      <w:szCs w:val="22"/>
    </w:rPr>
  </w:style>
  <w:style w:type="character" w:customStyle="1" w:styleId="lrzxr">
    <w:name w:val="lrzxr"/>
    <w:basedOn w:val="DefaultParagraphFont"/>
    <w:rsid w:val="006552EE"/>
  </w:style>
  <w:style w:type="table" w:styleId="TableGrid">
    <w:name w:val="Table Grid"/>
    <w:basedOn w:val="TableNormal"/>
    <w:uiPriority w:val="59"/>
    <w:rsid w:val="0004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210A2"/>
    <w:pPr>
      <w:spacing w:before="100" w:beforeAutospacing="1" w:after="100" w:afterAutospacing="1"/>
    </w:pPr>
    <w:rPr>
      <w:rFonts w:ascii="Times New Roman" w:eastAsia="Times New Roman" w:hAnsi="Times New Roman" w:cs="Times New Roman"/>
      <w:sz w:val="24"/>
    </w:rPr>
  </w:style>
  <w:style w:type="character" w:styleId="FollowedHyperlink">
    <w:name w:val="FollowedHyperlink"/>
    <w:basedOn w:val="DefaultParagraphFont"/>
    <w:uiPriority w:val="99"/>
    <w:semiHidden/>
    <w:unhideWhenUsed/>
    <w:rsid w:val="005728A9"/>
    <w:rPr>
      <w:color w:val="800080" w:themeColor="followedHyperlink"/>
      <w:u w:val="single"/>
    </w:rPr>
  </w:style>
  <w:style w:type="character" w:styleId="PlaceholderText">
    <w:name w:val="Placeholder Text"/>
    <w:basedOn w:val="DefaultParagraphFont"/>
    <w:uiPriority w:val="99"/>
    <w:semiHidden/>
    <w:rsid w:val="000331A7"/>
    <w:rPr>
      <w:color w:val="808080"/>
    </w:rPr>
  </w:style>
  <w:style w:type="character" w:customStyle="1" w:styleId="titlenumber">
    <w:name w:val="titlenumber"/>
    <w:basedOn w:val="DefaultParagraphFont"/>
    <w:rsid w:val="005F49BE"/>
  </w:style>
  <w:style w:type="character" w:customStyle="1" w:styleId="titletitle">
    <w:name w:val="titletitle"/>
    <w:basedOn w:val="DefaultParagraphFont"/>
    <w:rsid w:val="005F49BE"/>
  </w:style>
  <w:style w:type="character" w:customStyle="1" w:styleId="footnoteref">
    <w:name w:val="footnoteref"/>
    <w:basedOn w:val="DefaultParagraphFont"/>
    <w:rsid w:val="005F49BE"/>
  </w:style>
  <w:style w:type="character" w:customStyle="1" w:styleId="Heading4Char">
    <w:name w:val="Heading 4 Char"/>
    <w:basedOn w:val="DefaultParagraphFont"/>
    <w:link w:val="Heading4"/>
    <w:uiPriority w:val="9"/>
    <w:rsid w:val="00A14308"/>
    <w:rPr>
      <w:rFonts w:ascii="Calibri" w:eastAsiaTheme="majorEastAsia" w:hAnsi="Calibri" w:cstheme="majorBidi"/>
      <w:bCs/>
      <w:iCs/>
      <w:sz w:val="22"/>
      <w:u w:val="single"/>
    </w:rPr>
  </w:style>
  <w:style w:type="paragraph" w:styleId="TOC4">
    <w:name w:val="toc 4"/>
    <w:basedOn w:val="Normal"/>
    <w:next w:val="Normal"/>
    <w:autoRedefine/>
    <w:uiPriority w:val="39"/>
    <w:unhideWhenUsed/>
    <w:rsid w:val="002613B8"/>
    <w:pPr>
      <w:spacing w:before="0" w:after="100" w:line="276" w:lineRule="auto"/>
      <w:ind w:left="660"/>
    </w:pPr>
    <w:rPr>
      <w:rFonts w:eastAsiaTheme="minorEastAsia"/>
      <w:szCs w:val="22"/>
    </w:rPr>
  </w:style>
  <w:style w:type="paragraph" w:styleId="TOC5">
    <w:name w:val="toc 5"/>
    <w:basedOn w:val="Normal"/>
    <w:next w:val="Normal"/>
    <w:autoRedefine/>
    <w:uiPriority w:val="39"/>
    <w:unhideWhenUsed/>
    <w:rsid w:val="002613B8"/>
    <w:pPr>
      <w:spacing w:before="0" w:after="100" w:line="276" w:lineRule="auto"/>
      <w:ind w:left="880"/>
    </w:pPr>
    <w:rPr>
      <w:rFonts w:eastAsiaTheme="minorEastAsia"/>
      <w:szCs w:val="22"/>
    </w:rPr>
  </w:style>
  <w:style w:type="paragraph" w:styleId="TOC6">
    <w:name w:val="toc 6"/>
    <w:basedOn w:val="Normal"/>
    <w:next w:val="Normal"/>
    <w:autoRedefine/>
    <w:uiPriority w:val="39"/>
    <w:unhideWhenUsed/>
    <w:rsid w:val="002613B8"/>
    <w:pPr>
      <w:spacing w:before="0" w:after="100" w:line="276" w:lineRule="auto"/>
      <w:ind w:left="1100"/>
    </w:pPr>
    <w:rPr>
      <w:rFonts w:eastAsiaTheme="minorEastAsia"/>
      <w:szCs w:val="22"/>
    </w:rPr>
  </w:style>
  <w:style w:type="paragraph" w:styleId="TOC7">
    <w:name w:val="toc 7"/>
    <w:basedOn w:val="Normal"/>
    <w:next w:val="Normal"/>
    <w:autoRedefine/>
    <w:uiPriority w:val="39"/>
    <w:unhideWhenUsed/>
    <w:rsid w:val="002613B8"/>
    <w:pPr>
      <w:spacing w:before="0" w:after="100" w:line="276" w:lineRule="auto"/>
      <w:ind w:left="1320"/>
    </w:pPr>
    <w:rPr>
      <w:rFonts w:eastAsiaTheme="minorEastAsia"/>
      <w:szCs w:val="22"/>
    </w:rPr>
  </w:style>
  <w:style w:type="paragraph" w:styleId="TOC8">
    <w:name w:val="toc 8"/>
    <w:basedOn w:val="Normal"/>
    <w:next w:val="Normal"/>
    <w:autoRedefine/>
    <w:uiPriority w:val="39"/>
    <w:unhideWhenUsed/>
    <w:rsid w:val="002613B8"/>
    <w:pPr>
      <w:spacing w:before="0" w:after="100" w:line="276" w:lineRule="auto"/>
      <w:ind w:left="1540"/>
    </w:pPr>
    <w:rPr>
      <w:rFonts w:eastAsiaTheme="minorEastAsia"/>
      <w:szCs w:val="22"/>
    </w:rPr>
  </w:style>
  <w:style w:type="paragraph" w:styleId="TOC9">
    <w:name w:val="toc 9"/>
    <w:basedOn w:val="Normal"/>
    <w:next w:val="Normal"/>
    <w:autoRedefine/>
    <w:uiPriority w:val="39"/>
    <w:unhideWhenUsed/>
    <w:rsid w:val="002613B8"/>
    <w:pPr>
      <w:spacing w:before="0" w:after="100" w:line="276" w:lineRule="auto"/>
      <w:ind w:left="1760"/>
    </w:pPr>
    <w:rPr>
      <w:rFonts w:eastAsiaTheme="minorEastAsia"/>
      <w:szCs w:val="22"/>
    </w:rPr>
  </w:style>
  <w:style w:type="paragraph" w:customStyle="1" w:styleId="ydp79c9034fyiv4348188095msonormal">
    <w:name w:val="ydp79c9034fyiv4348188095msonormal"/>
    <w:basedOn w:val="Normal"/>
    <w:rsid w:val="00601C3C"/>
    <w:pPr>
      <w:spacing w:before="100" w:beforeAutospacing="1" w:after="100" w:afterAutospacing="1"/>
    </w:pPr>
    <w:rPr>
      <w:rFonts w:ascii="Times New Roman" w:hAnsi="Times New Roman" w:cs="Times New Roman"/>
      <w:sz w:val="24"/>
    </w:rPr>
  </w:style>
  <w:style w:type="character" w:styleId="Emphasis">
    <w:name w:val="Emphasis"/>
    <w:basedOn w:val="DefaultParagraphFont"/>
    <w:uiPriority w:val="20"/>
    <w:qFormat/>
    <w:rsid w:val="00B46E97"/>
    <w:rPr>
      <w:i/>
      <w:iCs/>
    </w:rPr>
  </w:style>
  <w:style w:type="paragraph" w:customStyle="1" w:styleId="TextBox1">
    <w:name w:val="Text_Box_1"/>
    <w:basedOn w:val="Normal"/>
    <w:link w:val="TextBox1Char"/>
    <w:autoRedefine/>
    <w:qFormat/>
    <w:rsid w:val="00D618FA"/>
    <w:pPr>
      <w:spacing w:before="0" w:after="0" w:line="360" w:lineRule="auto"/>
      <w:jc w:val="center"/>
    </w:pPr>
    <w:rPr>
      <w:rFonts w:eastAsia="MS Mincho" w:cstheme="minorHAnsi"/>
      <w:iCs/>
      <w:color w:val="BFBFBF" w:themeColor="background1" w:themeShade="BF"/>
      <w:sz w:val="24"/>
      <w:szCs w:val="22"/>
    </w:rPr>
  </w:style>
  <w:style w:type="character" w:customStyle="1" w:styleId="TextBox1Char">
    <w:name w:val="Text_Box_1 Char"/>
    <w:basedOn w:val="DefaultParagraphFont"/>
    <w:link w:val="TextBox1"/>
    <w:rsid w:val="00D618FA"/>
    <w:rPr>
      <w:rFonts w:eastAsia="MS Mincho" w:cstheme="minorHAnsi"/>
      <w:iCs/>
      <w:color w:val="BFBFBF" w:themeColor="background1" w:themeShade="BF"/>
      <w:szCs w:val="22"/>
    </w:rPr>
  </w:style>
  <w:style w:type="paragraph" w:styleId="Quote">
    <w:name w:val="Quote"/>
    <w:basedOn w:val="Normal"/>
    <w:next w:val="Normal"/>
    <w:link w:val="QuoteChar"/>
    <w:uiPriority w:val="29"/>
    <w:qFormat/>
    <w:rsid w:val="006A1196"/>
    <w:pPr>
      <w:spacing w:before="0" w:after="200" w:line="276" w:lineRule="auto"/>
    </w:pPr>
    <w:rPr>
      <w:rFonts w:eastAsiaTheme="minorEastAsia"/>
      <w:i/>
      <w:iCs/>
      <w:color w:val="000000" w:themeColor="text1"/>
      <w:szCs w:val="22"/>
      <w:lang w:eastAsia="ja-JP"/>
    </w:rPr>
  </w:style>
  <w:style w:type="character" w:customStyle="1" w:styleId="QuoteChar">
    <w:name w:val="Quote Char"/>
    <w:basedOn w:val="DefaultParagraphFont"/>
    <w:link w:val="Quote"/>
    <w:uiPriority w:val="29"/>
    <w:rsid w:val="006A1196"/>
    <w:rPr>
      <w:rFonts w:eastAsiaTheme="minorEastAsia"/>
      <w:i/>
      <w:iCs/>
      <w:color w:val="000000" w:themeColor="text1"/>
      <w:sz w:val="22"/>
      <w:szCs w:val="22"/>
      <w:lang w:eastAsia="ja-JP"/>
    </w:rPr>
  </w:style>
  <w:style w:type="paragraph" w:customStyle="1" w:styleId="TableParagraph">
    <w:name w:val="Table Paragraph"/>
    <w:basedOn w:val="Normal"/>
    <w:uiPriority w:val="1"/>
    <w:qFormat/>
    <w:rsid w:val="005615D0"/>
    <w:pPr>
      <w:widowControl w:val="0"/>
      <w:autoSpaceDE w:val="0"/>
      <w:autoSpaceDN w:val="0"/>
      <w:spacing w:before="0" w:after="0"/>
      <w:ind w:left="118"/>
    </w:pPr>
    <w:rPr>
      <w:rFonts w:ascii="Arial" w:eastAsia="Arial"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549021">
      <w:bodyDiv w:val="1"/>
      <w:marLeft w:val="0"/>
      <w:marRight w:val="0"/>
      <w:marTop w:val="0"/>
      <w:marBottom w:val="0"/>
      <w:divBdr>
        <w:top w:val="none" w:sz="0" w:space="0" w:color="auto"/>
        <w:left w:val="none" w:sz="0" w:space="0" w:color="auto"/>
        <w:bottom w:val="none" w:sz="0" w:space="0" w:color="auto"/>
        <w:right w:val="none" w:sz="0" w:space="0" w:color="auto"/>
      </w:divBdr>
    </w:div>
    <w:div w:id="1059866055">
      <w:bodyDiv w:val="1"/>
      <w:marLeft w:val="0"/>
      <w:marRight w:val="0"/>
      <w:marTop w:val="0"/>
      <w:marBottom w:val="0"/>
      <w:divBdr>
        <w:top w:val="none" w:sz="0" w:space="0" w:color="auto"/>
        <w:left w:val="none" w:sz="0" w:space="0" w:color="auto"/>
        <w:bottom w:val="none" w:sz="0" w:space="0" w:color="auto"/>
        <w:right w:val="none" w:sz="0" w:space="0" w:color="auto"/>
      </w:divBdr>
    </w:div>
    <w:div w:id="1327856640">
      <w:bodyDiv w:val="1"/>
      <w:marLeft w:val="0"/>
      <w:marRight w:val="0"/>
      <w:marTop w:val="0"/>
      <w:marBottom w:val="0"/>
      <w:divBdr>
        <w:top w:val="none" w:sz="0" w:space="0" w:color="auto"/>
        <w:left w:val="none" w:sz="0" w:space="0" w:color="auto"/>
        <w:bottom w:val="none" w:sz="0" w:space="0" w:color="auto"/>
        <w:right w:val="none" w:sz="0" w:space="0" w:color="auto"/>
      </w:divBdr>
    </w:div>
    <w:div w:id="1665470829">
      <w:bodyDiv w:val="1"/>
      <w:marLeft w:val="0"/>
      <w:marRight w:val="0"/>
      <w:marTop w:val="0"/>
      <w:marBottom w:val="0"/>
      <w:divBdr>
        <w:top w:val="none" w:sz="0" w:space="0" w:color="auto"/>
        <w:left w:val="none" w:sz="0" w:space="0" w:color="auto"/>
        <w:bottom w:val="none" w:sz="0" w:space="0" w:color="auto"/>
        <w:right w:val="none" w:sz="0" w:space="0" w:color="auto"/>
      </w:divBdr>
    </w:div>
    <w:div w:id="1750232399">
      <w:bodyDiv w:val="1"/>
      <w:marLeft w:val="0"/>
      <w:marRight w:val="0"/>
      <w:marTop w:val="0"/>
      <w:marBottom w:val="0"/>
      <w:divBdr>
        <w:top w:val="none" w:sz="0" w:space="0" w:color="auto"/>
        <w:left w:val="none" w:sz="0" w:space="0" w:color="auto"/>
        <w:bottom w:val="none" w:sz="0" w:space="0" w:color="auto"/>
        <w:right w:val="none" w:sz="0" w:space="0" w:color="auto"/>
      </w:divBdr>
    </w:div>
    <w:div w:id="1973511957">
      <w:bodyDiv w:val="1"/>
      <w:marLeft w:val="0"/>
      <w:marRight w:val="0"/>
      <w:marTop w:val="0"/>
      <w:marBottom w:val="0"/>
      <w:divBdr>
        <w:top w:val="none" w:sz="0" w:space="0" w:color="auto"/>
        <w:left w:val="none" w:sz="0" w:space="0" w:color="auto"/>
        <w:bottom w:val="none" w:sz="0" w:space="0" w:color="auto"/>
        <w:right w:val="none" w:sz="0" w:space="0" w:color="auto"/>
      </w:divBdr>
      <w:divsChild>
        <w:div w:id="425154280">
          <w:marLeft w:val="0"/>
          <w:marRight w:val="0"/>
          <w:marTop w:val="0"/>
          <w:marBottom w:val="0"/>
          <w:divBdr>
            <w:top w:val="none" w:sz="0" w:space="0" w:color="auto"/>
            <w:left w:val="none" w:sz="0" w:space="0" w:color="auto"/>
            <w:bottom w:val="none" w:sz="0" w:space="0" w:color="auto"/>
            <w:right w:val="none" w:sz="0" w:space="0" w:color="auto"/>
          </w:divBdr>
        </w:div>
        <w:div w:id="533418843">
          <w:marLeft w:val="0"/>
          <w:marRight w:val="0"/>
          <w:marTop w:val="0"/>
          <w:marBottom w:val="0"/>
          <w:divBdr>
            <w:top w:val="none" w:sz="0" w:space="0" w:color="auto"/>
            <w:left w:val="none" w:sz="0" w:space="0" w:color="auto"/>
            <w:bottom w:val="none" w:sz="0" w:space="0" w:color="auto"/>
            <w:right w:val="none" w:sz="0" w:space="0" w:color="auto"/>
          </w:divBdr>
        </w:div>
      </w:divsChild>
    </w:div>
    <w:div w:id="1979610512">
      <w:bodyDiv w:val="1"/>
      <w:marLeft w:val="0"/>
      <w:marRight w:val="0"/>
      <w:marTop w:val="0"/>
      <w:marBottom w:val="0"/>
      <w:divBdr>
        <w:top w:val="none" w:sz="0" w:space="0" w:color="auto"/>
        <w:left w:val="none" w:sz="0" w:space="0" w:color="auto"/>
        <w:bottom w:val="none" w:sz="0" w:space="0" w:color="auto"/>
        <w:right w:val="none" w:sz="0" w:space="0" w:color="auto"/>
      </w:divBdr>
    </w:div>
    <w:div w:id="203410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co.hunterdon.nj.us/depts/parks/guides/offleasharea.htm" TargetMode="External"/><Relationship Id="rId26" Type="http://schemas.openxmlformats.org/officeDocument/2006/relationships/hyperlink" Target="https://ecode360.com/GL1524" TargetMode="External"/><Relationship Id="rId39" Type="http://schemas.openxmlformats.org/officeDocument/2006/relationships/header" Target="header5.xml"/><Relationship Id="rId21" Type="http://schemas.openxmlformats.org/officeDocument/2006/relationships/hyperlink" Target="https://www.state.nj.us/dca/divisions/codes/codreg/pdf_regs/njac_5_26.pdf" TargetMode="External"/><Relationship Id="rId34" Type="http://schemas.openxmlformats.org/officeDocument/2006/relationships/hyperlink" Target="http://www.co.hunterdon.nj.us/recycling.html"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sprucehills.org" TargetMode="External"/><Relationship Id="rId20" Type="http://schemas.openxmlformats.org/officeDocument/2006/relationships/hyperlink" Target="https://www.state.nj.us/dca/divisions/codes/codreg/pdf_regs/46_8B.PDF" TargetMode="External"/><Relationship Id="rId29" Type="http://schemas.openxmlformats.org/officeDocument/2006/relationships/hyperlink" Target="file:///H:\SHCA\Governing%20Documents\Rules%20and%20Regulations\Good_Standing"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state.nj.us/dca/divisions/codes/codreg/CurrentAdministrative__and_statutes.html" TargetMode="External"/><Relationship Id="rId32" Type="http://schemas.openxmlformats.org/officeDocument/2006/relationships/hyperlink" Target="https://ecode360.com/GL1524" TargetMode="External"/><Relationship Id="rId37" Type="http://schemas.openxmlformats.org/officeDocument/2006/relationships/hyperlink" Target="https://www.state.nj.us/dca/divisions/codes/codreg/pdf_regs_former/njac_5_23_6_Nov_5_07.pdf" TargetMode="External"/><Relationship Id="rId40"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state.NJ.us/dca/" TargetMode="External"/><Relationship Id="rId28" Type="http://schemas.openxmlformats.org/officeDocument/2006/relationships/hyperlink" Target="https://ecode360.com/12506857" TargetMode="External"/><Relationship Id="rId36" Type="http://schemas.openxmlformats.org/officeDocument/2006/relationships/hyperlink" Target="https://www.state.nj.us/dca/divisions/codes/offices/rehabbackground.html" TargetMode="External"/><Relationship Id="rId10" Type="http://schemas.openxmlformats.org/officeDocument/2006/relationships/header" Target="header1.xml"/><Relationship Id="rId19" Type="http://schemas.openxmlformats.org/officeDocument/2006/relationships/hyperlink" Target="http://www.co.hunterdon.nj.us/depts/parks/guides/Dog%20Park.pdf" TargetMode="External"/><Relationship Id="rId31" Type="http://schemas.openxmlformats.org/officeDocument/2006/relationships/hyperlink" Target="https://law.justia.com/codes/new-jersey/2018/title-4/chapter-19/section-4-19-15.2/" TargetMode="External"/><Relationship Id="rId4" Type="http://schemas.microsoft.com/office/2007/relationships/stylesWithEffects" Target="stylesWithEffects.xml"/><Relationship Id="rId9" Type="http://schemas.openxmlformats.org/officeDocument/2006/relationships/hyperlink" Target="http://www.sprucehills.org" TargetMode="External"/><Relationship Id="rId14" Type="http://schemas.openxmlformats.org/officeDocument/2006/relationships/header" Target="header3.xml"/><Relationship Id="rId22" Type="http://schemas.openxmlformats.org/officeDocument/2006/relationships/hyperlink" Target="https://law.justia.com/codes/new-jersey/2018/title-15/" TargetMode="External"/><Relationship Id="rId27" Type="http://schemas.openxmlformats.org/officeDocument/2006/relationships/hyperlink" Target="https://law.justia.com/codes/new-jersey/2018/title-39/chapter-5a/" TargetMode="External"/><Relationship Id="rId30" Type="http://schemas.openxmlformats.org/officeDocument/2006/relationships/hyperlink" Target="https://ecode360.com/12507305" TargetMode="External"/><Relationship Id="rId35" Type="http://schemas.openxmlformats.org/officeDocument/2006/relationships/hyperlink" Target="file:///H:\SHCA\Rules%20and%20Regulations\www.glengardner.org"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state.nj.us/dca/divisions/codes/codreg/ucc.html" TargetMode="External"/><Relationship Id="rId25" Type="http://schemas.openxmlformats.org/officeDocument/2006/relationships/hyperlink" Target="https://www.state.nj.us/dca/divisions/codes/codreg/pdf_regs/njac_5_28.pdf" TargetMode="External"/><Relationship Id="rId33" Type="http://schemas.openxmlformats.org/officeDocument/2006/relationships/hyperlink" Target="file:///H:\SHCA\Rules%20and%20Regulations\Good_Standing" TargetMode="External"/><Relationship Id="rId3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2C5ED-4519-4C4F-9114-39AB503E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18547</Words>
  <Characters>105722</Characters>
  <Application>Microsoft Office Word</Application>
  <DocSecurity>8</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McCartney;Robert Hart Jr.</dc:creator>
  <cp:lastModifiedBy>Robert Hart Jr</cp:lastModifiedBy>
  <cp:revision>2</cp:revision>
  <cp:lastPrinted>2019-09-30T12:11:00Z</cp:lastPrinted>
  <dcterms:created xsi:type="dcterms:W3CDTF">2019-10-08T21:10:00Z</dcterms:created>
  <dcterms:modified xsi:type="dcterms:W3CDTF">2019-10-08T21:10:00Z</dcterms:modified>
</cp:coreProperties>
</file>