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63C6C" w14:textId="6EE02427" w:rsidR="003973CC" w:rsidRPr="003973CC" w:rsidRDefault="003973CC" w:rsidP="009A2749">
      <w:pPr>
        <w:spacing w:before="0" w:line="240" w:lineRule="auto"/>
        <w:ind w:right="-15"/>
        <w:jc w:val="both"/>
        <w:rPr>
          <w:rFonts w:ascii="Yanone Kaffeesatz" w:eastAsia="Yanone Kaffeesatz" w:hAnsi="Yanone Kaffeesatz" w:cs="Yanone Kaffeesatz"/>
          <w:color w:val="5E2B97"/>
          <w:sz w:val="56"/>
          <w:szCs w:val="56"/>
          <w14:ligatures w14:val="none"/>
        </w:rPr>
      </w:pPr>
      <w:r w:rsidRPr="00B7235D">
        <w:rPr>
          <w:rFonts w:ascii="Yanone Kaffeesatz" w:eastAsia="Yanone Kaffeesatz" w:hAnsi="Yanone Kaffeesatz" w:cs="Yanone Kaffeesatz"/>
          <w:color w:val="5E2B97"/>
          <w:sz w:val="56"/>
          <w:szCs w:val="56"/>
          <w14:ligatures w14:val="none"/>
        </w:rPr>
        <w:t>Uniform Policy</w:t>
      </w:r>
    </w:p>
    <w:p w14:paraId="152025C2" w14:textId="7DD170A6" w:rsidR="00B2356F" w:rsidRPr="00BD42D6" w:rsidRDefault="003973CC" w:rsidP="00B7235D">
      <w:pPr>
        <w:spacing w:line="240" w:lineRule="auto"/>
        <w:jc w:val="both"/>
        <w:rPr>
          <w:sz w:val="24"/>
          <w:szCs w:val="24"/>
          <w14:ligatures w14:val="none"/>
        </w:rPr>
      </w:pPr>
      <w:r w:rsidRPr="00B7235D">
        <w:rPr>
          <w:sz w:val="24"/>
          <w:szCs w:val="24"/>
          <w14:ligatures w14:val="none"/>
        </w:rPr>
        <w:t>The Purpose of Work Uniform</w:t>
      </w:r>
      <w:r w:rsidR="00BD42D6">
        <w:rPr>
          <w:sz w:val="24"/>
          <w:szCs w:val="24"/>
          <w14:ligatures w14:val="none"/>
        </w:rPr>
        <w:t>:</w:t>
      </w:r>
      <w:r w:rsidRPr="00B7235D">
        <w:rPr>
          <w:sz w:val="24"/>
          <w:szCs w:val="24"/>
          <w14:ligatures w14:val="none"/>
        </w:rPr>
        <w:t xml:space="preserve"> </w:t>
      </w:r>
      <w:r w:rsidRPr="00B7235D">
        <w:rPr>
          <w:b w:val="0"/>
          <w:bCs/>
          <w:sz w:val="24"/>
          <w:szCs w:val="24"/>
          <w14:ligatures w14:val="none"/>
        </w:rPr>
        <w:t xml:space="preserve">The purpose of a work uniform policy is to ensure a clear standard of appearance for all employees. It helps to convey a professional image to </w:t>
      </w:r>
      <w:r w:rsidRPr="00B7235D">
        <w:rPr>
          <w:b w:val="0"/>
          <w:bCs/>
          <w:sz w:val="24"/>
          <w:szCs w:val="24"/>
          <w14:ligatures w14:val="none"/>
        </w:rPr>
        <w:t>service users</w:t>
      </w:r>
      <w:r w:rsidRPr="00B7235D">
        <w:rPr>
          <w:b w:val="0"/>
          <w:bCs/>
          <w:sz w:val="24"/>
          <w:szCs w:val="24"/>
          <w14:ligatures w14:val="none"/>
        </w:rPr>
        <w:t xml:space="preserve"> and the public. Having a consistent look also supports company branding and creates a sense of unity among the </w:t>
      </w:r>
      <w:r w:rsidR="009A2749" w:rsidRPr="00B7235D">
        <w:rPr>
          <w:b w:val="0"/>
          <w:bCs/>
          <w:sz w:val="24"/>
          <w:szCs w:val="24"/>
          <w14:ligatures w14:val="none"/>
        </w:rPr>
        <w:t>team</w:t>
      </w:r>
      <w:r w:rsidRPr="00B7235D">
        <w:rPr>
          <w:b w:val="0"/>
          <w:bCs/>
          <w:sz w:val="24"/>
          <w:szCs w:val="24"/>
          <w14:ligatures w14:val="none"/>
        </w:rPr>
        <w:t>.</w:t>
      </w:r>
    </w:p>
    <w:p w14:paraId="7B12BBB4" w14:textId="3205B2E2" w:rsidR="00262AA3" w:rsidRPr="00BD42D6" w:rsidRDefault="009A2749" w:rsidP="00B7235D">
      <w:pPr>
        <w:spacing w:line="240" w:lineRule="auto"/>
        <w:jc w:val="both"/>
        <w:rPr>
          <w:sz w:val="24"/>
          <w:szCs w:val="24"/>
          <w14:ligatures w14:val="none"/>
        </w:rPr>
      </w:pPr>
      <w:r w:rsidRPr="00B7235D">
        <w:rPr>
          <w:sz w:val="24"/>
          <w:szCs w:val="24"/>
          <w14:ligatures w14:val="none"/>
        </w:rPr>
        <w:t>Policy Brief and Purpose</w:t>
      </w:r>
      <w:r w:rsidR="00BD42D6">
        <w:rPr>
          <w:sz w:val="24"/>
          <w:szCs w:val="24"/>
          <w14:ligatures w14:val="none"/>
        </w:rPr>
        <w:t xml:space="preserve">: </w:t>
      </w:r>
      <w:r w:rsidRPr="00B7235D">
        <w:rPr>
          <w:b w:val="0"/>
          <w:bCs/>
          <w:sz w:val="24"/>
          <w:szCs w:val="24"/>
          <w14:ligatures w14:val="none"/>
        </w:rPr>
        <w:t>SPARK Oldham</w:t>
      </w:r>
      <w:r w:rsidRPr="00B7235D">
        <w:rPr>
          <w:b w:val="0"/>
          <w:bCs/>
          <w:sz w:val="24"/>
          <w:szCs w:val="24"/>
          <w14:ligatures w14:val="none"/>
        </w:rPr>
        <w:t xml:space="preserve"> requires that </w:t>
      </w:r>
      <w:r w:rsidRPr="00B7235D">
        <w:rPr>
          <w:b w:val="0"/>
          <w:bCs/>
          <w:sz w:val="24"/>
          <w:szCs w:val="24"/>
          <w14:ligatures w14:val="none"/>
        </w:rPr>
        <w:t>team members</w:t>
      </w:r>
      <w:r w:rsidRPr="00B7235D">
        <w:rPr>
          <w:b w:val="0"/>
          <w:bCs/>
          <w:sz w:val="24"/>
          <w:szCs w:val="24"/>
          <w14:ligatures w14:val="none"/>
        </w:rPr>
        <w:t xml:space="preserve"> </w:t>
      </w:r>
      <w:r w:rsidR="00B7235D" w:rsidRPr="00B7235D">
        <w:rPr>
          <w:b w:val="0"/>
          <w:bCs/>
          <w:sz w:val="24"/>
          <w:szCs w:val="24"/>
          <w14:ligatures w14:val="none"/>
        </w:rPr>
        <w:t xml:space="preserve">always </w:t>
      </w:r>
      <w:r w:rsidRPr="00B7235D">
        <w:rPr>
          <w:b w:val="0"/>
          <w:bCs/>
          <w:sz w:val="24"/>
          <w:szCs w:val="24"/>
          <w14:ligatures w14:val="none"/>
        </w:rPr>
        <w:t xml:space="preserve">dress neatly and appropriately and that they maintain adequate personal hygiene. </w:t>
      </w:r>
      <w:r w:rsidRPr="00B7235D">
        <w:rPr>
          <w:b w:val="0"/>
          <w:bCs/>
          <w:sz w:val="24"/>
          <w:szCs w:val="24"/>
          <w14:ligatures w14:val="none"/>
        </w:rPr>
        <w:t>I</w:t>
      </w:r>
      <w:r w:rsidRPr="00B7235D">
        <w:rPr>
          <w:b w:val="0"/>
          <w:bCs/>
          <w:sz w:val="24"/>
          <w:szCs w:val="24"/>
          <w14:ligatures w14:val="none"/>
        </w:rPr>
        <w:t xml:space="preserve">t is important that </w:t>
      </w:r>
      <w:r w:rsidRPr="00B7235D">
        <w:rPr>
          <w:b w:val="0"/>
          <w:bCs/>
          <w:sz w:val="24"/>
          <w:szCs w:val="24"/>
          <w14:ligatures w14:val="none"/>
        </w:rPr>
        <w:t>SPARK Oldham</w:t>
      </w:r>
      <w:r w:rsidRPr="00B7235D">
        <w:rPr>
          <w:b w:val="0"/>
          <w:bCs/>
          <w:sz w:val="24"/>
          <w:szCs w:val="24"/>
          <w14:ligatures w14:val="none"/>
        </w:rPr>
        <w:t xml:space="preserve"> maintains a professional image. As representatives of this company, </w:t>
      </w:r>
      <w:r w:rsidRPr="00B7235D">
        <w:rPr>
          <w:b w:val="0"/>
          <w:bCs/>
          <w:sz w:val="24"/>
          <w:szCs w:val="24"/>
          <w14:ligatures w14:val="none"/>
        </w:rPr>
        <w:t>team members</w:t>
      </w:r>
      <w:r w:rsidRPr="00B7235D">
        <w:rPr>
          <w:b w:val="0"/>
          <w:bCs/>
          <w:sz w:val="24"/>
          <w:szCs w:val="24"/>
          <w14:ligatures w14:val="none"/>
        </w:rPr>
        <w:t xml:space="preserve"> must adhere to the dress code policy</w:t>
      </w:r>
      <w:r w:rsidRPr="00B7235D">
        <w:rPr>
          <w:b w:val="0"/>
          <w:bCs/>
          <w:sz w:val="24"/>
          <w:szCs w:val="24"/>
          <w14:ligatures w14:val="none"/>
        </w:rPr>
        <w:t>.</w:t>
      </w:r>
    </w:p>
    <w:p w14:paraId="6BD26E13" w14:textId="2FAAADC4" w:rsidR="007C320C" w:rsidRPr="00BD42D6" w:rsidRDefault="007C320C" w:rsidP="00B7235D">
      <w:pPr>
        <w:spacing w:line="240" w:lineRule="auto"/>
        <w:jc w:val="both"/>
        <w:rPr>
          <w:sz w:val="24"/>
          <w:szCs w:val="24"/>
          <w14:ligatures w14:val="none"/>
        </w:rPr>
      </w:pPr>
      <w:r w:rsidRPr="00B7235D">
        <w:rPr>
          <w:sz w:val="24"/>
          <w:szCs w:val="24"/>
          <w14:ligatures w14:val="none"/>
        </w:rPr>
        <w:t>General Guidelines</w:t>
      </w:r>
      <w:r w:rsidR="00BD42D6">
        <w:rPr>
          <w:sz w:val="24"/>
          <w:szCs w:val="24"/>
          <w14:ligatures w14:val="none"/>
        </w:rPr>
        <w:t xml:space="preserve">: </w:t>
      </w:r>
      <w:r w:rsidRPr="00B7235D">
        <w:rPr>
          <w:b w:val="0"/>
          <w:bCs/>
          <w:sz w:val="24"/>
          <w:szCs w:val="24"/>
          <w14:ligatures w14:val="none"/>
        </w:rPr>
        <w:t>SPARK</w:t>
      </w:r>
      <w:r w:rsidRPr="00B7235D">
        <w:rPr>
          <w:b w:val="0"/>
          <w:bCs/>
          <w:sz w:val="24"/>
          <w:szCs w:val="24"/>
          <w14:ligatures w14:val="none"/>
        </w:rPr>
        <w:t xml:space="preserve"> </w:t>
      </w:r>
      <w:r w:rsidRPr="00B7235D">
        <w:rPr>
          <w:b w:val="0"/>
          <w:bCs/>
          <w:sz w:val="24"/>
          <w:szCs w:val="24"/>
          <w14:ligatures w14:val="none"/>
        </w:rPr>
        <w:t>encourages</w:t>
      </w:r>
      <w:r w:rsidRPr="00B7235D">
        <w:rPr>
          <w:b w:val="0"/>
          <w:bCs/>
          <w:sz w:val="24"/>
          <w:szCs w:val="24"/>
          <w14:ligatures w14:val="none"/>
        </w:rPr>
        <w:t xml:space="preserve"> employees to use common sense and sound judgment when it comes to selecting their work attire. When in doubt, refer to the </w:t>
      </w:r>
      <w:r w:rsidRPr="00B7235D">
        <w:rPr>
          <w:b w:val="0"/>
          <w:bCs/>
          <w:sz w:val="24"/>
          <w:szCs w:val="24"/>
          <w14:ligatures w14:val="none"/>
        </w:rPr>
        <w:t>smart casual</w:t>
      </w:r>
      <w:r w:rsidRPr="00B7235D">
        <w:rPr>
          <w:b w:val="0"/>
          <w:bCs/>
          <w:sz w:val="24"/>
          <w:szCs w:val="24"/>
          <w14:ligatures w14:val="none"/>
        </w:rPr>
        <w:t xml:space="preserve"> side. To assist you, here are a few broad guidelines to follow:</w:t>
      </w:r>
    </w:p>
    <w:p w14:paraId="02D5C31F" w14:textId="13921AF9" w:rsidR="007C320C" w:rsidRPr="00B7235D" w:rsidRDefault="007C320C" w:rsidP="00B7235D">
      <w:pPr>
        <w:pStyle w:val="ListParagraph"/>
        <w:numPr>
          <w:ilvl w:val="0"/>
          <w:numId w:val="26"/>
        </w:numPr>
        <w:spacing w:line="240" w:lineRule="auto"/>
        <w:jc w:val="both"/>
        <w:rPr>
          <w:b w:val="0"/>
          <w:bCs/>
          <w:sz w:val="24"/>
          <w:szCs w:val="24"/>
          <w14:ligatures w14:val="none"/>
        </w:rPr>
      </w:pPr>
      <w:r w:rsidRPr="00B7235D">
        <w:rPr>
          <w:b w:val="0"/>
          <w:bCs/>
          <w:sz w:val="24"/>
          <w:szCs w:val="24"/>
          <w14:ligatures w14:val="none"/>
        </w:rPr>
        <w:t>All clothing should be clean, ironed and in good shape. Desist from opting for clothes that display discernible tears, rips or holes, even if it is the current fashion.</w:t>
      </w:r>
    </w:p>
    <w:p w14:paraId="5DAB253F" w14:textId="47F4468E" w:rsidR="007C320C" w:rsidRPr="00B7235D" w:rsidRDefault="007C320C" w:rsidP="00B7235D">
      <w:pPr>
        <w:pStyle w:val="ListParagraph"/>
        <w:numPr>
          <w:ilvl w:val="0"/>
          <w:numId w:val="26"/>
        </w:numPr>
        <w:spacing w:line="240" w:lineRule="auto"/>
        <w:jc w:val="both"/>
        <w:rPr>
          <w:b w:val="0"/>
          <w:bCs/>
          <w:sz w:val="24"/>
          <w:szCs w:val="24"/>
          <w14:ligatures w14:val="none"/>
        </w:rPr>
      </w:pPr>
      <w:r w:rsidRPr="00B7235D">
        <w:rPr>
          <w:b w:val="0"/>
          <w:bCs/>
          <w:sz w:val="24"/>
          <w:szCs w:val="24"/>
          <w14:ligatures w14:val="none"/>
        </w:rPr>
        <w:t xml:space="preserve">All employees should maintain an acceptable level of bodily hygiene to ensure that interactions with other staff and </w:t>
      </w:r>
      <w:r w:rsidRPr="00B7235D">
        <w:rPr>
          <w:b w:val="0"/>
          <w:bCs/>
          <w:sz w:val="24"/>
          <w:szCs w:val="24"/>
          <w14:ligatures w14:val="none"/>
        </w:rPr>
        <w:t>service users</w:t>
      </w:r>
      <w:r w:rsidRPr="00B7235D">
        <w:rPr>
          <w:b w:val="0"/>
          <w:bCs/>
          <w:sz w:val="24"/>
          <w:szCs w:val="24"/>
          <w14:ligatures w14:val="none"/>
        </w:rPr>
        <w:t xml:space="preserve"> remain positive and pleasant.</w:t>
      </w:r>
    </w:p>
    <w:p w14:paraId="24B335ED" w14:textId="77777777" w:rsidR="007C320C" w:rsidRPr="00B7235D" w:rsidRDefault="007C320C" w:rsidP="00B7235D">
      <w:pPr>
        <w:pStyle w:val="ListParagraph"/>
        <w:numPr>
          <w:ilvl w:val="0"/>
          <w:numId w:val="26"/>
        </w:numPr>
        <w:spacing w:line="240" w:lineRule="auto"/>
        <w:jc w:val="both"/>
        <w:rPr>
          <w:b w:val="0"/>
          <w:bCs/>
          <w:sz w:val="24"/>
          <w:szCs w:val="24"/>
          <w14:ligatures w14:val="none"/>
        </w:rPr>
      </w:pPr>
      <w:r w:rsidRPr="00B7235D">
        <w:rPr>
          <w:b w:val="0"/>
          <w:bCs/>
          <w:sz w:val="24"/>
          <w:szCs w:val="24"/>
          <w14:ligatures w14:val="none"/>
        </w:rPr>
        <w:t>Work clothes should be professional, which means that it should not be too revealing.</w:t>
      </w:r>
      <w:r w:rsidRPr="00B7235D">
        <w:rPr>
          <w:b w:val="0"/>
          <w:bCs/>
          <w:sz w:val="24"/>
          <w:szCs w:val="24"/>
          <w14:ligatures w14:val="none"/>
        </w:rPr>
        <w:t xml:space="preserve"> </w:t>
      </w:r>
    </w:p>
    <w:p w14:paraId="09C0C972" w14:textId="6B68EE0B" w:rsidR="007C320C" w:rsidRPr="00B7235D" w:rsidRDefault="00B7235D" w:rsidP="00B7235D">
      <w:pPr>
        <w:pStyle w:val="ListParagraph"/>
        <w:numPr>
          <w:ilvl w:val="0"/>
          <w:numId w:val="26"/>
        </w:numPr>
        <w:spacing w:line="240" w:lineRule="auto"/>
        <w:jc w:val="both"/>
        <w:rPr>
          <w:b w:val="0"/>
          <w:bCs/>
          <w:sz w:val="24"/>
          <w:szCs w:val="24"/>
          <w14:ligatures w14:val="none"/>
        </w:rPr>
      </w:pPr>
      <w:r w:rsidRPr="00B7235D">
        <w:rPr>
          <w:b w:val="0"/>
          <w:bCs/>
          <w:sz w:val="24"/>
          <w:szCs w:val="24"/>
          <w14:ligatures w14:val="none"/>
        </w:rPr>
        <w:t>S</w:t>
      </w:r>
      <w:r w:rsidR="007C320C" w:rsidRPr="00B7235D">
        <w:rPr>
          <w:b w:val="0"/>
          <w:bCs/>
          <w:sz w:val="24"/>
          <w:szCs w:val="24"/>
          <w14:ligatures w14:val="none"/>
        </w:rPr>
        <w:t>kirts and shorts should be</w:t>
      </w:r>
      <w:r w:rsidRPr="00B7235D">
        <w:rPr>
          <w:b w:val="0"/>
          <w:bCs/>
          <w:sz w:val="24"/>
          <w:szCs w:val="24"/>
          <w14:ligatures w14:val="none"/>
        </w:rPr>
        <w:t xml:space="preserve"> a reasonable length.</w:t>
      </w:r>
    </w:p>
    <w:p w14:paraId="0C2D9154" w14:textId="45B0F957" w:rsidR="00B7235D" w:rsidRPr="00B7235D" w:rsidRDefault="007C320C" w:rsidP="00B7235D">
      <w:pPr>
        <w:pStyle w:val="ListParagraph"/>
        <w:numPr>
          <w:ilvl w:val="0"/>
          <w:numId w:val="26"/>
        </w:numPr>
        <w:spacing w:line="240" w:lineRule="auto"/>
        <w:jc w:val="both"/>
        <w:rPr>
          <w:b w:val="0"/>
          <w:bCs/>
          <w:sz w:val="24"/>
          <w:szCs w:val="24"/>
          <w14:ligatures w14:val="none"/>
        </w:rPr>
      </w:pPr>
      <w:r w:rsidRPr="00B7235D">
        <w:rPr>
          <w:b w:val="0"/>
          <w:bCs/>
          <w:sz w:val="24"/>
          <w:szCs w:val="24"/>
          <w14:ligatures w14:val="none"/>
        </w:rPr>
        <w:t>SPARK branded T-shirts to be worn at all times</w:t>
      </w:r>
      <w:r w:rsidR="00B7235D" w:rsidRPr="00B7235D">
        <w:rPr>
          <w:b w:val="0"/>
          <w:bCs/>
          <w:sz w:val="24"/>
          <w:szCs w:val="24"/>
          <w14:ligatures w14:val="none"/>
        </w:rPr>
        <w:t>.</w:t>
      </w:r>
    </w:p>
    <w:p w14:paraId="00FDE5E0" w14:textId="77777777" w:rsidR="00BD42D6" w:rsidRDefault="00B7235D" w:rsidP="00BD42D6">
      <w:pPr>
        <w:spacing w:line="240" w:lineRule="auto"/>
        <w:jc w:val="both"/>
        <w:rPr>
          <w:sz w:val="24"/>
          <w:szCs w:val="24"/>
          <w14:ligatures w14:val="none"/>
        </w:rPr>
      </w:pPr>
      <w:r w:rsidRPr="00B7235D">
        <w:rPr>
          <w:sz w:val="24"/>
          <w:szCs w:val="24"/>
          <w14:ligatures w14:val="none"/>
        </w:rPr>
        <w:t>Team Members must</w:t>
      </w:r>
      <w:r w:rsidR="00BD42D6">
        <w:rPr>
          <w:sz w:val="24"/>
          <w:szCs w:val="24"/>
          <w14:ligatures w14:val="none"/>
        </w:rPr>
        <w:t>:</w:t>
      </w:r>
    </w:p>
    <w:p w14:paraId="00859D3E" w14:textId="7812B6DB" w:rsidR="00B7235D" w:rsidRPr="00BD42D6" w:rsidRDefault="00B7235D" w:rsidP="00BD42D6">
      <w:pPr>
        <w:pStyle w:val="ListParagraph"/>
        <w:numPr>
          <w:ilvl w:val="0"/>
          <w:numId w:val="29"/>
        </w:numPr>
        <w:spacing w:line="240" w:lineRule="auto"/>
        <w:jc w:val="both"/>
        <w:rPr>
          <w:sz w:val="24"/>
          <w:szCs w:val="24"/>
          <w14:ligatures w14:val="none"/>
        </w:rPr>
      </w:pPr>
      <w:r w:rsidRPr="00BD42D6">
        <w:rPr>
          <w:b w:val="0"/>
          <w:bCs/>
          <w:sz w:val="24"/>
          <w:szCs w:val="24"/>
          <w14:ligatures w14:val="none"/>
        </w:rPr>
        <w:t>Present a professional image of SPARK.</w:t>
      </w:r>
    </w:p>
    <w:p w14:paraId="20EE050E" w14:textId="22930160" w:rsidR="00B7235D" w:rsidRPr="00B7235D" w:rsidRDefault="00B7235D" w:rsidP="00B7235D">
      <w:pPr>
        <w:pStyle w:val="ListParagraph"/>
        <w:numPr>
          <w:ilvl w:val="0"/>
          <w:numId w:val="26"/>
        </w:numPr>
        <w:spacing w:line="240" w:lineRule="auto"/>
        <w:jc w:val="both"/>
        <w:rPr>
          <w:b w:val="0"/>
          <w:bCs/>
          <w:sz w:val="24"/>
          <w:szCs w:val="24"/>
          <w14:ligatures w14:val="none"/>
        </w:rPr>
      </w:pPr>
      <w:r w:rsidRPr="00B7235D">
        <w:rPr>
          <w:b w:val="0"/>
          <w:bCs/>
          <w:sz w:val="24"/>
          <w:szCs w:val="24"/>
          <w14:ligatures w14:val="none"/>
        </w:rPr>
        <w:t>Model appropriate dress as an example to service users.</w:t>
      </w:r>
    </w:p>
    <w:p w14:paraId="6644A009" w14:textId="3598F951" w:rsidR="00B7235D" w:rsidRPr="00B7235D" w:rsidRDefault="00B7235D" w:rsidP="00B7235D">
      <w:pPr>
        <w:pStyle w:val="ListParagraph"/>
        <w:numPr>
          <w:ilvl w:val="0"/>
          <w:numId w:val="26"/>
        </w:numPr>
        <w:spacing w:line="240" w:lineRule="auto"/>
        <w:jc w:val="both"/>
        <w:rPr>
          <w:b w:val="0"/>
          <w:bCs/>
          <w:sz w:val="24"/>
          <w:szCs w:val="24"/>
          <w14:ligatures w14:val="none"/>
        </w:rPr>
      </w:pPr>
      <w:r w:rsidRPr="00B7235D">
        <w:rPr>
          <w:b w:val="0"/>
          <w:bCs/>
          <w:sz w:val="24"/>
          <w:szCs w:val="24"/>
          <w14:ligatures w14:val="none"/>
        </w:rPr>
        <w:t>Not wear excessively revealing clothes.</w:t>
      </w:r>
    </w:p>
    <w:p w14:paraId="71BC5637" w14:textId="5946B243" w:rsidR="00B7235D" w:rsidRPr="00B7235D" w:rsidRDefault="00B7235D" w:rsidP="00B7235D">
      <w:pPr>
        <w:pStyle w:val="ListParagraph"/>
        <w:numPr>
          <w:ilvl w:val="0"/>
          <w:numId w:val="26"/>
        </w:numPr>
        <w:spacing w:line="240" w:lineRule="auto"/>
        <w:jc w:val="both"/>
        <w:rPr>
          <w:b w:val="0"/>
          <w:bCs/>
          <w:sz w:val="24"/>
          <w:szCs w:val="24"/>
          <w14:ligatures w14:val="none"/>
        </w:rPr>
      </w:pPr>
      <w:r w:rsidRPr="00B7235D">
        <w:rPr>
          <w:b w:val="0"/>
          <w:bCs/>
          <w:sz w:val="24"/>
          <w:szCs w:val="24"/>
          <w14:ligatures w14:val="none"/>
        </w:rPr>
        <w:t>Not wear anything which is likely to bring SPARK into disrepute e.g. potentially offensive badges, logos or motifs, political slogans.</w:t>
      </w:r>
    </w:p>
    <w:p w14:paraId="0C59649B" w14:textId="1D7D0BD5" w:rsidR="00B7235D" w:rsidRPr="00B7235D" w:rsidRDefault="00B7235D" w:rsidP="00B7235D">
      <w:pPr>
        <w:pStyle w:val="ListParagraph"/>
        <w:numPr>
          <w:ilvl w:val="0"/>
          <w:numId w:val="26"/>
        </w:numPr>
        <w:spacing w:line="240" w:lineRule="auto"/>
        <w:jc w:val="both"/>
        <w:rPr>
          <w:b w:val="0"/>
          <w:bCs/>
          <w:sz w:val="24"/>
          <w:szCs w:val="24"/>
          <w14:ligatures w14:val="none"/>
        </w:rPr>
      </w:pPr>
      <w:r w:rsidRPr="00B7235D">
        <w:rPr>
          <w:b w:val="0"/>
          <w:bCs/>
          <w:sz w:val="24"/>
          <w:szCs w:val="24"/>
          <w14:ligatures w14:val="none"/>
        </w:rPr>
        <w:t>Ensure appropriate and respectable behaviour when wearing SPARK uniform</w:t>
      </w:r>
      <w:r w:rsidR="00BD42D6">
        <w:rPr>
          <w:b w:val="0"/>
          <w:bCs/>
          <w:sz w:val="24"/>
          <w:szCs w:val="24"/>
          <w14:ligatures w14:val="none"/>
        </w:rPr>
        <w:t>.</w:t>
      </w:r>
    </w:p>
    <w:p w14:paraId="07B06431" w14:textId="15221E0B" w:rsidR="009A2749" w:rsidRPr="00B7235D" w:rsidRDefault="00262AA3" w:rsidP="00B7235D">
      <w:pPr>
        <w:spacing w:line="240" w:lineRule="auto"/>
        <w:jc w:val="both"/>
        <w:rPr>
          <w:b w:val="0"/>
          <w:bCs/>
          <w:sz w:val="24"/>
          <w:szCs w:val="24"/>
          <w:lang w:val="en-GB"/>
        </w:rPr>
      </w:pPr>
      <w:r w:rsidRPr="00B7235D">
        <w:rPr>
          <w:sz w:val="24"/>
          <w:szCs w:val="24"/>
          <w:lang w:val="en-GB"/>
        </w:rPr>
        <w:t>Equality Act:</w:t>
      </w:r>
      <w:r w:rsidRPr="00B7235D">
        <w:rPr>
          <w:b w:val="0"/>
          <w:bCs/>
          <w:sz w:val="24"/>
          <w:szCs w:val="24"/>
          <w:lang w:val="en-GB"/>
        </w:rPr>
        <w:t xml:space="preserve"> </w:t>
      </w:r>
      <w:r w:rsidRPr="00B7235D">
        <w:rPr>
          <w:b w:val="0"/>
          <w:bCs/>
          <w:sz w:val="24"/>
          <w:szCs w:val="24"/>
          <w:lang w:val="en-GB"/>
        </w:rPr>
        <w:t>S</w:t>
      </w:r>
      <w:r w:rsidRPr="00B7235D">
        <w:rPr>
          <w:b w:val="0"/>
          <w:bCs/>
          <w:sz w:val="24"/>
          <w:szCs w:val="24"/>
          <w:lang w:val="en-GB"/>
        </w:rPr>
        <w:t xml:space="preserve">ensible adjustments </w:t>
      </w:r>
      <w:r w:rsidRPr="00B7235D">
        <w:rPr>
          <w:b w:val="0"/>
          <w:bCs/>
          <w:sz w:val="24"/>
          <w:szCs w:val="24"/>
          <w:lang w:val="en-GB"/>
        </w:rPr>
        <w:t xml:space="preserve">will be made </w:t>
      </w:r>
      <w:r w:rsidRPr="00B7235D">
        <w:rPr>
          <w:b w:val="0"/>
          <w:bCs/>
          <w:sz w:val="24"/>
          <w:szCs w:val="24"/>
          <w:lang w:val="en-GB"/>
        </w:rPr>
        <w:t xml:space="preserve">for </w:t>
      </w:r>
      <w:r w:rsidRPr="00B7235D">
        <w:rPr>
          <w:b w:val="0"/>
          <w:bCs/>
          <w:sz w:val="24"/>
          <w:szCs w:val="24"/>
          <w:lang w:val="en-GB"/>
        </w:rPr>
        <w:t>team members</w:t>
      </w:r>
      <w:r w:rsidRPr="00B7235D">
        <w:rPr>
          <w:b w:val="0"/>
          <w:bCs/>
          <w:sz w:val="24"/>
          <w:szCs w:val="24"/>
          <w:lang w:val="en-GB"/>
        </w:rPr>
        <w:t xml:space="preserve"> with protected characteristics. This can include altering uniform items for religious or medical reasons. </w:t>
      </w:r>
    </w:p>
    <w:p w14:paraId="49543303" w14:textId="3E35D581" w:rsidR="00BD42D6" w:rsidRPr="00BD42D6" w:rsidRDefault="009A2749" w:rsidP="00B7235D">
      <w:pPr>
        <w:spacing w:line="240" w:lineRule="auto"/>
        <w:jc w:val="both"/>
        <w:rPr>
          <w:b w:val="0"/>
          <w:bCs/>
          <w:sz w:val="24"/>
          <w:szCs w:val="24"/>
          <w:lang w:val="en-GB"/>
        </w:rPr>
      </w:pPr>
      <w:r w:rsidRPr="00B7235D">
        <w:rPr>
          <w:sz w:val="24"/>
          <w:szCs w:val="24"/>
          <w:lang w:val="en-GB"/>
        </w:rPr>
        <w:t>Policy Target Audience</w:t>
      </w:r>
      <w:r w:rsidR="00BD42D6">
        <w:rPr>
          <w:sz w:val="24"/>
          <w:szCs w:val="24"/>
          <w:lang w:val="en-GB"/>
        </w:rPr>
        <w:t xml:space="preserve">: </w:t>
      </w:r>
      <w:r w:rsidRPr="00B7235D">
        <w:rPr>
          <w:b w:val="0"/>
          <w:bCs/>
          <w:sz w:val="24"/>
          <w:szCs w:val="24"/>
          <w:lang w:val="en-GB"/>
        </w:rPr>
        <w:t xml:space="preserve">This policy applies to all </w:t>
      </w:r>
      <w:r w:rsidR="007C320C" w:rsidRPr="00B7235D">
        <w:rPr>
          <w:b w:val="0"/>
          <w:bCs/>
          <w:sz w:val="24"/>
          <w:szCs w:val="24"/>
          <w:lang w:val="en-GB"/>
        </w:rPr>
        <w:t>team members</w:t>
      </w:r>
      <w:r w:rsidRPr="00B7235D">
        <w:rPr>
          <w:b w:val="0"/>
          <w:bCs/>
          <w:sz w:val="24"/>
          <w:szCs w:val="24"/>
          <w:lang w:val="en-GB"/>
        </w:rPr>
        <w:t xml:space="preserve"> of </w:t>
      </w:r>
      <w:r w:rsidR="007C320C" w:rsidRPr="00B7235D">
        <w:rPr>
          <w:b w:val="0"/>
          <w:bCs/>
          <w:sz w:val="24"/>
          <w:szCs w:val="24"/>
          <w:lang w:val="en-GB"/>
        </w:rPr>
        <w:t>SPARK Oldham</w:t>
      </w:r>
    </w:p>
    <w:p w14:paraId="14B803DB" w14:textId="386BA0F3" w:rsidR="00BD42D6" w:rsidRPr="00B7235D" w:rsidRDefault="009A2749" w:rsidP="00BD42D6">
      <w:pPr>
        <w:spacing w:line="240" w:lineRule="auto"/>
        <w:jc w:val="center"/>
        <w:rPr>
          <w:sz w:val="24"/>
          <w:szCs w:val="24"/>
          <w:lang w:val="en-GB"/>
        </w:rPr>
      </w:pPr>
      <w:r w:rsidRPr="00B7235D">
        <w:rPr>
          <w:sz w:val="24"/>
          <w:szCs w:val="24"/>
          <w:lang w:val="en-GB"/>
        </w:rPr>
        <w:t xml:space="preserve">By wearing our uniform, you represent </w:t>
      </w:r>
      <w:r w:rsidRPr="00B7235D">
        <w:rPr>
          <w:sz w:val="24"/>
          <w:szCs w:val="24"/>
          <w:lang w:val="en-GB"/>
        </w:rPr>
        <w:t>SPARK Oldham</w:t>
      </w:r>
      <w:r w:rsidRPr="00B7235D">
        <w:rPr>
          <w:sz w:val="24"/>
          <w:szCs w:val="24"/>
          <w:lang w:val="en-GB"/>
        </w:rPr>
        <w:t>’s commitment to excellence and professionalism. Thank you for your cooperation and support in maintaining a cohesive image</w:t>
      </w:r>
      <w:r w:rsidRPr="00B7235D">
        <w:rPr>
          <w:sz w:val="24"/>
          <w:szCs w:val="24"/>
          <w:lang w:val="en-GB"/>
        </w:rPr>
        <w:t>.</w:t>
      </w:r>
    </w:p>
    <w:sectPr w:rsidR="00BD42D6" w:rsidRPr="00B7235D" w:rsidSect="00B7235D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0" w:footer="720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4C2A4" w14:textId="77777777" w:rsidR="00B6156A" w:rsidRDefault="00B6156A" w:rsidP="00B6156A">
      <w:pPr>
        <w:spacing w:before="0" w:line="240" w:lineRule="auto"/>
      </w:pPr>
      <w:r>
        <w:separator/>
      </w:r>
    </w:p>
  </w:endnote>
  <w:endnote w:type="continuationSeparator" w:id="0">
    <w:p w14:paraId="0C310FCF" w14:textId="77777777" w:rsidR="00B6156A" w:rsidRDefault="00B6156A" w:rsidP="00B6156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anone Kaffeesatz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CDF02" w14:textId="77777777" w:rsidR="00025FAA" w:rsidRDefault="00025FAA">
    <w:pPr>
      <w:pBdr>
        <w:top w:val="nil"/>
        <w:left w:val="nil"/>
        <w:bottom w:val="nil"/>
        <w:right w:val="nil"/>
        <w:between w:val="nil"/>
      </w:pBdr>
      <w:spacing w:line="240" w:lineRule="auto"/>
      <w:ind w:left="-1440" w:right="-1005"/>
      <w:rPr>
        <w:sz w:val="14"/>
        <w:szCs w:val="14"/>
      </w:rPr>
    </w:pPr>
  </w:p>
  <w:tbl>
    <w:tblPr>
      <w:tblW w:w="12944" w:type="dxa"/>
      <w:tblInd w:w="-1078" w:type="dxa"/>
      <w:tblBorders>
        <w:top w:val="single" w:sz="8" w:space="0" w:color="5E2B97"/>
        <w:left w:val="single" w:sz="8" w:space="0" w:color="5E2B97"/>
        <w:bottom w:val="single" w:sz="8" w:space="0" w:color="5E2B97"/>
        <w:right w:val="single" w:sz="8" w:space="0" w:color="5E2B97"/>
        <w:insideH w:val="single" w:sz="8" w:space="0" w:color="5E2B97"/>
        <w:insideV w:val="single" w:sz="8" w:space="0" w:color="5E2B97"/>
      </w:tblBorders>
      <w:tblLayout w:type="fixed"/>
      <w:tblLook w:val="0600" w:firstRow="0" w:lastRow="0" w:firstColumn="0" w:lastColumn="0" w:noHBand="1" w:noVBand="1"/>
    </w:tblPr>
    <w:tblGrid>
      <w:gridCol w:w="12944"/>
    </w:tblGrid>
    <w:tr w:rsidR="00F62968" w14:paraId="774B26A0" w14:textId="77777777" w:rsidTr="00BD42D6">
      <w:trPr>
        <w:trHeight w:val="727"/>
      </w:trPr>
      <w:tc>
        <w:tcPr>
          <w:tcW w:w="12944" w:type="dxa"/>
          <w:shd w:val="clear" w:color="auto" w:fill="5E2B97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52F40AB2" w14:textId="77777777" w:rsidR="00025FAA" w:rsidRDefault="00025FA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75"/>
            <w:jc w:val="center"/>
            <w:rPr>
              <w:color w:val="FFFFFF"/>
            </w:rPr>
          </w:pPr>
          <w:r>
            <w:rPr>
              <w:color w:val="FFFFFF"/>
            </w:rPr>
            <w:fldChar w:fldCharType="begin"/>
          </w:r>
          <w:r>
            <w:rPr>
              <w:color w:val="FFFFFF"/>
            </w:rPr>
            <w:instrText>PAGE</w:instrText>
          </w:r>
          <w:r>
            <w:rPr>
              <w:color w:val="FFFFFF"/>
            </w:rPr>
            <w:fldChar w:fldCharType="separate"/>
          </w:r>
          <w:r>
            <w:rPr>
              <w:noProof/>
              <w:color w:val="FFFFFF"/>
            </w:rPr>
            <w:t>2</w:t>
          </w:r>
          <w:r>
            <w:rPr>
              <w:color w:val="FFFFFF"/>
            </w:rPr>
            <w:fldChar w:fldCharType="end"/>
          </w:r>
        </w:p>
      </w:tc>
    </w:tr>
  </w:tbl>
  <w:p w14:paraId="1915D1C5" w14:textId="77777777" w:rsidR="00025FAA" w:rsidRDefault="00025FAA">
    <w:pPr>
      <w:pBdr>
        <w:top w:val="nil"/>
        <w:left w:val="nil"/>
        <w:bottom w:val="nil"/>
        <w:right w:val="nil"/>
        <w:between w:val="nil"/>
      </w:pBdr>
      <w:spacing w:line="240" w:lineRule="auto"/>
      <w:ind w:left="-1440" w:right="-1005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CF80C" w14:textId="77777777" w:rsidR="00025FAA" w:rsidRDefault="00025FAA">
    <w:pPr>
      <w:pBdr>
        <w:top w:val="nil"/>
        <w:left w:val="nil"/>
        <w:bottom w:val="nil"/>
        <w:right w:val="nil"/>
        <w:between w:val="nil"/>
      </w:pBdr>
      <w:spacing w:before="0" w:line="240" w:lineRule="auto"/>
      <w:ind w:left="-1440" w:right="-1005"/>
      <w:rPr>
        <w:sz w:val="12"/>
        <w:szCs w:val="12"/>
      </w:rPr>
    </w:pPr>
  </w:p>
  <w:tbl>
    <w:tblPr>
      <w:tblW w:w="12225" w:type="dxa"/>
      <w:tblInd w:w="-1440" w:type="dxa"/>
      <w:tblBorders>
        <w:top w:val="single" w:sz="8" w:space="0" w:color="5E2B97"/>
        <w:left w:val="single" w:sz="8" w:space="0" w:color="5E2B97"/>
        <w:bottom w:val="single" w:sz="8" w:space="0" w:color="5E2B97"/>
        <w:right w:val="single" w:sz="8" w:space="0" w:color="5E2B97"/>
        <w:insideH w:val="single" w:sz="8" w:space="0" w:color="5E2B97"/>
        <w:insideV w:val="single" w:sz="8" w:space="0" w:color="5E2B97"/>
      </w:tblBorders>
      <w:tblLayout w:type="fixed"/>
      <w:tblLook w:val="0600" w:firstRow="0" w:lastRow="0" w:firstColumn="0" w:lastColumn="0" w:noHBand="1" w:noVBand="1"/>
    </w:tblPr>
    <w:tblGrid>
      <w:gridCol w:w="12225"/>
    </w:tblGrid>
    <w:tr w:rsidR="00F62968" w14:paraId="2041F895" w14:textId="77777777">
      <w:trPr>
        <w:trHeight w:val="660"/>
      </w:trPr>
      <w:tc>
        <w:tcPr>
          <w:tcW w:w="12225" w:type="dxa"/>
          <w:shd w:val="clear" w:color="auto" w:fill="5E2B97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3BB4C04C" w14:textId="77777777" w:rsidR="00025FAA" w:rsidRDefault="00025FA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/>
            <w:ind w:left="75"/>
            <w:jc w:val="center"/>
            <w:rPr>
              <w:color w:val="FFFFFF"/>
            </w:rPr>
          </w:pPr>
          <w:r>
            <w:rPr>
              <w:color w:val="FFFFFF"/>
            </w:rPr>
            <w:fldChar w:fldCharType="begin"/>
          </w:r>
          <w:r>
            <w:rPr>
              <w:color w:val="FFFFFF"/>
            </w:rPr>
            <w:instrText>PAGE</w:instrText>
          </w:r>
          <w:r>
            <w:rPr>
              <w:color w:val="FFFFFF"/>
            </w:rPr>
            <w:fldChar w:fldCharType="separate"/>
          </w:r>
          <w:r>
            <w:rPr>
              <w:noProof/>
              <w:color w:val="FFFFFF"/>
            </w:rPr>
            <w:t>1</w:t>
          </w:r>
          <w:r>
            <w:rPr>
              <w:color w:val="FFFFFF"/>
            </w:rPr>
            <w:fldChar w:fldCharType="end"/>
          </w:r>
        </w:p>
      </w:tc>
    </w:tr>
  </w:tbl>
  <w:p w14:paraId="1DEA1EDC" w14:textId="77777777" w:rsidR="00025FAA" w:rsidRPr="00B6156A" w:rsidRDefault="00025FAA">
    <w:pPr>
      <w:pBdr>
        <w:top w:val="nil"/>
        <w:left w:val="nil"/>
        <w:bottom w:val="nil"/>
        <w:right w:val="nil"/>
        <w:between w:val="nil"/>
      </w:pBdr>
      <w:spacing w:before="0" w:line="240" w:lineRule="auto"/>
      <w:ind w:left="-1440" w:right="-1005"/>
      <w:rPr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26BC0" w14:textId="77777777" w:rsidR="00B6156A" w:rsidRDefault="00B6156A" w:rsidP="00B6156A">
      <w:pPr>
        <w:spacing w:before="0" w:line="240" w:lineRule="auto"/>
      </w:pPr>
      <w:r>
        <w:separator/>
      </w:r>
    </w:p>
  </w:footnote>
  <w:footnote w:type="continuationSeparator" w:id="0">
    <w:p w14:paraId="360FE20B" w14:textId="77777777" w:rsidR="00B6156A" w:rsidRDefault="00B6156A" w:rsidP="00B6156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92660" w14:textId="77777777" w:rsidR="00025FAA" w:rsidRDefault="00025FAA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inline distT="114300" distB="114300" distL="114300" distR="114300" wp14:anchorId="78E1A9AA" wp14:editId="0436CF9B">
          <wp:extent cx="1204913" cy="602456"/>
          <wp:effectExtent l="0" t="0" r="0" b="762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4913" cy="6024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114300" distB="114300" distL="114300" distR="114300" wp14:anchorId="45C70FB3" wp14:editId="1E7F8B07">
          <wp:extent cx="6934200" cy="45719"/>
          <wp:effectExtent l="0" t="0" r="0" b="0"/>
          <wp:docPr id="2" name="image1.png" descr="horizontal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orizontal lin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66849" cy="881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BD8EB" w14:textId="21F09659" w:rsidR="00025FAA" w:rsidRDefault="00B6156A">
    <w:pPr>
      <w:pBdr>
        <w:top w:val="nil"/>
        <w:left w:val="nil"/>
        <w:bottom w:val="nil"/>
        <w:right w:val="nil"/>
        <w:between w:val="nil"/>
      </w:pBdr>
      <w:jc w:val="center"/>
    </w:pPr>
    <w:r>
      <w:rPr>
        <w:noProof/>
      </w:rPr>
      <w:drawing>
        <wp:inline distT="0" distB="0" distL="0" distR="0" wp14:anchorId="25C49A64" wp14:editId="27A08B45">
          <wp:extent cx="1204595" cy="601980"/>
          <wp:effectExtent l="0" t="0" r="0" b="0"/>
          <wp:docPr id="1966124922" name="image3.png" descr="A logo with black text and purple star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124922" name="image3.png" descr="A logo with black text and purple stars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4595" cy="601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114300" distB="114300" distL="114300" distR="114300" wp14:anchorId="4BB54D68" wp14:editId="1AC563E0">
          <wp:extent cx="5943600" cy="50800"/>
          <wp:effectExtent l="0" t="0" r="0" b="0"/>
          <wp:docPr id="677092553" name="image1.png" descr="horizontal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orizontal lin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5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51DF3"/>
    <w:multiLevelType w:val="hybridMultilevel"/>
    <w:tmpl w:val="661A9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D39B7"/>
    <w:multiLevelType w:val="multilevel"/>
    <w:tmpl w:val="D6BEB75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52C084E"/>
    <w:multiLevelType w:val="hybridMultilevel"/>
    <w:tmpl w:val="8DCEA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44A6C"/>
    <w:multiLevelType w:val="hybridMultilevel"/>
    <w:tmpl w:val="A3BAA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55824"/>
    <w:multiLevelType w:val="hybridMultilevel"/>
    <w:tmpl w:val="3AFAD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C743B"/>
    <w:multiLevelType w:val="hybridMultilevel"/>
    <w:tmpl w:val="8E606DFE"/>
    <w:lvl w:ilvl="0" w:tplc="9D1228D4">
      <w:numFmt w:val="bullet"/>
      <w:lvlText w:val="•"/>
      <w:lvlJc w:val="left"/>
      <w:pPr>
        <w:ind w:left="1080" w:hanging="720"/>
      </w:pPr>
      <w:rPr>
        <w:rFonts w:ascii="Source Sans Pro" w:eastAsia="Source Sans Pro" w:hAnsi="Source Sans Pro" w:cs="Source Sans Pr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B584B"/>
    <w:multiLevelType w:val="hybridMultilevel"/>
    <w:tmpl w:val="0E1477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0577C"/>
    <w:multiLevelType w:val="hybridMultilevel"/>
    <w:tmpl w:val="1E948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5538B"/>
    <w:multiLevelType w:val="hybridMultilevel"/>
    <w:tmpl w:val="C9541C9A"/>
    <w:lvl w:ilvl="0" w:tplc="9D1228D4">
      <w:numFmt w:val="bullet"/>
      <w:lvlText w:val="•"/>
      <w:lvlJc w:val="left"/>
      <w:pPr>
        <w:ind w:left="1080" w:hanging="720"/>
      </w:pPr>
      <w:rPr>
        <w:rFonts w:ascii="Source Sans Pro" w:eastAsia="Source Sans Pro" w:hAnsi="Source Sans Pro" w:cs="Source Sans Pr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A7B89"/>
    <w:multiLevelType w:val="multilevel"/>
    <w:tmpl w:val="32D22D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062527F"/>
    <w:multiLevelType w:val="multilevel"/>
    <w:tmpl w:val="54303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4F06F7"/>
    <w:multiLevelType w:val="hybridMultilevel"/>
    <w:tmpl w:val="A934C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34EB9"/>
    <w:multiLevelType w:val="hybridMultilevel"/>
    <w:tmpl w:val="9BF6D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71B1B"/>
    <w:multiLevelType w:val="hybridMultilevel"/>
    <w:tmpl w:val="09043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10176"/>
    <w:multiLevelType w:val="hybridMultilevel"/>
    <w:tmpl w:val="6660D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E44EE"/>
    <w:multiLevelType w:val="hybridMultilevel"/>
    <w:tmpl w:val="667CF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83E49"/>
    <w:multiLevelType w:val="hybridMultilevel"/>
    <w:tmpl w:val="A9803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6301E"/>
    <w:multiLevelType w:val="hybridMultilevel"/>
    <w:tmpl w:val="51326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445B7"/>
    <w:multiLevelType w:val="hybridMultilevel"/>
    <w:tmpl w:val="A7087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73059"/>
    <w:multiLevelType w:val="multilevel"/>
    <w:tmpl w:val="283853A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5C474D4C"/>
    <w:multiLevelType w:val="multilevel"/>
    <w:tmpl w:val="2820A1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0DF1E99"/>
    <w:multiLevelType w:val="multilevel"/>
    <w:tmpl w:val="0D5CEE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A0E77DA"/>
    <w:multiLevelType w:val="hybridMultilevel"/>
    <w:tmpl w:val="7D267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4D6B4C"/>
    <w:multiLevelType w:val="hybridMultilevel"/>
    <w:tmpl w:val="0F743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674EF"/>
    <w:multiLevelType w:val="hybridMultilevel"/>
    <w:tmpl w:val="AFD4E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3B7265"/>
    <w:multiLevelType w:val="hybridMultilevel"/>
    <w:tmpl w:val="B5C6E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C27E60"/>
    <w:multiLevelType w:val="hybridMultilevel"/>
    <w:tmpl w:val="D4823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043CF6"/>
    <w:multiLevelType w:val="hybridMultilevel"/>
    <w:tmpl w:val="F356D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4F3EC5"/>
    <w:multiLevelType w:val="hybridMultilevel"/>
    <w:tmpl w:val="9F866C2A"/>
    <w:lvl w:ilvl="0" w:tplc="9D1228D4">
      <w:numFmt w:val="bullet"/>
      <w:lvlText w:val="•"/>
      <w:lvlJc w:val="left"/>
      <w:pPr>
        <w:ind w:left="1080" w:hanging="720"/>
      </w:pPr>
      <w:rPr>
        <w:rFonts w:ascii="Source Sans Pro" w:eastAsia="Source Sans Pro" w:hAnsi="Source Sans Pro" w:cs="Source Sans Pr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899371">
    <w:abstractNumId w:val="19"/>
  </w:num>
  <w:num w:numId="2" w16cid:durableId="1755516299">
    <w:abstractNumId w:val="21"/>
  </w:num>
  <w:num w:numId="3" w16cid:durableId="1890874808">
    <w:abstractNumId w:val="1"/>
  </w:num>
  <w:num w:numId="4" w16cid:durableId="1421679514">
    <w:abstractNumId w:val="20"/>
  </w:num>
  <w:num w:numId="5" w16cid:durableId="1768499823">
    <w:abstractNumId w:val="9"/>
  </w:num>
  <w:num w:numId="6" w16cid:durableId="1323505615">
    <w:abstractNumId w:val="7"/>
  </w:num>
  <w:num w:numId="7" w16cid:durableId="1465467441">
    <w:abstractNumId w:val="10"/>
  </w:num>
  <w:num w:numId="8" w16cid:durableId="1853059137">
    <w:abstractNumId w:val="16"/>
  </w:num>
  <w:num w:numId="9" w16cid:durableId="1580409265">
    <w:abstractNumId w:val="11"/>
  </w:num>
  <w:num w:numId="10" w16cid:durableId="394477218">
    <w:abstractNumId w:val="27"/>
  </w:num>
  <w:num w:numId="11" w16cid:durableId="1479954228">
    <w:abstractNumId w:val="15"/>
  </w:num>
  <w:num w:numId="12" w16cid:durableId="89668868">
    <w:abstractNumId w:val="3"/>
  </w:num>
  <w:num w:numId="13" w16cid:durableId="1132674520">
    <w:abstractNumId w:val="18"/>
  </w:num>
  <w:num w:numId="14" w16cid:durableId="1936593513">
    <w:abstractNumId w:val="22"/>
  </w:num>
  <w:num w:numId="15" w16cid:durableId="20980032">
    <w:abstractNumId w:val="14"/>
  </w:num>
  <w:num w:numId="16" w16cid:durableId="653947851">
    <w:abstractNumId w:val="4"/>
  </w:num>
  <w:num w:numId="17" w16cid:durableId="1604261074">
    <w:abstractNumId w:val="26"/>
  </w:num>
  <w:num w:numId="18" w16cid:durableId="1144540707">
    <w:abstractNumId w:val="23"/>
  </w:num>
  <w:num w:numId="19" w16cid:durableId="11732764">
    <w:abstractNumId w:val="24"/>
  </w:num>
  <w:num w:numId="20" w16cid:durableId="922254057">
    <w:abstractNumId w:val="2"/>
  </w:num>
  <w:num w:numId="21" w16cid:durableId="1770931510">
    <w:abstractNumId w:val="25"/>
  </w:num>
  <w:num w:numId="22" w16cid:durableId="1834683747">
    <w:abstractNumId w:val="13"/>
  </w:num>
  <w:num w:numId="23" w16cid:durableId="310869178">
    <w:abstractNumId w:val="12"/>
  </w:num>
  <w:num w:numId="24" w16cid:durableId="917397568">
    <w:abstractNumId w:val="17"/>
  </w:num>
  <w:num w:numId="25" w16cid:durableId="1274752426">
    <w:abstractNumId w:val="0"/>
  </w:num>
  <w:num w:numId="26" w16cid:durableId="1403412765">
    <w:abstractNumId w:val="8"/>
  </w:num>
  <w:num w:numId="27" w16cid:durableId="559750535">
    <w:abstractNumId w:val="5"/>
  </w:num>
  <w:num w:numId="28" w16cid:durableId="691149365">
    <w:abstractNumId w:val="6"/>
  </w:num>
  <w:num w:numId="29" w16cid:durableId="98739561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56A"/>
    <w:rsid w:val="00025FAA"/>
    <w:rsid w:val="00262AA3"/>
    <w:rsid w:val="003973CC"/>
    <w:rsid w:val="004F51C3"/>
    <w:rsid w:val="007C320C"/>
    <w:rsid w:val="009A2749"/>
    <w:rsid w:val="00B15D80"/>
    <w:rsid w:val="00B2356F"/>
    <w:rsid w:val="00B6156A"/>
    <w:rsid w:val="00B7235D"/>
    <w:rsid w:val="00BD42D6"/>
    <w:rsid w:val="00BD552E"/>
    <w:rsid w:val="00CC1A5F"/>
    <w:rsid w:val="00CC5F24"/>
    <w:rsid w:val="00DC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692FA"/>
  <w15:chartTrackingRefBased/>
  <w15:docId w15:val="{1558A38F-59D7-4B41-A729-C4D6D811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56A"/>
    <w:pPr>
      <w:spacing w:before="200" w:after="0" w:line="276" w:lineRule="auto"/>
    </w:pPr>
    <w:rPr>
      <w:rFonts w:ascii="Source Sans Pro" w:eastAsia="Source Sans Pro" w:hAnsi="Source Sans Pro" w:cs="Source Sans Pro"/>
      <w:b/>
      <w:kern w:val="0"/>
      <w:sz w:val="28"/>
      <w:szCs w:val="28"/>
      <w:lang w:val="en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1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1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5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5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5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5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5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5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5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5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5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5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5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5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5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5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5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61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5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5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5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5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5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5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156A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156A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56A"/>
    <w:rPr>
      <w:rFonts w:ascii="Source Sans Pro" w:eastAsia="Source Sans Pro" w:hAnsi="Source Sans Pro" w:cs="Source Sans Pro"/>
      <w:b/>
      <w:kern w:val="0"/>
      <w:sz w:val="28"/>
      <w:szCs w:val="28"/>
      <w:lang w:val="en" w:eastAsia="en-GB"/>
    </w:rPr>
  </w:style>
  <w:style w:type="paragraph" w:styleId="Footer">
    <w:name w:val="footer"/>
    <w:basedOn w:val="Normal"/>
    <w:link w:val="FooterChar"/>
    <w:uiPriority w:val="99"/>
    <w:unhideWhenUsed/>
    <w:rsid w:val="00B6156A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56A"/>
    <w:rPr>
      <w:rFonts w:ascii="Source Sans Pro" w:eastAsia="Source Sans Pro" w:hAnsi="Source Sans Pro" w:cs="Source Sans Pro"/>
      <w:b/>
      <w:kern w:val="0"/>
      <w:sz w:val="28"/>
      <w:szCs w:val="28"/>
      <w:lang w:val="e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Eastwood, Kerrie</dc:creator>
  <cp:keywords/>
  <dc:description/>
  <cp:lastModifiedBy>Eastwood, Kerrie</cp:lastModifiedBy>
  <cp:revision>6</cp:revision>
  <dcterms:created xsi:type="dcterms:W3CDTF">2024-06-29T23:33:00Z</dcterms:created>
  <dcterms:modified xsi:type="dcterms:W3CDTF">2024-06-30T00:38:00Z</dcterms:modified>
</cp:coreProperties>
</file>