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3091" w14:textId="3658C61B" w:rsidR="00286D9E" w:rsidRPr="00B956BB" w:rsidRDefault="00286D9E" w:rsidP="00193DD0">
      <w:pPr>
        <w:spacing w:line="240" w:lineRule="auto"/>
        <w:jc w:val="center"/>
        <w:rPr>
          <w:rFonts w:ascii="Segoe UI" w:hAnsi="Segoe UI" w:cs="Segoe UI"/>
          <w:b/>
          <w:bCs/>
          <w:sz w:val="22"/>
          <w:szCs w:val="22"/>
        </w:rPr>
      </w:pPr>
      <w:r w:rsidRPr="00B956BB">
        <w:rPr>
          <w:rFonts w:ascii="Segoe UI" w:hAnsi="Segoe UI" w:cs="Segoe UI"/>
          <w:b/>
          <w:bCs/>
          <w:sz w:val="22"/>
          <w:szCs w:val="22"/>
        </w:rPr>
        <w:t>Mottram Community Association</w:t>
      </w:r>
    </w:p>
    <w:p w14:paraId="17F7DE91" w14:textId="45BB3FB0" w:rsidR="00286D9E" w:rsidRPr="00B956BB" w:rsidRDefault="00C163FF" w:rsidP="00193DD0">
      <w:pPr>
        <w:spacing w:line="240" w:lineRule="auto"/>
        <w:jc w:val="center"/>
        <w:rPr>
          <w:rFonts w:ascii="Segoe UI" w:hAnsi="Segoe UI" w:cs="Segoe UI"/>
          <w:b/>
          <w:bCs/>
          <w:sz w:val="22"/>
          <w:szCs w:val="22"/>
        </w:rPr>
      </w:pPr>
      <w:r w:rsidRPr="00B956BB">
        <w:rPr>
          <w:rFonts w:ascii="Segoe UI" w:hAnsi="Segoe UI" w:cs="Segoe UI"/>
          <w:b/>
          <w:bCs/>
          <w:sz w:val="22"/>
          <w:szCs w:val="22"/>
        </w:rPr>
        <w:t>Safeguarding Policy</w:t>
      </w:r>
    </w:p>
    <w:p w14:paraId="3AD7F2B1" w14:textId="77777777" w:rsidR="00C163FF" w:rsidRPr="00B956BB" w:rsidRDefault="00C163FF" w:rsidP="00193DD0">
      <w:pPr>
        <w:spacing w:line="240" w:lineRule="auto"/>
        <w:rPr>
          <w:rFonts w:ascii="Segoe UI" w:hAnsi="Segoe UI" w:cs="Segoe UI"/>
          <w:b/>
          <w:bCs/>
          <w:sz w:val="22"/>
          <w:szCs w:val="22"/>
        </w:rPr>
      </w:pPr>
    </w:p>
    <w:p w14:paraId="57069CC7" w14:textId="371315C1" w:rsidR="00236005" w:rsidRPr="00B956BB" w:rsidRDefault="00236005" w:rsidP="00193DD0">
      <w:pPr>
        <w:pStyle w:val="ListParagraph"/>
        <w:numPr>
          <w:ilvl w:val="0"/>
          <w:numId w:val="12"/>
        </w:numPr>
        <w:spacing w:before="100" w:beforeAutospacing="1" w:after="100" w:afterAutospacing="1" w:line="240" w:lineRule="auto"/>
        <w:rPr>
          <w:rFonts w:ascii="Segoe UI" w:hAnsi="Segoe UI" w:cs="Segoe UI"/>
          <w:b/>
          <w:bCs/>
          <w:sz w:val="22"/>
          <w:szCs w:val="22"/>
        </w:rPr>
      </w:pPr>
      <w:r w:rsidRPr="00B956BB">
        <w:rPr>
          <w:rFonts w:ascii="Segoe UI" w:hAnsi="Segoe UI" w:cs="Segoe UI"/>
          <w:b/>
          <w:bCs/>
          <w:sz w:val="22"/>
          <w:szCs w:val="22"/>
        </w:rPr>
        <w:t>Introduction</w:t>
      </w:r>
    </w:p>
    <w:p w14:paraId="2CB8300D" w14:textId="77777777" w:rsidR="00096DB2" w:rsidRPr="00B956BB" w:rsidRDefault="00096DB2" w:rsidP="00193DD0">
      <w:pPr>
        <w:pStyle w:val="NormalWeb"/>
        <w:spacing w:line="240" w:lineRule="auto"/>
        <w:rPr>
          <w:rFonts w:ascii="Segoe UI" w:hAnsi="Segoe UI" w:cs="Segoe UI"/>
          <w:sz w:val="22"/>
          <w:szCs w:val="22"/>
        </w:rPr>
      </w:pPr>
      <w:r w:rsidRPr="00B956BB">
        <w:rPr>
          <w:rFonts w:ascii="Segoe UI" w:hAnsi="Segoe UI" w:cs="Segoe UI"/>
          <w:sz w:val="22"/>
          <w:szCs w:val="22"/>
        </w:rPr>
        <w:t xml:space="preserve">We all have a duty to be aware of and act upon concerns about the protection, safeguarding and welfare </w:t>
      </w:r>
      <w:r w:rsidRPr="00193DD0">
        <w:rPr>
          <w:rFonts w:ascii="Segoe UI" w:hAnsi="Segoe UI" w:cs="Segoe UI"/>
          <w:sz w:val="22"/>
          <w:szCs w:val="22"/>
        </w:rPr>
        <w:t xml:space="preserve">of the </w:t>
      </w:r>
      <w:r w:rsidRPr="00193DD0">
        <w:rPr>
          <w:rStyle w:val="Strong"/>
          <w:rFonts w:ascii="Segoe UI" w:eastAsiaTheme="majorEastAsia" w:hAnsi="Segoe UI" w:cs="Segoe UI"/>
          <w:b w:val="0"/>
          <w:bCs w:val="0"/>
          <w:sz w:val="22"/>
          <w:szCs w:val="22"/>
        </w:rPr>
        <w:t>adults and children</w:t>
      </w:r>
      <w:r w:rsidRPr="00B956BB">
        <w:rPr>
          <w:rFonts w:ascii="Segoe UI" w:hAnsi="Segoe UI" w:cs="Segoe UI"/>
          <w:sz w:val="22"/>
          <w:szCs w:val="22"/>
        </w:rPr>
        <w:t xml:space="preserve"> we work with.</w:t>
      </w:r>
    </w:p>
    <w:p w14:paraId="3118214A" w14:textId="7E6F9932" w:rsidR="00096DB2" w:rsidRPr="00B956BB" w:rsidRDefault="00096DB2" w:rsidP="00193DD0">
      <w:pPr>
        <w:pStyle w:val="NormalWeb"/>
        <w:spacing w:line="240" w:lineRule="auto"/>
        <w:rPr>
          <w:rFonts w:ascii="Segoe UI" w:hAnsi="Segoe UI" w:cs="Segoe UI"/>
          <w:sz w:val="22"/>
          <w:szCs w:val="22"/>
        </w:rPr>
      </w:pPr>
      <w:r w:rsidRPr="00B956BB">
        <w:rPr>
          <w:rFonts w:ascii="Segoe UI" w:hAnsi="Segoe UI" w:cs="Segoe UI"/>
          <w:sz w:val="22"/>
          <w:szCs w:val="22"/>
        </w:rPr>
        <w:t xml:space="preserve">This policy is designed to inform and offer guidance to staff, students, and volunteers of Mottram Community Association (MCA) in the management of issues relating to safeguarding, protecting and promoting the welfare of </w:t>
      </w:r>
      <w:r w:rsidRPr="00193DD0">
        <w:rPr>
          <w:rStyle w:val="Strong"/>
          <w:rFonts w:ascii="Segoe UI" w:eastAsiaTheme="majorEastAsia" w:hAnsi="Segoe UI" w:cs="Segoe UI"/>
          <w:b w:val="0"/>
          <w:bCs w:val="0"/>
          <w:sz w:val="22"/>
          <w:szCs w:val="22"/>
        </w:rPr>
        <w:t>adults at risk and children</w:t>
      </w:r>
      <w:r w:rsidRPr="00B956BB">
        <w:rPr>
          <w:rFonts w:ascii="Segoe UI" w:hAnsi="Segoe UI" w:cs="Segoe UI"/>
          <w:sz w:val="22"/>
          <w:szCs w:val="22"/>
        </w:rPr>
        <w:t>.</w:t>
      </w:r>
    </w:p>
    <w:p w14:paraId="05C1E110" w14:textId="19A07307" w:rsidR="00096DB2" w:rsidRPr="00B956BB" w:rsidRDefault="00D85B9F" w:rsidP="00193DD0">
      <w:pPr>
        <w:pStyle w:val="NormalWeb"/>
        <w:spacing w:line="240" w:lineRule="auto"/>
        <w:rPr>
          <w:rFonts w:ascii="Segoe UI" w:hAnsi="Segoe UI" w:cs="Segoe UI"/>
          <w:sz w:val="22"/>
          <w:szCs w:val="22"/>
        </w:rPr>
      </w:pPr>
      <w:r>
        <w:rPr>
          <w:rFonts w:ascii="Segoe UI" w:hAnsi="Segoe UI" w:cs="Segoe UI"/>
          <w:sz w:val="22"/>
          <w:szCs w:val="22"/>
        </w:rPr>
        <w:t xml:space="preserve">It is a fundamental right of every person to live a life </w:t>
      </w:r>
      <w:r w:rsidR="00096DB2" w:rsidRPr="00B956BB">
        <w:rPr>
          <w:rFonts w:ascii="Segoe UI" w:hAnsi="Segoe UI" w:cs="Segoe UI"/>
          <w:sz w:val="22"/>
          <w:szCs w:val="22"/>
        </w:rPr>
        <w:t xml:space="preserve">that is free from harm and </w:t>
      </w:r>
      <w:r>
        <w:rPr>
          <w:rFonts w:ascii="Segoe UI" w:hAnsi="Segoe UI" w:cs="Segoe UI"/>
          <w:sz w:val="22"/>
          <w:szCs w:val="22"/>
        </w:rPr>
        <w:t>abuse.</w:t>
      </w:r>
    </w:p>
    <w:p w14:paraId="79E3D9BB" w14:textId="77777777" w:rsidR="00096DB2" w:rsidRPr="00B956BB" w:rsidRDefault="00096DB2" w:rsidP="00193DD0">
      <w:pPr>
        <w:pStyle w:val="NormalWeb"/>
        <w:spacing w:line="240" w:lineRule="auto"/>
        <w:rPr>
          <w:rFonts w:ascii="Segoe UI" w:hAnsi="Segoe UI" w:cs="Segoe UI"/>
          <w:sz w:val="22"/>
          <w:szCs w:val="22"/>
        </w:rPr>
      </w:pPr>
      <w:r w:rsidRPr="00B956BB">
        <w:rPr>
          <w:rFonts w:ascii="Segoe UI" w:hAnsi="Segoe UI" w:cs="Segoe UI"/>
          <w:sz w:val="22"/>
          <w:szCs w:val="22"/>
        </w:rPr>
        <w:t>When abuse does take place, it needs to be dealt with swiftly, effectively and in ways which are proportionate to the issues and where the adult or child in need of protection is heard and stays as much in control of the decision-making as possible, in line with their age, understanding and capacity.</w:t>
      </w:r>
    </w:p>
    <w:p w14:paraId="5FB22FD0" w14:textId="77777777" w:rsidR="00096DB2" w:rsidRPr="00096DB2" w:rsidRDefault="00096DB2" w:rsidP="00193DD0">
      <w:pPr>
        <w:pStyle w:val="NormalWeb"/>
        <w:spacing w:line="240" w:lineRule="auto"/>
        <w:rPr>
          <w:rFonts w:ascii="Segoe UI" w:hAnsi="Segoe UI" w:cs="Segoe UI"/>
          <w:sz w:val="22"/>
          <w:szCs w:val="22"/>
        </w:rPr>
      </w:pPr>
      <w:r w:rsidRPr="00096DB2">
        <w:rPr>
          <w:rFonts w:ascii="Segoe UI" w:hAnsi="Segoe UI" w:cs="Segoe UI"/>
          <w:sz w:val="22"/>
          <w:szCs w:val="22"/>
        </w:rPr>
        <w:t>This policy operates alongside the procedures of Tameside Adults Safeguarding Partnership Board and Tameside Safeguarding Children Partnership.</w:t>
      </w:r>
    </w:p>
    <w:p w14:paraId="51E12CC8" w14:textId="09D9837E" w:rsidR="00096DB2" w:rsidRPr="00096DB2" w:rsidRDefault="00B956BB" w:rsidP="00193DD0">
      <w:pPr>
        <w:pStyle w:val="NormalWeb"/>
        <w:spacing w:line="240" w:lineRule="auto"/>
        <w:rPr>
          <w:rFonts w:ascii="Segoe UI" w:hAnsi="Segoe UI" w:cs="Segoe UI"/>
          <w:sz w:val="22"/>
          <w:szCs w:val="22"/>
        </w:rPr>
      </w:pPr>
      <w:r>
        <w:rPr>
          <w:rFonts w:ascii="Segoe UI" w:hAnsi="Segoe UI" w:cs="Segoe UI"/>
          <w:sz w:val="22"/>
          <w:szCs w:val="22"/>
        </w:rPr>
        <w:t>MCA</w:t>
      </w:r>
      <w:r w:rsidR="00096DB2" w:rsidRPr="00096DB2">
        <w:rPr>
          <w:rFonts w:ascii="Segoe UI" w:hAnsi="Segoe UI" w:cs="Segoe UI"/>
          <w:sz w:val="22"/>
          <w:szCs w:val="22"/>
        </w:rPr>
        <w:t xml:space="preserve"> will ensure that </w:t>
      </w:r>
      <w:r w:rsidR="00D85B9F">
        <w:rPr>
          <w:rFonts w:ascii="Segoe UI" w:hAnsi="Segoe UI" w:cs="Segoe UI"/>
          <w:sz w:val="22"/>
          <w:szCs w:val="22"/>
        </w:rPr>
        <w:t>volunteers</w:t>
      </w:r>
      <w:r w:rsidR="00096DB2" w:rsidRPr="00096DB2">
        <w:rPr>
          <w:rFonts w:ascii="Segoe UI" w:hAnsi="Segoe UI" w:cs="Segoe UI"/>
          <w:sz w:val="22"/>
          <w:szCs w:val="22"/>
        </w:rPr>
        <w:t xml:space="preserve"> receive the training and support they need to carry out their safeguarding role and will be clear about lines of responsibility and accountability.</w:t>
      </w:r>
    </w:p>
    <w:p w14:paraId="4A4B2C1F" w14:textId="4EBCB9EE" w:rsidR="00096DB2" w:rsidRPr="00B956BB" w:rsidRDefault="00096DB2" w:rsidP="00193DD0">
      <w:pPr>
        <w:pStyle w:val="NormalWeb"/>
        <w:spacing w:line="240" w:lineRule="auto"/>
        <w:rPr>
          <w:rFonts w:ascii="Segoe UI" w:hAnsi="Segoe UI" w:cs="Segoe UI"/>
          <w:sz w:val="22"/>
          <w:szCs w:val="22"/>
        </w:rPr>
      </w:pPr>
      <w:r w:rsidRPr="00096DB2">
        <w:rPr>
          <w:rFonts w:ascii="Segoe UI" w:hAnsi="Segoe UI" w:cs="Segoe UI"/>
          <w:sz w:val="22"/>
          <w:szCs w:val="22"/>
        </w:rPr>
        <w:t>Failure to comply with this policy will be considered a disciplinary offence.</w:t>
      </w:r>
    </w:p>
    <w:p w14:paraId="53BD7A15" w14:textId="77777777" w:rsidR="00096DB2" w:rsidRPr="00096DB2" w:rsidRDefault="00096DB2" w:rsidP="00193DD0">
      <w:pPr>
        <w:pStyle w:val="NormalWeb"/>
        <w:spacing w:line="240" w:lineRule="auto"/>
        <w:rPr>
          <w:rFonts w:ascii="Segoe UI" w:hAnsi="Segoe UI" w:cs="Segoe UI"/>
          <w:b/>
          <w:bCs/>
          <w:sz w:val="22"/>
          <w:szCs w:val="22"/>
        </w:rPr>
      </w:pPr>
      <w:r w:rsidRPr="00096DB2">
        <w:rPr>
          <w:rFonts w:ascii="Segoe UI" w:hAnsi="Segoe UI" w:cs="Segoe UI"/>
          <w:b/>
          <w:bCs/>
          <w:sz w:val="22"/>
          <w:szCs w:val="22"/>
        </w:rPr>
        <w:t>Our safeguarding work is informed by:</w:t>
      </w:r>
    </w:p>
    <w:p w14:paraId="7B28DD09" w14:textId="7D643BC5" w:rsidR="00096DB2" w:rsidRPr="00096DB2" w:rsidRDefault="00096DB2" w:rsidP="00193DD0">
      <w:pPr>
        <w:pStyle w:val="NormalWeb"/>
        <w:spacing w:line="240" w:lineRule="auto"/>
        <w:rPr>
          <w:rFonts w:ascii="Segoe UI" w:hAnsi="Segoe UI" w:cs="Segoe UI"/>
          <w:sz w:val="22"/>
          <w:szCs w:val="22"/>
        </w:rPr>
      </w:pPr>
      <w:r w:rsidRPr="00096DB2">
        <w:rPr>
          <w:rFonts w:ascii="Segoe UI" w:hAnsi="Segoe UI" w:cs="Segoe UI"/>
          <w:b/>
          <w:bCs/>
          <w:sz w:val="22"/>
          <w:szCs w:val="22"/>
        </w:rPr>
        <w:t>For Adults</w:t>
      </w:r>
      <w:r w:rsidR="005F5CEC" w:rsidRPr="00B956BB">
        <w:rPr>
          <w:rFonts w:ascii="Segoe UI" w:hAnsi="Segoe UI" w:cs="Segoe UI"/>
          <w:b/>
          <w:bCs/>
          <w:sz w:val="22"/>
          <w:szCs w:val="22"/>
        </w:rPr>
        <w:br/>
      </w:r>
      <w:r w:rsidRPr="00096DB2">
        <w:rPr>
          <w:rFonts w:ascii="Segoe UI" w:hAnsi="Segoe UI" w:cs="Segoe UI"/>
          <w:sz w:val="22"/>
          <w:szCs w:val="22"/>
        </w:rPr>
        <w:t>The six safeguarding principles of the Care Act 2014</w:t>
      </w:r>
      <w:r w:rsidR="00193DD0">
        <w:rPr>
          <w:rFonts w:ascii="Segoe UI" w:hAnsi="Segoe UI" w:cs="Segoe UI"/>
          <w:sz w:val="22"/>
          <w:szCs w:val="22"/>
        </w:rPr>
        <w:t xml:space="preserve"> and the Mental Capacity Act 2005.</w:t>
      </w:r>
    </w:p>
    <w:p w14:paraId="502060D8" w14:textId="134914D0" w:rsidR="00096DB2" w:rsidRPr="00096DB2" w:rsidRDefault="00096DB2" w:rsidP="00193DD0">
      <w:pPr>
        <w:pStyle w:val="NormalWeb"/>
        <w:spacing w:line="240" w:lineRule="auto"/>
        <w:rPr>
          <w:rFonts w:ascii="Segoe UI" w:hAnsi="Segoe UI" w:cs="Segoe UI"/>
          <w:b/>
          <w:bCs/>
          <w:sz w:val="22"/>
          <w:szCs w:val="22"/>
        </w:rPr>
      </w:pPr>
      <w:r w:rsidRPr="00096DB2">
        <w:rPr>
          <w:rFonts w:ascii="Segoe UI" w:hAnsi="Segoe UI" w:cs="Segoe UI"/>
          <w:b/>
          <w:bCs/>
          <w:sz w:val="22"/>
          <w:szCs w:val="22"/>
        </w:rPr>
        <w:t>For Children</w:t>
      </w:r>
      <w:r w:rsidR="005F5CEC" w:rsidRPr="00B956BB">
        <w:rPr>
          <w:rFonts w:ascii="Segoe UI" w:hAnsi="Segoe UI" w:cs="Segoe UI"/>
          <w:b/>
          <w:bCs/>
          <w:sz w:val="22"/>
          <w:szCs w:val="22"/>
        </w:rPr>
        <w:br/>
      </w:r>
      <w:r w:rsidRPr="00096DB2">
        <w:rPr>
          <w:rFonts w:ascii="Segoe UI" w:hAnsi="Segoe UI" w:cs="Segoe UI"/>
          <w:sz w:val="22"/>
          <w:szCs w:val="22"/>
        </w:rPr>
        <w:t>The safeguarding duties set out in:</w:t>
      </w:r>
    </w:p>
    <w:p w14:paraId="05301AEF" w14:textId="77777777" w:rsidR="00096DB2" w:rsidRPr="00096DB2" w:rsidRDefault="00096DB2" w:rsidP="00193DD0">
      <w:pPr>
        <w:pStyle w:val="NormalWeb"/>
        <w:numPr>
          <w:ilvl w:val="0"/>
          <w:numId w:val="14"/>
        </w:numPr>
        <w:spacing w:line="240" w:lineRule="auto"/>
        <w:rPr>
          <w:rFonts w:ascii="Segoe UI" w:hAnsi="Segoe UI" w:cs="Segoe UI"/>
          <w:sz w:val="22"/>
          <w:szCs w:val="22"/>
        </w:rPr>
      </w:pPr>
      <w:r w:rsidRPr="00096DB2">
        <w:rPr>
          <w:rFonts w:ascii="Segoe UI" w:hAnsi="Segoe UI" w:cs="Segoe UI"/>
          <w:sz w:val="22"/>
          <w:szCs w:val="22"/>
        </w:rPr>
        <w:t xml:space="preserve">Children Act 1989 </w:t>
      </w:r>
    </w:p>
    <w:p w14:paraId="2185FBD9" w14:textId="77777777" w:rsidR="00096DB2" w:rsidRPr="00096DB2" w:rsidRDefault="00096DB2" w:rsidP="00193DD0">
      <w:pPr>
        <w:pStyle w:val="NormalWeb"/>
        <w:numPr>
          <w:ilvl w:val="0"/>
          <w:numId w:val="14"/>
        </w:numPr>
        <w:spacing w:line="240" w:lineRule="auto"/>
        <w:rPr>
          <w:rFonts w:ascii="Segoe UI" w:hAnsi="Segoe UI" w:cs="Segoe UI"/>
          <w:sz w:val="22"/>
          <w:szCs w:val="22"/>
        </w:rPr>
      </w:pPr>
      <w:r w:rsidRPr="00096DB2">
        <w:rPr>
          <w:rFonts w:ascii="Segoe UI" w:hAnsi="Segoe UI" w:cs="Segoe UI"/>
          <w:sz w:val="22"/>
          <w:szCs w:val="22"/>
        </w:rPr>
        <w:t xml:space="preserve">Children Act 2004 </w:t>
      </w:r>
    </w:p>
    <w:p w14:paraId="2C1B7013" w14:textId="77777777" w:rsidR="00096DB2" w:rsidRPr="00096DB2" w:rsidRDefault="00096DB2" w:rsidP="00193DD0">
      <w:pPr>
        <w:pStyle w:val="NormalWeb"/>
        <w:numPr>
          <w:ilvl w:val="0"/>
          <w:numId w:val="14"/>
        </w:numPr>
        <w:spacing w:line="240" w:lineRule="auto"/>
        <w:rPr>
          <w:rFonts w:ascii="Segoe UI" w:hAnsi="Segoe UI" w:cs="Segoe UI"/>
          <w:sz w:val="22"/>
          <w:szCs w:val="22"/>
        </w:rPr>
      </w:pPr>
      <w:r w:rsidRPr="00096DB2">
        <w:rPr>
          <w:rFonts w:ascii="Segoe UI" w:hAnsi="Segoe UI" w:cs="Segoe UI"/>
          <w:sz w:val="22"/>
          <w:szCs w:val="22"/>
        </w:rPr>
        <w:t xml:space="preserve">Working Together to Safeguard Children 2018 </w:t>
      </w:r>
    </w:p>
    <w:p w14:paraId="33A7643E" w14:textId="77777777" w:rsidR="00096DB2" w:rsidRPr="00096DB2" w:rsidRDefault="00096DB2" w:rsidP="00193DD0">
      <w:pPr>
        <w:pStyle w:val="NormalWeb"/>
        <w:numPr>
          <w:ilvl w:val="0"/>
          <w:numId w:val="14"/>
        </w:numPr>
        <w:spacing w:line="240" w:lineRule="auto"/>
        <w:rPr>
          <w:rFonts w:ascii="Segoe UI" w:hAnsi="Segoe UI" w:cs="Segoe UI"/>
          <w:sz w:val="22"/>
          <w:szCs w:val="22"/>
        </w:rPr>
      </w:pPr>
      <w:r w:rsidRPr="00096DB2">
        <w:rPr>
          <w:rFonts w:ascii="Segoe UI" w:hAnsi="Segoe UI" w:cs="Segoe UI"/>
          <w:sz w:val="22"/>
          <w:szCs w:val="22"/>
        </w:rPr>
        <w:t>Keeping Children Safe in Education 2024 (principles of safer working practice)</w:t>
      </w:r>
    </w:p>
    <w:p w14:paraId="06B9858A" w14:textId="75B01FAA" w:rsidR="00096DB2" w:rsidRPr="00B956BB" w:rsidRDefault="005F5CEC" w:rsidP="00193DD0">
      <w:pPr>
        <w:pStyle w:val="Heading2"/>
        <w:spacing w:line="240" w:lineRule="auto"/>
        <w:rPr>
          <w:rFonts w:ascii="Segoe UI" w:hAnsi="Segoe UI" w:cs="Segoe UI"/>
          <w:color w:val="auto"/>
          <w:sz w:val="22"/>
          <w:szCs w:val="22"/>
        </w:rPr>
      </w:pPr>
      <w:r w:rsidRPr="00B956BB">
        <w:rPr>
          <w:rFonts w:ascii="Segoe UI" w:hAnsi="Segoe UI" w:cs="Segoe UI"/>
          <w:color w:val="auto"/>
          <w:sz w:val="22"/>
          <w:szCs w:val="22"/>
        </w:rPr>
        <w:t>T</w:t>
      </w:r>
      <w:r w:rsidR="00096DB2" w:rsidRPr="00B956BB">
        <w:rPr>
          <w:rFonts w:ascii="Segoe UI" w:hAnsi="Segoe UI" w:cs="Segoe UI"/>
          <w:color w:val="auto"/>
          <w:sz w:val="22"/>
          <w:szCs w:val="22"/>
        </w:rPr>
        <w:t>here are 6 main elements to this Safeguarding Policy:</w:t>
      </w:r>
    </w:p>
    <w:p w14:paraId="1644AE7E" w14:textId="77777777" w:rsidR="00096DB2" w:rsidRPr="00B956BB" w:rsidRDefault="00096DB2" w:rsidP="00193DD0">
      <w:pPr>
        <w:pStyle w:val="NormalWeb"/>
        <w:spacing w:line="240" w:lineRule="auto"/>
        <w:rPr>
          <w:rFonts w:ascii="Segoe UI" w:hAnsi="Segoe UI" w:cs="Segoe UI"/>
          <w:sz w:val="22"/>
          <w:szCs w:val="22"/>
        </w:rPr>
      </w:pPr>
      <w:r w:rsidRPr="00B956BB">
        <w:rPr>
          <w:rFonts w:ascii="Segoe UI" w:hAnsi="Segoe UI" w:cs="Segoe UI"/>
          <w:sz w:val="22"/>
          <w:szCs w:val="22"/>
        </w:rPr>
        <w:t>a) Safe recruitment and DBS checking of staff and volunteers who may work with adults or children</w:t>
      </w:r>
      <w:r w:rsidRPr="00B956BB">
        <w:rPr>
          <w:rFonts w:ascii="Segoe UI" w:hAnsi="Segoe UI" w:cs="Segoe UI"/>
          <w:sz w:val="22"/>
          <w:szCs w:val="22"/>
        </w:rPr>
        <w:br/>
        <w:t xml:space="preserve">b) Raising awareness of safeguarding issues relating to adults </w:t>
      </w:r>
      <w:r w:rsidRPr="00193DD0">
        <w:rPr>
          <w:rStyle w:val="Strong"/>
          <w:rFonts w:ascii="Segoe UI" w:eastAsiaTheme="majorEastAsia" w:hAnsi="Segoe UI" w:cs="Segoe UI"/>
          <w:b w:val="0"/>
          <w:bCs w:val="0"/>
          <w:sz w:val="22"/>
          <w:szCs w:val="22"/>
        </w:rPr>
        <w:t>and</w:t>
      </w:r>
      <w:r w:rsidRPr="00B956BB">
        <w:rPr>
          <w:rFonts w:ascii="Segoe UI" w:hAnsi="Segoe UI" w:cs="Segoe UI"/>
          <w:sz w:val="22"/>
          <w:szCs w:val="22"/>
        </w:rPr>
        <w:t xml:space="preserve"> children</w:t>
      </w:r>
      <w:r w:rsidRPr="00B956BB">
        <w:rPr>
          <w:rFonts w:ascii="Segoe UI" w:hAnsi="Segoe UI" w:cs="Segoe UI"/>
          <w:sz w:val="22"/>
          <w:szCs w:val="22"/>
        </w:rPr>
        <w:br/>
      </w:r>
      <w:r w:rsidRPr="00B956BB">
        <w:rPr>
          <w:rFonts w:ascii="Segoe UI" w:hAnsi="Segoe UI" w:cs="Segoe UI"/>
          <w:sz w:val="22"/>
          <w:szCs w:val="22"/>
        </w:rPr>
        <w:lastRenderedPageBreak/>
        <w:t xml:space="preserve">c) Procedures for identifying and reporting abuse relating to adults </w:t>
      </w:r>
      <w:r w:rsidRPr="00193DD0">
        <w:rPr>
          <w:rStyle w:val="Strong"/>
          <w:rFonts w:ascii="Segoe UI" w:eastAsiaTheme="majorEastAsia" w:hAnsi="Segoe UI" w:cs="Segoe UI"/>
          <w:b w:val="0"/>
          <w:bCs w:val="0"/>
          <w:sz w:val="22"/>
          <w:szCs w:val="22"/>
        </w:rPr>
        <w:t>and</w:t>
      </w:r>
      <w:r w:rsidRPr="00B956BB">
        <w:rPr>
          <w:rFonts w:ascii="Segoe UI" w:hAnsi="Segoe UI" w:cs="Segoe UI"/>
          <w:sz w:val="22"/>
          <w:szCs w:val="22"/>
        </w:rPr>
        <w:t xml:space="preserve"> children</w:t>
      </w:r>
      <w:r w:rsidRPr="00B956BB">
        <w:rPr>
          <w:rFonts w:ascii="Segoe UI" w:hAnsi="Segoe UI" w:cs="Segoe UI"/>
          <w:sz w:val="22"/>
          <w:szCs w:val="22"/>
        </w:rPr>
        <w:br/>
        <w:t>d) Supporting adults or children who have been abused</w:t>
      </w:r>
      <w:r w:rsidRPr="00B956BB">
        <w:rPr>
          <w:rFonts w:ascii="Segoe UI" w:hAnsi="Segoe UI" w:cs="Segoe UI"/>
          <w:sz w:val="22"/>
          <w:szCs w:val="22"/>
        </w:rPr>
        <w:br/>
        <w:t>e) Creating a safe environment where adults and children feel able to speak and be listened to</w:t>
      </w:r>
      <w:r w:rsidRPr="00B956BB">
        <w:rPr>
          <w:rFonts w:ascii="Segoe UI" w:hAnsi="Segoe UI" w:cs="Segoe UI"/>
          <w:sz w:val="22"/>
          <w:szCs w:val="22"/>
        </w:rPr>
        <w:br/>
        <w:t>f) Clear safeguarding leadership through Designated Safeguarding Leads (DSL)</w:t>
      </w:r>
    </w:p>
    <w:p w14:paraId="09B93732" w14:textId="7FAB9995" w:rsidR="00C163FF" w:rsidRPr="00B956BB" w:rsidRDefault="00193DD0" w:rsidP="00193DD0">
      <w:pPr>
        <w:pStyle w:val="Heading1"/>
        <w:spacing w:before="100" w:beforeAutospacing="1" w:after="100" w:afterAutospacing="1" w:line="240" w:lineRule="auto"/>
        <w:rPr>
          <w:rFonts w:ascii="Segoe UI" w:hAnsi="Segoe UI" w:cs="Segoe UI"/>
          <w:b/>
          <w:color w:val="auto"/>
          <w:sz w:val="22"/>
          <w:szCs w:val="22"/>
        </w:rPr>
      </w:pPr>
      <w:bookmarkStart w:id="0" w:name="_Toc123906034"/>
      <w:r>
        <w:rPr>
          <w:rFonts w:ascii="Segoe UI" w:hAnsi="Segoe UI" w:cs="Segoe UI"/>
          <w:b/>
          <w:color w:val="auto"/>
          <w:sz w:val="22"/>
          <w:szCs w:val="22"/>
        </w:rPr>
        <w:t>2</w:t>
      </w:r>
      <w:r w:rsidR="00C163FF" w:rsidRPr="00B956BB">
        <w:rPr>
          <w:rFonts w:ascii="Segoe UI" w:hAnsi="Segoe UI" w:cs="Segoe UI"/>
          <w:b/>
          <w:color w:val="auto"/>
          <w:sz w:val="22"/>
          <w:szCs w:val="22"/>
        </w:rPr>
        <w:t>. Definitions</w:t>
      </w:r>
      <w:bookmarkEnd w:id="0"/>
    </w:p>
    <w:p w14:paraId="218721DA" w14:textId="77777777" w:rsidR="00C163FF" w:rsidRPr="00B956BB" w:rsidRDefault="00C163FF" w:rsidP="00193DD0">
      <w:pPr>
        <w:pStyle w:val="Heading2"/>
        <w:spacing w:before="100" w:beforeAutospacing="1" w:after="100" w:afterAutospacing="1" w:line="240" w:lineRule="auto"/>
        <w:rPr>
          <w:rFonts w:ascii="Segoe UI" w:hAnsi="Segoe UI" w:cs="Segoe UI"/>
          <w:b/>
          <w:bCs/>
          <w:color w:val="auto"/>
          <w:sz w:val="22"/>
          <w:szCs w:val="22"/>
        </w:rPr>
      </w:pPr>
      <w:bookmarkStart w:id="1" w:name="_Toc123906035"/>
      <w:r w:rsidRPr="00B956BB">
        <w:rPr>
          <w:rFonts w:ascii="Segoe UI" w:hAnsi="Segoe UI" w:cs="Segoe UI"/>
          <w:b/>
          <w:bCs/>
          <w:color w:val="auto"/>
          <w:sz w:val="22"/>
          <w:szCs w:val="22"/>
        </w:rPr>
        <w:t>Adult at Risk</w:t>
      </w:r>
      <w:bookmarkEnd w:id="1"/>
    </w:p>
    <w:p w14:paraId="582A73DF" w14:textId="7777777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The Care Act defines a person presenting with some or all of the following as an adult who could be at risk of harm, abuse or exploitation:</w:t>
      </w:r>
    </w:p>
    <w:p w14:paraId="6FAC1D62" w14:textId="77777777" w:rsidR="00C163FF" w:rsidRPr="00B956BB" w:rsidRDefault="00C163FF" w:rsidP="00193DD0">
      <w:pPr>
        <w:numPr>
          <w:ilvl w:val="0"/>
          <w:numId w:val="4"/>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Aged 18 and over</w:t>
      </w:r>
    </w:p>
    <w:p w14:paraId="38F01D9B" w14:textId="77777777" w:rsidR="00C163FF" w:rsidRPr="00B956BB" w:rsidRDefault="00C163FF" w:rsidP="00193DD0">
      <w:pPr>
        <w:numPr>
          <w:ilvl w:val="0"/>
          <w:numId w:val="4"/>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Has needs for care and support (whether or not these needs are being met)</w:t>
      </w:r>
    </w:p>
    <w:p w14:paraId="6EAC9773" w14:textId="77777777" w:rsidR="00C163FF" w:rsidRPr="00B956BB" w:rsidRDefault="00C163FF" w:rsidP="00193DD0">
      <w:pPr>
        <w:numPr>
          <w:ilvl w:val="0"/>
          <w:numId w:val="4"/>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Is experiencing, or at risk, of abuse or neglect</w:t>
      </w:r>
    </w:p>
    <w:p w14:paraId="6E3B164E" w14:textId="77777777" w:rsidR="00C163FF" w:rsidRPr="00B956BB" w:rsidRDefault="00C163FF" w:rsidP="00193DD0">
      <w:pPr>
        <w:numPr>
          <w:ilvl w:val="0"/>
          <w:numId w:val="4"/>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Is unable to protect themselves against abuse, neglect or risk as a result of their needs.</w:t>
      </w:r>
    </w:p>
    <w:p w14:paraId="7245EE70" w14:textId="77777777" w:rsidR="00096DB2" w:rsidRPr="00096DB2" w:rsidRDefault="00096DB2" w:rsidP="00193DD0">
      <w:pPr>
        <w:spacing w:before="100" w:beforeAutospacing="1" w:after="100" w:afterAutospacing="1" w:line="240" w:lineRule="auto"/>
        <w:rPr>
          <w:rFonts w:ascii="Segoe UI" w:hAnsi="Segoe UI" w:cs="Segoe UI"/>
          <w:b/>
          <w:bCs/>
          <w:sz w:val="22"/>
          <w:szCs w:val="22"/>
        </w:rPr>
      </w:pPr>
      <w:r w:rsidRPr="00096DB2">
        <w:rPr>
          <w:rFonts w:ascii="Segoe UI" w:hAnsi="Segoe UI" w:cs="Segoe UI"/>
          <w:b/>
          <w:bCs/>
          <w:sz w:val="22"/>
          <w:szCs w:val="22"/>
        </w:rPr>
        <w:t>Child</w:t>
      </w:r>
    </w:p>
    <w:p w14:paraId="4AE172ED" w14:textId="77777777" w:rsidR="00096DB2" w:rsidRPr="00096DB2" w:rsidRDefault="00096DB2" w:rsidP="00193DD0">
      <w:p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A child is anyone under the age of 18.</w:t>
      </w:r>
    </w:p>
    <w:p w14:paraId="71A0AC2B" w14:textId="77777777" w:rsidR="00096DB2" w:rsidRPr="00096DB2" w:rsidRDefault="00096DB2" w:rsidP="00193DD0">
      <w:p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Safeguarding children means:</w:t>
      </w:r>
    </w:p>
    <w:p w14:paraId="7F33BD3D" w14:textId="77777777" w:rsidR="00096DB2" w:rsidRPr="00B956BB" w:rsidRDefault="00096DB2" w:rsidP="00193DD0">
      <w:pPr>
        <w:pStyle w:val="ListParagraph"/>
        <w:numPr>
          <w:ilvl w:val="0"/>
          <w:numId w:val="27"/>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Protecting children from maltreatment</w:t>
      </w:r>
    </w:p>
    <w:p w14:paraId="7EEFD022" w14:textId="77777777" w:rsidR="00096DB2" w:rsidRPr="00B956BB" w:rsidRDefault="00096DB2" w:rsidP="00193DD0">
      <w:pPr>
        <w:pStyle w:val="ListParagraph"/>
        <w:numPr>
          <w:ilvl w:val="0"/>
          <w:numId w:val="27"/>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Preventing impairment of health or development</w:t>
      </w:r>
    </w:p>
    <w:p w14:paraId="511095AC" w14:textId="77777777" w:rsidR="00096DB2" w:rsidRPr="00B956BB" w:rsidRDefault="00096DB2" w:rsidP="00193DD0">
      <w:pPr>
        <w:pStyle w:val="ListParagraph"/>
        <w:numPr>
          <w:ilvl w:val="0"/>
          <w:numId w:val="27"/>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Ensuring children grow up in safe and effective care</w:t>
      </w:r>
    </w:p>
    <w:p w14:paraId="3F6F293E" w14:textId="044AC1ED" w:rsidR="00096DB2" w:rsidRPr="00B956BB" w:rsidRDefault="00096DB2" w:rsidP="00193DD0">
      <w:pPr>
        <w:pStyle w:val="ListParagraph"/>
        <w:numPr>
          <w:ilvl w:val="0"/>
          <w:numId w:val="27"/>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Taking action to enable all children to have the best outcomes</w:t>
      </w:r>
    </w:p>
    <w:p w14:paraId="6BD38E2B" w14:textId="7777777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Anyone may be at risk of abuse at some point in their lives. The risk of abuse is often related to the environment or situation in which a person finds themselves. Some people are at greater risk of abuse due to disability, illness or frailty which may be associated with long-term health conditions, the aging process, mental health problems, physical or sensory disability, learning disability, brain injury or substance dependency.</w:t>
      </w:r>
    </w:p>
    <w:p w14:paraId="2E01EDC0" w14:textId="77777777" w:rsidR="00C163FF" w:rsidRPr="00B956BB" w:rsidRDefault="00C163FF" w:rsidP="00193DD0">
      <w:pPr>
        <w:pStyle w:val="Heading2"/>
        <w:spacing w:before="100" w:beforeAutospacing="1" w:after="100" w:afterAutospacing="1" w:line="240" w:lineRule="auto"/>
        <w:rPr>
          <w:rFonts w:ascii="Segoe UI" w:hAnsi="Segoe UI" w:cs="Segoe UI"/>
          <w:b/>
          <w:bCs/>
          <w:color w:val="auto"/>
          <w:sz w:val="22"/>
          <w:szCs w:val="22"/>
        </w:rPr>
      </w:pPr>
      <w:bookmarkStart w:id="2" w:name="_Toc123906036"/>
      <w:r w:rsidRPr="00B956BB">
        <w:rPr>
          <w:rFonts w:ascii="Segoe UI" w:hAnsi="Segoe UI" w:cs="Segoe UI"/>
          <w:b/>
          <w:bCs/>
          <w:color w:val="auto"/>
          <w:sz w:val="22"/>
          <w:szCs w:val="22"/>
        </w:rPr>
        <w:t>Abuse and Neglect</w:t>
      </w:r>
      <w:bookmarkEnd w:id="2"/>
    </w:p>
    <w:p w14:paraId="1B0AA868" w14:textId="7777777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Abuse and neglect can be a criminal act and may take the form of a single or repeated act, an opportunistic act, serial abusing, neglect or a failure to act, multiple acts, deliberate action or the result of negligence or ignorance. </w:t>
      </w:r>
    </w:p>
    <w:p w14:paraId="02EB6677" w14:textId="77777777" w:rsidR="00C163FF" w:rsidRPr="00B956BB" w:rsidRDefault="00C163FF" w:rsidP="00193DD0">
      <w:pPr>
        <w:pStyle w:val="Heading2"/>
        <w:spacing w:before="100" w:beforeAutospacing="1" w:after="100" w:afterAutospacing="1" w:line="240" w:lineRule="auto"/>
        <w:rPr>
          <w:rFonts w:ascii="Segoe UI" w:hAnsi="Segoe UI" w:cs="Segoe UI"/>
          <w:b/>
          <w:bCs/>
          <w:color w:val="auto"/>
          <w:sz w:val="22"/>
          <w:szCs w:val="22"/>
        </w:rPr>
      </w:pPr>
      <w:bookmarkStart w:id="3" w:name="_Toc123906037"/>
      <w:r w:rsidRPr="00B956BB">
        <w:rPr>
          <w:rFonts w:ascii="Segoe UI" w:hAnsi="Segoe UI" w:cs="Segoe UI"/>
          <w:b/>
          <w:bCs/>
          <w:color w:val="auto"/>
          <w:sz w:val="22"/>
          <w:szCs w:val="22"/>
        </w:rPr>
        <w:t>Forms of Abuse</w:t>
      </w:r>
      <w:bookmarkEnd w:id="3"/>
    </w:p>
    <w:p w14:paraId="1BC69E0D" w14:textId="7777777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The Care Act defines the following forms of abuse:</w:t>
      </w:r>
    </w:p>
    <w:p w14:paraId="2DAA22C1" w14:textId="77777777" w:rsidR="00C163FF" w:rsidRPr="00B956BB" w:rsidRDefault="00C163FF" w:rsidP="00193DD0">
      <w:pPr>
        <w:numPr>
          <w:ilvl w:val="0"/>
          <w:numId w:val="5"/>
        </w:numPr>
        <w:spacing w:before="100" w:beforeAutospacing="1" w:after="100" w:afterAutospacing="1" w:line="240" w:lineRule="auto"/>
        <w:rPr>
          <w:rFonts w:ascii="Segoe UI" w:hAnsi="Segoe UI" w:cs="Segoe UI"/>
          <w:sz w:val="22"/>
          <w:szCs w:val="22"/>
        </w:rPr>
      </w:pPr>
      <w:r w:rsidRPr="00B956BB">
        <w:rPr>
          <w:rFonts w:ascii="Segoe UI" w:hAnsi="Segoe UI" w:cs="Segoe UI"/>
          <w:b/>
          <w:bCs/>
          <w:sz w:val="22"/>
          <w:szCs w:val="22"/>
        </w:rPr>
        <w:lastRenderedPageBreak/>
        <w:t>Physical</w:t>
      </w:r>
      <w:r w:rsidRPr="00B956BB">
        <w:rPr>
          <w:rFonts w:ascii="Segoe UI" w:hAnsi="Segoe UI" w:cs="Segoe UI"/>
          <w:sz w:val="22"/>
          <w:szCs w:val="22"/>
        </w:rPr>
        <w:t xml:space="preserve"> abuse for example hitting, kicking, biting, misuse of medicines, misuse of moving and handling equipment, misuse of restraint. </w:t>
      </w:r>
    </w:p>
    <w:p w14:paraId="73042246" w14:textId="77777777" w:rsidR="00C163FF" w:rsidRPr="00B956BB" w:rsidRDefault="00C163FF" w:rsidP="00193DD0">
      <w:pPr>
        <w:numPr>
          <w:ilvl w:val="0"/>
          <w:numId w:val="5"/>
        </w:numPr>
        <w:spacing w:before="100" w:beforeAutospacing="1" w:after="100" w:afterAutospacing="1" w:line="240" w:lineRule="auto"/>
        <w:rPr>
          <w:rFonts w:ascii="Segoe UI" w:hAnsi="Segoe UI" w:cs="Segoe UI"/>
          <w:sz w:val="22"/>
          <w:szCs w:val="22"/>
        </w:rPr>
      </w:pPr>
      <w:r w:rsidRPr="00B956BB">
        <w:rPr>
          <w:rFonts w:ascii="Segoe UI" w:hAnsi="Segoe UI" w:cs="Segoe UI"/>
          <w:b/>
          <w:bCs/>
          <w:sz w:val="22"/>
          <w:szCs w:val="22"/>
        </w:rPr>
        <w:t>Financial</w:t>
      </w:r>
      <w:r w:rsidRPr="00B956BB">
        <w:rPr>
          <w:rFonts w:ascii="Segoe UI" w:hAnsi="Segoe UI" w:cs="Segoe UI"/>
          <w:sz w:val="22"/>
          <w:szCs w:val="22"/>
        </w:rPr>
        <w:t xml:space="preserve"> abuse for example theft, preventing a person’s access to their own money, pressurising someone to sign over a property, change their will or other financial transaction, benefiting from two-for-one offers or getting reward points for shopping for another person, misuse of a person’s welfare benefits, misuse of Power of Attorney. </w:t>
      </w:r>
    </w:p>
    <w:p w14:paraId="00A3C14F" w14:textId="77777777" w:rsidR="00C163FF" w:rsidRPr="00B956BB" w:rsidRDefault="00C163FF" w:rsidP="00193DD0">
      <w:pPr>
        <w:numPr>
          <w:ilvl w:val="0"/>
          <w:numId w:val="5"/>
        </w:numPr>
        <w:spacing w:before="100" w:beforeAutospacing="1" w:after="100" w:afterAutospacing="1" w:line="240" w:lineRule="auto"/>
        <w:rPr>
          <w:rFonts w:ascii="Segoe UI" w:hAnsi="Segoe UI" w:cs="Segoe UI"/>
          <w:sz w:val="22"/>
          <w:szCs w:val="22"/>
        </w:rPr>
      </w:pPr>
      <w:r w:rsidRPr="00B956BB">
        <w:rPr>
          <w:rFonts w:ascii="Segoe UI" w:hAnsi="Segoe UI" w:cs="Segoe UI"/>
          <w:b/>
          <w:bCs/>
          <w:sz w:val="22"/>
          <w:szCs w:val="22"/>
        </w:rPr>
        <w:t>Psychological</w:t>
      </w:r>
      <w:r w:rsidRPr="00B956BB">
        <w:rPr>
          <w:rFonts w:ascii="Segoe UI" w:hAnsi="Segoe UI" w:cs="Segoe UI"/>
          <w:sz w:val="22"/>
          <w:szCs w:val="22"/>
        </w:rPr>
        <w:t xml:space="preserve"> abuse for example threatening, intimidating, humiliating, controlling, overprotecting, blackmailing or belittling. </w:t>
      </w:r>
    </w:p>
    <w:p w14:paraId="253B9A24" w14:textId="77777777" w:rsidR="00C163FF" w:rsidRPr="00B956BB" w:rsidRDefault="00C163FF" w:rsidP="00193DD0">
      <w:pPr>
        <w:numPr>
          <w:ilvl w:val="0"/>
          <w:numId w:val="5"/>
        </w:numPr>
        <w:spacing w:before="100" w:beforeAutospacing="1" w:after="100" w:afterAutospacing="1" w:line="240" w:lineRule="auto"/>
        <w:rPr>
          <w:rFonts w:ascii="Segoe UI" w:hAnsi="Segoe UI" w:cs="Segoe UI"/>
          <w:sz w:val="22"/>
          <w:szCs w:val="22"/>
        </w:rPr>
      </w:pPr>
      <w:r w:rsidRPr="00B956BB">
        <w:rPr>
          <w:rFonts w:ascii="Segoe UI" w:hAnsi="Segoe UI" w:cs="Segoe UI"/>
          <w:b/>
          <w:bCs/>
          <w:sz w:val="22"/>
          <w:szCs w:val="22"/>
        </w:rPr>
        <w:t>Sexual</w:t>
      </w:r>
      <w:r w:rsidRPr="00B956BB">
        <w:rPr>
          <w:rFonts w:ascii="Segoe UI" w:hAnsi="Segoe UI" w:cs="Segoe UI"/>
          <w:sz w:val="22"/>
          <w:szCs w:val="22"/>
        </w:rPr>
        <w:t xml:space="preserve"> abuse for example making someone take part in any sexual act that they have not consented to or do not understand such as inappropriate touching, teasing, harassment, innuendo or making someone watch a sexual act. It also includes sexual exploitation where the person receives something such as food, gifts, alcohol, or money, or perceived friendship as a result of them performing sexual acts.</w:t>
      </w:r>
    </w:p>
    <w:p w14:paraId="7A951185" w14:textId="77777777" w:rsidR="00C163FF" w:rsidRPr="00B956BB" w:rsidRDefault="00C163FF" w:rsidP="00193DD0">
      <w:pPr>
        <w:numPr>
          <w:ilvl w:val="0"/>
          <w:numId w:val="5"/>
        </w:numPr>
        <w:spacing w:before="100" w:beforeAutospacing="1" w:after="100" w:afterAutospacing="1" w:line="240" w:lineRule="auto"/>
        <w:rPr>
          <w:rFonts w:ascii="Segoe UI" w:hAnsi="Segoe UI" w:cs="Segoe UI"/>
          <w:sz w:val="22"/>
          <w:szCs w:val="22"/>
        </w:rPr>
      </w:pPr>
      <w:r w:rsidRPr="00B956BB">
        <w:rPr>
          <w:rFonts w:ascii="Segoe UI" w:hAnsi="Segoe UI" w:cs="Segoe UI"/>
          <w:b/>
          <w:bCs/>
          <w:sz w:val="22"/>
          <w:szCs w:val="22"/>
        </w:rPr>
        <w:t>Neglect</w:t>
      </w:r>
      <w:r w:rsidRPr="00B956BB">
        <w:rPr>
          <w:rFonts w:ascii="Segoe UI" w:hAnsi="Segoe UI" w:cs="Segoe UI"/>
          <w:sz w:val="22"/>
          <w:szCs w:val="22"/>
        </w:rPr>
        <w:t xml:space="preserve"> for example ignoring a person’s physical care needs, not providing access to health, social care, educational or housing services, not providing food, drink, clothing or heating, neglecting a person’s right to choice, privacy and independence.</w:t>
      </w:r>
    </w:p>
    <w:p w14:paraId="43CE1ABB" w14:textId="77777777" w:rsidR="00C163FF" w:rsidRPr="00B956BB" w:rsidRDefault="00C163FF" w:rsidP="00193DD0">
      <w:pPr>
        <w:numPr>
          <w:ilvl w:val="0"/>
          <w:numId w:val="5"/>
        </w:numPr>
        <w:spacing w:before="100" w:beforeAutospacing="1" w:after="100" w:afterAutospacing="1" w:line="240" w:lineRule="auto"/>
        <w:rPr>
          <w:rFonts w:ascii="Segoe UI" w:hAnsi="Segoe UI" w:cs="Segoe UI"/>
          <w:sz w:val="22"/>
          <w:szCs w:val="22"/>
        </w:rPr>
      </w:pPr>
      <w:r w:rsidRPr="00B956BB">
        <w:rPr>
          <w:rFonts w:ascii="Segoe UI" w:hAnsi="Segoe UI" w:cs="Segoe UI"/>
          <w:b/>
          <w:bCs/>
          <w:sz w:val="22"/>
          <w:szCs w:val="22"/>
        </w:rPr>
        <w:t>Self-neglect</w:t>
      </w:r>
      <w:r w:rsidRPr="00B956BB">
        <w:rPr>
          <w:rFonts w:ascii="Segoe UI" w:hAnsi="Segoe UI" w:cs="Segoe UI"/>
          <w:sz w:val="22"/>
          <w:szCs w:val="22"/>
        </w:rPr>
        <w:t xml:space="preserve"> includes a person neglecting to care for their personal hygiene, health or surroundings, or an inability to provide food, clothing or shelter, or medical care necessary to maintain their physical and mental health, emotional well-being and general safety. </w:t>
      </w:r>
    </w:p>
    <w:p w14:paraId="54E46075" w14:textId="77777777" w:rsidR="00C163FF" w:rsidRPr="00B956BB" w:rsidRDefault="00C163FF" w:rsidP="00193DD0">
      <w:pPr>
        <w:numPr>
          <w:ilvl w:val="0"/>
          <w:numId w:val="5"/>
        </w:numPr>
        <w:spacing w:before="100" w:beforeAutospacing="1" w:after="100" w:afterAutospacing="1" w:line="240" w:lineRule="auto"/>
        <w:rPr>
          <w:rFonts w:ascii="Segoe UI" w:hAnsi="Segoe UI" w:cs="Segoe UI"/>
          <w:sz w:val="22"/>
          <w:szCs w:val="22"/>
        </w:rPr>
      </w:pPr>
      <w:r w:rsidRPr="00B956BB">
        <w:rPr>
          <w:rFonts w:ascii="Segoe UI" w:hAnsi="Segoe UI" w:cs="Segoe UI"/>
          <w:b/>
          <w:bCs/>
          <w:sz w:val="22"/>
          <w:szCs w:val="22"/>
        </w:rPr>
        <w:t>Domestic</w:t>
      </w:r>
      <w:r w:rsidRPr="00B956BB">
        <w:rPr>
          <w:rFonts w:ascii="Segoe UI" w:hAnsi="Segoe UI" w:cs="Segoe UI"/>
          <w:sz w:val="22"/>
          <w:szCs w:val="22"/>
        </w:rPr>
        <w:t xml:space="preserve"> abuse including an incident or pattern of incidents of controlling, coercive or threatening behaviour, violence or abuse by someone who is, or has been, an intimate partner or family member regardless of gender or sexual orientation. This includes psychological, emotional, physical, sexual, financial abuse, so called ‘honour’ based violence, forced marriage or female genital mutilation.</w:t>
      </w:r>
    </w:p>
    <w:p w14:paraId="58555141" w14:textId="77777777" w:rsidR="00C163FF" w:rsidRPr="00B956BB" w:rsidRDefault="00C163FF" w:rsidP="00193DD0">
      <w:pPr>
        <w:numPr>
          <w:ilvl w:val="0"/>
          <w:numId w:val="5"/>
        </w:numPr>
        <w:spacing w:before="100" w:beforeAutospacing="1" w:after="100" w:afterAutospacing="1" w:line="240" w:lineRule="auto"/>
        <w:rPr>
          <w:rFonts w:ascii="Segoe UI" w:hAnsi="Segoe UI" w:cs="Segoe UI"/>
          <w:sz w:val="22"/>
          <w:szCs w:val="22"/>
        </w:rPr>
      </w:pPr>
      <w:r w:rsidRPr="00B956BB">
        <w:rPr>
          <w:rFonts w:ascii="Segoe UI" w:hAnsi="Segoe UI" w:cs="Segoe UI"/>
          <w:b/>
          <w:bCs/>
          <w:sz w:val="22"/>
          <w:szCs w:val="22"/>
        </w:rPr>
        <w:t>Organisational</w:t>
      </w:r>
      <w:r w:rsidRPr="00B956BB">
        <w:rPr>
          <w:rFonts w:ascii="Segoe UI" w:hAnsi="Segoe UI" w:cs="Segoe UI"/>
          <w:sz w:val="22"/>
          <w:szCs w:val="22"/>
        </w:rPr>
        <w:t xml:space="preserve"> abuse for example repeated poor practice throughout an organisation, inflexible services based on the needs of staff or managers rather than the individuals receiving services. </w:t>
      </w:r>
    </w:p>
    <w:p w14:paraId="5C1B01E7" w14:textId="77777777" w:rsidR="00C163FF" w:rsidRPr="00B956BB" w:rsidRDefault="00C163FF" w:rsidP="00193DD0">
      <w:pPr>
        <w:numPr>
          <w:ilvl w:val="0"/>
          <w:numId w:val="5"/>
        </w:numPr>
        <w:spacing w:before="100" w:beforeAutospacing="1" w:after="100" w:afterAutospacing="1" w:line="240" w:lineRule="auto"/>
        <w:rPr>
          <w:rFonts w:ascii="Segoe UI" w:hAnsi="Segoe UI" w:cs="Segoe UI"/>
          <w:sz w:val="22"/>
          <w:szCs w:val="22"/>
        </w:rPr>
      </w:pPr>
      <w:r w:rsidRPr="00B956BB">
        <w:rPr>
          <w:rFonts w:ascii="Segoe UI" w:hAnsi="Segoe UI" w:cs="Segoe UI"/>
          <w:b/>
          <w:bCs/>
          <w:sz w:val="22"/>
          <w:szCs w:val="22"/>
        </w:rPr>
        <w:t>Discriminatory</w:t>
      </w:r>
      <w:r w:rsidRPr="00B956BB">
        <w:rPr>
          <w:rFonts w:ascii="Segoe UI" w:hAnsi="Segoe UI" w:cs="Segoe UI"/>
          <w:sz w:val="22"/>
          <w:szCs w:val="22"/>
        </w:rPr>
        <w:t xml:space="preserve"> abuse for example not providing culturally appropriate meals, inappropriate nicknames, degrading or discriminatory comments.</w:t>
      </w:r>
    </w:p>
    <w:p w14:paraId="303CC3CB" w14:textId="0F127DE3" w:rsidR="00193DD0" w:rsidRPr="00193DD0" w:rsidRDefault="00C163FF" w:rsidP="00193DD0">
      <w:pPr>
        <w:numPr>
          <w:ilvl w:val="0"/>
          <w:numId w:val="5"/>
        </w:numPr>
        <w:spacing w:before="100" w:beforeAutospacing="1" w:after="100" w:afterAutospacing="1" w:line="240" w:lineRule="auto"/>
        <w:rPr>
          <w:rFonts w:ascii="Segoe UI" w:eastAsiaTheme="majorEastAsia" w:hAnsi="Segoe UI" w:cs="Segoe UI"/>
          <w:b/>
          <w:bCs/>
          <w:sz w:val="22"/>
          <w:szCs w:val="22"/>
        </w:rPr>
      </w:pPr>
      <w:r w:rsidRPr="00193DD0">
        <w:rPr>
          <w:rFonts w:ascii="Segoe UI" w:hAnsi="Segoe UI" w:cs="Segoe UI"/>
          <w:b/>
          <w:bCs/>
          <w:sz w:val="22"/>
          <w:szCs w:val="22"/>
        </w:rPr>
        <w:t>Modern slavery</w:t>
      </w:r>
      <w:r w:rsidRPr="00193DD0">
        <w:rPr>
          <w:rFonts w:ascii="Segoe UI" w:hAnsi="Segoe UI" w:cs="Segoe UI"/>
          <w:sz w:val="22"/>
          <w:szCs w:val="22"/>
        </w:rPr>
        <w:t xml:space="preserve"> encompasses slavery, human trafficking, forced labour and domestic servitude. Traffickers and </w:t>
      </w:r>
      <w:r w:rsidR="00D85B9F">
        <w:rPr>
          <w:rFonts w:ascii="Segoe UI" w:hAnsi="Segoe UI" w:cs="Segoe UI"/>
          <w:sz w:val="22"/>
          <w:szCs w:val="22"/>
        </w:rPr>
        <w:t>slave</w:t>
      </w:r>
      <w:r w:rsidRPr="00193DD0">
        <w:rPr>
          <w:rFonts w:ascii="Segoe UI" w:hAnsi="Segoe UI" w:cs="Segoe UI"/>
          <w:sz w:val="22"/>
          <w:szCs w:val="22"/>
        </w:rPr>
        <w:t xml:space="preserve"> masters use whatever means they have at their disposal to coerce, deceive or force individuals into a life of abuse, servitude an</w:t>
      </w:r>
      <w:r w:rsidR="00D85B9F">
        <w:rPr>
          <w:rFonts w:ascii="Segoe UI" w:hAnsi="Segoe UI" w:cs="Segoe UI"/>
          <w:sz w:val="22"/>
          <w:szCs w:val="22"/>
        </w:rPr>
        <w:t>d/or</w:t>
      </w:r>
      <w:r w:rsidRPr="00193DD0">
        <w:rPr>
          <w:rFonts w:ascii="Segoe UI" w:hAnsi="Segoe UI" w:cs="Segoe UI"/>
          <w:sz w:val="22"/>
          <w:szCs w:val="22"/>
        </w:rPr>
        <w:t xml:space="preserve"> inhuman treatment. </w:t>
      </w:r>
    </w:p>
    <w:p w14:paraId="451ED883" w14:textId="77777777" w:rsidR="00193DD0" w:rsidRDefault="00096DB2" w:rsidP="00193DD0">
      <w:pPr>
        <w:spacing w:before="100" w:beforeAutospacing="1" w:after="100" w:afterAutospacing="1" w:line="240" w:lineRule="auto"/>
        <w:rPr>
          <w:rFonts w:ascii="Segoe UI" w:eastAsiaTheme="majorEastAsia" w:hAnsi="Segoe UI" w:cs="Segoe UI"/>
          <w:b/>
          <w:bCs/>
          <w:sz w:val="22"/>
          <w:szCs w:val="22"/>
        </w:rPr>
      </w:pPr>
      <w:r w:rsidRPr="00096DB2">
        <w:rPr>
          <w:rFonts w:ascii="Segoe UI" w:eastAsiaTheme="majorEastAsia" w:hAnsi="Segoe UI" w:cs="Segoe UI"/>
          <w:b/>
          <w:bCs/>
          <w:sz w:val="22"/>
          <w:szCs w:val="22"/>
        </w:rPr>
        <w:t>Additional child-specific safeguarding concerns include:</w:t>
      </w:r>
    </w:p>
    <w:p w14:paraId="27CD2699" w14:textId="77777777" w:rsidR="00193DD0" w:rsidRPr="00193DD0" w:rsidRDefault="00096DB2" w:rsidP="00193DD0">
      <w:pPr>
        <w:pStyle w:val="ListParagraph"/>
        <w:numPr>
          <w:ilvl w:val="0"/>
          <w:numId w:val="34"/>
        </w:numPr>
        <w:spacing w:before="100" w:beforeAutospacing="1" w:after="100" w:afterAutospacing="1" w:line="240" w:lineRule="auto"/>
        <w:rPr>
          <w:rFonts w:ascii="Segoe UI" w:eastAsiaTheme="majorEastAsia" w:hAnsi="Segoe UI" w:cs="Segoe UI"/>
          <w:sz w:val="22"/>
          <w:szCs w:val="22"/>
        </w:rPr>
      </w:pPr>
      <w:r w:rsidRPr="00193DD0">
        <w:rPr>
          <w:rFonts w:ascii="Segoe UI" w:eastAsiaTheme="majorEastAsia" w:hAnsi="Segoe UI" w:cs="Segoe UI"/>
          <w:sz w:val="22"/>
          <w:szCs w:val="22"/>
        </w:rPr>
        <w:t xml:space="preserve">Child Sexual Exploitation (CSE) </w:t>
      </w:r>
    </w:p>
    <w:p w14:paraId="21273FAB" w14:textId="77777777" w:rsidR="00193DD0" w:rsidRPr="00193DD0" w:rsidRDefault="00096DB2" w:rsidP="00193DD0">
      <w:pPr>
        <w:pStyle w:val="ListParagraph"/>
        <w:numPr>
          <w:ilvl w:val="0"/>
          <w:numId w:val="34"/>
        </w:numPr>
        <w:spacing w:before="100" w:beforeAutospacing="1" w:after="100" w:afterAutospacing="1" w:line="240" w:lineRule="auto"/>
        <w:rPr>
          <w:rFonts w:ascii="Segoe UI" w:eastAsiaTheme="majorEastAsia" w:hAnsi="Segoe UI" w:cs="Segoe UI"/>
          <w:sz w:val="22"/>
          <w:szCs w:val="22"/>
        </w:rPr>
      </w:pPr>
      <w:r w:rsidRPr="00193DD0">
        <w:rPr>
          <w:rFonts w:ascii="Segoe UI" w:eastAsiaTheme="majorEastAsia" w:hAnsi="Segoe UI" w:cs="Segoe UI"/>
          <w:sz w:val="22"/>
          <w:szCs w:val="22"/>
        </w:rPr>
        <w:t xml:space="preserve">Child Criminal Exploitation (including county lines) </w:t>
      </w:r>
    </w:p>
    <w:p w14:paraId="57434799" w14:textId="77777777" w:rsidR="00193DD0" w:rsidRPr="00193DD0" w:rsidRDefault="00193DD0" w:rsidP="00193DD0">
      <w:pPr>
        <w:pStyle w:val="ListParagraph"/>
        <w:numPr>
          <w:ilvl w:val="0"/>
          <w:numId w:val="34"/>
        </w:numPr>
        <w:spacing w:before="100" w:beforeAutospacing="1" w:after="100" w:afterAutospacing="1" w:line="240" w:lineRule="auto"/>
        <w:rPr>
          <w:rFonts w:ascii="Segoe UI" w:eastAsiaTheme="majorEastAsia" w:hAnsi="Segoe UI" w:cs="Segoe UI"/>
          <w:sz w:val="22"/>
          <w:szCs w:val="22"/>
        </w:rPr>
      </w:pPr>
      <w:r w:rsidRPr="00193DD0">
        <w:rPr>
          <w:rFonts w:ascii="Segoe UI" w:eastAsiaTheme="majorEastAsia" w:hAnsi="Segoe UI" w:cs="Segoe UI"/>
          <w:sz w:val="22"/>
          <w:szCs w:val="22"/>
        </w:rPr>
        <w:t>O</w:t>
      </w:r>
      <w:r w:rsidR="00096DB2" w:rsidRPr="00193DD0">
        <w:rPr>
          <w:rFonts w:ascii="Segoe UI" w:eastAsiaTheme="majorEastAsia" w:hAnsi="Segoe UI" w:cs="Segoe UI"/>
          <w:sz w:val="22"/>
          <w:szCs w:val="22"/>
        </w:rPr>
        <w:t xml:space="preserve">nline abuse and grooming </w:t>
      </w:r>
    </w:p>
    <w:p w14:paraId="7A0D580A" w14:textId="77777777" w:rsidR="00193DD0" w:rsidRPr="00193DD0" w:rsidRDefault="00096DB2" w:rsidP="00193DD0">
      <w:pPr>
        <w:pStyle w:val="ListParagraph"/>
        <w:numPr>
          <w:ilvl w:val="0"/>
          <w:numId w:val="34"/>
        </w:numPr>
        <w:spacing w:before="100" w:beforeAutospacing="1" w:after="100" w:afterAutospacing="1" w:line="240" w:lineRule="auto"/>
        <w:rPr>
          <w:rFonts w:ascii="Segoe UI" w:eastAsiaTheme="majorEastAsia" w:hAnsi="Segoe UI" w:cs="Segoe UI"/>
          <w:sz w:val="22"/>
          <w:szCs w:val="22"/>
        </w:rPr>
      </w:pPr>
      <w:r w:rsidRPr="00193DD0">
        <w:rPr>
          <w:rFonts w:ascii="Segoe UI" w:eastAsiaTheme="majorEastAsia" w:hAnsi="Segoe UI" w:cs="Segoe UI"/>
          <w:sz w:val="22"/>
          <w:szCs w:val="22"/>
        </w:rPr>
        <w:t xml:space="preserve">Neglect within the home </w:t>
      </w:r>
    </w:p>
    <w:p w14:paraId="71DC8694" w14:textId="77777777" w:rsidR="00193DD0" w:rsidRPr="00193DD0" w:rsidRDefault="00096DB2" w:rsidP="00193DD0">
      <w:pPr>
        <w:pStyle w:val="ListParagraph"/>
        <w:numPr>
          <w:ilvl w:val="0"/>
          <w:numId w:val="34"/>
        </w:numPr>
        <w:spacing w:before="100" w:beforeAutospacing="1" w:after="100" w:afterAutospacing="1" w:line="240" w:lineRule="auto"/>
        <w:rPr>
          <w:rFonts w:ascii="Segoe UI" w:eastAsiaTheme="majorEastAsia" w:hAnsi="Segoe UI" w:cs="Segoe UI"/>
          <w:sz w:val="22"/>
          <w:szCs w:val="22"/>
        </w:rPr>
      </w:pPr>
      <w:r w:rsidRPr="00193DD0">
        <w:rPr>
          <w:rFonts w:ascii="Segoe UI" w:eastAsiaTheme="majorEastAsia" w:hAnsi="Segoe UI" w:cs="Segoe UI"/>
          <w:sz w:val="22"/>
          <w:szCs w:val="22"/>
        </w:rPr>
        <w:t xml:space="preserve">Emotional abuse </w:t>
      </w:r>
    </w:p>
    <w:p w14:paraId="47A624DF" w14:textId="77777777" w:rsidR="00193DD0" w:rsidRPr="00193DD0" w:rsidRDefault="00096DB2" w:rsidP="00193DD0">
      <w:pPr>
        <w:pStyle w:val="ListParagraph"/>
        <w:numPr>
          <w:ilvl w:val="0"/>
          <w:numId w:val="34"/>
        </w:numPr>
        <w:spacing w:before="100" w:beforeAutospacing="1" w:after="100" w:afterAutospacing="1" w:line="240" w:lineRule="auto"/>
        <w:rPr>
          <w:rFonts w:ascii="Segoe UI" w:eastAsiaTheme="majorEastAsia" w:hAnsi="Segoe UI" w:cs="Segoe UI"/>
          <w:sz w:val="22"/>
          <w:szCs w:val="22"/>
        </w:rPr>
      </w:pPr>
      <w:r w:rsidRPr="00193DD0">
        <w:rPr>
          <w:rFonts w:ascii="Segoe UI" w:eastAsiaTheme="majorEastAsia" w:hAnsi="Segoe UI" w:cs="Segoe UI"/>
          <w:sz w:val="22"/>
          <w:szCs w:val="22"/>
        </w:rPr>
        <w:t xml:space="preserve">Female Genital Mutilation (FGM) </w:t>
      </w:r>
    </w:p>
    <w:p w14:paraId="2FA831C2" w14:textId="77777777" w:rsidR="00193DD0" w:rsidRPr="00193DD0" w:rsidRDefault="00096DB2" w:rsidP="00193DD0">
      <w:pPr>
        <w:pStyle w:val="ListParagraph"/>
        <w:numPr>
          <w:ilvl w:val="0"/>
          <w:numId w:val="34"/>
        </w:numPr>
        <w:spacing w:before="100" w:beforeAutospacing="1" w:after="100" w:afterAutospacing="1" w:line="240" w:lineRule="auto"/>
        <w:rPr>
          <w:rFonts w:ascii="Segoe UI" w:eastAsiaTheme="majorEastAsia" w:hAnsi="Segoe UI" w:cs="Segoe UI"/>
          <w:sz w:val="22"/>
          <w:szCs w:val="22"/>
        </w:rPr>
      </w:pPr>
      <w:r w:rsidRPr="00193DD0">
        <w:rPr>
          <w:rFonts w:ascii="Segoe UI" w:eastAsiaTheme="majorEastAsia" w:hAnsi="Segoe UI" w:cs="Segoe UI"/>
          <w:sz w:val="22"/>
          <w:szCs w:val="22"/>
        </w:rPr>
        <w:t xml:space="preserve">Forced marriage </w:t>
      </w:r>
    </w:p>
    <w:p w14:paraId="3AD26C02" w14:textId="77777777" w:rsidR="00193DD0" w:rsidRPr="00193DD0" w:rsidRDefault="00096DB2" w:rsidP="00193DD0">
      <w:pPr>
        <w:pStyle w:val="ListParagraph"/>
        <w:numPr>
          <w:ilvl w:val="0"/>
          <w:numId w:val="34"/>
        </w:numPr>
        <w:spacing w:before="100" w:beforeAutospacing="1" w:after="100" w:afterAutospacing="1" w:line="240" w:lineRule="auto"/>
        <w:rPr>
          <w:rFonts w:ascii="Segoe UI" w:eastAsiaTheme="majorEastAsia" w:hAnsi="Segoe UI" w:cs="Segoe UI"/>
          <w:sz w:val="22"/>
          <w:szCs w:val="22"/>
        </w:rPr>
      </w:pPr>
      <w:r w:rsidRPr="00193DD0">
        <w:rPr>
          <w:rFonts w:ascii="Segoe UI" w:eastAsiaTheme="majorEastAsia" w:hAnsi="Segoe UI" w:cs="Segoe UI"/>
          <w:sz w:val="22"/>
          <w:szCs w:val="22"/>
        </w:rPr>
        <w:t xml:space="preserve">Radicalisation </w:t>
      </w:r>
    </w:p>
    <w:p w14:paraId="572F1066" w14:textId="77777777" w:rsidR="00193DD0" w:rsidRPr="00193DD0" w:rsidRDefault="00096DB2" w:rsidP="00193DD0">
      <w:pPr>
        <w:pStyle w:val="ListParagraph"/>
        <w:numPr>
          <w:ilvl w:val="0"/>
          <w:numId w:val="34"/>
        </w:numPr>
        <w:spacing w:before="100" w:beforeAutospacing="1" w:after="100" w:afterAutospacing="1" w:line="240" w:lineRule="auto"/>
        <w:rPr>
          <w:rFonts w:ascii="Segoe UI" w:eastAsiaTheme="majorEastAsia" w:hAnsi="Segoe UI" w:cs="Segoe UI"/>
          <w:sz w:val="22"/>
          <w:szCs w:val="22"/>
        </w:rPr>
      </w:pPr>
      <w:r w:rsidRPr="00193DD0">
        <w:rPr>
          <w:rFonts w:ascii="Segoe UI" w:eastAsiaTheme="majorEastAsia" w:hAnsi="Segoe UI" w:cs="Segoe UI"/>
          <w:sz w:val="22"/>
          <w:szCs w:val="22"/>
        </w:rPr>
        <w:t xml:space="preserve">Peer-on-peer abuse </w:t>
      </w:r>
    </w:p>
    <w:p w14:paraId="58C86DD9" w14:textId="7CC2C5E6" w:rsidR="00096DB2" w:rsidRPr="00193DD0" w:rsidRDefault="00096DB2" w:rsidP="00193DD0">
      <w:pPr>
        <w:pStyle w:val="ListParagraph"/>
        <w:numPr>
          <w:ilvl w:val="0"/>
          <w:numId w:val="34"/>
        </w:numPr>
        <w:spacing w:before="100" w:beforeAutospacing="1" w:after="100" w:afterAutospacing="1" w:line="240" w:lineRule="auto"/>
        <w:rPr>
          <w:rFonts w:ascii="Segoe UI" w:eastAsiaTheme="majorEastAsia" w:hAnsi="Segoe UI" w:cs="Segoe UI"/>
          <w:sz w:val="22"/>
          <w:szCs w:val="22"/>
        </w:rPr>
      </w:pPr>
      <w:r w:rsidRPr="00193DD0">
        <w:rPr>
          <w:rFonts w:ascii="Segoe UI" w:eastAsiaTheme="majorEastAsia" w:hAnsi="Segoe UI" w:cs="Segoe UI"/>
          <w:sz w:val="22"/>
          <w:szCs w:val="22"/>
        </w:rPr>
        <w:lastRenderedPageBreak/>
        <w:t>Bullying (including cyberbullying)</w:t>
      </w:r>
    </w:p>
    <w:p w14:paraId="137F3977" w14:textId="77777777" w:rsidR="00096DB2" w:rsidRPr="00B956BB" w:rsidRDefault="00096DB2" w:rsidP="00193DD0">
      <w:pPr>
        <w:pStyle w:val="Heading3"/>
        <w:spacing w:line="240" w:lineRule="auto"/>
        <w:rPr>
          <w:rFonts w:ascii="Segoe UI" w:hAnsi="Segoe UI" w:cs="Segoe UI"/>
          <w:b/>
          <w:bCs/>
          <w:color w:val="auto"/>
          <w:sz w:val="22"/>
          <w:szCs w:val="22"/>
        </w:rPr>
      </w:pPr>
    </w:p>
    <w:p w14:paraId="0A869FAC" w14:textId="697A4A3F" w:rsidR="00C163FF" w:rsidRPr="00B956BB" w:rsidRDefault="00C163FF" w:rsidP="00193DD0">
      <w:pPr>
        <w:pStyle w:val="Heading3"/>
        <w:spacing w:line="240" w:lineRule="auto"/>
        <w:rPr>
          <w:rFonts w:ascii="Segoe UI" w:hAnsi="Segoe UI" w:cs="Segoe UI"/>
          <w:b/>
          <w:bCs/>
          <w:color w:val="auto"/>
          <w:sz w:val="22"/>
          <w:szCs w:val="22"/>
        </w:rPr>
      </w:pPr>
      <w:r w:rsidRPr="00B956BB">
        <w:rPr>
          <w:rFonts w:ascii="Segoe UI" w:hAnsi="Segoe UI" w:cs="Segoe UI"/>
          <w:b/>
          <w:bCs/>
          <w:color w:val="auto"/>
          <w:sz w:val="22"/>
          <w:szCs w:val="22"/>
        </w:rPr>
        <w:t>Safeguarding, Equality and Intersectionality</w:t>
      </w:r>
    </w:p>
    <w:p w14:paraId="785102DA" w14:textId="72F8AD2C" w:rsidR="00C163FF" w:rsidRPr="00B956BB" w:rsidRDefault="00236005" w:rsidP="00193DD0">
      <w:pPr>
        <w:pStyle w:val="NormalWeb"/>
        <w:spacing w:line="240" w:lineRule="auto"/>
        <w:rPr>
          <w:rFonts w:ascii="Segoe UI" w:hAnsi="Segoe UI" w:cs="Segoe UI"/>
          <w:sz w:val="22"/>
          <w:szCs w:val="22"/>
        </w:rPr>
      </w:pPr>
      <w:r w:rsidRPr="00B956BB">
        <w:rPr>
          <w:rFonts w:ascii="Segoe UI" w:hAnsi="Segoe UI" w:cs="Segoe UI"/>
          <w:sz w:val="22"/>
          <w:szCs w:val="22"/>
        </w:rPr>
        <w:t>MCA</w:t>
      </w:r>
      <w:r w:rsidR="00C163FF" w:rsidRPr="00B956BB">
        <w:rPr>
          <w:rFonts w:ascii="Segoe UI" w:hAnsi="Segoe UI" w:cs="Segoe UI"/>
          <w:sz w:val="22"/>
          <w:szCs w:val="22"/>
        </w:rPr>
        <w:t xml:space="preserve"> recognises that safeguarding risks may be experienced differently by individuals depending on their personal circumstances, identity, and life experiences. Factors such as disability, mental or physical health, age, gender, ethnicity, language, sexual orientation, gender identity, faith, poverty, housing insecurity or immigration status may increase vulnerability to harm or create barriers to disclosure and access to support. Safeguarding practice mus</w:t>
      </w:r>
      <w:r w:rsidRPr="00B956BB">
        <w:rPr>
          <w:rFonts w:ascii="Segoe UI" w:hAnsi="Segoe UI" w:cs="Segoe UI"/>
          <w:sz w:val="22"/>
          <w:szCs w:val="22"/>
        </w:rPr>
        <w:t xml:space="preserve">t </w:t>
      </w:r>
      <w:r w:rsidR="00C163FF" w:rsidRPr="00B956BB">
        <w:rPr>
          <w:rFonts w:ascii="Segoe UI" w:hAnsi="Segoe UI" w:cs="Segoe UI"/>
          <w:sz w:val="22"/>
          <w:szCs w:val="22"/>
        </w:rPr>
        <w:t xml:space="preserve">therefore be inclusive, anti-discriminatory and responsive to individual needs. In line with the Care Act (2014) </w:t>
      </w:r>
      <w:r w:rsidR="00D85B9F">
        <w:rPr>
          <w:rFonts w:ascii="Segoe UI" w:hAnsi="Segoe UI" w:cs="Segoe UI"/>
          <w:sz w:val="22"/>
          <w:szCs w:val="22"/>
        </w:rPr>
        <w:t>P</w:t>
      </w:r>
      <w:r w:rsidR="00C163FF" w:rsidRPr="00B956BB">
        <w:rPr>
          <w:rFonts w:ascii="Segoe UI" w:hAnsi="Segoe UI" w:cs="Segoe UI"/>
          <w:sz w:val="22"/>
          <w:szCs w:val="22"/>
        </w:rPr>
        <w:t xml:space="preserve">rinciple of </w:t>
      </w:r>
      <w:r w:rsidR="00D85B9F">
        <w:rPr>
          <w:rFonts w:ascii="Segoe UI" w:hAnsi="Segoe UI" w:cs="Segoe UI"/>
          <w:sz w:val="22"/>
          <w:szCs w:val="22"/>
        </w:rPr>
        <w:t>E</w:t>
      </w:r>
      <w:r w:rsidR="00C163FF" w:rsidRPr="00B956BB">
        <w:rPr>
          <w:rFonts w:ascii="Segoe UI" w:hAnsi="Segoe UI" w:cs="Segoe UI"/>
          <w:sz w:val="22"/>
          <w:szCs w:val="22"/>
        </w:rPr>
        <w:t>mpowerment, staff and volunteers must consider how multiple factors may intersect to affect a person’s safety, choices and ability to seek help, and must take steps to ensure that all adults at risk are listened to, treated with dignity and supported in a way that respects their rights, identity and lived experience.</w:t>
      </w:r>
    </w:p>
    <w:p w14:paraId="0E4A3EA6" w14:textId="0F52C849" w:rsidR="00096DB2" w:rsidRPr="00096DB2" w:rsidRDefault="00096DB2" w:rsidP="00193DD0">
      <w:pPr>
        <w:spacing w:before="100" w:beforeAutospacing="1" w:after="100" w:afterAutospacing="1" w:line="240" w:lineRule="auto"/>
        <w:rPr>
          <w:rFonts w:ascii="Segoe UI" w:hAnsi="Segoe UI" w:cs="Segoe UI"/>
          <w:b/>
          <w:bCs/>
          <w:sz w:val="22"/>
          <w:szCs w:val="22"/>
        </w:rPr>
      </w:pPr>
      <w:r w:rsidRPr="00096DB2">
        <w:rPr>
          <w:rFonts w:ascii="Segoe UI" w:hAnsi="Segoe UI" w:cs="Segoe UI"/>
          <w:b/>
          <w:bCs/>
          <w:sz w:val="22"/>
          <w:szCs w:val="22"/>
        </w:rPr>
        <w:t>4. Safeguarding Lead Responsibilities (DSL)</w:t>
      </w:r>
    </w:p>
    <w:p w14:paraId="51520D44" w14:textId="77777777" w:rsidR="00096DB2" w:rsidRPr="00096DB2" w:rsidRDefault="00096DB2" w:rsidP="00193DD0">
      <w:p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The DSL must:</w:t>
      </w:r>
    </w:p>
    <w:p w14:paraId="53D3D4ED" w14:textId="77777777" w:rsidR="00096DB2" w:rsidRPr="00096DB2" w:rsidRDefault="00096DB2" w:rsidP="00193DD0">
      <w:pPr>
        <w:numPr>
          <w:ilvl w:val="0"/>
          <w:numId w:val="17"/>
        </w:num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 xml:space="preserve">Receive and record concerns about adults or children </w:t>
      </w:r>
    </w:p>
    <w:p w14:paraId="009C5F2B" w14:textId="77777777" w:rsidR="00096DB2" w:rsidRPr="00096DB2" w:rsidRDefault="00096DB2" w:rsidP="00193DD0">
      <w:pPr>
        <w:numPr>
          <w:ilvl w:val="0"/>
          <w:numId w:val="17"/>
        </w:num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 xml:space="preserve">Make referrals to Adult Social Care or Children’s Social Care as appropriate </w:t>
      </w:r>
    </w:p>
    <w:p w14:paraId="09FBAAA6" w14:textId="77777777" w:rsidR="00096DB2" w:rsidRPr="00096DB2" w:rsidRDefault="00096DB2" w:rsidP="00193DD0">
      <w:pPr>
        <w:numPr>
          <w:ilvl w:val="0"/>
          <w:numId w:val="17"/>
        </w:num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 xml:space="preserve">Liaise with police and statutory partners </w:t>
      </w:r>
    </w:p>
    <w:p w14:paraId="16CE545C" w14:textId="77777777" w:rsidR="00096DB2" w:rsidRPr="00096DB2" w:rsidRDefault="00096DB2" w:rsidP="00193DD0">
      <w:pPr>
        <w:numPr>
          <w:ilvl w:val="0"/>
          <w:numId w:val="17"/>
        </w:num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 xml:space="preserve">Maintain safeguarding records </w:t>
      </w:r>
    </w:p>
    <w:p w14:paraId="0487194A" w14:textId="77777777" w:rsidR="00096DB2" w:rsidRPr="00096DB2" w:rsidRDefault="00096DB2" w:rsidP="00193DD0">
      <w:pPr>
        <w:numPr>
          <w:ilvl w:val="0"/>
          <w:numId w:val="17"/>
        </w:num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Ensure staff know how to recognise signs of abuse in both adults and children</w:t>
      </w:r>
    </w:p>
    <w:p w14:paraId="33631D82" w14:textId="77777777" w:rsidR="00096DB2" w:rsidRPr="00096DB2" w:rsidRDefault="00096DB2" w:rsidP="00193DD0">
      <w:pPr>
        <w:spacing w:before="100" w:beforeAutospacing="1" w:after="100" w:afterAutospacing="1" w:line="240" w:lineRule="auto"/>
        <w:rPr>
          <w:rFonts w:ascii="Segoe UI" w:hAnsi="Segoe UI" w:cs="Segoe UI"/>
          <w:b/>
          <w:bCs/>
          <w:sz w:val="22"/>
          <w:szCs w:val="22"/>
        </w:rPr>
      </w:pPr>
      <w:r w:rsidRPr="00096DB2">
        <w:rPr>
          <w:rFonts w:ascii="Segoe UI" w:hAnsi="Segoe UI" w:cs="Segoe UI"/>
          <w:b/>
          <w:bCs/>
          <w:sz w:val="22"/>
          <w:szCs w:val="22"/>
        </w:rPr>
        <w:t>Training for Staff, Volunteers and Trustees</w:t>
      </w:r>
    </w:p>
    <w:p w14:paraId="7C6FDFEF" w14:textId="77777777" w:rsidR="00096DB2" w:rsidRPr="00096DB2" w:rsidRDefault="00096DB2" w:rsidP="00193DD0">
      <w:p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Training must include:</w:t>
      </w:r>
    </w:p>
    <w:p w14:paraId="6AEEE09D" w14:textId="11DFE039" w:rsidR="00096DB2" w:rsidRPr="00096DB2" w:rsidRDefault="00096DB2" w:rsidP="00193DD0">
      <w:pPr>
        <w:numPr>
          <w:ilvl w:val="0"/>
          <w:numId w:val="18"/>
        </w:num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 xml:space="preserve">Adult safeguarding </w:t>
      </w:r>
      <w:r w:rsidR="00D85B9F">
        <w:rPr>
          <w:rFonts w:ascii="Segoe UI" w:hAnsi="Segoe UI" w:cs="Segoe UI"/>
          <w:sz w:val="22"/>
          <w:szCs w:val="22"/>
        </w:rPr>
        <w:t>awareness</w:t>
      </w:r>
    </w:p>
    <w:p w14:paraId="692BCC90" w14:textId="77777777" w:rsidR="00096DB2" w:rsidRPr="00096DB2" w:rsidRDefault="00096DB2" w:rsidP="00193DD0">
      <w:pPr>
        <w:numPr>
          <w:ilvl w:val="0"/>
          <w:numId w:val="18"/>
        </w:num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 xml:space="preserve">Child safeguarding awareness </w:t>
      </w:r>
    </w:p>
    <w:p w14:paraId="50538EF2" w14:textId="77777777" w:rsidR="00096DB2" w:rsidRPr="00096DB2" w:rsidRDefault="00096DB2" w:rsidP="00193DD0">
      <w:pPr>
        <w:numPr>
          <w:ilvl w:val="0"/>
          <w:numId w:val="18"/>
        </w:num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 xml:space="preserve">Recognising signs of child abuse </w:t>
      </w:r>
    </w:p>
    <w:p w14:paraId="309FC390" w14:textId="77777777" w:rsidR="00096DB2" w:rsidRPr="00096DB2" w:rsidRDefault="00096DB2" w:rsidP="00193DD0">
      <w:pPr>
        <w:numPr>
          <w:ilvl w:val="0"/>
          <w:numId w:val="18"/>
        </w:num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 xml:space="preserve">Safer working practice around children </w:t>
      </w:r>
    </w:p>
    <w:p w14:paraId="7C1E497E" w14:textId="77777777" w:rsidR="00096DB2" w:rsidRPr="00096DB2" w:rsidRDefault="00096DB2" w:rsidP="00193DD0">
      <w:pPr>
        <w:numPr>
          <w:ilvl w:val="0"/>
          <w:numId w:val="18"/>
        </w:num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 xml:space="preserve">Professional boundaries </w:t>
      </w:r>
    </w:p>
    <w:p w14:paraId="30F67357" w14:textId="77777777" w:rsidR="00096DB2" w:rsidRPr="00096DB2" w:rsidRDefault="00096DB2" w:rsidP="00193DD0">
      <w:pPr>
        <w:numPr>
          <w:ilvl w:val="0"/>
          <w:numId w:val="18"/>
        </w:numPr>
        <w:spacing w:before="100" w:beforeAutospacing="1" w:after="100" w:afterAutospacing="1" w:line="240" w:lineRule="auto"/>
        <w:rPr>
          <w:rFonts w:ascii="Segoe UI" w:hAnsi="Segoe UI" w:cs="Segoe UI"/>
          <w:sz w:val="22"/>
          <w:szCs w:val="22"/>
        </w:rPr>
      </w:pPr>
      <w:r w:rsidRPr="00096DB2">
        <w:rPr>
          <w:rFonts w:ascii="Segoe UI" w:hAnsi="Segoe UI" w:cs="Segoe UI"/>
          <w:sz w:val="22"/>
          <w:szCs w:val="22"/>
        </w:rPr>
        <w:t>Online safety</w:t>
      </w:r>
    </w:p>
    <w:p w14:paraId="641A5043" w14:textId="32B4EF0C" w:rsidR="00C163FF" w:rsidRPr="00B956BB" w:rsidRDefault="00C163FF" w:rsidP="00193DD0">
      <w:pPr>
        <w:pStyle w:val="Heading1"/>
        <w:spacing w:before="100" w:beforeAutospacing="1" w:after="100" w:afterAutospacing="1" w:line="240" w:lineRule="auto"/>
        <w:rPr>
          <w:rFonts w:ascii="Segoe UI" w:hAnsi="Segoe UI" w:cs="Segoe UI"/>
          <w:b/>
          <w:color w:val="auto"/>
          <w:sz w:val="22"/>
          <w:szCs w:val="22"/>
        </w:rPr>
      </w:pPr>
      <w:bookmarkStart w:id="4" w:name="_Toc123906043"/>
      <w:r w:rsidRPr="00B956BB">
        <w:rPr>
          <w:rFonts w:ascii="Segoe UI" w:hAnsi="Segoe UI" w:cs="Segoe UI"/>
          <w:b/>
          <w:color w:val="auto"/>
          <w:sz w:val="22"/>
          <w:szCs w:val="22"/>
        </w:rPr>
        <w:t>5. Reporting Procedure - what to do if you suspect someone is being abused</w:t>
      </w:r>
      <w:bookmarkEnd w:id="4"/>
    </w:p>
    <w:p w14:paraId="60860BB4" w14:textId="54A9AF57" w:rsidR="00C163FF" w:rsidRDefault="00C163FF" w:rsidP="00193DD0">
      <w:pPr>
        <w:spacing w:before="100" w:beforeAutospacing="1" w:after="100" w:afterAutospacing="1" w:line="240" w:lineRule="auto"/>
        <w:rPr>
          <w:rFonts w:ascii="Segoe UI" w:hAnsi="Segoe UI" w:cs="Segoe UI"/>
          <w:bCs/>
          <w:i/>
          <w:sz w:val="22"/>
          <w:szCs w:val="22"/>
        </w:rPr>
      </w:pPr>
      <w:r w:rsidRPr="00B956BB">
        <w:rPr>
          <w:rFonts w:ascii="Segoe UI" w:hAnsi="Segoe UI" w:cs="Segoe UI"/>
          <w:bCs/>
          <w:i/>
          <w:sz w:val="22"/>
          <w:szCs w:val="22"/>
        </w:rPr>
        <w:t xml:space="preserve">All staff and volunteers at </w:t>
      </w:r>
      <w:r w:rsidR="00B956BB">
        <w:rPr>
          <w:rFonts w:ascii="Segoe UI" w:hAnsi="Segoe UI" w:cs="Segoe UI"/>
          <w:bCs/>
          <w:i/>
          <w:sz w:val="22"/>
          <w:szCs w:val="22"/>
        </w:rPr>
        <w:t xml:space="preserve">MCA </w:t>
      </w:r>
      <w:r w:rsidRPr="00B956BB">
        <w:rPr>
          <w:rFonts w:ascii="Segoe UI" w:hAnsi="Segoe UI" w:cs="Segoe UI"/>
          <w:bCs/>
          <w:i/>
          <w:sz w:val="22"/>
          <w:szCs w:val="22"/>
        </w:rPr>
        <w:t xml:space="preserve">must be alert to the potential signs of abuse. Disclosure, or evidence for concern, may occur in a number of ways including a comment made by an adult at risk of abuse, physical evidence such as bruising, a change of behaviour or inappropriate behaviour or knowledge. </w:t>
      </w:r>
    </w:p>
    <w:p w14:paraId="1DD82BBE" w14:textId="77777777" w:rsidR="00D85B9F" w:rsidRDefault="00D85B9F" w:rsidP="00193DD0">
      <w:pPr>
        <w:spacing w:before="100" w:beforeAutospacing="1" w:after="100" w:afterAutospacing="1" w:line="240" w:lineRule="auto"/>
        <w:rPr>
          <w:rFonts w:ascii="Segoe UI" w:hAnsi="Segoe UI" w:cs="Segoe UI"/>
          <w:bCs/>
          <w:i/>
          <w:sz w:val="22"/>
          <w:szCs w:val="22"/>
        </w:rPr>
      </w:pPr>
    </w:p>
    <w:p w14:paraId="30B40392" w14:textId="77777777" w:rsidR="00D85B9F" w:rsidRPr="00B956BB" w:rsidRDefault="00D85B9F" w:rsidP="00193DD0">
      <w:pPr>
        <w:spacing w:before="100" w:beforeAutospacing="1" w:after="100" w:afterAutospacing="1" w:line="240" w:lineRule="auto"/>
        <w:rPr>
          <w:rFonts w:ascii="Segoe UI" w:hAnsi="Segoe UI" w:cs="Segoe UI"/>
          <w:bCs/>
          <w:i/>
          <w:sz w:val="22"/>
          <w:szCs w:val="22"/>
        </w:rPr>
      </w:pPr>
    </w:p>
    <w:p w14:paraId="50BE7483" w14:textId="0FD2B54E" w:rsidR="005F5CEC" w:rsidRPr="00B956BB" w:rsidRDefault="005F5CEC" w:rsidP="00193DD0">
      <w:pPr>
        <w:spacing w:before="100" w:beforeAutospacing="1" w:after="100" w:afterAutospacing="1" w:line="240" w:lineRule="auto"/>
        <w:rPr>
          <w:rFonts w:ascii="Segoe UI" w:hAnsi="Segoe UI" w:cs="Segoe UI"/>
          <w:b/>
          <w:iCs/>
          <w:sz w:val="22"/>
          <w:szCs w:val="22"/>
        </w:rPr>
      </w:pPr>
      <w:r w:rsidRPr="00B956BB">
        <w:rPr>
          <w:rFonts w:ascii="Segoe UI" w:hAnsi="Segoe UI" w:cs="Segoe UI"/>
          <w:b/>
          <w:iCs/>
          <w:sz w:val="22"/>
          <w:szCs w:val="22"/>
        </w:rPr>
        <w:lastRenderedPageBreak/>
        <w:t>Adults at Risk</w:t>
      </w:r>
    </w:p>
    <w:p w14:paraId="117BF1C7" w14:textId="7777777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The person in receipt of an allegation, concern, or suspicion of adult abuse should follow the guidelines for how to respond (see appendix 1) and make a written record of what is said or seen and what action was taken. The adult at risk of abuse can be shown this record but discretion should be used.</w:t>
      </w:r>
    </w:p>
    <w:p w14:paraId="5AF71CA8" w14:textId="7777777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Before sharing information or acting without the person’s consent:</w:t>
      </w:r>
    </w:p>
    <w:p w14:paraId="5513502B" w14:textId="77777777" w:rsidR="00C163FF" w:rsidRPr="00B956BB" w:rsidRDefault="00C163FF" w:rsidP="00193DD0">
      <w:pPr>
        <w:numPr>
          <w:ilvl w:val="0"/>
          <w:numId w:val="8"/>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Tell the person you will need to share information and why, unless this may increase the risk to them.</w:t>
      </w:r>
    </w:p>
    <w:p w14:paraId="60F7541E" w14:textId="77777777" w:rsidR="00C163FF" w:rsidRPr="00B956BB" w:rsidRDefault="00C163FF" w:rsidP="00193DD0">
      <w:pPr>
        <w:numPr>
          <w:ilvl w:val="0"/>
          <w:numId w:val="8"/>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Always try to gain consent from the person by explaining the advantages and what help may be available.</w:t>
      </w:r>
    </w:p>
    <w:p w14:paraId="0B62DC37" w14:textId="77777777" w:rsidR="00C163FF" w:rsidRPr="00B956BB" w:rsidRDefault="00C163FF" w:rsidP="00193DD0">
      <w:pPr>
        <w:numPr>
          <w:ilvl w:val="0"/>
          <w:numId w:val="8"/>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Reassure the person that as far as possible they will remain in control of decision making.</w:t>
      </w:r>
    </w:p>
    <w:p w14:paraId="6AA6F13C" w14:textId="77777777" w:rsidR="00C163FF" w:rsidRPr="00B956BB" w:rsidRDefault="00C163FF" w:rsidP="00193DD0">
      <w:pPr>
        <w:numPr>
          <w:ilvl w:val="0"/>
          <w:numId w:val="8"/>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Consider the person’s ability to understand and make the decision about giving consent to share information. </w:t>
      </w:r>
    </w:p>
    <w:p w14:paraId="0CA747A3" w14:textId="52C058A9" w:rsidR="00C163FF" w:rsidRPr="00B956BB" w:rsidRDefault="00C163FF" w:rsidP="00193DD0">
      <w:pPr>
        <w:spacing w:line="240" w:lineRule="auto"/>
        <w:rPr>
          <w:rFonts w:ascii="Segoe UI" w:hAnsi="Segoe UI" w:cs="Segoe UI"/>
          <w:bCs/>
          <w:sz w:val="22"/>
          <w:szCs w:val="22"/>
        </w:rPr>
      </w:pPr>
      <w:r w:rsidRPr="00B956BB">
        <w:rPr>
          <w:rFonts w:ascii="Segoe UI" w:hAnsi="Segoe UI" w:cs="Segoe UI"/>
          <w:sz w:val="22"/>
          <w:szCs w:val="22"/>
        </w:rPr>
        <w:t>If a person refuses intervention or does not give consent to share their personal information</w:t>
      </w:r>
      <w:r w:rsidR="00236005" w:rsidRPr="00B956BB">
        <w:rPr>
          <w:rFonts w:ascii="Segoe UI" w:hAnsi="Segoe UI" w:cs="Segoe UI"/>
          <w:sz w:val="22"/>
          <w:szCs w:val="22"/>
        </w:rPr>
        <w:t xml:space="preserve"> </w:t>
      </w:r>
      <w:r w:rsidRPr="00B956BB">
        <w:rPr>
          <w:rFonts w:ascii="Segoe UI" w:hAnsi="Segoe UI" w:cs="Segoe UI"/>
          <w:sz w:val="22"/>
          <w:szCs w:val="22"/>
        </w:rPr>
        <w:t>and they have the mental capacity to do so, their wishes should be respected. However,</w:t>
      </w:r>
      <w:r w:rsidR="00236005" w:rsidRPr="00B956BB">
        <w:rPr>
          <w:rFonts w:ascii="Segoe UI" w:hAnsi="Segoe UI" w:cs="Segoe UI"/>
          <w:sz w:val="22"/>
          <w:szCs w:val="22"/>
        </w:rPr>
        <w:t xml:space="preserve"> </w:t>
      </w:r>
      <w:r w:rsidRPr="00B956BB">
        <w:rPr>
          <w:rFonts w:ascii="Segoe UI" w:hAnsi="Segoe UI" w:cs="Segoe UI"/>
          <w:sz w:val="22"/>
          <w:szCs w:val="22"/>
        </w:rPr>
        <w:t>there are circumstances where you could or should share the information with safeguarding</w:t>
      </w:r>
      <w:r w:rsidR="00236005" w:rsidRPr="00B956BB">
        <w:rPr>
          <w:rFonts w:ascii="Segoe UI" w:hAnsi="Segoe UI" w:cs="Segoe UI"/>
          <w:sz w:val="22"/>
          <w:szCs w:val="22"/>
        </w:rPr>
        <w:t xml:space="preserve"> </w:t>
      </w:r>
      <w:r w:rsidRPr="00B956BB">
        <w:rPr>
          <w:rFonts w:ascii="Segoe UI" w:hAnsi="Segoe UI" w:cs="Segoe UI"/>
          <w:sz w:val="22"/>
          <w:szCs w:val="22"/>
        </w:rPr>
        <w:t>partners within the legal parameters.</w:t>
      </w:r>
    </w:p>
    <w:p w14:paraId="0873F403" w14:textId="7777777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Information can be shared </w:t>
      </w:r>
      <w:r w:rsidRPr="00B956BB">
        <w:rPr>
          <w:rFonts w:ascii="Segoe UI" w:hAnsi="Segoe UI" w:cs="Segoe UI"/>
          <w:b/>
          <w:sz w:val="22"/>
          <w:szCs w:val="22"/>
        </w:rPr>
        <w:t xml:space="preserve">without consent </w:t>
      </w:r>
      <w:r w:rsidRPr="00B956BB">
        <w:rPr>
          <w:rFonts w:ascii="Segoe UI" w:hAnsi="Segoe UI" w:cs="Segoe UI"/>
          <w:sz w:val="22"/>
          <w:szCs w:val="22"/>
        </w:rPr>
        <w:t>in the following circumstances, providing the reasons are clearly recorded</w:t>
      </w:r>
    </w:p>
    <w:p w14:paraId="6364C89E" w14:textId="77777777" w:rsidR="00C163FF" w:rsidRPr="00B956BB" w:rsidRDefault="00C163FF" w:rsidP="00193DD0">
      <w:pPr>
        <w:numPr>
          <w:ilvl w:val="0"/>
          <w:numId w:val="9"/>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Risk to others (public interest i.e. whistleblowing)</w:t>
      </w:r>
    </w:p>
    <w:p w14:paraId="2C7131B6" w14:textId="77777777" w:rsidR="00C163FF" w:rsidRPr="00B956BB" w:rsidRDefault="00C163FF" w:rsidP="00193DD0">
      <w:pPr>
        <w:numPr>
          <w:ilvl w:val="0"/>
          <w:numId w:val="9"/>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A crime has been committed, admitted or there is a reasonable belief of a crime</w:t>
      </w:r>
    </w:p>
    <w:p w14:paraId="0D8CE491" w14:textId="77777777" w:rsidR="00C163FF" w:rsidRPr="00B956BB" w:rsidRDefault="00C163FF" w:rsidP="00193DD0">
      <w:pPr>
        <w:numPr>
          <w:ilvl w:val="0"/>
          <w:numId w:val="9"/>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Coercion and/or threats</w:t>
      </w:r>
    </w:p>
    <w:p w14:paraId="71295328" w14:textId="77777777" w:rsidR="00C163FF" w:rsidRPr="00B956BB" w:rsidRDefault="00C163FF" w:rsidP="00193DD0">
      <w:pPr>
        <w:numPr>
          <w:ilvl w:val="0"/>
          <w:numId w:val="9"/>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Risk to life, including risk to self (known as ‘vital interest’) which is not a breach of data protection legislation.</w:t>
      </w:r>
    </w:p>
    <w:p w14:paraId="5968267B" w14:textId="77777777" w:rsidR="00C163FF" w:rsidRPr="00B956BB" w:rsidRDefault="00C163FF" w:rsidP="00193DD0">
      <w:pPr>
        <w:numPr>
          <w:ilvl w:val="0"/>
          <w:numId w:val="9"/>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In the unlikely event of being directed by a Court or other appropriate legal request.</w:t>
      </w:r>
    </w:p>
    <w:p w14:paraId="0B992DC1" w14:textId="60B70E16"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All allegations, concerns or suspicion about adult abuse should be reported promptly, and at the latest by the next working day, to the most appropriate person in </w:t>
      </w:r>
      <w:r w:rsidR="00B956BB">
        <w:rPr>
          <w:rFonts w:ascii="Segoe UI" w:hAnsi="Segoe UI" w:cs="Segoe UI"/>
          <w:bCs/>
          <w:sz w:val="22"/>
          <w:szCs w:val="22"/>
        </w:rPr>
        <w:t>MCA.</w:t>
      </w:r>
      <w:r w:rsidRPr="00B956BB">
        <w:rPr>
          <w:rFonts w:ascii="Segoe UI" w:hAnsi="Segoe UI" w:cs="Segoe UI"/>
          <w:sz w:val="22"/>
          <w:szCs w:val="22"/>
        </w:rPr>
        <w:t xml:space="preserve"> All stages of the reporting procedure must be documented, marked confidential and stored in a protected file following the procedures in </w:t>
      </w:r>
      <w:r w:rsidR="00B956BB">
        <w:rPr>
          <w:rFonts w:ascii="Segoe UI" w:hAnsi="Segoe UI" w:cs="Segoe UI"/>
          <w:bCs/>
          <w:sz w:val="22"/>
          <w:szCs w:val="22"/>
        </w:rPr>
        <w:t>MCA’s</w:t>
      </w:r>
      <w:r w:rsidRPr="00B956BB">
        <w:rPr>
          <w:rFonts w:ascii="Segoe UI" w:hAnsi="Segoe UI" w:cs="Segoe UI"/>
          <w:bCs/>
          <w:sz w:val="22"/>
          <w:szCs w:val="22"/>
        </w:rPr>
        <w:t xml:space="preserve"> </w:t>
      </w:r>
      <w:r w:rsidRPr="00B956BB">
        <w:rPr>
          <w:rFonts w:ascii="Segoe UI" w:hAnsi="Segoe UI" w:cs="Segoe UI"/>
          <w:sz w:val="22"/>
          <w:szCs w:val="22"/>
        </w:rPr>
        <w:t>Data Protection Policy and Procedure.</w:t>
      </w:r>
    </w:p>
    <w:p w14:paraId="0E7CFC44" w14:textId="05068B01"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If you consider someone is at immediate risk of harm and the appropriate person in </w:t>
      </w:r>
      <w:r w:rsidR="00236005" w:rsidRPr="00B956BB">
        <w:rPr>
          <w:rFonts w:ascii="Segoe UI" w:hAnsi="Segoe UI" w:cs="Segoe UI"/>
          <w:bCs/>
          <w:sz w:val="22"/>
          <w:szCs w:val="22"/>
        </w:rPr>
        <w:t>MCA</w:t>
      </w:r>
      <w:r w:rsidRPr="00B956BB">
        <w:rPr>
          <w:rFonts w:ascii="Segoe UI" w:hAnsi="Segoe UI" w:cs="Segoe UI"/>
          <w:bCs/>
          <w:sz w:val="22"/>
          <w:szCs w:val="22"/>
        </w:rPr>
        <w:t xml:space="preserve"> </w:t>
      </w:r>
      <w:r w:rsidRPr="00B956BB">
        <w:rPr>
          <w:rFonts w:ascii="Segoe UI" w:hAnsi="Segoe UI" w:cs="Segoe UI"/>
          <w:sz w:val="22"/>
          <w:szCs w:val="22"/>
        </w:rPr>
        <w:t xml:space="preserve">is not available to respond, call the emergency services on 999 as a priority. </w:t>
      </w:r>
      <w:r w:rsidR="00D85B9F">
        <w:rPr>
          <w:rFonts w:ascii="Segoe UI" w:hAnsi="Segoe UI" w:cs="Segoe UI"/>
          <w:sz w:val="22"/>
          <w:szCs w:val="22"/>
        </w:rPr>
        <w:t xml:space="preserve">You </w:t>
      </w:r>
      <w:r w:rsidRPr="00B956BB">
        <w:rPr>
          <w:rFonts w:ascii="Segoe UI" w:hAnsi="Segoe UI" w:cs="Segoe UI"/>
          <w:sz w:val="22"/>
          <w:szCs w:val="22"/>
        </w:rPr>
        <w:t>should then contact the Designated Safeguarding Lead as soon as possible on the day of occurrence, or at the latest by the next working day, to discuss the allegation, concern or suspicion.</w:t>
      </w:r>
    </w:p>
    <w:p w14:paraId="6BE66430" w14:textId="670F6161"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The member of staff should contact the relevant local adult social care (social services) department or police</w:t>
      </w:r>
      <w:r w:rsidR="00D85B9F">
        <w:rPr>
          <w:rFonts w:ascii="Segoe UI" w:hAnsi="Segoe UI" w:cs="Segoe UI"/>
          <w:sz w:val="22"/>
          <w:szCs w:val="22"/>
        </w:rPr>
        <w:t>,</w:t>
      </w:r>
      <w:r w:rsidRPr="00B956BB">
        <w:rPr>
          <w:rFonts w:ascii="Segoe UI" w:hAnsi="Segoe UI" w:cs="Segoe UI"/>
          <w:sz w:val="22"/>
          <w:szCs w:val="22"/>
        </w:rPr>
        <w:t xml:space="preserve"> using the reporting process outlined on the local authority website for the area. </w:t>
      </w:r>
    </w:p>
    <w:p w14:paraId="009E7B14" w14:textId="7777777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lastRenderedPageBreak/>
        <w:t>The Designated Safeguarding Lead should log all cases and provide an anonymous summary to the Board of Trustees.</w:t>
      </w:r>
    </w:p>
    <w:p w14:paraId="5AE468A2" w14:textId="7777777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The absence of the Designated Safeguarding Lead should not delay a referral to the local adult social care (social services) department or police. In that case another member of the Management Team can deputise.</w:t>
      </w:r>
    </w:p>
    <w:p w14:paraId="078EFBCD" w14:textId="7777777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Allegations, concerns or suspicions should not be discussed with anyone other than those named above. </w:t>
      </w:r>
    </w:p>
    <w:p w14:paraId="135EAA76" w14:textId="7777777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Under no circumstances should paid workers or volunteers carry out their own investigation into an allegation, concern or suspicion of adult abuse. </w:t>
      </w:r>
    </w:p>
    <w:p w14:paraId="31BE332E" w14:textId="79D20C3E"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Any paid member of staff or volunteer has the right to make a direct referral to the local adult safeguarding agencies if they choose to do so, however it is intended that this policy and procedure prove sufficient. Should the individual choose to do this, it is important that </w:t>
      </w:r>
      <w:r w:rsidR="00B956BB">
        <w:rPr>
          <w:rFonts w:ascii="Segoe UI" w:hAnsi="Segoe UI" w:cs="Segoe UI"/>
          <w:sz w:val="22"/>
          <w:szCs w:val="22"/>
        </w:rPr>
        <w:t>MCA</w:t>
      </w:r>
      <w:r w:rsidRPr="00B956BB">
        <w:rPr>
          <w:rFonts w:ascii="Segoe UI" w:hAnsi="Segoe UI" w:cs="Segoe UI"/>
          <w:sz w:val="22"/>
          <w:szCs w:val="22"/>
        </w:rPr>
        <w:t xml:space="preserve"> are made aware of this referral. </w:t>
      </w:r>
    </w:p>
    <w:p w14:paraId="68BE3C08" w14:textId="5217D14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Where an allegation, concern or suspicion concerns a paid member of staff, trustee or volunteer it should initially be dealt with by the most senior </w:t>
      </w:r>
      <w:r w:rsidR="00D85B9F">
        <w:rPr>
          <w:rFonts w:ascii="Segoe UI" w:hAnsi="Segoe UI" w:cs="Segoe UI"/>
          <w:sz w:val="22"/>
          <w:szCs w:val="22"/>
        </w:rPr>
        <w:t>person</w:t>
      </w:r>
      <w:r w:rsidRPr="00B956BB">
        <w:rPr>
          <w:rFonts w:ascii="Segoe UI" w:hAnsi="Segoe UI" w:cs="Segoe UI"/>
          <w:sz w:val="22"/>
          <w:szCs w:val="22"/>
        </w:rPr>
        <w:t xml:space="preserve"> on site at the time the issue arises. That person must report the matter to the Designated Safeguarding Lead giving details of the circumstances. Should the allegation be related to a trustee, the Chair of the Board must be informed unless the allegation is regarding that person. </w:t>
      </w:r>
    </w:p>
    <w:p w14:paraId="1749E291" w14:textId="0C68C689" w:rsidR="005F5CEC" w:rsidRPr="00B956BB" w:rsidRDefault="005F5CEC" w:rsidP="00193DD0">
      <w:pPr>
        <w:spacing w:before="100" w:beforeAutospacing="1" w:after="100" w:afterAutospacing="1" w:line="240" w:lineRule="auto"/>
        <w:rPr>
          <w:rFonts w:ascii="Segoe UI" w:hAnsi="Segoe UI" w:cs="Segoe UI"/>
          <w:b/>
          <w:bCs/>
          <w:sz w:val="22"/>
          <w:szCs w:val="22"/>
        </w:rPr>
      </w:pPr>
      <w:r w:rsidRPr="00B956BB">
        <w:rPr>
          <w:rFonts w:ascii="Segoe UI" w:hAnsi="Segoe UI" w:cs="Segoe UI"/>
          <w:b/>
          <w:bCs/>
          <w:sz w:val="22"/>
          <w:szCs w:val="22"/>
        </w:rPr>
        <w:t>Children</w:t>
      </w:r>
    </w:p>
    <w:p w14:paraId="22B665E2" w14:textId="55850612" w:rsidR="005F5CEC" w:rsidRPr="005F5CEC" w:rsidRDefault="005F5CEC" w:rsidP="00193DD0">
      <w:pPr>
        <w:spacing w:before="100" w:beforeAutospacing="1" w:after="100" w:afterAutospacing="1" w:line="240" w:lineRule="auto"/>
        <w:rPr>
          <w:rFonts w:ascii="Segoe UI" w:hAnsi="Segoe UI" w:cs="Segoe UI"/>
          <w:b/>
          <w:bCs/>
          <w:sz w:val="22"/>
          <w:szCs w:val="22"/>
        </w:rPr>
      </w:pPr>
      <w:r w:rsidRPr="005F5CEC">
        <w:rPr>
          <w:rFonts w:ascii="Segoe UI" w:hAnsi="Segoe UI" w:cs="Segoe UI"/>
          <w:b/>
          <w:bCs/>
          <w:sz w:val="22"/>
          <w:szCs w:val="22"/>
        </w:rPr>
        <w:t xml:space="preserve">STEP 1 </w:t>
      </w:r>
      <w:r w:rsidR="00193DD0">
        <w:rPr>
          <w:rFonts w:ascii="Segoe UI" w:hAnsi="Segoe UI" w:cs="Segoe UI"/>
          <w:b/>
          <w:bCs/>
          <w:sz w:val="22"/>
          <w:szCs w:val="22"/>
        </w:rPr>
        <w:t>-</w:t>
      </w:r>
      <w:r w:rsidRPr="005F5CEC">
        <w:rPr>
          <w:rFonts w:ascii="Segoe UI" w:hAnsi="Segoe UI" w:cs="Segoe UI"/>
          <w:b/>
          <w:bCs/>
          <w:sz w:val="22"/>
          <w:szCs w:val="22"/>
        </w:rPr>
        <w:t xml:space="preserve"> Listen and reassure</w:t>
      </w:r>
    </w:p>
    <w:p w14:paraId="4A6F425A" w14:textId="77777777"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If a child starts to tell you something:</w:t>
      </w:r>
    </w:p>
    <w:p w14:paraId="295159D4" w14:textId="77777777"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b/>
          <w:bCs/>
          <w:sz w:val="22"/>
          <w:szCs w:val="22"/>
        </w:rPr>
        <w:t>Do:</w:t>
      </w:r>
    </w:p>
    <w:p w14:paraId="30EFD968" w14:textId="77777777" w:rsidR="005F5CEC" w:rsidRPr="005F5CEC" w:rsidRDefault="005F5CEC" w:rsidP="00193DD0">
      <w:pPr>
        <w:numPr>
          <w:ilvl w:val="0"/>
          <w:numId w:val="28"/>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Stay calm </w:t>
      </w:r>
    </w:p>
    <w:p w14:paraId="7C7437E1" w14:textId="77777777" w:rsidR="005F5CEC" w:rsidRPr="005F5CEC" w:rsidRDefault="005F5CEC" w:rsidP="00193DD0">
      <w:pPr>
        <w:numPr>
          <w:ilvl w:val="0"/>
          <w:numId w:val="28"/>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Listen carefully </w:t>
      </w:r>
    </w:p>
    <w:p w14:paraId="1190AF6C" w14:textId="77777777" w:rsidR="005F5CEC" w:rsidRPr="005F5CEC" w:rsidRDefault="005F5CEC" w:rsidP="00193DD0">
      <w:pPr>
        <w:numPr>
          <w:ilvl w:val="0"/>
          <w:numId w:val="28"/>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Let them speak in their own words </w:t>
      </w:r>
    </w:p>
    <w:p w14:paraId="76A67F4C" w14:textId="77777777" w:rsidR="005F5CEC" w:rsidRPr="005F5CEC" w:rsidRDefault="005F5CEC" w:rsidP="00193DD0">
      <w:pPr>
        <w:numPr>
          <w:ilvl w:val="0"/>
          <w:numId w:val="28"/>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Reassure: </w:t>
      </w:r>
      <w:r w:rsidRPr="005F5CEC">
        <w:rPr>
          <w:rFonts w:ascii="Segoe UI" w:hAnsi="Segoe UI" w:cs="Segoe UI"/>
          <w:i/>
          <w:iCs/>
          <w:sz w:val="22"/>
          <w:szCs w:val="22"/>
        </w:rPr>
        <w:t>“You’ve done the right thing by telling me”</w:t>
      </w:r>
      <w:r w:rsidRPr="005F5CEC">
        <w:rPr>
          <w:rFonts w:ascii="Segoe UI" w:hAnsi="Segoe UI" w:cs="Segoe UI"/>
          <w:sz w:val="22"/>
          <w:szCs w:val="22"/>
        </w:rPr>
        <w:t xml:space="preserve"> </w:t>
      </w:r>
    </w:p>
    <w:p w14:paraId="6C6E883C" w14:textId="77777777" w:rsidR="005F5CEC" w:rsidRPr="005F5CEC" w:rsidRDefault="005F5CEC" w:rsidP="00193DD0">
      <w:pPr>
        <w:numPr>
          <w:ilvl w:val="0"/>
          <w:numId w:val="28"/>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Explain: </w:t>
      </w:r>
      <w:r w:rsidRPr="005F5CEC">
        <w:rPr>
          <w:rFonts w:ascii="Segoe UI" w:hAnsi="Segoe UI" w:cs="Segoe UI"/>
          <w:i/>
          <w:iCs/>
          <w:sz w:val="22"/>
          <w:szCs w:val="22"/>
        </w:rPr>
        <w:t>“I cannot keep this a secret because I need to help keep you safe”</w:t>
      </w:r>
      <w:r w:rsidRPr="005F5CEC">
        <w:rPr>
          <w:rFonts w:ascii="Segoe UI" w:hAnsi="Segoe UI" w:cs="Segoe UI"/>
          <w:sz w:val="22"/>
          <w:szCs w:val="22"/>
        </w:rPr>
        <w:t xml:space="preserve"> </w:t>
      </w:r>
    </w:p>
    <w:p w14:paraId="676D48ED" w14:textId="77777777"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b/>
          <w:bCs/>
          <w:sz w:val="22"/>
          <w:szCs w:val="22"/>
        </w:rPr>
        <w:t>Do not:</w:t>
      </w:r>
    </w:p>
    <w:p w14:paraId="669391EC" w14:textId="77777777" w:rsidR="005F5CEC" w:rsidRPr="005F5CEC" w:rsidRDefault="005F5CEC" w:rsidP="00193DD0">
      <w:pPr>
        <w:numPr>
          <w:ilvl w:val="0"/>
          <w:numId w:val="29"/>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Ask leading questions </w:t>
      </w:r>
    </w:p>
    <w:p w14:paraId="4652052B" w14:textId="77777777" w:rsidR="005F5CEC" w:rsidRPr="005F5CEC" w:rsidRDefault="005F5CEC" w:rsidP="00193DD0">
      <w:pPr>
        <w:numPr>
          <w:ilvl w:val="0"/>
          <w:numId w:val="29"/>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Investigate </w:t>
      </w:r>
    </w:p>
    <w:p w14:paraId="539D14D1" w14:textId="77777777" w:rsidR="005F5CEC" w:rsidRPr="005F5CEC" w:rsidRDefault="005F5CEC" w:rsidP="00193DD0">
      <w:pPr>
        <w:numPr>
          <w:ilvl w:val="0"/>
          <w:numId w:val="29"/>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Promise confidentiality </w:t>
      </w:r>
    </w:p>
    <w:p w14:paraId="142ED2AD" w14:textId="0B1BE5D6" w:rsidR="005F5CEC" w:rsidRPr="005F5CEC" w:rsidRDefault="005F5CEC" w:rsidP="00193DD0">
      <w:pPr>
        <w:numPr>
          <w:ilvl w:val="0"/>
          <w:numId w:val="29"/>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Show shock or disbelief </w:t>
      </w:r>
    </w:p>
    <w:p w14:paraId="63550539" w14:textId="03D79AAA" w:rsidR="005F5CEC" w:rsidRPr="005F5CEC" w:rsidRDefault="005F5CEC" w:rsidP="00193DD0">
      <w:pPr>
        <w:spacing w:before="100" w:beforeAutospacing="1" w:after="100" w:afterAutospacing="1" w:line="240" w:lineRule="auto"/>
        <w:rPr>
          <w:rFonts w:ascii="Segoe UI" w:hAnsi="Segoe UI" w:cs="Segoe UI"/>
          <w:b/>
          <w:bCs/>
          <w:sz w:val="22"/>
          <w:szCs w:val="22"/>
        </w:rPr>
      </w:pPr>
      <w:r w:rsidRPr="005F5CEC">
        <w:rPr>
          <w:rFonts w:ascii="Segoe UI" w:hAnsi="Segoe UI" w:cs="Segoe UI"/>
          <w:b/>
          <w:bCs/>
          <w:sz w:val="22"/>
          <w:szCs w:val="22"/>
        </w:rPr>
        <w:t xml:space="preserve">STEP 2 </w:t>
      </w:r>
      <w:r w:rsidR="00193DD0">
        <w:rPr>
          <w:rFonts w:ascii="Segoe UI" w:hAnsi="Segoe UI" w:cs="Segoe UI"/>
          <w:b/>
          <w:bCs/>
          <w:sz w:val="22"/>
          <w:szCs w:val="22"/>
        </w:rPr>
        <w:t>-</w:t>
      </w:r>
      <w:r w:rsidRPr="005F5CEC">
        <w:rPr>
          <w:rFonts w:ascii="Segoe UI" w:hAnsi="Segoe UI" w:cs="Segoe UI"/>
          <w:b/>
          <w:bCs/>
          <w:sz w:val="22"/>
          <w:szCs w:val="22"/>
        </w:rPr>
        <w:t xml:space="preserve"> Check immediate safety</w:t>
      </w:r>
    </w:p>
    <w:p w14:paraId="50E94DE0" w14:textId="49D9A7AC"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lastRenderedPageBreak/>
        <w:t>Ask:</w:t>
      </w:r>
      <w:r w:rsidR="00B956BB" w:rsidRPr="00B956BB">
        <w:rPr>
          <w:rFonts w:ascii="Segoe UI" w:hAnsi="Segoe UI" w:cs="Segoe UI"/>
          <w:sz w:val="22"/>
          <w:szCs w:val="22"/>
        </w:rPr>
        <w:t xml:space="preserve"> </w:t>
      </w:r>
      <w:r w:rsidRPr="005F5CEC">
        <w:rPr>
          <w:rFonts w:ascii="Segoe UI" w:hAnsi="Segoe UI" w:cs="Segoe UI"/>
          <w:sz w:val="22"/>
          <w:szCs w:val="22"/>
        </w:rPr>
        <w:t>“Are you safe right now?”</w:t>
      </w:r>
    </w:p>
    <w:p w14:paraId="194187FB" w14:textId="52BAEA18"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If the child is in immediate danger</w:t>
      </w:r>
      <w:r w:rsidR="00193DD0">
        <w:rPr>
          <w:rFonts w:ascii="Segoe UI" w:hAnsi="Segoe UI" w:cs="Segoe UI"/>
          <w:sz w:val="22"/>
          <w:szCs w:val="22"/>
        </w:rPr>
        <w:t xml:space="preserve"> -</w:t>
      </w:r>
      <w:r w:rsidRPr="005F5CEC">
        <w:rPr>
          <w:rFonts w:ascii="Segoe UI" w:hAnsi="Segoe UI" w:cs="Segoe UI"/>
          <w:sz w:val="22"/>
          <w:szCs w:val="22"/>
        </w:rPr>
        <w:t xml:space="preserve"> Call 999</w:t>
      </w:r>
    </w:p>
    <w:p w14:paraId="020A5BAA" w14:textId="77777777" w:rsidR="005F5CEC" w:rsidRPr="005F5CEC" w:rsidRDefault="005F5CEC" w:rsidP="00193DD0">
      <w:pPr>
        <w:spacing w:before="100" w:beforeAutospacing="1" w:after="100" w:afterAutospacing="1" w:line="240" w:lineRule="auto"/>
        <w:rPr>
          <w:rFonts w:ascii="Segoe UI" w:hAnsi="Segoe UI" w:cs="Segoe UI"/>
          <w:b/>
          <w:bCs/>
          <w:sz w:val="22"/>
          <w:szCs w:val="22"/>
        </w:rPr>
      </w:pPr>
      <w:r w:rsidRPr="005F5CEC">
        <w:rPr>
          <w:rFonts w:ascii="Segoe UI" w:hAnsi="Segoe UI" w:cs="Segoe UI"/>
          <w:b/>
          <w:bCs/>
          <w:sz w:val="22"/>
          <w:szCs w:val="22"/>
        </w:rPr>
        <w:t>STEP 3 — Record immediately (same day)</w:t>
      </w:r>
    </w:p>
    <w:p w14:paraId="626B3411" w14:textId="77777777"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As soon as possible, write a factual record including:</w:t>
      </w:r>
    </w:p>
    <w:p w14:paraId="45B94991" w14:textId="77777777" w:rsidR="005F5CEC" w:rsidRPr="005F5CEC" w:rsidRDefault="005F5CEC" w:rsidP="00193DD0">
      <w:pPr>
        <w:numPr>
          <w:ilvl w:val="0"/>
          <w:numId w:val="30"/>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Date, time, place </w:t>
      </w:r>
    </w:p>
    <w:p w14:paraId="704824E7" w14:textId="77777777" w:rsidR="005F5CEC" w:rsidRPr="005F5CEC" w:rsidRDefault="005F5CEC" w:rsidP="00193DD0">
      <w:pPr>
        <w:numPr>
          <w:ilvl w:val="0"/>
          <w:numId w:val="30"/>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Child’s name and details </w:t>
      </w:r>
    </w:p>
    <w:p w14:paraId="1ABC9AF8" w14:textId="77777777" w:rsidR="005F5CEC" w:rsidRPr="005F5CEC" w:rsidRDefault="005F5CEC" w:rsidP="00193DD0">
      <w:pPr>
        <w:numPr>
          <w:ilvl w:val="0"/>
          <w:numId w:val="30"/>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Their exact words in quotation marks </w:t>
      </w:r>
    </w:p>
    <w:p w14:paraId="5091E90B" w14:textId="77777777" w:rsidR="005F5CEC" w:rsidRPr="005F5CEC" w:rsidRDefault="005F5CEC" w:rsidP="00193DD0">
      <w:pPr>
        <w:numPr>
          <w:ilvl w:val="0"/>
          <w:numId w:val="30"/>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What you observed (demeanour, injuries, behaviour) </w:t>
      </w:r>
    </w:p>
    <w:p w14:paraId="08A639BE" w14:textId="77777777" w:rsidR="005F5CEC" w:rsidRPr="005F5CEC" w:rsidRDefault="005F5CEC" w:rsidP="00193DD0">
      <w:pPr>
        <w:numPr>
          <w:ilvl w:val="0"/>
          <w:numId w:val="30"/>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What you said </w:t>
      </w:r>
    </w:p>
    <w:p w14:paraId="6C01F354" w14:textId="77777777" w:rsidR="005F5CEC" w:rsidRPr="005F5CEC" w:rsidRDefault="005F5CEC" w:rsidP="00193DD0">
      <w:pPr>
        <w:numPr>
          <w:ilvl w:val="0"/>
          <w:numId w:val="30"/>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Your name and signature </w:t>
      </w:r>
    </w:p>
    <w:p w14:paraId="21E0DE65" w14:textId="77777777"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Do not add opinion or interpretation.</w:t>
      </w:r>
    </w:p>
    <w:p w14:paraId="4AC08C5A" w14:textId="77777777"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Mark: Confidential – Safeguarding</w:t>
      </w:r>
    </w:p>
    <w:p w14:paraId="7FA3AA39" w14:textId="0F183653" w:rsidR="005F5CEC" w:rsidRPr="005F5CEC" w:rsidRDefault="005F5CEC" w:rsidP="00193DD0">
      <w:pPr>
        <w:spacing w:before="100" w:beforeAutospacing="1" w:after="100" w:afterAutospacing="1" w:line="240" w:lineRule="auto"/>
        <w:rPr>
          <w:rFonts w:ascii="Segoe UI" w:hAnsi="Segoe UI" w:cs="Segoe UI"/>
          <w:b/>
          <w:bCs/>
          <w:sz w:val="22"/>
          <w:szCs w:val="22"/>
        </w:rPr>
      </w:pPr>
      <w:r w:rsidRPr="005F5CEC">
        <w:rPr>
          <w:rFonts w:ascii="Segoe UI" w:hAnsi="Segoe UI" w:cs="Segoe UI"/>
          <w:b/>
          <w:bCs/>
          <w:sz w:val="22"/>
          <w:szCs w:val="22"/>
        </w:rPr>
        <w:t xml:space="preserve">STEP 4 </w:t>
      </w:r>
      <w:r w:rsidR="00193DD0">
        <w:rPr>
          <w:rFonts w:ascii="Segoe UI" w:hAnsi="Segoe UI" w:cs="Segoe UI"/>
          <w:b/>
          <w:bCs/>
          <w:sz w:val="22"/>
          <w:szCs w:val="22"/>
        </w:rPr>
        <w:t xml:space="preserve">- </w:t>
      </w:r>
      <w:r w:rsidRPr="005F5CEC">
        <w:rPr>
          <w:rFonts w:ascii="Segoe UI" w:hAnsi="Segoe UI" w:cs="Segoe UI"/>
          <w:b/>
          <w:bCs/>
          <w:sz w:val="22"/>
          <w:szCs w:val="22"/>
        </w:rPr>
        <w:t>Report to the Designated Safeguarding Lead (DSL) immediately</w:t>
      </w:r>
    </w:p>
    <w:p w14:paraId="44C63B87" w14:textId="77777777"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You must pass the concern to the DSL </w:t>
      </w:r>
      <w:r w:rsidRPr="005F5CEC">
        <w:rPr>
          <w:rFonts w:ascii="Segoe UI" w:hAnsi="Segoe UI" w:cs="Segoe UI"/>
          <w:b/>
          <w:bCs/>
          <w:sz w:val="22"/>
          <w:szCs w:val="22"/>
        </w:rPr>
        <w:t>on the same day</w:t>
      </w:r>
      <w:r w:rsidRPr="005F5CEC">
        <w:rPr>
          <w:rFonts w:ascii="Segoe UI" w:hAnsi="Segoe UI" w:cs="Segoe UI"/>
          <w:sz w:val="22"/>
          <w:szCs w:val="22"/>
        </w:rPr>
        <w:t>.</w:t>
      </w:r>
    </w:p>
    <w:p w14:paraId="03E67666" w14:textId="77777777"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You must do this even if:</w:t>
      </w:r>
    </w:p>
    <w:p w14:paraId="3B58DE0D" w14:textId="77777777" w:rsidR="005F5CEC" w:rsidRPr="005F5CEC" w:rsidRDefault="005F5CEC" w:rsidP="00193DD0">
      <w:pPr>
        <w:numPr>
          <w:ilvl w:val="0"/>
          <w:numId w:val="31"/>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The child asks you not to tell anyone </w:t>
      </w:r>
    </w:p>
    <w:p w14:paraId="5B4B7F00" w14:textId="77777777" w:rsidR="005F5CEC" w:rsidRPr="005F5CEC" w:rsidRDefault="005F5CEC" w:rsidP="00193DD0">
      <w:pPr>
        <w:numPr>
          <w:ilvl w:val="0"/>
          <w:numId w:val="31"/>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You are unsure if it is “serious enough” </w:t>
      </w:r>
    </w:p>
    <w:p w14:paraId="7A53FA83" w14:textId="77777777" w:rsidR="005F5CEC" w:rsidRPr="005F5CEC" w:rsidRDefault="005F5CEC" w:rsidP="00193DD0">
      <w:pPr>
        <w:numPr>
          <w:ilvl w:val="0"/>
          <w:numId w:val="31"/>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The disclosure seems unclear </w:t>
      </w:r>
    </w:p>
    <w:p w14:paraId="02BE79CA" w14:textId="77777777" w:rsidR="005F5CEC" w:rsidRPr="005F5CEC" w:rsidRDefault="005F5CEC" w:rsidP="00193DD0">
      <w:pPr>
        <w:numPr>
          <w:ilvl w:val="0"/>
          <w:numId w:val="31"/>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It relates to something that happened in the past </w:t>
      </w:r>
    </w:p>
    <w:p w14:paraId="6052FA25" w14:textId="77777777"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b/>
          <w:bCs/>
          <w:sz w:val="22"/>
          <w:szCs w:val="22"/>
        </w:rPr>
        <w:t>You do not need the child’s or parent’s consent to report a safeguarding concern.</w:t>
      </w:r>
    </w:p>
    <w:p w14:paraId="5E7F5630" w14:textId="30BE01A8" w:rsidR="00B956BB" w:rsidRPr="00B956BB" w:rsidRDefault="00B956BB" w:rsidP="00193DD0">
      <w:pPr>
        <w:spacing w:before="100" w:beforeAutospacing="1" w:after="100" w:afterAutospacing="1" w:line="240" w:lineRule="auto"/>
        <w:rPr>
          <w:rFonts w:ascii="Segoe UI" w:hAnsi="Segoe UI" w:cs="Segoe UI"/>
          <w:b/>
          <w:bCs/>
          <w:sz w:val="22"/>
          <w:szCs w:val="22"/>
        </w:rPr>
      </w:pPr>
      <w:r w:rsidRPr="00B956BB">
        <w:rPr>
          <w:rFonts w:ascii="Segoe UI" w:hAnsi="Segoe UI" w:cs="Segoe UI"/>
          <w:b/>
          <w:bCs/>
          <w:sz w:val="22"/>
          <w:szCs w:val="22"/>
        </w:rPr>
        <w:t xml:space="preserve">STEP 5 </w:t>
      </w:r>
      <w:r w:rsidR="00193DD0">
        <w:rPr>
          <w:rFonts w:ascii="Segoe UI" w:hAnsi="Segoe UI" w:cs="Segoe UI"/>
          <w:b/>
          <w:bCs/>
          <w:sz w:val="22"/>
          <w:szCs w:val="22"/>
        </w:rPr>
        <w:t>-</w:t>
      </w:r>
      <w:r w:rsidRPr="00B956BB">
        <w:rPr>
          <w:rFonts w:ascii="Segoe UI" w:hAnsi="Segoe UI" w:cs="Segoe UI"/>
          <w:b/>
          <w:bCs/>
          <w:sz w:val="22"/>
          <w:szCs w:val="22"/>
        </w:rPr>
        <w:t xml:space="preserve"> DSL action (what happens next)</w:t>
      </w:r>
    </w:p>
    <w:p w14:paraId="561A4A8D" w14:textId="77777777" w:rsidR="00B956BB" w:rsidRPr="00B956BB" w:rsidRDefault="00B956BB"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The DSL will:</w:t>
      </w:r>
    </w:p>
    <w:p w14:paraId="49AAD844" w14:textId="77777777" w:rsidR="00B956BB" w:rsidRPr="00B956BB" w:rsidRDefault="00B956BB" w:rsidP="00193DD0">
      <w:pPr>
        <w:numPr>
          <w:ilvl w:val="0"/>
          <w:numId w:val="32"/>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Review your record </w:t>
      </w:r>
    </w:p>
    <w:p w14:paraId="3A3788C3" w14:textId="77777777" w:rsidR="00B956BB" w:rsidRPr="00B956BB" w:rsidRDefault="00B956BB" w:rsidP="00193DD0">
      <w:pPr>
        <w:numPr>
          <w:ilvl w:val="0"/>
          <w:numId w:val="32"/>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Decide if a referral is required </w:t>
      </w:r>
    </w:p>
    <w:p w14:paraId="7F86756E" w14:textId="77777777" w:rsidR="00B956BB" w:rsidRPr="00B956BB" w:rsidRDefault="00B956BB" w:rsidP="00193DD0">
      <w:pPr>
        <w:numPr>
          <w:ilvl w:val="0"/>
          <w:numId w:val="32"/>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Contact Children’s Social Care and/or Police </w:t>
      </w:r>
    </w:p>
    <w:p w14:paraId="6453FFEF" w14:textId="77777777" w:rsidR="00B956BB" w:rsidRPr="00B956BB" w:rsidRDefault="00B956BB" w:rsidP="00193DD0">
      <w:pPr>
        <w:numPr>
          <w:ilvl w:val="0"/>
          <w:numId w:val="32"/>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Keep a confidential safeguarding record </w:t>
      </w:r>
    </w:p>
    <w:p w14:paraId="4231A2CE" w14:textId="66C54D24" w:rsidR="00B956BB" w:rsidRPr="00B956BB" w:rsidRDefault="00B956BB"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If the DSL is unavailable, you must contact Children’s Social Care yourself and inform the DSL as soon as possible.</w:t>
      </w:r>
    </w:p>
    <w:p w14:paraId="053F94ED" w14:textId="328A067B" w:rsidR="00B956BB" w:rsidRPr="00B956BB" w:rsidRDefault="00B956BB" w:rsidP="00193DD0">
      <w:pPr>
        <w:spacing w:before="100" w:beforeAutospacing="1" w:after="100" w:afterAutospacing="1" w:line="240" w:lineRule="auto"/>
        <w:rPr>
          <w:rFonts w:ascii="Segoe UI" w:hAnsi="Segoe UI" w:cs="Segoe UI"/>
          <w:b/>
          <w:bCs/>
          <w:sz w:val="22"/>
          <w:szCs w:val="22"/>
        </w:rPr>
      </w:pPr>
      <w:r w:rsidRPr="00B956BB">
        <w:rPr>
          <w:rFonts w:ascii="Segoe UI" w:hAnsi="Segoe UI" w:cs="Segoe UI"/>
          <w:b/>
          <w:bCs/>
          <w:sz w:val="22"/>
          <w:szCs w:val="22"/>
        </w:rPr>
        <w:t xml:space="preserve">STEP 6 </w:t>
      </w:r>
      <w:r w:rsidR="00193DD0">
        <w:rPr>
          <w:rFonts w:ascii="Segoe UI" w:hAnsi="Segoe UI" w:cs="Segoe UI"/>
          <w:b/>
          <w:bCs/>
          <w:sz w:val="22"/>
          <w:szCs w:val="22"/>
        </w:rPr>
        <w:t xml:space="preserve">- </w:t>
      </w:r>
      <w:r w:rsidRPr="00B956BB">
        <w:rPr>
          <w:rFonts w:ascii="Segoe UI" w:hAnsi="Segoe UI" w:cs="Segoe UI"/>
          <w:b/>
          <w:bCs/>
          <w:sz w:val="22"/>
          <w:szCs w:val="22"/>
        </w:rPr>
        <w:t>Do not do any of the following</w:t>
      </w:r>
    </w:p>
    <w:p w14:paraId="734104A3" w14:textId="77777777" w:rsidR="00B956BB" w:rsidRPr="00B956BB" w:rsidRDefault="00B956BB" w:rsidP="00193DD0">
      <w:pPr>
        <w:numPr>
          <w:ilvl w:val="0"/>
          <w:numId w:val="33"/>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Do not investigate </w:t>
      </w:r>
    </w:p>
    <w:p w14:paraId="205BD86E" w14:textId="77777777" w:rsidR="00B956BB" w:rsidRPr="00B956BB" w:rsidRDefault="00B956BB" w:rsidP="00193DD0">
      <w:pPr>
        <w:numPr>
          <w:ilvl w:val="0"/>
          <w:numId w:val="33"/>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lastRenderedPageBreak/>
        <w:t xml:space="preserve">Do not question the child further </w:t>
      </w:r>
    </w:p>
    <w:p w14:paraId="7E8AA722" w14:textId="77777777" w:rsidR="00B956BB" w:rsidRPr="00B956BB" w:rsidRDefault="00B956BB" w:rsidP="00193DD0">
      <w:pPr>
        <w:numPr>
          <w:ilvl w:val="0"/>
          <w:numId w:val="33"/>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Do not speak to parents/carers </w:t>
      </w:r>
    </w:p>
    <w:p w14:paraId="283AC5E1" w14:textId="77777777" w:rsidR="00B956BB" w:rsidRPr="00B956BB" w:rsidRDefault="00B956BB" w:rsidP="00193DD0">
      <w:pPr>
        <w:numPr>
          <w:ilvl w:val="0"/>
          <w:numId w:val="33"/>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Do not confront the alleged abuser </w:t>
      </w:r>
    </w:p>
    <w:p w14:paraId="71C60C65" w14:textId="77777777" w:rsidR="00B956BB" w:rsidRPr="00B956BB" w:rsidRDefault="00B956BB" w:rsidP="00193DD0">
      <w:pPr>
        <w:numPr>
          <w:ilvl w:val="0"/>
          <w:numId w:val="33"/>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Do not discuss with colleagues</w:t>
      </w:r>
    </w:p>
    <w:p w14:paraId="12B2994A" w14:textId="706BA575" w:rsidR="00B956BB" w:rsidRPr="00B956BB" w:rsidRDefault="00B956BB" w:rsidP="00193DD0">
      <w:pPr>
        <w:pStyle w:val="Heading3"/>
        <w:spacing w:line="240" w:lineRule="auto"/>
        <w:rPr>
          <w:rFonts w:ascii="Segoe UI" w:hAnsi="Segoe UI" w:cs="Segoe UI"/>
          <w:b/>
          <w:bCs/>
          <w:color w:val="auto"/>
          <w:sz w:val="22"/>
          <w:szCs w:val="22"/>
        </w:rPr>
      </w:pPr>
      <w:r w:rsidRPr="00B956BB">
        <w:rPr>
          <w:rFonts w:ascii="Segoe UI" w:hAnsi="Segoe UI" w:cs="Segoe UI"/>
          <w:b/>
          <w:bCs/>
          <w:color w:val="auto"/>
          <w:sz w:val="22"/>
          <w:szCs w:val="22"/>
        </w:rPr>
        <w:t xml:space="preserve">STEP 7 </w:t>
      </w:r>
      <w:r w:rsidR="00193DD0">
        <w:rPr>
          <w:rFonts w:ascii="Segoe UI" w:hAnsi="Segoe UI" w:cs="Segoe UI"/>
          <w:b/>
          <w:bCs/>
          <w:color w:val="auto"/>
          <w:sz w:val="22"/>
          <w:szCs w:val="22"/>
        </w:rPr>
        <w:t xml:space="preserve">- </w:t>
      </w:r>
      <w:r w:rsidRPr="00B956BB">
        <w:rPr>
          <w:rFonts w:ascii="Segoe UI" w:hAnsi="Segoe UI" w:cs="Segoe UI"/>
          <w:b/>
          <w:bCs/>
          <w:color w:val="auto"/>
          <w:sz w:val="22"/>
          <w:szCs w:val="22"/>
        </w:rPr>
        <w:t>After reporting</w:t>
      </w:r>
    </w:p>
    <w:p w14:paraId="2BBBF4A8" w14:textId="53AD683B" w:rsidR="00B956BB" w:rsidRPr="00B956BB" w:rsidRDefault="00B956BB" w:rsidP="00193DD0">
      <w:pPr>
        <w:pStyle w:val="NormalWeb"/>
        <w:spacing w:line="240" w:lineRule="auto"/>
        <w:rPr>
          <w:rFonts w:ascii="Segoe UI" w:hAnsi="Segoe UI" w:cs="Segoe UI"/>
          <w:sz w:val="22"/>
          <w:szCs w:val="22"/>
        </w:rPr>
      </w:pPr>
      <w:r w:rsidRPr="00B956BB">
        <w:rPr>
          <w:rFonts w:ascii="Segoe UI" w:hAnsi="Segoe UI" w:cs="Segoe UI"/>
          <w:sz w:val="22"/>
          <w:szCs w:val="22"/>
        </w:rPr>
        <w:t>You may need support. Speak to the DSL. Safeguarding disclosures can be distressing.</w:t>
      </w:r>
    </w:p>
    <w:p w14:paraId="3DB0D733" w14:textId="45D33E74" w:rsidR="00B956BB" w:rsidRPr="00B956BB" w:rsidRDefault="00B956BB" w:rsidP="00193DD0">
      <w:pPr>
        <w:pStyle w:val="Heading3"/>
        <w:spacing w:line="240" w:lineRule="auto"/>
        <w:rPr>
          <w:rFonts w:ascii="Segoe UI" w:hAnsi="Segoe UI" w:cs="Segoe UI"/>
          <w:color w:val="auto"/>
          <w:sz w:val="22"/>
          <w:szCs w:val="22"/>
        </w:rPr>
      </w:pPr>
      <w:r w:rsidRPr="00B956BB">
        <w:rPr>
          <w:rFonts w:ascii="Segoe UI" w:hAnsi="Segoe UI" w:cs="Segoe UI"/>
          <w:b/>
          <w:bCs/>
          <w:color w:val="auto"/>
          <w:sz w:val="22"/>
          <w:szCs w:val="22"/>
        </w:rPr>
        <w:t xml:space="preserve">Key Principle - </w:t>
      </w:r>
      <w:r w:rsidRPr="00B956BB">
        <w:rPr>
          <w:rStyle w:val="Strong"/>
          <w:rFonts w:ascii="Segoe UI" w:hAnsi="Segoe UI" w:cs="Segoe UI"/>
          <w:color w:val="auto"/>
          <w:sz w:val="22"/>
          <w:szCs w:val="22"/>
        </w:rPr>
        <w:t>The welfare of the child is paramount.</w:t>
      </w:r>
    </w:p>
    <w:p w14:paraId="6511F451" w14:textId="77777777" w:rsidR="00C163FF" w:rsidRPr="00B956BB" w:rsidRDefault="00C163FF" w:rsidP="00193DD0">
      <w:pPr>
        <w:spacing w:before="100" w:beforeAutospacing="1" w:after="100" w:afterAutospacing="1" w:line="240" w:lineRule="auto"/>
        <w:rPr>
          <w:rFonts w:ascii="Segoe UI" w:hAnsi="Segoe UI" w:cs="Segoe UI"/>
          <w:b/>
          <w:bCs/>
          <w:sz w:val="22"/>
          <w:szCs w:val="22"/>
        </w:rPr>
      </w:pPr>
      <w:r w:rsidRPr="00B956BB">
        <w:rPr>
          <w:rFonts w:ascii="Segoe UI" w:hAnsi="Segoe UI" w:cs="Segoe UI"/>
          <w:b/>
          <w:bCs/>
          <w:sz w:val="22"/>
          <w:szCs w:val="22"/>
        </w:rPr>
        <w:t>6. Safeguarding in Remote and Digital Working</w:t>
      </w:r>
    </w:p>
    <w:p w14:paraId="7CD6B977" w14:textId="23234D1F" w:rsidR="00C163FF" w:rsidRPr="00B956BB" w:rsidRDefault="0051506A"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MCA</w:t>
      </w:r>
      <w:r w:rsidR="00C163FF" w:rsidRPr="00B956BB">
        <w:rPr>
          <w:rFonts w:ascii="Segoe UI" w:hAnsi="Segoe UI" w:cs="Segoe UI"/>
          <w:sz w:val="22"/>
          <w:szCs w:val="22"/>
        </w:rPr>
        <w:t xml:space="preserve"> recognises that safeguarding concerns may arise during remote, online or digital engagement, including telephone calls, video meetings, messaging platforms and email.</w:t>
      </w:r>
    </w:p>
    <w:p w14:paraId="5495F59A" w14:textId="7777777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When working remotely, staff and volunteers must:</w:t>
      </w:r>
    </w:p>
    <w:p w14:paraId="17FBFA07" w14:textId="77777777" w:rsidR="00C163FF" w:rsidRPr="00B956BB" w:rsidRDefault="00C163FF" w:rsidP="00193DD0">
      <w:pPr>
        <w:numPr>
          <w:ilvl w:val="0"/>
          <w:numId w:val="10"/>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Maintain professional boundaries at all times</w:t>
      </w:r>
    </w:p>
    <w:p w14:paraId="38B3934B" w14:textId="77777777" w:rsidR="00C163FF" w:rsidRPr="00B956BB" w:rsidRDefault="00C163FF" w:rsidP="00193DD0">
      <w:pPr>
        <w:numPr>
          <w:ilvl w:val="0"/>
          <w:numId w:val="10"/>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Ensure they are working in a private and appropriate environment</w:t>
      </w:r>
    </w:p>
    <w:p w14:paraId="5C26794A" w14:textId="77777777" w:rsidR="00C163FF" w:rsidRPr="00B956BB" w:rsidRDefault="00C163FF" w:rsidP="00193DD0">
      <w:pPr>
        <w:numPr>
          <w:ilvl w:val="0"/>
          <w:numId w:val="10"/>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Be alert to safeguarding indicators that may be less visible without face-to-face contact</w:t>
      </w:r>
    </w:p>
    <w:p w14:paraId="4B07EBF1" w14:textId="77777777" w:rsidR="00C163FF" w:rsidRPr="00B956BB" w:rsidRDefault="00C163FF" w:rsidP="00193DD0">
      <w:pPr>
        <w:numPr>
          <w:ilvl w:val="0"/>
          <w:numId w:val="10"/>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Consider changes in behaviour, communication, tone, or engagement as potential warning signs</w:t>
      </w:r>
    </w:p>
    <w:p w14:paraId="1F0EE5C9" w14:textId="79ECD020" w:rsidR="005F5CEC" w:rsidRPr="00B956BB" w:rsidRDefault="005F5CEC" w:rsidP="00193DD0">
      <w:pPr>
        <w:numPr>
          <w:ilvl w:val="0"/>
          <w:numId w:val="10"/>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In working with children, staff and volunteers </w:t>
      </w:r>
      <w:r w:rsidR="00D85B9F">
        <w:rPr>
          <w:rFonts w:ascii="Segoe UI" w:hAnsi="Segoe UI" w:cs="Segoe UI"/>
          <w:sz w:val="22"/>
          <w:szCs w:val="22"/>
        </w:rPr>
        <w:t>must</w:t>
      </w:r>
      <w:r w:rsidRPr="00B956BB">
        <w:rPr>
          <w:rFonts w:ascii="Segoe UI" w:hAnsi="Segoe UI" w:cs="Segoe UI"/>
          <w:sz w:val="22"/>
          <w:szCs w:val="22"/>
        </w:rPr>
        <w:t xml:space="preserve"> be particularly alert to:</w:t>
      </w:r>
    </w:p>
    <w:p w14:paraId="38BB13AB" w14:textId="76634AB7" w:rsidR="005F5CEC" w:rsidRPr="00B956BB" w:rsidRDefault="005F5CEC" w:rsidP="00193DD0">
      <w:pPr>
        <w:numPr>
          <w:ilvl w:val="1"/>
          <w:numId w:val="10"/>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Children being coached during calls</w:t>
      </w:r>
    </w:p>
    <w:p w14:paraId="7010C5C5" w14:textId="6AC63DA2" w:rsidR="005F5CEC" w:rsidRPr="00B956BB" w:rsidRDefault="005F5CEC" w:rsidP="00193DD0">
      <w:pPr>
        <w:numPr>
          <w:ilvl w:val="1"/>
          <w:numId w:val="10"/>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Signs of fear, withdrawal or unusual behaviour</w:t>
      </w:r>
    </w:p>
    <w:p w14:paraId="3442B5DD" w14:textId="228F199E" w:rsidR="005F5CEC" w:rsidRPr="00B956BB" w:rsidRDefault="005F5CEC" w:rsidP="00193DD0">
      <w:pPr>
        <w:numPr>
          <w:ilvl w:val="1"/>
          <w:numId w:val="10"/>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Inappropriate adults present during calls</w:t>
      </w:r>
    </w:p>
    <w:p w14:paraId="4D243C28" w14:textId="6301E69C" w:rsidR="005F5CEC" w:rsidRPr="00B956BB" w:rsidRDefault="005F5CEC" w:rsidP="00193DD0">
      <w:pPr>
        <w:numPr>
          <w:ilvl w:val="1"/>
          <w:numId w:val="10"/>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Online grooming indicators</w:t>
      </w:r>
    </w:p>
    <w:p w14:paraId="09F35126" w14:textId="7777777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If a safeguarding concern arises during a remote interaction:</w:t>
      </w:r>
    </w:p>
    <w:p w14:paraId="567CD50D" w14:textId="5AF8E68E" w:rsidR="00C163FF" w:rsidRPr="00B956BB" w:rsidRDefault="00C163FF" w:rsidP="00193DD0">
      <w:pPr>
        <w:numPr>
          <w:ilvl w:val="0"/>
          <w:numId w:val="11"/>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Follow the Reporting Procedure as set out in this policy</w:t>
      </w:r>
    </w:p>
    <w:p w14:paraId="0E06410C" w14:textId="77777777" w:rsidR="00C163FF" w:rsidRPr="00B956BB" w:rsidRDefault="00C163FF" w:rsidP="00193DD0">
      <w:pPr>
        <w:numPr>
          <w:ilvl w:val="0"/>
          <w:numId w:val="11"/>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Make a written record of the concern as soon as possible</w:t>
      </w:r>
    </w:p>
    <w:p w14:paraId="20FA1D5D" w14:textId="77777777" w:rsidR="00C163FF" w:rsidRPr="00B956BB" w:rsidRDefault="00C163FF" w:rsidP="00193DD0">
      <w:pPr>
        <w:numPr>
          <w:ilvl w:val="0"/>
          <w:numId w:val="11"/>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Report the concern to the Designated Safeguarding Lead without delay</w:t>
      </w:r>
    </w:p>
    <w:p w14:paraId="36452E82" w14:textId="77777777"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Where immediate risk is identified during a remote interaction, emergency services should be contacted in line with this policy.</w:t>
      </w:r>
    </w:p>
    <w:p w14:paraId="17161422" w14:textId="0CF94CFF"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Remote or digital working does not reduce safeguarding responsibilities. All safeguarding duties, reporting requirements and professional standards apply equally</w:t>
      </w:r>
      <w:r w:rsidR="00D85B9F">
        <w:rPr>
          <w:rFonts w:ascii="Segoe UI" w:hAnsi="Segoe UI" w:cs="Segoe UI"/>
          <w:sz w:val="22"/>
          <w:szCs w:val="22"/>
        </w:rPr>
        <w:t>,</w:t>
      </w:r>
      <w:r w:rsidRPr="00B956BB">
        <w:rPr>
          <w:rFonts w:ascii="Segoe UI" w:hAnsi="Segoe UI" w:cs="Segoe UI"/>
          <w:sz w:val="22"/>
          <w:szCs w:val="22"/>
        </w:rPr>
        <w:t xml:space="preserve"> regardless of where or how work is carried out.</w:t>
      </w:r>
    </w:p>
    <w:p w14:paraId="7245D6FD" w14:textId="77777777" w:rsidR="00C163FF" w:rsidRPr="00B956BB" w:rsidRDefault="00C163FF" w:rsidP="00193DD0">
      <w:pPr>
        <w:pStyle w:val="Heading1"/>
        <w:spacing w:before="100" w:beforeAutospacing="1" w:after="100" w:afterAutospacing="1" w:line="240" w:lineRule="auto"/>
        <w:rPr>
          <w:rFonts w:ascii="Segoe UI" w:hAnsi="Segoe UI" w:cs="Segoe UI"/>
          <w:b/>
          <w:color w:val="auto"/>
          <w:sz w:val="22"/>
          <w:szCs w:val="22"/>
        </w:rPr>
      </w:pPr>
      <w:bookmarkStart w:id="5" w:name="_Toc123906044"/>
      <w:r w:rsidRPr="00B956BB">
        <w:rPr>
          <w:rFonts w:ascii="Segoe UI" w:hAnsi="Segoe UI" w:cs="Segoe UI"/>
          <w:b/>
          <w:color w:val="auto"/>
          <w:sz w:val="22"/>
          <w:szCs w:val="22"/>
        </w:rPr>
        <w:t>7. Whistleblowing</w:t>
      </w:r>
      <w:bookmarkEnd w:id="5"/>
    </w:p>
    <w:p w14:paraId="7C55A377" w14:textId="63595BC9"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Any </w:t>
      </w:r>
      <w:r w:rsidR="00D85B9F">
        <w:rPr>
          <w:rFonts w:ascii="Segoe UI" w:hAnsi="Segoe UI" w:cs="Segoe UI"/>
          <w:sz w:val="22"/>
          <w:szCs w:val="22"/>
        </w:rPr>
        <w:t>person</w:t>
      </w:r>
      <w:r w:rsidRPr="00B956BB">
        <w:rPr>
          <w:rFonts w:ascii="Segoe UI" w:hAnsi="Segoe UI" w:cs="Segoe UI"/>
          <w:sz w:val="22"/>
          <w:szCs w:val="22"/>
        </w:rPr>
        <w:t xml:space="preserve"> who raises an issue where they believe any volunteer is acting in a way which is unlawful or falls below proper standards or contrary to this policy are protected by the Public </w:t>
      </w:r>
      <w:r w:rsidRPr="00B956BB">
        <w:rPr>
          <w:rFonts w:ascii="Segoe UI" w:hAnsi="Segoe UI" w:cs="Segoe UI"/>
          <w:sz w:val="22"/>
          <w:szCs w:val="22"/>
        </w:rPr>
        <w:lastRenderedPageBreak/>
        <w:t xml:space="preserve">Disclosure Act 1998, provided they comply with statutory procedures. Anyone involved in whistleblowing will be supported in line with </w:t>
      </w:r>
      <w:r w:rsidR="0051506A" w:rsidRPr="00B956BB">
        <w:rPr>
          <w:rFonts w:ascii="Segoe UI" w:hAnsi="Segoe UI" w:cs="Segoe UI"/>
          <w:bCs/>
          <w:sz w:val="22"/>
          <w:szCs w:val="22"/>
        </w:rPr>
        <w:t xml:space="preserve">MCA’s </w:t>
      </w:r>
      <w:r w:rsidRPr="00B956BB">
        <w:rPr>
          <w:rFonts w:ascii="Segoe UI" w:hAnsi="Segoe UI" w:cs="Segoe UI"/>
          <w:sz w:val="22"/>
          <w:szCs w:val="22"/>
        </w:rPr>
        <w:t>Whistleblowing Policy.</w:t>
      </w:r>
    </w:p>
    <w:p w14:paraId="7C6CFA4C" w14:textId="77777777" w:rsidR="00C163FF" w:rsidRPr="00B956BB" w:rsidRDefault="00C163FF" w:rsidP="00193DD0">
      <w:pPr>
        <w:pStyle w:val="Heading1"/>
        <w:spacing w:before="100" w:beforeAutospacing="1" w:after="100" w:afterAutospacing="1" w:line="240" w:lineRule="auto"/>
        <w:rPr>
          <w:rFonts w:ascii="Segoe UI" w:hAnsi="Segoe UI" w:cs="Segoe UI"/>
          <w:b/>
          <w:color w:val="auto"/>
          <w:sz w:val="22"/>
          <w:szCs w:val="22"/>
        </w:rPr>
      </w:pPr>
      <w:bookmarkStart w:id="6" w:name="_Toc123906045"/>
      <w:r w:rsidRPr="00B956BB">
        <w:rPr>
          <w:rFonts w:ascii="Segoe UI" w:hAnsi="Segoe UI" w:cs="Segoe UI"/>
          <w:b/>
          <w:color w:val="auto"/>
          <w:sz w:val="22"/>
          <w:szCs w:val="22"/>
        </w:rPr>
        <w:t>8. Partnership Working</w:t>
      </w:r>
      <w:bookmarkEnd w:id="6"/>
      <w:r w:rsidRPr="00B956BB">
        <w:rPr>
          <w:rFonts w:ascii="Segoe UI" w:hAnsi="Segoe UI" w:cs="Segoe UI"/>
          <w:b/>
          <w:color w:val="auto"/>
          <w:sz w:val="22"/>
          <w:szCs w:val="22"/>
        </w:rPr>
        <w:t xml:space="preserve"> </w:t>
      </w:r>
    </w:p>
    <w:p w14:paraId="7BCB2F5D" w14:textId="57A38467" w:rsidR="00C163FF" w:rsidRPr="00B956BB" w:rsidRDefault="0051506A" w:rsidP="00193DD0">
      <w:pPr>
        <w:spacing w:before="100" w:beforeAutospacing="1" w:after="100" w:afterAutospacing="1" w:line="240" w:lineRule="auto"/>
        <w:rPr>
          <w:rFonts w:ascii="Segoe UI" w:hAnsi="Segoe UI" w:cs="Segoe UI"/>
          <w:sz w:val="22"/>
          <w:szCs w:val="22"/>
        </w:rPr>
      </w:pPr>
      <w:r w:rsidRPr="00B956BB">
        <w:rPr>
          <w:rFonts w:ascii="Segoe UI" w:hAnsi="Segoe UI" w:cs="Segoe UI"/>
          <w:bCs/>
          <w:sz w:val="22"/>
          <w:szCs w:val="22"/>
        </w:rPr>
        <w:t>MCA</w:t>
      </w:r>
      <w:r w:rsidR="00C163FF" w:rsidRPr="00B956BB">
        <w:rPr>
          <w:rFonts w:ascii="Segoe UI" w:hAnsi="Segoe UI" w:cs="Segoe UI"/>
          <w:bCs/>
          <w:sz w:val="22"/>
          <w:szCs w:val="22"/>
        </w:rPr>
        <w:t xml:space="preserve"> </w:t>
      </w:r>
      <w:r w:rsidR="00C163FF" w:rsidRPr="00B956BB">
        <w:rPr>
          <w:rFonts w:ascii="Segoe UI" w:hAnsi="Segoe UI" w:cs="Segoe UI"/>
          <w:sz w:val="22"/>
          <w:szCs w:val="22"/>
        </w:rPr>
        <w:t xml:space="preserve">will seek to work in partnership with a diverse range of agencies in order to safeguard adults at risk of abuse. Where appropriate, </w:t>
      </w:r>
      <w:r w:rsidRPr="00B956BB">
        <w:rPr>
          <w:rFonts w:ascii="Segoe UI" w:hAnsi="Segoe UI" w:cs="Segoe UI"/>
          <w:bCs/>
          <w:sz w:val="22"/>
          <w:szCs w:val="22"/>
        </w:rPr>
        <w:t>MCA</w:t>
      </w:r>
      <w:r w:rsidR="00C163FF" w:rsidRPr="00B956BB">
        <w:rPr>
          <w:rFonts w:ascii="Segoe UI" w:hAnsi="Segoe UI" w:cs="Segoe UI"/>
          <w:bCs/>
          <w:sz w:val="22"/>
          <w:szCs w:val="22"/>
        </w:rPr>
        <w:t xml:space="preserve"> </w:t>
      </w:r>
      <w:r w:rsidR="00C163FF" w:rsidRPr="00B956BB">
        <w:rPr>
          <w:rFonts w:ascii="Segoe UI" w:hAnsi="Segoe UI" w:cs="Segoe UI"/>
          <w:sz w:val="22"/>
          <w:szCs w:val="22"/>
        </w:rPr>
        <w:t xml:space="preserve">will give and seek information to and from, for example, the police, health, and social care agencies. However, where advice is sought about a situation that does not relate to someone that </w:t>
      </w:r>
      <w:r w:rsidRPr="00B956BB">
        <w:rPr>
          <w:rFonts w:ascii="Segoe UI" w:hAnsi="Segoe UI" w:cs="Segoe UI"/>
          <w:sz w:val="22"/>
          <w:szCs w:val="22"/>
        </w:rPr>
        <w:t>MCA</w:t>
      </w:r>
      <w:r w:rsidR="00C163FF" w:rsidRPr="00B956BB">
        <w:rPr>
          <w:rFonts w:ascii="Segoe UI" w:hAnsi="Segoe UI" w:cs="Segoe UI"/>
          <w:sz w:val="22"/>
          <w:szCs w:val="22"/>
        </w:rPr>
        <w:t xml:space="preserve"> is supporting, the agency who is working with that person remains responsible. </w:t>
      </w:r>
      <w:r w:rsidR="005F5CEC" w:rsidRPr="00B956BB">
        <w:rPr>
          <w:rFonts w:ascii="Segoe UI" w:hAnsi="Segoe UI" w:cs="Segoe UI"/>
          <w:sz w:val="22"/>
          <w:szCs w:val="22"/>
        </w:rPr>
        <w:t>These partnerships include:</w:t>
      </w:r>
    </w:p>
    <w:p w14:paraId="2CC48ABC" w14:textId="385A2B43" w:rsidR="005F5CEC" w:rsidRPr="00B956BB" w:rsidRDefault="005F5CEC" w:rsidP="00193DD0">
      <w:pPr>
        <w:pStyle w:val="ListParagraph"/>
        <w:numPr>
          <w:ilvl w:val="0"/>
          <w:numId w:val="21"/>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Adult Safeguarding</w:t>
      </w:r>
    </w:p>
    <w:p w14:paraId="3EE9A052" w14:textId="5733F973" w:rsidR="005F5CEC" w:rsidRPr="00B956BB" w:rsidRDefault="005F5CEC" w:rsidP="00193DD0">
      <w:pPr>
        <w:pStyle w:val="ListParagraph"/>
        <w:numPr>
          <w:ilvl w:val="0"/>
          <w:numId w:val="21"/>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Children’s Social Care</w:t>
      </w:r>
    </w:p>
    <w:p w14:paraId="091E8939" w14:textId="15711BD3" w:rsidR="005F5CEC" w:rsidRPr="00B956BB" w:rsidRDefault="005F5CEC" w:rsidP="00193DD0">
      <w:pPr>
        <w:pStyle w:val="ListParagraph"/>
        <w:numPr>
          <w:ilvl w:val="0"/>
          <w:numId w:val="21"/>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Police</w:t>
      </w:r>
    </w:p>
    <w:p w14:paraId="09E3E2DD" w14:textId="4AD774ED" w:rsidR="005F5CEC" w:rsidRPr="00B956BB" w:rsidRDefault="005F5CEC" w:rsidP="00193DD0">
      <w:pPr>
        <w:pStyle w:val="ListParagraph"/>
        <w:numPr>
          <w:ilvl w:val="0"/>
          <w:numId w:val="21"/>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Schools</w:t>
      </w:r>
    </w:p>
    <w:p w14:paraId="08CEEC54" w14:textId="31F608C2" w:rsidR="005F5CEC" w:rsidRPr="00B956BB" w:rsidRDefault="005F5CEC" w:rsidP="00193DD0">
      <w:pPr>
        <w:pStyle w:val="ListParagraph"/>
        <w:numPr>
          <w:ilvl w:val="0"/>
          <w:numId w:val="21"/>
        </w:num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Health services</w:t>
      </w:r>
    </w:p>
    <w:p w14:paraId="3CE5096F" w14:textId="77777777" w:rsidR="00C163FF" w:rsidRPr="00B956BB" w:rsidRDefault="00C163FF" w:rsidP="00193DD0">
      <w:pPr>
        <w:pStyle w:val="Heading1"/>
        <w:spacing w:before="100" w:beforeAutospacing="1" w:after="100" w:afterAutospacing="1" w:line="240" w:lineRule="auto"/>
        <w:rPr>
          <w:rFonts w:ascii="Segoe UI" w:hAnsi="Segoe UI" w:cs="Segoe UI"/>
          <w:b/>
          <w:color w:val="auto"/>
          <w:sz w:val="22"/>
          <w:szCs w:val="22"/>
        </w:rPr>
      </w:pPr>
      <w:bookmarkStart w:id="7" w:name="_Toc123906046"/>
      <w:r w:rsidRPr="00B956BB">
        <w:rPr>
          <w:rFonts w:ascii="Segoe UI" w:hAnsi="Segoe UI" w:cs="Segoe UI"/>
          <w:b/>
          <w:color w:val="auto"/>
          <w:sz w:val="22"/>
          <w:szCs w:val="22"/>
        </w:rPr>
        <w:t>9. Key Internal Contacts</w:t>
      </w:r>
      <w:bookmarkEnd w:id="7"/>
    </w:p>
    <w:p w14:paraId="39A7AA89" w14:textId="164781E6" w:rsidR="00C163FF" w:rsidRPr="00B956BB" w:rsidRDefault="0051506A" w:rsidP="00193DD0">
      <w:pPr>
        <w:spacing w:before="100" w:beforeAutospacing="1" w:after="100" w:afterAutospacing="1" w:line="240" w:lineRule="auto"/>
        <w:rPr>
          <w:rFonts w:ascii="Segoe UI" w:hAnsi="Segoe UI" w:cs="Segoe UI"/>
          <w:sz w:val="22"/>
          <w:szCs w:val="22"/>
        </w:rPr>
      </w:pPr>
      <w:bookmarkStart w:id="8" w:name="_Toc123906047"/>
      <w:r w:rsidRPr="00B956BB">
        <w:rPr>
          <w:rFonts w:ascii="Segoe UI" w:hAnsi="Segoe UI" w:cs="Segoe UI"/>
          <w:sz w:val="22"/>
          <w:szCs w:val="22"/>
        </w:rPr>
        <w:t xml:space="preserve">The </w:t>
      </w:r>
      <w:r w:rsidR="00C163FF" w:rsidRPr="00B956BB">
        <w:rPr>
          <w:rFonts w:ascii="Segoe UI" w:hAnsi="Segoe UI" w:cs="Segoe UI"/>
          <w:sz w:val="22"/>
          <w:szCs w:val="22"/>
        </w:rPr>
        <w:t xml:space="preserve">Designated Safeguarding Lead for </w:t>
      </w:r>
      <w:r w:rsidRPr="00B956BB">
        <w:rPr>
          <w:rFonts w:ascii="Segoe UI" w:hAnsi="Segoe UI" w:cs="Segoe UI"/>
          <w:sz w:val="22"/>
          <w:szCs w:val="22"/>
        </w:rPr>
        <w:t>MCA</w:t>
      </w:r>
      <w:r w:rsidR="00C163FF" w:rsidRPr="00B956BB">
        <w:rPr>
          <w:rFonts w:ascii="Segoe UI" w:hAnsi="Segoe UI" w:cs="Segoe UI"/>
          <w:sz w:val="22"/>
          <w:szCs w:val="22"/>
        </w:rPr>
        <w:t xml:space="preserve"> </w:t>
      </w:r>
      <w:r w:rsidRPr="00B956BB">
        <w:rPr>
          <w:rFonts w:ascii="Segoe UI" w:hAnsi="Segoe UI" w:cs="Segoe UI"/>
          <w:sz w:val="22"/>
          <w:szCs w:val="22"/>
        </w:rPr>
        <w:t xml:space="preserve">is Lauren Moore – </w:t>
      </w:r>
      <w:hyperlink r:id="rId7" w:history="1">
        <w:r w:rsidRPr="00B956BB">
          <w:rPr>
            <w:rStyle w:val="Hyperlink"/>
            <w:rFonts w:ascii="Segoe UI" w:hAnsi="Segoe UI" w:cs="Segoe UI"/>
            <w:color w:val="auto"/>
            <w:sz w:val="22"/>
            <w:szCs w:val="22"/>
          </w:rPr>
          <w:t>laurenmoore1302@gmail.com</w:t>
        </w:r>
      </w:hyperlink>
      <w:r w:rsidRPr="00B956BB">
        <w:rPr>
          <w:rFonts w:ascii="Segoe UI" w:hAnsi="Segoe UI" w:cs="Segoe UI"/>
          <w:sz w:val="22"/>
          <w:szCs w:val="22"/>
        </w:rPr>
        <w:t xml:space="preserve"> 07824611695</w:t>
      </w:r>
    </w:p>
    <w:p w14:paraId="4EF43442" w14:textId="3CD22157" w:rsidR="00C163FF" w:rsidRPr="00B956BB" w:rsidRDefault="0051506A" w:rsidP="00193DD0">
      <w:pPr>
        <w:pStyle w:val="Heading1"/>
        <w:spacing w:before="100" w:beforeAutospacing="1" w:after="100" w:afterAutospacing="1" w:line="240" w:lineRule="auto"/>
        <w:rPr>
          <w:rFonts w:ascii="Segoe UI" w:hAnsi="Segoe UI" w:cs="Segoe UI"/>
          <w:b/>
          <w:color w:val="auto"/>
          <w:sz w:val="22"/>
          <w:szCs w:val="22"/>
        </w:rPr>
      </w:pPr>
      <w:r w:rsidRPr="00B956BB">
        <w:rPr>
          <w:rFonts w:ascii="Segoe UI" w:hAnsi="Segoe UI" w:cs="Segoe UI"/>
          <w:b/>
          <w:color w:val="auto"/>
          <w:sz w:val="22"/>
          <w:szCs w:val="22"/>
        </w:rPr>
        <w:t>10</w:t>
      </w:r>
      <w:r w:rsidR="00C163FF" w:rsidRPr="00B956BB">
        <w:rPr>
          <w:rFonts w:ascii="Segoe UI" w:hAnsi="Segoe UI" w:cs="Segoe UI"/>
          <w:b/>
          <w:color w:val="auto"/>
          <w:sz w:val="22"/>
          <w:szCs w:val="22"/>
        </w:rPr>
        <w:t>. Key External Contacts</w:t>
      </w:r>
      <w:bookmarkEnd w:id="8"/>
    </w:p>
    <w:p w14:paraId="0985B66D" w14:textId="68197EF8" w:rsidR="00C163FF" w:rsidRPr="00B956BB" w:rsidRDefault="0051506A" w:rsidP="00193DD0">
      <w:pPr>
        <w:spacing w:before="100" w:beforeAutospacing="1" w:after="100" w:afterAutospacing="1" w:line="240" w:lineRule="auto"/>
        <w:rPr>
          <w:rFonts w:ascii="Segoe UI" w:hAnsi="Segoe UI" w:cs="Segoe UI"/>
          <w:b/>
          <w:sz w:val="22"/>
          <w:szCs w:val="22"/>
        </w:rPr>
      </w:pPr>
      <w:r w:rsidRPr="00B956BB">
        <w:rPr>
          <w:rFonts w:ascii="Segoe UI" w:hAnsi="Segoe UI" w:cs="Segoe UI"/>
          <w:b/>
          <w:sz w:val="22"/>
          <w:szCs w:val="22"/>
        </w:rPr>
        <w:t>Tameside Adults Safeguarding Partnership Board</w:t>
      </w:r>
    </w:p>
    <w:p w14:paraId="69B41D08" w14:textId="555DAADD" w:rsidR="00C163FF" w:rsidRPr="00B956BB" w:rsidRDefault="00C163FF"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 xml:space="preserve">Telephone </w:t>
      </w:r>
      <w:r w:rsidR="0051506A" w:rsidRPr="00B956BB">
        <w:rPr>
          <w:rFonts w:ascii="Segoe UI" w:hAnsi="Segoe UI" w:cs="Segoe UI"/>
          <w:sz w:val="22"/>
          <w:szCs w:val="22"/>
        </w:rPr>
        <w:t>Tameside Community Gateway - 0161 922 4888</w:t>
      </w:r>
    </w:p>
    <w:p w14:paraId="357C79F8" w14:textId="415F02BE" w:rsidR="00C163FF" w:rsidRDefault="0051506A" w:rsidP="00193DD0">
      <w:pPr>
        <w:spacing w:before="100" w:beforeAutospacing="1" w:after="100" w:afterAutospacing="1" w:line="240" w:lineRule="auto"/>
        <w:rPr>
          <w:rFonts w:ascii="Segoe UI" w:hAnsi="Segoe UI" w:cs="Segoe UI"/>
          <w:sz w:val="22"/>
          <w:szCs w:val="22"/>
        </w:rPr>
      </w:pPr>
      <w:r w:rsidRPr="00B956BB">
        <w:rPr>
          <w:rFonts w:ascii="Segoe UI" w:hAnsi="Segoe UI" w:cs="Segoe UI"/>
          <w:sz w:val="22"/>
          <w:szCs w:val="22"/>
        </w:rPr>
        <w:t>Out of Hours Service – 0161 342 2222</w:t>
      </w:r>
    </w:p>
    <w:p w14:paraId="56A51C6A" w14:textId="77777777" w:rsidR="00193DD0" w:rsidRDefault="00193DD0" w:rsidP="00193DD0">
      <w:pPr>
        <w:spacing w:before="100" w:beforeAutospacing="1" w:after="100" w:afterAutospacing="1" w:line="240" w:lineRule="auto"/>
        <w:rPr>
          <w:rFonts w:ascii="Segoe UI" w:hAnsi="Segoe UI" w:cs="Segoe UI"/>
          <w:sz w:val="22"/>
          <w:szCs w:val="22"/>
        </w:rPr>
      </w:pPr>
    </w:p>
    <w:p w14:paraId="0890BDB7" w14:textId="77777777" w:rsidR="00193DD0" w:rsidRDefault="00193DD0" w:rsidP="00193DD0">
      <w:pPr>
        <w:spacing w:before="100" w:beforeAutospacing="1" w:after="100" w:afterAutospacing="1" w:line="240" w:lineRule="auto"/>
        <w:rPr>
          <w:rFonts w:ascii="Segoe UI" w:hAnsi="Segoe UI" w:cs="Segoe UI"/>
          <w:sz w:val="22"/>
          <w:szCs w:val="22"/>
        </w:rPr>
      </w:pPr>
    </w:p>
    <w:p w14:paraId="07B417D9" w14:textId="77777777" w:rsidR="00193DD0" w:rsidRDefault="00193DD0" w:rsidP="00193DD0">
      <w:pPr>
        <w:spacing w:before="100" w:beforeAutospacing="1" w:after="100" w:afterAutospacing="1" w:line="240" w:lineRule="auto"/>
        <w:rPr>
          <w:rFonts w:ascii="Segoe UI" w:hAnsi="Segoe UI" w:cs="Segoe UI"/>
          <w:sz w:val="22"/>
          <w:szCs w:val="22"/>
        </w:rPr>
      </w:pPr>
    </w:p>
    <w:p w14:paraId="5D4DB751" w14:textId="77777777" w:rsidR="00193DD0" w:rsidRDefault="00193DD0" w:rsidP="00193DD0">
      <w:pPr>
        <w:spacing w:before="100" w:beforeAutospacing="1" w:after="100" w:afterAutospacing="1" w:line="240" w:lineRule="auto"/>
        <w:rPr>
          <w:rFonts w:ascii="Segoe UI" w:hAnsi="Segoe UI" w:cs="Segoe UI"/>
          <w:sz w:val="22"/>
          <w:szCs w:val="22"/>
        </w:rPr>
      </w:pPr>
    </w:p>
    <w:p w14:paraId="53E419DB" w14:textId="77777777" w:rsidR="00193DD0" w:rsidRDefault="00193DD0" w:rsidP="00193DD0">
      <w:pPr>
        <w:spacing w:before="100" w:beforeAutospacing="1" w:after="100" w:afterAutospacing="1" w:line="240" w:lineRule="auto"/>
        <w:rPr>
          <w:rFonts w:ascii="Segoe UI" w:hAnsi="Segoe UI" w:cs="Segoe UI"/>
          <w:sz w:val="22"/>
          <w:szCs w:val="22"/>
        </w:rPr>
      </w:pPr>
    </w:p>
    <w:p w14:paraId="2501D20C" w14:textId="77777777" w:rsidR="00D85B9F" w:rsidRDefault="00D85B9F" w:rsidP="00193DD0">
      <w:pPr>
        <w:spacing w:before="100" w:beforeAutospacing="1" w:after="100" w:afterAutospacing="1" w:line="240" w:lineRule="auto"/>
        <w:rPr>
          <w:rFonts w:ascii="Segoe UI" w:hAnsi="Segoe UI" w:cs="Segoe UI"/>
          <w:sz w:val="22"/>
          <w:szCs w:val="22"/>
        </w:rPr>
      </w:pPr>
    </w:p>
    <w:p w14:paraId="2E801D5A" w14:textId="77777777" w:rsidR="00D85B9F" w:rsidRDefault="00D85B9F" w:rsidP="00193DD0">
      <w:pPr>
        <w:spacing w:before="100" w:beforeAutospacing="1" w:after="100" w:afterAutospacing="1" w:line="240" w:lineRule="auto"/>
        <w:rPr>
          <w:rFonts w:ascii="Segoe UI" w:hAnsi="Segoe UI" w:cs="Segoe UI"/>
          <w:sz w:val="22"/>
          <w:szCs w:val="22"/>
        </w:rPr>
      </w:pPr>
    </w:p>
    <w:p w14:paraId="12F5B04E" w14:textId="77777777" w:rsidR="00D85B9F" w:rsidRDefault="00D85B9F" w:rsidP="00193DD0">
      <w:pPr>
        <w:spacing w:before="100" w:beforeAutospacing="1" w:after="100" w:afterAutospacing="1" w:line="240" w:lineRule="auto"/>
        <w:rPr>
          <w:rFonts w:ascii="Segoe UI" w:hAnsi="Segoe UI" w:cs="Segoe UI"/>
          <w:sz w:val="22"/>
          <w:szCs w:val="22"/>
        </w:rPr>
      </w:pPr>
    </w:p>
    <w:p w14:paraId="30D7F5BE" w14:textId="77777777" w:rsidR="00193DD0" w:rsidRPr="00B956BB" w:rsidRDefault="00193DD0" w:rsidP="00193DD0">
      <w:pPr>
        <w:spacing w:before="100" w:beforeAutospacing="1" w:after="100" w:afterAutospacing="1" w:line="240" w:lineRule="auto"/>
        <w:rPr>
          <w:rFonts w:ascii="Segoe UI" w:hAnsi="Segoe UI" w:cs="Segoe UI"/>
          <w:sz w:val="22"/>
          <w:szCs w:val="22"/>
        </w:rPr>
      </w:pPr>
    </w:p>
    <w:p w14:paraId="48153FE5" w14:textId="77777777" w:rsidR="005F5CEC" w:rsidRPr="005F5CEC" w:rsidRDefault="005F5CEC" w:rsidP="00193DD0">
      <w:pPr>
        <w:spacing w:before="100" w:beforeAutospacing="1" w:after="100" w:afterAutospacing="1" w:line="240" w:lineRule="auto"/>
        <w:rPr>
          <w:rFonts w:ascii="Segoe UI" w:hAnsi="Segoe UI" w:cs="Segoe UI"/>
          <w:b/>
          <w:bCs/>
          <w:sz w:val="22"/>
          <w:szCs w:val="22"/>
        </w:rPr>
      </w:pPr>
      <w:r w:rsidRPr="005F5CEC">
        <w:rPr>
          <w:rFonts w:ascii="Segoe UI" w:hAnsi="Segoe UI" w:cs="Segoe UI"/>
          <w:b/>
          <w:bCs/>
          <w:sz w:val="22"/>
          <w:szCs w:val="22"/>
        </w:rPr>
        <w:lastRenderedPageBreak/>
        <w:t>Appendix 1 — How to Respond to a Disclosure from a Child or an Adult at Risk</w:t>
      </w:r>
    </w:p>
    <w:p w14:paraId="72411F69" w14:textId="302CCAD7"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This guidance applies to </w:t>
      </w:r>
      <w:r w:rsidRPr="005F5CEC">
        <w:rPr>
          <w:rFonts w:ascii="Segoe UI" w:hAnsi="Segoe UI" w:cs="Segoe UI"/>
          <w:b/>
          <w:bCs/>
          <w:sz w:val="22"/>
          <w:szCs w:val="22"/>
        </w:rPr>
        <w:t>all staff, volunteer</w:t>
      </w:r>
      <w:r w:rsidR="00D85B9F">
        <w:rPr>
          <w:rFonts w:ascii="Segoe UI" w:hAnsi="Segoe UI" w:cs="Segoe UI"/>
          <w:b/>
          <w:bCs/>
          <w:sz w:val="22"/>
          <w:szCs w:val="22"/>
        </w:rPr>
        <w:t xml:space="preserve">s </w:t>
      </w:r>
      <w:r w:rsidRPr="005F5CEC">
        <w:rPr>
          <w:rFonts w:ascii="Segoe UI" w:hAnsi="Segoe UI" w:cs="Segoe UI"/>
          <w:b/>
          <w:bCs/>
          <w:sz w:val="22"/>
          <w:szCs w:val="22"/>
        </w:rPr>
        <w:t>and trustees</w:t>
      </w:r>
      <w:r w:rsidRPr="005F5CEC">
        <w:rPr>
          <w:rFonts w:ascii="Segoe UI" w:hAnsi="Segoe UI" w:cs="Segoe UI"/>
          <w:sz w:val="22"/>
          <w:szCs w:val="22"/>
        </w:rPr>
        <w:t xml:space="preserve"> if someone tells you (directly or indirectly) about abuse, neglect or harm.</w:t>
      </w:r>
    </w:p>
    <w:p w14:paraId="220C6FF1" w14:textId="77777777" w:rsidR="005F5CEC" w:rsidRPr="005F5CEC" w:rsidRDefault="005F5CEC" w:rsidP="00193DD0">
      <w:pPr>
        <w:spacing w:before="100" w:beforeAutospacing="1" w:after="100" w:afterAutospacing="1" w:line="240" w:lineRule="auto"/>
        <w:rPr>
          <w:rFonts w:ascii="Segoe UI" w:hAnsi="Segoe UI" w:cs="Segoe UI"/>
          <w:b/>
          <w:bCs/>
          <w:sz w:val="22"/>
          <w:szCs w:val="22"/>
        </w:rPr>
      </w:pPr>
      <w:r w:rsidRPr="005F5CEC">
        <w:rPr>
          <w:rFonts w:ascii="Segoe UI" w:hAnsi="Segoe UI" w:cs="Segoe UI"/>
          <w:b/>
          <w:bCs/>
          <w:sz w:val="22"/>
          <w:szCs w:val="22"/>
        </w:rPr>
        <w:t>If someone starts to tell you something…</w:t>
      </w:r>
    </w:p>
    <w:p w14:paraId="522F308A" w14:textId="77777777"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b/>
          <w:bCs/>
          <w:sz w:val="22"/>
          <w:szCs w:val="22"/>
        </w:rPr>
        <w:t>DO:</w:t>
      </w:r>
    </w:p>
    <w:p w14:paraId="7765FC9D" w14:textId="77777777" w:rsidR="005F5CEC" w:rsidRPr="005F5CEC" w:rsidRDefault="005F5CEC" w:rsidP="00193DD0">
      <w:pPr>
        <w:numPr>
          <w:ilvl w:val="0"/>
          <w:numId w:val="22"/>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Stay calm and listen carefully </w:t>
      </w:r>
    </w:p>
    <w:p w14:paraId="1E99151D" w14:textId="77777777" w:rsidR="005F5CEC" w:rsidRPr="005F5CEC" w:rsidRDefault="005F5CEC" w:rsidP="00193DD0">
      <w:pPr>
        <w:numPr>
          <w:ilvl w:val="0"/>
          <w:numId w:val="22"/>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Take what they say seriously </w:t>
      </w:r>
    </w:p>
    <w:p w14:paraId="71CBB999" w14:textId="77777777" w:rsidR="005F5CEC" w:rsidRPr="005F5CEC" w:rsidRDefault="005F5CEC" w:rsidP="00193DD0">
      <w:pPr>
        <w:numPr>
          <w:ilvl w:val="0"/>
          <w:numId w:val="22"/>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Allow them to speak in their own words </w:t>
      </w:r>
    </w:p>
    <w:p w14:paraId="2F9C0809" w14:textId="77777777" w:rsidR="005F5CEC" w:rsidRPr="005F5CEC" w:rsidRDefault="005F5CEC" w:rsidP="00193DD0">
      <w:pPr>
        <w:numPr>
          <w:ilvl w:val="0"/>
          <w:numId w:val="22"/>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Reassure them: </w:t>
      </w:r>
      <w:r w:rsidRPr="005F5CEC">
        <w:rPr>
          <w:rFonts w:ascii="Segoe UI" w:hAnsi="Segoe UI" w:cs="Segoe UI"/>
          <w:i/>
          <w:iCs/>
          <w:sz w:val="22"/>
          <w:szCs w:val="22"/>
        </w:rPr>
        <w:t>“You’ve done the right thing by telling me”</w:t>
      </w:r>
      <w:r w:rsidRPr="005F5CEC">
        <w:rPr>
          <w:rFonts w:ascii="Segoe UI" w:hAnsi="Segoe UI" w:cs="Segoe UI"/>
          <w:sz w:val="22"/>
          <w:szCs w:val="22"/>
        </w:rPr>
        <w:t xml:space="preserve"> </w:t>
      </w:r>
    </w:p>
    <w:p w14:paraId="0FED1904" w14:textId="4174D55A" w:rsidR="005F5CEC" w:rsidRPr="005F5CEC" w:rsidRDefault="005F5CEC" w:rsidP="00193DD0">
      <w:pPr>
        <w:numPr>
          <w:ilvl w:val="0"/>
          <w:numId w:val="22"/>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Explain </w:t>
      </w:r>
      <w:r w:rsidR="00D85B9F">
        <w:rPr>
          <w:rFonts w:ascii="Segoe UI" w:hAnsi="Segoe UI" w:cs="Segoe UI"/>
          <w:sz w:val="22"/>
          <w:szCs w:val="22"/>
        </w:rPr>
        <w:t>cl</w:t>
      </w:r>
      <w:r w:rsidRPr="005F5CEC">
        <w:rPr>
          <w:rFonts w:ascii="Segoe UI" w:hAnsi="Segoe UI" w:cs="Segoe UI"/>
          <w:sz w:val="22"/>
          <w:szCs w:val="22"/>
        </w:rPr>
        <w:t xml:space="preserve">early that you </w:t>
      </w:r>
      <w:r w:rsidRPr="005F5CEC">
        <w:rPr>
          <w:rFonts w:ascii="Segoe UI" w:hAnsi="Segoe UI" w:cs="Segoe UI"/>
          <w:b/>
          <w:bCs/>
          <w:sz w:val="22"/>
          <w:szCs w:val="22"/>
        </w:rPr>
        <w:t>cannot promise confidentiality</w:t>
      </w:r>
      <w:r w:rsidRPr="005F5CEC">
        <w:rPr>
          <w:rFonts w:ascii="Segoe UI" w:hAnsi="Segoe UI" w:cs="Segoe UI"/>
          <w:sz w:val="22"/>
          <w:szCs w:val="22"/>
        </w:rPr>
        <w:t xml:space="preserve"> </w:t>
      </w:r>
    </w:p>
    <w:p w14:paraId="15E55678" w14:textId="77777777" w:rsidR="005F5CEC" w:rsidRPr="005F5CEC" w:rsidRDefault="005F5CEC" w:rsidP="00193DD0">
      <w:pPr>
        <w:numPr>
          <w:ilvl w:val="0"/>
          <w:numId w:val="22"/>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Ask only open questions if you must clarify (e.g. </w:t>
      </w:r>
      <w:r w:rsidRPr="005F5CEC">
        <w:rPr>
          <w:rFonts w:ascii="Segoe UI" w:hAnsi="Segoe UI" w:cs="Segoe UI"/>
          <w:i/>
          <w:iCs/>
          <w:sz w:val="22"/>
          <w:szCs w:val="22"/>
        </w:rPr>
        <w:t>“Can you tell me what happened?”</w:t>
      </w:r>
      <w:r w:rsidRPr="005F5CEC">
        <w:rPr>
          <w:rFonts w:ascii="Segoe UI" w:hAnsi="Segoe UI" w:cs="Segoe UI"/>
          <w:sz w:val="22"/>
          <w:szCs w:val="22"/>
        </w:rPr>
        <w:t xml:space="preserve">) </w:t>
      </w:r>
    </w:p>
    <w:p w14:paraId="1A32ECEC" w14:textId="77777777" w:rsidR="005F5CEC" w:rsidRPr="005F5CEC" w:rsidRDefault="005F5CEC" w:rsidP="00193DD0">
      <w:pPr>
        <w:numPr>
          <w:ilvl w:val="0"/>
          <w:numId w:val="22"/>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Check immediate safety: </w:t>
      </w:r>
      <w:r w:rsidRPr="005F5CEC">
        <w:rPr>
          <w:rFonts w:ascii="Segoe UI" w:hAnsi="Segoe UI" w:cs="Segoe UI"/>
          <w:i/>
          <w:iCs/>
          <w:sz w:val="22"/>
          <w:szCs w:val="22"/>
        </w:rPr>
        <w:t>“Are you safe right now?”</w:t>
      </w:r>
      <w:r w:rsidRPr="005F5CEC">
        <w:rPr>
          <w:rFonts w:ascii="Segoe UI" w:hAnsi="Segoe UI" w:cs="Segoe UI"/>
          <w:sz w:val="22"/>
          <w:szCs w:val="22"/>
        </w:rPr>
        <w:t xml:space="preserve"> </w:t>
      </w:r>
    </w:p>
    <w:p w14:paraId="2EB7DD79" w14:textId="77777777" w:rsidR="005F5CEC" w:rsidRPr="005F5CEC" w:rsidRDefault="005F5CEC" w:rsidP="00193DD0">
      <w:pPr>
        <w:numPr>
          <w:ilvl w:val="0"/>
          <w:numId w:val="22"/>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Make brief notes as soon as possible, using their exact words</w:t>
      </w:r>
    </w:p>
    <w:p w14:paraId="2D262074" w14:textId="77777777"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b/>
          <w:bCs/>
          <w:sz w:val="22"/>
          <w:szCs w:val="22"/>
        </w:rPr>
        <w:t>DO NOT:</w:t>
      </w:r>
    </w:p>
    <w:p w14:paraId="2AB7D0D1" w14:textId="77777777" w:rsidR="005F5CEC" w:rsidRPr="005F5CEC" w:rsidRDefault="005F5CEC" w:rsidP="00193DD0">
      <w:pPr>
        <w:numPr>
          <w:ilvl w:val="0"/>
          <w:numId w:val="23"/>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Ask leading questions </w:t>
      </w:r>
    </w:p>
    <w:p w14:paraId="68D2B11F" w14:textId="77777777" w:rsidR="005F5CEC" w:rsidRPr="005F5CEC" w:rsidRDefault="005F5CEC" w:rsidP="00193DD0">
      <w:pPr>
        <w:numPr>
          <w:ilvl w:val="0"/>
          <w:numId w:val="23"/>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Investigate or probe for detail </w:t>
      </w:r>
    </w:p>
    <w:p w14:paraId="75E1F23C" w14:textId="77777777" w:rsidR="005F5CEC" w:rsidRPr="005F5CEC" w:rsidRDefault="005F5CEC" w:rsidP="00193DD0">
      <w:pPr>
        <w:numPr>
          <w:ilvl w:val="0"/>
          <w:numId w:val="23"/>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Express shock, anger or disbelief </w:t>
      </w:r>
    </w:p>
    <w:p w14:paraId="7816F14A" w14:textId="77777777" w:rsidR="005F5CEC" w:rsidRPr="005F5CEC" w:rsidRDefault="005F5CEC" w:rsidP="00193DD0">
      <w:pPr>
        <w:numPr>
          <w:ilvl w:val="0"/>
          <w:numId w:val="23"/>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Promise to keep secrets </w:t>
      </w:r>
    </w:p>
    <w:p w14:paraId="233389B6" w14:textId="77777777" w:rsidR="005F5CEC" w:rsidRPr="005F5CEC" w:rsidRDefault="005F5CEC" w:rsidP="00193DD0">
      <w:pPr>
        <w:numPr>
          <w:ilvl w:val="0"/>
          <w:numId w:val="23"/>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Make judgments about the person or alleged abuser </w:t>
      </w:r>
    </w:p>
    <w:p w14:paraId="0B36DF44" w14:textId="77777777" w:rsidR="005F5CEC" w:rsidRPr="005F5CEC" w:rsidRDefault="005F5CEC" w:rsidP="00193DD0">
      <w:pPr>
        <w:numPr>
          <w:ilvl w:val="0"/>
          <w:numId w:val="23"/>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Confront the alleged abuser </w:t>
      </w:r>
    </w:p>
    <w:p w14:paraId="531FE681" w14:textId="77777777" w:rsidR="005F5CEC" w:rsidRPr="005F5CEC" w:rsidRDefault="005F5CEC" w:rsidP="00193DD0">
      <w:pPr>
        <w:numPr>
          <w:ilvl w:val="0"/>
          <w:numId w:val="23"/>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Delay reporting to the Designated Safeguarding Lead (DSL)</w:t>
      </w:r>
    </w:p>
    <w:p w14:paraId="0BF8890E" w14:textId="76230DC6" w:rsidR="005F5CEC" w:rsidRPr="00B956BB" w:rsidRDefault="005F5CEC" w:rsidP="00193DD0">
      <w:pPr>
        <w:pStyle w:val="Heading3"/>
        <w:spacing w:line="240" w:lineRule="auto"/>
        <w:rPr>
          <w:rFonts w:ascii="Segoe UI" w:hAnsi="Segoe UI" w:cs="Segoe UI"/>
          <w:color w:val="auto"/>
          <w:sz w:val="22"/>
          <w:szCs w:val="22"/>
        </w:rPr>
      </w:pPr>
      <w:r w:rsidRPr="00B956BB">
        <w:rPr>
          <w:rFonts w:ascii="Segoe UI" w:hAnsi="Segoe UI" w:cs="Segoe UI"/>
          <w:color w:val="auto"/>
          <w:sz w:val="22"/>
          <w:szCs w:val="22"/>
        </w:rPr>
        <w:t>Key Difference</w:t>
      </w:r>
      <w:r w:rsidR="00D85B9F">
        <w:rPr>
          <w:rFonts w:ascii="Segoe UI" w:hAnsi="Segoe UI" w:cs="Segoe UI"/>
          <w:color w:val="auto"/>
          <w:sz w:val="22"/>
          <w:szCs w:val="22"/>
        </w:rPr>
        <w:t>s</w:t>
      </w:r>
      <w:r w:rsidRPr="00B956BB">
        <w:rPr>
          <w:rFonts w:ascii="Segoe UI" w:hAnsi="Segoe UI" w:cs="Segoe UI"/>
          <w:color w:val="auto"/>
          <w:sz w:val="22"/>
          <w:szCs w:val="22"/>
        </w:rPr>
        <w:t xml:space="preserve"> — Adults and Children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4343"/>
      </w:tblGrid>
      <w:tr w:rsidR="005F5CEC" w:rsidRPr="00B956BB" w14:paraId="52034772" w14:textId="77777777" w:rsidTr="00B956BB">
        <w:trPr>
          <w:tblHeader/>
          <w:tblCellSpacing w:w="15" w:type="dxa"/>
        </w:trPr>
        <w:tc>
          <w:tcPr>
            <w:tcW w:w="4628" w:type="dxa"/>
            <w:vAlign w:val="center"/>
            <w:hideMark/>
          </w:tcPr>
          <w:p w14:paraId="58AEA724" w14:textId="77777777" w:rsidR="005F5CEC" w:rsidRPr="00B956BB" w:rsidRDefault="005F5CEC" w:rsidP="00193DD0">
            <w:pPr>
              <w:spacing w:line="240" w:lineRule="auto"/>
              <w:jc w:val="center"/>
              <w:rPr>
                <w:rFonts w:ascii="Segoe UI" w:hAnsi="Segoe UI" w:cs="Segoe UI"/>
                <w:b/>
                <w:bCs/>
                <w:sz w:val="22"/>
                <w:szCs w:val="22"/>
              </w:rPr>
            </w:pPr>
            <w:r w:rsidRPr="00B956BB">
              <w:rPr>
                <w:rFonts w:ascii="Segoe UI" w:hAnsi="Segoe UI" w:cs="Segoe UI"/>
                <w:b/>
                <w:bCs/>
                <w:sz w:val="22"/>
                <w:szCs w:val="22"/>
              </w:rPr>
              <w:t xml:space="preserve">If the person is an </w:t>
            </w:r>
            <w:r w:rsidRPr="00B956BB">
              <w:rPr>
                <w:rStyle w:val="Strong"/>
                <w:rFonts w:ascii="Segoe UI" w:hAnsi="Segoe UI" w:cs="Segoe UI"/>
                <w:sz w:val="22"/>
                <w:szCs w:val="22"/>
              </w:rPr>
              <w:t>adult at risk</w:t>
            </w:r>
          </w:p>
        </w:tc>
        <w:tc>
          <w:tcPr>
            <w:tcW w:w="4298" w:type="dxa"/>
            <w:vAlign w:val="center"/>
            <w:hideMark/>
          </w:tcPr>
          <w:p w14:paraId="3F4EEDBD" w14:textId="77777777" w:rsidR="005F5CEC" w:rsidRPr="00B956BB" w:rsidRDefault="005F5CEC" w:rsidP="00193DD0">
            <w:pPr>
              <w:spacing w:line="240" w:lineRule="auto"/>
              <w:jc w:val="center"/>
              <w:rPr>
                <w:rFonts w:ascii="Segoe UI" w:hAnsi="Segoe UI" w:cs="Segoe UI"/>
                <w:b/>
                <w:bCs/>
                <w:sz w:val="22"/>
                <w:szCs w:val="22"/>
              </w:rPr>
            </w:pPr>
            <w:r w:rsidRPr="00B956BB">
              <w:rPr>
                <w:rFonts w:ascii="Segoe UI" w:hAnsi="Segoe UI" w:cs="Segoe UI"/>
                <w:b/>
                <w:bCs/>
                <w:sz w:val="22"/>
                <w:szCs w:val="22"/>
              </w:rPr>
              <w:t xml:space="preserve">If the person is a </w:t>
            </w:r>
            <w:r w:rsidRPr="00B956BB">
              <w:rPr>
                <w:rStyle w:val="Strong"/>
                <w:rFonts w:ascii="Segoe UI" w:hAnsi="Segoe UI" w:cs="Segoe UI"/>
                <w:sz w:val="22"/>
                <w:szCs w:val="22"/>
              </w:rPr>
              <w:t>child (under 18)</w:t>
            </w:r>
          </w:p>
        </w:tc>
      </w:tr>
      <w:tr w:rsidR="005F5CEC" w:rsidRPr="00B956BB" w14:paraId="1CC9BC60" w14:textId="77777777" w:rsidTr="00B956BB">
        <w:trPr>
          <w:tblCellSpacing w:w="15" w:type="dxa"/>
        </w:trPr>
        <w:tc>
          <w:tcPr>
            <w:tcW w:w="4628" w:type="dxa"/>
            <w:vAlign w:val="center"/>
            <w:hideMark/>
          </w:tcPr>
          <w:p w14:paraId="62D8CDCF" w14:textId="77777777" w:rsidR="005F5CEC" w:rsidRPr="00B956BB" w:rsidRDefault="005F5CEC" w:rsidP="00193DD0">
            <w:pPr>
              <w:spacing w:line="240" w:lineRule="auto"/>
              <w:rPr>
                <w:rFonts w:ascii="Segoe UI" w:hAnsi="Segoe UI" w:cs="Segoe UI"/>
                <w:sz w:val="22"/>
                <w:szCs w:val="22"/>
              </w:rPr>
            </w:pPr>
            <w:r w:rsidRPr="00B956BB">
              <w:rPr>
                <w:rFonts w:ascii="Segoe UI" w:hAnsi="Segoe UI" w:cs="Segoe UI"/>
                <w:sz w:val="22"/>
                <w:szCs w:val="22"/>
              </w:rPr>
              <w:t>Seek consent to share information where possible</w:t>
            </w:r>
          </w:p>
        </w:tc>
        <w:tc>
          <w:tcPr>
            <w:tcW w:w="4298" w:type="dxa"/>
            <w:vAlign w:val="center"/>
            <w:hideMark/>
          </w:tcPr>
          <w:p w14:paraId="325C5F88" w14:textId="77777777" w:rsidR="005F5CEC" w:rsidRPr="00B956BB" w:rsidRDefault="005F5CEC" w:rsidP="00193DD0">
            <w:pPr>
              <w:spacing w:line="240" w:lineRule="auto"/>
              <w:rPr>
                <w:rFonts w:ascii="Segoe UI" w:hAnsi="Segoe UI" w:cs="Segoe UI"/>
                <w:sz w:val="22"/>
                <w:szCs w:val="22"/>
              </w:rPr>
            </w:pPr>
            <w:r w:rsidRPr="00B956BB">
              <w:rPr>
                <w:rStyle w:val="Strong"/>
                <w:rFonts w:ascii="Segoe UI" w:hAnsi="Segoe UI" w:cs="Segoe UI"/>
                <w:sz w:val="22"/>
                <w:szCs w:val="22"/>
              </w:rPr>
              <w:t>Do NOT seek consent</w:t>
            </w:r>
            <w:r w:rsidRPr="00B956BB">
              <w:rPr>
                <w:rFonts w:ascii="Segoe UI" w:hAnsi="Segoe UI" w:cs="Segoe UI"/>
                <w:sz w:val="22"/>
                <w:szCs w:val="22"/>
              </w:rPr>
              <w:t xml:space="preserve"> before reporting</w:t>
            </w:r>
          </w:p>
        </w:tc>
      </w:tr>
      <w:tr w:rsidR="005F5CEC" w:rsidRPr="00B956BB" w14:paraId="723855C3" w14:textId="77777777" w:rsidTr="00B956BB">
        <w:trPr>
          <w:tblCellSpacing w:w="15" w:type="dxa"/>
        </w:trPr>
        <w:tc>
          <w:tcPr>
            <w:tcW w:w="4628" w:type="dxa"/>
            <w:vAlign w:val="center"/>
            <w:hideMark/>
          </w:tcPr>
          <w:p w14:paraId="024C6BCC" w14:textId="77777777" w:rsidR="005F5CEC" w:rsidRPr="00B956BB" w:rsidRDefault="005F5CEC" w:rsidP="00193DD0">
            <w:pPr>
              <w:spacing w:line="240" w:lineRule="auto"/>
              <w:rPr>
                <w:rFonts w:ascii="Segoe UI" w:hAnsi="Segoe UI" w:cs="Segoe UI"/>
                <w:sz w:val="22"/>
                <w:szCs w:val="22"/>
              </w:rPr>
            </w:pPr>
            <w:r w:rsidRPr="00B956BB">
              <w:rPr>
                <w:rFonts w:ascii="Segoe UI" w:hAnsi="Segoe UI" w:cs="Segoe UI"/>
                <w:sz w:val="22"/>
                <w:szCs w:val="22"/>
              </w:rPr>
              <w:t>Respect their wishes if they have capacity (unless risk to others/crime/risk to life)</w:t>
            </w:r>
          </w:p>
        </w:tc>
        <w:tc>
          <w:tcPr>
            <w:tcW w:w="4298" w:type="dxa"/>
            <w:vAlign w:val="center"/>
            <w:hideMark/>
          </w:tcPr>
          <w:p w14:paraId="48D01812" w14:textId="77777777" w:rsidR="005F5CEC" w:rsidRPr="00B956BB" w:rsidRDefault="005F5CEC" w:rsidP="00193DD0">
            <w:pPr>
              <w:spacing w:line="240" w:lineRule="auto"/>
              <w:rPr>
                <w:rFonts w:ascii="Segoe UI" w:hAnsi="Segoe UI" w:cs="Segoe UI"/>
                <w:sz w:val="22"/>
                <w:szCs w:val="22"/>
              </w:rPr>
            </w:pPr>
            <w:r w:rsidRPr="00B956BB">
              <w:rPr>
                <w:rFonts w:ascii="Segoe UI" w:hAnsi="Segoe UI" w:cs="Segoe UI"/>
                <w:sz w:val="22"/>
                <w:szCs w:val="22"/>
              </w:rPr>
              <w:t xml:space="preserve">The child’s welfare is </w:t>
            </w:r>
            <w:r w:rsidRPr="00B956BB">
              <w:rPr>
                <w:rStyle w:val="Strong"/>
                <w:rFonts w:ascii="Segoe UI" w:hAnsi="Segoe UI" w:cs="Segoe UI"/>
                <w:sz w:val="22"/>
                <w:szCs w:val="22"/>
              </w:rPr>
              <w:t>paramount</w:t>
            </w:r>
          </w:p>
        </w:tc>
      </w:tr>
      <w:tr w:rsidR="005F5CEC" w:rsidRPr="00B956BB" w14:paraId="2A41E4EB" w14:textId="77777777" w:rsidTr="00B956BB">
        <w:trPr>
          <w:tblCellSpacing w:w="15" w:type="dxa"/>
        </w:trPr>
        <w:tc>
          <w:tcPr>
            <w:tcW w:w="4628" w:type="dxa"/>
            <w:vAlign w:val="center"/>
            <w:hideMark/>
          </w:tcPr>
          <w:p w14:paraId="763F07E8" w14:textId="77777777" w:rsidR="005F5CEC" w:rsidRPr="00B956BB" w:rsidRDefault="005F5CEC" w:rsidP="00193DD0">
            <w:pPr>
              <w:spacing w:line="240" w:lineRule="auto"/>
              <w:rPr>
                <w:rFonts w:ascii="Segoe UI" w:hAnsi="Segoe UI" w:cs="Segoe UI"/>
                <w:sz w:val="22"/>
                <w:szCs w:val="22"/>
              </w:rPr>
            </w:pPr>
            <w:r w:rsidRPr="00B956BB">
              <w:rPr>
                <w:rFonts w:ascii="Segoe UI" w:hAnsi="Segoe UI" w:cs="Segoe UI"/>
                <w:sz w:val="22"/>
                <w:szCs w:val="22"/>
              </w:rPr>
              <w:t xml:space="preserve">Consider capacity under the </w:t>
            </w:r>
            <w:r w:rsidRPr="00B956BB">
              <w:rPr>
                <w:rStyle w:val="whitespace-normal"/>
                <w:rFonts w:ascii="Segoe UI" w:hAnsi="Segoe UI" w:cs="Segoe UI"/>
                <w:b/>
                <w:bCs/>
                <w:sz w:val="22"/>
                <w:szCs w:val="22"/>
              </w:rPr>
              <w:t>Mental Capacity Act 2005</w:t>
            </w:r>
          </w:p>
        </w:tc>
        <w:tc>
          <w:tcPr>
            <w:tcW w:w="4298" w:type="dxa"/>
            <w:vAlign w:val="center"/>
            <w:hideMark/>
          </w:tcPr>
          <w:p w14:paraId="6B1F490A" w14:textId="77777777" w:rsidR="005F5CEC" w:rsidRPr="00B956BB" w:rsidRDefault="005F5CEC" w:rsidP="00193DD0">
            <w:pPr>
              <w:spacing w:line="240" w:lineRule="auto"/>
              <w:rPr>
                <w:rFonts w:ascii="Segoe UI" w:hAnsi="Segoe UI" w:cs="Segoe UI"/>
                <w:sz w:val="22"/>
                <w:szCs w:val="22"/>
              </w:rPr>
            </w:pPr>
            <w:r w:rsidRPr="00B956BB">
              <w:rPr>
                <w:rFonts w:ascii="Segoe UI" w:hAnsi="Segoe UI" w:cs="Segoe UI"/>
                <w:sz w:val="22"/>
                <w:szCs w:val="22"/>
              </w:rPr>
              <w:t xml:space="preserve">Follow duties under the </w:t>
            </w:r>
            <w:r w:rsidRPr="00B956BB">
              <w:rPr>
                <w:rStyle w:val="whitespace-normal"/>
                <w:rFonts w:ascii="Segoe UI" w:hAnsi="Segoe UI" w:cs="Segoe UI"/>
                <w:b/>
                <w:bCs/>
                <w:sz w:val="22"/>
                <w:szCs w:val="22"/>
              </w:rPr>
              <w:t>Children Act 1989</w:t>
            </w:r>
          </w:p>
        </w:tc>
      </w:tr>
      <w:tr w:rsidR="005F5CEC" w:rsidRPr="00B956BB" w14:paraId="32E9774B" w14:textId="77777777" w:rsidTr="00B956BB">
        <w:trPr>
          <w:tblCellSpacing w:w="15" w:type="dxa"/>
        </w:trPr>
        <w:tc>
          <w:tcPr>
            <w:tcW w:w="4628" w:type="dxa"/>
            <w:vAlign w:val="center"/>
            <w:hideMark/>
          </w:tcPr>
          <w:p w14:paraId="3CF7CE95" w14:textId="77777777" w:rsidR="005F5CEC" w:rsidRPr="00B956BB" w:rsidRDefault="005F5CEC" w:rsidP="00193DD0">
            <w:pPr>
              <w:spacing w:line="240" w:lineRule="auto"/>
              <w:rPr>
                <w:rFonts w:ascii="Segoe UI" w:hAnsi="Segoe UI" w:cs="Segoe UI"/>
                <w:sz w:val="22"/>
                <w:szCs w:val="22"/>
              </w:rPr>
            </w:pPr>
            <w:r w:rsidRPr="00B956BB">
              <w:rPr>
                <w:rFonts w:ascii="Segoe UI" w:hAnsi="Segoe UI" w:cs="Segoe UI"/>
                <w:sz w:val="22"/>
                <w:szCs w:val="22"/>
              </w:rPr>
              <w:t>Explain what will happen next</w:t>
            </w:r>
          </w:p>
        </w:tc>
        <w:tc>
          <w:tcPr>
            <w:tcW w:w="4298" w:type="dxa"/>
            <w:vAlign w:val="center"/>
            <w:hideMark/>
          </w:tcPr>
          <w:p w14:paraId="09BD0159" w14:textId="77777777" w:rsidR="005F5CEC" w:rsidRPr="00B956BB" w:rsidRDefault="005F5CEC" w:rsidP="00193DD0">
            <w:pPr>
              <w:spacing w:line="240" w:lineRule="auto"/>
              <w:rPr>
                <w:rFonts w:ascii="Segoe UI" w:hAnsi="Segoe UI" w:cs="Segoe UI"/>
                <w:sz w:val="22"/>
                <w:szCs w:val="22"/>
              </w:rPr>
            </w:pPr>
            <w:r w:rsidRPr="00B956BB">
              <w:rPr>
                <w:rFonts w:ascii="Segoe UI" w:hAnsi="Segoe UI" w:cs="Segoe UI"/>
                <w:sz w:val="22"/>
                <w:szCs w:val="22"/>
              </w:rPr>
              <w:t>Explain you must pass this on to keep them safe</w:t>
            </w:r>
          </w:p>
        </w:tc>
      </w:tr>
    </w:tbl>
    <w:p w14:paraId="599D4931" w14:textId="77777777" w:rsidR="005F5CEC" w:rsidRPr="005F5CEC" w:rsidRDefault="005F5CEC" w:rsidP="00193DD0">
      <w:pPr>
        <w:spacing w:before="100" w:beforeAutospacing="1" w:after="100" w:afterAutospacing="1" w:line="240" w:lineRule="auto"/>
        <w:rPr>
          <w:rFonts w:ascii="Segoe UI" w:hAnsi="Segoe UI" w:cs="Segoe UI"/>
          <w:b/>
          <w:bCs/>
          <w:sz w:val="22"/>
          <w:szCs w:val="22"/>
        </w:rPr>
      </w:pPr>
      <w:r w:rsidRPr="005F5CEC">
        <w:rPr>
          <w:rFonts w:ascii="Segoe UI" w:hAnsi="Segoe UI" w:cs="Segoe UI"/>
          <w:b/>
          <w:bCs/>
          <w:sz w:val="22"/>
          <w:szCs w:val="22"/>
        </w:rPr>
        <w:t>What to say (helpful phrases)</w:t>
      </w:r>
    </w:p>
    <w:p w14:paraId="020DD570" w14:textId="77777777" w:rsidR="005F5CEC" w:rsidRPr="005F5CEC" w:rsidRDefault="005F5CEC" w:rsidP="00193DD0">
      <w:pPr>
        <w:numPr>
          <w:ilvl w:val="0"/>
          <w:numId w:val="24"/>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“I’m really glad you told me.” </w:t>
      </w:r>
    </w:p>
    <w:p w14:paraId="67C1EE18" w14:textId="77777777" w:rsidR="005F5CEC" w:rsidRPr="005F5CEC" w:rsidRDefault="005F5CEC" w:rsidP="00193DD0">
      <w:pPr>
        <w:numPr>
          <w:ilvl w:val="0"/>
          <w:numId w:val="24"/>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“This is not your fault.” </w:t>
      </w:r>
    </w:p>
    <w:p w14:paraId="15D808B5" w14:textId="77777777" w:rsidR="005F5CEC" w:rsidRPr="005F5CEC" w:rsidRDefault="005F5CEC" w:rsidP="00193DD0">
      <w:pPr>
        <w:numPr>
          <w:ilvl w:val="0"/>
          <w:numId w:val="24"/>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lastRenderedPageBreak/>
        <w:t xml:space="preserve">“I need to share this with the safeguarding lead to help keep you safe.” </w:t>
      </w:r>
    </w:p>
    <w:p w14:paraId="1BD2C725" w14:textId="77777777" w:rsidR="005F5CEC" w:rsidRPr="005F5CEC" w:rsidRDefault="005F5CEC" w:rsidP="00193DD0">
      <w:pPr>
        <w:numPr>
          <w:ilvl w:val="0"/>
          <w:numId w:val="24"/>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“I won’t ask lots of questions, but is there anything you want me to know?” </w:t>
      </w:r>
    </w:p>
    <w:p w14:paraId="1844E1D1" w14:textId="77777777" w:rsidR="005F5CEC" w:rsidRPr="005F5CEC" w:rsidRDefault="005F5CEC" w:rsidP="00193DD0">
      <w:pPr>
        <w:spacing w:before="100" w:beforeAutospacing="1" w:after="100" w:afterAutospacing="1" w:line="240" w:lineRule="auto"/>
        <w:rPr>
          <w:rFonts w:ascii="Segoe UI" w:hAnsi="Segoe UI" w:cs="Segoe UI"/>
          <w:b/>
          <w:bCs/>
          <w:sz w:val="22"/>
          <w:szCs w:val="22"/>
        </w:rPr>
      </w:pPr>
      <w:r w:rsidRPr="005F5CEC">
        <w:rPr>
          <w:rFonts w:ascii="Segoe UI" w:hAnsi="Segoe UI" w:cs="Segoe UI"/>
          <w:b/>
          <w:bCs/>
          <w:sz w:val="22"/>
          <w:szCs w:val="22"/>
        </w:rPr>
        <w:t>What to record</w:t>
      </w:r>
    </w:p>
    <w:p w14:paraId="2597CBFF" w14:textId="77777777"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Make a written record </w:t>
      </w:r>
      <w:r w:rsidRPr="005F5CEC">
        <w:rPr>
          <w:rFonts w:ascii="Segoe UI" w:hAnsi="Segoe UI" w:cs="Segoe UI"/>
          <w:b/>
          <w:bCs/>
          <w:sz w:val="22"/>
          <w:szCs w:val="22"/>
        </w:rPr>
        <w:t>as soon as possible</w:t>
      </w:r>
      <w:r w:rsidRPr="005F5CEC">
        <w:rPr>
          <w:rFonts w:ascii="Segoe UI" w:hAnsi="Segoe UI" w:cs="Segoe UI"/>
          <w:sz w:val="22"/>
          <w:szCs w:val="22"/>
        </w:rPr>
        <w:t xml:space="preserve"> including:</w:t>
      </w:r>
    </w:p>
    <w:p w14:paraId="4B79B8E7" w14:textId="77777777" w:rsidR="005F5CEC" w:rsidRPr="005F5CEC" w:rsidRDefault="005F5CEC" w:rsidP="00193DD0">
      <w:pPr>
        <w:numPr>
          <w:ilvl w:val="0"/>
          <w:numId w:val="25"/>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Date, time, and place of the disclosure </w:t>
      </w:r>
    </w:p>
    <w:p w14:paraId="17B75BF9" w14:textId="77777777" w:rsidR="005F5CEC" w:rsidRPr="005F5CEC" w:rsidRDefault="005F5CEC" w:rsidP="00193DD0">
      <w:pPr>
        <w:numPr>
          <w:ilvl w:val="0"/>
          <w:numId w:val="25"/>
        </w:num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The person’s name and details </w:t>
      </w:r>
    </w:p>
    <w:p w14:paraId="7ECC6756" w14:textId="429AFADB" w:rsidR="005F5CEC" w:rsidRPr="00B956BB" w:rsidRDefault="005F5CEC" w:rsidP="00193DD0">
      <w:pPr>
        <w:numPr>
          <w:ilvl w:val="0"/>
          <w:numId w:val="25"/>
        </w:numPr>
        <w:spacing w:before="100" w:beforeAutospacing="1" w:after="100" w:afterAutospacing="1" w:line="240" w:lineRule="auto"/>
        <w:rPr>
          <w:rFonts w:ascii="Segoe UI" w:hAnsi="Segoe UI" w:cs="Segoe UI"/>
          <w:sz w:val="22"/>
          <w:szCs w:val="22"/>
        </w:rPr>
      </w:pPr>
      <w:r w:rsidRPr="005F5CEC">
        <w:rPr>
          <w:rFonts w:ascii="Segoe UI" w:hAnsi="Segoe UI" w:cs="Segoe UI"/>
          <w:b/>
          <w:bCs/>
          <w:sz w:val="22"/>
          <w:szCs w:val="22"/>
        </w:rPr>
        <w:t>Their exact words</w:t>
      </w:r>
      <w:r w:rsidRPr="005F5CEC">
        <w:rPr>
          <w:rFonts w:ascii="Segoe UI" w:hAnsi="Segoe UI" w:cs="Segoe UI"/>
          <w:sz w:val="22"/>
          <w:szCs w:val="22"/>
        </w:rPr>
        <w:t xml:space="preserve"> (in quotation marks)</w:t>
      </w:r>
    </w:p>
    <w:p w14:paraId="62AF9214" w14:textId="77777777" w:rsidR="005F5CEC" w:rsidRPr="005F5CEC" w:rsidRDefault="005F5CEC" w:rsidP="00193DD0">
      <w:pPr>
        <w:numPr>
          <w:ilvl w:val="0"/>
          <w:numId w:val="25"/>
        </w:numPr>
        <w:spacing w:before="100" w:beforeAutospacing="1" w:after="100" w:afterAutospacing="1" w:line="240" w:lineRule="auto"/>
        <w:rPr>
          <w:rFonts w:ascii="Segoe UI" w:eastAsia="Times New Roman" w:hAnsi="Segoe UI" w:cs="Segoe UI"/>
          <w:kern w:val="0"/>
          <w:sz w:val="22"/>
          <w:szCs w:val="22"/>
          <w:lang w:eastAsia="en-GB"/>
          <w14:ligatures w14:val="none"/>
        </w:rPr>
      </w:pPr>
      <w:r w:rsidRPr="005F5CEC">
        <w:rPr>
          <w:rFonts w:ascii="Segoe UI" w:eastAsia="Times New Roman" w:hAnsi="Segoe UI" w:cs="Segoe UI"/>
          <w:kern w:val="0"/>
          <w:sz w:val="22"/>
          <w:szCs w:val="22"/>
          <w:lang w:eastAsia="en-GB"/>
          <w14:ligatures w14:val="none"/>
        </w:rPr>
        <w:t xml:space="preserve">What you observed (demeanour, injuries, behaviour) </w:t>
      </w:r>
    </w:p>
    <w:p w14:paraId="0483EE20" w14:textId="77777777" w:rsidR="005F5CEC" w:rsidRPr="005F5CEC" w:rsidRDefault="005F5CEC" w:rsidP="00193DD0">
      <w:pPr>
        <w:numPr>
          <w:ilvl w:val="0"/>
          <w:numId w:val="25"/>
        </w:numPr>
        <w:spacing w:before="100" w:beforeAutospacing="1" w:after="100" w:afterAutospacing="1" w:line="240" w:lineRule="auto"/>
        <w:rPr>
          <w:rFonts w:ascii="Segoe UI" w:eastAsia="Times New Roman" w:hAnsi="Segoe UI" w:cs="Segoe UI"/>
          <w:kern w:val="0"/>
          <w:sz w:val="22"/>
          <w:szCs w:val="22"/>
          <w:lang w:eastAsia="en-GB"/>
          <w14:ligatures w14:val="none"/>
        </w:rPr>
      </w:pPr>
      <w:r w:rsidRPr="005F5CEC">
        <w:rPr>
          <w:rFonts w:ascii="Segoe UI" w:eastAsia="Times New Roman" w:hAnsi="Segoe UI" w:cs="Segoe UI"/>
          <w:kern w:val="0"/>
          <w:sz w:val="22"/>
          <w:szCs w:val="22"/>
          <w:lang w:eastAsia="en-GB"/>
          <w14:ligatures w14:val="none"/>
        </w:rPr>
        <w:t xml:space="preserve">What you said </w:t>
      </w:r>
    </w:p>
    <w:p w14:paraId="5452E178" w14:textId="77777777" w:rsidR="005F5CEC" w:rsidRPr="005F5CEC" w:rsidRDefault="005F5CEC" w:rsidP="00193DD0">
      <w:pPr>
        <w:numPr>
          <w:ilvl w:val="0"/>
          <w:numId w:val="25"/>
        </w:numPr>
        <w:spacing w:before="100" w:beforeAutospacing="1" w:after="100" w:afterAutospacing="1" w:line="240" w:lineRule="auto"/>
        <w:rPr>
          <w:rFonts w:ascii="Segoe UI" w:eastAsia="Times New Roman" w:hAnsi="Segoe UI" w:cs="Segoe UI"/>
          <w:kern w:val="0"/>
          <w:sz w:val="22"/>
          <w:szCs w:val="22"/>
          <w:lang w:eastAsia="en-GB"/>
          <w14:ligatures w14:val="none"/>
        </w:rPr>
      </w:pPr>
      <w:r w:rsidRPr="005F5CEC">
        <w:rPr>
          <w:rFonts w:ascii="Segoe UI" w:eastAsia="Times New Roman" w:hAnsi="Segoe UI" w:cs="Segoe UI"/>
          <w:kern w:val="0"/>
          <w:sz w:val="22"/>
          <w:szCs w:val="22"/>
          <w:lang w:eastAsia="en-GB"/>
          <w14:ligatures w14:val="none"/>
        </w:rPr>
        <w:t xml:space="preserve">What action you took </w:t>
      </w:r>
    </w:p>
    <w:p w14:paraId="0AA09A01" w14:textId="77777777" w:rsidR="005F5CEC" w:rsidRPr="005F5CEC" w:rsidRDefault="005F5CEC" w:rsidP="00193DD0">
      <w:pPr>
        <w:numPr>
          <w:ilvl w:val="0"/>
          <w:numId w:val="25"/>
        </w:numPr>
        <w:spacing w:before="100" w:beforeAutospacing="1" w:after="100" w:afterAutospacing="1" w:line="240" w:lineRule="auto"/>
        <w:rPr>
          <w:rFonts w:ascii="Segoe UI" w:eastAsia="Times New Roman" w:hAnsi="Segoe UI" w:cs="Segoe UI"/>
          <w:kern w:val="0"/>
          <w:sz w:val="22"/>
          <w:szCs w:val="22"/>
          <w:lang w:eastAsia="en-GB"/>
          <w14:ligatures w14:val="none"/>
        </w:rPr>
      </w:pPr>
      <w:r w:rsidRPr="005F5CEC">
        <w:rPr>
          <w:rFonts w:ascii="Segoe UI" w:eastAsia="Times New Roman" w:hAnsi="Segoe UI" w:cs="Segoe UI"/>
          <w:kern w:val="0"/>
          <w:sz w:val="22"/>
          <w:szCs w:val="22"/>
          <w:lang w:eastAsia="en-GB"/>
          <w14:ligatures w14:val="none"/>
        </w:rPr>
        <w:t xml:space="preserve">Your name and signature </w:t>
      </w:r>
    </w:p>
    <w:p w14:paraId="4E40D0EF" w14:textId="77777777" w:rsidR="005F5CEC" w:rsidRPr="005F5CEC" w:rsidRDefault="005F5CEC" w:rsidP="00193DD0">
      <w:pPr>
        <w:spacing w:before="100" w:beforeAutospacing="1" w:after="100" w:afterAutospacing="1" w:line="240" w:lineRule="auto"/>
        <w:rPr>
          <w:rFonts w:ascii="Segoe UI" w:eastAsia="Times New Roman" w:hAnsi="Segoe UI" w:cs="Segoe UI"/>
          <w:kern w:val="0"/>
          <w:sz w:val="22"/>
          <w:szCs w:val="22"/>
          <w:lang w:eastAsia="en-GB"/>
          <w14:ligatures w14:val="none"/>
        </w:rPr>
      </w:pPr>
      <w:r w:rsidRPr="005F5CEC">
        <w:rPr>
          <w:rFonts w:ascii="Segoe UI" w:eastAsia="Times New Roman" w:hAnsi="Segoe UI" w:cs="Segoe UI"/>
          <w:kern w:val="0"/>
          <w:sz w:val="22"/>
          <w:szCs w:val="22"/>
          <w:lang w:eastAsia="en-GB"/>
          <w14:ligatures w14:val="none"/>
        </w:rPr>
        <w:t>Do not tidy up language. Do not interpret. Do not add opinion.</w:t>
      </w:r>
    </w:p>
    <w:p w14:paraId="279C3FFC" w14:textId="77777777" w:rsidR="005F5CEC" w:rsidRPr="005F5CEC" w:rsidRDefault="005F5CEC" w:rsidP="00193DD0">
      <w:pPr>
        <w:spacing w:before="100" w:beforeAutospacing="1" w:after="100" w:afterAutospacing="1" w:line="240" w:lineRule="auto"/>
        <w:rPr>
          <w:rFonts w:ascii="Segoe UI" w:eastAsia="Times New Roman" w:hAnsi="Segoe UI" w:cs="Segoe UI"/>
          <w:kern w:val="0"/>
          <w:sz w:val="22"/>
          <w:szCs w:val="22"/>
          <w:lang w:eastAsia="en-GB"/>
          <w14:ligatures w14:val="none"/>
        </w:rPr>
      </w:pPr>
      <w:r w:rsidRPr="005F5CEC">
        <w:rPr>
          <w:rFonts w:ascii="Segoe UI" w:eastAsia="Times New Roman" w:hAnsi="Segoe UI" w:cs="Segoe UI"/>
          <w:kern w:val="0"/>
          <w:sz w:val="22"/>
          <w:szCs w:val="22"/>
          <w:lang w:eastAsia="en-GB"/>
          <w14:ligatures w14:val="none"/>
        </w:rPr>
        <w:t xml:space="preserve">Mark the record </w:t>
      </w:r>
      <w:r w:rsidRPr="005F5CEC">
        <w:rPr>
          <w:rFonts w:ascii="Segoe UI" w:eastAsia="Times New Roman" w:hAnsi="Segoe UI" w:cs="Segoe UI"/>
          <w:b/>
          <w:bCs/>
          <w:kern w:val="0"/>
          <w:sz w:val="22"/>
          <w:szCs w:val="22"/>
          <w:lang w:eastAsia="en-GB"/>
          <w14:ligatures w14:val="none"/>
        </w:rPr>
        <w:t>Confidential – Safeguarding</w:t>
      </w:r>
      <w:r w:rsidRPr="005F5CEC">
        <w:rPr>
          <w:rFonts w:ascii="Segoe UI" w:eastAsia="Times New Roman" w:hAnsi="Segoe UI" w:cs="Segoe UI"/>
          <w:kern w:val="0"/>
          <w:sz w:val="22"/>
          <w:szCs w:val="22"/>
          <w:lang w:eastAsia="en-GB"/>
          <w14:ligatures w14:val="none"/>
        </w:rPr>
        <w:t xml:space="preserve"> and pass to the DSL the </w:t>
      </w:r>
      <w:r w:rsidRPr="005F5CEC">
        <w:rPr>
          <w:rFonts w:ascii="Segoe UI" w:eastAsia="Times New Roman" w:hAnsi="Segoe UI" w:cs="Segoe UI"/>
          <w:b/>
          <w:bCs/>
          <w:kern w:val="0"/>
          <w:sz w:val="22"/>
          <w:szCs w:val="22"/>
          <w:lang w:eastAsia="en-GB"/>
          <w14:ligatures w14:val="none"/>
        </w:rPr>
        <w:t>same day</w:t>
      </w:r>
      <w:r w:rsidRPr="005F5CEC">
        <w:rPr>
          <w:rFonts w:ascii="Segoe UI" w:eastAsia="Times New Roman" w:hAnsi="Segoe UI" w:cs="Segoe UI"/>
          <w:kern w:val="0"/>
          <w:sz w:val="22"/>
          <w:szCs w:val="22"/>
          <w:lang w:eastAsia="en-GB"/>
          <w14:ligatures w14:val="none"/>
        </w:rPr>
        <w:t>.</w:t>
      </w:r>
    </w:p>
    <w:p w14:paraId="1D662C66" w14:textId="77777777" w:rsidR="005F5CEC" w:rsidRPr="005F5CEC" w:rsidRDefault="005F5CEC" w:rsidP="00193DD0">
      <w:pPr>
        <w:spacing w:before="100" w:beforeAutospacing="1" w:after="100" w:afterAutospacing="1" w:line="240" w:lineRule="auto"/>
        <w:rPr>
          <w:rFonts w:ascii="Segoe UI" w:hAnsi="Segoe UI" w:cs="Segoe UI"/>
          <w:b/>
          <w:bCs/>
          <w:sz w:val="22"/>
          <w:szCs w:val="22"/>
        </w:rPr>
      </w:pPr>
      <w:r w:rsidRPr="005F5CEC">
        <w:rPr>
          <w:rFonts w:ascii="Segoe UI" w:hAnsi="Segoe UI" w:cs="Segoe UI"/>
          <w:b/>
          <w:bCs/>
          <w:sz w:val="22"/>
          <w:szCs w:val="22"/>
        </w:rPr>
        <w:t>If there is immediate danger</w:t>
      </w:r>
    </w:p>
    <w:p w14:paraId="74BB7BD1" w14:textId="3FAF887F"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Call </w:t>
      </w:r>
      <w:r w:rsidRPr="005F5CEC">
        <w:rPr>
          <w:rFonts w:ascii="Segoe UI" w:hAnsi="Segoe UI" w:cs="Segoe UI"/>
          <w:b/>
          <w:bCs/>
          <w:sz w:val="22"/>
          <w:szCs w:val="22"/>
        </w:rPr>
        <w:t>999</w:t>
      </w:r>
      <w:r w:rsidRPr="005F5CEC">
        <w:rPr>
          <w:rFonts w:ascii="Segoe UI" w:hAnsi="Segoe UI" w:cs="Segoe UI"/>
          <w:sz w:val="22"/>
          <w:szCs w:val="22"/>
        </w:rPr>
        <w:t xml:space="preserve"> first, then inform the DSL.</w:t>
      </w:r>
    </w:p>
    <w:p w14:paraId="5789E6C1" w14:textId="77777777" w:rsidR="005F5CEC" w:rsidRPr="005F5CEC" w:rsidRDefault="005F5CEC" w:rsidP="00193DD0">
      <w:pPr>
        <w:spacing w:before="100" w:beforeAutospacing="1" w:after="100" w:afterAutospacing="1" w:line="240" w:lineRule="auto"/>
        <w:rPr>
          <w:rFonts w:ascii="Segoe UI" w:hAnsi="Segoe UI" w:cs="Segoe UI"/>
          <w:b/>
          <w:bCs/>
          <w:sz w:val="22"/>
          <w:szCs w:val="22"/>
        </w:rPr>
      </w:pPr>
      <w:r w:rsidRPr="005F5CEC">
        <w:rPr>
          <w:rFonts w:ascii="Segoe UI" w:hAnsi="Segoe UI" w:cs="Segoe UI"/>
          <w:b/>
          <w:bCs/>
          <w:sz w:val="22"/>
          <w:szCs w:val="22"/>
        </w:rPr>
        <w:t>After the disclosure</w:t>
      </w:r>
    </w:p>
    <w:p w14:paraId="4FD51324" w14:textId="43667679"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You may feel shocked or upset. Speak to the DSL or your manager for support. Do not discuss the matter with anyone else.</w:t>
      </w:r>
    </w:p>
    <w:p w14:paraId="3C4C2BC3" w14:textId="77777777" w:rsidR="005F5CEC" w:rsidRPr="005F5CEC" w:rsidRDefault="005F5CEC" w:rsidP="00193DD0">
      <w:pPr>
        <w:spacing w:before="100" w:beforeAutospacing="1" w:after="100" w:afterAutospacing="1" w:line="240" w:lineRule="auto"/>
        <w:rPr>
          <w:rFonts w:ascii="Segoe UI" w:hAnsi="Segoe UI" w:cs="Segoe UI"/>
          <w:b/>
          <w:bCs/>
          <w:sz w:val="22"/>
          <w:szCs w:val="22"/>
        </w:rPr>
      </w:pPr>
      <w:r w:rsidRPr="005F5CEC">
        <w:rPr>
          <w:rFonts w:ascii="Segoe UI" w:hAnsi="Segoe UI" w:cs="Segoe UI"/>
          <w:b/>
          <w:bCs/>
          <w:sz w:val="22"/>
          <w:szCs w:val="22"/>
        </w:rPr>
        <w:t>Remember</w:t>
      </w:r>
    </w:p>
    <w:p w14:paraId="5137AFF4" w14:textId="77777777" w:rsidR="005F5CEC" w:rsidRPr="005F5CEC" w:rsidRDefault="005F5CEC" w:rsidP="00193DD0">
      <w:pPr>
        <w:spacing w:before="100" w:beforeAutospacing="1" w:after="100" w:afterAutospacing="1" w:line="240" w:lineRule="auto"/>
        <w:rPr>
          <w:rFonts w:ascii="Segoe UI" w:hAnsi="Segoe UI" w:cs="Segoe UI"/>
          <w:sz w:val="22"/>
          <w:szCs w:val="22"/>
        </w:rPr>
      </w:pPr>
      <w:r w:rsidRPr="005F5CEC">
        <w:rPr>
          <w:rFonts w:ascii="Segoe UI" w:hAnsi="Segoe UI" w:cs="Segoe UI"/>
          <w:sz w:val="22"/>
          <w:szCs w:val="22"/>
        </w:rPr>
        <w:t xml:space="preserve">You are </w:t>
      </w:r>
      <w:r w:rsidRPr="005F5CEC">
        <w:rPr>
          <w:rFonts w:ascii="Segoe UI" w:hAnsi="Segoe UI" w:cs="Segoe UI"/>
          <w:b/>
          <w:bCs/>
          <w:sz w:val="22"/>
          <w:szCs w:val="22"/>
        </w:rPr>
        <w:t>not</w:t>
      </w:r>
      <w:r w:rsidRPr="005F5CEC">
        <w:rPr>
          <w:rFonts w:ascii="Segoe UI" w:hAnsi="Segoe UI" w:cs="Segoe UI"/>
          <w:sz w:val="22"/>
          <w:szCs w:val="22"/>
        </w:rPr>
        <w:t xml:space="preserve"> responsible for proving abuse.</w:t>
      </w:r>
      <w:r w:rsidRPr="005F5CEC">
        <w:rPr>
          <w:rFonts w:ascii="Segoe UI" w:hAnsi="Segoe UI" w:cs="Segoe UI"/>
          <w:sz w:val="22"/>
          <w:szCs w:val="22"/>
        </w:rPr>
        <w:br/>
        <w:t xml:space="preserve">You are responsible for </w:t>
      </w:r>
      <w:r w:rsidRPr="005F5CEC">
        <w:rPr>
          <w:rFonts w:ascii="Segoe UI" w:hAnsi="Segoe UI" w:cs="Segoe UI"/>
          <w:b/>
          <w:bCs/>
          <w:sz w:val="22"/>
          <w:szCs w:val="22"/>
        </w:rPr>
        <w:t>passing on the concern</w:t>
      </w:r>
      <w:r w:rsidRPr="005F5CEC">
        <w:rPr>
          <w:rFonts w:ascii="Segoe UI" w:hAnsi="Segoe UI" w:cs="Segoe UI"/>
          <w:sz w:val="22"/>
          <w:szCs w:val="22"/>
        </w:rPr>
        <w:t>.</w:t>
      </w:r>
    </w:p>
    <w:p w14:paraId="7CD734EC" w14:textId="77777777" w:rsidR="005F5CEC" w:rsidRPr="00B956BB" w:rsidRDefault="005F5CEC" w:rsidP="00193DD0">
      <w:pPr>
        <w:spacing w:before="100" w:beforeAutospacing="1" w:after="100" w:afterAutospacing="1" w:line="240" w:lineRule="auto"/>
        <w:rPr>
          <w:rFonts w:ascii="Segoe UI" w:hAnsi="Segoe UI" w:cs="Segoe UI"/>
          <w:sz w:val="22"/>
          <w:szCs w:val="22"/>
        </w:rPr>
      </w:pPr>
    </w:p>
    <w:sectPr w:rsidR="005F5CEC" w:rsidRPr="00B956B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64B9" w14:textId="77777777" w:rsidR="00F3403B" w:rsidRDefault="00F3403B" w:rsidP="00C163FF">
      <w:pPr>
        <w:spacing w:after="0" w:line="240" w:lineRule="auto"/>
      </w:pPr>
      <w:r>
        <w:separator/>
      </w:r>
    </w:p>
  </w:endnote>
  <w:endnote w:type="continuationSeparator" w:id="0">
    <w:p w14:paraId="2CEDC833" w14:textId="77777777" w:rsidR="00F3403B" w:rsidRDefault="00F3403B" w:rsidP="00C1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3F6B" w14:textId="77777777" w:rsidR="00FC2822" w:rsidRDefault="00FC2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8062" w14:textId="77777777" w:rsidR="00FC2822" w:rsidRDefault="00FC2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A36B" w14:textId="77777777" w:rsidR="00FC2822" w:rsidRDefault="00FC2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C044" w14:textId="77777777" w:rsidR="00F3403B" w:rsidRDefault="00F3403B" w:rsidP="00C163FF">
      <w:pPr>
        <w:spacing w:after="0" w:line="240" w:lineRule="auto"/>
      </w:pPr>
      <w:r>
        <w:separator/>
      </w:r>
    </w:p>
  </w:footnote>
  <w:footnote w:type="continuationSeparator" w:id="0">
    <w:p w14:paraId="1A8F8BD9" w14:textId="77777777" w:rsidR="00F3403B" w:rsidRDefault="00F3403B" w:rsidP="00C16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1950" w14:textId="77777777" w:rsidR="00FC2822" w:rsidRDefault="00FC2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5AAF" w14:textId="138D4AAD" w:rsidR="00236005" w:rsidRPr="00236005" w:rsidRDefault="00236005" w:rsidP="00236005">
    <w:pPr>
      <w:pStyle w:val="Header"/>
      <w:jc w:val="right"/>
    </w:pPr>
    <w:r w:rsidRPr="00236005">
      <w:rPr>
        <w:noProof/>
      </w:rPr>
      <w:drawing>
        <wp:anchor distT="0" distB="0" distL="114300" distR="114300" simplePos="0" relativeHeight="251658240" behindDoc="0" locked="0" layoutInCell="1" allowOverlap="1" wp14:anchorId="5239B937" wp14:editId="0670BFEC">
          <wp:simplePos x="0" y="0"/>
          <wp:positionH relativeFrom="column">
            <wp:posOffset>-696595</wp:posOffset>
          </wp:positionH>
          <wp:positionV relativeFrom="paragraph">
            <wp:posOffset>-210004</wp:posOffset>
          </wp:positionV>
          <wp:extent cx="1842087" cy="674915"/>
          <wp:effectExtent l="0" t="0" r="6350" b="0"/>
          <wp:wrapNone/>
          <wp:docPr id="431014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087" cy="674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CD2825" w14:textId="40F1B2EC" w:rsidR="00C163FF" w:rsidRDefault="00C163FF" w:rsidP="00C163FF">
    <w:pPr>
      <w:pStyle w:val="Header"/>
      <w:jc w:val="right"/>
    </w:pPr>
    <w:r>
      <w:t xml:space="preserve">Board Approval – </w:t>
    </w:r>
    <w:r w:rsidR="00D85B9F">
      <w:t>June 2026</w:t>
    </w:r>
  </w:p>
  <w:p w14:paraId="08B9EB6A" w14:textId="6977D22B" w:rsidR="00C163FF" w:rsidRDefault="00C163FF" w:rsidP="00C163FF">
    <w:pPr>
      <w:pStyle w:val="Header"/>
      <w:jc w:val="right"/>
    </w:pPr>
    <w:r>
      <w:t>Review Date-</w:t>
    </w:r>
    <w:r w:rsidR="00FC2822">
      <w:t xml:space="preserve"> </w:t>
    </w:r>
    <w:r w:rsidR="00D85B9F">
      <w:t>June 2027</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A556" w14:textId="77777777" w:rsidR="00FC2822" w:rsidRDefault="00FC2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749"/>
    <w:multiLevelType w:val="hybridMultilevel"/>
    <w:tmpl w:val="0F9A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137"/>
    <w:multiLevelType w:val="multilevel"/>
    <w:tmpl w:val="BCBE7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E741B"/>
    <w:multiLevelType w:val="multilevel"/>
    <w:tmpl w:val="114C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A7A08"/>
    <w:multiLevelType w:val="multilevel"/>
    <w:tmpl w:val="A654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F3E07"/>
    <w:multiLevelType w:val="hybridMultilevel"/>
    <w:tmpl w:val="22E0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12796"/>
    <w:multiLevelType w:val="multilevel"/>
    <w:tmpl w:val="CD26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638E8"/>
    <w:multiLevelType w:val="hybridMultilevel"/>
    <w:tmpl w:val="9EC8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F1D94"/>
    <w:multiLevelType w:val="multilevel"/>
    <w:tmpl w:val="DC9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E46D5"/>
    <w:multiLevelType w:val="multilevel"/>
    <w:tmpl w:val="3D60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D51BC"/>
    <w:multiLevelType w:val="multilevel"/>
    <w:tmpl w:val="ADC2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25480"/>
    <w:multiLevelType w:val="hybridMultilevel"/>
    <w:tmpl w:val="DEF4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014EC"/>
    <w:multiLevelType w:val="hybridMultilevel"/>
    <w:tmpl w:val="D08C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D4D1C"/>
    <w:multiLevelType w:val="hybridMultilevel"/>
    <w:tmpl w:val="0674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A0014"/>
    <w:multiLevelType w:val="hybridMultilevel"/>
    <w:tmpl w:val="7F3CB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7A0E80"/>
    <w:multiLevelType w:val="multilevel"/>
    <w:tmpl w:val="D3A2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E7215"/>
    <w:multiLevelType w:val="multilevel"/>
    <w:tmpl w:val="A288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26A01"/>
    <w:multiLevelType w:val="multilevel"/>
    <w:tmpl w:val="E04E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50229"/>
    <w:multiLevelType w:val="hybridMultilevel"/>
    <w:tmpl w:val="2B8C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11DD6"/>
    <w:multiLevelType w:val="multilevel"/>
    <w:tmpl w:val="B75A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2B10DF"/>
    <w:multiLevelType w:val="hybridMultilevel"/>
    <w:tmpl w:val="B998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424CA"/>
    <w:multiLevelType w:val="hybridMultilevel"/>
    <w:tmpl w:val="8BFCB3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D174D3"/>
    <w:multiLevelType w:val="hybridMultilevel"/>
    <w:tmpl w:val="474C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67908"/>
    <w:multiLevelType w:val="multilevel"/>
    <w:tmpl w:val="F90E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785FC0"/>
    <w:multiLevelType w:val="multilevel"/>
    <w:tmpl w:val="130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706C8"/>
    <w:multiLevelType w:val="multilevel"/>
    <w:tmpl w:val="CD10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2D41D7"/>
    <w:multiLevelType w:val="hybridMultilevel"/>
    <w:tmpl w:val="B69E3E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9409BE"/>
    <w:multiLevelType w:val="multilevel"/>
    <w:tmpl w:val="DB84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E6180E"/>
    <w:multiLevelType w:val="multilevel"/>
    <w:tmpl w:val="F1C6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6A36DF"/>
    <w:multiLevelType w:val="multilevel"/>
    <w:tmpl w:val="AF44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77627D"/>
    <w:multiLevelType w:val="hybridMultilevel"/>
    <w:tmpl w:val="933854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203622"/>
    <w:multiLevelType w:val="multilevel"/>
    <w:tmpl w:val="D35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A03CCB"/>
    <w:multiLevelType w:val="multilevel"/>
    <w:tmpl w:val="EAF6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D6E1A"/>
    <w:multiLevelType w:val="multilevel"/>
    <w:tmpl w:val="7636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D90D22"/>
    <w:multiLevelType w:val="hybridMultilevel"/>
    <w:tmpl w:val="85B29C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93097650">
    <w:abstractNumId w:val="33"/>
  </w:num>
  <w:num w:numId="2" w16cid:durableId="66533511">
    <w:abstractNumId w:val="20"/>
  </w:num>
  <w:num w:numId="3" w16cid:durableId="92434541">
    <w:abstractNumId w:val="12"/>
  </w:num>
  <w:num w:numId="4" w16cid:durableId="259409307">
    <w:abstractNumId w:val="21"/>
  </w:num>
  <w:num w:numId="5" w16cid:durableId="281739420">
    <w:abstractNumId w:val="25"/>
  </w:num>
  <w:num w:numId="6" w16cid:durableId="1870487377">
    <w:abstractNumId w:val="4"/>
  </w:num>
  <w:num w:numId="7" w16cid:durableId="1978411635">
    <w:abstractNumId w:val="19"/>
  </w:num>
  <w:num w:numId="8" w16cid:durableId="1195382824">
    <w:abstractNumId w:val="0"/>
  </w:num>
  <w:num w:numId="9" w16cid:durableId="2125612769">
    <w:abstractNumId w:val="29"/>
  </w:num>
  <w:num w:numId="10" w16cid:durableId="598370577">
    <w:abstractNumId w:val="1"/>
  </w:num>
  <w:num w:numId="11" w16cid:durableId="1867517880">
    <w:abstractNumId w:val="14"/>
  </w:num>
  <w:num w:numId="12" w16cid:durableId="1633171494">
    <w:abstractNumId w:val="13"/>
  </w:num>
  <w:num w:numId="13" w16cid:durableId="1655405677">
    <w:abstractNumId w:val="10"/>
  </w:num>
  <w:num w:numId="14" w16cid:durableId="2101875864">
    <w:abstractNumId w:val="16"/>
  </w:num>
  <w:num w:numId="15" w16cid:durableId="1587226875">
    <w:abstractNumId w:val="26"/>
  </w:num>
  <w:num w:numId="16" w16cid:durableId="2088915593">
    <w:abstractNumId w:val="9"/>
  </w:num>
  <w:num w:numId="17" w16cid:durableId="695036529">
    <w:abstractNumId w:val="2"/>
  </w:num>
  <w:num w:numId="18" w16cid:durableId="1910341450">
    <w:abstractNumId w:val="22"/>
  </w:num>
  <w:num w:numId="19" w16cid:durableId="1705981803">
    <w:abstractNumId w:val="23"/>
  </w:num>
  <w:num w:numId="20" w16cid:durableId="154033370">
    <w:abstractNumId w:val="18"/>
  </w:num>
  <w:num w:numId="21" w16cid:durableId="2031298796">
    <w:abstractNumId w:val="11"/>
  </w:num>
  <w:num w:numId="22" w16cid:durableId="1927349445">
    <w:abstractNumId w:val="5"/>
  </w:num>
  <w:num w:numId="23" w16cid:durableId="1778987033">
    <w:abstractNumId w:val="31"/>
  </w:num>
  <w:num w:numId="24" w16cid:durableId="1763187799">
    <w:abstractNumId w:val="28"/>
  </w:num>
  <w:num w:numId="25" w16cid:durableId="795028769">
    <w:abstractNumId w:val="27"/>
  </w:num>
  <w:num w:numId="26" w16cid:durableId="1917203586">
    <w:abstractNumId w:val="8"/>
  </w:num>
  <w:num w:numId="27" w16cid:durableId="495078876">
    <w:abstractNumId w:val="17"/>
  </w:num>
  <w:num w:numId="28" w16cid:durableId="882330885">
    <w:abstractNumId w:val="15"/>
  </w:num>
  <w:num w:numId="29" w16cid:durableId="93286667">
    <w:abstractNumId w:val="32"/>
  </w:num>
  <w:num w:numId="30" w16cid:durableId="1959919792">
    <w:abstractNumId w:val="24"/>
  </w:num>
  <w:num w:numId="31" w16cid:durableId="883982183">
    <w:abstractNumId w:val="3"/>
  </w:num>
  <w:num w:numId="32" w16cid:durableId="354429914">
    <w:abstractNumId w:val="7"/>
  </w:num>
  <w:num w:numId="33" w16cid:durableId="144594164">
    <w:abstractNumId w:val="30"/>
  </w:num>
  <w:num w:numId="34" w16cid:durableId="62877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E"/>
    <w:rsid w:val="00096DB2"/>
    <w:rsid w:val="00193DD0"/>
    <w:rsid w:val="00236005"/>
    <w:rsid w:val="00286D9E"/>
    <w:rsid w:val="00504927"/>
    <w:rsid w:val="0051506A"/>
    <w:rsid w:val="005F5CEC"/>
    <w:rsid w:val="00694FED"/>
    <w:rsid w:val="00B25982"/>
    <w:rsid w:val="00B956BB"/>
    <w:rsid w:val="00C163FF"/>
    <w:rsid w:val="00D85B9F"/>
    <w:rsid w:val="00F25214"/>
    <w:rsid w:val="00F3403B"/>
    <w:rsid w:val="00F74BD1"/>
    <w:rsid w:val="00FC2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D8E65"/>
  <w15:chartTrackingRefBased/>
  <w15:docId w15:val="{4F263E39-0993-43F2-93BE-A5EFFC78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6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6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6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D9E"/>
    <w:rPr>
      <w:rFonts w:eastAsiaTheme="majorEastAsia" w:cstheme="majorBidi"/>
      <w:color w:val="272727" w:themeColor="text1" w:themeTint="D8"/>
    </w:rPr>
  </w:style>
  <w:style w:type="paragraph" w:styleId="Title">
    <w:name w:val="Title"/>
    <w:basedOn w:val="Normal"/>
    <w:next w:val="Normal"/>
    <w:link w:val="TitleChar"/>
    <w:uiPriority w:val="10"/>
    <w:qFormat/>
    <w:rsid w:val="00286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D9E"/>
    <w:pPr>
      <w:spacing w:before="160"/>
      <w:jc w:val="center"/>
    </w:pPr>
    <w:rPr>
      <w:i/>
      <w:iCs/>
      <w:color w:val="404040" w:themeColor="text1" w:themeTint="BF"/>
    </w:rPr>
  </w:style>
  <w:style w:type="character" w:customStyle="1" w:styleId="QuoteChar">
    <w:name w:val="Quote Char"/>
    <w:basedOn w:val="DefaultParagraphFont"/>
    <w:link w:val="Quote"/>
    <w:uiPriority w:val="29"/>
    <w:rsid w:val="00286D9E"/>
    <w:rPr>
      <w:i/>
      <w:iCs/>
      <w:color w:val="404040" w:themeColor="text1" w:themeTint="BF"/>
    </w:rPr>
  </w:style>
  <w:style w:type="paragraph" w:styleId="ListParagraph">
    <w:name w:val="List Paragraph"/>
    <w:basedOn w:val="Normal"/>
    <w:uiPriority w:val="34"/>
    <w:qFormat/>
    <w:rsid w:val="00286D9E"/>
    <w:pPr>
      <w:ind w:left="720"/>
      <w:contextualSpacing/>
    </w:pPr>
  </w:style>
  <w:style w:type="character" w:styleId="IntenseEmphasis">
    <w:name w:val="Intense Emphasis"/>
    <w:basedOn w:val="DefaultParagraphFont"/>
    <w:uiPriority w:val="21"/>
    <w:qFormat/>
    <w:rsid w:val="00286D9E"/>
    <w:rPr>
      <w:i/>
      <w:iCs/>
      <w:color w:val="0F4761" w:themeColor="accent1" w:themeShade="BF"/>
    </w:rPr>
  </w:style>
  <w:style w:type="paragraph" w:styleId="IntenseQuote">
    <w:name w:val="Intense Quote"/>
    <w:basedOn w:val="Normal"/>
    <w:next w:val="Normal"/>
    <w:link w:val="IntenseQuoteChar"/>
    <w:uiPriority w:val="30"/>
    <w:qFormat/>
    <w:rsid w:val="00286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D9E"/>
    <w:rPr>
      <w:i/>
      <w:iCs/>
      <w:color w:val="0F4761" w:themeColor="accent1" w:themeShade="BF"/>
    </w:rPr>
  </w:style>
  <w:style w:type="character" w:styleId="IntenseReference">
    <w:name w:val="Intense Reference"/>
    <w:basedOn w:val="DefaultParagraphFont"/>
    <w:uiPriority w:val="32"/>
    <w:qFormat/>
    <w:rsid w:val="00286D9E"/>
    <w:rPr>
      <w:b/>
      <w:bCs/>
      <w:smallCaps/>
      <w:color w:val="0F4761" w:themeColor="accent1" w:themeShade="BF"/>
      <w:spacing w:val="5"/>
    </w:rPr>
  </w:style>
  <w:style w:type="table" w:styleId="TableGrid">
    <w:name w:val="Table Grid"/>
    <w:basedOn w:val="TableNormal"/>
    <w:uiPriority w:val="39"/>
    <w:rsid w:val="00286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3FF"/>
  </w:style>
  <w:style w:type="paragraph" w:styleId="Footer">
    <w:name w:val="footer"/>
    <w:basedOn w:val="Normal"/>
    <w:link w:val="FooterChar"/>
    <w:uiPriority w:val="99"/>
    <w:unhideWhenUsed/>
    <w:rsid w:val="00C1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3FF"/>
  </w:style>
  <w:style w:type="character" w:styleId="Hyperlink">
    <w:name w:val="Hyperlink"/>
    <w:uiPriority w:val="99"/>
    <w:rsid w:val="00C163FF"/>
    <w:rPr>
      <w:color w:val="0000FF"/>
      <w:u w:val="single"/>
    </w:rPr>
  </w:style>
  <w:style w:type="paragraph" w:styleId="NormalWeb">
    <w:name w:val="Normal (Web)"/>
    <w:basedOn w:val="Normal"/>
    <w:uiPriority w:val="99"/>
    <w:semiHidden/>
    <w:rsid w:val="00C163FF"/>
    <w:pPr>
      <w:spacing w:before="100" w:beforeAutospacing="1" w:after="100" w:afterAutospacing="1" w:line="336" w:lineRule="auto"/>
    </w:pPr>
    <w:rPr>
      <w:rFonts w:ascii="Times New Roman" w:eastAsia="Times New Roman" w:hAnsi="Times New Roman" w:cs="Times New Roman"/>
      <w:kern w:val="0"/>
      <w:sz w:val="20"/>
      <w:szCs w:val="20"/>
      <w:lang w:eastAsia="en-GB"/>
      <w14:ligatures w14:val="none"/>
    </w:rPr>
  </w:style>
  <w:style w:type="character" w:styleId="UnresolvedMention">
    <w:name w:val="Unresolved Mention"/>
    <w:basedOn w:val="DefaultParagraphFont"/>
    <w:uiPriority w:val="99"/>
    <w:semiHidden/>
    <w:unhideWhenUsed/>
    <w:rsid w:val="0051506A"/>
    <w:rPr>
      <w:color w:val="605E5C"/>
      <w:shd w:val="clear" w:color="auto" w:fill="E1DFDD"/>
    </w:rPr>
  </w:style>
  <w:style w:type="character" w:styleId="Strong">
    <w:name w:val="Strong"/>
    <w:basedOn w:val="DefaultParagraphFont"/>
    <w:uiPriority w:val="22"/>
    <w:qFormat/>
    <w:rsid w:val="00096DB2"/>
    <w:rPr>
      <w:b/>
      <w:bCs/>
    </w:rPr>
  </w:style>
  <w:style w:type="character" w:customStyle="1" w:styleId="whitespace-normal">
    <w:name w:val="whitespace-normal"/>
    <w:basedOn w:val="DefaultParagraphFont"/>
    <w:rsid w:val="005F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urenmoore1302@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2848</Words>
  <Characters>16238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Moore</dc:creator>
  <cp:keywords/>
  <dc:description/>
  <cp:lastModifiedBy>Lauren Moore</cp:lastModifiedBy>
  <cp:revision>7</cp:revision>
  <dcterms:created xsi:type="dcterms:W3CDTF">2026-03-27T21:17:00Z</dcterms:created>
  <dcterms:modified xsi:type="dcterms:W3CDTF">2026-06-07T18:18:00Z</dcterms:modified>
</cp:coreProperties>
</file>