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sz w:val="40"/>
          <w:szCs w:val="40"/>
        </w:rPr>
      </w:pPr>
      <w:bookmarkStart w:colFirst="0" w:colLast="0" w:name="_b8723qhaa0uu" w:id="0"/>
      <w:bookmarkEnd w:id="0"/>
      <w:r w:rsidDel="00000000" w:rsidR="00000000" w:rsidRPr="00000000">
        <w:rPr>
          <w:b w:val="1"/>
          <w:bCs w:val="1"/>
          <w:rtl w:val="0"/>
        </w:rPr>
        <w:t xml:space="preserve">Senior Manager, Wellness Programs &amp; Facilitation </w:t>
      </w:r>
      <w:r w:rsidDel="00000000" w:rsidR="00000000" w:rsidRPr="00000000">
        <w:rPr>
          <w:b w:val="1"/>
          <w:bCs w:val="1"/>
          <w:sz w:val="40"/>
          <w:szCs w:val="40"/>
          <w:rtl w:val="0"/>
        </w:rPr>
        <w:t xml:space="preserve">Job Description</w:t>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pStyle w:val="Heading3"/>
        <w:keepNext w:val="0"/>
        <w:keepLines w:val="0"/>
        <w:spacing w:before="280" w:line="240" w:lineRule="auto"/>
        <w:rPr>
          <w:b w:val="1"/>
          <w:bCs w:val="1"/>
          <w:color w:val="000000"/>
          <w:sz w:val="26"/>
          <w:szCs w:val="26"/>
        </w:rPr>
      </w:pPr>
      <w:bookmarkStart w:colFirst="0" w:colLast="0" w:name="_yok166yu08a" w:id="1"/>
      <w:bookmarkEnd w:id="1"/>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8">
      <w:pPr>
        <w:spacing w:after="120" w:before="120" w:line="240" w:lineRule="auto"/>
        <w:rPr/>
      </w:pPr>
      <w:r w:rsidDel="00000000" w:rsidR="00000000" w:rsidRPr="00000000">
        <w:rPr>
          <w:rtl w:val="0"/>
        </w:rPr>
        <w:t xml:space="preserve">Safe Haven Space is seeking a Senior Manager, Wellness Programs &amp; Facilitation to provide leadership, structure, and supervision across our mental health and wellness programming.</w:t>
      </w:r>
    </w:p>
    <w:p w:rsidR="00000000" w:rsidDel="00000000" w:rsidP="00000000" w:rsidRDefault="00000000" w:rsidRPr="00000000" w14:paraId="00000009">
      <w:pPr>
        <w:spacing w:after="120" w:before="120" w:line="240" w:lineRule="auto"/>
        <w:rPr/>
      </w:pPr>
      <w:r w:rsidDel="00000000" w:rsidR="00000000" w:rsidRPr="00000000">
        <w:rPr>
          <w:rtl w:val="0"/>
        </w:rPr>
        <w:t xml:space="preserve">This role sits above our Wellness Program Coordinators/Facilitators and is responsible for ensuring program quality, consistency, and cultural responsiveness across all offerings.</w:t>
      </w:r>
    </w:p>
    <w:p w:rsidR="00000000" w:rsidDel="00000000" w:rsidP="00000000" w:rsidRDefault="00000000" w:rsidRPr="00000000" w14:paraId="0000000A">
      <w:pPr>
        <w:spacing w:after="120" w:before="120" w:line="240" w:lineRule="auto"/>
        <w:rPr/>
      </w:pPr>
      <w:r w:rsidDel="00000000" w:rsidR="00000000" w:rsidRPr="00000000">
        <w:rPr>
          <w:rtl w:val="0"/>
        </w:rPr>
        <w:t xml:space="preserve">The ideal candidate brings strong experience in group facilitation, program development, and working with diverse or newcomer populations. Licensed clinicians (LCSW, LPC, LMFT, Psychologist) are strongly preferred, but not required for candidates with deep facilitation and program leadership experience.</w:t>
      </w:r>
    </w:p>
    <w:p w:rsidR="00000000" w:rsidDel="00000000" w:rsidP="00000000" w:rsidRDefault="00000000" w:rsidRPr="00000000" w14:paraId="0000000B">
      <w:pPr>
        <w:spacing w:after="120" w:before="120" w:line="240" w:lineRule="auto"/>
        <w:rPr/>
      </w:pPr>
      <w:r w:rsidDel="00000000" w:rsidR="00000000" w:rsidRPr="00000000">
        <w:rPr>
          <w:rtl w:val="0"/>
        </w:rPr>
        <w:t xml:space="preserve">This position will oversee the design, implementation, and continuous improvement of Safe Haven Space’s wellness programs, while directly supporting and supervising facilitators.</w:t>
      </w:r>
    </w:p>
    <w:p w:rsidR="00000000" w:rsidDel="00000000" w:rsidP="00000000" w:rsidRDefault="00000000" w:rsidRPr="00000000" w14:paraId="0000000C">
      <w:pPr>
        <w:spacing w:after="120" w:before="120" w:line="240" w:lineRule="auto"/>
        <w:rPr/>
      </w:pPr>
      <w:r w:rsidDel="00000000" w:rsidR="00000000" w:rsidRPr="00000000">
        <w:rPr>
          <w:rtl w:val="0"/>
        </w:rPr>
        <w:t xml:space="preserve">This is both a strategic and hands-on role, blending program development with real-time coaching and quality assurance.</w:t>
      </w:r>
      <w:r w:rsidDel="00000000" w:rsidR="00000000" w:rsidRPr="00000000">
        <w:rPr>
          <w:rtl w:val="0"/>
        </w:rPr>
      </w:r>
    </w:p>
    <w:p w:rsidR="00000000" w:rsidDel="00000000" w:rsidP="00000000" w:rsidRDefault="00000000" w:rsidRPr="00000000" w14:paraId="0000000D">
      <w:pPr>
        <w:pStyle w:val="Heading3"/>
        <w:keepNext w:val="0"/>
        <w:keepLines w:val="0"/>
        <w:spacing w:before="280" w:line="240" w:lineRule="auto"/>
        <w:rPr>
          <w:b w:val="1"/>
          <w:bCs w:val="1"/>
          <w:color w:val="000000"/>
          <w:sz w:val="26"/>
          <w:szCs w:val="26"/>
        </w:rPr>
      </w:pPr>
      <w:bookmarkStart w:colFirst="0" w:colLast="0" w:name="_55evlz6f77kz" w:id="2"/>
      <w:bookmarkEnd w:id="2"/>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E">
      <w:pPr>
        <w:spacing w:after="120" w:before="120" w:line="240" w:lineRule="auto"/>
        <w:rPr/>
      </w:pPr>
      <w:r w:rsidDel="00000000" w:rsidR="00000000" w:rsidRPr="00000000">
        <w:rPr>
          <w:rtl w:val="0"/>
        </w:rPr>
        <w:t xml:space="preserve">Program Leadership &amp; Development</w:t>
      </w:r>
    </w:p>
    <w:p w:rsidR="00000000" w:rsidDel="00000000" w:rsidP="00000000" w:rsidRDefault="00000000" w:rsidRPr="00000000" w14:paraId="0000000F">
      <w:pPr>
        <w:numPr>
          <w:ilvl w:val="0"/>
          <w:numId w:val="3"/>
        </w:numPr>
        <w:spacing w:after="0" w:afterAutospacing="0" w:before="240" w:line="240" w:lineRule="auto"/>
        <w:ind w:left="720" w:hanging="360"/>
        <w:rPr>
          <w:color w:val="000000"/>
          <w:sz w:val="22"/>
          <w:szCs w:val="22"/>
        </w:rPr>
      </w:pPr>
      <w:r w:rsidDel="00000000" w:rsidR="00000000" w:rsidRPr="00000000">
        <w:rPr>
          <w:rtl w:val="0"/>
        </w:rPr>
        <w:t xml:space="preserve">Lead the design and refinement of wellness programming for youth and families</w:t>
      </w:r>
    </w:p>
    <w:p w:rsidR="00000000" w:rsidDel="00000000" w:rsidP="00000000" w:rsidRDefault="00000000" w:rsidRPr="00000000" w14:paraId="00000010">
      <w:pPr>
        <w:numPr>
          <w:ilvl w:val="0"/>
          <w:numId w:val="3"/>
        </w:numPr>
        <w:spacing w:after="0" w:afterAutospacing="0" w:before="0" w:beforeAutospacing="0" w:line="240" w:lineRule="auto"/>
        <w:ind w:left="720" w:hanging="360"/>
        <w:rPr>
          <w:color w:val="000000"/>
          <w:sz w:val="22"/>
          <w:szCs w:val="22"/>
        </w:rPr>
      </w:pPr>
      <w:r w:rsidDel="00000000" w:rsidR="00000000" w:rsidRPr="00000000">
        <w:rPr>
          <w:rtl w:val="0"/>
        </w:rPr>
        <w:t xml:space="preserve">Ensure programs are structured, replicable, and aligned with organizational goals</w:t>
      </w:r>
    </w:p>
    <w:p w:rsidR="00000000" w:rsidDel="00000000" w:rsidP="00000000" w:rsidRDefault="00000000" w:rsidRPr="00000000" w14:paraId="00000011">
      <w:pPr>
        <w:numPr>
          <w:ilvl w:val="0"/>
          <w:numId w:val="3"/>
        </w:numPr>
        <w:spacing w:after="0" w:afterAutospacing="0" w:before="0" w:beforeAutospacing="0" w:line="240" w:lineRule="auto"/>
        <w:ind w:left="720" w:hanging="360"/>
        <w:rPr>
          <w:color w:val="000000"/>
          <w:sz w:val="22"/>
          <w:szCs w:val="22"/>
        </w:rPr>
      </w:pPr>
      <w:r w:rsidDel="00000000" w:rsidR="00000000" w:rsidRPr="00000000">
        <w:rPr>
          <w:rtl w:val="0"/>
        </w:rPr>
        <w:t xml:space="preserve">Translate community needs into program models and session frameworks</w:t>
      </w:r>
    </w:p>
    <w:p w:rsidR="00000000" w:rsidDel="00000000" w:rsidP="00000000" w:rsidRDefault="00000000" w:rsidRPr="00000000" w14:paraId="00000012">
      <w:pPr>
        <w:numPr>
          <w:ilvl w:val="0"/>
          <w:numId w:val="3"/>
        </w:numPr>
        <w:spacing w:after="240" w:before="0" w:beforeAutospacing="0" w:line="240" w:lineRule="auto"/>
        <w:ind w:left="720" w:hanging="360"/>
        <w:rPr>
          <w:color w:val="000000"/>
          <w:sz w:val="22"/>
          <w:szCs w:val="22"/>
        </w:rPr>
      </w:pPr>
      <w:r w:rsidDel="00000000" w:rsidR="00000000" w:rsidRPr="00000000">
        <w:rPr>
          <w:rtl w:val="0"/>
        </w:rPr>
        <w:t xml:space="preserve">Develop facilitator guides, session outlines, and core curricula</w:t>
      </w:r>
    </w:p>
    <w:p w:rsidR="00000000" w:rsidDel="00000000" w:rsidP="00000000" w:rsidRDefault="00000000" w:rsidRPr="00000000" w14:paraId="00000013">
      <w:pPr>
        <w:spacing w:after="120" w:before="120" w:line="240" w:lineRule="auto"/>
        <w:rPr>
          <w:sz w:val="24"/>
          <w:szCs w:val="24"/>
        </w:rPr>
      </w:pPr>
      <w:r w:rsidDel="00000000" w:rsidR="00000000" w:rsidRPr="00000000">
        <w:rPr>
          <w:rtl w:val="0"/>
        </w:rPr>
        <w:t xml:space="preserve">Wellness programs typically involve designing and implementing structured initiatives that support mental and emotional well-being, often including workshops, group sessions, and educational programming</w:t>
        <w:br w:type="textWrapping"/>
      </w:r>
      <w:r w:rsidDel="00000000" w:rsidR="00000000" w:rsidRPr="00000000">
        <w:rPr>
          <w:rtl w:val="0"/>
        </w:rPr>
      </w:r>
    </w:p>
    <w:p w:rsidR="00000000" w:rsidDel="00000000" w:rsidP="00000000" w:rsidRDefault="00000000" w:rsidRPr="00000000" w14:paraId="00000014">
      <w:pPr>
        <w:spacing w:after="120" w:before="120" w:line="240" w:lineRule="auto"/>
        <w:rPr/>
      </w:pPr>
      <w:r w:rsidDel="00000000" w:rsidR="00000000" w:rsidRPr="00000000">
        <w:rPr>
          <w:rtl w:val="0"/>
        </w:rPr>
        <w:t xml:space="preserve">Facilitation Oversight &amp; Supervision</w:t>
      </w:r>
    </w:p>
    <w:p w:rsidR="00000000" w:rsidDel="00000000" w:rsidP="00000000" w:rsidRDefault="00000000" w:rsidRPr="00000000" w14:paraId="00000015">
      <w:pPr>
        <w:numPr>
          <w:ilvl w:val="0"/>
          <w:numId w:val="7"/>
        </w:numPr>
        <w:spacing w:after="0" w:afterAutospacing="0" w:before="240" w:line="240" w:lineRule="auto"/>
        <w:ind w:left="720" w:hanging="360"/>
        <w:rPr>
          <w:color w:val="000000"/>
          <w:sz w:val="22"/>
          <w:szCs w:val="22"/>
        </w:rPr>
      </w:pPr>
      <w:r w:rsidDel="00000000" w:rsidR="00000000" w:rsidRPr="00000000">
        <w:rPr>
          <w:rtl w:val="0"/>
        </w:rPr>
        <w:t xml:space="preserve">Supervise Wellness Program Coordinators/Facilitators</w:t>
      </w:r>
    </w:p>
    <w:p w:rsidR="00000000" w:rsidDel="00000000" w:rsidP="00000000" w:rsidRDefault="00000000" w:rsidRPr="00000000" w14:paraId="00000016">
      <w:pPr>
        <w:numPr>
          <w:ilvl w:val="0"/>
          <w:numId w:val="7"/>
        </w:numPr>
        <w:spacing w:after="0" w:afterAutospacing="0" w:before="0" w:beforeAutospacing="0" w:line="240" w:lineRule="auto"/>
        <w:ind w:left="720" w:hanging="360"/>
        <w:rPr>
          <w:color w:val="000000"/>
          <w:sz w:val="22"/>
          <w:szCs w:val="22"/>
        </w:rPr>
      </w:pPr>
      <w:r w:rsidDel="00000000" w:rsidR="00000000" w:rsidRPr="00000000">
        <w:rPr>
          <w:rtl w:val="0"/>
        </w:rPr>
        <w:t xml:space="preserve">Provide coaching, feedback, and support on facilitation techniques</w:t>
      </w:r>
    </w:p>
    <w:p w:rsidR="00000000" w:rsidDel="00000000" w:rsidP="00000000" w:rsidRDefault="00000000" w:rsidRPr="00000000" w14:paraId="00000017">
      <w:pPr>
        <w:numPr>
          <w:ilvl w:val="0"/>
          <w:numId w:val="7"/>
        </w:numPr>
        <w:spacing w:after="0" w:afterAutospacing="0" w:before="0" w:beforeAutospacing="0" w:line="240" w:lineRule="auto"/>
        <w:ind w:left="720" w:hanging="360"/>
        <w:rPr>
          <w:color w:val="000000"/>
          <w:sz w:val="22"/>
          <w:szCs w:val="22"/>
        </w:rPr>
      </w:pPr>
      <w:r w:rsidDel="00000000" w:rsidR="00000000" w:rsidRPr="00000000">
        <w:rPr>
          <w:rtl w:val="0"/>
        </w:rPr>
        <w:t xml:space="preserve">Observe or review sessions and ensure quality and consistency</w:t>
      </w:r>
    </w:p>
    <w:p w:rsidR="00000000" w:rsidDel="00000000" w:rsidP="00000000" w:rsidRDefault="00000000" w:rsidRPr="00000000" w14:paraId="00000018">
      <w:pPr>
        <w:numPr>
          <w:ilvl w:val="0"/>
          <w:numId w:val="7"/>
        </w:numPr>
        <w:spacing w:after="240" w:before="0" w:beforeAutospacing="0" w:line="240" w:lineRule="auto"/>
        <w:ind w:left="720" w:hanging="360"/>
        <w:rPr>
          <w:color w:val="000000"/>
          <w:sz w:val="22"/>
          <w:szCs w:val="22"/>
        </w:rPr>
      </w:pPr>
      <w:r w:rsidDel="00000000" w:rsidR="00000000" w:rsidRPr="00000000">
        <w:rPr>
          <w:rtl w:val="0"/>
        </w:rPr>
        <w:t xml:space="preserve">Support onboarding and training of new facilitators</w:t>
      </w:r>
    </w:p>
    <w:p w:rsidR="00000000" w:rsidDel="00000000" w:rsidP="00000000" w:rsidRDefault="00000000" w:rsidRPr="00000000" w14:paraId="00000019">
      <w:pPr>
        <w:spacing w:after="120" w:before="120" w:line="240" w:lineRule="auto"/>
        <w:rPr/>
      </w:pPr>
      <w:r w:rsidDel="00000000" w:rsidR="00000000" w:rsidRPr="00000000">
        <w:rPr>
          <w:rtl w:val="0"/>
        </w:rPr>
        <w:t xml:space="preserve">A facilitator’s role is to help groups work effectively, encourage participation, and guide discussions toward meaningful outcomes, requiring strong group dynamics skills and process leadership</w:t>
      </w:r>
    </w:p>
    <w:p w:rsidR="00000000" w:rsidDel="00000000" w:rsidP="00000000" w:rsidRDefault="00000000" w:rsidRPr="00000000" w14:paraId="0000001A">
      <w:pPr>
        <w:spacing w:after="120" w:before="120" w:line="240" w:lineRule="auto"/>
        <w:rPr/>
      </w:pPr>
      <w:r w:rsidDel="00000000" w:rsidR="00000000" w:rsidRPr="00000000">
        <w:rPr>
          <w:rtl w:val="0"/>
        </w:rPr>
        <w:t xml:space="preserve">Program Quality &amp; Outcomes</w:t>
      </w:r>
    </w:p>
    <w:p w:rsidR="00000000" w:rsidDel="00000000" w:rsidP="00000000" w:rsidRDefault="00000000" w:rsidRPr="00000000" w14:paraId="0000001B">
      <w:pPr>
        <w:numPr>
          <w:ilvl w:val="0"/>
          <w:numId w:val="2"/>
        </w:numPr>
        <w:spacing w:after="0" w:afterAutospacing="0" w:before="240" w:line="240" w:lineRule="auto"/>
        <w:ind w:left="720" w:hanging="360"/>
        <w:rPr>
          <w:color w:val="000000"/>
          <w:sz w:val="22"/>
          <w:szCs w:val="22"/>
        </w:rPr>
      </w:pPr>
      <w:r w:rsidDel="00000000" w:rsidR="00000000" w:rsidRPr="00000000">
        <w:rPr>
          <w:rtl w:val="0"/>
        </w:rPr>
        <w:t xml:space="preserve">Establish basic outcome frameworks and participant impact goals</w:t>
      </w:r>
    </w:p>
    <w:p w:rsidR="00000000" w:rsidDel="00000000" w:rsidP="00000000" w:rsidRDefault="00000000" w:rsidRPr="00000000" w14:paraId="0000001C">
      <w:pPr>
        <w:numPr>
          <w:ilvl w:val="0"/>
          <w:numId w:val="2"/>
        </w:numPr>
        <w:spacing w:after="0" w:afterAutospacing="0" w:before="0" w:beforeAutospacing="0" w:line="240" w:lineRule="auto"/>
        <w:ind w:left="720" w:hanging="360"/>
        <w:rPr>
          <w:color w:val="000000"/>
          <w:sz w:val="22"/>
          <w:szCs w:val="22"/>
        </w:rPr>
      </w:pPr>
      <w:r w:rsidDel="00000000" w:rsidR="00000000" w:rsidRPr="00000000">
        <w:rPr>
          <w:rtl w:val="0"/>
        </w:rPr>
        <w:t xml:space="preserve">Ensure programs are delivered consistently across facilitators</w:t>
      </w:r>
    </w:p>
    <w:p w:rsidR="00000000" w:rsidDel="00000000" w:rsidP="00000000" w:rsidRDefault="00000000" w:rsidRPr="00000000" w14:paraId="0000001D">
      <w:pPr>
        <w:numPr>
          <w:ilvl w:val="0"/>
          <w:numId w:val="2"/>
        </w:numPr>
        <w:spacing w:after="0" w:afterAutospacing="0" w:before="0" w:beforeAutospacing="0" w:line="240" w:lineRule="auto"/>
        <w:ind w:left="720" w:hanging="360"/>
        <w:rPr>
          <w:color w:val="000000"/>
          <w:sz w:val="22"/>
          <w:szCs w:val="22"/>
        </w:rPr>
      </w:pPr>
      <w:r w:rsidDel="00000000" w:rsidR="00000000" w:rsidRPr="00000000">
        <w:rPr>
          <w:rtl w:val="0"/>
        </w:rPr>
        <w:t xml:space="preserve">Identify areas for improvement and iterate on program design</w:t>
      </w:r>
    </w:p>
    <w:p w:rsidR="00000000" w:rsidDel="00000000" w:rsidP="00000000" w:rsidRDefault="00000000" w:rsidRPr="00000000" w14:paraId="0000001E">
      <w:pPr>
        <w:numPr>
          <w:ilvl w:val="0"/>
          <w:numId w:val="2"/>
        </w:numPr>
        <w:spacing w:after="240" w:before="0" w:beforeAutospacing="0" w:line="240" w:lineRule="auto"/>
        <w:ind w:left="720" w:hanging="360"/>
        <w:rPr>
          <w:color w:val="000000"/>
          <w:sz w:val="22"/>
          <w:szCs w:val="22"/>
        </w:rPr>
      </w:pPr>
      <w:r w:rsidDel="00000000" w:rsidR="00000000" w:rsidRPr="00000000">
        <w:rPr>
          <w:rtl w:val="0"/>
        </w:rPr>
        <w:t xml:space="preserve">Support documentation of program impact for fundraising and reporting</w:t>
      </w:r>
    </w:p>
    <w:p w:rsidR="00000000" w:rsidDel="00000000" w:rsidP="00000000" w:rsidRDefault="00000000" w:rsidRPr="00000000" w14:paraId="0000001F">
      <w:pPr>
        <w:spacing w:after="120" w:before="120" w:line="240" w:lineRule="auto"/>
        <w:rPr/>
      </w:pPr>
      <w:r w:rsidDel="00000000" w:rsidR="00000000" w:rsidRPr="00000000">
        <w:rPr>
          <w:rtl w:val="0"/>
        </w:rPr>
        <w:t xml:space="preserve">Training &amp; Capacity Building</w:t>
      </w:r>
    </w:p>
    <w:p w:rsidR="00000000" w:rsidDel="00000000" w:rsidP="00000000" w:rsidRDefault="00000000" w:rsidRPr="00000000" w14:paraId="00000020">
      <w:pPr>
        <w:numPr>
          <w:ilvl w:val="0"/>
          <w:numId w:val="8"/>
        </w:numPr>
        <w:spacing w:after="0" w:afterAutospacing="0" w:before="240" w:line="240" w:lineRule="auto"/>
        <w:ind w:left="720" w:hanging="360"/>
        <w:rPr>
          <w:color w:val="000000"/>
          <w:sz w:val="22"/>
          <w:szCs w:val="22"/>
        </w:rPr>
      </w:pPr>
      <w:r w:rsidDel="00000000" w:rsidR="00000000" w:rsidRPr="00000000">
        <w:rPr>
          <w:rtl w:val="0"/>
        </w:rPr>
        <w:t xml:space="preserve">Help build a pipeline of facilitators, including volunteer and stipend roles</w:t>
      </w:r>
    </w:p>
    <w:p w:rsidR="00000000" w:rsidDel="00000000" w:rsidP="00000000" w:rsidRDefault="00000000" w:rsidRPr="00000000" w14:paraId="00000021">
      <w:pPr>
        <w:numPr>
          <w:ilvl w:val="0"/>
          <w:numId w:val="8"/>
        </w:numPr>
        <w:spacing w:after="0" w:afterAutospacing="0" w:before="0" w:beforeAutospacing="0" w:line="240" w:lineRule="auto"/>
        <w:ind w:left="720" w:hanging="360"/>
        <w:rPr>
          <w:color w:val="000000"/>
          <w:sz w:val="22"/>
          <w:szCs w:val="22"/>
        </w:rPr>
      </w:pPr>
      <w:r w:rsidDel="00000000" w:rsidR="00000000" w:rsidRPr="00000000">
        <w:rPr>
          <w:rtl w:val="0"/>
        </w:rPr>
        <w:t xml:space="preserve">Develop and deliver internal facilitator trainings</w:t>
      </w:r>
    </w:p>
    <w:p w:rsidR="00000000" w:rsidDel="00000000" w:rsidP="00000000" w:rsidRDefault="00000000" w:rsidRPr="00000000" w14:paraId="00000022">
      <w:pPr>
        <w:numPr>
          <w:ilvl w:val="0"/>
          <w:numId w:val="8"/>
        </w:numPr>
        <w:spacing w:after="240" w:before="0" w:beforeAutospacing="0" w:line="240" w:lineRule="auto"/>
        <w:ind w:left="720" w:hanging="360"/>
        <w:rPr>
          <w:color w:val="000000"/>
          <w:sz w:val="22"/>
          <w:szCs w:val="22"/>
        </w:rPr>
      </w:pPr>
      <w:r w:rsidDel="00000000" w:rsidR="00000000" w:rsidRPr="00000000">
        <w:rPr>
          <w:rtl w:val="0"/>
        </w:rPr>
        <w:t xml:space="preserve">Identify opportunities to bring in external clinicians or partners</w:t>
      </w:r>
    </w:p>
    <w:p w:rsidR="00000000" w:rsidDel="00000000" w:rsidP="00000000" w:rsidRDefault="00000000" w:rsidRPr="00000000" w14:paraId="00000023">
      <w:pPr>
        <w:spacing w:after="120" w:before="120" w:line="240" w:lineRule="auto"/>
        <w:rPr/>
      </w:pPr>
      <w:r w:rsidDel="00000000" w:rsidR="00000000" w:rsidRPr="00000000">
        <w:rPr>
          <w:rtl w:val="0"/>
        </w:rPr>
        <w:t xml:space="preserve">Cross-Functional Collaboration</w:t>
      </w:r>
    </w:p>
    <w:p w:rsidR="00000000" w:rsidDel="00000000" w:rsidP="00000000" w:rsidRDefault="00000000" w:rsidRPr="00000000" w14:paraId="00000024">
      <w:pPr>
        <w:numPr>
          <w:ilvl w:val="0"/>
          <w:numId w:val="9"/>
        </w:numPr>
        <w:spacing w:after="0" w:afterAutospacing="0" w:before="240" w:line="240" w:lineRule="auto"/>
        <w:ind w:left="720" w:hanging="360"/>
        <w:rPr>
          <w:color w:val="000000"/>
          <w:sz w:val="22"/>
          <w:szCs w:val="22"/>
        </w:rPr>
      </w:pPr>
      <w:r w:rsidDel="00000000" w:rsidR="00000000" w:rsidRPr="00000000">
        <w:rPr>
          <w:rtl w:val="0"/>
        </w:rPr>
        <w:t xml:space="preserve">Partner with the Director of Programs on strategy and program priorities</w:t>
      </w:r>
    </w:p>
    <w:p w:rsidR="00000000" w:rsidDel="00000000" w:rsidP="00000000" w:rsidRDefault="00000000" w:rsidRPr="00000000" w14:paraId="00000025">
      <w:pPr>
        <w:numPr>
          <w:ilvl w:val="0"/>
          <w:numId w:val="9"/>
        </w:numPr>
        <w:spacing w:after="0" w:afterAutospacing="0" w:before="0" w:beforeAutospacing="0" w:line="240" w:lineRule="auto"/>
        <w:ind w:left="720" w:hanging="360"/>
        <w:rPr>
          <w:color w:val="000000"/>
          <w:sz w:val="22"/>
          <w:szCs w:val="22"/>
        </w:rPr>
      </w:pPr>
      <w:r w:rsidDel="00000000" w:rsidR="00000000" w:rsidRPr="00000000">
        <w:rPr>
          <w:rtl w:val="0"/>
        </w:rPr>
        <w:t xml:space="preserve">Coordinate with outreach and partnerships teams to align programming with partner needs (e.g., LSSNCA, Ayuda)</w:t>
      </w:r>
    </w:p>
    <w:p w:rsidR="00000000" w:rsidDel="00000000" w:rsidP="00000000" w:rsidRDefault="00000000" w:rsidRPr="00000000" w14:paraId="00000026">
      <w:pPr>
        <w:numPr>
          <w:ilvl w:val="0"/>
          <w:numId w:val="9"/>
        </w:numPr>
        <w:spacing w:after="240" w:before="0" w:beforeAutospacing="0" w:line="240" w:lineRule="auto"/>
        <w:ind w:left="720" w:hanging="360"/>
        <w:rPr>
          <w:color w:val="000000"/>
          <w:sz w:val="22"/>
          <w:szCs w:val="22"/>
        </w:rPr>
      </w:pPr>
      <w:r w:rsidDel="00000000" w:rsidR="00000000" w:rsidRPr="00000000">
        <w:rPr>
          <w:rtl w:val="0"/>
        </w:rPr>
        <w:t xml:space="preserve">Support grant readiness by strengthening program clarity and outcomes</w:t>
        <w:br w:type="textWrapping"/>
      </w:r>
      <w:r w:rsidDel="00000000" w:rsidR="00000000" w:rsidRPr="00000000">
        <w:rPr>
          <w:rtl w:val="0"/>
        </w:rPr>
      </w:r>
    </w:p>
    <w:p w:rsidR="00000000" w:rsidDel="00000000" w:rsidP="00000000" w:rsidRDefault="00000000" w:rsidRPr="00000000" w14:paraId="00000027">
      <w:pPr>
        <w:spacing w:after="240" w:before="240" w:line="240" w:lineRule="auto"/>
        <w:ind w:left="0" w:firstLine="0"/>
        <w:rPr>
          <w:b w:val="1"/>
          <w:bCs w:val="1"/>
          <w:sz w:val="26"/>
          <w:szCs w:val="26"/>
        </w:rPr>
      </w:pPr>
      <w:r w:rsidDel="00000000" w:rsidR="00000000" w:rsidRPr="00000000">
        <w:rPr>
          <w:b w:val="1"/>
          <w:bCs w:val="1"/>
          <w:sz w:val="26"/>
          <w:szCs w:val="26"/>
          <w:rtl w:val="0"/>
        </w:rPr>
        <w:t xml:space="preserve">Qualifications</w:t>
      </w:r>
    </w:p>
    <w:p w:rsidR="00000000" w:rsidDel="00000000" w:rsidP="00000000" w:rsidRDefault="00000000" w:rsidRPr="00000000" w14:paraId="00000028">
      <w:pPr>
        <w:numPr>
          <w:ilvl w:val="0"/>
          <w:numId w:val="1"/>
        </w:numPr>
        <w:spacing w:after="0" w:afterAutospacing="0" w:before="240" w:line="240" w:lineRule="auto"/>
        <w:ind w:left="720" w:hanging="360"/>
        <w:rPr/>
      </w:pPr>
      <w:r w:rsidDel="00000000" w:rsidR="00000000" w:rsidRPr="00000000">
        <w:rPr>
          <w:rtl w:val="0"/>
        </w:rPr>
        <w:t xml:space="preserve">3–7+ years experience in group facilitation, program development, or community-based programming</w:t>
      </w:r>
    </w:p>
    <w:p w:rsidR="00000000" w:rsidDel="00000000" w:rsidP="00000000" w:rsidRDefault="00000000" w:rsidRPr="00000000" w14:paraId="00000029">
      <w:pPr>
        <w:numPr>
          <w:ilvl w:val="0"/>
          <w:numId w:val="1"/>
        </w:numPr>
        <w:spacing w:after="0" w:afterAutospacing="0" w:before="0" w:beforeAutospacing="0" w:line="240" w:lineRule="auto"/>
        <w:ind w:left="720" w:hanging="360"/>
        <w:rPr/>
      </w:pPr>
      <w:r w:rsidDel="00000000" w:rsidR="00000000" w:rsidRPr="00000000">
        <w:rPr>
          <w:rtl w:val="0"/>
        </w:rPr>
        <w:t xml:space="preserve">Demonstrated experience leading or supervising facilitators or program staff</w:t>
      </w:r>
    </w:p>
    <w:p w:rsidR="00000000" w:rsidDel="00000000" w:rsidP="00000000" w:rsidRDefault="00000000" w:rsidRPr="00000000" w14:paraId="0000002A">
      <w:pPr>
        <w:numPr>
          <w:ilvl w:val="0"/>
          <w:numId w:val="1"/>
        </w:numPr>
        <w:spacing w:after="0" w:afterAutospacing="0" w:before="0" w:beforeAutospacing="0" w:line="240" w:lineRule="auto"/>
        <w:ind w:left="720" w:hanging="360"/>
        <w:rPr/>
      </w:pPr>
      <w:r w:rsidDel="00000000" w:rsidR="00000000" w:rsidRPr="00000000">
        <w:rPr>
          <w:rtl w:val="0"/>
        </w:rPr>
        <w:t xml:space="preserve">Strong understanding of group dynamics and culturally responsive engagement</w:t>
      </w:r>
    </w:p>
    <w:p w:rsidR="00000000" w:rsidDel="00000000" w:rsidP="00000000" w:rsidRDefault="00000000" w:rsidRPr="00000000" w14:paraId="0000002B">
      <w:pPr>
        <w:numPr>
          <w:ilvl w:val="0"/>
          <w:numId w:val="1"/>
        </w:numPr>
        <w:spacing w:after="240" w:before="0" w:beforeAutospacing="0" w:line="240" w:lineRule="auto"/>
        <w:ind w:left="720" w:hanging="360"/>
        <w:rPr/>
      </w:pPr>
      <w:r w:rsidDel="00000000" w:rsidR="00000000" w:rsidRPr="00000000">
        <w:rPr>
          <w:rtl w:val="0"/>
        </w:rPr>
        <w:t xml:space="preserve">Ability to translate concepts into structured, repeatable programming</w:t>
      </w:r>
      <w:r w:rsidDel="00000000" w:rsidR="00000000" w:rsidRPr="00000000">
        <w:rPr>
          <w:rtl w:val="0"/>
        </w:rPr>
      </w:r>
    </w:p>
    <w:p w:rsidR="00000000" w:rsidDel="00000000" w:rsidP="00000000" w:rsidRDefault="00000000" w:rsidRPr="00000000" w14:paraId="0000002C">
      <w:pPr>
        <w:pStyle w:val="Heading3"/>
        <w:keepNext w:val="0"/>
        <w:keepLines w:val="0"/>
        <w:spacing w:before="280" w:line="240" w:lineRule="auto"/>
        <w:rPr>
          <w:b w:val="1"/>
          <w:bCs w:val="1"/>
          <w:color w:val="000000"/>
          <w:sz w:val="26"/>
          <w:szCs w:val="26"/>
        </w:rPr>
      </w:pPr>
      <w:bookmarkStart w:colFirst="0" w:colLast="0" w:name="_vv3wywt6x0mu" w:id="3"/>
      <w:bookmarkEnd w:id="3"/>
      <w:r w:rsidDel="00000000" w:rsidR="00000000" w:rsidRPr="00000000">
        <w:rPr>
          <w:b w:val="1"/>
          <w:bCs w:val="1"/>
          <w:color w:val="000000"/>
          <w:sz w:val="26"/>
          <w:szCs w:val="26"/>
          <w:rtl w:val="0"/>
        </w:rPr>
        <w:t xml:space="preserve">Preferred Skills</w:t>
      </w:r>
    </w:p>
    <w:p w:rsidR="00000000" w:rsidDel="00000000" w:rsidP="00000000" w:rsidRDefault="00000000" w:rsidRPr="00000000" w14:paraId="0000002D">
      <w:pPr>
        <w:numPr>
          <w:ilvl w:val="0"/>
          <w:numId w:val="6"/>
        </w:numPr>
        <w:spacing w:after="0" w:afterAutospacing="0" w:before="240" w:line="240" w:lineRule="auto"/>
        <w:ind w:left="720" w:hanging="360"/>
        <w:rPr/>
      </w:pPr>
      <w:r w:rsidDel="00000000" w:rsidR="00000000" w:rsidRPr="00000000">
        <w:rPr>
          <w:rtl w:val="0"/>
        </w:rPr>
        <w:t xml:space="preserve">Licensed clinician (LCSW, LPC, LMFT, Psychologist)</w:t>
      </w:r>
    </w:p>
    <w:p w:rsidR="00000000" w:rsidDel="00000000" w:rsidP="00000000" w:rsidRDefault="00000000" w:rsidRPr="00000000" w14:paraId="0000002E">
      <w:pPr>
        <w:numPr>
          <w:ilvl w:val="0"/>
          <w:numId w:val="6"/>
        </w:numPr>
        <w:spacing w:after="0" w:afterAutospacing="0" w:before="0" w:beforeAutospacing="0" w:line="240" w:lineRule="auto"/>
        <w:ind w:left="720" w:hanging="360"/>
        <w:rPr/>
      </w:pPr>
      <w:r w:rsidDel="00000000" w:rsidR="00000000" w:rsidRPr="00000000">
        <w:rPr>
          <w:rtl w:val="0"/>
        </w:rPr>
        <w:t xml:space="preserve">Experience working with immigrant, refugee, or underserved populations</w:t>
      </w:r>
    </w:p>
    <w:p w:rsidR="00000000" w:rsidDel="00000000" w:rsidP="00000000" w:rsidRDefault="00000000" w:rsidRPr="00000000" w14:paraId="0000002F">
      <w:pPr>
        <w:numPr>
          <w:ilvl w:val="0"/>
          <w:numId w:val="6"/>
        </w:numPr>
        <w:spacing w:after="0" w:afterAutospacing="0" w:before="0" w:beforeAutospacing="0" w:line="240" w:lineRule="auto"/>
        <w:ind w:left="720" w:hanging="360"/>
        <w:rPr/>
      </w:pPr>
      <w:r w:rsidDel="00000000" w:rsidR="00000000" w:rsidRPr="00000000">
        <w:rPr>
          <w:rtl w:val="0"/>
        </w:rPr>
        <w:t xml:space="preserve">Background in mental health, public health, social work, or related field</w:t>
      </w:r>
    </w:p>
    <w:p w:rsidR="00000000" w:rsidDel="00000000" w:rsidP="00000000" w:rsidRDefault="00000000" w:rsidRPr="00000000" w14:paraId="00000030">
      <w:pPr>
        <w:numPr>
          <w:ilvl w:val="0"/>
          <w:numId w:val="6"/>
        </w:numPr>
        <w:spacing w:before="0" w:beforeAutospacing="0" w:line="240" w:lineRule="auto"/>
        <w:ind w:left="720" w:hanging="360"/>
        <w:rPr/>
      </w:pPr>
      <w:r w:rsidDel="00000000" w:rsidR="00000000" w:rsidRPr="00000000">
        <w:rPr>
          <w:rtl w:val="0"/>
        </w:rPr>
        <w:t xml:space="preserve">Experience in nonprofit or early-stage program building</w:t>
      </w:r>
      <w:r w:rsidDel="00000000" w:rsidR="00000000" w:rsidRPr="00000000">
        <w:rPr>
          <w:rtl w:val="0"/>
        </w:rPr>
      </w:r>
    </w:p>
    <w:p w:rsidR="00000000" w:rsidDel="00000000" w:rsidP="00000000" w:rsidRDefault="00000000" w:rsidRPr="00000000" w14:paraId="00000031">
      <w:pPr>
        <w:pStyle w:val="Heading3"/>
        <w:keepNext w:val="0"/>
        <w:keepLines w:val="0"/>
        <w:spacing w:before="280" w:line="240" w:lineRule="auto"/>
        <w:rPr>
          <w:b w:val="1"/>
          <w:bCs w:val="1"/>
          <w:color w:val="000000"/>
          <w:sz w:val="26"/>
          <w:szCs w:val="26"/>
        </w:rPr>
      </w:pPr>
      <w:bookmarkStart w:colFirst="0" w:colLast="0" w:name="_luue2pplfxlh" w:id="4"/>
      <w:bookmarkEnd w:id="4"/>
      <w:r w:rsidDel="00000000" w:rsidR="00000000" w:rsidRPr="00000000">
        <w:rPr>
          <w:b w:val="1"/>
          <w:bCs w:val="1"/>
          <w:color w:val="000000"/>
          <w:sz w:val="26"/>
          <w:szCs w:val="26"/>
          <w:rtl w:val="0"/>
        </w:rPr>
        <w:br w:type="textWrapping"/>
        <w:t xml:space="preserve">Benefits</w:t>
      </w:r>
    </w:p>
    <w:p w:rsidR="00000000" w:rsidDel="00000000" w:rsidP="00000000" w:rsidRDefault="00000000" w:rsidRPr="00000000" w14:paraId="00000032">
      <w:pPr>
        <w:numPr>
          <w:ilvl w:val="0"/>
          <w:numId w:val="5"/>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33">
      <w:pPr>
        <w:numPr>
          <w:ilvl w:val="0"/>
          <w:numId w:val="5"/>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34">
      <w:pPr>
        <w:numPr>
          <w:ilvl w:val="0"/>
          <w:numId w:val="5"/>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35">
      <w:pPr>
        <w:numPr>
          <w:ilvl w:val="0"/>
          <w:numId w:val="5"/>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36">
      <w:pPr>
        <w:numPr>
          <w:ilvl w:val="0"/>
          <w:numId w:val="5"/>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37">
      <w:pPr>
        <w:numPr>
          <w:ilvl w:val="0"/>
          <w:numId w:val="5"/>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38">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39">
      <w:pPr>
        <w:numPr>
          <w:ilvl w:val="0"/>
          <w:numId w:val="4"/>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3A">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3B">
      <w:pPr>
        <w:spacing w:line="240" w:lineRule="auto"/>
        <w:rPr>
          <w:b w:val="1"/>
          <w:bCs w:val="1"/>
          <w:sz w:val="26"/>
          <w:szCs w:val="26"/>
        </w:rPr>
      </w:pPr>
      <w:r w:rsidDel="00000000" w:rsidR="00000000" w:rsidRPr="00000000">
        <w:rPr>
          <w:b w:val="1"/>
          <w:bCs w:val="1"/>
          <w:sz w:val="26"/>
          <w:szCs w:val="26"/>
          <w:rtl w:val="0"/>
        </w:rPr>
        <w:t xml:space="preserve">Time Commitment</w:t>
      </w:r>
    </w:p>
    <w:p w:rsidR="00000000" w:rsidDel="00000000" w:rsidP="00000000" w:rsidRDefault="00000000" w:rsidRPr="00000000" w14:paraId="0000003C">
      <w:pPr>
        <w:numPr>
          <w:ilvl w:val="0"/>
          <w:numId w:val="4"/>
        </w:numPr>
        <w:spacing w:line="240" w:lineRule="auto"/>
        <w:ind w:left="720" w:hanging="360"/>
        <w:rPr/>
      </w:pPr>
      <w:r w:rsidDel="00000000" w:rsidR="00000000" w:rsidRPr="00000000">
        <w:rPr>
          <w:rtl w:val="0"/>
        </w:rPr>
        <w:t xml:space="preserve">Up to 10</w:t>
      </w:r>
      <w:r w:rsidDel="00000000" w:rsidR="00000000" w:rsidRPr="00000000">
        <w:rPr>
          <w:rtl w:val="0"/>
        </w:rPr>
        <w:t xml:space="preserve"> hours per week with flexibility depending on organizational needs and ongoing initiatives.</w:t>
      </w:r>
    </w:p>
    <w:p w:rsidR="00000000" w:rsidDel="00000000" w:rsidP="00000000" w:rsidRDefault="00000000" w:rsidRPr="00000000" w14:paraId="0000003D">
      <w:pPr>
        <w:numPr>
          <w:ilvl w:val="0"/>
          <w:numId w:val="4"/>
        </w:numPr>
        <w:spacing w:line="240" w:lineRule="auto"/>
        <w:ind w:left="720" w:hanging="360"/>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