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Grant Writer Job Description</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8">
      <w:pPr>
        <w:spacing w:after="240" w:before="240" w:line="240" w:lineRule="auto"/>
        <w:rPr/>
      </w:pPr>
      <w:r w:rsidDel="00000000" w:rsidR="00000000" w:rsidRPr="00000000">
        <w:rPr>
          <w:rtl w:val="0"/>
        </w:rPr>
        <w:t xml:space="preserve">Safe Haven Space is seeking a passionate and detail-oriented Volunteer Grant Writer to help secure funding that supports and expands our programs. This role is ideal for someone who enjoys research, persuasive writing, and making a meaningful impact through nonprofit development.</w:t>
      </w:r>
    </w:p>
    <w:p w:rsidR="00000000" w:rsidDel="00000000" w:rsidP="00000000" w:rsidRDefault="00000000" w:rsidRPr="00000000" w14:paraId="00000009">
      <w:pPr>
        <w:spacing w:after="240" w:before="240" w:line="240" w:lineRule="auto"/>
        <w:rPr/>
      </w:pPr>
      <w:r w:rsidDel="00000000" w:rsidR="00000000" w:rsidRPr="00000000">
        <w:rPr>
          <w:rtl w:val="0"/>
        </w:rPr>
        <w:t xml:space="preserve">The Grant Writer will identify funding opportunities, prepare compelling grant proposals, collaborate with organizational leaders to gather program information, and help manage the organization's grant pipeline.</w:t>
      </w:r>
    </w:p>
    <w:p w:rsidR="00000000" w:rsidDel="00000000" w:rsidP="00000000" w:rsidRDefault="00000000" w:rsidRPr="00000000" w14:paraId="0000000A">
      <w:pPr>
        <w:spacing w:after="240" w:before="240" w:line="240" w:lineRule="auto"/>
        <w:rPr/>
      </w:pPr>
      <w:r w:rsidDel="00000000" w:rsidR="00000000" w:rsidRPr="00000000">
        <w:rPr>
          <w:rtl w:val="0"/>
        </w:rPr>
      </w:r>
    </w:p>
    <w:p w:rsidR="00000000" w:rsidDel="00000000" w:rsidP="00000000" w:rsidRDefault="00000000" w:rsidRPr="00000000" w14:paraId="0000000B">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C">
      <w:pPr>
        <w:numPr>
          <w:ilvl w:val="0"/>
          <w:numId w:val="5"/>
        </w:numPr>
        <w:spacing w:after="0" w:afterAutospacing="0" w:before="240" w:line="240" w:lineRule="auto"/>
        <w:ind w:left="720" w:hanging="360"/>
        <w:rPr/>
      </w:pPr>
      <w:r w:rsidDel="00000000" w:rsidR="00000000" w:rsidRPr="00000000">
        <w:rPr>
          <w:rtl w:val="0"/>
        </w:rPr>
        <w:t xml:space="preserve">Research foundation, corporate, and government grant opportunities that align with Safe Haven Space's mission and strategic priorities.</w:t>
      </w:r>
    </w:p>
    <w:p w:rsidR="00000000" w:rsidDel="00000000" w:rsidP="00000000" w:rsidRDefault="00000000" w:rsidRPr="00000000" w14:paraId="0000000D">
      <w:pPr>
        <w:numPr>
          <w:ilvl w:val="0"/>
          <w:numId w:val="5"/>
        </w:numPr>
        <w:spacing w:after="0" w:afterAutospacing="0" w:before="0" w:beforeAutospacing="0" w:line="240" w:lineRule="auto"/>
        <w:ind w:left="720" w:hanging="360"/>
        <w:rPr/>
      </w:pPr>
      <w:r w:rsidDel="00000000" w:rsidR="00000000" w:rsidRPr="00000000">
        <w:rPr>
          <w:rtl w:val="0"/>
        </w:rPr>
        <w:t xml:space="preserve">Write, edit, and submit compelling grant proposals, letters of inquiry, and supporting narratives.</w:t>
      </w:r>
    </w:p>
    <w:p w:rsidR="00000000" w:rsidDel="00000000" w:rsidP="00000000" w:rsidRDefault="00000000" w:rsidRPr="00000000" w14:paraId="0000000E">
      <w:pPr>
        <w:numPr>
          <w:ilvl w:val="0"/>
          <w:numId w:val="5"/>
        </w:numPr>
        <w:spacing w:after="0" w:afterAutospacing="0" w:before="0" w:beforeAutospacing="0" w:line="240" w:lineRule="auto"/>
        <w:ind w:left="720" w:hanging="360"/>
        <w:rPr/>
      </w:pPr>
      <w:r w:rsidDel="00000000" w:rsidR="00000000" w:rsidRPr="00000000">
        <w:rPr>
          <w:rtl w:val="0"/>
        </w:rPr>
        <w:t xml:space="preserve">Develop and maintain a grant calendar to ensure all deadlines and reporting requirements are met.</w:t>
      </w:r>
    </w:p>
    <w:p w:rsidR="00000000" w:rsidDel="00000000" w:rsidP="00000000" w:rsidRDefault="00000000" w:rsidRPr="00000000" w14:paraId="0000000F">
      <w:pPr>
        <w:numPr>
          <w:ilvl w:val="0"/>
          <w:numId w:val="5"/>
        </w:numPr>
        <w:spacing w:after="0" w:afterAutospacing="0" w:before="0" w:beforeAutospacing="0" w:line="240" w:lineRule="auto"/>
        <w:ind w:left="720" w:hanging="360"/>
        <w:rPr/>
      </w:pPr>
      <w:r w:rsidDel="00000000" w:rsidR="00000000" w:rsidRPr="00000000">
        <w:rPr>
          <w:rtl w:val="0"/>
        </w:rPr>
        <w:t xml:space="preserve">Collaborate with leadership and program staff to collect program data, budgets, impact metrics, and supporting documentation.</w:t>
      </w:r>
    </w:p>
    <w:p w:rsidR="00000000" w:rsidDel="00000000" w:rsidP="00000000" w:rsidRDefault="00000000" w:rsidRPr="00000000" w14:paraId="00000010">
      <w:pPr>
        <w:numPr>
          <w:ilvl w:val="0"/>
          <w:numId w:val="5"/>
        </w:numPr>
        <w:spacing w:after="0" w:afterAutospacing="0" w:before="0" w:beforeAutospacing="0" w:line="240" w:lineRule="auto"/>
        <w:ind w:left="720" w:hanging="360"/>
        <w:rPr/>
      </w:pPr>
      <w:r w:rsidDel="00000000" w:rsidR="00000000" w:rsidRPr="00000000">
        <w:rPr>
          <w:rtl w:val="0"/>
        </w:rPr>
        <w:t xml:space="preserve">Track grant submissions, award decisions, reporting deadlines, and acknowledgment requirements.</w:t>
      </w:r>
    </w:p>
    <w:p w:rsidR="00000000" w:rsidDel="00000000" w:rsidP="00000000" w:rsidRDefault="00000000" w:rsidRPr="00000000" w14:paraId="00000011">
      <w:pPr>
        <w:numPr>
          <w:ilvl w:val="0"/>
          <w:numId w:val="5"/>
        </w:numPr>
        <w:spacing w:after="0" w:afterAutospacing="0" w:before="0" w:beforeAutospacing="0" w:line="240" w:lineRule="auto"/>
        <w:ind w:left="720" w:hanging="360"/>
        <w:rPr/>
      </w:pPr>
      <w:r w:rsidDel="00000000" w:rsidR="00000000" w:rsidRPr="00000000">
        <w:rPr>
          <w:rtl w:val="0"/>
        </w:rPr>
        <w:t xml:space="preserve">Maintain organized records of funding prospects, applications, awards, and outcomes.</w:t>
      </w:r>
    </w:p>
    <w:p w:rsidR="00000000" w:rsidDel="00000000" w:rsidP="00000000" w:rsidRDefault="00000000" w:rsidRPr="00000000" w14:paraId="00000012">
      <w:pPr>
        <w:numPr>
          <w:ilvl w:val="0"/>
          <w:numId w:val="5"/>
        </w:numPr>
        <w:spacing w:after="0" w:afterAutospacing="0" w:before="0" w:beforeAutospacing="0" w:line="240" w:lineRule="auto"/>
        <w:ind w:left="720" w:hanging="360"/>
        <w:rPr/>
      </w:pPr>
      <w:r w:rsidDel="00000000" w:rsidR="00000000" w:rsidRPr="00000000">
        <w:rPr>
          <w:rtl w:val="0"/>
        </w:rPr>
        <w:t xml:space="preserve">Help strengthen organizational messaging by refining program descriptions and impact statements for external audiences.</w:t>
      </w:r>
    </w:p>
    <w:p w:rsidR="00000000" w:rsidDel="00000000" w:rsidP="00000000" w:rsidRDefault="00000000" w:rsidRPr="00000000" w14:paraId="00000013">
      <w:pPr>
        <w:numPr>
          <w:ilvl w:val="0"/>
          <w:numId w:val="5"/>
        </w:numPr>
        <w:spacing w:after="240" w:before="0" w:beforeAutospacing="0" w:line="240" w:lineRule="auto"/>
        <w:ind w:left="720" w:hanging="360"/>
        <w:rPr/>
      </w:pPr>
      <w:r w:rsidDel="00000000" w:rsidR="00000000" w:rsidRPr="00000000">
        <w:rPr>
          <w:rtl w:val="0"/>
        </w:rPr>
        <w:t xml:space="preserve">Assist in identifying new funding strategies and opportunities to diversify revenue sources.</w:t>
      </w:r>
    </w:p>
    <w:p w:rsidR="00000000" w:rsidDel="00000000" w:rsidP="00000000" w:rsidRDefault="00000000" w:rsidRPr="00000000" w14:paraId="00000014">
      <w:pPr>
        <w:pStyle w:val="Heading3"/>
        <w:keepNext w:val="0"/>
        <w:keepLines w:val="0"/>
        <w:spacing w:before="280" w:line="240" w:lineRule="auto"/>
        <w:rPr>
          <w:b w:val="1"/>
          <w:bCs w:val="1"/>
          <w:color w:val="000000"/>
          <w:sz w:val="26"/>
          <w:szCs w:val="26"/>
        </w:rPr>
      </w:pPr>
      <w:bookmarkStart w:colFirst="0" w:colLast="0" w:name="_e02rsbu9x2tp" w:id="2"/>
      <w:bookmarkEnd w:id="2"/>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3"/>
        <w:keepNext w:val="0"/>
        <w:keepLines w:val="0"/>
        <w:spacing w:before="280" w:line="240" w:lineRule="auto"/>
        <w:rPr>
          <w:b w:val="1"/>
          <w:bCs w:val="1"/>
          <w:color w:val="000000"/>
          <w:sz w:val="26"/>
          <w:szCs w:val="26"/>
        </w:rPr>
      </w:pPr>
      <w:bookmarkStart w:colFirst="0" w:colLast="0" w:name="_8uv6b1fj49pd" w:id="3"/>
      <w:bookmarkEnd w:id="3"/>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16">
      <w:pPr>
        <w:pStyle w:val="Heading3"/>
        <w:keepNext w:val="0"/>
        <w:keepLines w:val="0"/>
        <w:numPr>
          <w:ilvl w:val="0"/>
          <w:numId w:val="4"/>
        </w:numPr>
        <w:spacing w:after="0" w:afterAutospacing="0" w:before="24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Strong written and verbal communication skills.</w:t>
      </w:r>
    </w:p>
    <w:p w:rsidR="00000000" w:rsidDel="00000000" w:rsidP="00000000" w:rsidRDefault="00000000" w:rsidRPr="00000000" w14:paraId="00000017">
      <w:pPr>
        <w:pStyle w:val="Heading3"/>
        <w:keepNext w:val="0"/>
        <w:keepLines w:val="0"/>
        <w:numPr>
          <w:ilvl w:val="0"/>
          <w:numId w:val="4"/>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Excellent research, organization, and time management abilities.</w:t>
      </w:r>
    </w:p>
    <w:p w:rsidR="00000000" w:rsidDel="00000000" w:rsidP="00000000" w:rsidRDefault="00000000" w:rsidRPr="00000000" w14:paraId="00000018">
      <w:pPr>
        <w:pStyle w:val="Heading3"/>
        <w:keepNext w:val="0"/>
        <w:keepLines w:val="0"/>
        <w:numPr>
          <w:ilvl w:val="0"/>
          <w:numId w:val="4"/>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Ability to work independently and manage multiple deadlines.</w:t>
      </w:r>
    </w:p>
    <w:p w:rsidR="00000000" w:rsidDel="00000000" w:rsidP="00000000" w:rsidRDefault="00000000" w:rsidRPr="00000000" w14:paraId="00000019">
      <w:pPr>
        <w:pStyle w:val="Heading3"/>
        <w:keepNext w:val="0"/>
        <w:keepLines w:val="0"/>
        <w:numPr>
          <w:ilvl w:val="0"/>
          <w:numId w:val="4"/>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Passion for nonprofit work and advancing mental health and refugee support initiatives.</w:t>
      </w:r>
    </w:p>
    <w:p w:rsidR="00000000" w:rsidDel="00000000" w:rsidP="00000000" w:rsidRDefault="00000000" w:rsidRPr="00000000" w14:paraId="0000001A">
      <w:pPr>
        <w:pStyle w:val="Heading3"/>
        <w:keepNext w:val="0"/>
        <w:keepLines w:val="0"/>
        <w:numPr>
          <w:ilvl w:val="0"/>
          <w:numId w:val="4"/>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Experience with grant writing, fundraising, nonprofit development, or proposal writing is preferred but not required.</w:t>
      </w:r>
    </w:p>
    <w:p w:rsidR="00000000" w:rsidDel="00000000" w:rsidP="00000000" w:rsidRDefault="00000000" w:rsidRPr="00000000" w14:paraId="0000001B">
      <w:pPr>
        <w:pStyle w:val="Heading3"/>
        <w:keepNext w:val="0"/>
        <w:keepLines w:val="0"/>
        <w:numPr>
          <w:ilvl w:val="0"/>
          <w:numId w:val="4"/>
        </w:numPr>
        <w:spacing w:after="240" w:before="0" w:beforeAutospacing="0" w:line="240" w:lineRule="auto"/>
        <w:ind w:left="720" w:hanging="360"/>
        <w:rPr>
          <w:sz w:val="22"/>
          <w:szCs w:val="22"/>
        </w:rPr>
      </w:pPr>
      <w:bookmarkStart w:colFirst="0" w:colLast="0" w:name="_mut3y09cyf4v" w:id="5"/>
      <w:bookmarkEnd w:id="5"/>
      <w:r w:rsidDel="00000000" w:rsidR="00000000" w:rsidRPr="00000000">
        <w:rPr>
          <w:color w:val="000000"/>
          <w:sz w:val="22"/>
          <w:szCs w:val="22"/>
          <w:rtl w:val="0"/>
        </w:rPr>
        <w:t xml:space="preserve">Familiarity with Microsoft Office, Google Workspace, and online research tools is a plus.</w:t>
      </w:r>
    </w:p>
    <w:p w:rsidR="00000000" w:rsidDel="00000000" w:rsidP="00000000" w:rsidRDefault="00000000" w:rsidRPr="00000000" w14:paraId="0000001C">
      <w:pPr>
        <w:pStyle w:val="Heading3"/>
        <w:keepNext w:val="0"/>
        <w:keepLines w:val="0"/>
        <w:spacing w:before="280" w:line="240" w:lineRule="auto"/>
        <w:rPr>
          <w:b w:val="1"/>
          <w:bCs w:val="1"/>
          <w:color w:val="000000"/>
          <w:sz w:val="26"/>
          <w:szCs w:val="26"/>
        </w:rPr>
      </w:pPr>
      <w:bookmarkStart w:colFirst="0" w:colLast="0" w:name="_vv3wywt6x0mu" w:id="6"/>
      <w:bookmarkEnd w:id="6"/>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1D">
      <w:pPr>
        <w:numPr>
          <w:ilvl w:val="0"/>
          <w:numId w:val="3"/>
        </w:numPr>
        <w:spacing w:line="240" w:lineRule="auto"/>
        <w:ind w:left="720" w:hanging="360"/>
        <w:rPr/>
      </w:pPr>
      <w:r w:rsidDel="00000000" w:rsidR="00000000" w:rsidRPr="00000000">
        <w:rPr>
          <w:rtl w:val="0"/>
        </w:rPr>
        <w:t xml:space="preserve">Grant research and proposal writing</w:t>
      </w:r>
    </w:p>
    <w:p w:rsidR="00000000" w:rsidDel="00000000" w:rsidP="00000000" w:rsidRDefault="00000000" w:rsidRPr="00000000" w14:paraId="0000001E">
      <w:pPr>
        <w:numPr>
          <w:ilvl w:val="0"/>
          <w:numId w:val="3"/>
        </w:numPr>
        <w:spacing w:line="240" w:lineRule="auto"/>
        <w:ind w:left="720" w:hanging="360"/>
        <w:rPr/>
      </w:pPr>
      <w:r w:rsidDel="00000000" w:rsidR="00000000" w:rsidRPr="00000000">
        <w:rPr>
          <w:rtl w:val="0"/>
        </w:rPr>
        <w:t xml:space="preserve">Technical and persuasive writing</w:t>
      </w:r>
    </w:p>
    <w:p w:rsidR="00000000" w:rsidDel="00000000" w:rsidP="00000000" w:rsidRDefault="00000000" w:rsidRPr="00000000" w14:paraId="0000001F">
      <w:pPr>
        <w:numPr>
          <w:ilvl w:val="0"/>
          <w:numId w:val="3"/>
        </w:numPr>
        <w:spacing w:line="240" w:lineRule="auto"/>
        <w:ind w:left="720" w:hanging="360"/>
        <w:rPr/>
      </w:pPr>
      <w:r w:rsidDel="00000000" w:rsidR="00000000" w:rsidRPr="00000000">
        <w:rPr>
          <w:rtl w:val="0"/>
        </w:rPr>
        <w:t xml:space="preserve">Project management</w:t>
      </w:r>
    </w:p>
    <w:p w:rsidR="00000000" w:rsidDel="00000000" w:rsidP="00000000" w:rsidRDefault="00000000" w:rsidRPr="00000000" w14:paraId="00000020">
      <w:pPr>
        <w:numPr>
          <w:ilvl w:val="0"/>
          <w:numId w:val="3"/>
        </w:numPr>
        <w:spacing w:line="240" w:lineRule="auto"/>
        <w:ind w:left="720" w:hanging="360"/>
        <w:rPr/>
      </w:pPr>
      <w:r w:rsidDel="00000000" w:rsidR="00000000" w:rsidRPr="00000000">
        <w:rPr>
          <w:rtl w:val="0"/>
        </w:rPr>
        <w:t xml:space="preserve">Attention to detail</w:t>
      </w:r>
    </w:p>
    <w:p w:rsidR="00000000" w:rsidDel="00000000" w:rsidP="00000000" w:rsidRDefault="00000000" w:rsidRPr="00000000" w14:paraId="00000021">
      <w:pPr>
        <w:numPr>
          <w:ilvl w:val="0"/>
          <w:numId w:val="3"/>
        </w:numPr>
        <w:spacing w:line="240" w:lineRule="auto"/>
        <w:ind w:left="720" w:hanging="360"/>
        <w:rPr/>
      </w:pPr>
      <w:r w:rsidDel="00000000" w:rsidR="00000000" w:rsidRPr="00000000">
        <w:rPr>
          <w:rtl w:val="0"/>
        </w:rPr>
        <w:t xml:space="preserve">Relationship building</w:t>
      </w:r>
    </w:p>
    <w:p w:rsidR="00000000" w:rsidDel="00000000" w:rsidP="00000000" w:rsidRDefault="00000000" w:rsidRPr="00000000" w14:paraId="00000022">
      <w:pPr>
        <w:numPr>
          <w:ilvl w:val="0"/>
          <w:numId w:val="3"/>
        </w:numPr>
        <w:spacing w:line="240" w:lineRule="auto"/>
        <w:ind w:left="720" w:hanging="360"/>
        <w:rPr/>
      </w:pPr>
      <w:r w:rsidDel="00000000" w:rsidR="00000000" w:rsidRPr="00000000">
        <w:rPr>
          <w:rtl w:val="0"/>
        </w:rPr>
        <w:t xml:space="preserve">Strategic thinking</w:t>
      </w:r>
    </w:p>
    <w:p w:rsidR="00000000" w:rsidDel="00000000" w:rsidP="00000000" w:rsidRDefault="00000000" w:rsidRPr="00000000" w14:paraId="00000023">
      <w:pPr>
        <w:numPr>
          <w:ilvl w:val="0"/>
          <w:numId w:val="3"/>
        </w:numPr>
        <w:spacing w:line="240" w:lineRule="auto"/>
        <w:ind w:left="720" w:hanging="360"/>
        <w:rPr/>
      </w:pPr>
      <w:r w:rsidDel="00000000" w:rsidR="00000000" w:rsidRPr="00000000">
        <w:rPr>
          <w:rtl w:val="0"/>
        </w:rPr>
        <w:t xml:space="preserve">Nonprofit fundraising knowledge</w:t>
      </w:r>
      <w:r w:rsidDel="00000000" w:rsidR="00000000" w:rsidRPr="00000000">
        <w:rPr>
          <w:rtl w:val="0"/>
        </w:rPr>
      </w:r>
    </w:p>
    <w:p w:rsidR="00000000" w:rsidDel="00000000" w:rsidP="00000000" w:rsidRDefault="00000000" w:rsidRPr="00000000" w14:paraId="00000024">
      <w:pPr>
        <w:pStyle w:val="Heading3"/>
        <w:keepNext w:val="0"/>
        <w:keepLines w:val="0"/>
        <w:spacing w:before="280" w:line="240" w:lineRule="auto"/>
        <w:rPr>
          <w:b w:val="1"/>
          <w:bCs w:val="1"/>
          <w:color w:val="000000"/>
          <w:sz w:val="26"/>
          <w:szCs w:val="26"/>
        </w:rPr>
      </w:pPr>
      <w:bookmarkStart w:colFirst="0" w:colLast="0" w:name="_luue2pplfxlh" w:id="7"/>
      <w:bookmarkEnd w:id="7"/>
      <w:r w:rsidDel="00000000" w:rsidR="00000000" w:rsidRPr="00000000">
        <w:rPr>
          <w:b w:val="1"/>
          <w:bCs w:val="1"/>
          <w:color w:val="000000"/>
          <w:sz w:val="26"/>
          <w:szCs w:val="26"/>
          <w:rtl w:val="0"/>
        </w:rPr>
        <w:t xml:space="preserve">Benefits</w:t>
      </w:r>
    </w:p>
    <w:p w:rsidR="00000000" w:rsidDel="00000000" w:rsidP="00000000" w:rsidRDefault="00000000" w:rsidRPr="00000000" w14:paraId="00000025">
      <w:pPr>
        <w:numPr>
          <w:ilvl w:val="0"/>
          <w:numId w:val="2"/>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6">
      <w:pPr>
        <w:numPr>
          <w:ilvl w:val="0"/>
          <w:numId w:val="2"/>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27">
      <w:pPr>
        <w:numPr>
          <w:ilvl w:val="0"/>
          <w:numId w:val="2"/>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28">
      <w:pPr>
        <w:numPr>
          <w:ilvl w:val="0"/>
          <w:numId w:val="2"/>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29">
      <w:pPr>
        <w:numPr>
          <w:ilvl w:val="0"/>
          <w:numId w:val="2"/>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2A">
      <w:pPr>
        <w:numPr>
          <w:ilvl w:val="0"/>
          <w:numId w:val="2"/>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2B">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2C">
      <w:pPr>
        <w:numPr>
          <w:ilvl w:val="0"/>
          <w:numId w:val="1"/>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2D">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b w:val="1"/>
          <w:bCs w:val="1"/>
          <w:sz w:val="26"/>
          <w:szCs w:val="26"/>
          <w:rtl w:val="0"/>
        </w:rPr>
        <w:t xml:space="preserve">Time Commitment</w:t>
      </w:r>
      <w:r w:rsidDel="00000000" w:rsidR="00000000" w:rsidRPr="00000000">
        <w:rPr>
          <w:rtl w:val="0"/>
        </w:rPr>
      </w:r>
    </w:p>
    <w:p w:rsidR="00000000" w:rsidDel="00000000" w:rsidP="00000000" w:rsidRDefault="00000000" w:rsidRPr="00000000" w14:paraId="0000002F">
      <w:pPr>
        <w:numPr>
          <w:ilvl w:val="0"/>
          <w:numId w:val="1"/>
        </w:numPr>
        <w:spacing w:line="240" w:lineRule="auto"/>
        <w:ind w:left="720" w:hanging="360"/>
        <w:rPr/>
      </w:pPr>
      <w:r w:rsidDel="00000000" w:rsidR="00000000" w:rsidRPr="00000000">
        <w:rPr>
          <w:rtl w:val="0"/>
        </w:rPr>
        <w:t xml:space="preserve">Up to 5 hours per week with flexibility depending on organizational needs and ongoing initiatives.</w:t>
      </w:r>
    </w:p>
    <w:p w:rsidR="00000000" w:rsidDel="00000000" w:rsidP="00000000" w:rsidRDefault="00000000" w:rsidRPr="00000000" w14:paraId="00000030">
      <w:pPr>
        <w:numPr>
          <w:ilvl w:val="0"/>
          <w:numId w:val="1"/>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