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b w:val="1"/>
          <w:bCs w:val="1"/>
          <w:sz w:val="40"/>
          <w:szCs w:val="40"/>
        </w:rPr>
      </w:pPr>
      <w:r w:rsidDel="00000000" w:rsidR="00000000" w:rsidRPr="00000000">
        <w:rPr>
          <w:b w:val="1"/>
          <w:bCs w:val="1"/>
          <w:sz w:val="40"/>
          <w:szCs w:val="40"/>
          <w:rtl w:val="0"/>
        </w:rPr>
        <w:t xml:space="preserve">Director of Development &amp; Fundraising </w:t>
      </w:r>
    </w:p>
    <w:p w:rsidR="00000000" w:rsidDel="00000000" w:rsidP="00000000" w:rsidRDefault="00000000" w:rsidRPr="00000000" w14:paraId="00000002">
      <w:pPr>
        <w:spacing w:line="240" w:lineRule="auto"/>
        <w:jc w:val="center"/>
        <w:rPr>
          <w:b w:val="1"/>
          <w:bCs w:val="1"/>
          <w:sz w:val="40"/>
          <w:szCs w:val="40"/>
        </w:rPr>
      </w:pPr>
      <w:r w:rsidDel="00000000" w:rsidR="00000000" w:rsidRPr="00000000">
        <w:rPr>
          <w:b w:val="1"/>
          <w:bCs w:val="1"/>
          <w:sz w:val="40"/>
          <w:szCs w:val="40"/>
          <w:rtl w:val="0"/>
        </w:rPr>
        <w:t xml:space="preserve">Job Description</w:t>
      </w:r>
    </w:p>
    <w:p w:rsidR="00000000" w:rsidDel="00000000" w:rsidP="00000000" w:rsidRDefault="00000000" w:rsidRPr="00000000" w14:paraId="00000003">
      <w:pPr>
        <w:spacing w:line="240" w:lineRule="auto"/>
        <w:rPr/>
      </w:pPr>
      <w:r w:rsidDel="00000000" w:rsidR="00000000" w:rsidRPr="00000000">
        <w:rPr>
          <w:rtl w:val="0"/>
        </w:rPr>
      </w:r>
    </w:p>
    <w:p w:rsidR="00000000" w:rsidDel="00000000" w:rsidP="00000000" w:rsidRDefault="00000000" w:rsidRPr="00000000" w14:paraId="00000004">
      <w:pPr>
        <w:spacing w:line="240" w:lineRule="auto"/>
        <w:rPr>
          <w:b w:val="1"/>
          <w:bCs w:val="1"/>
          <w:sz w:val="26"/>
          <w:szCs w:val="26"/>
        </w:rPr>
      </w:pPr>
      <w:r w:rsidDel="00000000" w:rsidR="00000000" w:rsidRPr="00000000">
        <w:rPr>
          <w:b w:val="1"/>
          <w:bCs w:val="1"/>
          <w:sz w:val="26"/>
          <w:szCs w:val="26"/>
          <w:rtl w:val="0"/>
        </w:rPr>
        <w:t xml:space="preserve">About</w:t>
      </w:r>
    </w:p>
    <w:p w:rsidR="00000000" w:rsidDel="00000000" w:rsidP="00000000" w:rsidRDefault="00000000" w:rsidRPr="00000000" w14:paraId="00000005">
      <w:pPr>
        <w:spacing w:line="240" w:lineRule="auto"/>
        <w:rPr/>
      </w:pPr>
      <w:r w:rsidDel="00000000" w:rsidR="00000000" w:rsidRPr="00000000">
        <w:rPr>
          <w:rtl w:val="0"/>
        </w:rPr>
      </w:r>
    </w:p>
    <w:p w:rsidR="00000000" w:rsidDel="00000000" w:rsidP="00000000" w:rsidRDefault="00000000" w:rsidRPr="00000000" w14:paraId="00000006">
      <w:pPr>
        <w:spacing w:line="240" w:lineRule="auto"/>
        <w:rPr/>
      </w:pPr>
      <w:r w:rsidDel="00000000" w:rsidR="00000000" w:rsidRPr="00000000">
        <w:rPr>
          <w:rtl w:val="0"/>
        </w:rPr>
        <w:t xml:space="preserve">At Safe Haven Space, our mission is to support the mental well‑being of refugee, immigrant, and asylee youth through culturally responsive education and community‑based programs. We work to reduce stigma, build confidence, and help families and communities create supportive environments where young people can grow and thrive.</w:t>
      </w:r>
    </w:p>
    <w:p w:rsidR="00000000" w:rsidDel="00000000" w:rsidP="00000000" w:rsidRDefault="00000000" w:rsidRPr="00000000" w14:paraId="00000007">
      <w:pPr>
        <w:spacing w:line="240" w:lineRule="auto"/>
        <w:rPr/>
      </w:pPr>
      <w:r w:rsidDel="00000000" w:rsidR="00000000" w:rsidRPr="00000000">
        <w:rPr>
          <w:rtl w:val="0"/>
        </w:rPr>
      </w:r>
    </w:p>
    <w:p w:rsidR="00000000" w:rsidDel="00000000" w:rsidP="00000000" w:rsidRDefault="00000000" w:rsidRPr="00000000" w14:paraId="00000008">
      <w:pPr>
        <w:pStyle w:val="Heading3"/>
        <w:keepNext w:val="0"/>
        <w:keepLines w:val="0"/>
        <w:spacing w:before="280" w:line="240" w:lineRule="auto"/>
        <w:rPr>
          <w:b w:val="1"/>
          <w:bCs w:val="1"/>
          <w:color w:val="000000"/>
          <w:sz w:val="26"/>
          <w:szCs w:val="26"/>
        </w:rPr>
      </w:pPr>
      <w:bookmarkStart w:colFirst="0" w:colLast="0" w:name="_yok166yu08a" w:id="0"/>
      <w:bookmarkEnd w:id="0"/>
      <w:r w:rsidDel="00000000" w:rsidR="00000000" w:rsidRPr="00000000">
        <w:rPr>
          <w:b w:val="1"/>
          <w:bCs w:val="1"/>
          <w:color w:val="000000"/>
          <w:sz w:val="26"/>
          <w:szCs w:val="26"/>
          <w:rtl w:val="0"/>
        </w:rPr>
        <w:t xml:space="preserve">Job Summary</w:t>
      </w:r>
    </w:p>
    <w:p w:rsidR="00000000" w:rsidDel="00000000" w:rsidP="00000000" w:rsidRDefault="00000000" w:rsidRPr="00000000" w14:paraId="00000009">
      <w:pPr>
        <w:spacing w:after="120" w:before="120" w:line="240" w:lineRule="auto"/>
        <w:rPr/>
      </w:pPr>
      <w:r w:rsidDel="00000000" w:rsidR="00000000" w:rsidRPr="00000000">
        <w:rPr>
          <w:rtl w:val="0"/>
        </w:rPr>
        <w:t xml:space="preserve">The Director of Development and Fundraising will be responsible for leading and implementing a comprehensive fundraising strategy to secure financial support for the organization’s mission and programs. This role will oversee donor relations, manage fundraising campaigns, and engage key stakeholders, including individual donors, foundations, and corporate partners. The Director will work closely with the Executive Director and Board of Directors to ensure financial goals are met and to foster a culture of philanthropy within the organization.</w:t>
      </w:r>
    </w:p>
    <w:p w:rsidR="00000000" w:rsidDel="00000000" w:rsidP="00000000" w:rsidRDefault="00000000" w:rsidRPr="00000000" w14:paraId="0000000A">
      <w:pPr>
        <w:spacing w:after="120" w:before="120" w:line="240" w:lineRule="auto"/>
        <w:rPr/>
      </w:pPr>
      <w:r w:rsidDel="00000000" w:rsidR="00000000" w:rsidRPr="00000000">
        <w:rPr>
          <w:rtl w:val="0"/>
        </w:rPr>
      </w:r>
    </w:p>
    <w:p w:rsidR="00000000" w:rsidDel="00000000" w:rsidP="00000000" w:rsidRDefault="00000000" w:rsidRPr="00000000" w14:paraId="0000000B">
      <w:pPr>
        <w:pStyle w:val="Heading3"/>
        <w:keepNext w:val="0"/>
        <w:keepLines w:val="0"/>
        <w:spacing w:before="280" w:line="240" w:lineRule="auto"/>
        <w:rPr>
          <w:b w:val="1"/>
          <w:bCs w:val="1"/>
          <w:color w:val="000000"/>
          <w:sz w:val="26"/>
          <w:szCs w:val="26"/>
        </w:rPr>
      </w:pPr>
      <w:bookmarkStart w:colFirst="0" w:colLast="0" w:name="_55evlz6f77kz" w:id="1"/>
      <w:bookmarkEnd w:id="1"/>
      <w:r w:rsidDel="00000000" w:rsidR="00000000" w:rsidRPr="00000000">
        <w:rPr>
          <w:b w:val="1"/>
          <w:bCs w:val="1"/>
          <w:color w:val="000000"/>
          <w:sz w:val="26"/>
          <w:szCs w:val="26"/>
          <w:rtl w:val="0"/>
        </w:rPr>
        <w:t xml:space="preserve">Key Responsibilities</w:t>
      </w:r>
    </w:p>
    <w:p w:rsidR="00000000" w:rsidDel="00000000" w:rsidP="00000000" w:rsidRDefault="00000000" w:rsidRPr="00000000" w14:paraId="0000000C">
      <w:pPr>
        <w:numPr>
          <w:ilvl w:val="0"/>
          <w:numId w:val="4"/>
        </w:numPr>
        <w:spacing w:after="0" w:afterAutospacing="0" w:before="240" w:line="240" w:lineRule="auto"/>
        <w:ind w:left="720" w:hanging="360"/>
        <w:rPr>
          <w:color w:val="000000"/>
          <w:sz w:val="22"/>
          <w:szCs w:val="22"/>
        </w:rPr>
      </w:pPr>
      <w:r w:rsidDel="00000000" w:rsidR="00000000" w:rsidRPr="00000000">
        <w:rPr>
          <w:rtl w:val="0"/>
        </w:rPr>
        <w:t xml:space="preserve">Develop and execute marketing strategies to promote fundraising initiatives.</w:t>
      </w:r>
    </w:p>
    <w:p w:rsidR="00000000" w:rsidDel="00000000" w:rsidP="00000000" w:rsidRDefault="00000000" w:rsidRPr="00000000" w14:paraId="0000000D">
      <w:pPr>
        <w:numPr>
          <w:ilvl w:val="0"/>
          <w:numId w:val="4"/>
        </w:numPr>
        <w:spacing w:after="0" w:afterAutospacing="0" w:before="0" w:beforeAutospacing="0" w:line="240" w:lineRule="auto"/>
        <w:ind w:left="720" w:hanging="360"/>
        <w:rPr>
          <w:color w:val="000000"/>
          <w:sz w:val="22"/>
          <w:szCs w:val="22"/>
        </w:rPr>
      </w:pPr>
      <w:r w:rsidDel="00000000" w:rsidR="00000000" w:rsidRPr="00000000">
        <w:rPr>
          <w:rtl w:val="0"/>
        </w:rPr>
        <w:t xml:space="preserve">Create compelling fundraising materials, including brochures, newsletters, and social media content.</w:t>
      </w:r>
    </w:p>
    <w:p w:rsidR="00000000" w:rsidDel="00000000" w:rsidP="00000000" w:rsidRDefault="00000000" w:rsidRPr="00000000" w14:paraId="0000000E">
      <w:pPr>
        <w:numPr>
          <w:ilvl w:val="0"/>
          <w:numId w:val="4"/>
        </w:numPr>
        <w:spacing w:after="0" w:afterAutospacing="0" w:before="0" w:beforeAutospacing="0" w:line="240" w:lineRule="auto"/>
        <w:ind w:left="720" w:hanging="360"/>
        <w:rPr>
          <w:color w:val="000000"/>
          <w:sz w:val="22"/>
          <w:szCs w:val="22"/>
        </w:rPr>
      </w:pPr>
      <w:r w:rsidDel="00000000" w:rsidR="00000000" w:rsidRPr="00000000">
        <w:rPr>
          <w:rtl w:val="0"/>
        </w:rPr>
        <w:t xml:space="preserve">Analyze fundraising data to evaluate the effectiveness of campaigns and identify areas for improvement.</w:t>
      </w:r>
    </w:p>
    <w:p w:rsidR="00000000" w:rsidDel="00000000" w:rsidP="00000000" w:rsidRDefault="00000000" w:rsidRPr="00000000" w14:paraId="0000000F">
      <w:pPr>
        <w:numPr>
          <w:ilvl w:val="0"/>
          <w:numId w:val="4"/>
        </w:numPr>
        <w:spacing w:after="0" w:afterAutospacing="0" w:before="0" w:beforeAutospacing="0" w:line="240" w:lineRule="auto"/>
        <w:ind w:left="720" w:hanging="360"/>
        <w:rPr>
          <w:color w:val="000000"/>
          <w:sz w:val="22"/>
          <w:szCs w:val="22"/>
        </w:rPr>
      </w:pPr>
      <w:r w:rsidDel="00000000" w:rsidR="00000000" w:rsidRPr="00000000">
        <w:rPr>
          <w:rtl w:val="0"/>
        </w:rPr>
        <w:t xml:space="preserve">Provide regular reports to the Executive Director and Board on fundraising performance and progress towards goals.</w:t>
      </w:r>
    </w:p>
    <w:p w:rsidR="00000000" w:rsidDel="00000000" w:rsidP="00000000" w:rsidRDefault="00000000" w:rsidRPr="00000000" w14:paraId="00000010">
      <w:pPr>
        <w:numPr>
          <w:ilvl w:val="0"/>
          <w:numId w:val="4"/>
        </w:numPr>
        <w:spacing w:after="0" w:afterAutospacing="0" w:before="0" w:beforeAutospacing="0" w:line="240" w:lineRule="auto"/>
        <w:ind w:left="720" w:hanging="360"/>
        <w:rPr>
          <w:color w:val="000000"/>
          <w:sz w:val="22"/>
          <w:szCs w:val="22"/>
        </w:rPr>
      </w:pPr>
      <w:r w:rsidDel="00000000" w:rsidR="00000000" w:rsidRPr="00000000">
        <w:rPr>
          <w:rtl w:val="0"/>
        </w:rPr>
        <w:t xml:space="preserve">Ensure all fundraising activities comply with legal and ethical standards, including IRS regulations for 501(c)(3) organizations.</w:t>
      </w:r>
    </w:p>
    <w:p w:rsidR="00000000" w:rsidDel="00000000" w:rsidP="00000000" w:rsidRDefault="00000000" w:rsidRPr="00000000" w14:paraId="00000011">
      <w:pPr>
        <w:numPr>
          <w:ilvl w:val="0"/>
          <w:numId w:val="4"/>
        </w:numPr>
        <w:spacing w:after="0" w:afterAutospacing="0" w:before="0" w:beforeAutospacing="0" w:line="240" w:lineRule="auto"/>
        <w:ind w:left="720" w:hanging="360"/>
        <w:rPr>
          <w:color w:val="000000"/>
          <w:sz w:val="22"/>
          <w:szCs w:val="22"/>
        </w:rPr>
      </w:pPr>
      <w:r w:rsidDel="00000000" w:rsidR="00000000" w:rsidRPr="00000000">
        <w:rPr>
          <w:rtl w:val="0"/>
        </w:rPr>
        <w:t xml:space="preserve">Work closely with other departments, such as marketing, communications, and programs, to align fundraising efforts with overall organizational goals.</w:t>
      </w:r>
    </w:p>
    <w:p w:rsidR="00000000" w:rsidDel="00000000" w:rsidP="00000000" w:rsidRDefault="00000000" w:rsidRPr="00000000" w14:paraId="00000012">
      <w:pPr>
        <w:numPr>
          <w:ilvl w:val="0"/>
          <w:numId w:val="4"/>
        </w:numPr>
        <w:spacing w:after="0" w:afterAutospacing="0" w:before="0" w:beforeAutospacing="0" w:line="240" w:lineRule="auto"/>
        <w:ind w:left="720" w:hanging="360"/>
        <w:rPr>
          <w:color w:val="000000"/>
          <w:sz w:val="22"/>
          <w:szCs w:val="22"/>
        </w:rPr>
      </w:pPr>
      <w:r w:rsidDel="00000000" w:rsidR="00000000" w:rsidRPr="00000000">
        <w:rPr>
          <w:rtl w:val="0"/>
        </w:rPr>
        <w:t xml:space="preserve">Explore and implement new and innovative fundraising techniques and technologies to enhance donor engagement and revenue.</w:t>
      </w:r>
    </w:p>
    <w:p w:rsidR="00000000" w:rsidDel="00000000" w:rsidP="00000000" w:rsidRDefault="00000000" w:rsidRPr="00000000" w14:paraId="00000013">
      <w:pPr>
        <w:numPr>
          <w:ilvl w:val="0"/>
          <w:numId w:val="4"/>
        </w:numPr>
        <w:spacing w:after="0" w:afterAutospacing="0" w:before="0" w:beforeAutospacing="0" w:line="240" w:lineRule="auto"/>
        <w:ind w:left="720" w:hanging="360"/>
        <w:rPr>
          <w:color w:val="000000"/>
          <w:sz w:val="22"/>
          <w:szCs w:val="22"/>
        </w:rPr>
      </w:pPr>
      <w:r w:rsidDel="00000000" w:rsidR="00000000" w:rsidRPr="00000000">
        <w:rPr>
          <w:rtl w:val="0"/>
        </w:rPr>
        <w:t xml:space="preserve">Train, and manage volunteers to assist with fundraising activities.</w:t>
      </w:r>
    </w:p>
    <w:p w:rsidR="00000000" w:rsidDel="00000000" w:rsidP="00000000" w:rsidRDefault="00000000" w:rsidRPr="00000000" w14:paraId="00000014">
      <w:pPr>
        <w:numPr>
          <w:ilvl w:val="0"/>
          <w:numId w:val="4"/>
        </w:numPr>
        <w:spacing w:after="0" w:afterAutospacing="0" w:before="0" w:beforeAutospacing="0" w:line="240" w:lineRule="auto"/>
        <w:ind w:left="720" w:hanging="360"/>
        <w:rPr>
          <w:color w:val="000000"/>
          <w:sz w:val="22"/>
          <w:szCs w:val="22"/>
        </w:rPr>
      </w:pPr>
      <w:r w:rsidDel="00000000" w:rsidR="00000000" w:rsidRPr="00000000">
        <w:rPr>
          <w:rtl w:val="0"/>
        </w:rPr>
        <w:t xml:space="preserve">Secure financial support from individuals, foundations, and corporations.</w:t>
      </w:r>
    </w:p>
    <w:p w:rsidR="00000000" w:rsidDel="00000000" w:rsidP="00000000" w:rsidRDefault="00000000" w:rsidRPr="00000000" w14:paraId="00000015">
      <w:pPr>
        <w:numPr>
          <w:ilvl w:val="0"/>
          <w:numId w:val="4"/>
        </w:numPr>
        <w:spacing w:after="0" w:afterAutospacing="0" w:before="0" w:beforeAutospacing="0" w:line="240" w:lineRule="auto"/>
        <w:ind w:left="720" w:hanging="360"/>
        <w:rPr>
          <w:color w:val="000000"/>
          <w:sz w:val="22"/>
          <w:szCs w:val="22"/>
        </w:rPr>
      </w:pPr>
      <w:r w:rsidDel="00000000" w:rsidR="00000000" w:rsidRPr="00000000">
        <w:rPr>
          <w:rtl w:val="0"/>
        </w:rPr>
        <w:t xml:space="preserve">Develop and execute Safe Haven Space’s annual fundraising plan.</w:t>
      </w:r>
    </w:p>
    <w:p w:rsidR="00000000" w:rsidDel="00000000" w:rsidP="00000000" w:rsidRDefault="00000000" w:rsidRPr="00000000" w14:paraId="00000016">
      <w:pPr>
        <w:numPr>
          <w:ilvl w:val="0"/>
          <w:numId w:val="4"/>
        </w:numPr>
        <w:spacing w:after="0" w:afterAutospacing="0" w:before="0" w:beforeAutospacing="0" w:line="240" w:lineRule="auto"/>
        <w:ind w:left="720" w:hanging="360"/>
        <w:rPr>
          <w:color w:val="000000"/>
          <w:sz w:val="22"/>
          <w:szCs w:val="22"/>
        </w:rPr>
      </w:pPr>
      <w:r w:rsidDel="00000000" w:rsidR="00000000" w:rsidRPr="00000000">
        <w:rPr>
          <w:rtl w:val="0"/>
        </w:rPr>
        <w:t xml:space="preserve">Oversee the coordination and execution of special events.</w:t>
      </w:r>
    </w:p>
    <w:p w:rsidR="00000000" w:rsidDel="00000000" w:rsidP="00000000" w:rsidRDefault="00000000" w:rsidRPr="00000000" w14:paraId="00000017">
      <w:pPr>
        <w:numPr>
          <w:ilvl w:val="0"/>
          <w:numId w:val="4"/>
        </w:numPr>
        <w:spacing w:after="0" w:afterAutospacing="0" w:before="0" w:beforeAutospacing="0" w:line="240" w:lineRule="auto"/>
        <w:ind w:left="720" w:hanging="360"/>
        <w:rPr>
          <w:color w:val="000000"/>
          <w:sz w:val="22"/>
          <w:szCs w:val="22"/>
        </w:rPr>
      </w:pPr>
      <w:r w:rsidDel="00000000" w:rsidR="00000000" w:rsidRPr="00000000">
        <w:rPr>
          <w:rtl w:val="0"/>
        </w:rPr>
        <w:t xml:space="preserve">Develop and maintain relationships with major donors.</w:t>
      </w:r>
    </w:p>
    <w:p w:rsidR="00000000" w:rsidDel="00000000" w:rsidP="00000000" w:rsidRDefault="00000000" w:rsidRPr="00000000" w14:paraId="00000018">
      <w:pPr>
        <w:numPr>
          <w:ilvl w:val="0"/>
          <w:numId w:val="4"/>
        </w:numPr>
        <w:spacing w:after="240" w:before="0" w:beforeAutospacing="0" w:line="240" w:lineRule="auto"/>
        <w:ind w:left="720" w:hanging="360"/>
        <w:rPr>
          <w:color w:val="000000"/>
          <w:sz w:val="22"/>
          <w:szCs w:val="22"/>
        </w:rPr>
      </w:pPr>
      <w:r w:rsidDel="00000000" w:rsidR="00000000" w:rsidRPr="00000000">
        <w:rPr>
          <w:rtl w:val="0"/>
        </w:rPr>
        <w:t xml:space="preserve">Create and execute a strategy for a large, sustained base of annual individual donors.</w:t>
      </w:r>
    </w:p>
    <w:p w:rsidR="00000000" w:rsidDel="00000000" w:rsidP="00000000" w:rsidRDefault="00000000" w:rsidRPr="00000000" w14:paraId="00000019">
      <w:pPr>
        <w:spacing w:after="240" w:before="240" w:line="240" w:lineRule="auto"/>
        <w:ind w:left="0" w:firstLine="0"/>
        <w:rPr/>
      </w:pPr>
      <w:r w:rsidDel="00000000" w:rsidR="00000000" w:rsidRPr="00000000">
        <w:rPr>
          <w:rtl w:val="0"/>
        </w:rPr>
      </w:r>
    </w:p>
    <w:p w:rsidR="00000000" w:rsidDel="00000000" w:rsidP="00000000" w:rsidRDefault="00000000" w:rsidRPr="00000000" w14:paraId="0000001A">
      <w:pPr>
        <w:pStyle w:val="Heading3"/>
        <w:keepNext w:val="0"/>
        <w:keepLines w:val="0"/>
        <w:spacing w:after="120" w:before="120" w:line="240" w:lineRule="auto"/>
        <w:rPr>
          <w:b w:val="1"/>
          <w:bCs w:val="1"/>
          <w:color w:val="000000"/>
          <w:sz w:val="24"/>
          <w:szCs w:val="24"/>
        </w:rPr>
      </w:pPr>
      <w:bookmarkStart w:colFirst="0" w:colLast="0" w:name="_jwvllxiaiowc" w:id="2"/>
      <w:bookmarkEnd w:id="2"/>
      <w:r w:rsidDel="00000000" w:rsidR="00000000" w:rsidRPr="00000000">
        <w:br w:type="page"/>
      </w:r>
      <w:r w:rsidDel="00000000" w:rsidR="00000000" w:rsidRPr="00000000">
        <w:rPr>
          <w:rtl w:val="0"/>
        </w:rPr>
      </w:r>
    </w:p>
    <w:p w:rsidR="00000000" w:rsidDel="00000000" w:rsidP="00000000" w:rsidRDefault="00000000" w:rsidRPr="00000000" w14:paraId="0000001B">
      <w:pPr>
        <w:pStyle w:val="Heading3"/>
        <w:keepNext w:val="0"/>
        <w:keepLines w:val="0"/>
        <w:spacing w:after="120" w:before="120" w:line="240" w:lineRule="auto"/>
        <w:rPr>
          <w:b w:val="1"/>
          <w:bCs w:val="1"/>
          <w:color w:val="000000"/>
          <w:sz w:val="26"/>
          <w:szCs w:val="26"/>
        </w:rPr>
      </w:pPr>
      <w:bookmarkStart w:colFirst="0" w:colLast="0" w:name="_g5po3sbt7h2z" w:id="3"/>
      <w:bookmarkEnd w:id="3"/>
      <w:r w:rsidDel="00000000" w:rsidR="00000000" w:rsidRPr="00000000">
        <w:rPr>
          <w:b w:val="1"/>
          <w:bCs w:val="1"/>
          <w:color w:val="000000"/>
          <w:sz w:val="26"/>
          <w:szCs w:val="26"/>
          <w:rtl w:val="0"/>
        </w:rPr>
        <w:t xml:space="preserve">Qualifications</w:t>
      </w:r>
    </w:p>
    <w:p w:rsidR="00000000" w:rsidDel="00000000" w:rsidP="00000000" w:rsidRDefault="00000000" w:rsidRPr="00000000" w14:paraId="0000001C">
      <w:pPr>
        <w:pStyle w:val="Heading3"/>
        <w:keepNext w:val="0"/>
        <w:keepLines w:val="0"/>
        <w:numPr>
          <w:ilvl w:val="0"/>
          <w:numId w:val="1"/>
        </w:numPr>
        <w:spacing w:after="0" w:afterAutospacing="0" w:before="240" w:line="240" w:lineRule="auto"/>
        <w:ind w:left="720" w:hanging="360"/>
        <w:rPr>
          <w:color w:val="000000"/>
          <w:sz w:val="22"/>
          <w:szCs w:val="22"/>
        </w:rPr>
      </w:pPr>
      <w:bookmarkStart w:colFirst="0" w:colLast="0" w:name="_g5po3sbt7h2z" w:id="3"/>
      <w:bookmarkEnd w:id="3"/>
      <w:r w:rsidDel="00000000" w:rsidR="00000000" w:rsidRPr="00000000">
        <w:rPr>
          <w:color w:val="000000"/>
          <w:sz w:val="22"/>
          <w:szCs w:val="22"/>
          <w:rtl w:val="0"/>
        </w:rPr>
        <w:t xml:space="preserve">Bachelor's degree in communications, marketing, business, or related fields preferred.</w:t>
      </w:r>
    </w:p>
    <w:p w:rsidR="00000000" w:rsidDel="00000000" w:rsidP="00000000" w:rsidRDefault="00000000" w:rsidRPr="00000000" w14:paraId="0000001D">
      <w:pPr>
        <w:pStyle w:val="Heading3"/>
        <w:keepNext w:val="0"/>
        <w:keepLines w:val="0"/>
        <w:numPr>
          <w:ilvl w:val="0"/>
          <w:numId w:val="1"/>
        </w:numPr>
        <w:spacing w:after="0" w:afterAutospacing="0" w:before="0" w:beforeAutospacing="0" w:line="240" w:lineRule="auto"/>
        <w:ind w:left="720" w:hanging="360"/>
        <w:rPr>
          <w:color w:val="000000"/>
          <w:sz w:val="22"/>
          <w:szCs w:val="22"/>
        </w:rPr>
      </w:pPr>
      <w:bookmarkStart w:colFirst="0" w:colLast="0" w:name="_g5po3sbt7h2z" w:id="3"/>
      <w:bookmarkEnd w:id="3"/>
      <w:r w:rsidDel="00000000" w:rsidR="00000000" w:rsidRPr="00000000">
        <w:rPr>
          <w:color w:val="000000"/>
          <w:sz w:val="22"/>
          <w:szCs w:val="22"/>
          <w:rtl w:val="0"/>
        </w:rPr>
        <w:t xml:space="preserve">Experience in nonprofit development and fundraising, including proven success in securing major gifts, grants, and sponsorships.</w:t>
      </w:r>
    </w:p>
    <w:p w:rsidR="00000000" w:rsidDel="00000000" w:rsidP="00000000" w:rsidRDefault="00000000" w:rsidRPr="00000000" w14:paraId="0000001E">
      <w:pPr>
        <w:pStyle w:val="Heading3"/>
        <w:keepNext w:val="0"/>
        <w:keepLines w:val="0"/>
        <w:numPr>
          <w:ilvl w:val="0"/>
          <w:numId w:val="1"/>
        </w:numPr>
        <w:spacing w:after="0" w:afterAutospacing="0" w:before="0" w:beforeAutospacing="0" w:line="240" w:lineRule="auto"/>
        <w:ind w:left="720" w:hanging="360"/>
        <w:rPr>
          <w:color w:val="000000"/>
          <w:sz w:val="22"/>
          <w:szCs w:val="22"/>
        </w:rPr>
      </w:pPr>
      <w:bookmarkStart w:colFirst="0" w:colLast="0" w:name="_g5po3sbt7h2z" w:id="3"/>
      <w:bookmarkEnd w:id="3"/>
      <w:r w:rsidDel="00000000" w:rsidR="00000000" w:rsidRPr="00000000">
        <w:rPr>
          <w:color w:val="000000"/>
          <w:sz w:val="22"/>
          <w:szCs w:val="22"/>
          <w:rtl w:val="0"/>
        </w:rPr>
        <w:t xml:space="preserve">Excellent communication skills, including the ability to write persuasive proposals and reports and speak effectively to individuals and groups.</w:t>
      </w:r>
    </w:p>
    <w:p w:rsidR="00000000" w:rsidDel="00000000" w:rsidP="00000000" w:rsidRDefault="00000000" w:rsidRPr="00000000" w14:paraId="0000001F">
      <w:pPr>
        <w:pStyle w:val="Heading3"/>
        <w:keepNext w:val="0"/>
        <w:keepLines w:val="0"/>
        <w:numPr>
          <w:ilvl w:val="0"/>
          <w:numId w:val="1"/>
        </w:numPr>
        <w:spacing w:after="0" w:afterAutospacing="0" w:before="0" w:beforeAutospacing="0" w:line="240" w:lineRule="auto"/>
        <w:ind w:left="720" w:hanging="360"/>
        <w:rPr>
          <w:color w:val="000000"/>
          <w:sz w:val="22"/>
          <w:szCs w:val="22"/>
        </w:rPr>
      </w:pPr>
      <w:bookmarkStart w:colFirst="0" w:colLast="0" w:name="_g5po3sbt7h2z" w:id="3"/>
      <w:bookmarkEnd w:id="3"/>
      <w:r w:rsidDel="00000000" w:rsidR="00000000" w:rsidRPr="00000000">
        <w:rPr>
          <w:color w:val="000000"/>
          <w:sz w:val="22"/>
          <w:szCs w:val="22"/>
          <w:rtl w:val="0"/>
        </w:rPr>
        <w:t xml:space="preserve">Strong interpersonal skills with the ability to engage donors, staff, and volunteers effectively.</w:t>
      </w:r>
    </w:p>
    <w:p w:rsidR="00000000" w:rsidDel="00000000" w:rsidP="00000000" w:rsidRDefault="00000000" w:rsidRPr="00000000" w14:paraId="00000020">
      <w:pPr>
        <w:pStyle w:val="Heading3"/>
        <w:keepNext w:val="0"/>
        <w:keepLines w:val="0"/>
        <w:numPr>
          <w:ilvl w:val="0"/>
          <w:numId w:val="1"/>
        </w:numPr>
        <w:spacing w:after="0" w:afterAutospacing="0" w:before="0" w:beforeAutospacing="0" w:line="240" w:lineRule="auto"/>
        <w:ind w:left="720" w:hanging="360"/>
        <w:rPr>
          <w:color w:val="000000"/>
          <w:sz w:val="22"/>
          <w:szCs w:val="22"/>
        </w:rPr>
      </w:pPr>
      <w:bookmarkStart w:colFirst="0" w:colLast="0" w:name="_g5po3sbt7h2z" w:id="3"/>
      <w:bookmarkEnd w:id="3"/>
      <w:r w:rsidDel="00000000" w:rsidR="00000000" w:rsidRPr="00000000">
        <w:rPr>
          <w:color w:val="000000"/>
          <w:sz w:val="22"/>
          <w:szCs w:val="22"/>
          <w:rtl w:val="0"/>
        </w:rPr>
        <w:t xml:space="preserve">Proven track record of meeting or exceeding fundraising targets.</w:t>
      </w:r>
    </w:p>
    <w:p w:rsidR="00000000" w:rsidDel="00000000" w:rsidP="00000000" w:rsidRDefault="00000000" w:rsidRPr="00000000" w14:paraId="00000021">
      <w:pPr>
        <w:pStyle w:val="Heading3"/>
        <w:keepNext w:val="0"/>
        <w:keepLines w:val="0"/>
        <w:numPr>
          <w:ilvl w:val="0"/>
          <w:numId w:val="1"/>
        </w:numPr>
        <w:spacing w:after="0" w:afterAutospacing="0" w:before="0" w:beforeAutospacing="0" w:line="240" w:lineRule="auto"/>
        <w:ind w:left="720" w:hanging="360"/>
        <w:rPr>
          <w:color w:val="000000"/>
          <w:sz w:val="22"/>
          <w:szCs w:val="22"/>
        </w:rPr>
      </w:pPr>
      <w:bookmarkStart w:colFirst="0" w:colLast="0" w:name="_g5po3sbt7h2z" w:id="3"/>
      <w:bookmarkEnd w:id="3"/>
      <w:r w:rsidDel="00000000" w:rsidR="00000000" w:rsidRPr="00000000">
        <w:rPr>
          <w:color w:val="000000"/>
          <w:sz w:val="22"/>
          <w:szCs w:val="22"/>
          <w:rtl w:val="0"/>
        </w:rPr>
        <w:t xml:space="preserve">Knowledge of the nonprofit sector and its philanthropic landscape.</w:t>
      </w:r>
    </w:p>
    <w:p w:rsidR="00000000" w:rsidDel="00000000" w:rsidP="00000000" w:rsidRDefault="00000000" w:rsidRPr="00000000" w14:paraId="00000022">
      <w:pPr>
        <w:pStyle w:val="Heading3"/>
        <w:keepNext w:val="0"/>
        <w:keepLines w:val="0"/>
        <w:numPr>
          <w:ilvl w:val="0"/>
          <w:numId w:val="1"/>
        </w:numPr>
        <w:spacing w:after="0" w:afterAutospacing="0" w:before="0" w:beforeAutospacing="0" w:line="240" w:lineRule="auto"/>
        <w:ind w:left="720" w:hanging="360"/>
        <w:rPr>
          <w:color w:val="000000"/>
          <w:sz w:val="22"/>
          <w:szCs w:val="22"/>
        </w:rPr>
      </w:pPr>
      <w:bookmarkStart w:colFirst="0" w:colLast="0" w:name="_g5po3sbt7h2z" w:id="3"/>
      <w:bookmarkEnd w:id="3"/>
      <w:r w:rsidDel="00000000" w:rsidR="00000000" w:rsidRPr="00000000">
        <w:rPr>
          <w:color w:val="000000"/>
          <w:sz w:val="22"/>
          <w:szCs w:val="22"/>
          <w:rtl w:val="0"/>
        </w:rPr>
        <w:t xml:space="preserve">Ability to work collaboratively with diverse stakeholders and be a strategic thinker who can take initiative.</w:t>
      </w:r>
    </w:p>
    <w:p w:rsidR="00000000" w:rsidDel="00000000" w:rsidP="00000000" w:rsidRDefault="00000000" w:rsidRPr="00000000" w14:paraId="00000023">
      <w:pPr>
        <w:pStyle w:val="Heading3"/>
        <w:keepNext w:val="0"/>
        <w:keepLines w:val="0"/>
        <w:numPr>
          <w:ilvl w:val="0"/>
          <w:numId w:val="1"/>
        </w:numPr>
        <w:spacing w:after="240" w:before="0" w:beforeAutospacing="0" w:line="240" w:lineRule="auto"/>
        <w:ind w:left="720" w:hanging="360"/>
        <w:rPr>
          <w:color w:val="000000"/>
          <w:sz w:val="22"/>
          <w:szCs w:val="22"/>
        </w:rPr>
      </w:pPr>
      <w:bookmarkStart w:colFirst="0" w:colLast="0" w:name="_87xxd1cyjfwz" w:id="4"/>
      <w:bookmarkEnd w:id="4"/>
      <w:r w:rsidDel="00000000" w:rsidR="00000000" w:rsidRPr="00000000">
        <w:rPr>
          <w:color w:val="000000"/>
          <w:sz w:val="22"/>
          <w:szCs w:val="22"/>
          <w:rtl w:val="0"/>
        </w:rPr>
        <w:t xml:space="preserve">Cultural sensitivity, empathy, and a commitment to SHS’s mission of supporting refugee youth.</w:t>
      </w:r>
      <w:r w:rsidDel="00000000" w:rsidR="00000000" w:rsidRPr="00000000">
        <w:rPr>
          <w:rtl w:val="0"/>
        </w:rPr>
      </w:r>
    </w:p>
    <w:p w:rsidR="00000000" w:rsidDel="00000000" w:rsidP="00000000" w:rsidRDefault="00000000" w:rsidRPr="00000000" w14:paraId="00000024">
      <w:pPr>
        <w:pStyle w:val="Heading3"/>
        <w:keepNext w:val="0"/>
        <w:keepLines w:val="0"/>
        <w:spacing w:before="280" w:line="240" w:lineRule="auto"/>
        <w:rPr>
          <w:b w:val="1"/>
          <w:bCs w:val="1"/>
          <w:color w:val="000000"/>
          <w:sz w:val="26"/>
          <w:szCs w:val="26"/>
        </w:rPr>
      </w:pPr>
      <w:bookmarkStart w:colFirst="0" w:colLast="0" w:name="_luue2pplfxlh" w:id="5"/>
      <w:bookmarkEnd w:id="5"/>
      <w:r w:rsidDel="00000000" w:rsidR="00000000" w:rsidRPr="00000000">
        <w:rPr>
          <w:b w:val="1"/>
          <w:bCs w:val="1"/>
          <w:color w:val="000000"/>
          <w:sz w:val="26"/>
          <w:szCs w:val="26"/>
          <w:rtl w:val="0"/>
        </w:rPr>
        <w:t xml:space="preserve">Benefits</w:t>
      </w:r>
    </w:p>
    <w:p w:rsidR="00000000" w:rsidDel="00000000" w:rsidP="00000000" w:rsidRDefault="00000000" w:rsidRPr="00000000" w14:paraId="00000025">
      <w:pPr>
        <w:numPr>
          <w:ilvl w:val="0"/>
          <w:numId w:val="3"/>
        </w:numPr>
        <w:spacing w:after="0" w:afterAutospacing="0" w:before="240" w:line="240" w:lineRule="auto"/>
        <w:ind w:left="720" w:hanging="360"/>
        <w:rPr/>
      </w:pPr>
      <w:r w:rsidDel="00000000" w:rsidR="00000000" w:rsidRPr="00000000">
        <w:rPr>
          <w:rtl w:val="0"/>
        </w:rPr>
        <w:t xml:space="preserve">Flexible work schedule (if applicable)</w:t>
      </w:r>
    </w:p>
    <w:p w:rsidR="00000000" w:rsidDel="00000000" w:rsidP="00000000" w:rsidRDefault="00000000" w:rsidRPr="00000000" w14:paraId="00000026">
      <w:pPr>
        <w:numPr>
          <w:ilvl w:val="0"/>
          <w:numId w:val="3"/>
        </w:numPr>
        <w:spacing w:after="0" w:afterAutospacing="0" w:before="0" w:beforeAutospacing="0" w:line="240" w:lineRule="auto"/>
        <w:ind w:left="720" w:hanging="360"/>
        <w:rPr/>
      </w:pPr>
      <w:r w:rsidDel="00000000" w:rsidR="00000000" w:rsidRPr="00000000">
        <w:rPr>
          <w:rtl w:val="0"/>
        </w:rPr>
        <w:t xml:space="preserve">Supportive, mission-driven work environment</w:t>
      </w:r>
    </w:p>
    <w:p w:rsidR="00000000" w:rsidDel="00000000" w:rsidP="00000000" w:rsidRDefault="00000000" w:rsidRPr="00000000" w14:paraId="00000027">
      <w:pPr>
        <w:numPr>
          <w:ilvl w:val="0"/>
          <w:numId w:val="3"/>
        </w:numPr>
        <w:spacing w:after="0" w:afterAutospacing="0" w:before="0" w:beforeAutospacing="0" w:line="240" w:lineRule="auto"/>
        <w:ind w:left="720" w:hanging="360"/>
        <w:rPr/>
      </w:pPr>
      <w:r w:rsidDel="00000000" w:rsidR="00000000" w:rsidRPr="00000000">
        <w:rPr>
          <w:rtl w:val="0"/>
        </w:rPr>
        <w:t xml:space="preserve">Opportunity to make a meaningful impact in the refugee and mental health community</w:t>
      </w:r>
    </w:p>
    <w:p w:rsidR="00000000" w:rsidDel="00000000" w:rsidP="00000000" w:rsidRDefault="00000000" w:rsidRPr="00000000" w14:paraId="00000028">
      <w:pPr>
        <w:numPr>
          <w:ilvl w:val="0"/>
          <w:numId w:val="3"/>
        </w:numPr>
        <w:spacing w:after="0" w:afterAutospacing="0" w:before="0" w:beforeAutospacing="0" w:line="240" w:lineRule="auto"/>
        <w:ind w:left="720" w:hanging="360"/>
        <w:rPr/>
      </w:pPr>
      <w:r w:rsidDel="00000000" w:rsidR="00000000" w:rsidRPr="00000000">
        <w:rPr>
          <w:rtl w:val="0"/>
        </w:rPr>
        <w:t xml:space="preserve">Exposure to program and organizational development</w:t>
      </w:r>
    </w:p>
    <w:p w:rsidR="00000000" w:rsidDel="00000000" w:rsidP="00000000" w:rsidRDefault="00000000" w:rsidRPr="00000000" w14:paraId="00000029">
      <w:pPr>
        <w:numPr>
          <w:ilvl w:val="0"/>
          <w:numId w:val="3"/>
        </w:numPr>
        <w:spacing w:after="0" w:afterAutospacing="0" w:before="0" w:beforeAutospacing="0" w:line="240" w:lineRule="auto"/>
        <w:ind w:left="720" w:hanging="360"/>
        <w:rPr/>
      </w:pPr>
      <w:r w:rsidDel="00000000" w:rsidR="00000000" w:rsidRPr="00000000">
        <w:rPr>
          <w:rtl w:val="0"/>
        </w:rPr>
        <w:t xml:space="preserve">A defined project portfolio you can reference professionally</w:t>
      </w:r>
    </w:p>
    <w:p w:rsidR="00000000" w:rsidDel="00000000" w:rsidP="00000000" w:rsidRDefault="00000000" w:rsidRPr="00000000" w14:paraId="0000002A">
      <w:pPr>
        <w:numPr>
          <w:ilvl w:val="0"/>
          <w:numId w:val="3"/>
        </w:numPr>
        <w:spacing w:after="240" w:before="0" w:beforeAutospacing="0" w:line="240" w:lineRule="auto"/>
        <w:ind w:left="720" w:hanging="360"/>
        <w:rPr/>
      </w:pPr>
      <w:r w:rsidDel="00000000" w:rsidR="00000000" w:rsidRPr="00000000">
        <w:rPr>
          <w:rtl w:val="0"/>
        </w:rPr>
        <w:t xml:space="preserve">A letter of recommendation</w:t>
      </w:r>
    </w:p>
    <w:p w:rsidR="00000000" w:rsidDel="00000000" w:rsidP="00000000" w:rsidRDefault="00000000" w:rsidRPr="00000000" w14:paraId="0000002B">
      <w:pPr>
        <w:spacing w:line="240" w:lineRule="auto"/>
        <w:rPr>
          <w:b w:val="1"/>
          <w:bCs w:val="1"/>
          <w:sz w:val="26"/>
          <w:szCs w:val="26"/>
        </w:rPr>
      </w:pPr>
      <w:r w:rsidDel="00000000" w:rsidR="00000000" w:rsidRPr="00000000">
        <w:rPr>
          <w:b w:val="1"/>
          <w:bCs w:val="1"/>
          <w:sz w:val="26"/>
          <w:szCs w:val="26"/>
          <w:rtl w:val="0"/>
        </w:rPr>
        <w:t xml:space="preserve">Work Environment</w:t>
      </w:r>
    </w:p>
    <w:p w:rsidR="00000000" w:rsidDel="00000000" w:rsidP="00000000" w:rsidRDefault="00000000" w:rsidRPr="00000000" w14:paraId="0000002C">
      <w:pPr>
        <w:numPr>
          <w:ilvl w:val="0"/>
          <w:numId w:val="2"/>
        </w:numPr>
        <w:spacing w:line="240" w:lineRule="auto"/>
        <w:ind w:left="720" w:hanging="360"/>
        <w:rPr/>
      </w:pPr>
      <w:r w:rsidDel="00000000" w:rsidR="00000000" w:rsidRPr="00000000">
        <w:rPr>
          <w:rtl w:val="0"/>
        </w:rPr>
        <w:t xml:space="preserve">100% remote (Preferred applicants will live within the D.C., Maryland, Virginia area)</w:t>
      </w:r>
    </w:p>
    <w:p w:rsidR="00000000" w:rsidDel="00000000" w:rsidP="00000000" w:rsidRDefault="00000000" w:rsidRPr="00000000" w14:paraId="0000002D">
      <w:pPr>
        <w:spacing w:line="240" w:lineRule="auto"/>
        <w:rPr>
          <w:b w:val="1"/>
          <w:bCs w:val="1"/>
          <w:sz w:val="26"/>
          <w:szCs w:val="26"/>
        </w:rPr>
      </w:pPr>
      <w:r w:rsidDel="00000000" w:rsidR="00000000" w:rsidRPr="00000000">
        <w:rPr>
          <w:rtl w:val="0"/>
        </w:rPr>
      </w:r>
    </w:p>
    <w:p w:rsidR="00000000" w:rsidDel="00000000" w:rsidP="00000000" w:rsidRDefault="00000000" w:rsidRPr="00000000" w14:paraId="0000002E">
      <w:pPr>
        <w:spacing w:line="240" w:lineRule="auto"/>
        <w:rPr>
          <w:b w:val="1"/>
          <w:bCs w:val="1"/>
          <w:sz w:val="26"/>
          <w:szCs w:val="26"/>
        </w:rPr>
      </w:pPr>
      <w:r w:rsidDel="00000000" w:rsidR="00000000" w:rsidRPr="00000000">
        <w:rPr>
          <w:b w:val="1"/>
          <w:bCs w:val="1"/>
          <w:sz w:val="26"/>
          <w:szCs w:val="26"/>
          <w:rtl w:val="0"/>
        </w:rPr>
        <w:t xml:space="preserve">Time Commitment</w:t>
      </w:r>
    </w:p>
    <w:p w:rsidR="00000000" w:rsidDel="00000000" w:rsidP="00000000" w:rsidRDefault="00000000" w:rsidRPr="00000000" w14:paraId="0000002F">
      <w:pPr>
        <w:numPr>
          <w:ilvl w:val="0"/>
          <w:numId w:val="2"/>
        </w:numPr>
        <w:spacing w:line="240" w:lineRule="auto"/>
        <w:ind w:left="720" w:hanging="360"/>
        <w:rPr/>
      </w:pPr>
      <w:r w:rsidDel="00000000" w:rsidR="00000000" w:rsidRPr="00000000">
        <w:rPr>
          <w:rtl w:val="0"/>
        </w:rPr>
        <w:t xml:space="preserve">Approximately 5 - 10 hours per week with flexibility depending on organizational needs and ongoing initiatives.</w:t>
      </w:r>
    </w:p>
    <w:p w:rsidR="00000000" w:rsidDel="00000000" w:rsidP="00000000" w:rsidRDefault="00000000" w:rsidRPr="00000000" w14:paraId="00000030">
      <w:pPr>
        <w:numPr>
          <w:ilvl w:val="0"/>
          <w:numId w:val="2"/>
        </w:numPr>
        <w:spacing w:line="240" w:lineRule="auto"/>
        <w:ind w:left="720" w:hanging="360"/>
        <w:rPr/>
      </w:pPr>
      <w:r w:rsidDel="00000000" w:rsidR="00000000" w:rsidRPr="00000000">
        <w:rPr>
          <w:rtl w:val="0"/>
        </w:rPr>
        <w:t xml:space="preserve">Preference will be a 1 year work commitment.</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b w:val="0"/>
        <w:bCs w:val="0"/>
        <w:i w:val="0"/>
        <w:iCs w:val="0"/>
        <w:smallCaps w:val="0"/>
        <w:strike w:val="0"/>
        <w:color w:val="242424"/>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Arial" w:cs="Arial" w:eastAsia="Arial" w:hAnsi="Arial"/>
        <w:b w:val="0"/>
        <w:bCs w:val="0"/>
        <w:i w:val="0"/>
        <w:iCs w:val="0"/>
        <w:smallCaps w:val="0"/>
        <w:strike w:val="0"/>
        <w:color w:val="242424"/>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