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48BF" w14:textId="737D054F" w:rsidR="00B767DA" w:rsidRPr="00210460" w:rsidRDefault="00B767DA" w:rsidP="00B767DA">
      <w:pPr>
        <w:pStyle w:val="ListParagraph"/>
        <w:jc w:val="center"/>
        <w:rPr>
          <w:b/>
          <w:bCs/>
          <w:sz w:val="28"/>
          <w:szCs w:val="28"/>
        </w:rPr>
      </w:pPr>
      <w:r>
        <w:rPr>
          <w:b/>
          <w:bCs/>
          <w:sz w:val="28"/>
          <w:szCs w:val="28"/>
        </w:rPr>
        <w:t>Advances in VA Research U</w:t>
      </w:r>
      <w:r w:rsidRPr="00210460">
        <w:rPr>
          <w:b/>
          <w:bCs/>
          <w:sz w:val="28"/>
          <w:szCs w:val="28"/>
        </w:rPr>
        <w:t xml:space="preserve">nder Dr. </w:t>
      </w:r>
      <w:r>
        <w:rPr>
          <w:b/>
          <w:bCs/>
          <w:sz w:val="28"/>
          <w:szCs w:val="28"/>
        </w:rPr>
        <w:t xml:space="preserve">Joel </w:t>
      </w:r>
      <w:proofErr w:type="spellStart"/>
      <w:r w:rsidRPr="00210460">
        <w:rPr>
          <w:b/>
          <w:bCs/>
          <w:sz w:val="28"/>
          <w:szCs w:val="28"/>
        </w:rPr>
        <w:t>Kupersmith’s</w:t>
      </w:r>
      <w:proofErr w:type="spellEnd"/>
      <w:r w:rsidRPr="00210460">
        <w:rPr>
          <w:b/>
          <w:bCs/>
          <w:sz w:val="28"/>
          <w:szCs w:val="28"/>
        </w:rPr>
        <w:t xml:space="preserve"> </w:t>
      </w:r>
      <w:r>
        <w:rPr>
          <w:b/>
          <w:bCs/>
          <w:sz w:val="28"/>
          <w:szCs w:val="28"/>
        </w:rPr>
        <w:t>L</w:t>
      </w:r>
      <w:r w:rsidRPr="00210460">
        <w:rPr>
          <w:b/>
          <w:bCs/>
          <w:sz w:val="28"/>
          <w:szCs w:val="28"/>
        </w:rPr>
        <w:t>eadership 2005-2013</w:t>
      </w:r>
    </w:p>
    <w:p w14:paraId="58C5AAF7" w14:textId="77777777" w:rsidR="00B767DA" w:rsidRPr="00210460" w:rsidRDefault="00B767DA" w:rsidP="00B767DA">
      <w:pPr>
        <w:pStyle w:val="ListParagraph"/>
        <w:jc w:val="center"/>
        <w:rPr>
          <w:b/>
          <w:bCs/>
        </w:rPr>
      </w:pPr>
    </w:p>
    <w:p w14:paraId="323CAF02" w14:textId="77777777" w:rsidR="00B767DA" w:rsidRPr="006F043B" w:rsidRDefault="00B767DA" w:rsidP="00B767DA">
      <w:pPr>
        <w:rPr>
          <w:b/>
          <w:bCs/>
          <w:sz w:val="28"/>
          <w:szCs w:val="28"/>
        </w:rPr>
      </w:pPr>
      <w:r w:rsidRPr="006F043B">
        <w:rPr>
          <w:b/>
          <w:bCs/>
          <w:sz w:val="28"/>
          <w:szCs w:val="28"/>
        </w:rPr>
        <w:t>Plaque from Secretary Eric Shinsek</w:t>
      </w:r>
      <w:r>
        <w:rPr>
          <w:b/>
          <w:bCs/>
          <w:sz w:val="28"/>
          <w:szCs w:val="28"/>
        </w:rPr>
        <w:t>i</w:t>
      </w:r>
      <w:r w:rsidRPr="006F043B">
        <w:rPr>
          <w:b/>
          <w:bCs/>
          <w:sz w:val="28"/>
          <w:szCs w:val="28"/>
        </w:rPr>
        <w:t xml:space="preserve"> to Dr. Kupersmit</w:t>
      </w:r>
      <w:r>
        <w:rPr>
          <w:b/>
          <w:bCs/>
          <w:sz w:val="28"/>
          <w:szCs w:val="28"/>
        </w:rPr>
        <w:t>h</w:t>
      </w:r>
      <w:r w:rsidRPr="006F043B">
        <w:rPr>
          <w:b/>
          <w:bCs/>
          <w:sz w:val="28"/>
          <w:szCs w:val="28"/>
        </w:rPr>
        <w:t xml:space="preserve"> on leaving the VA</w:t>
      </w:r>
    </w:p>
    <w:p w14:paraId="5D129B11" w14:textId="77777777" w:rsidR="00B767DA" w:rsidRPr="00D82B8C" w:rsidRDefault="00B767DA" w:rsidP="00B767DA">
      <w:r w:rsidRPr="00F62413">
        <w:t xml:space="preserve">In grateful appreciation of the service to the US Department of Veterans affairs. Your expertise in developing new and innovative approaches has changed the way research is performed and served to hasten the translation of evidence-based findings into everyday health care. Your vision </w:t>
      </w:r>
      <w:r>
        <w:t>in</w:t>
      </w:r>
      <w:r w:rsidRPr="00F62413">
        <w:t xml:space="preserve"> creating the Million Veteran Program has established one of the world's largest genetic databases and paved the way for new ways of treating patients. Your commitment to strengthening ties with the federal government partners, Veteran Service Organizations and academic affiliates has become an enduring contribution to VA's mission. Your leadership in building research capacity nationwide has brought a research program to </w:t>
      </w:r>
      <w:r>
        <w:t>new</w:t>
      </w:r>
      <w:r w:rsidRPr="00F62413">
        <w:t xml:space="preserve"> levels of excellence and your service truly has improved the lives of veterans and their families.</w:t>
      </w:r>
    </w:p>
    <w:p w14:paraId="2DD3D5FC" w14:textId="77777777" w:rsidR="00B767DA" w:rsidRDefault="00B767DA" w:rsidP="00B767DA">
      <w:r>
        <w:rPr>
          <w:b/>
          <w:bCs/>
        </w:rPr>
        <w:t xml:space="preserve">Handwritten: </w:t>
      </w:r>
      <w:r w:rsidRPr="00F62413">
        <w:t>Many, Many thanks for your dedication and leadership.</w:t>
      </w:r>
    </w:p>
    <w:p w14:paraId="32C4F339" w14:textId="77777777" w:rsidR="00B767DA" w:rsidRDefault="00B767DA" w:rsidP="00B767DA"/>
    <w:p w14:paraId="48B3A0E8" w14:textId="77777777" w:rsidR="00B767DA" w:rsidRPr="006F043B" w:rsidRDefault="00B767DA" w:rsidP="00B767DA">
      <w:pPr>
        <w:rPr>
          <w:b/>
          <w:bCs/>
          <w:sz w:val="28"/>
          <w:szCs w:val="28"/>
        </w:rPr>
      </w:pPr>
      <w:r w:rsidRPr="006F043B">
        <w:rPr>
          <w:b/>
          <w:bCs/>
          <w:sz w:val="28"/>
          <w:szCs w:val="28"/>
        </w:rPr>
        <w:t>Acco</w:t>
      </w:r>
      <w:r>
        <w:rPr>
          <w:b/>
          <w:bCs/>
          <w:sz w:val="28"/>
          <w:szCs w:val="28"/>
        </w:rPr>
        <w:t>m</w:t>
      </w:r>
      <w:r w:rsidRPr="006F043B">
        <w:rPr>
          <w:b/>
          <w:bCs/>
          <w:sz w:val="28"/>
          <w:szCs w:val="28"/>
        </w:rPr>
        <w:t>plishments</w:t>
      </w:r>
    </w:p>
    <w:p w14:paraId="2E30BDE6" w14:textId="77777777" w:rsidR="00B767DA" w:rsidRDefault="00B767DA" w:rsidP="00B767DA">
      <w:r>
        <w:rPr>
          <w:b/>
          <w:bCs/>
        </w:rPr>
        <w:t xml:space="preserve">Million Veteran Program: </w:t>
      </w:r>
      <w:r>
        <w:t>Initiated</w:t>
      </w:r>
      <w:r w:rsidRPr="00B36BB6">
        <w:t xml:space="preserve"> and develop</w:t>
      </w:r>
      <w:r>
        <w:t>ed</w:t>
      </w:r>
      <w:r w:rsidRPr="00B36BB6">
        <w:t xml:space="preserve"> the Million Veteran Program, </w:t>
      </w:r>
      <w:r>
        <w:t>now the world’s largest healthcare system genomic</w:t>
      </w:r>
      <w:r w:rsidRPr="00B36BB6">
        <w:t xml:space="preserve"> </w:t>
      </w:r>
      <w:r>
        <w:t>database. It continues to be a most important resource and was, at its inception, a central part of the President Obama’s Precision Medicine Initiative.</w:t>
      </w:r>
    </w:p>
    <w:p w14:paraId="1EF1DD53" w14:textId="77777777" w:rsidR="00B767DA" w:rsidRDefault="00B767DA" w:rsidP="00B767DA">
      <w:pPr>
        <w:rPr>
          <w:b/>
          <w:bCs/>
        </w:rPr>
      </w:pPr>
    </w:p>
    <w:p w14:paraId="3FC4788B" w14:textId="77777777" w:rsidR="00B767DA" w:rsidRDefault="00B767DA" w:rsidP="00B767DA">
      <w:r w:rsidRPr="00897E56">
        <w:rPr>
          <w:b/>
          <w:bCs/>
        </w:rPr>
        <w:t>New Methods for Healthcare Research</w:t>
      </w:r>
      <w:r>
        <w:rPr>
          <w:b/>
          <w:bCs/>
        </w:rPr>
        <w:t xml:space="preserve">: </w:t>
      </w:r>
      <w:r>
        <w:t>Developed new methods of conducting healthcare systems research, such as the CREATE and COIN programs, which mandate involvement of health system leadership in developing health services research so that the research will ultimately be implemented</w:t>
      </w:r>
    </w:p>
    <w:p w14:paraId="6F513998" w14:textId="77777777" w:rsidR="00B767DA" w:rsidRDefault="00B767DA" w:rsidP="00B767DA"/>
    <w:p w14:paraId="1A1B78E7" w14:textId="77777777" w:rsidR="00B767DA" w:rsidRDefault="00B767DA" w:rsidP="00B767DA">
      <w:r w:rsidRPr="00EE24FB">
        <w:rPr>
          <w:b/>
          <w:bCs/>
        </w:rPr>
        <w:t>Presidential Malcolm Baldrige National Quality Award</w:t>
      </w:r>
      <w:r>
        <w:t>:</w:t>
      </w:r>
      <w:r w:rsidRPr="00B36BB6">
        <w:t xml:space="preserve"> </w:t>
      </w:r>
      <w:r>
        <w:t>Won</w:t>
      </w:r>
      <w:r w:rsidRPr="00B36BB6">
        <w:t xml:space="preserve"> the Presidential Malcolm Baldrige National Quality Award for the Pharmacy Coordinating Center of the Cooperative Studies Program</w:t>
      </w:r>
      <w:r>
        <w:t>, only the second government entity to accomplish this</w:t>
      </w:r>
      <w:r w:rsidRPr="00B36BB6">
        <w:t>.  The award recognize</w:t>
      </w:r>
      <w:r>
        <w:t>d</w:t>
      </w:r>
      <w:r w:rsidRPr="00B36BB6">
        <w:t xml:space="preserve"> the finest American organizations, in health care and other areas, for performance excellence.</w:t>
      </w:r>
    </w:p>
    <w:p w14:paraId="2AF9F2FC" w14:textId="77777777" w:rsidR="00B767DA" w:rsidRDefault="00B767DA" w:rsidP="00B767DA"/>
    <w:p w14:paraId="51EB88CF" w14:textId="77777777" w:rsidR="00B767DA" w:rsidRDefault="00B767DA" w:rsidP="00B767DA">
      <w:pPr>
        <w:rPr>
          <w:b/>
          <w:bCs/>
        </w:rPr>
      </w:pPr>
      <w:r>
        <w:rPr>
          <w:b/>
          <w:bCs/>
        </w:rPr>
        <w:t xml:space="preserve">HBCU Young Investigator Award: </w:t>
      </w:r>
      <w:r w:rsidRPr="00B36BB6">
        <w:t>Work</w:t>
      </w:r>
      <w:r>
        <w:t>ed</w:t>
      </w:r>
      <w:r w:rsidRPr="00B36BB6">
        <w:t xml:space="preserve"> with Historically Black Colleges and Universities</w:t>
      </w:r>
      <w:r>
        <w:t>, ORD</w:t>
      </w:r>
      <w:r w:rsidRPr="00B36BB6">
        <w:t xml:space="preserve"> establish</w:t>
      </w:r>
      <w:r>
        <w:t>ed</w:t>
      </w:r>
      <w:r w:rsidRPr="00B36BB6">
        <w:t xml:space="preserve"> a new </w:t>
      </w:r>
      <w:r>
        <w:t>VA-funded</w:t>
      </w:r>
      <w:r w:rsidRPr="00B36BB6">
        <w:t xml:space="preserve"> young investigator award</w:t>
      </w:r>
      <w:r w:rsidRPr="00897E56">
        <w:rPr>
          <w:b/>
          <w:bCs/>
        </w:rPr>
        <w:t xml:space="preserve"> </w:t>
      </w:r>
      <w:r>
        <w:rPr>
          <w:b/>
          <w:bCs/>
        </w:rPr>
        <w:t>f</w:t>
      </w:r>
      <w:r w:rsidRPr="00E04412">
        <w:t>or 2 investigators</w:t>
      </w:r>
    </w:p>
    <w:p w14:paraId="53EC502E" w14:textId="77777777" w:rsidR="00B767DA" w:rsidRDefault="00B767DA" w:rsidP="00B767DA"/>
    <w:p w14:paraId="2BCCCC87" w14:textId="77777777" w:rsidR="00B767DA" w:rsidRDefault="00B767DA" w:rsidP="00B767DA">
      <w:r>
        <w:rPr>
          <w:b/>
          <w:bCs/>
        </w:rPr>
        <w:t xml:space="preserve">VA/DoD Collaboration: </w:t>
      </w:r>
      <w:r>
        <w:t xml:space="preserve">As announced in a Presidential address on August 9. 2013, </w:t>
      </w:r>
      <w:r w:rsidRPr="00B36BB6">
        <w:t xml:space="preserve">an unprecedented alignment </w:t>
      </w:r>
      <w:r>
        <w:t xml:space="preserve">was forged </w:t>
      </w:r>
      <w:r w:rsidRPr="00B36BB6">
        <w:t>between VA and DoD research programs in the areas of Post-Traumatic Stress Disorder (PTSD) and Traumatic Brain Injury (TBI), including first-time-ever joint studies by the two Departments.</w:t>
      </w:r>
      <w:r>
        <w:t xml:space="preserve"> This initiative has had many accomplishments</w:t>
      </w:r>
    </w:p>
    <w:p w14:paraId="6ACF2C62" w14:textId="77777777" w:rsidR="00B767DA" w:rsidRPr="00B36BB6" w:rsidRDefault="00B767DA" w:rsidP="00B767DA"/>
    <w:p w14:paraId="28E6A789" w14:textId="77777777" w:rsidR="00B767DA" w:rsidRDefault="00B767DA" w:rsidP="00B767DA">
      <w:r>
        <w:rPr>
          <w:b/>
          <w:bCs/>
        </w:rPr>
        <w:t xml:space="preserve">Central Institutional Review Board: </w:t>
      </w:r>
      <w:r w:rsidRPr="00B36BB6">
        <w:t>Initiat</w:t>
      </w:r>
      <w:r>
        <w:t>ed</w:t>
      </w:r>
      <w:r w:rsidRPr="00B36BB6">
        <w:t xml:space="preserve"> a unified </w:t>
      </w:r>
      <w:r>
        <w:t xml:space="preserve">VA </w:t>
      </w:r>
      <w:r w:rsidRPr="00B36BB6">
        <w:t>Central Institutional Review Board</w:t>
      </w:r>
      <w:r>
        <w:t xml:space="preserve">, which reviews research over the entire system, </w:t>
      </w:r>
      <w:r w:rsidRPr="00B36BB6">
        <w:t xml:space="preserve">to </w:t>
      </w:r>
      <w:r>
        <w:t>facilitate and enhanc</w:t>
      </w:r>
      <w:r w:rsidRPr="00B36BB6">
        <w:t>e the quality</w:t>
      </w:r>
      <w:r>
        <w:t xml:space="preserve"> and efficiency</w:t>
      </w:r>
      <w:r w:rsidRPr="00B36BB6">
        <w:t xml:space="preserve"> of human research protection in research programs con</w:t>
      </w:r>
      <w:r>
        <w:t>ducted at more than one VA site. It has been emulated by others and was important to the Million Veteran Program.</w:t>
      </w:r>
    </w:p>
    <w:p w14:paraId="33B5F6E1" w14:textId="77777777" w:rsidR="00B767DA" w:rsidRDefault="00B767DA" w:rsidP="00B767DA"/>
    <w:p w14:paraId="66CCF3D9" w14:textId="77777777" w:rsidR="00B767DA" w:rsidRPr="00751A12" w:rsidRDefault="00B767DA" w:rsidP="00B767DA">
      <w:r>
        <w:rPr>
          <w:b/>
          <w:bCs/>
        </w:rPr>
        <w:t xml:space="preserve">IT Platforms: </w:t>
      </w:r>
      <w:r>
        <w:t>Adopted new</w:t>
      </w:r>
      <w:r w:rsidRPr="00B36BB6">
        <w:t xml:space="preserve"> advanced IT platforms for </w:t>
      </w:r>
      <w:r>
        <w:t xml:space="preserve">ORD </w:t>
      </w:r>
      <w:r w:rsidRPr="00B36BB6">
        <w:t>science and administration</w:t>
      </w:r>
      <w:r>
        <w:t xml:space="preserve"> and converting from paperwork - for example, to facilitate grant applications.</w:t>
      </w:r>
    </w:p>
    <w:p w14:paraId="5FB3AB10" w14:textId="77777777" w:rsidR="00B767DA" w:rsidRPr="00B36BB6" w:rsidRDefault="00B767DA" w:rsidP="00B767DA"/>
    <w:p w14:paraId="0AB67FD9" w14:textId="77777777" w:rsidR="00B767DA" w:rsidRDefault="00B767DA" w:rsidP="00B767DA">
      <w:r>
        <w:rPr>
          <w:b/>
          <w:bCs/>
        </w:rPr>
        <w:lastRenderedPageBreak/>
        <w:t xml:space="preserve">Comparative Effectiveness Research: </w:t>
      </w:r>
      <w:r w:rsidRPr="00B36BB6">
        <w:t>Establish</w:t>
      </w:r>
      <w:r>
        <w:t>ed</w:t>
      </w:r>
      <w:r w:rsidRPr="00B36BB6">
        <w:t xml:space="preserve"> VA’s </w:t>
      </w:r>
      <w:r>
        <w:t>leadership</w:t>
      </w:r>
      <w:r w:rsidRPr="00B36BB6">
        <w:t xml:space="preserve"> role in Comparative Effectiveness Research, allowing for comparisons of multiple medications or treatments to determin</w:t>
      </w:r>
      <w:r>
        <w:t>e which are most effective for v</w:t>
      </w:r>
      <w:r w:rsidRPr="00B36BB6">
        <w:t>eterans.</w:t>
      </w:r>
    </w:p>
    <w:p w14:paraId="1653650D" w14:textId="77777777" w:rsidR="00B767DA" w:rsidRPr="00B36BB6" w:rsidRDefault="00B767DA" w:rsidP="00B767DA"/>
    <w:p w14:paraId="18586690" w14:textId="77777777" w:rsidR="00B767DA" w:rsidRDefault="00B767DA" w:rsidP="00B767DA">
      <w:r>
        <w:rPr>
          <w:b/>
          <w:bCs/>
        </w:rPr>
        <w:t xml:space="preserve">Transforming Administration of VA Research: </w:t>
      </w:r>
      <w:r w:rsidRPr="00B36BB6">
        <w:t>Transform</w:t>
      </w:r>
      <w:r>
        <w:t>ed</w:t>
      </w:r>
      <w:r w:rsidRPr="00B36BB6">
        <w:t xml:space="preserve"> the administration of VA Research through improvements such as simplifying regulations; enabling researchers to submit grant proposals online; and working with other VA </w:t>
      </w:r>
      <w:r>
        <w:t>entities</w:t>
      </w:r>
      <w:r w:rsidRPr="00B36BB6">
        <w:t>, such as Human Resources and Contracting, to form specialized support units to meet the unique needs of the research program.</w:t>
      </w:r>
    </w:p>
    <w:p w14:paraId="126356B1" w14:textId="77777777" w:rsidR="00B767DA" w:rsidRDefault="00B767DA" w:rsidP="00B767DA"/>
    <w:p w14:paraId="08017682" w14:textId="77777777" w:rsidR="00B767DA" w:rsidRDefault="00B767DA" w:rsidP="00B767DA">
      <w:r>
        <w:rPr>
          <w:b/>
          <w:bCs/>
        </w:rPr>
        <w:t xml:space="preserve">IT Security: </w:t>
      </w:r>
      <w:r>
        <w:t xml:space="preserve">Convened a university/government group to set standards for IT security and privacy which resulted in an important guidance monograph entitled </w:t>
      </w:r>
      <w:r w:rsidRPr="001A162E">
        <w:rPr>
          <w:i/>
          <w:iCs/>
        </w:rPr>
        <w:t>Working Group on</w:t>
      </w:r>
      <w:r>
        <w:rPr>
          <w:i/>
          <w:iCs/>
        </w:rPr>
        <w:t xml:space="preserve"> Information Technology Security</w:t>
      </w:r>
      <w:r w:rsidRPr="001A162E">
        <w:rPr>
          <w:i/>
          <w:iCs/>
        </w:rPr>
        <w:t xml:space="preserve"> and Privacy </w:t>
      </w:r>
      <w:r>
        <w:rPr>
          <w:i/>
          <w:iCs/>
        </w:rPr>
        <w:t>in</w:t>
      </w:r>
      <w:r w:rsidRPr="001A162E">
        <w:rPr>
          <w:i/>
          <w:iCs/>
        </w:rPr>
        <w:t xml:space="preserve"> VA and NIH Sponsored Research</w:t>
      </w:r>
      <w:r>
        <w:t xml:space="preserve"> </w:t>
      </w:r>
    </w:p>
    <w:p w14:paraId="3B2C012A" w14:textId="77777777" w:rsidR="00B767DA" w:rsidRDefault="00B767DA" w:rsidP="00B767DA"/>
    <w:p w14:paraId="22357AFB" w14:textId="77777777" w:rsidR="00B767DA" w:rsidRDefault="00B767DA" w:rsidP="00B767DA">
      <w:r>
        <w:rPr>
          <w:b/>
          <w:bCs/>
        </w:rPr>
        <w:t xml:space="preserve">Landmark Research: </w:t>
      </w:r>
      <w:r w:rsidRPr="00B36BB6">
        <w:t>Pursu</w:t>
      </w:r>
      <w:r>
        <w:t>ed</w:t>
      </w:r>
      <w:r w:rsidRPr="00B36BB6">
        <w:t xml:space="preserve"> pioneering, landmark research of special benefit to veterans and their families, including work on the interface between the human brain and computers, one outcome of which is the ability to move a prosthesis, such as a human hand, with one’s thoughts.  Other areas in which high value studies have been conducted include mental health, cancer, heart disease, prosthetics, </w:t>
      </w:r>
      <w:proofErr w:type="gramStart"/>
      <w:r w:rsidRPr="00B36BB6">
        <w:t>regeneration</w:t>
      </w:r>
      <w:proofErr w:type="gramEnd"/>
      <w:r w:rsidRPr="00B36BB6">
        <w:t xml:space="preserve"> and health systems </w:t>
      </w:r>
    </w:p>
    <w:p w14:paraId="78BBB709" w14:textId="77777777" w:rsidR="00B767DA" w:rsidRDefault="00B767DA" w:rsidP="00B767DA"/>
    <w:p w14:paraId="5469DBE4" w14:textId="77777777" w:rsidR="00B767DA" w:rsidRDefault="00B767DA" w:rsidP="00B767DA">
      <w:r w:rsidRPr="00944418">
        <w:rPr>
          <w:b/>
          <w:bCs/>
        </w:rPr>
        <w:t>Laboratory Infrastructure Improvement</w:t>
      </w:r>
      <w:r>
        <w:t>: Initiated a major laboratory infrastructure improvement, for the first time with a portion of VA infrastructure finding allocated to research. For one, this enlarged VA research capacity.</w:t>
      </w:r>
    </w:p>
    <w:p w14:paraId="7C258AD2" w14:textId="77777777" w:rsidR="00B767DA" w:rsidRDefault="00B767DA" w:rsidP="00B767DA"/>
    <w:p w14:paraId="474BA80E" w14:textId="77777777" w:rsidR="00B767DA" w:rsidRDefault="00B767DA" w:rsidP="00B767DA">
      <w:r w:rsidRPr="00944418">
        <w:rPr>
          <w:b/>
          <w:bCs/>
        </w:rPr>
        <w:t>Achieving ISO 9001 Certification:</w:t>
      </w:r>
      <w:r w:rsidRPr="00B36BB6">
        <w:t xml:space="preserve"> Achiev</w:t>
      </w:r>
      <w:r>
        <w:t>ed</w:t>
      </w:r>
      <w:r w:rsidRPr="00B36BB6">
        <w:t xml:space="preserve"> ISO 9001 Certification for VA’s Cooperative Studies Program, </w:t>
      </w:r>
      <w:r>
        <w:t xml:space="preserve">first </w:t>
      </w:r>
      <w:r w:rsidRPr="00B36BB6">
        <w:t xml:space="preserve">in </w:t>
      </w:r>
      <w:r>
        <w:t xml:space="preserve">the </w:t>
      </w:r>
      <w:r w:rsidRPr="00B36BB6">
        <w:t xml:space="preserve">VA </w:t>
      </w:r>
      <w:r>
        <w:t xml:space="preserve">and </w:t>
      </w:r>
      <w:r w:rsidRPr="00B36BB6">
        <w:t xml:space="preserve">demonstrating that the </w:t>
      </w:r>
      <w:r>
        <w:t>research p</w:t>
      </w:r>
      <w:r w:rsidRPr="00B36BB6">
        <w:t xml:space="preserve">rogram </w:t>
      </w:r>
      <w:r>
        <w:t>was</w:t>
      </w:r>
      <w:r w:rsidRPr="00B36BB6">
        <w:t xml:space="preserve"> an example of go</w:t>
      </w:r>
      <w:r>
        <w:t>od quality management practices</w:t>
      </w:r>
      <w:r w:rsidRPr="00B36BB6">
        <w:t>.</w:t>
      </w:r>
    </w:p>
    <w:p w14:paraId="3C7AEE0A" w14:textId="77777777" w:rsidR="00B767DA" w:rsidRDefault="00B767DA" w:rsidP="00B767DA"/>
    <w:p w14:paraId="530ABE03" w14:textId="77777777" w:rsidR="00B767DA" w:rsidRPr="00B36BB6" w:rsidRDefault="00B767DA" w:rsidP="00B767DA">
      <w:r w:rsidRPr="00944418">
        <w:rPr>
          <w:b/>
          <w:bCs/>
        </w:rPr>
        <w:t>Collaboration:</w:t>
      </w:r>
      <w:r>
        <w:t xml:space="preserve"> Through personal advocacy along with the Communications Section ORD created </w:t>
      </w:r>
      <w:r w:rsidRPr="00B36BB6">
        <w:t>new levels of collaboration with VA stakeholders, including VSOs, academic affiliates, and other</w:t>
      </w:r>
      <w:r>
        <w:t xml:space="preserve"> branches of government</w:t>
      </w:r>
      <w:r w:rsidRPr="00B36BB6">
        <w:t xml:space="preserve">. </w:t>
      </w:r>
    </w:p>
    <w:p w14:paraId="5E2864C3" w14:textId="77777777" w:rsidR="00B767DA" w:rsidRDefault="00B767DA" w:rsidP="00B767DA"/>
    <w:p w14:paraId="4EAE675A" w14:textId="77777777" w:rsidR="00B767DA" w:rsidRDefault="00B767DA" w:rsidP="00B767DA">
      <w:r>
        <w:rPr>
          <w:b/>
          <w:bCs/>
        </w:rPr>
        <w:t xml:space="preserve">Survey of Researchers: </w:t>
      </w:r>
      <w:r w:rsidRPr="00CE77B6">
        <w:t xml:space="preserve">A survey of field VA researchers by outside group </w:t>
      </w:r>
      <w:r>
        <w:t>(</w:t>
      </w:r>
      <w:proofErr w:type="spellStart"/>
      <w:r>
        <w:t>Abt</w:t>
      </w:r>
      <w:proofErr w:type="spellEnd"/>
      <w:r>
        <w:t>) comparing 2011</w:t>
      </w:r>
      <w:r w:rsidRPr="00CE77B6">
        <w:t xml:space="preserve"> with that of 2000 showed </w:t>
      </w:r>
      <w:r>
        <w:t>substantially</w:t>
      </w:r>
      <w:r w:rsidRPr="00CE77B6">
        <w:t xml:space="preserve"> </w:t>
      </w:r>
      <w:r w:rsidRPr="004349AC">
        <w:t>greater</w:t>
      </w:r>
      <w:r w:rsidRPr="00CE77B6">
        <w:t xml:space="preserve"> job satisfaction</w:t>
      </w:r>
      <w:r>
        <w:t xml:space="preserve"> in</w:t>
      </w:r>
      <w:r w:rsidRPr="00D65ABA">
        <w:t xml:space="preserve"> </w:t>
      </w:r>
      <w:r>
        <w:t>t</w:t>
      </w:r>
      <w:r w:rsidRPr="00735D1A">
        <w:t>he overall research environment</w:t>
      </w:r>
      <w:r>
        <w:t xml:space="preserve">, including for example </w:t>
      </w:r>
      <w:r w:rsidRPr="00735D1A">
        <w:t xml:space="preserve">VA’s </w:t>
      </w:r>
      <w:r>
        <w:t>p</w:t>
      </w:r>
      <w:r w:rsidRPr="00735D1A">
        <w:t>roposal review process</w:t>
      </w:r>
      <w:r>
        <w:t xml:space="preserve">, </w:t>
      </w:r>
      <w:r w:rsidRPr="00735D1A">
        <w:t>protected time for research</w:t>
      </w:r>
      <w:r>
        <w:t>,</w:t>
      </w:r>
      <w:r w:rsidRPr="00735D1A">
        <w:t xml:space="preserve"> </w:t>
      </w:r>
      <w:r>
        <w:t>l</w:t>
      </w:r>
      <w:r w:rsidRPr="00735D1A">
        <w:t>evels of autonomy in research</w:t>
      </w:r>
      <w:r>
        <w:t>, o</w:t>
      </w:r>
      <w:r w:rsidRPr="00735D1A">
        <w:t>pportunities for collaboration</w:t>
      </w:r>
      <w:r>
        <w:t xml:space="preserve"> and </w:t>
      </w:r>
      <w:r w:rsidRPr="00735D1A">
        <w:t>for creativity</w:t>
      </w:r>
      <w:r>
        <w:t xml:space="preserve">. </w:t>
      </w:r>
      <w:r w:rsidRPr="00735D1A">
        <w:t xml:space="preserve">The survey also </w:t>
      </w:r>
      <w:r>
        <w:t xml:space="preserve">showed that a much-diminished proportion of VA </w:t>
      </w:r>
      <w:r w:rsidRPr="00735D1A">
        <w:t xml:space="preserve">researchers </w:t>
      </w:r>
      <w:r>
        <w:t xml:space="preserve">were </w:t>
      </w:r>
      <w:r w:rsidRPr="00735D1A">
        <w:t xml:space="preserve">looking for a new </w:t>
      </w:r>
      <w:r>
        <w:t>position</w:t>
      </w:r>
      <w:r w:rsidRPr="00735D1A">
        <w:t xml:space="preserve"> outside of VA </w:t>
      </w:r>
      <w:r>
        <w:t>(23 to 11%)</w:t>
      </w:r>
      <w:r w:rsidRPr="00735D1A">
        <w:t>.</w:t>
      </w:r>
    </w:p>
    <w:p w14:paraId="13BFD1B9" w14:textId="77777777" w:rsidR="00B767DA" w:rsidRDefault="00B767DA" w:rsidP="00B767DA">
      <w:pPr>
        <w:ind w:firstLine="360"/>
      </w:pPr>
    </w:p>
    <w:p w14:paraId="40DD5A82" w14:textId="77777777" w:rsidR="00B767DA" w:rsidRPr="00B36BB6" w:rsidRDefault="00B767DA" w:rsidP="00B767DA"/>
    <w:p w14:paraId="06E5FED4" w14:textId="77777777" w:rsidR="00B767DA" w:rsidRDefault="00B767DA" w:rsidP="00B767DA"/>
    <w:p w14:paraId="406DB713" w14:textId="77777777" w:rsidR="00B767DA" w:rsidRDefault="00B767DA" w:rsidP="00B767DA">
      <w:pPr>
        <w:ind w:firstLine="360"/>
      </w:pPr>
    </w:p>
    <w:p w14:paraId="4C152640" w14:textId="77777777" w:rsidR="00B767DA" w:rsidRDefault="00B767DA" w:rsidP="00B767DA"/>
    <w:p w14:paraId="626930A0" w14:textId="77777777" w:rsidR="00B767DA" w:rsidRDefault="00B767DA" w:rsidP="00B767DA"/>
    <w:p w14:paraId="6EFAF216" w14:textId="77777777" w:rsidR="005A4281" w:rsidRDefault="005A4281"/>
    <w:sectPr w:rsidR="005A4281" w:rsidSect="00517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DA"/>
    <w:rsid w:val="00011600"/>
    <w:rsid w:val="00017E7A"/>
    <w:rsid w:val="000242CA"/>
    <w:rsid w:val="00026BB7"/>
    <w:rsid w:val="00032251"/>
    <w:rsid w:val="000404C5"/>
    <w:rsid w:val="00051361"/>
    <w:rsid w:val="00053168"/>
    <w:rsid w:val="000544D4"/>
    <w:rsid w:val="000E26E9"/>
    <w:rsid w:val="000E6CC6"/>
    <w:rsid w:val="000F02D3"/>
    <w:rsid w:val="00110E22"/>
    <w:rsid w:val="00133A03"/>
    <w:rsid w:val="00136F1F"/>
    <w:rsid w:val="0014535C"/>
    <w:rsid w:val="00151541"/>
    <w:rsid w:val="00160317"/>
    <w:rsid w:val="00174F23"/>
    <w:rsid w:val="00176EBC"/>
    <w:rsid w:val="001828E3"/>
    <w:rsid w:val="0018546E"/>
    <w:rsid w:val="00196490"/>
    <w:rsid w:val="001A179A"/>
    <w:rsid w:val="001B0710"/>
    <w:rsid w:val="001B4D84"/>
    <w:rsid w:val="001D0AD1"/>
    <w:rsid w:val="001D1356"/>
    <w:rsid w:val="001D1AB0"/>
    <w:rsid w:val="001D353C"/>
    <w:rsid w:val="001E4F76"/>
    <w:rsid w:val="001F13D9"/>
    <w:rsid w:val="001F1C58"/>
    <w:rsid w:val="001F69C5"/>
    <w:rsid w:val="001F74A8"/>
    <w:rsid w:val="00225DFA"/>
    <w:rsid w:val="00246D90"/>
    <w:rsid w:val="002702D5"/>
    <w:rsid w:val="002B3AA8"/>
    <w:rsid w:val="002C1EFE"/>
    <w:rsid w:val="002C6ED8"/>
    <w:rsid w:val="002F0AE3"/>
    <w:rsid w:val="00300DD9"/>
    <w:rsid w:val="003067FF"/>
    <w:rsid w:val="00321A1E"/>
    <w:rsid w:val="00322262"/>
    <w:rsid w:val="00357972"/>
    <w:rsid w:val="00365B89"/>
    <w:rsid w:val="0036730F"/>
    <w:rsid w:val="00371C54"/>
    <w:rsid w:val="003814A2"/>
    <w:rsid w:val="00383249"/>
    <w:rsid w:val="003930D8"/>
    <w:rsid w:val="003A0F82"/>
    <w:rsid w:val="003A28A3"/>
    <w:rsid w:val="003B1048"/>
    <w:rsid w:val="003C7B3D"/>
    <w:rsid w:val="003D327F"/>
    <w:rsid w:val="004250FB"/>
    <w:rsid w:val="00425191"/>
    <w:rsid w:val="00444531"/>
    <w:rsid w:val="004475F3"/>
    <w:rsid w:val="00454F0E"/>
    <w:rsid w:val="00471129"/>
    <w:rsid w:val="00475FCB"/>
    <w:rsid w:val="004A743D"/>
    <w:rsid w:val="004B06C8"/>
    <w:rsid w:val="005013EB"/>
    <w:rsid w:val="00517321"/>
    <w:rsid w:val="00565038"/>
    <w:rsid w:val="00577BD2"/>
    <w:rsid w:val="005A4281"/>
    <w:rsid w:val="005A5593"/>
    <w:rsid w:val="005D036E"/>
    <w:rsid w:val="006324B0"/>
    <w:rsid w:val="0063471A"/>
    <w:rsid w:val="00661C90"/>
    <w:rsid w:val="0068286F"/>
    <w:rsid w:val="00696239"/>
    <w:rsid w:val="0072441D"/>
    <w:rsid w:val="00727737"/>
    <w:rsid w:val="007300FF"/>
    <w:rsid w:val="00736412"/>
    <w:rsid w:val="00770471"/>
    <w:rsid w:val="007711C2"/>
    <w:rsid w:val="007B63BD"/>
    <w:rsid w:val="007B7838"/>
    <w:rsid w:val="007D2EC2"/>
    <w:rsid w:val="00804973"/>
    <w:rsid w:val="008067CB"/>
    <w:rsid w:val="00806C49"/>
    <w:rsid w:val="008136FE"/>
    <w:rsid w:val="0082085B"/>
    <w:rsid w:val="00852BF3"/>
    <w:rsid w:val="008606E6"/>
    <w:rsid w:val="00861760"/>
    <w:rsid w:val="008660F2"/>
    <w:rsid w:val="0088128B"/>
    <w:rsid w:val="00886328"/>
    <w:rsid w:val="008873E6"/>
    <w:rsid w:val="008A10A7"/>
    <w:rsid w:val="008B2566"/>
    <w:rsid w:val="00915E0C"/>
    <w:rsid w:val="00915E3A"/>
    <w:rsid w:val="00923608"/>
    <w:rsid w:val="00926F17"/>
    <w:rsid w:val="0093175E"/>
    <w:rsid w:val="00933DDB"/>
    <w:rsid w:val="00934A88"/>
    <w:rsid w:val="0095094D"/>
    <w:rsid w:val="00953D7F"/>
    <w:rsid w:val="00955CD1"/>
    <w:rsid w:val="00955D2B"/>
    <w:rsid w:val="0097250E"/>
    <w:rsid w:val="00973816"/>
    <w:rsid w:val="00985125"/>
    <w:rsid w:val="00992C25"/>
    <w:rsid w:val="009B33EC"/>
    <w:rsid w:val="009D1AD9"/>
    <w:rsid w:val="009D4DBF"/>
    <w:rsid w:val="009E1166"/>
    <w:rsid w:val="009F1C16"/>
    <w:rsid w:val="00A50B3A"/>
    <w:rsid w:val="00A678E0"/>
    <w:rsid w:val="00A92A35"/>
    <w:rsid w:val="00A97B87"/>
    <w:rsid w:val="00AA3522"/>
    <w:rsid w:val="00AB0D57"/>
    <w:rsid w:val="00AE662B"/>
    <w:rsid w:val="00B2091E"/>
    <w:rsid w:val="00B301DE"/>
    <w:rsid w:val="00B37DA7"/>
    <w:rsid w:val="00B4067C"/>
    <w:rsid w:val="00B43BC5"/>
    <w:rsid w:val="00B615BF"/>
    <w:rsid w:val="00B767DA"/>
    <w:rsid w:val="00B92B44"/>
    <w:rsid w:val="00B932C6"/>
    <w:rsid w:val="00BD72EF"/>
    <w:rsid w:val="00BE1B6F"/>
    <w:rsid w:val="00BF6DF5"/>
    <w:rsid w:val="00C115ED"/>
    <w:rsid w:val="00C1217C"/>
    <w:rsid w:val="00C250E4"/>
    <w:rsid w:val="00C36874"/>
    <w:rsid w:val="00C478EB"/>
    <w:rsid w:val="00C5003E"/>
    <w:rsid w:val="00C6143C"/>
    <w:rsid w:val="00C915F8"/>
    <w:rsid w:val="00CE4183"/>
    <w:rsid w:val="00D03AD6"/>
    <w:rsid w:val="00D150D8"/>
    <w:rsid w:val="00D2236E"/>
    <w:rsid w:val="00D25DB3"/>
    <w:rsid w:val="00D3442F"/>
    <w:rsid w:val="00D525AD"/>
    <w:rsid w:val="00D57EAF"/>
    <w:rsid w:val="00D725DB"/>
    <w:rsid w:val="00D94A35"/>
    <w:rsid w:val="00DB20E7"/>
    <w:rsid w:val="00E02D8F"/>
    <w:rsid w:val="00E1672A"/>
    <w:rsid w:val="00E27055"/>
    <w:rsid w:val="00E72DD5"/>
    <w:rsid w:val="00E831C3"/>
    <w:rsid w:val="00E85F01"/>
    <w:rsid w:val="00E9719F"/>
    <w:rsid w:val="00EB7CDB"/>
    <w:rsid w:val="00EC6EBF"/>
    <w:rsid w:val="00ED687B"/>
    <w:rsid w:val="00F157F6"/>
    <w:rsid w:val="00F271F0"/>
    <w:rsid w:val="00F35166"/>
    <w:rsid w:val="00F6010E"/>
    <w:rsid w:val="00F66116"/>
    <w:rsid w:val="00F75499"/>
    <w:rsid w:val="00F76417"/>
    <w:rsid w:val="00F92A73"/>
    <w:rsid w:val="00FA724D"/>
    <w:rsid w:val="00FB0DF4"/>
    <w:rsid w:val="00FB7F19"/>
    <w:rsid w:val="00FE189B"/>
    <w:rsid w:val="00FF46DF"/>
    <w:rsid w:val="00FF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5B3DC"/>
  <w15:chartTrackingRefBased/>
  <w15:docId w15:val="{159E85D1-1D38-A54F-ADE8-447D86C3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7DA"/>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4640</Characters>
  <Application>Microsoft Office Word</Application>
  <DocSecurity>2</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Kupersmith</dc:creator>
  <cp:keywords/>
  <dc:description/>
  <cp:lastModifiedBy>Joel Kupersmith</cp:lastModifiedBy>
  <cp:revision>2</cp:revision>
  <dcterms:created xsi:type="dcterms:W3CDTF">2023-09-02T12:43:00Z</dcterms:created>
  <dcterms:modified xsi:type="dcterms:W3CDTF">2023-09-02T12:46:00Z</dcterms:modified>
</cp:coreProperties>
</file>