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120" w:before="0" w:line="275.9999942779541" w:lineRule="auto"/>
        <w:jc w:val="center"/>
        <w:rPr>
          <w:rFonts w:ascii="Google Sans" w:cs="Google Sans" w:eastAsia="Google Sans" w:hAnsi="Google Sans"/>
          <w:color w:val="1f1f1f"/>
          <w:sz w:val="48"/>
          <w:szCs w:val="48"/>
        </w:rPr>
      </w:pPr>
      <w:bookmarkStart w:colFirst="0" w:colLast="0" w:name="_lpq1vhy17y3m" w:id="0"/>
      <w:bookmarkEnd w:id="0"/>
      <w:r w:rsidDel="00000000" w:rsidR="00000000" w:rsidRPr="00000000">
        <w:rPr>
          <w:rFonts w:ascii="Google Sans" w:cs="Google Sans" w:eastAsia="Google Sans" w:hAnsi="Google Sans"/>
          <w:color w:val="1f1f1f"/>
          <w:sz w:val="48"/>
          <w:szCs w:val="48"/>
          <w:rtl w:val="0"/>
        </w:rPr>
        <w:t xml:space="preserve">Know Your Numbers! </w:t>
      </w:r>
    </w:p>
    <w:p w:rsidR="00000000" w:rsidDel="00000000" w:rsidP="00000000" w:rsidRDefault="00000000" w:rsidRPr="00000000" w14:paraId="00000002">
      <w:pPr>
        <w:pStyle w:val="Heading2"/>
        <w:spacing w:after="120" w:before="0" w:line="275.9999942779541" w:lineRule="auto"/>
        <w:jc w:val="center"/>
        <w:rPr>
          <w:rFonts w:ascii="Google Sans" w:cs="Google Sans" w:eastAsia="Google Sans" w:hAnsi="Google Sans"/>
          <w:color w:val="1f1f1f"/>
          <w:sz w:val="46"/>
          <w:szCs w:val="46"/>
        </w:rPr>
      </w:pPr>
      <w:bookmarkStart w:colFirst="0" w:colLast="0" w:name="_w6tehtswoivh" w:id="1"/>
      <w:bookmarkEnd w:id="1"/>
      <w:r w:rsidDel="00000000" w:rsidR="00000000" w:rsidRPr="00000000">
        <w:rPr>
          <w:rFonts w:ascii="Google Sans" w:cs="Google Sans" w:eastAsia="Google Sans" w:hAnsi="Google Sans"/>
          <w:color w:val="1f1f1f"/>
          <w:sz w:val="46"/>
          <w:szCs w:val="46"/>
          <w:rtl w:val="0"/>
        </w:rPr>
        <w:t xml:space="preserve">If it’s not Measured - it’s not Managed</w:t>
      </w:r>
    </w:p>
    <w:p w:rsidR="00000000" w:rsidDel="00000000" w:rsidP="00000000" w:rsidRDefault="00000000" w:rsidRPr="00000000" w14:paraId="00000003">
      <w:pPr>
        <w:spacing w:after="240" w:line="275.9999942779541" w:lineRule="auto"/>
        <w:jc w:val="center"/>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The golden rule of the shop. In the auto repair world, many owners are brilliant under the hood but feel like they’re driving blind when they step into the office. Without the right data, you’re just "working hard" while profits leak out through the bay doors.</w:t>
      </w:r>
    </w:p>
    <w:p w:rsidR="00000000" w:rsidDel="00000000" w:rsidP="00000000" w:rsidRDefault="00000000" w:rsidRPr="00000000" w14:paraId="00000004">
      <w:pPr>
        <w:spacing w:after="240" w:line="275.9999942779541" w:lineRule="auto"/>
        <w:jc w:val="center"/>
        <w:rPr>
          <w:rFonts w:ascii="Google Sans" w:cs="Google Sans" w:eastAsia="Google Sans" w:hAnsi="Google Sans"/>
          <w:b w:val="1"/>
          <w:bCs w:val="1"/>
          <w:i w:val="1"/>
          <w:iCs w:val="1"/>
          <w:color w:val="1f1f1f"/>
          <w:sz w:val="32"/>
          <w:szCs w:val="32"/>
        </w:rPr>
      </w:pPr>
      <w:r w:rsidDel="00000000" w:rsidR="00000000" w:rsidRPr="00000000">
        <w:rPr>
          <w:rFonts w:ascii="Google Sans Text" w:cs="Google Sans Text" w:eastAsia="Google Sans Text" w:hAnsi="Google Sans Text"/>
          <w:i w:val="1"/>
          <w:iCs w:val="1"/>
          <w:color w:val="1f1f1f"/>
          <w:rtl w:val="0"/>
        </w:rPr>
        <w:t xml:space="preserve">To move you, the owner, from "greasy-fingers or service advisor" to "CEO," you need to master these 4 financial principles.</w:t>
      </w:r>
      <w:r w:rsidDel="00000000" w:rsidR="00000000" w:rsidRPr="00000000">
        <w:rPr>
          <w:rtl w:val="0"/>
        </w:rPr>
      </w:r>
    </w:p>
    <w:p w:rsidR="00000000" w:rsidDel="00000000" w:rsidP="00000000" w:rsidRDefault="00000000" w:rsidRPr="00000000" w14:paraId="00000005">
      <w:pPr>
        <w:spacing w:after="240" w:line="275.9999942779541" w:lineRule="auto"/>
        <w:jc w:val="center"/>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14300" distT="114300" distL="114300" distR="114300">
            <wp:extent cx="2295525" cy="1967593"/>
            <wp:effectExtent b="0" l="0" r="0" t="0"/>
            <wp:docPr id="2" name="image2.png"/>
            <a:graphic>
              <a:graphicData uri="http://schemas.openxmlformats.org/drawingml/2006/picture">
                <pic:pic>
                  <pic:nvPicPr>
                    <pic:cNvPr id="0" name="image2.png"/>
                    <pic:cNvPicPr preferRelativeResize="0"/>
                  </pic:nvPicPr>
                  <pic:blipFill>
                    <a:blip r:embed="rId6"/>
                    <a:srcRect b="0" l="0" r="0" t="14286"/>
                    <a:stretch>
                      <a:fillRect/>
                    </a:stretch>
                  </pic:blipFill>
                  <pic:spPr>
                    <a:xfrm>
                      <a:off x="0" y="0"/>
                      <a:ext cx="2295525" cy="196759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z w:val="32"/>
          <w:szCs w:val="32"/>
        </w:rPr>
      </w:pPr>
      <w:r w:rsidDel="00000000" w:rsidR="00000000" w:rsidRPr="00000000">
        <w:rPr>
          <w:rFonts w:ascii="Google Sans" w:cs="Google Sans" w:eastAsia="Google Sans" w:hAnsi="Google Sans"/>
          <w:color w:val="1f1f1f"/>
          <w:sz w:val="32"/>
          <w:szCs w:val="32"/>
          <w:rtl w:val="0"/>
        </w:rPr>
        <w:t xml:space="preserve">1. The "Big Three" Efficiency Metrics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These tell you if your talent is actually making you money or just keeping the lights on.</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Productivity:</w:t>
      </w:r>
      <w:r w:rsidDel="00000000" w:rsidR="00000000" w:rsidRPr="00000000">
        <w:rPr>
          <w:rFonts w:ascii="Google Sans Text" w:cs="Google Sans Text" w:eastAsia="Google Sans Text" w:hAnsi="Google Sans Text"/>
          <w:color w:val="1f1f1f"/>
          <w:rtl w:val="0"/>
        </w:rPr>
        <w:t xml:space="preserve"> Are your techs clocked in and actually turning wrenches?</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Efficiency:</w:t>
      </w:r>
      <w:r w:rsidDel="00000000" w:rsidR="00000000" w:rsidRPr="00000000">
        <w:rPr>
          <w:rFonts w:ascii="Google Sans Text" w:cs="Google Sans Text" w:eastAsia="Google Sans Text" w:hAnsi="Google Sans Text"/>
          <w:color w:val="1f1f1f"/>
          <w:rtl w:val="0"/>
        </w:rPr>
        <w:t xml:space="preserve"> If the book says a job takes 2 hours, is your tech finishing in 1.5 or 3?</w:t>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Effective Labor Rate (ELR):</w:t>
      </w:r>
      <w:r w:rsidDel="00000000" w:rsidR="00000000" w:rsidRPr="00000000">
        <w:rPr>
          <w:rFonts w:ascii="Google Sans Text" w:cs="Google Sans Text" w:eastAsia="Google Sans Text" w:hAnsi="Google Sans Text"/>
          <w:color w:val="1f1f1f"/>
          <w:rtl w:val="0"/>
        </w:rPr>
        <w:t xml:space="preserve"> This is the "real" money. If your door rate is $150, but discounts and slow techs bring the actual collected revenue per hour down to $90, you have a massive leak.</w:t>
      </w:r>
    </w:p>
    <w:p w:rsidR="00000000" w:rsidDel="00000000" w:rsidP="00000000" w:rsidRDefault="00000000" w:rsidRPr="00000000" w14:paraId="0000000B">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sz w:val="32"/>
          <w:szCs w:val="32"/>
        </w:rPr>
      </w:pPr>
      <w:r w:rsidDel="00000000" w:rsidR="00000000" w:rsidRPr="00000000">
        <w:rPr>
          <w:rFonts w:ascii="Google Sans" w:cs="Google Sans" w:eastAsia="Google Sans" w:hAnsi="Google Sans"/>
          <w:color w:val="1f1f1f"/>
          <w:sz w:val="32"/>
          <w:szCs w:val="32"/>
          <w:rtl w:val="0"/>
        </w:rPr>
        <w:t xml:space="preserve">2. Gross Profit (GP) Targets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auto repair, your GP should be a non-negotiable benchmark. If you aren't hitting the right numbers, your business is "surviving," not "thriving."  You need to monitor Parts, Tires, and Labor GP.</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sz w:val="32"/>
          <w:szCs w:val="32"/>
        </w:rPr>
      </w:pPr>
      <w:r w:rsidDel="00000000" w:rsidR="00000000" w:rsidRPr="00000000">
        <w:rPr>
          <w:rFonts w:ascii="Google Sans" w:cs="Google Sans" w:eastAsia="Google Sans" w:hAnsi="Google Sans"/>
          <w:b w:val="1"/>
          <w:bCs w:val="1"/>
          <w:color w:val="1f1f1f"/>
          <w:sz w:val="32"/>
          <w:szCs w:val="32"/>
          <w:rtl w:val="0"/>
        </w:rPr>
        <w:t xml:space="preserve">3. The ARO (Average Repair Order)</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ARO is the pulse of the service advisor.</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Low ARO</w:t>
      </w:r>
      <w:r w:rsidDel="00000000" w:rsidR="00000000" w:rsidRPr="00000000">
        <w:rPr>
          <w:rFonts w:ascii="Google Sans Text" w:cs="Google Sans Text" w:eastAsia="Google Sans Text" w:hAnsi="Google Sans Text"/>
          <w:color w:val="1f1f1f"/>
          <w:rtl w:val="0"/>
        </w:rPr>
        <w:t xml:space="preserve"> usually means the team is "order-taking" (just doing what the customer asked) rather than "health-checking" (performing Digital Vehicle Inspections).</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The Goal:</w:t>
      </w:r>
      <w:r w:rsidDel="00000000" w:rsidR="00000000" w:rsidRPr="00000000">
        <w:rPr>
          <w:rFonts w:ascii="Google Sans Text" w:cs="Google Sans Text" w:eastAsia="Google Sans Text" w:hAnsi="Google Sans Text"/>
          <w:color w:val="1f1f1f"/>
          <w:rtl w:val="0"/>
        </w:rPr>
        <w:t xml:space="preserve"> Increase the ARO through education and transparency, </w:t>
      </w:r>
      <w:r w:rsidDel="00000000" w:rsidR="00000000" w:rsidRPr="00000000">
        <w:rPr>
          <w:rFonts w:ascii="Google Sans Text" w:cs="Google Sans Text" w:eastAsia="Google Sans Text" w:hAnsi="Google Sans Text"/>
          <w:b w:val="1"/>
          <w:bCs w:val="1"/>
          <w:i w:val="1"/>
          <w:iCs w:val="1"/>
          <w:color w:val="1f1f1f"/>
          <w:rtl w:val="0"/>
        </w:rPr>
        <w:t xml:space="preserve">not high-pressure sales.</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sz w:val="32"/>
          <w:szCs w:val="32"/>
        </w:rPr>
      </w:pPr>
      <w:r w:rsidDel="00000000" w:rsidR="00000000" w:rsidRPr="00000000">
        <w:rPr>
          <w:rFonts w:ascii="Google Sans" w:cs="Google Sans" w:eastAsia="Google Sans" w:hAnsi="Google Sans"/>
          <w:color w:val="1f1f1f"/>
          <w:sz w:val="32"/>
          <w:szCs w:val="32"/>
          <w:rtl w:val="0"/>
        </w:rPr>
        <w:t xml:space="preserve">4. Marketing ROI (Acquisition Cost)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Owners often throw money at "the internet" and hope for the best. They need to measure:</w:t>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Customer Acquisition Cost (CAC):</w:t>
      </w:r>
      <w:r w:rsidDel="00000000" w:rsidR="00000000" w:rsidRPr="00000000">
        <w:rPr>
          <w:rFonts w:ascii="Google Sans Text" w:cs="Google Sans Text" w:eastAsia="Google Sans Text" w:hAnsi="Google Sans Text"/>
          <w:color w:val="1f1f1f"/>
          <w:rtl w:val="0"/>
        </w:rPr>
        <w:t xml:space="preserve"> How much did you spend to get one new car?</w:t>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Retention Rate:</w:t>
      </w:r>
      <w:r w:rsidDel="00000000" w:rsidR="00000000" w:rsidRPr="00000000">
        <w:rPr>
          <w:rFonts w:ascii="Google Sans Text" w:cs="Google Sans Text" w:eastAsia="Google Sans Text" w:hAnsi="Google Sans Text"/>
          <w:color w:val="1f1f1f"/>
          <w:rtl w:val="0"/>
        </w:rPr>
        <w:t xml:space="preserve"> It’s 5x cheaper to keep a customer than to find a new one. If they aren't coming back for their next oil change, your marketing is a bucket with a hole in it.</w:t>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300" w:line="275.9999942779541" w:lineRule="auto"/>
        <w:rPr>
          <w:rFonts w:ascii="Google Sans" w:cs="Google Sans" w:eastAsia="Google Sans" w:hAnsi="Google Sans"/>
          <w:color w:val="1f1f1f"/>
          <w:sz w:val="32"/>
          <w:szCs w:val="32"/>
        </w:rPr>
      </w:pPr>
      <w:r w:rsidDel="00000000" w:rsidR="00000000" w:rsidRPr="00000000">
        <w:rPr>
          <w:rFonts w:ascii="Google Sans" w:cs="Google Sans" w:eastAsia="Google Sans" w:hAnsi="Google Sans"/>
          <w:color w:val="1f1f1f"/>
          <w:sz w:val="32"/>
          <w:szCs w:val="32"/>
          <w:rtl w:val="0"/>
        </w:rPr>
        <w:t xml:space="preserve">How we can help you:</w:t>
      </w:r>
    </w:p>
    <w:p w:rsidR="00000000" w:rsidDel="00000000" w:rsidP="00000000" w:rsidRDefault="00000000" w:rsidRPr="00000000" w14:paraId="00000016">
      <w:pPr>
        <w:spacing w:after="24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In the simplest terms, we measure </w:t>
      </w:r>
      <w:r w:rsidDel="00000000" w:rsidR="00000000" w:rsidRPr="00000000">
        <w:rPr>
          <w:rFonts w:ascii="Google Sans Text" w:cs="Google Sans Text" w:eastAsia="Google Sans Text" w:hAnsi="Google Sans Text"/>
          <w:b w:val="1"/>
          <w:bCs w:val="1"/>
          <w:color w:val="1f1f1f"/>
          <w:rtl w:val="0"/>
        </w:rPr>
        <w:t xml:space="preserve">your Key Performance Indicator (KPI).</w:t>
      </w:r>
    </w:p>
    <w:p w:rsidR="00000000" w:rsidDel="00000000" w:rsidP="00000000" w:rsidRDefault="00000000" w:rsidRPr="00000000" w14:paraId="00000017">
      <w:pP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Think of KPIs as the </w:t>
      </w:r>
      <w:r w:rsidDel="00000000" w:rsidR="00000000" w:rsidRPr="00000000">
        <w:rPr>
          <w:rFonts w:ascii="Google Sans Text" w:cs="Google Sans Text" w:eastAsia="Google Sans Text" w:hAnsi="Google Sans Text"/>
          <w:b w:val="1"/>
          <w:bCs w:val="1"/>
          <w:color w:val="1f1f1f"/>
          <w:rtl w:val="0"/>
        </w:rPr>
        <w:t xml:space="preserve">dashboard gauges</w:t>
      </w:r>
      <w:r w:rsidDel="00000000" w:rsidR="00000000" w:rsidRPr="00000000">
        <w:rPr>
          <w:rFonts w:ascii="Google Sans Text" w:cs="Google Sans Text" w:eastAsia="Google Sans Text" w:hAnsi="Google Sans Text"/>
          <w:color w:val="1f1f1f"/>
          <w:rtl w:val="0"/>
        </w:rPr>
        <w:t xml:space="preserve"> of the business. Just like a car has a temperature gauge to warn you before the engine blows up or a fuel gauge to tell you when you're running empty, KPIs tell you if the business is healthy or heading for a breakdown.</w:t>
      </w:r>
    </w:p>
    <w:p w:rsidR="00000000" w:rsidDel="00000000" w:rsidP="00000000" w:rsidRDefault="00000000" w:rsidRPr="00000000" w14:paraId="00000018">
      <w:pP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Without KPIs, an owner is driving a car with a blacked-out instrument cluster—they might be moving, but they have no idea how fast they’re going or if they’re about to overheat.</w:t>
      </w:r>
    </w:p>
    <w:p w:rsidR="00000000" w:rsidDel="00000000" w:rsidP="00000000" w:rsidRDefault="00000000" w:rsidRPr="00000000" w14:paraId="00000019">
      <w:pPr>
        <w:pStyle w:val="Heading2"/>
        <w:spacing w:after="80" w:before="360" w:line="275.9999942779541" w:lineRule="auto"/>
        <w:rPr>
          <w:rFonts w:ascii="Google Sans Text" w:cs="Google Sans Text" w:eastAsia="Google Sans Text" w:hAnsi="Google Sans Text"/>
          <w:color w:val="1f1f1f"/>
          <w:sz w:val="32"/>
          <w:szCs w:val="32"/>
        </w:rPr>
      </w:pPr>
      <w:bookmarkStart w:colFirst="0" w:colLast="0" w:name="_r85p5rc0ffv" w:id="2"/>
      <w:bookmarkEnd w:id="2"/>
      <w:r w:rsidDel="00000000" w:rsidR="00000000" w:rsidRPr="00000000">
        <w:rPr>
          <w:rFonts w:ascii="Google Sans Text" w:cs="Google Sans Text" w:eastAsia="Google Sans Text" w:hAnsi="Google Sans Text"/>
          <w:color w:val="1f1f1f"/>
          <w:sz w:val="32"/>
          <w:szCs w:val="32"/>
          <w:rtl w:val="0"/>
        </w:rPr>
        <w:t xml:space="preserve">The Three Parts of a KPI management</w:t>
      </w:r>
    </w:p>
    <w:p w:rsidR="00000000" w:rsidDel="00000000" w:rsidP="00000000" w:rsidRDefault="00000000" w:rsidRPr="00000000" w14:paraId="0000001A">
      <w:pP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be effective in an auto shop, your KPIs must be:</w:t>
      </w:r>
    </w:p>
    <w:p w:rsidR="00000000" w:rsidDel="00000000" w:rsidP="00000000" w:rsidRDefault="00000000" w:rsidRPr="00000000" w14:paraId="0000001B">
      <w:pPr>
        <w:numPr>
          <w:ilvl w:val="0"/>
          <w:numId w:val="1"/>
        </w:numPr>
        <w:spacing w:after="0" w:afterAutospacing="0" w:before="240" w:line="275.9999942779541" w:lineRule="auto"/>
        <w:ind w:left="720" w:hanging="360"/>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Measurable:</w:t>
      </w:r>
      <w:r w:rsidDel="00000000" w:rsidR="00000000" w:rsidRPr="00000000">
        <w:rPr>
          <w:rFonts w:ascii="Google Sans Text" w:cs="Google Sans Text" w:eastAsia="Google Sans Text" w:hAnsi="Google Sans Text"/>
          <w:color w:val="1f1f1f"/>
          <w:rtl w:val="0"/>
        </w:rPr>
        <w:t xml:space="preserve"> You can put a specific number on it (e.g., "$450 ARO").</w:t>
      </w:r>
    </w:p>
    <w:p w:rsidR="00000000" w:rsidDel="00000000" w:rsidP="00000000" w:rsidRDefault="00000000" w:rsidRPr="00000000" w14:paraId="0000001C">
      <w:pPr>
        <w:numPr>
          <w:ilvl w:val="0"/>
          <w:numId w:val="1"/>
        </w:numPr>
        <w:spacing w:after="0" w:afterAutospacing="0" w:before="0" w:beforeAutospacing="0" w:line="275.9999942779541" w:lineRule="auto"/>
        <w:ind w:left="720" w:hanging="360"/>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Influencable:</w:t>
      </w:r>
      <w:r w:rsidDel="00000000" w:rsidR="00000000" w:rsidRPr="00000000">
        <w:rPr>
          <w:rFonts w:ascii="Google Sans Text" w:cs="Google Sans Text" w:eastAsia="Google Sans Text" w:hAnsi="Google Sans Text"/>
          <w:color w:val="1f1f1f"/>
          <w:rtl w:val="0"/>
        </w:rPr>
        <w:t xml:space="preserve"> The team can actually do something to change it (e.g., performing more inspections).</w:t>
      </w:r>
    </w:p>
    <w:p w:rsidR="00000000" w:rsidDel="00000000" w:rsidP="00000000" w:rsidRDefault="00000000" w:rsidRPr="00000000" w14:paraId="0000001D">
      <w:pPr>
        <w:numPr>
          <w:ilvl w:val="0"/>
          <w:numId w:val="1"/>
        </w:numPr>
        <w:spacing w:after="240" w:before="0" w:beforeAutospacing="0" w:line="275.9999942779541" w:lineRule="auto"/>
        <w:ind w:left="720" w:hanging="360"/>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Critical:</w:t>
      </w:r>
      <w:r w:rsidDel="00000000" w:rsidR="00000000" w:rsidRPr="00000000">
        <w:rPr>
          <w:rFonts w:ascii="Google Sans Text" w:cs="Google Sans Text" w:eastAsia="Google Sans Text" w:hAnsi="Google Sans Text"/>
          <w:color w:val="1f1f1f"/>
          <w:rtl w:val="0"/>
        </w:rPr>
        <w:t xml:space="preserve"> It actually matters to the bottom line (e.g., tracking "number of floor sweeps" isn't a KPI; tracking "billable hours" is).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We</w:t>
      </w:r>
      <w:r w:rsidDel="00000000" w:rsidR="00000000" w:rsidRPr="00000000">
        <w:rPr>
          <w:rFonts w:ascii="Google Sans Text" w:cs="Google Sans Text" w:eastAsia="Google Sans Text" w:hAnsi="Google Sans Text"/>
          <w:color w:val="1f1f1f"/>
          <w:rtl w:val="0"/>
        </w:rPr>
        <w:t xml:space="preserve"> can help you </w:t>
      </w:r>
      <w:r w:rsidDel="00000000" w:rsidR="00000000" w:rsidRPr="00000000">
        <w:rPr>
          <w:rFonts w:ascii="Google Sans Text" w:cs="Google Sans Text" w:eastAsia="Google Sans Text" w:hAnsi="Google Sans Text"/>
          <w:b w:val="1"/>
          <w:bCs w:val="1"/>
          <w:color w:val="1f1f1f"/>
          <w:rtl w:val="0"/>
        </w:rPr>
        <w:t xml:space="preserve">analyze your numbers. </w:t>
      </w:r>
      <w:r w:rsidDel="00000000" w:rsidR="00000000" w:rsidRPr="00000000">
        <w:rPr>
          <w:rFonts w:ascii="Google Sans Text" w:cs="Google Sans Text" w:eastAsia="Google Sans Text" w:hAnsi="Google Sans Text"/>
          <w:color w:val="1f1f1f"/>
          <w:rtl w:val="0"/>
        </w:rPr>
        <w:t xml:space="preserve">A good "Weekly KPI Report" needs to be more than a spreadsheet—it needs to be a </w:t>
      </w:r>
      <w:r w:rsidDel="00000000" w:rsidR="00000000" w:rsidRPr="00000000">
        <w:rPr>
          <w:rFonts w:ascii="Google Sans Text" w:cs="Google Sans Text" w:eastAsia="Google Sans Text" w:hAnsi="Google Sans Text"/>
          <w:b w:val="1"/>
          <w:bCs w:val="1"/>
          <w:color w:val="1f1f1f"/>
          <w:rtl w:val="0"/>
        </w:rPr>
        <w:t xml:space="preserve">story</w:t>
      </w:r>
      <w:r w:rsidDel="00000000" w:rsidR="00000000" w:rsidRPr="00000000">
        <w:rPr>
          <w:rFonts w:ascii="Google Sans Text" w:cs="Google Sans Text" w:eastAsia="Google Sans Text" w:hAnsi="Google Sans Text"/>
          <w:color w:val="1f1f1f"/>
          <w:rtl w:val="0"/>
        </w:rPr>
        <w:t xml:space="preserve">. It should tell you, the owner, exactly where you won, where you lost, and what you need to fix immediately.</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center"/>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Pr>
        <w:drawing>
          <wp:inline distB="114300" distT="114300" distL="114300" distR="114300">
            <wp:extent cx="1343025" cy="32385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43025" cy="323850"/>
                    </a:xfrm>
                    <a:prstGeom prst="rect"/>
                    <a:ln/>
                  </pic:spPr>
                </pic:pic>
              </a:graphicData>
            </a:graphic>
          </wp:inline>
        </w:drawing>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