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AB84" w14:textId="12A8A26B" w:rsidR="001549AF" w:rsidRDefault="00F61073" w:rsidP="00F61073">
      <w:pPr>
        <w:pStyle w:val="NoSpacing"/>
        <w:jc w:val="center"/>
        <w:rPr>
          <w:b/>
          <w:bCs/>
          <w:sz w:val="28"/>
          <w:szCs w:val="28"/>
        </w:rPr>
      </w:pPr>
      <w:r w:rsidRPr="00F61073">
        <w:rPr>
          <w:b/>
          <w:bCs/>
          <w:sz w:val="28"/>
          <w:szCs w:val="28"/>
        </w:rPr>
        <w:t>JG RANCH</w:t>
      </w:r>
    </w:p>
    <w:p w14:paraId="131FEBA4" w14:textId="6A9C45CC" w:rsidR="00F61073" w:rsidRDefault="00F61073" w:rsidP="00F6107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17200 Wiscon Road</w:t>
      </w:r>
    </w:p>
    <w:p w14:paraId="535F0DB1" w14:textId="55570B54" w:rsidR="00F61073" w:rsidRDefault="00F61073" w:rsidP="00F6107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Brooksville FL 34601</w:t>
      </w:r>
    </w:p>
    <w:p w14:paraId="075A7AAC" w14:textId="6D5E41D4" w:rsidR="00F61073" w:rsidRDefault="00F61073" w:rsidP="00F6107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352-799-0556</w:t>
      </w:r>
    </w:p>
    <w:p w14:paraId="541042D2" w14:textId="6A2C10F6" w:rsidR="00F61073" w:rsidRDefault="00F61073" w:rsidP="00F610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Pr="00B137AA">
          <w:rPr>
            <w:rStyle w:val="Hyperlink"/>
            <w:sz w:val="24"/>
            <w:szCs w:val="24"/>
          </w:rPr>
          <w:t>info@jgranch.com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</w:t>
      </w:r>
      <w:hyperlink r:id="rId5" w:history="1">
        <w:r w:rsidRPr="00B137AA">
          <w:rPr>
            <w:rStyle w:val="Hyperlink"/>
            <w:sz w:val="24"/>
            <w:szCs w:val="24"/>
          </w:rPr>
          <w:t>www.jgranch.com</w:t>
        </w:r>
      </w:hyperlink>
    </w:p>
    <w:p w14:paraId="371F7851" w14:textId="4A951181" w:rsidR="00F61073" w:rsidRDefault="00F61073" w:rsidP="00F61073">
      <w:pPr>
        <w:pStyle w:val="NoSpacing"/>
        <w:rPr>
          <w:sz w:val="24"/>
          <w:szCs w:val="24"/>
        </w:rPr>
      </w:pPr>
    </w:p>
    <w:p w14:paraId="7E1CBE2C" w14:textId="77777777" w:rsidR="00D46702" w:rsidRDefault="00D46702" w:rsidP="00F61073">
      <w:pPr>
        <w:pStyle w:val="NoSpacing"/>
        <w:jc w:val="center"/>
        <w:rPr>
          <w:b/>
          <w:bCs/>
          <w:sz w:val="28"/>
          <w:szCs w:val="28"/>
        </w:rPr>
      </w:pPr>
    </w:p>
    <w:p w14:paraId="53CD6225" w14:textId="082E9527" w:rsidR="00F61073" w:rsidRDefault="00F61073" w:rsidP="00F61073">
      <w:pPr>
        <w:pStyle w:val="NoSpacing"/>
        <w:jc w:val="center"/>
        <w:rPr>
          <w:b/>
          <w:bCs/>
          <w:sz w:val="28"/>
          <w:szCs w:val="28"/>
        </w:rPr>
      </w:pPr>
      <w:r w:rsidRPr="00F61073">
        <w:rPr>
          <w:b/>
          <w:bCs/>
          <w:sz w:val="28"/>
          <w:szCs w:val="28"/>
        </w:rPr>
        <w:t xml:space="preserve">ESTIMATED </w:t>
      </w:r>
      <w:r>
        <w:rPr>
          <w:b/>
          <w:bCs/>
          <w:sz w:val="28"/>
          <w:szCs w:val="28"/>
        </w:rPr>
        <w:t>COST OF BUYING FREEZER BEEF</w:t>
      </w:r>
    </w:p>
    <w:p w14:paraId="0E0AB59B" w14:textId="30360533" w:rsidR="005649E8" w:rsidRDefault="006F7A1B" w:rsidP="00F61073">
      <w:pPr>
        <w:pStyle w:val="NoSpacing"/>
        <w:jc w:val="center"/>
        <w:rPr>
          <w:b/>
          <w:bCs/>
          <w:sz w:val="28"/>
          <w:szCs w:val="28"/>
        </w:rPr>
      </w:pPr>
      <w:r w:rsidRPr="00CF6FEA">
        <w:rPr>
          <w:b/>
          <w:bCs/>
          <w:sz w:val="28"/>
          <w:szCs w:val="28"/>
          <w:highlight w:val="yellow"/>
        </w:rPr>
        <w:t xml:space="preserve">EFFECTIVE </w:t>
      </w:r>
      <w:r w:rsidR="00DE3A78" w:rsidRPr="00CF6FEA">
        <w:rPr>
          <w:b/>
          <w:bCs/>
          <w:sz w:val="28"/>
          <w:szCs w:val="28"/>
          <w:highlight w:val="yellow"/>
        </w:rPr>
        <w:t xml:space="preserve"> 06/01/2026</w:t>
      </w:r>
    </w:p>
    <w:p w14:paraId="139C41DD" w14:textId="77777777" w:rsidR="00512535" w:rsidRDefault="00512535" w:rsidP="00F61073">
      <w:pPr>
        <w:pStyle w:val="NoSpacing"/>
        <w:rPr>
          <w:b/>
          <w:bCs/>
          <w:sz w:val="24"/>
          <w:szCs w:val="24"/>
        </w:rPr>
      </w:pPr>
    </w:p>
    <w:p w14:paraId="39A7CD25" w14:textId="52B2183A" w:rsidR="00560BD3" w:rsidRDefault="00512535" w:rsidP="008928FE">
      <w:pPr>
        <w:pStyle w:val="NoSpacing"/>
        <w:jc w:val="center"/>
        <w:rPr>
          <w:sz w:val="24"/>
          <w:szCs w:val="24"/>
        </w:rPr>
      </w:pPr>
      <w:r w:rsidRPr="001523E5">
        <w:rPr>
          <w:b/>
          <w:bCs/>
          <w:sz w:val="24"/>
          <w:szCs w:val="24"/>
        </w:rPr>
        <w:t>CONTACT</w:t>
      </w:r>
      <w:r w:rsidRPr="00512535">
        <w:rPr>
          <w:sz w:val="24"/>
          <w:szCs w:val="24"/>
        </w:rPr>
        <w:t>:  Jeff Casey 352-442-2602</w:t>
      </w:r>
    </w:p>
    <w:p w14:paraId="04B5E9B6" w14:textId="77777777" w:rsidR="0085401C" w:rsidRDefault="0085401C" w:rsidP="008928FE">
      <w:pPr>
        <w:pStyle w:val="NoSpacing"/>
        <w:jc w:val="center"/>
        <w:rPr>
          <w:sz w:val="24"/>
          <w:szCs w:val="24"/>
        </w:rPr>
      </w:pPr>
    </w:p>
    <w:p w14:paraId="2B3EB4CF" w14:textId="77777777" w:rsidR="005061FB" w:rsidRDefault="005061FB" w:rsidP="009F63B1">
      <w:pPr>
        <w:pStyle w:val="NoSpacing"/>
        <w:rPr>
          <w:sz w:val="24"/>
          <w:szCs w:val="24"/>
        </w:rPr>
      </w:pPr>
    </w:p>
    <w:p w14:paraId="647D1BD3" w14:textId="77777777" w:rsidR="009C40D7" w:rsidRDefault="00512535" w:rsidP="009F63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523E5">
        <w:rPr>
          <w:b/>
          <w:bCs/>
          <w:sz w:val="24"/>
          <w:szCs w:val="24"/>
        </w:rPr>
        <w:t>BUTCHERS</w:t>
      </w:r>
      <w:r>
        <w:rPr>
          <w:sz w:val="24"/>
          <w:szCs w:val="24"/>
        </w:rPr>
        <w:t>:  Volberg Services, LLC</w:t>
      </w:r>
    </w:p>
    <w:p w14:paraId="5AB4A1C9" w14:textId="490CDD8B" w:rsidR="009F63B1" w:rsidRDefault="009C40D7" w:rsidP="009F63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B62241">
        <w:rPr>
          <w:sz w:val="24"/>
          <w:szCs w:val="24"/>
        </w:rPr>
        <w:t xml:space="preserve">           Sean Volberg</w:t>
      </w:r>
      <w:r>
        <w:rPr>
          <w:sz w:val="24"/>
          <w:szCs w:val="24"/>
        </w:rPr>
        <w:tab/>
      </w:r>
      <w:r w:rsidR="005A7758">
        <w:rPr>
          <w:sz w:val="24"/>
          <w:szCs w:val="24"/>
        </w:rPr>
        <w:t xml:space="preserve">                                                                              </w:t>
      </w:r>
    </w:p>
    <w:p w14:paraId="45BCDDC7" w14:textId="54E6C89E" w:rsidR="009F63B1" w:rsidRDefault="009F63B1" w:rsidP="009F63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Brooksville FL                                                                                           </w:t>
      </w:r>
    </w:p>
    <w:p w14:paraId="7994E2A9" w14:textId="34AB2BCB" w:rsidR="009F63B1" w:rsidRDefault="009F63B1" w:rsidP="009F63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352-585-2090</w:t>
      </w:r>
      <w:r w:rsidR="00284112">
        <w:rPr>
          <w:sz w:val="24"/>
          <w:szCs w:val="24"/>
        </w:rPr>
        <w:t xml:space="preserve">                                                                                          </w:t>
      </w:r>
    </w:p>
    <w:p w14:paraId="0A016CCF" w14:textId="77777777" w:rsidR="00E30087" w:rsidRDefault="009F63B1" w:rsidP="009F63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(Quarters, Halves &amp; Wholes)</w:t>
      </w:r>
      <w:r w:rsidR="00070792">
        <w:rPr>
          <w:sz w:val="24"/>
          <w:szCs w:val="24"/>
        </w:rPr>
        <w:t xml:space="preserve"> </w:t>
      </w:r>
    </w:p>
    <w:p w14:paraId="3EAB37CB" w14:textId="185B84C6" w:rsidR="008B1878" w:rsidRDefault="00070792" w:rsidP="009F63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6F0B739" w14:textId="12A1A542" w:rsidR="00F61073" w:rsidRDefault="00917B4E" w:rsidP="00F610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COST</w:t>
      </w:r>
      <w:r w:rsidR="00E30087">
        <w:rPr>
          <w:sz w:val="24"/>
          <w:szCs w:val="24"/>
        </w:rPr>
        <w:t xml:space="preserve">:  </w:t>
      </w:r>
      <w:r w:rsidR="00E30087" w:rsidRPr="00E30087">
        <w:rPr>
          <w:sz w:val="24"/>
          <w:szCs w:val="24"/>
          <w:highlight w:val="yellow"/>
        </w:rPr>
        <w:t>$</w:t>
      </w:r>
      <w:r w:rsidR="00E30087" w:rsidRPr="00946C1D">
        <w:rPr>
          <w:sz w:val="24"/>
          <w:szCs w:val="24"/>
          <w:highlight w:val="yellow"/>
        </w:rPr>
        <w:t>6.</w:t>
      </w:r>
      <w:r w:rsidR="00946C1D" w:rsidRPr="00946C1D">
        <w:rPr>
          <w:sz w:val="24"/>
          <w:szCs w:val="24"/>
          <w:highlight w:val="yellow"/>
        </w:rPr>
        <w:t>25</w:t>
      </w:r>
      <w:r w:rsidR="00E30087">
        <w:rPr>
          <w:sz w:val="24"/>
          <w:szCs w:val="24"/>
        </w:rPr>
        <w:t xml:space="preserve"> p</w:t>
      </w:r>
      <w:r w:rsidR="001523E5">
        <w:rPr>
          <w:sz w:val="24"/>
          <w:szCs w:val="24"/>
        </w:rPr>
        <w:t>er pound hanging weight.  Poundage to be determined by butcher.</w:t>
      </w:r>
    </w:p>
    <w:p w14:paraId="53E9F449" w14:textId="514D6418" w:rsidR="001523E5" w:rsidRDefault="001523E5" w:rsidP="00F61073">
      <w:pPr>
        <w:pStyle w:val="NoSpacing"/>
        <w:rPr>
          <w:sz w:val="24"/>
          <w:szCs w:val="24"/>
        </w:rPr>
      </w:pPr>
    </w:p>
    <w:p w14:paraId="2105C2D0" w14:textId="4DDA8FCD" w:rsidR="001523E5" w:rsidRDefault="001523E5" w:rsidP="00F61073">
      <w:pPr>
        <w:pStyle w:val="NoSpacing"/>
        <w:rPr>
          <w:sz w:val="24"/>
          <w:szCs w:val="24"/>
        </w:rPr>
      </w:pPr>
      <w:r w:rsidRPr="00016354">
        <w:rPr>
          <w:sz w:val="24"/>
          <w:szCs w:val="24"/>
          <w:highlight w:val="yellow"/>
        </w:rPr>
        <w:t>If hanging weight is 6</w:t>
      </w:r>
      <w:r w:rsidR="007F48B6">
        <w:rPr>
          <w:sz w:val="24"/>
          <w:szCs w:val="24"/>
          <w:highlight w:val="yellow"/>
        </w:rPr>
        <w:t>0</w:t>
      </w:r>
      <w:r w:rsidR="006B708F">
        <w:rPr>
          <w:sz w:val="24"/>
          <w:szCs w:val="24"/>
          <w:highlight w:val="yellow"/>
        </w:rPr>
        <w:t>0</w:t>
      </w:r>
      <w:r w:rsidRPr="00016354">
        <w:rPr>
          <w:sz w:val="24"/>
          <w:szCs w:val="24"/>
          <w:highlight w:val="yellow"/>
        </w:rPr>
        <w:t xml:space="preserve"> lbs.:</w:t>
      </w:r>
    </w:p>
    <w:p w14:paraId="7D2D0282" w14:textId="40C20138" w:rsidR="001523E5" w:rsidRPr="001523E5" w:rsidRDefault="001523E5" w:rsidP="00F61073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>WHOLE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HALF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QUARTER</w:t>
      </w:r>
    </w:p>
    <w:p w14:paraId="0422FFDD" w14:textId="2BE98617" w:rsidR="00F61073" w:rsidRDefault="001523E5" w:rsidP="00F61073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1523E5">
        <w:rPr>
          <w:sz w:val="24"/>
          <w:szCs w:val="24"/>
        </w:rPr>
        <w:t xml:space="preserve">                       </w:t>
      </w:r>
      <w:r w:rsidRPr="001523E5">
        <w:rPr>
          <w:b/>
          <w:bCs/>
          <w:sz w:val="24"/>
          <w:szCs w:val="24"/>
          <w:u w:val="single"/>
        </w:rPr>
        <w:t>6</w:t>
      </w:r>
      <w:r w:rsidR="007F48B6">
        <w:rPr>
          <w:b/>
          <w:bCs/>
          <w:sz w:val="24"/>
          <w:szCs w:val="24"/>
          <w:u w:val="single"/>
        </w:rPr>
        <w:t>0</w:t>
      </w:r>
      <w:r w:rsidR="008452B6">
        <w:rPr>
          <w:b/>
          <w:bCs/>
          <w:sz w:val="24"/>
          <w:szCs w:val="24"/>
          <w:u w:val="single"/>
        </w:rPr>
        <w:t>0</w:t>
      </w:r>
      <w:r w:rsidRPr="001523E5">
        <w:rPr>
          <w:b/>
          <w:bCs/>
          <w:sz w:val="24"/>
          <w:szCs w:val="24"/>
          <w:u w:val="single"/>
        </w:rPr>
        <w:t xml:space="preserve"> LBS</w:t>
      </w:r>
      <w:r w:rsidRPr="001523E5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  <w:u w:val="single"/>
        </w:rPr>
        <w:t>3</w:t>
      </w:r>
      <w:r w:rsidR="0066092F">
        <w:rPr>
          <w:b/>
          <w:bCs/>
          <w:sz w:val="24"/>
          <w:szCs w:val="24"/>
          <w:u w:val="single"/>
        </w:rPr>
        <w:t>00</w:t>
      </w:r>
      <w:r>
        <w:rPr>
          <w:b/>
          <w:bCs/>
          <w:sz w:val="24"/>
          <w:szCs w:val="24"/>
          <w:u w:val="single"/>
        </w:rPr>
        <w:t xml:space="preserve"> LBS</w:t>
      </w:r>
      <w:r w:rsidRPr="001523E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EE6856" w:rsidRPr="00EE6856">
        <w:rPr>
          <w:b/>
          <w:bCs/>
          <w:sz w:val="24"/>
          <w:szCs w:val="24"/>
          <w:u w:val="single"/>
        </w:rPr>
        <w:t>1</w:t>
      </w:r>
      <w:r w:rsidR="0066092F">
        <w:rPr>
          <w:b/>
          <w:bCs/>
          <w:sz w:val="24"/>
          <w:szCs w:val="24"/>
          <w:u w:val="single"/>
        </w:rPr>
        <w:t>50</w:t>
      </w:r>
      <w:r w:rsidRPr="00EE6856">
        <w:rPr>
          <w:b/>
          <w:bCs/>
          <w:sz w:val="24"/>
          <w:szCs w:val="24"/>
          <w:u w:val="single"/>
        </w:rPr>
        <w:t xml:space="preserve"> LBS</w:t>
      </w:r>
    </w:p>
    <w:p w14:paraId="3B068059" w14:textId="252C6F50" w:rsidR="001523E5" w:rsidRDefault="001523E5" w:rsidP="00F61073">
      <w:pPr>
        <w:pStyle w:val="NoSpacing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TO JG RANCH                                                               $3,</w:t>
      </w:r>
      <w:r w:rsidR="009547EF">
        <w:rPr>
          <w:b/>
          <w:bCs/>
          <w:color w:val="00B050"/>
          <w:sz w:val="24"/>
          <w:szCs w:val="24"/>
        </w:rPr>
        <w:t>750</w:t>
      </w:r>
      <w:r w:rsidR="006B708F">
        <w:rPr>
          <w:b/>
          <w:bCs/>
          <w:color w:val="00B050"/>
          <w:sz w:val="24"/>
          <w:szCs w:val="24"/>
        </w:rPr>
        <w:t>.00</w:t>
      </w:r>
      <w:r w:rsidR="00B53221">
        <w:rPr>
          <w:b/>
          <w:bCs/>
          <w:color w:val="00B050"/>
          <w:sz w:val="24"/>
          <w:szCs w:val="24"/>
        </w:rPr>
        <w:t>*</w:t>
      </w:r>
      <w:r>
        <w:rPr>
          <w:b/>
          <w:bCs/>
          <w:color w:val="00B050"/>
          <w:sz w:val="24"/>
          <w:szCs w:val="24"/>
        </w:rPr>
        <w:t xml:space="preserve">        $</w:t>
      </w:r>
      <w:r w:rsidR="007879E2">
        <w:rPr>
          <w:b/>
          <w:bCs/>
          <w:color w:val="00B050"/>
          <w:sz w:val="24"/>
          <w:szCs w:val="24"/>
        </w:rPr>
        <w:t>1</w:t>
      </w:r>
      <w:r w:rsidR="00783976">
        <w:rPr>
          <w:b/>
          <w:bCs/>
          <w:color w:val="00B050"/>
          <w:sz w:val="24"/>
          <w:szCs w:val="24"/>
        </w:rPr>
        <w:t>,8</w:t>
      </w:r>
      <w:r w:rsidR="00745AEE">
        <w:rPr>
          <w:b/>
          <w:bCs/>
          <w:color w:val="00B050"/>
          <w:sz w:val="24"/>
          <w:szCs w:val="24"/>
        </w:rPr>
        <w:t>75</w:t>
      </w:r>
      <w:r w:rsidR="00783976">
        <w:rPr>
          <w:b/>
          <w:bCs/>
          <w:color w:val="00B050"/>
          <w:sz w:val="24"/>
          <w:szCs w:val="24"/>
        </w:rPr>
        <w:t>.00</w:t>
      </w:r>
      <w:r w:rsidR="00CB41AD">
        <w:rPr>
          <w:b/>
          <w:bCs/>
          <w:color w:val="00B050"/>
          <w:sz w:val="24"/>
          <w:szCs w:val="24"/>
        </w:rPr>
        <w:t>*</w:t>
      </w:r>
      <w:r w:rsidR="00A171AF">
        <w:rPr>
          <w:b/>
          <w:bCs/>
          <w:color w:val="00B050"/>
          <w:sz w:val="24"/>
          <w:szCs w:val="24"/>
        </w:rPr>
        <w:t xml:space="preserve">            </w:t>
      </w:r>
      <w:r>
        <w:rPr>
          <w:b/>
          <w:bCs/>
          <w:color w:val="00B050"/>
          <w:sz w:val="24"/>
          <w:szCs w:val="24"/>
        </w:rPr>
        <w:t>$</w:t>
      </w:r>
      <w:r w:rsidR="00783976">
        <w:rPr>
          <w:b/>
          <w:bCs/>
          <w:color w:val="00B050"/>
          <w:sz w:val="24"/>
          <w:szCs w:val="24"/>
        </w:rPr>
        <w:t>9</w:t>
      </w:r>
      <w:r w:rsidR="00745AEE">
        <w:rPr>
          <w:b/>
          <w:bCs/>
          <w:color w:val="00B050"/>
          <w:sz w:val="24"/>
          <w:szCs w:val="24"/>
        </w:rPr>
        <w:t>37</w:t>
      </w:r>
      <w:r w:rsidR="00783976">
        <w:rPr>
          <w:b/>
          <w:bCs/>
          <w:color w:val="00B050"/>
          <w:sz w:val="24"/>
          <w:szCs w:val="24"/>
        </w:rPr>
        <w:t>.</w:t>
      </w:r>
      <w:r w:rsidR="00745AEE">
        <w:rPr>
          <w:b/>
          <w:bCs/>
          <w:color w:val="00B050"/>
          <w:sz w:val="24"/>
          <w:szCs w:val="24"/>
        </w:rPr>
        <w:t>5</w:t>
      </w:r>
      <w:r w:rsidR="00783976">
        <w:rPr>
          <w:b/>
          <w:bCs/>
          <w:color w:val="00B050"/>
          <w:sz w:val="24"/>
          <w:szCs w:val="24"/>
        </w:rPr>
        <w:t>0</w:t>
      </w:r>
      <w:r w:rsidR="00CB41AD">
        <w:rPr>
          <w:b/>
          <w:bCs/>
          <w:color w:val="00B050"/>
          <w:sz w:val="24"/>
          <w:szCs w:val="24"/>
        </w:rPr>
        <w:t>*</w:t>
      </w:r>
    </w:p>
    <w:p w14:paraId="7B377AD1" w14:textId="77777777" w:rsidR="001523E5" w:rsidRDefault="001523E5" w:rsidP="00F61073">
      <w:pPr>
        <w:pStyle w:val="NoSpacing"/>
        <w:rPr>
          <w:b/>
          <w:bCs/>
          <w:color w:val="00B050"/>
          <w:sz w:val="24"/>
          <w:szCs w:val="24"/>
        </w:rPr>
      </w:pPr>
    </w:p>
    <w:p w14:paraId="29D5291A" w14:textId="2FFEB125" w:rsidR="00DC2683" w:rsidRPr="00016354" w:rsidRDefault="00161429" w:rsidP="00F61073">
      <w:pPr>
        <w:pStyle w:val="NoSpacing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ESTIMATE </w:t>
      </w:r>
      <w:r w:rsidR="00DC2683" w:rsidRPr="00016354">
        <w:rPr>
          <w:b/>
          <w:bCs/>
          <w:sz w:val="24"/>
          <w:szCs w:val="24"/>
          <w:highlight w:val="yellow"/>
        </w:rPr>
        <w:t>TO BUTCHER:</w:t>
      </w:r>
    </w:p>
    <w:p w14:paraId="2C4CBA21" w14:textId="0D3F601D" w:rsidR="001523E5" w:rsidRPr="00016354" w:rsidRDefault="00DC2683" w:rsidP="00F61073">
      <w:pPr>
        <w:pStyle w:val="NoSpacing"/>
        <w:rPr>
          <w:sz w:val="24"/>
          <w:szCs w:val="24"/>
        </w:rPr>
      </w:pPr>
      <w:r w:rsidRPr="00016354">
        <w:rPr>
          <w:sz w:val="24"/>
          <w:szCs w:val="24"/>
        </w:rPr>
        <w:t xml:space="preserve">       </w:t>
      </w:r>
      <w:r w:rsidRPr="00016354">
        <w:rPr>
          <w:sz w:val="24"/>
          <w:szCs w:val="24"/>
          <w:highlight w:val="yellow"/>
        </w:rPr>
        <w:t>CUT &amp; WRAP - $1.</w:t>
      </w:r>
      <w:r w:rsidR="00783976">
        <w:rPr>
          <w:sz w:val="24"/>
          <w:szCs w:val="24"/>
          <w:highlight w:val="yellow"/>
        </w:rPr>
        <w:t>4</w:t>
      </w:r>
      <w:r w:rsidRPr="00016354">
        <w:rPr>
          <w:sz w:val="24"/>
          <w:szCs w:val="24"/>
          <w:highlight w:val="yellow"/>
        </w:rPr>
        <w:t>0/</w:t>
      </w:r>
      <w:r w:rsidR="00442644" w:rsidRPr="00016354">
        <w:rPr>
          <w:sz w:val="24"/>
          <w:szCs w:val="24"/>
          <w:highlight w:val="yellow"/>
        </w:rPr>
        <w:t>LB</w:t>
      </w:r>
      <w:r w:rsidR="00442644" w:rsidRPr="00016354">
        <w:rPr>
          <w:color w:val="00B050"/>
          <w:sz w:val="24"/>
          <w:szCs w:val="24"/>
        </w:rPr>
        <w:t xml:space="preserve"> </w:t>
      </w:r>
      <w:r w:rsidR="00442644" w:rsidRPr="00016354">
        <w:rPr>
          <w:color w:val="00B050"/>
          <w:sz w:val="24"/>
          <w:szCs w:val="24"/>
        </w:rPr>
        <w:tab/>
      </w:r>
      <w:r w:rsidRPr="00016354">
        <w:rPr>
          <w:color w:val="00B050"/>
          <w:sz w:val="24"/>
          <w:szCs w:val="24"/>
        </w:rPr>
        <w:tab/>
      </w:r>
      <w:r w:rsidRPr="00016354">
        <w:rPr>
          <w:color w:val="00B050"/>
          <w:sz w:val="24"/>
          <w:szCs w:val="24"/>
        </w:rPr>
        <w:tab/>
      </w:r>
      <w:r w:rsidRPr="00016354">
        <w:rPr>
          <w:color w:val="00B050"/>
          <w:sz w:val="24"/>
          <w:szCs w:val="24"/>
        </w:rPr>
        <w:tab/>
      </w:r>
      <w:r w:rsidR="00C77404">
        <w:rPr>
          <w:sz w:val="24"/>
          <w:szCs w:val="24"/>
          <w:highlight w:val="yellow"/>
        </w:rPr>
        <w:t>840</w:t>
      </w:r>
      <w:r w:rsidR="007A1342">
        <w:rPr>
          <w:sz w:val="24"/>
          <w:szCs w:val="24"/>
          <w:highlight w:val="yellow"/>
        </w:rPr>
        <w:t>.0</w:t>
      </w:r>
      <w:r w:rsidRPr="00016354">
        <w:rPr>
          <w:sz w:val="24"/>
          <w:szCs w:val="24"/>
          <w:highlight w:val="yellow"/>
        </w:rPr>
        <w:t>0</w:t>
      </w:r>
      <w:r w:rsidRPr="00016354">
        <w:rPr>
          <w:sz w:val="24"/>
          <w:szCs w:val="24"/>
        </w:rPr>
        <w:t xml:space="preserve">                  </w:t>
      </w:r>
      <w:r w:rsidR="007A1342">
        <w:rPr>
          <w:sz w:val="24"/>
          <w:szCs w:val="24"/>
          <w:highlight w:val="yellow"/>
        </w:rPr>
        <w:t>420</w:t>
      </w:r>
      <w:r w:rsidRPr="00016354">
        <w:rPr>
          <w:sz w:val="24"/>
          <w:szCs w:val="24"/>
          <w:highlight w:val="yellow"/>
        </w:rPr>
        <w:t>.00</w:t>
      </w:r>
      <w:r w:rsidRPr="00016354">
        <w:rPr>
          <w:sz w:val="24"/>
          <w:szCs w:val="24"/>
        </w:rPr>
        <w:t xml:space="preserve">                </w:t>
      </w:r>
      <w:r w:rsidR="007A1342" w:rsidRPr="007A1342">
        <w:rPr>
          <w:sz w:val="24"/>
          <w:szCs w:val="24"/>
          <w:highlight w:val="yellow"/>
        </w:rPr>
        <w:t>210.00</w:t>
      </w:r>
    </w:p>
    <w:p w14:paraId="61831179" w14:textId="774AB306" w:rsidR="007F30A0" w:rsidRDefault="007A1342" w:rsidP="00F61073">
      <w:pPr>
        <w:pStyle w:val="NoSpacing"/>
        <w:rPr>
          <w:sz w:val="24"/>
          <w:szCs w:val="24"/>
        </w:rPr>
      </w:pPr>
      <w:r w:rsidRPr="00AD409E">
        <w:rPr>
          <w:sz w:val="24"/>
          <w:szCs w:val="24"/>
        </w:rPr>
        <w:t xml:space="preserve">       </w:t>
      </w:r>
      <w:r w:rsidR="00A50B79" w:rsidRPr="00D76D59">
        <w:rPr>
          <w:sz w:val="24"/>
          <w:szCs w:val="24"/>
          <w:highlight w:val="yellow"/>
        </w:rPr>
        <w:t>FEES</w:t>
      </w:r>
      <w:r w:rsidRPr="00AD409E">
        <w:rPr>
          <w:sz w:val="24"/>
          <w:szCs w:val="24"/>
        </w:rPr>
        <w:t xml:space="preserve">                                                                              </w:t>
      </w:r>
      <w:r w:rsidR="00D76D59" w:rsidRPr="00003DD5">
        <w:rPr>
          <w:sz w:val="24"/>
          <w:szCs w:val="24"/>
          <w:highlight w:val="yellow"/>
          <w:u w:val="single"/>
        </w:rPr>
        <w:t>185.</w:t>
      </w:r>
      <w:r w:rsidR="00D76D59" w:rsidRPr="00B40CF6">
        <w:rPr>
          <w:sz w:val="24"/>
          <w:szCs w:val="24"/>
          <w:highlight w:val="yellow"/>
          <w:u w:val="single"/>
        </w:rPr>
        <w:t>00</w:t>
      </w:r>
      <w:r w:rsidRPr="002533BE">
        <w:rPr>
          <w:sz w:val="24"/>
          <w:szCs w:val="24"/>
        </w:rPr>
        <w:t xml:space="preserve">   </w:t>
      </w:r>
      <w:r w:rsidR="00D76D59" w:rsidRPr="002533BE">
        <w:rPr>
          <w:sz w:val="24"/>
          <w:szCs w:val="24"/>
        </w:rPr>
        <w:t xml:space="preserve">              </w:t>
      </w:r>
      <w:r w:rsidR="008246A1" w:rsidRPr="002533BE">
        <w:rPr>
          <w:sz w:val="24"/>
          <w:szCs w:val="24"/>
        </w:rPr>
        <w:t xml:space="preserve">   </w:t>
      </w:r>
      <w:r w:rsidR="00255C61" w:rsidRPr="002533BE">
        <w:rPr>
          <w:sz w:val="24"/>
          <w:szCs w:val="24"/>
          <w:highlight w:val="yellow"/>
          <w:u w:val="single"/>
        </w:rPr>
        <w:t>92.5</w:t>
      </w:r>
      <w:r w:rsidR="00DC2683" w:rsidRPr="002533BE">
        <w:rPr>
          <w:sz w:val="24"/>
          <w:szCs w:val="24"/>
          <w:highlight w:val="yellow"/>
          <w:u w:val="single"/>
        </w:rPr>
        <w:t>0</w:t>
      </w:r>
      <w:r w:rsidR="00DC2683" w:rsidRPr="002533BE">
        <w:rPr>
          <w:sz w:val="24"/>
          <w:szCs w:val="24"/>
        </w:rPr>
        <w:t xml:space="preserve">           </w:t>
      </w:r>
      <w:r w:rsidR="009E31A7" w:rsidRPr="002533BE">
        <w:rPr>
          <w:sz w:val="24"/>
          <w:szCs w:val="24"/>
        </w:rPr>
        <w:t xml:space="preserve"> </w:t>
      </w:r>
      <w:r w:rsidR="00DC2683" w:rsidRPr="002533BE">
        <w:rPr>
          <w:sz w:val="24"/>
          <w:szCs w:val="24"/>
        </w:rPr>
        <w:t xml:space="preserve">     </w:t>
      </w:r>
      <w:r w:rsidR="00DC2683" w:rsidRPr="002533BE">
        <w:rPr>
          <w:sz w:val="24"/>
          <w:szCs w:val="24"/>
          <w:highlight w:val="yellow"/>
          <w:u w:val="single"/>
        </w:rPr>
        <w:t xml:space="preserve">  </w:t>
      </w:r>
      <w:r w:rsidR="00FE164F" w:rsidRPr="00003DD5">
        <w:rPr>
          <w:sz w:val="24"/>
          <w:szCs w:val="24"/>
          <w:highlight w:val="yellow"/>
          <w:u w:val="single"/>
        </w:rPr>
        <w:t>51</w:t>
      </w:r>
      <w:r w:rsidR="00DC2683" w:rsidRPr="00003DD5">
        <w:rPr>
          <w:sz w:val="24"/>
          <w:szCs w:val="24"/>
          <w:highlight w:val="yellow"/>
          <w:u w:val="single"/>
        </w:rPr>
        <w:t>.</w:t>
      </w:r>
      <w:r w:rsidR="00FE164F" w:rsidRPr="00003DD5">
        <w:rPr>
          <w:sz w:val="24"/>
          <w:szCs w:val="24"/>
          <w:highlight w:val="yellow"/>
          <w:u w:val="single"/>
        </w:rPr>
        <w:t>25</w:t>
      </w:r>
    </w:p>
    <w:p w14:paraId="2126D807" w14:textId="6A3A5217" w:rsidR="00DC2683" w:rsidRDefault="00DC2683" w:rsidP="00F61073">
      <w:pPr>
        <w:pStyle w:val="NoSpacing"/>
        <w:rPr>
          <w:sz w:val="24"/>
          <w:szCs w:val="24"/>
        </w:rPr>
      </w:pPr>
    </w:p>
    <w:p w14:paraId="5A6C3C7B" w14:textId="49EF56AA" w:rsidR="00DC2683" w:rsidRDefault="00DC2683" w:rsidP="00F61073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TOTAL ESTIMATED COST                                           $4,</w:t>
      </w:r>
      <w:r w:rsidR="00CB2171">
        <w:rPr>
          <w:b/>
          <w:bCs/>
          <w:color w:val="FF0000"/>
          <w:sz w:val="24"/>
          <w:szCs w:val="24"/>
        </w:rPr>
        <w:t>775</w:t>
      </w:r>
      <w:r w:rsidR="00420ABD">
        <w:rPr>
          <w:b/>
          <w:bCs/>
          <w:color w:val="FF0000"/>
          <w:sz w:val="24"/>
          <w:szCs w:val="24"/>
        </w:rPr>
        <w:t>.00</w:t>
      </w:r>
      <w:r>
        <w:rPr>
          <w:b/>
          <w:bCs/>
          <w:color w:val="FF0000"/>
          <w:sz w:val="24"/>
          <w:szCs w:val="24"/>
        </w:rPr>
        <w:t xml:space="preserve">              $2,</w:t>
      </w:r>
      <w:r w:rsidR="00B40CF6">
        <w:rPr>
          <w:b/>
          <w:bCs/>
          <w:color w:val="FF0000"/>
          <w:sz w:val="24"/>
          <w:szCs w:val="24"/>
        </w:rPr>
        <w:t>3</w:t>
      </w:r>
      <w:r w:rsidR="00CB2171">
        <w:rPr>
          <w:b/>
          <w:bCs/>
          <w:color w:val="FF0000"/>
          <w:sz w:val="24"/>
          <w:szCs w:val="24"/>
        </w:rPr>
        <w:t>87.50</w:t>
      </w:r>
      <w:r w:rsidR="008D20DF">
        <w:rPr>
          <w:b/>
          <w:bCs/>
          <w:color w:val="FF0000"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</w:rPr>
        <w:t xml:space="preserve">         $1,</w:t>
      </w:r>
      <w:r w:rsidR="00374376">
        <w:rPr>
          <w:b/>
          <w:bCs/>
          <w:color w:val="FF0000"/>
          <w:sz w:val="24"/>
          <w:szCs w:val="24"/>
        </w:rPr>
        <w:t>1</w:t>
      </w:r>
      <w:r w:rsidR="008D20DF">
        <w:rPr>
          <w:b/>
          <w:bCs/>
          <w:color w:val="FF0000"/>
          <w:sz w:val="24"/>
          <w:szCs w:val="24"/>
        </w:rPr>
        <w:t>98</w:t>
      </w:r>
      <w:r w:rsidR="00FA3975">
        <w:rPr>
          <w:b/>
          <w:bCs/>
          <w:color w:val="FF0000"/>
          <w:sz w:val="24"/>
          <w:szCs w:val="24"/>
        </w:rPr>
        <w:t>.</w:t>
      </w:r>
      <w:r w:rsidR="008D20DF">
        <w:rPr>
          <w:b/>
          <w:bCs/>
          <w:color w:val="FF0000"/>
          <w:sz w:val="24"/>
          <w:szCs w:val="24"/>
        </w:rPr>
        <w:t>7</w:t>
      </w:r>
      <w:r w:rsidR="00FA3975">
        <w:rPr>
          <w:b/>
          <w:bCs/>
          <w:color w:val="FF0000"/>
          <w:sz w:val="24"/>
          <w:szCs w:val="24"/>
        </w:rPr>
        <w:t>5</w:t>
      </w:r>
    </w:p>
    <w:p w14:paraId="1580676A" w14:textId="7A0C0746" w:rsidR="00DC2683" w:rsidRDefault="00DC2683" w:rsidP="00F61073">
      <w:pPr>
        <w:pStyle w:val="NoSpacing"/>
        <w:rPr>
          <w:b/>
          <w:bCs/>
          <w:color w:val="FF0000"/>
          <w:sz w:val="24"/>
          <w:szCs w:val="24"/>
        </w:rPr>
      </w:pPr>
    </w:p>
    <w:p w14:paraId="3A800A5B" w14:textId="15A4B240" w:rsidR="00DC2683" w:rsidRDefault="00DC2683" w:rsidP="00F61073">
      <w:pPr>
        <w:pStyle w:val="NoSpacing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OR </w:t>
      </w:r>
      <w:r w:rsidRPr="00332EA5">
        <w:rPr>
          <w:sz w:val="24"/>
          <w:szCs w:val="24"/>
          <w:highlight w:val="yellow"/>
        </w:rPr>
        <w:t>$</w:t>
      </w:r>
      <w:r w:rsidR="00F5078D">
        <w:rPr>
          <w:sz w:val="24"/>
          <w:szCs w:val="24"/>
          <w:highlight w:val="yellow"/>
        </w:rPr>
        <w:t>7.</w:t>
      </w:r>
      <w:r w:rsidR="00640F45">
        <w:rPr>
          <w:sz w:val="24"/>
          <w:szCs w:val="24"/>
          <w:highlight w:val="yellow"/>
        </w:rPr>
        <w:t>96</w:t>
      </w:r>
      <w:r w:rsidRPr="00332EA5">
        <w:rPr>
          <w:sz w:val="24"/>
          <w:szCs w:val="24"/>
          <w:highlight w:val="yellow"/>
        </w:rPr>
        <w:t xml:space="preserve"> PER POUND</w:t>
      </w:r>
    </w:p>
    <w:p w14:paraId="1528CFEC" w14:textId="59BD5F7C" w:rsidR="000A6A92" w:rsidRDefault="000A6A92" w:rsidP="00F61073">
      <w:pPr>
        <w:pStyle w:val="NoSpacing"/>
        <w:rPr>
          <w:sz w:val="24"/>
          <w:szCs w:val="24"/>
        </w:rPr>
      </w:pPr>
    </w:p>
    <w:p w14:paraId="5104EE37" w14:textId="64693EB5" w:rsidR="000A6A92" w:rsidRDefault="000A6A92" w:rsidP="00F610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understand that the </w:t>
      </w:r>
      <w:r w:rsidRPr="00016354">
        <w:rPr>
          <w:sz w:val="24"/>
          <w:szCs w:val="24"/>
          <w:highlight w:val="yellow"/>
        </w:rPr>
        <w:t>hanging weight of each steer varies</w:t>
      </w:r>
      <w:r>
        <w:rPr>
          <w:sz w:val="24"/>
          <w:szCs w:val="24"/>
        </w:rPr>
        <w:t xml:space="preserve"> and will not be an even 600 pounds.</w:t>
      </w:r>
    </w:p>
    <w:p w14:paraId="3497A236" w14:textId="444490BC" w:rsidR="000A6A92" w:rsidRPr="00016354" w:rsidRDefault="000A6A92" w:rsidP="00F610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could be </w:t>
      </w:r>
      <w:r w:rsidR="005E3ACF">
        <w:rPr>
          <w:sz w:val="24"/>
          <w:szCs w:val="24"/>
        </w:rPr>
        <w:t>5</w:t>
      </w:r>
      <w:r w:rsidR="006D7C87">
        <w:rPr>
          <w:sz w:val="24"/>
          <w:szCs w:val="24"/>
        </w:rPr>
        <w:t>50</w:t>
      </w:r>
      <w:r>
        <w:rPr>
          <w:sz w:val="24"/>
          <w:szCs w:val="24"/>
        </w:rPr>
        <w:t xml:space="preserve"> pounds, </w:t>
      </w:r>
      <w:r w:rsidR="00F70A42">
        <w:rPr>
          <w:sz w:val="24"/>
          <w:szCs w:val="24"/>
        </w:rPr>
        <w:t>645</w:t>
      </w:r>
      <w:r>
        <w:rPr>
          <w:sz w:val="24"/>
          <w:szCs w:val="24"/>
        </w:rPr>
        <w:t xml:space="preserve"> pounds, etc.  Check ou</w:t>
      </w:r>
      <w:r w:rsidR="00E460A8">
        <w:rPr>
          <w:sz w:val="24"/>
          <w:szCs w:val="24"/>
        </w:rPr>
        <w:t>r</w:t>
      </w:r>
      <w:r>
        <w:rPr>
          <w:sz w:val="24"/>
          <w:szCs w:val="24"/>
        </w:rPr>
        <w:t xml:space="preserve"> website on the Beef pull down section for butcher cut sheets</w:t>
      </w:r>
      <w:r w:rsidR="00016354">
        <w:rPr>
          <w:sz w:val="24"/>
          <w:szCs w:val="24"/>
        </w:rPr>
        <w:t xml:space="preserve"> and our order sheet. You can also place your order at </w:t>
      </w:r>
      <w:hyperlink r:id="rId6" w:history="1">
        <w:r w:rsidR="00016354" w:rsidRPr="00B137AA">
          <w:rPr>
            <w:rStyle w:val="Hyperlink"/>
            <w:sz w:val="24"/>
            <w:szCs w:val="24"/>
          </w:rPr>
          <w:t>info@jgranch.com</w:t>
        </w:r>
      </w:hyperlink>
      <w:r w:rsidR="00016354">
        <w:rPr>
          <w:sz w:val="24"/>
          <w:szCs w:val="24"/>
        </w:rPr>
        <w:t xml:space="preserve"> leaving your information.</w:t>
      </w:r>
    </w:p>
    <w:p w14:paraId="424F91B7" w14:textId="0195E397" w:rsidR="000A6A92" w:rsidRDefault="000A6A92" w:rsidP="00F61073">
      <w:pPr>
        <w:pStyle w:val="NoSpacing"/>
        <w:rPr>
          <w:sz w:val="24"/>
          <w:szCs w:val="24"/>
        </w:rPr>
      </w:pPr>
    </w:p>
    <w:p w14:paraId="6E48BD9E" w14:textId="18D43C0A" w:rsidR="000A6A92" w:rsidRDefault="000A6A92" w:rsidP="00F6107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FREEZER SPACE:  </w:t>
      </w:r>
      <w:r>
        <w:rPr>
          <w:sz w:val="24"/>
          <w:szCs w:val="24"/>
        </w:rPr>
        <w:t xml:space="preserve">6 cubic </w:t>
      </w:r>
      <w:r w:rsidR="00FE401A">
        <w:rPr>
          <w:sz w:val="24"/>
          <w:szCs w:val="24"/>
        </w:rPr>
        <w:t>feet</w:t>
      </w:r>
      <w:r>
        <w:rPr>
          <w:sz w:val="24"/>
          <w:szCs w:val="24"/>
        </w:rPr>
        <w:t xml:space="preserve"> for one </w:t>
      </w:r>
      <w:r w:rsidR="00016354">
        <w:rPr>
          <w:sz w:val="24"/>
          <w:szCs w:val="24"/>
        </w:rPr>
        <w:t>quarter; 12</w:t>
      </w:r>
      <w:r>
        <w:rPr>
          <w:sz w:val="24"/>
          <w:szCs w:val="24"/>
        </w:rPr>
        <w:t xml:space="preserve"> cubic </w:t>
      </w:r>
      <w:r w:rsidR="00FE401A">
        <w:rPr>
          <w:sz w:val="24"/>
          <w:szCs w:val="24"/>
        </w:rPr>
        <w:t>feet</w:t>
      </w:r>
      <w:r>
        <w:rPr>
          <w:sz w:val="24"/>
          <w:szCs w:val="24"/>
        </w:rPr>
        <w:t xml:space="preserve"> for one half </w:t>
      </w:r>
      <w:r>
        <w:rPr>
          <w:b/>
          <w:bCs/>
          <w:sz w:val="24"/>
          <w:szCs w:val="24"/>
        </w:rPr>
        <w:t>OR</w:t>
      </w:r>
      <w:r>
        <w:rPr>
          <w:sz w:val="24"/>
          <w:szCs w:val="24"/>
        </w:rPr>
        <w:t xml:space="preserve"> 25 pounds meat per cubic foot.</w:t>
      </w:r>
    </w:p>
    <w:p w14:paraId="2997B672" w14:textId="3C3EF6B3" w:rsidR="000A6A92" w:rsidRDefault="000A6A92" w:rsidP="00F61073">
      <w:pPr>
        <w:pStyle w:val="NoSpacing"/>
        <w:rPr>
          <w:sz w:val="24"/>
          <w:szCs w:val="24"/>
        </w:rPr>
      </w:pPr>
    </w:p>
    <w:p w14:paraId="5A2ACA9C" w14:textId="38DFDEA8" w:rsidR="00573D65" w:rsidRDefault="000A6A92" w:rsidP="00433C0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DB4EE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AVAILABLE DATES</w:t>
      </w:r>
      <w:r w:rsidR="004F01FD">
        <w:rPr>
          <w:b/>
          <w:bCs/>
          <w:sz w:val="24"/>
          <w:szCs w:val="24"/>
        </w:rPr>
        <w:t xml:space="preserve">:  </w:t>
      </w:r>
      <w:r w:rsidR="00D159C4">
        <w:rPr>
          <w:b/>
          <w:bCs/>
          <w:sz w:val="24"/>
          <w:szCs w:val="24"/>
        </w:rPr>
        <w:t>May 21</w:t>
      </w:r>
      <w:r w:rsidR="00927F74" w:rsidRPr="00927F74">
        <w:rPr>
          <w:b/>
          <w:bCs/>
          <w:sz w:val="24"/>
          <w:szCs w:val="24"/>
          <w:vertAlign w:val="superscript"/>
        </w:rPr>
        <w:t>st</w:t>
      </w:r>
      <w:r w:rsidR="00927F74">
        <w:rPr>
          <w:b/>
          <w:bCs/>
          <w:sz w:val="24"/>
          <w:szCs w:val="24"/>
        </w:rPr>
        <w:t>;</w:t>
      </w:r>
      <w:r w:rsidR="00E47844">
        <w:rPr>
          <w:b/>
          <w:bCs/>
          <w:sz w:val="24"/>
          <w:szCs w:val="24"/>
        </w:rPr>
        <w:t xml:space="preserve"> Deposits due </w:t>
      </w:r>
      <w:r w:rsidR="00573D65">
        <w:rPr>
          <w:b/>
          <w:bCs/>
          <w:sz w:val="24"/>
          <w:szCs w:val="24"/>
        </w:rPr>
        <w:t>March</w:t>
      </w:r>
      <w:r w:rsidR="00E47844">
        <w:rPr>
          <w:b/>
          <w:bCs/>
          <w:sz w:val="24"/>
          <w:szCs w:val="24"/>
        </w:rPr>
        <w:t>.</w:t>
      </w:r>
    </w:p>
    <w:p w14:paraId="342D9D89" w14:textId="7F6DA0CE" w:rsidR="00DE6B1D" w:rsidRPr="0065284C" w:rsidRDefault="00573D65" w:rsidP="00433C0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236A55">
        <w:rPr>
          <w:b/>
          <w:bCs/>
          <w:sz w:val="24"/>
          <w:szCs w:val="24"/>
        </w:rPr>
        <w:t xml:space="preserve"> Nov</w:t>
      </w:r>
      <w:r w:rsidR="00B24946">
        <w:rPr>
          <w:b/>
          <w:bCs/>
          <w:sz w:val="24"/>
          <w:szCs w:val="24"/>
        </w:rPr>
        <w:t>ember</w:t>
      </w:r>
      <w:r w:rsidR="00236A55">
        <w:rPr>
          <w:b/>
          <w:bCs/>
          <w:sz w:val="24"/>
          <w:szCs w:val="24"/>
        </w:rPr>
        <w:t xml:space="preserve"> </w:t>
      </w:r>
      <w:r w:rsidR="00505D15">
        <w:rPr>
          <w:b/>
          <w:bCs/>
          <w:sz w:val="24"/>
          <w:szCs w:val="24"/>
        </w:rPr>
        <w:t>19</w:t>
      </w:r>
      <w:r w:rsidR="00505D15" w:rsidRPr="00505D15">
        <w:rPr>
          <w:b/>
          <w:bCs/>
          <w:sz w:val="24"/>
          <w:szCs w:val="24"/>
          <w:vertAlign w:val="superscript"/>
        </w:rPr>
        <w:t>th</w:t>
      </w:r>
      <w:r w:rsidR="00505D15">
        <w:rPr>
          <w:b/>
          <w:bCs/>
          <w:sz w:val="24"/>
          <w:szCs w:val="24"/>
        </w:rPr>
        <w:t xml:space="preserve">; Deposits due </w:t>
      </w:r>
      <w:r w:rsidR="00B24946">
        <w:rPr>
          <w:b/>
          <w:bCs/>
          <w:sz w:val="24"/>
          <w:szCs w:val="24"/>
        </w:rPr>
        <w:t>September.</w:t>
      </w:r>
      <w:r w:rsidR="00DE6B1D">
        <w:rPr>
          <w:sz w:val="24"/>
          <w:szCs w:val="24"/>
        </w:rPr>
        <w:tab/>
      </w:r>
      <w:r w:rsidR="00DE6B1D">
        <w:rPr>
          <w:sz w:val="24"/>
          <w:szCs w:val="24"/>
        </w:rPr>
        <w:tab/>
      </w:r>
    </w:p>
    <w:p w14:paraId="148E0358" w14:textId="548E49C3" w:rsidR="005212BA" w:rsidRPr="005212BA" w:rsidRDefault="005212BA" w:rsidP="00433C0A">
      <w:pPr>
        <w:pStyle w:val="NoSpacing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b/>
          <w:bCs/>
          <w:color w:val="FF0000"/>
          <w:sz w:val="24"/>
          <w:szCs w:val="24"/>
        </w:rPr>
        <w:t>DEPOSITS ARE NON-REFUNDABLE</w:t>
      </w:r>
      <w:r w:rsidR="009F393B">
        <w:rPr>
          <w:b/>
          <w:bCs/>
          <w:color w:val="FF0000"/>
          <w:sz w:val="24"/>
          <w:szCs w:val="24"/>
        </w:rPr>
        <w:t xml:space="preserve"> WITHIN 30 DAYS</w:t>
      </w:r>
      <w:r w:rsidR="00682295">
        <w:rPr>
          <w:b/>
          <w:bCs/>
          <w:color w:val="FF0000"/>
          <w:sz w:val="24"/>
          <w:szCs w:val="24"/>
        </w:rPr>
        <w:t xml:space="preserve"> OR LESS</w:t>
      </w:r>
      <w:r w:rsidR="009F393B">
        <w:rPr>
          <w:b/>
          <w:bCs/>
          <w:color w:val="FF0000"/>
          <w:sz w:val="24"/>
          <w:szCs w:val="24"/>
        </w:rPr>
        <w:t xml:space="preserve"> OF SLAUGHTER!</w:t>
      </w:r>
    </w:p>
    <w:p w14:paraId="2A90A4B6" w14:textId="1369C064" w:rsidR="00290F99" w:rsidRDefault="00290F99" w:rsidP="00290F99">
      <w:pPr>
        <w:pStyle w:val="NoSpacing"/>
        <w:rPr>
          <w:sz w:val="24"/>
          <w:szCs w:val="24"/>
        </w:rPr>
      </w:pPr>
    </w:p>
    <w:p w14:paraId="2E4B525C" w14:textId="6C5C7F9F" w:rsidR="009D18E9" w:rsidRDefault="00E84B94" w:rsidP="00290F99">
      <w:pPr>
        <w:pStyle w:val="NoSpacing"/>
        <w:rPr>
          <w:sz w:val="24"/>
          <w:szCs w:val="24"/>
        </w:rPr>
      </w:pPr>
      <w:r w:rsidRPr="00780945">
        <w:rPr>
          <w:b/>
          <w:bCs/>
          <w:sz w:val="24"/>
          <w:szCs w:val="24"/>
          <w:highlight w:val="yellow"/>
        </w:rPr>
        <w:t>JG RANCH PAYMENTS</w:t>
      </w:r>
      <w:r w:rsidR="003476CE" w:rsidRPr="00780945">
        <w:rPr>
          <w:b/>
          <w:bCs/>
          <w:sz w:val="24"/>
          <w:szCs w:val="24"/>
          <w:highlight w:val="yellow"/>
        </w:rPr>
        <w:t xml:space="preserve"> BY: C</w:t>
      </w:r>
      <w:r w:rsidR="0022779F" w:rsidRPr="00780945">
        <w:rPr>
          <w:b/>
          <w:bCs/>
          <w:sz w:val="24"/>
          <w:szCs w:val="24"/>
          <w:highlight w:val="yellow"/>
        </w:rPr>
        <w:t>heck</w:t>
      </w:r>
      <w:r w:rsidR="00791CE8">
        <w:rPr>
          <w:b/>
          <w:bCs/>
          <w:sz w:val="24"/>
          <w:szCs w:val="24"/>
          <w:highlight w:val="yellow"/>
        </w:rPr>
        <w:t>,</w:t>
      </w:r>
      <w:r w:rsidR="0022779F" w:rsidRPr="00780945">
        <w:rPr>
          <w:b/>
          <w:bCs/>
          <w:sz w:val="24"/>
          <w:szCs w:val="24"/>
          <w:highlight w:val="yellow"/>
        </w:rPr>
        <w:t xml:space="preserve"> Cash</w:t>
      </w:r>
      <w:r w:rsidR="0067295E">
        <w:rPr>
          <w:b/>
          <w:bCs/>
          <w:sz w:val="24"/>
          <w:szCs w:val="24"/>
          <w:highlight w:val="yellow"/>
        </w:rPr>
        <w:t xml:space="preserve"> or</w:t>
      </w:r>
      <w:r w:rsidR="005625DF" w:rsidRPr="008A2A7C">
        <w:rPr>
          <w:b/>
          <w:bCs/>
          <w:sz w:val="24"/>
          <w:szCs w:val="24"/>
          <w:highlight w:val="yellow"/>
        </w:rPr>
        <w:t xml:space="preserve"> Credit Card</w:t>
      </w:r>
      <w:r w:rsidR="0067295E">
        <w:rPr>
          <w:b/>
          <w:bCs/>
          <w:sz w:val="24"/>
          <w:szCs w:val="24"/>
          <w:highlight w:val="yellow"/>
        </w:rPr>
        <w:t xml:space="preserve"> with </w:t>
      </w:r>
      <w:r w:rsidR="00A17B89">
        <w:rPr>
          <w:b/>
          <w:bCs/>
          <w:sz w:val="24"/>
          <w:szCs w:val="24"/>
          <w:highlight w:val="yellow"/>
        </w:rPr>
        <w:t>a fee</w:t>
      </w:r>
      <w:r w:rsidR="009E0613">
        <w:rPr>
          <w:b/>
          <w:bCs/>
          <w:sz w:val="24"/>
          <w:szCs w:val="24"/>
        </w:rPr>
        <w:t>.</w:t>
      </w:r>
      <w:r w:rsidR="002E7E9E">
        <w:rPr>
          <w:sz w:val="24"/>
          <w:szCs w:val="24"/>
        </w:rPr>
        <w:t xml:space="preserve">                         </w:t>
      </w:r>
    </w:p>
    <w:p w14:paraId="4026B926" w14:textId="77777777" w:rsidR="00F1027C" w:rsidRDefault="00F1027C" w:rsidP="00F61073">
      <w:pPr>
        <w:pStyle w:val="NoSpacing"/>
        <w:rPr>
          <w:sz w:val="24"/>
          <w:szCs w:val="24"/>
        </w:rPr>
      </w:pPr>
    </w:p>
    <w:p w14:paraId="6E4AC44C" w14:textId="00D68130" w:rsidR="000A6A92" w:rsidRPr="000A6A92" w:rsidRDefault="00780945" w:rsidP="00F61073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Thank you for your interest in our freezer beef program.</w:t>
      </w:r>
    </w:p>
    <w:sectPr w:rsidR="000A6A92" w:rsidRPr="000A6A92" w:rsidSect="00565F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73"/>
    <w:rsid w:val="00003DD5"/>
    <w:rsid w:val="000105AF"/>
    <w:rsid w:val="00016354"/>
    <w:rsid w:val="000204D0"/>
    <w:rsid w:val="00023C2E"/>
    <w:rsid w:val="00031B9B"/>
    <w:rsid w:val="000356F2"/>
    <w:rsid w:val="00070792"/>
    <w:rsid w:val="000805B5"/>
    <w:rsid w:val="000904C4"/>
    <w:rsid w:val="00093186"/>
    <w:rsid w:val="000A6A92"/>
    <w:rsid w:val="000B6503"/>
    <w:rsid w:val="001140A6"/>
    <w:rsid w:val="00114D31"/>
    <w:rsid w:val="001410EA"/>
    <w:rsid w:val="001523E5"/>
    <w:rsid w:val="001549AF"/>
    <w:rsid w:val="00161429"/>
    <w:rsid w:val="001720AB"/>
    <w:rsid w:val="001856BB"/>
    <w:rsid w:val="001B6005"/>
    <w:rsid w:val="001F3BB7"/>
    <w:rsid w:val="00206F4E"/>
    <w:rsid w:val="00212DE1"/>
    <w:rsid w:val="0022779F"/>
    <w:rsid w:val="00236A55"/>
    <w:rsid w:val="002533BE"/>
    <w:rsid w:val="00255455"/>
    <w:rsid w:val="00255C61"/>
    <w:rsid w:val="0027280C"/>
    <w:rsid w:val="00284112"/>
    <w:rsid w:val="00290F99"/>
    <w:rsid w:val="002A4D3D"/>
    <w:rsid w:val="002B6B75"/>
    <w:rsid w:val="002D7B83"/>
    <w:rsid w:val="002E7E9E"/>
    <w:rsid w:val="00317F9A"/>
    <w:rsid w:val="003229B2"/>
    <w:rsid w:val="00332EA5"/>
    <w:rsid w:val="00333400"/>
    <w:rsid w:val="003476CE"/>
    <w:rsid w:val="00362168"/>
    <w:rsid w:val="003641D4"/>
    <w:rsid w:val="00374376"/>
    <w:rsid w:val="00374D04"/>
    <w:rsid w:val="0038672A"/>
    <w:rsid w:val="00391979"/>
    <w:rsid w:val="003A64E7"/>
    <w:rsid w:val="003D09A8"/>
    <w:rsid w:val="00407C91"/>
    <w:rsid w:val="00420ABD"/>
    <w:rsid w:val="00433C0A"/>
    <w:rsid w:val="00442644"/>
    <w:rsid w:val="00444BBE"/>
    <w:rsid w:val="00452950"/>
    <w:rsid w:val="0045511D"/>
    <w:rsid w:val="004A588D"/>
    <w:rsid w:val="004F01FD"/>
    <w:rsid w:val="00505D15"/>
    <w:rsid w:val="005061FB"/>
    <w:rsid w:val="00506C9C"/>
    <w:rsid w:val="00510D51"/>
    <w:rsid w:val="0051143E"/>
    <w:rsid w:val="00512535"/>
    <w:rsid w:val="005212BA"/>
    <w:rsid w:val="00540908"/>
    <w:rsid w:val="00560BD3"/>
    <w:rsid w:val="005625DF"/>
    <w:rsid w:val="005649E8"/>
    <w:rsid w:val="00565FED"/>
    <w:rsid w:val="00570AB5"/>
    <w:rsid w:val="00573D65"/>
    <w:rsid w:val="005A7758"/>
    <w:rsid w:val="005C1DED"/>
    <w:rsid w:val="005E3ACF"/>
    <w:rsid w:val="00627343"/>
    <w:rsid w:val="0063121F"/>
    <w:rsid w:val="00640F45"/>
    <w:rsid w:val="0065284C"/>
    <w:rsid w:val="0066092F"/>
    <w:rsid w:val="0067295E"/>
    <w:rsid w:val="00682295"/>
    <w:rsid w:val="00683EE4"/>
    <w:rsid w:val="00696EAD"/>
    <w:rsid w:val="006B708F"/>
    <w:rsid w:val="006D3A5F"/>
    <w:rsid w:val="006D7C87"/>
    <w:rsid w:val="006F7A1B"/>
    <w:rsid w:val="0072746D"/>
    <w:rsid w:val="00735E71"/>
    <w:rsid w:val="0073797E"/>
    <w:rsid w:val="007422CE"/>
    <w:rsid w:val="00745AEE"/>
    <w:rsid w:val="0075176B"/>
    <w:rsid w:val="007611DA"/>
    <w:rsid w:val="00780945"/>
    <w:rsid w:val="00783976"/>
    <w:rsid w:val="007879E2"/>
    <w:rsid w:val="00791CE8"/>
    <w:rsid w:val="00794D79"/>
    <w:rsid w:val="007A1342"/>
    <w:rsid w:val="007C636D"/>
    <w:rsid w:val="007F30A0"/>
    <w:rsid w:val="007F48B6"/>
    <w:rsid w:val="00820FB7"/>
    <w:rsid w:val="008246A1"/>
    <w:rsid w:val="008335B2"/>
    <w:rsid w:val="008452B6"/>
    <w:rsid w:val="0085401C"/>
    <w:rsid w:val="008928FE"/>
    <w:rsid w:val="008A2A7C"/>
    <w:rsid w:val="008B1878"/>
    <w:rsid w:val="008B5543"/>
    <w:rsid w:val="008D20DF"/>
    <w:rsid w:val="008E5D86"/>
    <w:rsid w:val="008E7A7C"/>
    <w:rsid w:val="008F078A"/>
    <w:rsid w:val="00917B4E"/>
    <w:rsid w:val="00927F74"/>
    <w:rsid w:val="00946C1D"/>
    <w:rsid w:val="00951A30"/>
    <w:rsid w:val="009547EF"/>
    <w:rsid w:val="009B7FF7"/>
    <w:rsid w:val="009C40D7"/>
    <w:rsid w:val="009D18E9"/>
    <w:rsid w:val="009E0613"/>
    <w:rsid w:val="009E31A7"/>
    <w:rsid w:val="009E7E19"/>
    <w:rsid w:val="009F393B"/>
    <w:rsid w:val="009F63B1"/>
    <w:rsid w:val="009F6495"/>
    <w:rsid w:val="00A07CF8"/>
    <w:rsid w:val="00A171AF"/>
    <w:rsid w:val="00A17B89"/>
    <w:rsid w:val="00A50B79"/>
    <w:rsid w:val="00A52854"/>
    <w:rsid w:val="00A53B24"/>
    <w:rsid w:val="00A70A9F"/>
    <w:rsid w:val="00A73D75"/>
    <w:rsid w:val="00A8701E"/>
    <w:rsid w:val="00A945D1"/>
    <w:rsid w:val="00AC7FE3"/>
    <w:rsid w:val="00AD0C86"/>
    <w:rsid w:val="00AD409E"/>
    <w:rsid w:val="00AE73F3"/>
    <w:rsid w:val="00AF58D2"/>
    <w:rsid w:val="00B031E6"/>
    <w:rsid w:val="00B13B4C"/>
    <w:rsid w:val="00B24946"/>
    <w:rsid w:val="00B40CF6"/>
    <w:rsid w:val="00B53221"/>
    <w:rsid w:val="00B62241"/>
    <w:rsid w:val="00B6699A"/>
    <w:rsid w:val="00B727F4"/>
    <w:rsid w:val="00B90B36"/>
    <w:rsid w:val="00B93ED1"/>
    <w:rsid w:val="00BC4FE4"/>
    <w:rsid w:val="00BC6787"/>
    <w:rsid w:val="00BD4A1E"/>
    <w:rsid w:val="00BF3A2F"/>
    <w:rsid w:val="00C11CE9"/>
    <w:rsid w:val="00C331AA"/>
    <w:rsid w:val="00C77404"/>
    <w:rsid w:val="00CB2171"/>
    <w:rsid w:val="00CB41AD"/>
    <w:rsid w:val="00CD191B"/>
    <w:rsid w:val="00CE1BAB"/>
    <w:rsid w:val="00CF53AC"/>
    <w:rsid w:val="00CF6FEA"/>
    <w:rsid w:val="00D00C6E"/>
    <w:rsid w:val="00D159C4"/>
    <w:rsid w:val="00D46702"/>
    <w:rsid w:val="00D5068E"/>
    <w:rsid w:val="00D66CDA"/>
    <w:rsid w:val="00D76742"/>
    <w:rsid w:val="00D76D59"/>
    <w:rsid w:val="00D92FBA"/>
    <w:rsid w:val="00DB4EE8"/>
    <w:rsid w:val="00DC2683"/>
    <w:rsid w:val="00DE3A78"/>
    <w:rsid w:val="00DE6B1D"/>
    <w:rsid w:val="00E30087"/>
    <w:rsid w:val="00E40AD8"/>
    <w:rsid w:val="00E42BEA"/>
    <w:rsid w:val="00E460A8"/>
    <w:rsid w:val="00E47844"/>
    <w:rsid w:val="00E50B50"/>
    <w:rsid w:val="00E53401"/>
    <w:rsid w:val="00E84B94"/>
    <w:rsid w:val="00E877E1"/>
    <w:rsid w:val="00EA4CA4"/>
    <w:rsid w:val="00EC20A7"/>
    <w:rsid w:val="00EE6856"/>
    <w:rsid w:val="00F1027C"/>
    <w:rsid w:val="00F411F3"/>
    <w:rsid w:val="00F5078D"/>
    <w:rsid w:val="00F55AF8"/>
    <w:rsid w:val="00F61073"/>
    <w:rsid w:val="00F70A42"/>
    <w:rsid w:val="00FA3975"/>
    <w:rsid w:val="00FA6C27"/>
    <w:rsid w:val="00FB2D77"/>
    <w:rsid w:val="00FB542C"/>
    <w:rsid w:val="00FE164F"/>
    <w:rsid w:val="00FE401A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F821"/>
  <w15:chartTrackingRefBased/>
  <w15:docId w15:val="{94FC6842-B411-49D0-B095-D25F523D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0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10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granch.com" TargetMode="External"/><Relationship Id="rId5" Type="http://schemas.openxmlformats.org/officeDocument/2006/relationships/hyperlink" Target="http://www.jgranch.com" TargetMode="External"/><Relationship Id="rId4" Type="http://schemas.openxmlformats.org/officeDocument/2006/relationships/hyperlink" Target="mailto:info@jgran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Casey</dc:creator>
  <cp:keywords/>
  <dc:description/>
  <cp:lastModifiedBy>Joan Casey</cp:lastModifiedBy>
  <cp:revision>187</cp:revision>
  <cp:lastPrinted>2026-02-22T00:17:00Z</cp:lastPrinted>
  <dcterms:created xsi:type="dcterms:W3CDTF">2022-12-09T16:36:00Z</dcterms:created>
  <dcterms:modified xsi:type="dcterms:W3CDTF">2026-02-22T00:34:00Z</dcterms:modified>
</cp:coreProperties>
</file>