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0AB" w:rsidRDefault="00C970AB" w:rsidP="008F52E7">
      <w:pPr>
        <w:jc w:val="center"/>
        <w:rPr>
          <w:b/>
          <w:color w:val="00B050"/>
          <w:sz w:val="40"/>
          <w:szCs w:val="40"/>
        </w:rPr>
      </w:pPr>
      <w:bookmarkStart w:id="0" w:name="_GoBack"/>
      <w:bookmarkEnd w:id="0"/>
    </w:p>
    <w:p w:rsidR="008F52E7" w:rsidRPr="007C15A4" w:rsidRDefault="008F52E7" w:rsidP="008F52E7">
      <w:pPr>
        <w:jc w:val="center"/>
        <w:rPr>
          <w:b/>
          <w:sz w:val="40"/>
          <w:szCs w:val="40"/>
        </w:rPr>
      </w:pPr>
      <w:r w:rsidRPr="007C15A4">
        <w:rPr>
          <w:b/>
          <w:sz w:val="40"/>
          <w:szCs w:val="40"/>
        </w:rPr>
        <w:t xml:space="preserve">School Health Services 101 </w:t>
      </w:r>
    </w:p>
    <w:p w:rsidR="00B11EF1" w:rsidRPr="007C15A4" w:rsidRDefault="008F52E7" w:rsidP="008F52E7">
      <w:pPr>
        <w:jc w:val="center"/>
        <w:rPr>
          <w:b/>
          <w:sz w:val="40"/>
          <w:szCs w:val="40"/>
        </w:rPr>
      </w:pPr>
      <w:r w:rsidRPr="007C15A4">
        <w:rPr>
          <w:b/>
          <w:sz w:val="40"/>
          <w:szCs w:val="40"/>
        </w:rPr>
        <w:t>Work Sheet</w:t>
      </w:r>
    </w:p>
    <w:p w:rsidR="00EC7125" w:rsidRPr="007C15A4" w:rsidRDefault="00EC7125" w:rsidP="00EC7125">
      <w:pPr>
        <w:rPr>
          <w:b/>
          <w:sz w:val="24"/>
          <w:szCs w:val="24"/>
        </w:rPr>
      </w:pPr>
      <w:r w:rsidRPr="007C15A4">
        <w:rPr>
          <w:b/>
          <w:sz w:val="24"/>
          <w:szCs w:val="24"/>
        </w:rPr>
        <w:t>What is School Health Services?</w:t>
      </w:r>
    </w:p>
    <w:p w:rsidR="00EC7125" w:rsidRPr="007C15A4" w:rsidRDefault="00EC7125" w:rsidP="00EC7125">
      <w:pPr>
        <w:rPr>
          <w:b/>
          <w:sz w:val="24"/>
          <w:szCs w:val="24"/>
        </w:rPr>
      </w:pPr>
    </w:p>
    <w:p w:rsidR="00EC7125" w:rsidRPr="007C15A4" w:rsidRDefault="00EC7125" w:rsidP="00EC7125">
      <w:pPr>
        <w:rPr>
          <w:b/>
          <w:sz w:val="24"/>
          <w:szCs w:val="24"/>
        </w:rPr>
      </w:pPr>
    </w:p>
    <w:p w:rsidR="00EC7125" w:rsidRPr="007C15A4" w:rsidRDefault="00EC7125" w:rsidP="00EC7125">
      <w:pPr>
        <w:rPr>
          <w:b/>
          <w:bCs/>
          <w:sz w:val="24"/>
          <w:szCs w:val="24"/>
        </w:rPr>
      </w:pPr>
      <w:r w:rsidRPr="007C15A4">
        <w:rPr>
          <w:b/>
          <w:bCs/>
          <w:sz w:val="24"/>
          <w:szCs w:val="24"/>
        </w:rPr>
        <w:t xml:space="preserve">Who can provide these services? </w:t>
      </w:r>
    </w:p>
    <w:p w:rsidR="00EC7125" w:rsidRPr="007C15A4" w:rsidRDefault="00EC7125" w:rsidP="00EC7125">
      <w:pPr>
        <w:rPr>
          <w:b/>
          <w:bCs/>
          <w:sz w:val="24"/>
          <w:szCs w:val="24"/>
        </w:rPr>
      </w:pPr>
    </w:p>
    <w:p w:rsidR="00EC7125" w:rsidRPr="007C15A4" w:rsidRDefault="00EC7125" w:rsidP="00EC7125">
      <w:pPr>
        <w:rPr>
          <w:b/>
          <w:bCs/>
          <w:sz w:val="24"/>
          <w:szCs w:val="24"/>
        </w:rPr>
      </w:pPr>
    </w:p>
    <w:p w:rsidR="00EC7125" w:rsidRPr="007C15A4" w:rsidRDefault="00EC7125" w:rsidP="00EC7125">
      <w:pPr>
        <w:rPr>
          <w:b/>
          <w:bCs/>
          <w:sz w:val="24"/>
          <w:szCs w:val="24"/>
        </w:rPr>
      </w:pPr>
      <w:r w:rsidRPr="007C15A4">
        <w:rPr>
          <w:b/>
          <w:bCs/>
          <w:sz w:val="24"/>
          <w:szCs w:val="24"/>
        </w:rPr>
        <w:t>Running an Efficient Health Office</w:t>
      </w:r>
    </w:p>
    <w:p w:rsidR="00EC7125" w:rsidRPr="007C15A4" w:rsidRDefault="00EC7125" w:rsidP="00EC7125">
      <w:pPr>
        <w:rPr>
          <w:b/>
          <w:bCs/>
          <w:sz w:val="24"/>
          <w:szCs w:val="24"/>
        </w:rPr>
      </w:pPr>
    </w:p>
    <w:p w:rsidR="00EC7125" w:rsidRPr="007C15A4" w:rsidRDefault="00EC7125" w:rsidP="00EC7125">
      <w:pPr>
        <w:rPr>
          <w:b/>
          <w:bCs/>
          <w:sz w:val="24"/>
          <w:szCs w:val="24"/>
        </w:rPr>
      </w:pPr>
    </w:p>
    <w:p w:rsidR="00EC7125" w:rsidRPr="007C15A4" w:rsidRDefault="00EC7125" w:rsidP="00EC7125">
      <w:pPr>
        <w:rPr>
          <w:b/>
          <w:bCs/>
          <w:sz w:val="24"/>
          <w:szCs w:val="24"/>
        </w:rPr>
      </w:pPr>
      <w:r w:rsidRPr="007C15A4">
        <w:rPr>
          <w:b/>
          <w:bCs/>
          <w:sz w:val="24"/>
          <w:szCs w:val="24"/>
        </w:rPr>
        <w:t>Challenges in the Delivery of School Health</w:t>
      </w:r>
    </w:p>
    <w:p w:rsidR="00EC7125" w:rsidRPr="007C15A4" w:rsidRDefault="00EC7125" w:rsidP="00EC7125">
      <w:pPr>
        <w:rPr>
          <w:b/>
          <w:bCs/>
          <w:sz w:val="24"/>
          <w:szCs w:val="24"/>
        </w:rPr>
      </w:pPr>
    </w:p>
    <w:p w:rsidR="00EC7125" w:rsidRPr="007C15A4" w:rsidRDefault="00EC7125" w:rsidP="00EC7125">
      <w:pPr>
        <w:rPr>
          <w:b/>
          <w:bCs/>
          <w:sz w:val="24"/>
          <w:szCs w:val="24"/>
        </w:rPr>
      </w:pPr>
    </w:p>
    <w:p w:rsidR="00EC7125" w:rsidRPr="007C15A4" w:rsidRDefault="00EC7125" w:rsidP="00EC7125">
      <w:pPr>
        <w:rPr>
          <w:b/>
          <w:bCs/>
          <w:sz w:val="24"/>
          <w:szCs w:val="24"/>
        </w:rPr>
      </w:pPr>
      <w:r w:rsidRPr="007C15A4">
        <w:rPr>
          <w:b/>
          <w:bCs/>
          <w:sz w:val="24"/>
          <w:szCs w:val="24"/>
        </w:rPr>
        <w:t>Policies and Procedures</w:t>
      </w:r>
    </w:p>
    <w:p w:rsidR="00EC7125" w:rsidRPr="007C15A4" w:rsidRDefault="00EC7125" w:rsidP="00EC7125">
      <w:pPr>
        <w:rPr>
          <w:b/>
          <w:bCs/>
          <w:sz w:val="24"/>
          <w:szCs w:val="24"/>
        </w:rPr>
      </w:pPr>
    </w:p>
    <w:p w:rsidR="00EC7125" w:rsidRPr="007C15A4" w:rsidRDefault="00EC7125" w:rsidP="00EC7125">
      <w:pPr>
        <w:rPr>
          <w:b/>
          <w:bCs/>
          <w:sz w:val="24"/>
          <w:szCs w:val="24"/>
        </w:rPr>
      </w:pPr>
    </w:p>
    <w:p w:rsidR="00EC7125" w:rsidRPr="007C15A4" w:rsidRDefault="00EC7125" w:rsidP="00EC7125">
      <w:pPr>
        <w:rPr>
          <w:b/>
          <w:bCs/>
          <w:sz w:val="24"/>
          <w:szCs w:val="24"/>
        </w:rPr>
      </w:pPr>
      <w:r w:rsidRPr="007C15A4">
        <w:rPr>
          <w:b/>
          <w:bCs/>
          <w:sz w:val="24"/>
          <w:szCs w:val="24"/>
        </w:rPr>
        <w:t>Arizona Laws and Common Policies</w:t>
      </w:r>
    </w:p>
    <w:p w:rsidR="00EC7125" w:rsidRPr="007C15A4" w:rsidRDefault="00EC7125" w:rsidP="00EC7125">
      <w:pPr>
        <w:rPr>
          <w:b/>
          <w:bCs/>
          <w:sz w:val="24"/>
          <w:szCs w:val="24"/>
        </w:rPr>
      </w:pPr>
    </w:p>
    <w:p w:rsidR="00EC7125" w:rsidRPr="007C15A4" w:rsidRDefault="00EC7125" w:rsidP="00EC7125">
      <w:pPr>
        <w:rPr>
          <w:b/>
          <w:bCs/>
          <w:sz w:val="24"/>
          <w:szCs w:val="24"/>
        </w:rPr>
      </w:pPr>
    </w:p>
    <w:p w:rsidR="00EC7125" w:rsidRPr="007C15A4" w:rsidRDefault="00EC7125" w:rsidP="00EC7125">
      <w:pPr>
        <w:rPr>
          <w:b/>
          <w:bCs/>
          <w:sz w:val="24"/>
          <w:szCs w:val="24"/>
        </w:rPr>
      </w:pPr>
    </w:p>
    <w:p w:rsidR="00EC7125" w:rsidRPr="007C15A4" w:rsidRDefault="00EC7125" w:rsidP="00EC7125">
      <w:pPr>
        <w:rPr>
          <w:b/>
          <w:bCs/>
          <w:sz w:val="24"/>
          <w:szCs w:val="24"/>
        </w:rPr>
      </w:pPr>
      <w:r w:rsidRPr="007C15A4">
        <w:rPr>
          <w:b/>
          <w:bCs/>
          <w:sz w:val="24"/>
          <w:szCs w:val="24"/>
        </w:rPr>
        <w:t>Medication Administration</w:t>
      </w:r>
    </w:p>
    <w:p w:rsidR="00EC7125" w:rsidRPr="007C15A4" w:rsidRDefault="00EC7125" w:rsidP="00EC7125">
      <w:pPr>
        <w:rPr>
          <w:b/>
          <w:bCs/>
          <w:sz w:val="24"/>
          <w:szCs w:val="24"/>
        </w:rPr>
      </w:pPr>
    </w:p>
    <w:p w:rsidR="00EC7125" w:rsidRPr="007C15A4" w:rsidRDefault="00EC7125" w:rsidP="00EC7125">
      <w:pPr>
        <w:rPr>
          <w:b/>
          <w:bCs/>
          <w:sz w:val="24"/>
          <w:szCs w:val="24"/>
        </w:rPr>
      </w:pPr>
    </w:p>
    <w:p w:rsidR="00EC7125" w:rsidRPr="007C15A4" w:rsidRDefault="00EC7125" w:rsidP="00EC7125">
      <w:pPr>
        <w:rPr>
          <w:b/>
          <w:bCs/>
          <w:sz w:val="24"/>
          <w:szCs w:val="24"/>
        </w:rPr>
      </w:pPr>
      <w:r w:rsidRPr="007C15A4">
        <w:rPr>
          <w:b/>
          <w:bCs/>
          <w:sz w:val="24"/>
          <w:szCs w:val="24"/>
        </w:rPr>
        <w:t>Standards of Practice</w:t>
      </w:r>
    </w:p>
    <w:p w:rsidR="00EC7125" w:rsidRPr="007C15A4" w:rsidRDefault="00EC7125" w:rsidP="00EC7125">
      <w:pPr>
        <w:rPr>
          <w:b/>
          <w:bCs/>
          <w:sz w:val="24"/>
          <w:szCs w:val="24"/>
        </w:rPr>
      </w:pPr>
    </w:p>
    <w:p w:rsidR="00EC7125" w:rsidRPr="007C15A4" w:rsidRDefault="00EC7125" w:rsidP="00EC7125">
      <w:pPr>
        <w:rPr>
          <w:b/>
          <w:bCs/>
          <w:sz w:val="24"/>
          <w:szCs w:val="24"/>
        </w:rPr>
      </w:pPr>
    </w:p>
    <w:p w:rsidR="00EC7125" w:rsidRPr="007C15A4" w:rsidRDefault="00EC7125" w:rsidP="00EC7125">
      <w:pPr>
        <w:rPr>
          <w:b/>
          <w:bCs/>
          <w:sz w:val="24"/>
          <w:szCs w:val="24"/>
        </w:rPr>
      </w:pPr>
      <w:r w:rsidRPr="007C15A4">
        <w:rPr>
          <w:b/>
          <w:bCs/>
          <w:sz w:val="24"/>
          <w:szCs w:val="24"/>
        </w:rPr>
        <w:t>IHP’s, 504’s and IEP’s</w:t>
      </w:r>
    </w:p>
    <w:p w:rsidR="00EC7125" w:rsidRPr="007C15A4" w:rsidRDefault="00EC7125" w:rsidP="00EC7125">
      <w:pPr>
        <w:rPr>
          <w:b/>
          <w:bCs/>
          <w:sz w:val="24"/>
          <w:szCs w:val="24"/>
        </w:rPr>
      </w:pPr>
    </w:p>
    <w:p w:rsidR="00EC7125" w:rsidRPr="007C15A4" w:rsidRDefault="00EC7125" w:rsidP="00EC7125">
      <w:pPr>
        <w:rPr>
          <w:b/>
          <w:bCs/>
          <w:sz w:val="24"/>
          <w:szCs w:val="24"/>
        </w:rPr>
      </w:pPr>
    </w:p>
    <w:p w:rsidR="00EC7125" w:rsidRPr="007C15A4" w:rsidRDefault="00EC7125" w:rsidP="00EC7125">
      <w:pPr>
        <w:rPr>
          <w:b/>
          <w:bCs/>
          <w:sz w:val="24"/>
          <w:szCs w:val="24"/>
        </w:rPr>
      </w:pPr>
      <w:r w:rsidRPr="007C15A4">
        <w:rPr>
          <w:b/>
          <w:bCs/>
          <w:sz w:val="24"/>
          <w:szCs w:val="24"/>
        </w:rPr>
        <w:t>Documentation</w:t>
      </w:r>
    </w:p>
    <w:p w:rsidR="00EC7125" w:rsidRPr="007C15A4" w:rsidRDefault="00EC7125" w:rsidP="00EC7125">
      <w:pPr>
        <w:rPr>
          <w:b/>
          <w:bCs/>
          <w:sz w:val="24"/>
          <w:szCs w:val="24"/>
        </w:rPr>
      </w:pPr>
    </w:p>
    <w:p w:rsidR="00EC7125" w:rsidRPr="007C15A4" w:rsidRDefault="00EC7125" w:rsidP="00EC7125">
      <w:pPr>
        <w:rPr>
          <w:b/>
          <w:bCs/>
          <w:sz w:val="24"/>
          <w:szCs w:val="24"/>
        </w:rPr>
      </w:pPr>
    </w:p>
    <w:p w:rsidR="00EC7125" w:rsidRPr="007C15A4" w:rsidRDefault="00EC7125" w:rsidP="00EC7125">
      <w:pPr>
        <w:rPr>
          <w:b/>
          <w:bCs/>
          <w:sz w:val="24"/>
          <w:szCs w:val="24"/>
        </w:rPr>
      </w:pPr>
      <w:r w:rsidRPr="007C15A4">
        <w:rPr>
          <w:b/>
          <w:bCs/>
          <w:sz w:val="24"/>
          <w:szCs w:val="24"/>
        </w:rPr>
        <w:t>Screenings and Mandatory Reporting</w:t>
      </w:r>
    </w:p>
    <w:p w:rsidR="00EC7125" w:rsidRPr="007C15A4" w:rsidRDefault="00EC7125" w:rsidP="00EC7125">
      <w:pPr>
        <w:rPr>
          <w:b/>
          <w:bCs/>
          <w:sz w:val="24"/>
          <w:szCs w:val="24"/>
        </w:rPr>
      </w:pPr>
    </w:p>
    <w:p w:rsidR="00EC7125" w:rsidRPr="007C15A4" w:rsidRDefault="00EC7125" w:rsidP="00EC7125">
      <w:pPr>
        <w:rPr>
          <w:b/>
          <w:bCs/>
          <w:sz w:val="24"/>
          <w:szCs w:val="24"/>
        </w:rPr>
      </w:pPr>
    </w:p>
    <w:p w:rsidR="00EC7125" w:rsidRPr="007C15A4" w:rsidRDefault="00EC7125" w:rsidP="00EC7125">
      <w:pPr>
        <w:rPr>
          <w:b/>
          <w:bCs/>
          <w:sz w:val="24"/>
          <w:szCs w:val="24"/>
        </w:rPr>
      </w:pPr>
      <w:r w:rsidRPr="007C15A4">
        <w:rPr>
          <w:b/>
          <w:bCs/>
          <w:sz w:val="24"/>
          <w:szCs w:val="24"/>
        </w:rPr>
        <w:t>Emergency Response in Schools</w:t>
      </w:r>
    </w:p>
    <w:p w:rsidR="00EC7125" w:rsidRPr="007C15A4" w:rsidRDefault="00EC7125" w:rsidP="00EC7125">
      <w:pPr>
        <w:rPr>
          <w:b/>
          <w:bCs/>
          <w:sz w:val="24"/>
          <w:szCs w:val="24"/>
        </w:rPr>
      </w:pPr>
    </w:p>
    <w:p w:rsidR="00EC7125" w:rsidRPr="007C15A4" w:rsidRDefault="00EC7125" w:rsidP="00EC7125">
      <w:pPr>
        <w:rPr>
          <w:b/>
          <w:bCs/>
          <w:sz w:val="24"/>
          <w:szCs w:val="24"/>
        </w:rPr>
      </w:pPr>
    </w:p>
    <w:p w:rsidR="00EC7125" w:rsidRPr="007C15A4" w:rsidRDefault="00EC7125" w:rsidP="00EC7125">
      <w:pPr>
        <w:rPr>
          <w:b/>
          <w:bCs/>
          <w:sz w:val="24"/>
          <w:szCs w:val="24"/>
        </w:rPr>
      </w:pPr>
      <w:r w:rsidRPr="007C15A4">
        <w:rPr>
          <w:b/>
          <w:bCs/>
          <w:sz w:val="24"/>
          <w:szCs w:val="24"/>
        </w:rPr>
        <w:t>Additional Notes:</w:t>
      </w:r>
    </w:p>
    <w:p w:rsidR="00EC7125" w:rsidRPr="00EC7125" w:rsidRDefault="00EC7125" w:rsidP="00EC7125">
      <w:pPr>
        <w:rPr>
          <w:b/>
          <w:bCs/>
          <w:color w:val="00B050"/>
          <w:sz w:val="24"/>
          <w:szCs w:val="24"/>
        </w:rPr>
      </w:pPr>
    </w:p>
    <w:p w:rsidR="00EC7125" w:rsidRDefault="00EC7125" w:rsidP="00EC7125">
      <w:pPr>
        <w:rPr>
          <w:b/>
          <w:bCs/>
          <w:color w:val="00B050"/>
          <w:sz w:val="24"/>
          <w:szCs w:val="24"/>
        </w:rPr>
      </w:pPr>
    </w:p>
    <w:p w:rsidR="00EC7125" w:rsidRDefault="00EC7125" w:rsidP="00EC7125">
      <w:pPr>
        <w:rPr>
          <w:b/>
          <w:bCs/>
          <w:color w:val="00B050"/>
          <w:sz w:val="24"/>
          <w:szCs w:val="24"/>
        </w:rPr>
      </w:pPr>
    </w:p>
    <w:p w:rsidR="00EC7125" w:rsidRPr="00EC7125" w:rsidRDefault="00EC7125" w:rsidP="00EC7125">
      <w:pPr>
        <w:rPr>
          <w:b/>
          <w:color w:val="00B050"/>
          <w:sz w:val="24"/>
          <w:szCs w:val="24"/>
        </w:rPr>
      </w:pPr>
    </w:p>
    <w:p w:rsidR="00EC7125" w:rsidRPr="00EC7125" w:rsidRDefault="00EC7125" w:rsidP="00EC7125">
      <w:pPr>
        <w:rPr>
          <w:b/>
          <w:color w:val="00B050"/>
          <w:sz w:val="24"/>
          <w:szCs w:val="24"/>
        </w:rPr>
      </w:pPr>
    </w:p>
    <w:sectPr w:rsidR="00EC7125" w:rsidRPr="00EC71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ABE" w:rsidRDefault="00211ABE" w:rsidP="008F52E7">
      <w:pPr>
        <w:spacing w:after="0" w:line="240" w:lineRule="auto"/>
      </w:pPr>
      <w:r>
        <w:separator/>
      </w:r>
    </w:p>
  </w:endnote>
  <w:endnote w:type="continuationSeparator" w:id="0">
    <w:p w:rsidR="00211ABE" w:rsidRDefault="00211ABE" w:rsidP="008F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ABE" w:rsidRDefault="00211ABE" w:rsidP="008F52E7">
      <w:pPr>
        <w:spacing w:after="0" w:line="240" w:lineRule="auto"/>
      </w:pPr>
      <w:r>
        <w:separator/>
      </w:r>
    </w:p>
  </w:footnote>
  <w:footnote w:type="continuationSeparator" w:id="0">
    <w:p w:rsidR="00211ABE" w:rsidRDefault="00211ABE" w:rsidP="008F5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2E7" w:rsidRDefault="008F52E7">
    <w:pPr>
      <w:pStyle w:val="Header"/>
    </w:pPr>
    <w:r>
      <w:rPr>
        <w:noProof/>
      </w:rPr>
      <w:drawing>
        <wp:inline distT="0" distB="0" distL="0" distR="0">
          <wp:extent cx="914400" cy="944880"/>
          <wp:effectExtent l="0" t="0" r="0" b="7620"/>
          <wp:docPr id="1" name="Picture 1" descr="C:\Users\nemers\Pictures\FinalLogoText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mers\Pictures\FinalLogoText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C970AB">
      <w:t xml:space="preserve">                                                                                                     </w:t>
    </w:r>
    <w:r>
      <w:t xml:space="preserve">                         </w:t>
    </w:r>
    <w:r w:rsidR="00C970AB">
      <w:rPr>
        <w:noProof/>
      </w:rPr>
      <w:drawing>
        <wp:inline distT="0" distB="0" distL="0" distR="0" wp14:anchorId="360AEDAB" wp14:editId="5C4C8579">
          <wp:extent cx="855518" cy="838200"/>
          <wp:effectExtent l="0" t="0" r="1905" b="0"/>
          <wp:docPr id="3" name="Picture 3" descr="C:\Users\nemers\Pictures\AD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emers\Pictures\ADE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48" cy="843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E7"/>
    <w:rsid w:val="00020F35"/>
    <w:rsid w:val="00211ABE"/>
    <w:rsid w:val="003E6730"/>
    <w:rsid w:val="005C5214"/>
    <w:rsid w:val="007C15A4"/>
    <w:rsid w:val="008F52E7"/>
    <w:rsid w:val="009C6D6B"/>
    <w:rsid w:val="00B11EF1"/>
    <w:rsid w:val="00C970AB"/>
    <w:rsid w:val="00EC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6B4F620-04A2-47C2-BD86-9D1C02AF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2E7"/>
  </w:style>
  <w:style w:type="paragraph" w:styleId="Footer">
    <w:name w:val="footer"/>
    <w:basedOn w:val="Normal"/>
    <w:link w:val="FooterChar"/>
    <w:uiPriority w:val="99"/>
    <w:unhideWhenUsed/>
    <w:rsid w:val="008F5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2E7"/>
  </w:style>
  <w:style w:type="paragraph" w:styleId="BalloonText">
    <w:name w:val="Balloon Text"/>
    <w:basedOn w:val="Normal"/>
    <w:link w:val="BalloonTextChar"/>
    <w:uiPriority w:val="99"/>
    <w:semiHidden/>
    <w:unhideWhenUsed/>
    <w:rsid w:val="008F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8A02D-A001-4086-8542-29BB8FCE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Emers, Nerissa</dc:creator>
  <cp:lastModifiedBy>Carolen K Letavec</cp:lastModifiedBy>
  <cp:revision>2</cp:revision>
  <cp:lastPrinted>2017-07-04T00:27:00Z</cp:lastPrinted>
  <dcterms:created xsi:type="dcterms:W3CDTF">2018-05-22T17:40:00Z</dcterms:created>
  <dcterms:modified xsi:type="dcterms:W3CDTF">2018-05-22T17:40:00Z</dcterms:modified>
</cp:coreProperties>
</file>