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9BBE3" w14:textId="519B288B"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19BD2B94"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Pr="0049232B">
        <w:rPr>
          <w:b w:val="0"/>
          <w:i/>
          <w:iCs/>
          <w:sz w:val="22"/>
          <w:szCs w:val="22"/>
        </w:rPr>
        <w:t>[insert name of provision]</w:t>
      </w:r>
      <w:r w:rsidRPr="0049232B">
        <w:rPr>
          <w:b w:val="0"/>
          <w:sz w:val="22"/>
          <w:szCs w:val="22"/>
        </w:rPr>
        <w:t xml:space="preserve"> on </w:t>
      </w:r>
      <w:r w:rsidRPr="0049232B">
        <w:rPr>
          <w:b w:val="0"/>
          <w:i/>
          <w:iCs/>
          <w:sz w:val="22"/>
          <w:szCs w:val="22"/>
        </w:rPr>
        <w:t>[inset date]</w:t>
      </w:r>
      <w:r>
        <w:rPr>
          <w:b w:val="0"/>
          <w:sz w:val="22"/>
          <w:szCs w:val="22"/>
        </w:rPr>
        <w:t>.</w:t>
      </w:r>
    </w:p>
    <w:p w14:paraId="28949CF2" w14:textId="55B6CFA7" w:rsidR="009D08F3" w:rsidRPr="00702BF1" w:rsidRDefault="009D08F3" w:rsidP="00706CD4">
      <w:pPr>
        <w:pStyle w:val="Heading1"/>
        <w:spacing w:before="120" w:after="120" w:line="360" w:lineRule="auto"/>
        <w:rPr>
          <w:b w:val="0"/>
          <w:bCs w:val="0"/>
          <w:sz w:val="22"/>
          <w:szCs w:val="22"/>
        </w:rPr>
      </w:pPr>
      <w:r w:rsidRPr="7A7F09D2">
        <w:rPr>
          <w:sz w:val="22"/>
          <w:szCs w:val="22"/>
        </w:rPr>
        <w:t>Designated Health and Safety Officer</w:t>
      </w:r>
      <w:r w:rsidR="007035B0" w:rsidRPr="7A7F09D2">
        <w:rPr>
          <w:sz w:val="22"/>
          <w:szCs w:val="22"/>
        </w:rPr>
        <w:t>:</w:t>
      </w:r>
      <w:r w:rsidRPr="7A7F09D2">
        <w:rPr>
          <w:sz w:val="22"/>
          <w:szCs w:val="22"/>
        </w:rPr>
        <w:t xml:space="preserve"> </w:t>
      </w:r>
      <w:r w:rsidR="00EE4340" w:rsidRPr="7A7F09D2">
        <w:rPr>
          <w:b w:val="0"/>
          <w:bCs w:val="0"/>
          <w:sz w:val="22"/>
          <w:szCs w:val="22"/>
        </w:rPr>
        <w:t>[</w:t>
      </w:r>
      <w:r w:rsidR="00D56CFE">
        <w:rPr>
          <w:b w:val="0"/>
          <w:bCs w:val="0"/>
          <w:i/>
          <w:iCs/>
          <w:sz w:val="22"/>
          <w:szCs w:val="22"/>
        </w:rPr>
        <w:t>Liz Maitland</w:t>
      </w:r>
      <w:r w:rsidR="00EE4340" w:rsidRPr="7A7F09D2">
        <w:rPr>
          <w:b w:val="0"/>
          <w:bCs w:val="0"/>
          <w:sz w:val="22"/>
          <w:szCs w:val="22"/>
        </w:rPr>
        <w:t>]</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515B3E3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2B86406E" w:rsidR="009D08F3" w:rsidRPr="00702BF1" w:rsidRDefault="009D08F3" w:rsidP="00706CD4">
      <w:pPr>
        <w:numPr>
          <w:ilvl w:val="0"/>
          <w:numId w:val="4"/>
        </w:numPr>
        <w:spacing w:before="120" w:after="120" w:line="360" w:lineRule="auto"/>
        <w:rPr>
          <w:rFonts w:ascii="Arial" w:hAnsi="Arial" w:cs="Arial"/>
          <w:sz w:val="22"/>
          <w:szCs w:val="22"/>
        </w:rPr>
      </w:pPr>
      <w:r w:rsidRPr="5451045F">
        <w:rPr>
          <w:rFonts w:ascii="Arial" w:hAnsi="Arial" w:cs="Arial"/>
          <w:sz w:val="22"/>
          <w:szCs w:val="22"/>
        </w:rPr>
        <w:t>Smoking</w:t>
      </w:r>
      <w:r w:rsidR="004723EF" w:rsidRPr="5451045F">
        <w:rPr>
          <w:rFonts w:ascii="Arial" w:hAnsi="Arial" w:cs="Arial"/>
          <w:sz w:val="22"/>
          <w:szCs w:val="22"/>
        </w:rPr>
        <w:t xml:space="preserve"> and vaping</w:t>
      </w:r>
      <w:r w:rsidRPr="5451045F">
        <w:rPr>
          <w:rFonts w:ascii="Arial" w:hAnsi="Arial" w:cs="Arial"/>
          <w:sz w:val="22"/>
          <w:szCs w:val="22"/>
        </w:rPr>
        <w:t xml:space="preserve"> </w:t>
      </w:r>
      <w:r w:rsidR="7D8E8A29" w:rsidRPr="5451045F">
        <w:rPr>
          <w:rFonts w:ascii="Arial" w:hAnsi="Arial" w:cs="Arial"/>
          <w:sz w:val="22"/>
          <w:szCs w:val="22"/>
        </w:rPr>
        <w:t>are</w:t>
      </w:r>
      <w:r w:rsidRPr="5451045F">
        <w:rPr>
          <w:rFonts w:ascii="Arial" w:hAnsi="Arial" w:cs="Arial"/>
          <w:sz w:val="22"/>
          <w:szCs w:val="22"/>
        </w:rPr>
        <w:t xml:space="preserve"> not allowed on the premises, both indoors and outdoors. If children use any public space that has been used for smoking</w:t>
      </w:r>
      <w:r w:rsidR="004723EF" w:rsidRPr="5451045F">
        <w:rPr>
          <w:rFonts w:ascii="Arial" w:hAnsi="Arial" w:cs="Arial"/>
          <w:sz w:val="22"/>
          <w:szCs w:val="22"/>
        </w:rPr>
        <w:t xml:space="preserve"> or vaping</w:t>
      </w:r>
      <w:r w:rsidRPr="5451045F">
        <w:rPr>
          <w:rFonts w:ascii="Arial" w:hAnsi="Arial" w:cs="Arial"/>
          <w:sz w:val="22"/>
          <w:szCs w:val="22"/>
        </w:rPr>
        <w:t xml:space="preserve">, </w:t>
      </w:r>
      <w:r w:rsidR="002F3632" w:rsidRPr="5451045F">
        <w:rPr>
          <w:rFonts w:ascii="Arial" w:hAnsi="Arial" w:cs="Arial"/>
          <w:sz w:val="22"/>
          <w:szCs w:val="22"/>
        </w:rPr>
        <w:t>members of staff</w:t>
      </w:r>
      <w:r w:rsidRPr="5451045F">
        <w:rPr>
          <w:rFonts w:ascii="Arial" w:hAnsi="Arial" w:cs="Arial"/>
          <w:sz w:val="22"/>
          <w:szCs w:val="22"/>
        </w:rPr>
        <w:t xml:space="preserve"> ensure that there is adequate ventilation to clear the atmosphere. Sta</w:t>
      </w:r>
      <w:r w:rsidR="00B300CD" w:rsidRPr="5451045F">
        <w:rPr>
          <w:rFonts w:ascii="Arial" w:hAnsi="Arial" w:cs="Arial"/>
          <w:sz w:val="22"/>
          <w:szCs w:val="22"/>
        </w:rPr>
        <w:t xml:space="preserve">ff </w:t>
      </w:r>
      <w:r w:rsidRPr="5451045F">
        <w:rPr>
          <w:rFonts w:ascii="Arial" w:hAnsi="Arial" w:cs="Arial"/>
          <w:sz w:val="22"/>
          <w:szCs w:val="22"/>
        </w:rPr>
        <w:t>do not smoke</w:t>
      </w:r>
      <w:r w:rsidR="004723EF" w:rsidRPr="5451045F">
        <w:rPr>
          <w:rFonts w:ascii="Arial" w:hAnsi="Arial" w:cs="Arial"/>
          <w:sz w:val="22"/>
          <w:szCs w:val="22"/>
        </w:rPr>
        <w:t xml:space="preserve"> or vape</w:t>
      </w:r>
      <w:r w:rsidRPr="5451045F">
        <w:rPr>
          <w:rFonts w:ascii="Arial" w:hAnsi="Arial" w:cs="Arial"/>
          <w:sz w:val="22"/>
          <w:szCs w:val="22"/>
        </w:rPr>
        <w:t xml:space="preserve"> in their work clothes and are requested not to smoke</w:t>
      </w:r>
      <w:r w:rsidR="004723EF" w:rsidRPr="5451045F">
        <w:rPr>
          <w:rFonts w:ascii="Arial" w:hAnsi="Arial" w:cs="Arial"/>
          <w:sz w:val="22"/>
          <w:szCs w:val="22"/>
        </w:rPr>
        <w:t xml:space="preserve"> or vape</w:t>
      </w:r>
      <w:r w:rsidRPr="5451045F">
        <w:rPr>
          <w:rFonts w:ascii="Arial" w:hAnsi="Arial" w:cs="Arial"/>
          <w:sz w:val="22"/>
          <w:szCs w:val="22"/>
        </w:rPr>
        <w:t xml:space="preserve"> within at least one hour of working with children.</w:t>
      </w:r>
      <w:r w:rsidR="005449B6" w:rsidRPr="5451045F">
        <w:rPr>
          <w:rFonts w:ascii="Arial" w:hAnsi="Arial" w:cs="Arial"/>
          <w:sz w:val="22"/>
          <w:szCs w:val="22"/>
        </w:rPr>
        <w:t xml:space="preserve"> T</w:t>
      </w:r>
      <w:r w:rsidR="00395ECF" w:rsidRPr="5451045F">
        <w:rPr>
          <w:rFonts w:ascii="Arial" w:hAnsi="Arial" w:cs="Arial"/>
          <w:sz w:val="22"/>
          <w:szCs w:val="22"/>
        </w:rPr>
        <w:t xml:space="preserve">he </w:t>
      </w:r>
      <w:r w:rsidR="00390FD7" w:rsidRPr="5451045F">
        <w:rPr>
          <w:rFonts w:ascii="Arial" w:hAnsi="Arial" w:cs="Arial"/>
          <w:sz w:val="22"/>
          <w:szCs w:val="22"/>
        </w:rPr>
        <w:t>use of electronic cigarettes</w:t>
      </w:r>
      <w:r w:rsidR="00C83538" w:rsidRPr="5451045F">
        <w:rPr>
          <w:rFonts w:ascii="Arial" w:hAnsi="Arial" w:cs="Arial"/>
          <w:sz w:val="22"/>
          <w:szCs w:val="22"/>
        </w:rPr>
        <w:t xml:space="preserve"> is</w:t>
      </w:r>
      <w:r w:rsidR="00390FD7" w:rsidRPr="5451045F">
        <w:rPr>
          <w:rFonts w:ascii="Arial" w:hAnsi="Arial" w:cs="Arial"/>
          <w:sz w:val="22"/>
          <w:szCs w:val="22"/>
        </w:rPr>
        <w:t xml:space="preserve"> not allowed on the premises.</w:t>
      </w:r>
    </w:p>
    <w:p w14:paraId="19B6A00A" w14:textId="5C7BE38F"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Staff must not be under the influence of alcohol or any other substance which may affect their ability to care for children. If staff are taking medication that they believe may impair them, they </w:t>
      </w:r>
      <w:r w:rsidR="001643CE" w:rsidRPr="004A54E2">
        <w:rPr>
          <w:rFonts w:ascii="Arial" w:hAnsi="Arial" w:cs="Arial"/>
          <w:color w:val="FF0000"/>
          <w:sz w:val="22"/>
          <w:szCs w:val="22"/>
        </w:rPr>
        <w:t xml:space="preserve">must </w:t>
      </w:r>
      <w:r w:rsidRPr="00702BF1">
        <w:rPr>
          <w:rFonts w:ascii="Arial" w:hAnsi="Arial" w:cs="Arial"/>
          <w:sz w:val="22"/>
          <w:szCs w:val="22"/>
        </w:rPr>
        <w:t>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5F6799C3"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w:t>
      </w:r>
      <w:r w:rsidR="004723EF">
        <w:rPr>
          <w:rFonts w:ascii="Arial" w:hAnsi="Arial" w:cs="Arial"/>
          <w:sz w:val="22"/>
          <w:szCs w:val="22"/>
        </w:rPr>
        <w:t xml:space="preserve"> as required</w:t>
      </w:r>
      <w:r w:rsidRPr="00702BF1">
        <w:rPr>
          <w:rFonts w:ascii="Arial" w:hAnsi="Arial" w:cs="Arial"/>
          <w:sz w:val="22"/>
          <w:szCs w:val="22"/>
        </w:rPr>
        <w:t xml:space="preserve">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lastRenderedPageBreak/>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78D03737" w:rsidR="00AA49D0" w:rsidRPr="00702BF1" w:rsidRDefault="0023678D" w:rsidP="00706CD4">
      <w:pPr>
        <w:spacing w:before="120" w:after="120" w:line="360" w:lineRule="auto"/>
        <w:rPr>
          <w:rFonts w:ascii="Arial" w:hAnsi="Arial" w:cs="Arial"/>
          <w:sz w:val="22"/>
          <w:szCs w:val="22"/>
        </w:rPr>
      </w:pPr>
      <w:hyperlink r:id="rId11" w:anchor="!prod/d28ed1d4-7564-ea11-a811-000d3a0bad7c/curr/GBP" w:history="1">
        <w:r w:rsidRPr="00E4422A">
          <w:rPr>
            <w:rStyle w:val="Hyperlink"/>
            <w:rFonts w:ascii="Arial" w:hAnsi="Arial" w:cs="Arial"/>
            <w:sz w:val="22"/>
            <w:szCs w:val="22"/>
          </w:rPr>
          <w:t>Dynamic Risk Management in the Early Years</w:t>
        </w:r>
      </w:hyperlink>
      <w:r w:rsidRPr="00702BF1">
        <w:rPr>
          <w:rFonts w:ascii="Arial" w:hAnsi="Arial" w:cs="Arial"/>
          <w:sz w:val="22"/>
          <w:szCs w:val="22"/>
        </w:rPr>
        <w:t xml:space="preserve"> (Alliance </w:t>
      </w:r>
      <w:r w:rsidR="00831214">
        <w:rPr>
          <w:rFonts w:ascii="Arial" w:hAnsi="Arial" w:cs="Arial"/>
          <w:sz w:val="22"/>
          <w:szCs w:val="22"/>
        </w:rPr>
        <w:t>Publication</w:t>
      </w:r>
      <w:r w:rsidRPr="00702BF1">
        <w:rPr>
          <w:rFonts w:ascii="Arial" w:hAnsi="Arial" w:cs="Arial"/>
          <w:sz w:val="22"/>
          <w:szCs w:val="22"/>
        </w:rPr>
        <w:t>)</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sectPr w:rsidR="009D08F3" w:rsidRPr="00732C38" w:rsidSect="000E6FD6">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D8FB4" w14:textId="77777777" w:rsidR="00B00CA0" w:rsidRDefault="00B00CA0" w:rsidP="00E07382">
      <w:r>
        <w:separator/>
      </w:r>
    </w:p>
  </w:endnote>
  <w:endnote w:type="continuationSeparator" w:id="0">
    <w:p w14:paraId="7F13E9FC" w14:textId="77777777" w:rsidR="00B00CA0" w:rsidRDefault="00B00CA0" w:rsidP="00E07382">
      <w:r>
        <w:continuationSeparator/>
      </w:r>
    </w:p>
  </w:endnote>
  <w:endnote w:type="continuationNotice" w:id="1">
    <w:p w14:paraId="54507539" w14:textId="77777777" w:rsidR="00B00CA0" w:rsidRDefault="00B00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472F4E2B" w:rsidR="00125204" w:rsidRPr="0065560C" w:rsidRDefault="7A7F09D2">
    <w:pPr>
      <w:pStyle w:val="Footer"/>
      <w:rPr>
        <w:rFonts w:ascii="Arial" w:hAnsi="Arial" w:cs="Arial"/>
        <w:sz w:val="20"/>
        <w:szCs w:val="20"/>
      </w:rPr>
    </w:pPr>
    <w:r w:rsidRPr="7A7F09D2">
      <w:rPr>
        <w:rFonts w:ascii="Arial" w:hAnsi="Arial" w:cs="Arial"/>
        <w:i/>
        <w:iCs/>
        <w:sz w:val="20"/>
        <w:szCs w:val="20"/>
      </w:rPr>
      <w:t>Policies &amp; Procedures for the EYFS 2024/25</w:t>
    </w:r>
    <w:r w:rsidRPr="7A7F09D2">
      <w:rPr>
        <w:rFonts w:ascii="Arial" w:hAnsi="Arial" w:cs="Arial"/>
        <w:sz w:val="20"/>
        <w:szCs w:val="20"/>
      </w:rPr>
      <w:t xml:space="preserve"> (Early Years Alliance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4009C" w14:textId="77777777" w:rsidR="00B00CA0" w:rsidRDefault="00B00CA0" w:rsidP="00E07382">
      <w:r>
        <w:separator/>
      </w:r>
    </w:p>
  </w:footnote>
  <w:footnote w:type="continuationSeparator" w:id="0">
    <w:p w14:paraId="1CD9F56A" w14:textId="77777777" w:rsidR="00B00CA0" w:rsidRDefault="00B00CA0" w:rsidP="00E07382">
      <w:r>
        <w:continuationSeparator/>
      </w:r>
    </w:p>
  </w:footnote>
  <w:footnote w:type="continuationNotice" w:id="1">
    <w:p w14:paraId="1335BF5D" w14:textId="77777777" w:rsidR="00B00CA0" w:rsidRDefault="00B00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7F09D2" w14:paraId="7DA80783" w14:textId="77777777" w:rsidTr="7A7F09D2">
      <w:trPr>
        <w:trHeight w:val="300"/>
      </w:trPr>
      <w:tc>
        <w:tcPr>
          <w:tcW w:w="3485" w:type="dxa"/>
        </w:tcPr>
        <w:p w14:paraId="06683169" w14:textId="0810C6E8" w:rsidR="7A7F09D2" w:rsidRDefault="7A7F09D2" w:rsidP="7A7F09D2">
          <w:pPr>
            <w:pStyle w:val="Header"/>
            <w:ind w:left="-115"/>
          </w:pPr>
        </w:p>
      </w:tc>
      <w:tc>
        <w:tcPr>
          <w:tcW w:w="3485" w:type="dxa"/>
        </w:tcPr>
        <w:p w14:paraId="09DC99ED" w14:textId="20397DBD" w:rsidR="7A7F09D2" w:rsidRDefault="7A7F09D2" w:rsidP="7A7F09D2">
          <w:pPr>
            <w:pStyle w:val="Header"/>
            <w:jc w:val="center"/>
          </w:pPr>
        </w:p>
      </w:tc>
      <w:tc>
        <w:tcPr>
          <w:tcW w:w="3485" w:type="dxa"/>
        </w:tcPr>
        <w:p w14:paraId="1305F224" w14:textId="7ED3BC9E" w:rsidR="7A7F09D2" w:rsidRDefault="7A7F09D2" w:rsidP="7A7F09D2">
          <w:pPr>
            <w:pStyle w:val="Header"/>
            <w:ind w:right="-115"/>
            <w:jc w:val="right"/>
          </w:pPr>
        </w:p>
      </w:tc>
    </w:tr>
  </w:tbl>
  <w:p w14:paraId="570513B6" w14:textId="1F2E7476" w:rsidR="7A7F09D2" w:rsidRDefault="7A7F09D2" w:rsidP="7A7F0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43CE"/>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4755"/>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55120"/>
    <w:rsid w:val="004611DD"/>
    <w:rsid w:val="00461D1A"/>
    <w:rsid w:val="00463A86"/>
    <w:rsid w:val="00464583"/>
    <w:rsid w:val="004711A3"/>
    <w:rsid w:val="004723EF"/>
    <w:rsid w:val="004749E2"/>
    <w:rsid w:val="004856B5"/>
    <w:rsid w:val="0049232B"/>
    <w:rsid w:val="00497255"/>
    <w:rsid w:val="00497993"/>
    <w:rsid w:val="00497DDA"/>
    <w:rsid w:val="004A2FC2"/>
    <w:rsid w:val="004A54E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D4FE5"/>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0CA0"/>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56CFE"/>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0ACB44D5"/>
    <w:rsid w:val="1845729D"/>
    <w:rsid w:val="3582F041"/>
    <w:rsid w:val="4CD60275"/>
    <w:rsid w:val="544CA0AA"/>
    <w:rsid w:val="5451045F"/>
    <w:rsid w:val="6F122838"/>
    <w:rsid w:val="73030698"/>
    <w:rsid w:val="7555E321"/>
    <w:rsid w:val="7A7F09D2"/>
    <w:rsid w:val="7D8E8A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0EF33A59-55DE-453A-A36E-E153B32FD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3222</Characters>
  <Application>Microsoft Office Word</Application>
  <DocSecurity>0</DocSecurity>
  <Lines>26</Lines>
  <Paragraphs>7</Paragraphs>
  <ScaleCrop>false</ScaleCrop>
  <Company>Hewlett-Packard Company</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Admin</cp:lastModifiedBy>
  <cp:revision>7</cp:revision>
  <cp:lastPrinted>2011-11-21T12:20:00Z</cp:lastPrinted>
  <dcterms:created xsi:type="dcterms:W3CDTF">2024-01-02T13:16:00Z</dcterms:created>
  <dcterms:modified xsi:type="dcterms:W3CDTF">2025-01-16T20:17:00Z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