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3D210" w14:textId="54CBCEBC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13567410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491A0E64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21892105">
        <w:rPr>
          <w:rFonts w:ascii="Arial" w:hAnsi="Arial" w:cs="Arial"/>
          <w:sz w:val="22"/>
          <w:szCs w:val="22"/>
        </w:rPr>
        <w:t>W</w:t>
      </w:r>
      <w:r w:rsidR="00391CB2" w:rsidRPr="21892105">
        <w:rPr>
          <w:rFonts w:ascii="Arial" w:hAnsi="Arial" w:cs="Arial"/>
          <w:sz w:val="22"/>
          <w:szCs w:val="22"/>
        </w:rPr>
        <w:t xml:space="preserve">hen </w:t>
      </w:r>
      <w:r w:rsidRPr="21892105">
        <w:rPr>
          <w:rFonts w:ascii="Arial" w:hAnsi="Arial" w:cs="Arial"/>
          <w:sz w:val="22"/>
          <w:szCs w:val="22"/>
        </w:rPr>
        <w:t>a child</w:t>
      </w:r>
      <w:r w:rsidR="00391CB2" w:rsidRPr="21892105">
        <w:rPr>
          <w:rFonts w:ascii="Arial" w:hAnsi="Arial" w:cs="Arial"/>
          <w:sz w:val="22"/>
          <w:szCs w:val="22"/>
        </w:rPr>
        <w:t xml:space="preserve"> start</w:t>
      </w:r>
      <w:r w:rsidRPr="21892105">
        <w:rPr>
          <w:rFonts w:ascii="Arial" w:hAnsi="Arial" w:cs="Arial"/>
          <w:sz w:val="22"/>
          <w:szCs w:val="22"/>
        </w:rPr>
        <w:t>s</w:t>
      </w:r>
      <w:r w:rsidR="00391CB2" w:rsidRPr="21892105">
        <w:rPr>
          <w:rFonts w:ascii="Arial" w:hAnsi="Arial" w:cs="Arial"/>
          <w:sz w:val="22"/>
          <w:szCs w:val="22"/>
        </w:rPr>
        <w:t xml:space="preserve"> at the setting, parents</w:t>
      </w:r>
      <w:r w:rsidR="6EF3F4CD" w:rsidRPr="21892105">
        <w:rPr>
          <w:rFonts w:ascii="Arial" w:hAnsi="Arial" w:cs="Arial"/>
          <w:sz w:val="22"/>
          <w:szCs w:val="22"/>
        </w:rPr>
        <w:t>/carers</w:t>
      </w:r>
      <w:r w:rsidR="00391CB2" w:rsidRPr="21892105">
        <w:rPr>
          <w:rFonts w:ascii="Arial" w:hAnsi="Arial" w:cs="Arial"/>
          <w:sz w:val="22"/>
          <w:szCs w:val="22"/>
        </w:rPr>
        <w:t xml:space="preserve"> are asked if their child has any known allergies or food intolerance. This information is recorded on the registration form</w:t>
      </w:r>
      <w:r w:rsidR="00BD63E8" w:rsidRPr="21892105">
        <w:rPr>
          <w:rFonts w:ascii="Arial" w:hAnsi="Arial" w:cs="Arial"/>
          <w:sz w:val="22"/>
          <w:szCs w:val="22"/>
        </w:rPr>
        <w:t>.</w:t>
      </w:r>
    </w:p>
    <w:p w14:paraId="37BD555A" w14:textId="2C6331FE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01.1a Generic</w:t>
      </w:r>
      <w:r w:rsidR="001255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(i.e.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coming into contact with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54062E4C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D0AF8">
        <w:rPr>
          <w:rFonts w:ascii="Arial" w:hAnsi="Arial" w:cs="Arial"/>
          <w:sz w:val="22"/>
          <w:szCs w:val="22"/>
        </w:rPr>
        <w:t>0</w:t>
      </w:r>
      <w:r w:rsidR="00B05426" w:rsidRPr="00FD0AF8">
        <w:rPr>
          <w:rFonts w:ascii="Arial" w:hAnsi="Arial" w:cs="Arial"/>
          <w:sz w:val="22"/>
          <w:szCs w:val="22"/>
        </w:rPr>
        <w:t>4.2a</w:t>
      </w:r>
      <w:r w:rsidRPr="00FD0AF8">
        <w:rPr>
          <w:rFonts w:ascii="Arial" w:hAnsi="Arial" w:cs="Arial"/>
          <w:sz w:val="22"/>
          <w:szCs w:val="22"/>
        </w:rPr>
        <w:t xml:space="preserve"> Health care plan</w:t>
      </w:r>
      <w:r w:rsidR="00B05426" w:rsidRPr="00FD0AF8">
        <w:rPr>
          <w:rFonts w:ascii="Arial" w:hAnsi="Arial" w:cs="Arial"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 xml:space="preserve"> Epipen)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5DC60B48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EF31E7" w:rsidRPr="00EF31E7">
        <w:rPr>
          <w:rFonts w:ascii="Arial" w:hAnsi="Arial" w:cs="Arial"/>
          <w:sz w:val="22"/>
          <w:szCs w:val="22"/>
        </w:rPr>
        <w:t xml:space="preserve"> and is also kept in </w:t>
      </w:r>
      <w:r w:rsidR="00B64642" w:rsidRPr="00EF31E7">
        <w:rPr>
          <w:rFonts w:ascii="Arial" w:hAnsi="Arial" w:cs="Arial"/>
          <w:sz w:val="22"/>
          <w:szCs w:val="22"/>
        </w:rPr>
        <w:t xml:space="preserve">the </w:t>
      </w:r>
      <w:r w:rsidR="001B1DFB">
        <w:rPr>
          <w:rFonts w:ascii="Arial" w:hAnsi="Arial" w:cs="Arial"/>
          <w:sz w:val="22"/>
          <w:szCs w:val="22"/>
        </w:rPr>
        <w:t>c</w:t>
      </w:r>
      <w:r w:rsidR="00981709" w:rsidRPr="00EF31E7">
        <w:rPr>
          <w:rFonts w:ascii="Arial" w:hAnsi="Arial" w:cs="Arial"/>
          <w:sz w:val="22"/>
          <w:szCs w:val="22"/>
        </w:rPr>
        <w:t xml:space="preserve">ook’s </w:t>
      </w:r>
      <w:r w:rsidR="00391CB2" w:rsidRPr="00EF31E7">
        <w:rPr>
          <w:rFonts w:ascii="Arial" w:hAnsi="Arial" w:cs="Arial"/>
          <w:sz w:val="22"/>
          <w:szCs w:val="22"/>
        </w:rPr>
        <w:t xml:space="preserve">Food </w:t>
      </w:r>
      <w:r w:rsidR="00391CB2" w:rsidRPr="004B2610">
        <w:rPr>
          <w:rFonts w:ascii="Arial" w:hAnsi="Arial" w:cs="Arial"/>
          <w:sz w:val="22"/>
          <w:szCs w:val="22"/>
        </w:rPr>
        <w:t>Allergy and Dietary Needs file</w:t>
      </w:r>
      <w:r w:rsidR="001B1DFB" w:rsidRPr="004B2610">
        <w:rPr>
          <w:rFonts w:ascii="Arial" w:hAnsi="Arial" w:cs="Arial"/>
          <w:sz w:val="22"/>
          <w:szCs w:val="22"/>
        </w:rPr>
        <w:t>.</w:t>
      </w:r>
    </w:p>
    <w:p w14:paraId="30FD28A9" w14:textId="0E20B021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21892105">
        <w:rPr>
          <w:rFonts w:ascii="Arial" w:hAnsi="Arial" w:cs="Arial"/>
          <w:sz w:val="22"/>
          <w:szCs w:val="22"/>
        </w:rPr>
        <w:t>Parents</w:t>
      </w:r>
      <w:r w:rsidR="0B267711" w:rsidRPr="21892105">
        <w:rPr>
          <w:rFonts w:ascii="Arial" w:hAnsi="Arial" w:cs="Arial"/>
          <w:sz w:val="22"/>
          <w:szCs w:val="22"/>
        </w:rPr>
        <w:t>/carers</w:t>
      </w:r>
      <w:r w:rsidRPr="21892105">
        <w:rPr>
          <w:rFonts w:ascii="Arial" w:hAnsi="Arial" w:cs="Arial"/>
          <w:sz w:val="22"/>
          <w:szCs w:val="22"/>
        </w:rPr>
        <w:t xml:space="preserve"> show staff how to administer medication in the event of an allergic reaction.</w:t>
      </w: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174A0505" w14:textId="4779EB52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21892105">
        <w:rPr>
          <w:rFonts w:ascii="Arial" w:hAnsi="Arial" w:cs="Arial"/>
          <w:sz w:val="22"/>
          <w:szCs w:val="22"/>
        </w:rPr>
        <w:t>Parents</w:t>
      </w:r>
      <w:r w:rsidR="33BAA32B" w:rsidRPr="21892105">
        <w:rPr>
          <w:rFonts w:ascii="Arial" w:hAnsi="Arial" w:cs="Arial"/>
          <w:sz w:val="22"/>
          <w:szCs w:val="22"/>
        </w:rPr>
        <w:t>/carers</w:t>
      </w:r>
      <w:r w:rsidRPr="21892105">
        <w:rPr>
          <w:rFonts w:ascii="Arial" w:hAnsi="Arial" w:cs="Arial"/>
          <w:sz w:val="22"/>
          <w:szCs w:val="22"/>
        </w:rPr>
        <w:t xml:space="preserve"> are made aware, so that no nut 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576A460E" w14:textId="54B42888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67DCDE92" w:rsidRPr="00EF31E7">
        <w:rPr>
          <w:rFonts w:ascii="Arial" w:hAnsi="Arial" w:cs="Arial"/>
          <w:snapToGrid w:val="0"/>
          <w:sz w:val="22"/>
          <w:szCs w:val="22"/>
        </w:rPr>
        <w:t>/carers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49D3B5E8" w14:textId="2FBD7894" w:rsidR="00614CB4" w:rsidRPr="00D40E15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sectPr w:rsidR="00614CB4" w:rsidRPr="00D40E15" w:rsidSect="00B6247D">
      <w:footerReference w:type="default" r:id="rId10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6546C" w14:textId="77777777" w:rsidR="00577C30" w:rsidRDefault="00577C30" w:rsidP="00831C42">
      <w:r>
        <w:separator/>
      </w:r>
    </w:p>
  </w:endnote>
  <w:endnote w:type="continuationSeparator" w:id="0">
    <w:p w14:paraId="69E1AD8C" w14:textId="77777777" w:rsidR="00577C30" w:rsidRDefault="00577C30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2FB6D4D8" w:rsidR="00A76B47" w:rsidRPr="0083620C" w:rsidRDefault="00101E6D" w:rsidP="00101E6D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83620C">
      <w:rPr>
        <w:rFonts w:ascii="Arial" w:hAnsi="Arial" w:cs="Arial"/>
        <w:i/>
        <w:iCs/>
        <w:sz w:val="20"/>
        <w:szCs w:val="20"/>
      </w:rPr>
      <w:t>Policies &amp; Procedures for the EYFS 202</w:t>
    </w:r>
    <w:r w:rsidR="006C0F3F">
      <w:rPr>
        <w:rFonts w:ascii="Arial" w:hAnsi="Arial" w:cs="Arial"/>
        <w:i/>
        <w:iCs/>
        <w:sz w:val="20"/>
        <w:szCs w:val="20"/>
      </w:rPr>
      <w:t xml:space="preserve">4 </w:t>
    </w:r>
    <w:r w:rsidRPr="0083620C">
      <w:rPr>
        <w:rFonts w:ascii="Arial" w:hAnsi="Arial" w:cs="Arial"/>
        <w:sz w:val="20"/>
        <w:szCs w:val="20"/>
      </w:rPr>
      <w:t>(Early Years Alliance 202</w:t>
    </w:r>
    <w:r w:rsidR="006C0F3F">
      <w:rPr>
        <w:rFonts w:ascii="Arial" w:hAnsi="Arial" w:cs="Arial"/>
        <w:sz w:val="20"/>
        <w:szCs w:val="20"/>
      </w:rPr>
      <w:t>4</w:t>
    </w:r>
    <w:r w:rsidRPr="0083620C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99F8B" w14:textId="77777777" w:rsidR="00577C30" w:rsidRDefault="00577C30" w:rsidP="00831C42">
      <w:r>
        <w:separator/>
      </w:r>
    </w:p>
  </w:footnote>
  <w:footnote w:type="continuationSeparator" w:id="0">
    <w:p w14:paraId="44EAF393" w14:textId="77777777" w:rsidR="00577C30" w:rsidRDefault="00577C30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8794966">
    <w:abstractNumId w:val="15"/>
  </w:num>
  <w:num w:numId="2" w16cid:durableId="1059983031">
    <w:abstractNumId w:val="28"/>
  </w:num>
  <w:num w:numId="3" w16cid:durableId="1118328622">
    <w:abstractNumId w:val="23"/>
  </w:num>
  <w:num w:numId="4" w16cid:durableId="296107222">
    <w:abstractNumId w:val="3"/>
  </w:num>
  <w:num w:numId="5" w16cid:durableId="907686889">
    <w:abstractNumId w:val="39"/>
  </w:num>
  <w:num w:numId="6" w16cid:durableId="1540972554">
    <w:abstractNumId w:val="0"/>
  </w:num>
  <w:num w:numId="7" w16cid:durableId="1315332879">
    <w:abstractNumId w:val="27"/>
  </w:num>
  <w:num w:numId="8" w16cid:durableId="773598761">
    <w:abstractNumId w:val="24"/>
  </w:num>
  <w:num w:numId="9" w16cid:durableId="419184605">
    <w:abstractNumId w:val="29"/>
  </w:num>
  <w:num w:numId="10" w16cid:durableId="725108780">
    <w:abstractNumId w:val="8"/>
  </w:num>
  <w:num w:numId="11" w16cid:durableId="1012532953">
    <w:abstractNumId w:val="19"/>
  </w:num>
  <w:num w:numId="12" w16cid:durableId="1082411984">
    <w:abstractNumId w:val="40"/>
  </w:num>
  <w:num w:numId="13" w16cid:durableId="1923174952">
    <w:abstractNumId w:val="6"/>
  </w:num>
  <w:num w:numId="14" w16cid:durableId="1449543286">
    <w:abstractNumId w:val="34"/>
  </w:num>
  <w:num w:numId="15" w16cid:durableId="449476332">
    <w:abstractNumId w:val="32"/>
  </w:num>
  <w:num w:numId="16" w16cid:durableId="679620145">
    <w:abstractNumId w:val="7"/>
  </w:num>
  <w:num w:numId="17" w16cid:durableId="879781737">
    <w:abstractNumId w:val="12"/>
  </w:num>
  <w:num w:numId="18" w16cid:durableId="30308176">
    <w:abstractNumId w:val="31"/>
  </w:num>
  <w:num w:numId="19" w16cid:durableId="452292101">
    <w:abstractNumId w:val="33"/>
  </w:num>
  <w:num w:numId="20" w16cid:durableId="1170481408">
    <w:abstractNumId w:val="1"/>
  </w:num>
  <w:num w:numId="21" w16cid:durableId="1355501858">
    <w:abstractNumId w:val="37"/>
  </w:num>
  <w:num w:numId="22" w16cid:durableId="1865050910">
    <w:abstractNumId w:val="2"/>
  </w:num>
  <w:num w:numId="23" w16cid:durableId="650717319">
    <w:abstractNumId w:val="22"/>
  </w:num>
  <w:num w:numId="24" w16cid:durableId="1561399119">
    <w:abstractNumId w:val="5"/>
  </w:num>
  <w:num w:numId="25" w16cid:durableId="604650883">
    <w:abstractNumId w:val="10"/>
  </w:num>
  <w:num w:numId="26" w16cid:durableId="1970013110">
    <w:abstractNumId w:val="14"/>
  </w:num>
  <w:num w:numId="27" w16cid:durableId="1151097759">
    <w:abstractNumId w:val="4"/>
  </w:num>
  <w:num w:numId="28" w16cid:durableId="665284737">
    <w:abstractNumId w:val="20"/>
  </w:num>
  <w:num w:numId="29" w16cid:durableId="748693667">
    <w:abstractNumId w:val="17"/>
  </w:num>
  <w:num w:numId="30" w16cid:durableId="1200974207">
    <w:abstractNumId w:val="9"/>
  </w:num>
  <w:num w:numId="31" w16cid:durableId="1199128573">
    <w:abstractNumId w:val="43"/>
  </w:num>
  <w:num w:numId="32" w16cid:durableId="2014994267">
    <w:abstractNumId w:val="16"/>
  </w:num>
  <w:num w:numId="33" w16cid:durableId="587423495">
    <w:abstractNumId w:val="41"/>
  </w:num>
  <w:num w:numId="34" w16cid:durableId="147719210">
    <w:abstractNumId w:val="25"/>
  </w:num>
  <w:num w:numId="35" w16cid:durableId="415174537">
    <w:abstractNumId w:val="42"/>
  </w:num>
  <w:num w:numId="36" w16cid:durableId="2085567391">
    <w:abstractNumId w:val="36"/>
  </w:num>
  <w:num w:numId="37" w16cid:durableId="1393187516">
    <w:abstractNumId w:val="21"/>
  </w:num>
  <w:num w:numId="38" w16cid:durableId="320890426">
    <w:abstractNumId w:val="26"/>
  </w:num>
  <w:num w:numId="39" w16cid:durableId="909727140">
    <w:abstractNumId w:val="30"/>
  </w:num>
  <w:num w:numId="40" w16cid:durableId="312106060">
    <w:abstractNumId w:val="13"/>
  </w:num>
  <w:num w:numId="41" w16cid:durableId="674959349">
    <w:abstractNumId w:val="35"/>
  </w:num>
  <w:num w:numId="42" w16cid:durableId="795219136">
    <w:abstractNumId w:val="38"/>
  </w:num>
  <w:num w:numId="43" w16cid:durableId="1533034177">
    <w:abstractNumId w:val="11"/>
  </w:num>
  <w:num w:numId="44" w16cid:durableId="59258916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1E6D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77C30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C0F3F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C40C9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20C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0DF8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76B47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72D4E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1503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0AF8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267711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1892105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BAA32B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DCDE9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6EF3F4CD"/>
    <w:rsid w:val="70A145A0"/>
    <w:rsid w:val="70D5736C"/>
    <w:rsid w:val="70FED4B8"/>
    <w:rsid w:val="70FF8F71"/>
    <w:rsid w:val="7209E8B4"/>
    <w:rsid w:val="72EA94B0"/>
    <w:rsid w:val="74657667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B4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4E21D-9857-418F-AC7C-88F5DE41E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4</cp:revision>
  <cp:lastPrinted>2011-08-21T10:18:00Z</cp:lastPrinted>
  <dcterms:created xsi:type="dcterms:W3CDTF">2024-01-02T16:00:00Z</dcterms:created>
  <dcterms:modified xsi:type="dcterms:W3CDTF">2024-11-11T14:51:00Z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