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E0" w:rsidRDefault="00036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7" style="position:absolute;margin-left:215.4pt;margin-top:15.95pt;width:240.3pt;height:90.15pt;z-index:251659264" arcsize="10923f">
            <v:textbox>
              <w:txbxContent>
                <w:p w:rsidR="00062868" w:rsidRDefault="00062868" w:rsidP="0006286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Determine if the Patient is in Cardiac Arrest:</w:t>
                  </w:r>
                </w:p>
                <w:p w:rsidR="00062868" w:rsidRPr="00062868" w:rsidRDefault="00062868" w:rsidP="0006286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062868">
                    <w:rPr>
                      <w:sz w:val="18"/>
                      <w:szCs w:val="18"/>
                    </w:rPr>
                    <w:t>Check for possible delicate spine (Life over limb)</w:t>
                  </w:r>
                </w:p>
                <w:p w:rsidR="00062868" w:rsidRPr="00062868" w:rsidRDefault="00062868" w:rsidP="0006286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062868">
                    <w:rPr>
                      <w:sz w:val="18"/>
                      <w:szCs w:val="18"/>
                    </w:rPr>
                    <w:t>Assess LOC</w:t>
                  </w:r>
                </w:p>
                <w:p w:rsidR="00062868" w:rsidRPr="00062868" w:rsidRDefault="00062868" w:rsidP="0006286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062868">
                    <w:rPr>
                      <w:sz w:val="18"/>
                      <w:szCs w:val="18"/>
                    </w:rPr>
                    <w:t>Assess Airway and Breathing, if no breaths</w:t>
                  </w:r>
                </w:p>
                <w:p w:rsidR="00062868" w:rsidRPr="00233BFC" w:rsidRDefault="00062868" w:rsidP="0006286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233BFC">
                    <w:rPr>
                      <w:sz w:val="18"/>
                      <w:szCs w:val="18"/>
                    </w:rPr>
                    <w:t>Assess Pulse, if no pulse, begin CPR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6" style="position:absolute;margin-left:-2.55pt;margin-top:15.95pt;width:195.1pt;height:51.1pt;z-index:251658240" arcsize="10923f">
            <v:textbox>
              <w:txbxContent>
                <w:p w:rsidR="00062868" w:rsidRDefault="0006286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Indications: </w:t>
                  </w:r>
                  <w:r w:rsidRPr="00B5722E">
                    <w:rPr>
                      <w:sz w:val="18"/>
                      <w:szCs w:val="18"/>
                    </w:rPr>
                    <w:t>Patient in Cardiac arrest</w:t>
                  </w:r>
                </w:p>
                <w:p w:rsidR="00062868" w:rsidRPr="00062868" w:rsidRDefault="0006286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Contraindications: </w:t>
                  </w:r>
                  <w:r w:rsidRPr="00B5722E">
                    <w:rPr>
                      <w:sz w:val="18"/>
                      <w:szCs w:val="18"/>
                    </w:rPr>
                    <w:t xml:space="preserve">DNR or </w:t>
                  </w:r>
                  <w:r w:rsidR="008B4DE4">
                    <w:rPr>
                      <w:sz w:val="18"/>
                      <w:szCs w:val="18"/>
                    </w:rPr>
                    <w:t>NO</w:t>
                  </w:r>
                  <w:r w:rsidRPr="00B5722E">
                    <w:rPr>
                      <w:sz w:val="18"/>
                      <w:szCs w:val="18"/>
                    </w:rPr>
                    <w:t xml:space="preserve"> CPR Order</w:t>
                  </w:r>
                </w:p>
              </w:txbxContent>
            </v:textbox>
          </v:roundrect>
        </w:pict>
      </w:r>
      <w:r w:rsidR="00062868">
        <w:rPr>
          <w:rFonts w:ascii="Times New Roman" w:hAnsi="Times New Roman" w:cs="Times New Roman"/>
          <w:b/>
          <w:sz w:val="24"/>
          <w:szCs w:val="24"/>
        </w:rPr>
        <w:t>CARDIAC ARREST PROTOCOL</w:t>
      </w:r>
    </w:p>
    <w:p w:rsidR="00062868" w:rsidRPr="00062868" w:rsidRDefault="00036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32" style="position:absolute;margin-left:30pt;margin-top:442.75pt;width:429.8pt;height:72.6pt;z-index:251664384" arcsize="10923f">
            <v:textbox>
              <w:txbxContent>
                <w:p w:rsidR="003216FE" w:rsidRPr="00FF634E" w:rsidRDefault="003216FE" w:rsidP="00D5049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F634E">
                    <w:rPr>
                      <w:sz w:val="18"/>
                      <w:szCs w:val="18"/>
                    </w:rPr>
                    <w:t xml:space="preserve">When </w:t>
                  </w:r>
                  <w:r w:rsidRPr="00FF634E">
                    <w:rPr>
                      <w:b/>
                      <w:sz w:val="18"/>
                      <w:szCs w:val="18"/>
                    </w:rPr>
                    <w:t>3 CONSECUTIVE NO SHOCKS</w:t>
                  </w:r>
                  <w:r w:rsidRPr="00FF634E">
                    <w:rPr>
                      <w:sz w:val="18"/>
                      <w:szCs w:val="18"/>
                    </w:rPr>
                    <w:t xml:space="preserve"> are advised, contact Physician for further orders. Orders may include:</w:t>
                  </w:r>
                </w:p>
                <w:p w:rsidR="003216FE" w:rsidRPr="00FF634E" w:rsidRDefault="003216FE" w:rsidP="00D5049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F634E">
                    <w:rPr>
                      <w:sz w:val="18"/>
                      <w:szCs w:val="18"/>
                    </w:rPr>
                    <w:t>Load and transport continuing CPR enroute</w:t>
                  </w:r>
                </w:p>
                <w:p w:rsidR="003216FE" w:rsidRPr="00FF634E" w:rsidRDefault="003216FE" w:rsidP="00D5049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F634E">
                    <w:rPr>
                      <w:sz w:val="18"/>
                      <w:szCs w:val="18"/>
                    </w:rPr>
                    <w:t xml:space="preserve">Load and transport continuing CPR / AED enroute (stopping vehicle and analysing every 4-5 </w:t>
                  </w:r>
                  <w:r w:rsidR="00FF634E">
                    <w:rPr>
                      <w:sz w:val="18"/>
                      <w:szCs w:val="18"/>
                    </w:rPr>
                    <w:t>min</w:t>
                  </w:r>
                  <w:r w:rsidRPr="00FF634E">
                    <w:rPr>
                      <w:sz w:val="18"/>
                      <w:szCs w:val="18"/>
                    </w:rPr>
                    <w:t>.</w:t>
                  </w:r>
                </w:p>
                <w:p w:rsidR="003216FE" w:rsidRDefault="003216FE" w:rsidP="00D5049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F634E">
                    <w:rPr>
                      <w:sz w:val="18"/>
                      <w:szCs w:val="18"/>
                    </w:rPr>
                    <w:t xml:space="preserve">Discontinue CPR; ensuring compliance with </w:t>
                  </w:r>
                  <w:r w:rsidR="00FF634E">
                    <w:rPr>
                      <w:sz w:val="18"/>
                      <w:szCs w:val="18"/>
                    </w:rPr>
                    <w:t>local medical protocol prior to discontinuing</w:t>
                  </w:r>
                </w:p>
                <w:p w:rsidR="00FF634E" w:rsidRPr="00FF634E" w:rsidRDefault="00FF634E" w:rsidP="00D5049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Continue CPR / AED on scene for prescribed amount of time and then either stop CPR or transport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81.4pt;margin-top:80.25pt;width:.6pt;height:21.25pt;z-index:2516756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44" type="#_x0000_t32" style="position:absolute;margin-left:259.45pt;margin-top:321.3pt;width:0;height:12.9pt;z-index:25167462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43" type="#_x0000_t32" style="position:absolute;margin-left:155.55pt;margin-top:321.3pt;width:209.75pt;height:0;z-index:2516736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30" style="position:absolute;margin-left:92.9pt;margin-top:334.2pt;width:313.15pt;height:77.85pt;z-index:251662336" arcsize="10923f">
            <v:textbox>
              <w:txbxContent>
                <w:p w:rsidR="0065455B" w:rsidRDefault="0065455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Continue CPR / AED until:</w:t>
                  </w:r>
                </w:p>
                <w:p w:rsidR="0065455B" w:rsidRDefault="0065455B" w:rsidP="0065455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You transfer patient care over to more advanced care provider or;</w:t>
                  </w:r>
                </w:p>
                <w:p w:rsidR="0065455B" w:rsidRDefault="0065455B" w:rsidP="0065455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There are signs of life (e.g. patient movement, coughing or breathing)</w:t>
                  </w:r>
                </w:p>
                <w:p w:rsidR="0065455B" w:rsidRPr="0065455B" w:rsidRDefault="0065455B" w:rsidP="0065455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</w:rPr>
                  </w:pPr>
                  <w:r w:rsidRPr="0065455B">
                    <w:rPr>
                      <w:sz w:val="18"/>
                      <w:szCs w:val="18"/>
                    </w:rPr>
                    <w:t>You get 3 consecutive NO SHOCK advised messages.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42" type="#_x0000_t32" style="position:absolute;margin-left:365.3pt;margin-top:313.8pt;width:0;height:7.5pt;z-index:2516725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40" type="#_x0000_t32" style="position:absolute;margin-left:155.55pt;margin-top:313.8pt;width:0;height:7.5pt;z-index:2516715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39" type="#_x0000_t32" style="position:absolute;margin-left:365.3pt;margin-top:205.45pt;width:0;height:11.25pt;z-index:2516705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38" type="#_x0000_t32" style="position:absolute;margin-left:155.55pt;margin-top:205.45pt;width:0;height:11.25pt;z-index:2516695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37" type="#_x0000_t32" style="position:absolute;margin-left:155.55pt;margin-top:205.45pt;width:209.75pt;height:0;z-index:25166848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241.7pt;margin-top:199.45pt;width:11.9pt;height:.05pt;rotation:90;z-index:251667456" o:connectortype="elbow" adj=",-119275200,-55243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33" style="position:absolute;margin-left:-2.55pt;margin-top:522.9pt;width:494.15pt;height:136.45pt;z-index:251665408" arcsize="10923f">
            <v:textbox>
              <w:txbxContent>
                <w:p w:rsidR="004B11DD" w:rsidRPr="004B11DD" w:rsidRDefault="004B11DD" w:rsidP="004B11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4B11DD">
                    <w:rPr>
                      <w:sz w:val="16"/>
                      <w:szCs w:val="16"/>
                    </w:rPr>
                    <w:t>AED should be used in all Cardiac Arrests when not contraindicated (e.g. verifiable DNR/No CPR, major trauma)</w:t>
                  </w:r>
                </w:p>
                <w:p w:rsidR="004B11DD" w:rsidRPr="004B11DD" w:rsidRDefault="004B11DD" w:rsidP="004B11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4B11DD">
                    <w:rPr>
                      <w:sz w:val="16"/>
                      <w:szCs w:val="16"/>
                    </w:rPr>
                    <w:t>If resources available , an airway adjunct (OPA) should be inserted, oxygen applied and suction readied, when practical</w:t>
                  </w:r>
                </w:p>
                <w:p w:rsidR="004B11DD" w:rsidRPr="004B11DD" w:rsidRDefault="004B11DD" w:rsidP="004B11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4B11DD">
                    <w:rPr>
                      <w:sz w:val="16"/>
                      <w:szCs w:val="16"/>
                    </w:rPr>
                    <w:t>For Paediatric patients the AED pads may have to be positioned anterior/posterior</w:t>
                  </w:r>
                </w:p>
                <w:p w:rsidR="004B11DD" w:rsidRPr="004B11DD" w:rsidRDefault="004B11DD" w:rsidP="004B11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4B11DD">
                    <w:rPr>
                      <w:sz w:val="16"/>
                      <w:szCs w:val="16"/>
                    </w:rPr>
                    <w:t>If another AED is in place, change machines ONLY during a 2 minute CPR cycle</w:t>
                  </w:r>
                </w:p>
                <w:p w:rsidR="004B11DD" w:rsidRDefault="004B11DD" w:rsidP="004B11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4B11DD">
                    <w:rPr>
                      <w:sz w:val="16"/>
                      <w:szCs w:val="16"/>
                    </w:rPr>
                    <w:t>Only check pulse if there are signs of life. If there is a pulse the EMR should maintain Airway and Breathing, load and transport. If the patient is unstable, leave the AED and pads attached, ready for CPR.</w:t>
                  </w:r>
                </w:p>
                <w:p w:rsidR="009F5553" w:rsidRDefault="009F5553" w:rsidP="004B11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Contacting Physician may take time and the Attendant should take this into consideration when initiating contact</w:t>
                  </w:r>
                </w:p>
                <w:p w:rsidR="009F5553" w:rsidRDefault="009F5553" w:rsidP="009F555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9F5553">
                    <w:rPr>
                      <w:sz w:val="16"/>
                      <w:szCs w:val="16"/>
                    </w:rPr>
                    <w:t>If a Physician cannot be contacted, load and transport continuing CPR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9F5553">
                    <w:rPr>
                      <w:sz w:val="16"/>
                      <w:szCs w:val="16"/>
                    </w:rPr>
                    <w:t xml:space="preserve"> AED </w:t>
                  </w:r>
                  <w:proofErr w:type="spellStart"/>
                  <w:r w:rsidRPr="009F5553">
                    <w:rPr>
                      <w:sz w:val="16"/>
                      <w:szCs w:val="16"/>
                    </w:rPr>
                    <w:t>enroute</w:t>
                  </w:r>
                  <w:proofErr w:type="spellEnd"/>
                  <w:r w:rsidRPr="009F5553">
                    <w:rPr>
                      <w:sz w:val="16"/>
                      <w:szCs w:val="16"/>
                    </w:rPr>
                    <w:t xml:space="preserve"> (stopping vehic</w:t>
                  </w:r>
                  <w:r>
                    <w:rPr>
                      <w:sz w:val="16"/>
                      <w:szCs w:val="16"/>
                    </w:rPr>
                    <w:t>le and analysing every 4-5 min)</w:t>
                  </w:r>
                </w:p>
                <w:p w:rsidR="009F5553" w:rsidRPr="009F5553" w:rsidRDefault="009F5553" w:rsidP="009F555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If “No Shock” is advised </w:t>
                  </w:r>
                  <w:r w:rsidR="00233BFC">
                    <w:rPr>
                      <w:sz w:val="16"/>
                      <w:szCs w:val="16"/>
                    </w:rPr>
                    <w:t>continue CPR and transport. If “Shock” is advised, deliver shock, stay and continue to shock as per the CPR/AED protocol until a “No Shock” is received and then continue transport.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31" style="position:absolute;margin-left:273.25pt;margin-top:216.7pt;width:193.3pt;height:97.1pt;z-index:251663360" arcsize="10923f">
            <v:textbox>
              <w:txbxContent>
                <w:p w:rsidR="0065455B" w:rsidRDefault="0065455B">
                  <w:pPr>
                    <w:rPr>
                      <w:b/>
                      <w:sz w:val="20"/>
                      <w:szCs w:val="20"/>
                    </w:rPr>
                  </w:pPr>
                  <w:r w:rsidRPr="0065455B">
                    <w:rPr>
                      <w:b/>
                      <w:sz w:val="20"/>
                      <w:szCs w:val="20"/>
                    </w:rPr>
                    <w:t>If SHOCK advised</w:t>
                  </w:r>
                </w:p>
                <w:p w:rsidR="0065455B" w:rsidRDefault="0065455B" w:rsidP="006545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Defibrillate</w:t>
                  </w:r>
                </w:p>
                <w:p w:rsidR="0065455B" w:rsidRDefault="0065455B" w:rsidP="006545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minutes of CPR</w:t>
                  </w:r>
                </w:p>
                <w:p w:rsidR="0065455B" w:rsidRDefault="0065455B" w:rsidP="006545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Analyse</w:t>
                  </w:r>
                </w:p>
                <w:p w:rsidR="0065455B" w:rsidRPr="0065455B" w:rsidRDefault="0065455B" w:rsidP="006545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Repeat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9" style="position:absolute;margin-left:4.2pt;margin-top:216.7pt;width:250.55pt;height:97.1pt;z-index:251661312" arcsize="10923f">
            <v:textbox>
              <w:txbxContent>
                <w:p w:rsidR="0065455B" w:rsidRDefault="0065455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 SHOCK advised</w:t>
                  </w:r>
                </w:p>
                <w:p w:rsidR="0065455B" w:rsidRDefault="0065455B" w:rsidP="0065455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Immediately start 2 minutes of CPR</w:t>
                  </w:r>
                  <w:r w:rsidR="003216FE">
                    <w:rPr>
                      <w:sz w:val="18"/>
                      <w:szCs w:val="18"/>
                    </w:rPr>
                    <w:t xml:space="preserve"> (switch)</w:t>
                  </w:r>
                </w:p>
                <w:p w:rsidR="0065455B" w:rsidRDefault="0065455B" w:rsidP="0065455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Analyse</w:t>
                  </w:r>
                </w:p>
                <w:p w:rsidR="0065455B" w:rsidRPr="0065455B" w:rsidRDefault="0065455B" w:rsidP="0065455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Repeat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8" style="position:absolute;margin-left:89.15pt;margin-top:101.5pt;width:302.45pt;height:92.05pt;z-index:251660288" arcsize="10923f">
            <v:textbox>
              <w:txbxContent>
                <w:p w:rsidR="00B5722E" w:rsidRDefault="00B572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Initiate CPR – starting with compressions</w:t>
                  </w:r>
                </w:p>
                <w:p w:rsidR="00B5722E" w:rsidRDefault="00B5722E" w:rsidP="00B5722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B5722E">
                    <w:rPr>
                      <w:sz w:val="18"/>
                      <w:szCs w:val="18"/>
                    </w:rPr>
                    <w:t>30 compressions: 100 / min, allow for full recoil</w:t>
                  </w:r>
                </w:p>
                <w:p w:rsidR="00B5722E" w:rsidRDefault="00B5722E" w:rsidP="00B5722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ventilations via BVM; open airway (head-tilt-chin-lift)</w:t>
                  </w:r>
                </w:p>
                <w:p w:rsidR="00B5722E" w:rsidRDefault="00B5722E" w:rsidP="00B5722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Second Rescuer prepares AED, attaches pads and turns AED on</w:t>
                  </w:r>
                </w:p>
                <w:p w:rsidR="00B5722E" w:rsidRPr="00B5722E" w:rsidRDefault="00B5722E" w:rsidP="00B5722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Analyse</w:t>
                  </w:r>
                </w:p>
                <w:p w:rsidR="00B5722E" w:rsidRPr="00B5722E" w:rsidRDefault="00B5722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ED1299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drawing>
          <wp:inline distT="0" distB="0" distL="0" distR="0">
            <wp:extent cx="28575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868" w:rsidRPr="00062868" w:rsidSect="003216F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367"/>
    <w:multiLevelType w:val="hybridMultilevel"/>
    <w:tmpl w:val="13364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071D"/>
    <w:multiLevelType w:val="hybridMultilevel"/>
    <w:tmpl w:val="83B06F74"/>
    <w:lvl w:ilvl="0" w:tplc="5B1A5C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5453"/>
    <w:multiLevelType w:val="hybridMultilevel"/>
    <w:tmpl w:val="D1A2E6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07CE8"/>
    <w:multiLevelType w:val="hybridMultilevel"/>
    <w:tmpl w:val="9DD4630E"/>
    <w:lvl w:ilvl="0" w:tplc="2938BE6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80C0A"/>
    <w:multiLevelType w:val="hybridMultilevel"/>
    <w:tmpl w:val="110E84FC"/>
    <w:lvl w:ilvl="0" w:tplc="BCD845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E265C"/>
    <w:multiLevelType w:val="hybridMultilevel"/>
    <w:tmpl w:val="64FA4026"/>
    <w:lvl w:ilvl="0" w:tplc="B0FC25C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C6E1C"/>
    <w:multiLevelType w:val="hybridMultilevel"/>
    <w:tmpl w:val="55341CE6"/>
    <w:lvl w:ilvl="0" w:tplc="6B0C075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2868"/>
    <w:rsid w:val="000366EB"/>
    <w:rsid w:val="00062868"/>
    <w:rsid w:val="00233BFC"/>
    <w:rsid w:val="003216FE"/>
    <w:rsid w:val="004B11DD"/>
    <w:rsid w:val="0065455B"/>
    <w:rsid w:val="008B4DE4"/>
    <w:rsid w:val="009F5553"/>
    <w:rsid w:val="00B5722E"/>
    <w:rsid w:val="00C01CE0"/>
    <w:rsid w:val="00D50490"/>
    <w:rsid w:val="00ED1299"/>
    <w:rsid w:val="00FA1E40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0" type="connector" idref="#_x0000_s1045"/>
        <o:r id="V:Rule11" type="connector" idref="#_x0000_s1037"/>
        <o:r id="V:Rule12" type="connector" idref="#_x0000_s1036"/>
        <o:r id="V:Rule13" type="connector" idref="#_x0000_s1039"/>
        <o:r id="V:Rule14" type="connector" idref="#_x0000_s1042"/>
        <o:r id="V:Rule15" type="connector" idref="#_x0000_s1040"/>
        <o:r id="V:Rule16" type="connector" idref="#_x0000_s1038"/>
        <o:r id="V:Rule17" type="connector" idref="#_x0000_s1044"/>
        <o:r id="V:Rule1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BB8A4-18FB-49E8-8F5B-9BB2A495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cvvlgc</dc:creator>
  <cp:lastModifiedBy>cvvlgc</cp:lastModifiedBy>
  <cp:revision>11</cp:revision>
  <dcterms:created xsi:type="dcterms:W3CDTF">2013-12-12T16:50:00Z</dcterms:created>
  <dcterms:modified xsi:type="dcterms:W3CDTF">2014-06-27T23:13:00Z</dcterms:modified>
</cp:coreProperties>
</file>