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C834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EMR DISCONTINUE RESUSCITATION PROTOCOL</w:t>
      </w:r>
    </w:p>
    <w:p w:rsidR="003E1CF0" w:rsidRDefault="003E1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6" style="position:absolute;margin-left:-2.55pt;margin-top:1.95pt;width:276.45pt;height:90.15pt;z-index:251658240" arcsize="10923f">
            <v:textbox>
              <w:txbxContent>
                <w:p w:rsidR="00062868" w:rsidRDefault="00062868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Indications: </w:t>
                  </w:r>
                  <w:r w:rsidRPr="00B5722E">
                    <w:rPr>
                      <w:sz w:val="18"/>
                      <w:szCs w:val="18"/>
                    </w:rPr>
                    <w:t xml:space="preserve">Patient in Cardiac </w:t>
                  </w:r>
                  <w:r w:rsidR="00C83427">
                    <w:rPr>
                      <w:sz w:val="18"/>
                      <w:szCs w:val="18"/>
                    </w:rPr>
                    <w:t>A</w:t>
                  </w:r>
                  <w:r w:rsidRPr="00B5722E">
                    <w:rPr>
                      <w:sz w:val="18"/>
                      <w:szCs w:val="18"/>
                    </w:rPr>
                    <w:t>rrest</w:t>
                  </w:r>
                  <w:r w:rsidR="00C83427">
                    <w:rPr>
                      <w:sz w:val="18"/>
                      <w:szCs w:val="18"/>
                    </w:rPr>
                    <w:t xml:space="preserve"> who have not responded to interventions under other treatment protocols.</w:t>
                  </w:r>
                  <w:r w:rsidR="003E1CF0" w:rsidRPr="003E1CF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  <w:p w:rsidR="00C83427" w:rsidRDefault="00062868" w:rsidP="00C8342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="00C83427">
                    <w:rPr>
                      <w:b/>
                      <w:sz w:val="20"/>
                      <w:szCs w:val="20"/>
                    </w:rPr>
                    <w:t>autions</w:t>
                  </w:r>
                  <w:r w:rsidR="003E1CF0" w:rsidRPr="003E1CF0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C83427">
                    <w:rPr>
                      <w:sz w:val="20"/>
                      <w:szCs w:val="20"/>
                    </w:rPr>
                    <w:t>Children</w:t>
                  </w:r>
                </w:p>
                <w:p w:rsidR="00062868" w:rsidRPr="00062868" w:rsidRDefault="00C83427" w:rsidP="00C83427">
                  <w:pPr>
                    <w:spacing w:after="0" w:line="240" w:lineRule="auto"/>
                    <w:ind w:firstLine="7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Hypothermia</w:t>
                  </w:r>
                </w:p>
              </w:txbxContent>
            </v:textbox>
          </v:roundrect>
        </w:pict>
      </w:r>
    </w:p>
    <w:p w:rsidR="00062868" w:rsidRPr="00062868" w:rsidRDefault="003E1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33" style="position:absolute;margin-left:-8.8pt;margin-top:364.05pt;width:494.15pt;height:114.15pt;z-index:251665408" arcsize="10923f">
            <v:textbox>
              <w:txbxContent>
                <w:p w:rsidR="003E1CF0" w:rsidRPr="003E1CF0" w:rsidRDefault="003E1CF0" w:rsidP="003E1CF0">
                  <w:pPr>
                    <w:ind w:left="360"/>
                    <w:rPr>
                      <w:b/>
                      <w:sz w:val="16"/>
                      <w:szCs w:val="16"/>
                    </w:rPr>
                  </w:pPr>
                  <w:r w:rsidRPr="003E1CF0">
                    <w:rPr>
                      <w:b/>
                      <w:sz w:val="16"/>
                      <w:szCs w:val="16"/>
                    </w:rPr>
                    <w:t>Footnotes</w:t>
                  </w:r>
                </w:p>
                <w:p w:rsidR="003E1CF0" w:rsidRDefault="0089244B" w:rsidP="008924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Follow EMR AED protocols</w:t>
                  </w:r>
                </w:p>
                <w:p w:rsidR="0089244B" w:rsidRDefault="0089244B" w:rsidP="008924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EMR Attendants are expected to modify the procedures in those cases where a more favorable outcome may be expected (e.g. children, hypothermia). Modifications will be made only if it is in favour of the patient.</w:t>
                  </w:r>
                </w:p>
                <w:p w:rsidR="0089244B" w:rsidRDefault="0089244B" w:rsidP="008924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If unable to contact EP, follow local medical protocol – which may include cessation of resuscitation.</w:t>
                  </w:r>
                </w:p>
                <w:p w:rsidR="009F5553" w:rsidRPr="0089244B" w:rsidRDefault="0089244B" w:rsidP="0089244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89244B">
                    <w:rPr>
                      <w:sz w:val="16"/>
                      <w:szCs w:val="16"/>
                    </w:rPr>
                    <w:t>Following discontinuation of resuscitation efforts, the EMR should ensure compliance with local policy and procedure (i.e. contacting local police agency, coroner, etc.) – this may vary from region and jurisdiction.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9" style="position:absolute;margin-left:46pt;margin-top:173.5pt;width:401.3pt;height:84.3pt;z-index:251661312" arcsize="10923f">
            <v:textbox>
              <w:txbxContent>
                <w:p w:rsidR="003E1CF0" w:rsidRDefault="003E1CF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Continue resuscitation until the following criteria have been met;</w:t>
                  </w:r>
                </w:p>
                <w:p w:rsidR="003E1CF0" w:rsidRDefault="003E1CF0" w:rsidP="0065455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CPR has been continued for &gt; 30 minutes without return of signs of life (e.g. patient movement, coughing or breathing) at any time during this time period.</w:t>
                  </w:r>
                </w:p>
                <w:p w:rsidR="0065455B" w:rsidRPr="003E1CF0" w:rsidRDefault="003E1CF0" w:rsidP="0065455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3E1CF0">
                    <w:rPr>
                      <w:sz w:val="18"/>
                      <w:szCs w:val="18"/>
                    </w:rPr>
                    <w:t>Attempt to contact Emergency Physician and follow instructions</w:t>
                  </w:r>
                  <w:r w:rsidRPr="003E1CF0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3E1CF0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223.55pt;margin-top:156.25pt;width:34.4pt;height:.05pt;rotation:90;z-index:251667456" o:connectortype="elbow" adj=",-95752800,-186771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8" style="position:absolute;margin-left:89.15pt;margin-top:101.5pt;width:302.45pt;height:37.6pt;z-index:251660288" arcsize="10923f">
            <v:textbox>
              <w:txbxContent>
                <w:p w:rsidR="00B5722E" w:rsidRPr="00B5722E" w:rsidRDefault="003E1CF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Basic Life Support (BLS) and /or appropriate protocols started</w:t>
                  </w:r>
                </w:p>
              </w:txbxContent>
            </v:textbox>
          </v:roundrect>
        </w:pict>
      </w:r>
      <w:r w:rsidR="00ED1299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drawing>
          <wp:inline distT="0" distB="0" distL="0" distR="0" wp14:anchorId="66852158">
            <wp:extent cx="28575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868" w:rsidRPr="00062868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868"/>
    <w:rsid w:val="00062868"/>
    <w:rsid w:val="00233BFC"/>
    <w:rsid w:val="003216FE"/>
    <w:rsid w:val="003E1CF0"/>
    <w:rsid w:val="004B11DD"/>
    <w:rsid w:val="0065455B"/>
    <w:rsid w:val="0089244B"/>
    <w:rsid w:val="009F5553"/>
    <w:rsid w:val="00B5722E"/>
    <w:rsid w:val="00C01CE0"/>
    <w:rsid w:val="00C83427"/>
    <w:rsid w:val="00D50490"/>
    <w:rsid w:val="00ED1299"/>
    <w:rsid w:val="00FA1E4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3" type="connector" idref="#_x0000_s1042"/>
        <o:r id="V:Rule15" type="connector" idref="#_x0000_s1043"/>
        <o:r id="V:Rule16" type="connector" idref="#_x0000_s1044"/>
        <o:r id="V:Rule1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A8AFC-C8B5-4A45-8A32-F965FC3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3</cp:revision>
  <dcterms:created xsi:type="dcterms:W3CDTF">2013-12-13T04:26:00Z</dcterms:created>
  <dcterms:modified xsi:type="dcterms:W3CDTF">2013-12-13T04:45:00Z</dcterms:modified>
</cp:coreProperties>
</file>