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0BBF0" w14:textId="079ECD68" w:rsidR="00993AE5" w:rsidRPr="00467095" w:rsidRDefault="00993AE5" w:rsidP="00467095">
      <w:pPr>
        <w:jc w:val="center"/>
        <w:rPr>
          <w:b/>
          <w:sz w:val="32"/>
          <w:szCs w:val="32"/>
        </w:rPr>
      </w:pPr>
      <w:bookmarkStart w:id="0" w:name="_Hlk535943031"/>
      <w:r w:rsidRPr="00467095">
        <w:rPr>
          <w:b/>
          <w:sz w:val="32"/>
          <w:szCs w:val="32"/>
        </w:rPr>
        <w:t>20</w:t>
      </w:r>
      <w:r w:rsidR="00542292" w:rsidRPr="00467095">
        <w:rPr>
          <w:b/>
          <w:sz w:val="32"/>
          <w:szCs w:val="32"/>
        </w:rPr>
        <w:t>2</w:t>
      </w:r>
      <w:r w:rsidR="00CF5755">
        <w:rPr>
          <w:b/>
          <w:sz w:val="32"/>
          <w:szCs w:val="32"/>
        </w:rPr>
        <w:t>1</w:t>
      </w:r>
      <w:r w:rsidRPr="00467095">
        <w:rPr>
          <w:b/>
          <w:sz w:val="32"/>
          <w:szCs w:val="32"/>
        </w:rPr>
        <w:t xml:space="preserve"> WOODBOOGER DEMOLITION DERBY RULES</w:t>
      </w:r>
    </w:p>
    <w:p w14:paraId="518A4383" w14:textId="55B28C4E" w:rsidR="0013205C" w:rsidRPr="00467095" w:rsidRDefault="00993AE5" w:rsidP="00467095">
      <w:pPr>
        <w:jc w:val="center"/>
        <w:rPr>
          <w:b/>
        </w:rPr>
      </w:pPr>
      <w:r w:rsidRPr="00993AE5">
        <w:rPr>
          <w:b/>
        </w:rPr>
        <w:t>Please call Jim at (508)577-6850 for clarifications</w:t>
      </w:r>
    </w:p>
    <w:p w14:paraId="0521B21B" w14:textId="77777777" w:rsidR="00DF05EC" w:rsidRDefault="00DF05EC" w:rsidP="00DF05EC">
      <w:pPr>
        <w:pStyle w:val="Heading1"/>
        <w:spacing w:before="1"/>
        <w:ind w:left="0"/>
      </w:pPr>
      <w:bookmarkStart w:id="1" w:name="_Hlk536002768"/>
    </w:p>
    <w:p w14:paraId="78BA701A" w14:textId="77777777" w:rsidR="00DF05EC" w:rsidRPr="00050C9E" w:rsidRDefault="00DF05EC" w:rsidP="00DF05EC">
      <w:pPr>
        <w:pStyle w:val="Heading1"/>
        <w:spacing w:before="1"/>
        <w:ind w:left="720"/>
        <w:rPr>
          <w:rFonts w:asciiTheme="minorHAnsi" w:hAnsiTheme="minorHAnsi" w:cstheme="minorHAnsi"/>
        </w:rPr>
      </w:pPr>
      <w:r w:rsidRPr="00050C9E">
        <w:rPr>
          <w:rFonts w:asciiTheme="minorHAnsi" w:hAnsiTheme="minorHAnsi" w:cstheme="minorHAnsi"/>
        </w:rPr>
        <w:t>Car Preparation</w:t>
      </w:r>
    </w:p>
    <w:p w14:paraId="236B7B6D" w14:textId="77777777" w:rsidR="00DF05EC" w:rsidRPr="00050C9E" w:rsidRDefault="00DF05EC" w:rsidP="00DF05EC">
      <w:pPr>
        <w:pStyle w:val="BodyText"/>
        <w:spacing w:before="4"/>
        <w:rPr>
          <w:rFonts w:asciiTheme="minorHAnsi" w:hAnsiTheme="minorHAnsi" w:cstheme="minorHAnsi"/>
          <w:b/>
          <w:sz w:val="16"/>
        </w:rPr>
      </w:pPr>
    </w:p>
    <w:p w14:paraId="6D6AC050" w14:textId="77777777" w:rsidR="00DF05EC" w:rsidRPr="00467095" w:rsidRDefault="00DF05EC" w:rsidP="00DF05EC">
      <w:pPr>
        <w:pStyle w:val="ListParagraph"/>
        <w:numPr>
          <w:ilvl w:val="0"/>
          <w:numId w:val="7"/>
        </w:numPr>
        <w:tabs>
          <w:tab w:val="left" w:pos="339"/>
        </w:tabs>
        <w:ind w:right="490"/>
        <w:rPr>
          <w:sz w:val="20"/>
          <w:szCs w:val="20"/>
        </w:rPr>
      </w:pPr>
      <w:r w:rsidRPr="00467095">
        <w:rPr>
          <w:b/>
          <w:sz w:val="20"/>
          <w:szCs w:val="20"/>
        </w:rPr>
        <w:t>Any passenger car, No Imperials, pre-1970 Lincolns, Hearse or Limousines.</w:t>
      </w:r>
      <w:r w:rsidRPr="00467095">
        <w:rPr>
          <w:rFonts w:asciiTheme="minorHAnsi" w:hAnsiTheme="minorHAnsi" w:cstheme="minorHAnsi"/>
          <w:b/>
          <w:sz w:val="20"/>
          <w:szCs w:val="20"/>
        </w:rPr>
        <w:t xml:space="preserve"> All Wheel Drive vehicles must have either front or rear wheels disabled. </w:t>
      </w:r>
      <w:r w:rsidRPr="00467095">
        <w:rPr>
          <w:sz w:val="20"/>
          <w:szCs w:val="20"/>
        </w:rPr>
        <w:t>Pre-</w:t>
      </w:r>
      <w:proofErr w:type="spellStart"/>
      <w:r w:rsidRPr="00467095">
        <w:rPr>
          <w:sz w:val="20"/>
          <w:szCs w:val="20"/>
        </w:rPr>
        <w:t>derbied</w:t>
      </w:r>
      <w:proofErr w:type="spellEnd"/>
      <w:r w:rsidRPr="00467095">
        <w:rPr>
          <w:sz w:val="20"/>
          <w:szCs w:val="20"/>
        </w:rPr>
        <w:t xml:space="preserve"> cars are acceptable if they are not re-enforced or</w:t>
      </w:r>
      <w:r w:rsidRPr="00467095">
        <w:rPr>
          <w:spacing w:val="-12"/>
          <w:sz w:val="20"/>
          <w:szCs w:val="20"/>
        </w:rPr>
        <w:t xml:space="preserve"> </w:t>
      </w:r>
      <w:r w:rsidRPr="00467095">
        <w:rPr>
          <w:sz w:val="20"/>
          <w:szCs w:val="20"/>
        </w:rPr>
        <w:t>welded.</w:t>
      </w:r>
    </w:p>
    <w:p w14:paraId="3360B459" w14:textId="77777777" w:rsidR="00DF05EC" w:rsidRPr="00467095" w:rsidRDefault="00DF05EC" w:rsidP="00DF05EC">
      <w:pPr>
        <w:pStyle w:val="Heading1"/>
        <w:ind w:left="720"/>
        <w:rPr>
          <w:sz w:val="20"/>
          <w:szCs w:val="20"/>
        </w:rPr>
      </w:pPr>
      <w:r w:rsidRPr="00467095">
        <w:rPr>
          <w:sz w:val="20"/>
          <w:szCs w:val="20"/>
        </w:rPr>
        <w:t>EXCEPTION **BROCKTON FAIR MUST BE 1980’S OR NEWER VEHICLE**</w:t>
      </w:r>
    </w:p>
    <w:p w14:paraId="1FF39AC4" w14:textId="77777777" w:rsidR="00DF05EC" w:rsidRPr="00467095" w:rsidRDefault="00DF05EC" w:rsidP="00DF05EC">
      <w:pPr>
        <w:pStyle w:val="ListParagraph"/>
        <w:numPr>
          <w:ilvl w:val="0"/>
          <w:numId w:val="7"/>
        </w:numPr>
        <w:tabs>
          <w:tab w:val="left" w:pos="339"/>
        </w:tabs>
        <w:spacing w:before="2" w:line="237" w:lineRule="auto"/>
        <w:ind w:right="526"/>
        <w:rPr>
          <w:sz w:val="20"/>
          <w:szCs w:val="20"/>
        </w:rPr>
      </w:pPr>
      <w:r w:rsidRPr="00467095">
        <w:rPr>
          <w:sz w:val="20"/>
          <w:szCs w:val="20"/>
        </w:rPr>
        <w:t>Absolutely no welding is allowed anywhere on your car, unless otherwise noted below, no matter how small. You will be sent</w:t>
      </w:r>
      <w:r w:rsidRPr="00467095">
        <w:rPr>
          <w:spacing w:val="-9"/>
          <w:sz w:val="20"/>
          <w:szCs w:val="20"/>
        </w:rPr>
        <w:t xml:space="preserve"> </w:t>
      </w:r>
      <w:r w:rsidRPr="00467095">
        <w:rPr>
          <w:sz w:val="20"/>
          <w:szCs w:val="20"/>
        </w:rPr>
        <w:t>home.</w:t>
      </w:r>
    </w:p>
    <w:p w14:paraId="5F852246" w14:textId="77777777" w:rsidR="00DF05EC" w:rsidRPr="00467095" w:rsidRDefault="00DF05EC" w:rsidP="00DF05EC">
      <w:pPr>
        <w:pStyle w:val="ListParagraph"/>
        <w:numPr>
          <w:ilvl w:val="0"/>
          <w:numId w:val="7"/>
        </w:numPr>
        <w:tabs>
          <w:tab w:val="left" w:pos="339"/>
        </w:tabs>
        <w:spacing w:before="2"/>
        <w:ind w:right="135"/>
        <w:rPr>
          <w:sz w:val="20"/>
          <w:szCs w:val="20"/>
        </w:rPr>
      </w:pPr>
      <w:r w:rsidRPr="00467095">
        <w:rPr>
          <w:b/>
          <w:sz w:val="20"/>
          <w:szCs w:val="20"/>
          <w:u w:val="single"/>
        </w:rPr>
        <w:t>You must have a roof sign</w:t>
      </w:r>
      <w:r w:rsidRPr="00467095">
        <w:rPr>
          <w:sz w:val="20"/>
          <w:szCs w:val="20"/>
        </w:rPr>
        <w:t xml:space="preserve"> with your number painted on it. Any number or word (nothing offensive) is allowed.</w:t>
      </w:r>
    </w:p>
    <w:p w14:paraId="1180C5CD" w14:textId="77777777" w:rsidR="00DF05EC" w:rsidRPr="00467095" w:rsidRDefault="00DF05EC" w:rsidP="00DF05EC">
      <w:pPr>
        <w:pStyle w:val="ListParagraph"/>
        <w:numPr>
          <w:ilvl w:val="0"/>
          <w:numId w:val="7"/>
        </w:numPr>
        <w:tabs>
          <w:tab w:val="left" w:pos="339"/>
        </w:tabs>
        <w:ind w:right="203"/>
        <w:rPr>
          <w:sz w:val="20"/>
          <w:szCs w:val="20"/>
        </w:rPr>
      </w:pPr>
      <w:r w:rsidRPr="00467095">
        <w:rPr>
          <w:sz w:val="20"/>
          <w:szCs w:val="20"/>
        </w:rPr>
        <w:t xml:space="preserve">Remove all glass including the windshield. Doors must be clean and free of glass. </w:t>
      </w:r>
      <w:r w:rsidRPr="00467095">
        <w:rPr>
          <w:b/>
          <w:sz w:val="20"/>
          <w:szCs w:val="20"/>
        </w:rPr>
        <w:t>All air bags must be removed</w:t>
      </w:r>
      <w:r w:rsidRPr="00467095">
        <w:rPr>
          <w:sz w:val="20"/>
          <w:szCs w:val="20"/>
        </w:rPr>
        <w:t>. If an air bag goes off, you will be</w:t>
      </w:r>
      <w:r w:rsidRPr="00467095">
        <w:rPr>
          <w:spacing w:val="-10"/>
          <w:sz w:val="20"/>
          <w:szCs w:val="20"/>
        </w:rPr>
        <w:t xml:space="preserve"> </w:t>
      </w:r>
      <w:r w:rsidRPr="00467095">
        <w:rPr>
          <w:sz w:val="20"/>
          <w:szCs w:val="20"/>
        </w:rPr>
        <w:t>disqualified.</w:t>
      </w:r>
    </w:p>
    <w:p w14:paraId="1431124E" w14:textId="77777777" w:rsidR="00DF05EC" w:rsidRPr="00467095" w:rsidRDefault="00DF05EC" w:rsidP="00DF05EC">
      <w:pPr>
        <w:pStyle w:val="ListParagraph"/>
        <w:numPr>
          <w:ilvl w:val="0"/>
          <w:numId w:val="7"/>
        </w:numPr>
        <w:tabs>
          <w:tab w:val="left" w:pos="339"/>
        </w:tabs>
        <w:spacing w:before="39"/>
        <w:rPr>
          <w:sz w:val="20"/>
          <w:szCs w:val="20"/>
        </w:rPr>
      </w:pPr>
      <w:r w:rsidRPr="00467095">
        <w:rPr>
          <w:sz w:val="20"/>
          <w:szCs w:val="20"/>
        </w:rPr>
        <w:t>Remove all bumper covers, lights and molding or anything that can be knocked loose onto the</w:t>
      </w:r>
      <w:r w:rsidRPr="00467095">
        <w:rPr>
          <w:spacing w:val="-30"/>
          <w:sz w:val="20"/>
          <w:szCs w:val="20"/>
        </w:rPr>
        <w:t xml:space="preserve"> </w:t>
      </w:r>
      <w:r w:rsidRPr="00467095">
        <w:rPr>
          <w:sz w:val="20"/>
          <w:szCs w:val="20"/>
        </w:rPr>
        <w:t xml:space="preserve">track. </w:t>
      </w:r>
    </w:p>
    <w:p w14:paraId="39980318" w14:textId="77777777" w:rsidR="00DF05EC" w:rsidRPr="00467095" w:rsidRDefault="00DF05EC" w:rsidP="00DF05EC">
      <w:pPr>
        <w:pStyle w:val="ListParagraph"/>
        <w:numPr>
          <w:ilvl w:val="0"/>
          <w:numId w:val="7"/>
        </w:numPr>
        <w:tabs>
          <w:tab w:val="left" w:pos="339"/>
        </w:tabs>
        <w:spacing w:before="39"/>
        <w:rPr>
          <w:sz w:val="20"/>
          <w:szCs w:val="20"/>
        </w:rPr>
      </w:pPr>
      <w:r w:rsidRPr="00467095">
        <w:rPr>
          <w:sz w:val="20"/>
          <w:szCs w:val="20"/>
        </w:rPr>
        <w:t>Engines, transmissions and rear ends must be the same make as the car, unless otherwise</w:t>
      </w:r>
      <w:r w:rsidRPr="00467095">
        <w:rPr>
          <w:spacing w:val="-23"/>
          <w:sz w:val="20"/>
          <w:szCs w:val="20"/>
        </w:rPr>
        <w:t xml:space="preserve"> </w:t>
      </w:r>
      <w:r w:rsidRPr="00467095">
        <w:rPr>
          <w:sz w:val="20"/>
          <w:szCs w:val="20"/>
        </w:rPr>
        <w:t>noted.</w:t>
      </w:r>
    </w:p>
    <w:p w14:paraId="17BB7182" w14:textId="77777777" w:rsidR="00DF05EC" w:rsidRPr="00467095" w:rsidRDefault="00DF05EC" w:rsidP="00DF05EC">
      <w:pPr>
        <w:pStyle w:val="ListParagraph"/>
        <w:numPr>
          <w:ilvl w:val="0"/>
          <w:numId w:val="7"/>
        </w:numPr>
        <w:ind w:right="117"/>
        <w:rPr>
          <w:b/>
          <w:sz w:val="20"/>
          <w:szCs w:val="20"/>
        </w:rPr>
      </w:pPr>
      <w:r w:rsidRPr="00467095">
        <w:rPr>
          <w:rFonts w:asciiTheme="minorHAnsi" w:hAnsiTheme="minorHAnsi" w:cstheme="minorHAnsi"/>
          <w:sz w:val="20"/>
          <w:szCs w:val="20"/>
        </w:rPr>
        <w:t xml:space="preserve"> </w:t>
      </w:r>
      <w:r w:rsidRPr="00467095">
        <w:rPr>
          <w:sz w:val="20"/>
          <w:szCs w:val="20"/>
        </w:rPr>
        <w:t xml:space="preserve">Fuel tank may be moved inside of the car, forward of the rear wheels and behind the front seat in the center of the car. Fuel tank must be marine type plastic, metal or after market, six (6) gallon maximum. </w:t>
      </w:r>
      <w:r w:rsidRPr="00467095">
        <w:rPr>
          <w:b/>
          <w:sz w:val="20"/>
          <w:szCs w:val="20"/>
        </w:rPr>
        <w:t xml:space="preserve">No gas tank protectors. Fuel tank must be deemed safe by the inspectors.  Approved securing methods:  </w:t>
      </w:r>
    </w:p>
    <w:p w14:paraId="0CFE4E23" w14:textId="77777777" w:rsidR="00DF05EC" w:rsidRPr="00467095" w:rsidRDefault="00DF05EC" w:rsidP="00DF05EC">
      <w:pPr>
        <w:pStyle w:val="ListParagraph"/>
        <w:numPr>
          <w:ilvl w:val="0"/>
          <w:numId w:val="7"/>
        </w:numPr>
        <w:ind w:right="117"/>
        <w:rPr>
          <w:b/>
          <w:sz w:val="20"/>
          <w:szCs w:val="20"/>
        </w:rPr>
      </w:pPr>
      <w:r w:rsidRPr="00467095">
        <w:rPr>
          <w:b/>
          <w:sz w:val="20"/>
          <w:szCs w:val="20"/>
        </w:rPr>
        <w:t xml:space="preserve">Fuel tank must be secured with 1 bolt on each of the four corners, no larger than 3/8” bolts to sheet metal only </w:t>
      </w:r>
      <w:r w:rsidRPr="00467095">
        <w:rPr>
          <w:b/>
          <w:sz w:val="20"/>
          <w:szCs w:val="20"/>
          <w:u w:val="single"/>
        </w:rPr>
        <w:t>OR</w:t>
      </w:r>
      <w:r w:rsidRPr="00467095">
        <w:rPr>
          <w:b/>
          <w:sz w:val="20"/>
          <w:szCs w:val="20"/>
        </w:rPr>
        <w:t xml:space="preserve"> a maximum of 2 ratchet straps around and through sheet metal of floors. </w:t>
      </w:r>
      <w:r w:rsidRPr="00467095">
        <w:rPr>
          <w:sz w:val="20"/>
          <w:szCs w:val="20"/>
        </w:rPr>
        <w:t xml:space="preserve">Fuel tank mounting cannot add strength to the car. You must cover the fuel tank. If tank is left in original position it should have no more than </w:t>
      </w:r>
      <w:r w:rsidRPr="00467095">
        <w:rPr>
          <w:b/>
          <w:sz w:val="20"/>
          <w:szCs w:val="20"/>
        </w:rPr>
        <w:t>six (6) gallons of gas</w:t>
      </w:r>
      <w:r w:rsidRPr="00467095">
        <w:rPr>
          <w:sz w:val="20"/>
          <w:szCs w:val="20"/>
        </w:rPr>
        <w:t xml:space="preserve">. It is not recommended to use the original tank inside the car. </w:t>
      </w:r>
      <w:r w:rsidRPr="00467095">
        <w:rPr>
          <w:b/>
          <w:sz w:val="20"/>
          <w:szCs w:val="20"/>
        </w:rPr>
        <w:t>EXCEPTION **CROWN VICS, GRAND MARQUIS AND LINCOLNS MUST HAVE TANK MOVED INSIDE THE VEHICLE**</w:t>
      </w:r>
    </w:p>
    <w:p w14:paraId="13085A40" w14:textId="77777777" w:rsidR="00DF05EC" w:rsidRPr="00467095" w:rsidRDefault="00DF05EC" w:rsidP="00DF05EC">
      <w:pPr>
        <w:pStyle w:val="ListParagraph"/>
        <w:numPr>
          <w:ilvl w:val="0"/>
          <w:numId w:val="7"/>
        </w:numPr>
        <w:tabs>
          <w:tab w:val="left" w:pos="339"/>
        </w:tabs>
        <w:ind w:right="115"/>
        <w:rPr>
          <w:sz w:val="20"/>
          <w:szCs w:val="20"/>
        </w:rPr>
      </w:pPr>
      <w:r w:rsidRPr="00467095">
        <w:rPr>
          <w:sz w:val="20"/>
          <w:szCs w:val="20"/>
        </w:rPr>
        <w:t xml:space="preserve">One battery only. Battery may be moved to passenger side front floor or seat and must be covered with a rubber mat. It must be secured with bolts or ratchet strap around the floor sheet metal and battery, </w:t>
      </w:r>
      <w:r w:rsidRPr="00467095">
        <w:rPr>
          <w:b/>
          <w:sz w:val="20"/>
          <w:szCs w:val="20"/>
        </w:rPr>
        <w:t>not the frame, no sheet metal screws or self-taping screws for the attachments</w:t>
      </w:r>
      <w:r w:rsidRPr="00467095">
        <w:rPr>
          <w:sz w:val="20"/>
          <w:szCs w:val="20"/>
        </w:rPr>
        <w:t>.  For your safety, the battery must be secure, it cannot move when inspectors check it for tightness</w:t>
      </w:r>
      <w:r w:rsidRPr="00467095">
        <w:rPr>
          <w:b/>
          <w:sz w:val="20"/>
          <w:szCs w:val="20"/>
        </w:rPr>
        <w:t xml:space="preserve">.  If the battery is placed in the seat it is recommended that it be spray foamed in place. </w:t>
      </w:r>
      <w:r w:rsidRPr="00467095">
        <w:rPr>
          <w:sz w:val="20"/>
          <w:szCs w:val="20"/>
        </w:rPr>
        <w:t xml:space="preserve"> If battery is left in place, spray foam cannot exceed 6 inches from</w:t>
      </w:r>
      <w:r w:rsidRPr="00467095">
        <w:rPr>
          <w:spacing w:val="-4"/>
          <w:sz w:val="20"/>
          <w:szCs w:val="20"/>
        </w:rPr>
        <w:t xml:space="preserve"> </w:t>
      </w:r>
      <w:r w:rsidRPr="00467095">
        <w:rPr>
          <w:sz w:val="20"/>
          <w:szCs w:val="20"/>
        </w:rPr>
        <w:t>battery.</w:t>
      </w:r>
    </w:p>
    <w:p w14:paraId="427B124E" w14:textId="77777777" w:rsidR="00DF05EC" w:rsidRPr="00467095" w:rsidRDefault="00DF05EC" w:rsidP="00DF05EC">
      <w:pPr>
        <w:pStyle w:val="ListParagraph"/>
        <w:numPr>
          <w:ilvl w:val="0"/>
          <w:numId w:val="7"/>
        </w:numPr>
        <w:tabs>
          <w:tab w:val="left" w:pos="339"/>
        </w:tabs>
        <w:ind w:right="115"/>
        <w:rPr>
          <w:sz w:val="20"/>
          <w:szCs w:val="20"/>
        </w:rPr>
      </w:pPr>
      <w:r w:rsidRPr="00467095">
        <w:rPr>
          <w:sz w:val="20"/>
          <w:szCs w:val="20"/>
        </w:rPr>
        <w:t>All anti-freeze must be removed, water only in the radiator.</w:t>
      </w:r>
    </w:p>
    <w:p w14:paraId="067A1800" w14:textId="77777777" w:rsidR="00DF05EC" w:rsidRPr="00467095" w:rsidRDefault="00DF05EC" w:rsidP="00DF05EC">
      <w:pPr>
        <w:pStyle w:val="ListParagraph"/>
        <w:numPr>
          <w:ilvl w:val="0"/>
          <w:numId w:val="7"/>
        </w:numPr>
        <w:tabs>
          <w:tab w:val="left" w:pos="451"/>
        </w:tabs>
        <w:ind w:right="603"/>
        <w:rPr>
          <w:sz w:val="20"/>
          <w:szCs w:val="20"/>
        </w:rPr>
      </w:pPr>
      <w:r w:rsidRPr="00467095">
        <w:rPr>
          <w:sz w:val="20"/>
          <w:szCs w:val="20"/>
        </w:rPr>
        <w:t xml:space="preserve">Rear differential may be locked or welded for </w:t>
      </w:r>
      <w:proofErr w:type="spellStart"/>
      <w:r w:rsidRPr="00467095">
        <w:rPr>
          <w:sz w:val="20"/>
          <w:szCs w:val="20"/>
        </w:rPr>
        <w:t>posi</w:t>
      </w:r>
      <w:proofErr w:type="spellEnd"/>
      <w:r w:rsidRPr="00467095">
        <w:rPr>
          <w:sz w:val="20"/>
          <w:szCs w:val="20"/>
        </w:rPr>
        <w:t>-traction. Rear end may be from a different manufacturer if it bolts directly in, has not been modified in any way and trailing arms must remain original to the vehicle. (EX. GM rear end bolts in directly to</w:t>
      </w:r>
      <w:r w:rsidRPr="00467095">
        <w:rPr>
          <w:spacing w:val="-7"/>
          <w:sz w:val="20"/>
          <w:szCs w:val="20"/>
        </w:rPr>
        <w:t xml:space="preserve"> </w:t>
      </w:r>
      <w:r w:rsidRPr="00467095">
        <w:rPr>
          <w:sz w:val="20"/>
          <w:szCs w:val="20"/>
        </w:rPr>
        <w:t>Ford)</w:t>
      </w:r>
    </w:p>
    <w:p w14:paraId="14F76D6D" w14:textId="77777777" w:rsidR="00DF05EC" w:rsidRPr="00467095" w:rsidRDefault="00DF05EC" w:rsidP="00DF05EC">
      <w:pPr>
        <w:pStyle w:val="ListParagraph"/>
        <w:numPr>
          <w:ilvl w:val="0"/>
          <w:numId w:val="7"/>
        </w:numPr>
        <w:tabs>
          <w:tab w:val="left" w:pos="449"/>
        </w:tabs>
        <w:ind w:right="183"/>
        <w:rPr>
          <w:sz w:val="20"/>
          <w:szCs w:val="20"/>
        </w:rPr>
      </w:pPr>
      <w:r w:rsidRPr="00467095">
        <w:rPr>
          <w:sz w:val="20"/>
          <w:szCs w:val="20"/>
        </w:rPr>
        <w:t xml:space="preserve">Drivers’ door (only) may be welded with a maximum 12 inches on each seam (fender, backside and bottom). You may install 2 pipes in an "X" or one pipe straight across, maximum 3-inch pipe or tube behind the driver seat from door to for safety reasons only. Maximum 6-inch square plates at each end, this may be welded in. </w:t>
      </w:r>
      <w:r w:rsidRPr="00467095">
        <w:rPr>
          <w:b/>
          <w:sz w:val="20"/>
          <w:szCs w:val="20"/>
        </w:rPr>
        <w:t>If you do not have a passenger seat a bar is</w:t>
      </w:r>
      <w:r w:rsidRPr="00467095">
        <w:rPr>
          <w:b/>
          <w:spacing w:val="-20"/>
          <w:sz w:val="20"/>
          <w:szCs w:val="20"/>
        </w:rPr>
        <w:t xml:space="preserve"> </w:t>
      </w:r>
      <w:r w:rsidRPr="00467095">
        <w:rPr>
          <w:b/>
          <w:sz w:val="20"/>
          <w:szCs w:val="20"/>
        </w:rPr>
        <w:t>mandatory</w:t>
      </w:r>
      <w:r w:rsidRPr="00467095">
        <w:rPr>
          <w:sz w:val="20"/>
          <w:szCs w:val="20"/>
        </w:rPr>
        <w:t>.</w:t>
      </w:r>
    </w:p>
    <w:p w14:paraId="732DB5A0" w14:textId="77777777" w:rsidR="00DF05EC" w:rsidRPr="00467095" w:rsidRDefault="00DF05EC" w:rsidP="00DF05EC">
      <w:pPr>
        <w:pStyle w:val="ListParagraph"/>
        <w:tabs>
          <w:tab w:val="left" w:pos="451"/>
        </w:tabs>
        <w:ind w:left="720" w:right="433"/>
        <w:jc w:val="both"/>
        <w:rPr>
          <w:sz w:val="20"/>
          <w:szCs w:val="20"/>
        </w:rPr>
      </w:pPr>
      <w:r w:rsidRPr="00467095">
        <w:rPr>
          <w:sz w:val="20"/>
          <w:szCs w:val="20"/>
        </w:rPr>
        <w:t>Remaining doors must be open for inspection and may be chained or wired shut after inspection. Remaining doors may be held shut with 9 wire or chain. Maximum 5 places, below window</w:t>
      </w:r>
      <w:r w:rsidRPr="00467095">
        <w:rPr>
          <w:spacing w:val="-35"/>
          <w:sz w:val="20"/>
          <w:szCs w:val="20"/>
        </w:rPr>
        <w:t xml:space="preserve"> </w:t>
      </w:r>
      <w:r w:rsidRPr="00467095">
        <w:rPr>
          <w:sz w:val="20"/>
          <w:szCs w:val="20"/>
        </w:rPr>
        <w:t>openings and not around the frame and 2 places above window openings, 2 strands</w:t>
      </w:r>
      <w:r w:rsidRPr="00467095">
        <w:rPr>
          <w:spacing w:val="-13"/>
          <w:sz w:val="20"/>
          <w:szCs w:val="20"/>
        </w:rPr>
        <w:t xml:space="preserve"> </w:t>
      </w:r>
      <w:r w:rsidRPr="00467095">
        <w:rPr>
          <w:sz w:val="20"/>
          <w:szCs w:val="20"/>
        </w:rPr>
        <w:t>maximum.</w:t>
      </w:r>
    </w:p>
    <w:p w14:paraId="3B9DC2D2" w14:textId="77777777" w:rsidR="00DF05EC" w:rsidRPr="00467095" w:rsidRDefault="00DF05EC" w:rsidP="00DF05EC">
      <w:pPr>
        <w:pStyle w:val="ListParagraph"/>
        <w:numPr>
          <w:ilvl w:val="0"/>
          <w:numId w:val="7"/>
        </w:numPr>
        <w:tabs>
          <w:tab w:val="left" w:pos="451"/>
        </w:tabs>
        <w:ind w:right="230"/>
        <w:rPr>
          <w:sz w:val="20"/>
          <w:szCs w:val="20"/>
        </w:rPr>
      </w:pPr>
      <w:r w:rsidRPr="00467095">
        <w:rPr>
          <w:sz w:val="20"/>
          <w:szCs w:val="20"/>
        </w:rPr>
        <w:t>Hood and trunk may be chained or wired shut in four places only after inspection. Wire must be #9- gauge maximum, two (2) strands per hole. Hood and trunk may be wired or chained around through bumpers in two (2) of these</w:t>
      </w:r>
      <w:r w:rsidRPr="00467095">
        <w:rPr>
          <w:spacing w:val="-2"/>
          <w:sz w:val="20"/>
          <w:szCs w:val="20"/>
        </w:rPr>
        <w:t xml:space="preserve"> </w:t>
      </w:r>
      <w:r w:rsidRPr="00467095">
        <w:rPr>
          <w:sz w:val="20"/>
          <w:szCs w:val="20"/>
        </w:rPr>
        <w:t>holes.</w:t>
      </w:r>
    </w:p>
    <w:p w14:paraId="2E47CA55" w14:textId="77777777" w:rsidR="00DF05EC" w:rsidRPr="00467095" w:rsidRDefault="00DF05EC" w:rsidP="00DF05EC">
      <w:pPr>
        <w:pStyle w:val="ListParagraph"/>
        <w:numPr>
          <w:ilvl w:val="0"/>
          <w:numId w:val="7"/>
        </w:numPr>
        <w:tabs>
          <w:tab w:val="left" w:pos="339"/>
        </w:tabs>
        <w:spacing w:line="268" w:lineRule="exact"/>
        <w:rPr>
          <w:sz w:val="20"/>
          <w:szCs w:val="20"/>
        </w:rPr>
      </w:pPr>
      <w:r w:rsidRPr="00467095">
        <w:rPr>
          <w:rFonts w:asciiTheme="minorHAnsi" w:hAnsiTheme="minorHAnsi" w:cstheme="minorHAnsi"/>
          <w:sz w:val="20"/>
          <w:szCs w:val="20"/>
        </w:rPr>
        <w:t xml:space="preserve"> </w:t>
      </w:r>
      <w:r w:rsidRPr="00467095">
        <w:rPr>
          <w:sz w:val="20"/>
          <w:szCs w:val="20"/>
        </w:rPr>
        <w:t xml:space="preserve">Motor mounts and transmission mounts may be wired, chained or welded. </w:t>
      </w:r>
      <w:r w:rsidRPr="00467095">
        <w:rPr>
          <w:b/>
          <w:sz w:val="20"/>
          <w:szCs w:val="20"/>
        </w:rPr>
        <w:t>Motor mounts may have a maximum of two 4”x 4” flat stock pieces on each side or two 4” pieces of 1 1/2” square tubing. To make motor mounts anything more will be considered an engine cradle.</w:t>
      </w:r>
    </w:p>
    <w:p w14:paraId="1329E2C4" w14:textId="77777777" w:rsidR="00DF05EC" w:rsidRPr="00467095" w:rsidRDefault="00DF05EC" w:rsidP="00DF05EC">
      <w:pPr>
        <w:pStyle w:val="BodyText"/>
        <w:numPr>
          <w:ilvl w:val="0"/>
          <w:numId w:val="7"/>
        </w:numPr>
        <w:rPr>
          <w:sz w:val="20"/>
          <w:szCs w:val="20"/>
        </w:rPr>
      </w:pPr>
      <w:r w:rsidRPr="00467095">
        <w:rPr>
          <w:sz w:val="20"/>
          <w:szCs w:val="20"/>
        </w:rPr>
        <w:t xml:space="preserve">Any air-filled tires, 1/4” thick weld in universal wheel centers are permitted. This is for lug pattern </w:t>
      </w:r>
      <w:r w:rsidRPr="00467095">
        <w:rPr>
          <w:sz w:val="20"/>
          <w:szCs w:val="20"/>
        </w:rPr>
        <w:lastRenderedPageBreak/>
        <w:t>purposes only. No larger diameter center will be allowed. No studded tires.</w:t>
      </w:r>
    </w:p>
    <w:p w14:paraId="48ED4268" w14:textId="77777777" w:rsidR="00DF05EC" w:rsidRPr="00467095" w:rsidRDefault="00DF05EC" w:rsidP="00DF05EC">
      <w:pPr>
        <w:pStyle w:val="BodyText"/>
        <w:numPr>
          <w:ilvl w:val="0"/>
          <w:numId w:val="7"/>
        </w:numPr>
        <w:ind w:right="121"/>
        <w:rPr>
          <w:b/>
          <w:sz w:val="20"/>
          <w:szCs w:val="20"/>
        </w:rPr>
      </w:pPr>
      <w:r w:rsidRPr="00467095">
        <w:rPr>
          <w:sz w:val="20"/>
          <w:szCs w:val="20"/>
        </w:rPr>
        <w:t xml:space="preserve">Any bumper from a car only may be used. </w:t>
      </w:r>
      <w:r w:rsidRPr="00467095">
        <w:rPr>
          <w:b/>
          <w:sz w:val="20"/>
          <w:szCs w:val="20"/>
        </w:rPr>
        <w:t>If you change the bumper you may only use original shocks from the car, not the bumper and they may only be in their original location with stock bolts. If your bumper has been cut in any way it must be no more than 3 inches from the outside of the mounting location.  You may have four 1” welds per side including shocks or mounting brackets.  No added steel.  If you can’t change the bumper without adding steel leave it original.  No Welding of rear bumpers.</w:t>
      </w:r>
      <w:r w:rsidRPr="00467095">
        <w:rPr>
          <w:sz w:val="20"/>
          <w:szCs w:val="20"/>
        </w:rPr>
        <w:t xml:space="preserve">  No aftermarket mounting brackets. You may weld front bumpers in 4 places with no larger than 1” long separate welds. Welds cannot be wider than ½” and 2 passes only. </w:t>
      </w:r>
    </w:p>
    <w:p w14:paraId="51197B61" w14:textId="77777777" w:rsidR="00DF05EC" w:rsidRPr="00467095" w:rsidRDefault="00DF05EC" w:rsidP="00DF05EC">
      <w:pPr>
        <w:pStyle w:val="ListParagraph"/>
        <w:numPr>
          <w:ilvl w:val="0"/>
          <w:numId w:val="7"/>
        </w:numPr>
        <w:tabs>
          <w:tab w:val="left" w:pos="450"/>
        </w:tabs>
        <w:ind w:right="308"/>
        <w:rPr>
          <w:sz w:val="20"/>
          <w:szCs w:val="20"/>
        </w:rPr>
      </w:pPr>
      <w:r w:rsidRPr="00467095">
        <w:rPr>
          <w:sz w:val="20"/>
          <w:szCs w:val="20"/>
        </w:rPr>
        <w:t>Fender wells may be cut for clearance; however, they may not be welded, rolled or re-attached for strength.</w:t>
      </w:r>
    </w:p>
    <w:p w14:paraId="599F0BC8" w14:textId="77777777" w:rsidR="00DF05EC" w:rsidRPr="00467095" w:rsidRDefault="00DF05EC" w:rsidP="00DF05EC">
      <w:pPr>
        <w:pStyle w:val="ListParagraph"/>
        <w:numPr>
          <w:ilvl w:val="0"/>
          <w:numId w:val="7"/>
        </w:numPr>
        <w:tabs>
          <w:tab w:val="left" w:pos="450"/>
        </w:tabs>
        <w:rPr>
          <w:sz w:val="20"/>
          <w:szCs w:val="20"/>
        </w:rPr>
      </w:pPr>
      <w:r w:rsidRPr="00467095">
        <w:rPr>
          <w:b/>
          <w:sz w:val="20"/>
          <w:szCs w:val="20"/>
        </w:rPr>
        <w:t>Shifters may be changed to aftermarket or homemade shifter if bolted to sheet metal they may have only 2 bolts no larger than 3/8”, this does not mean only 2 bolts if it is mounted to the engine or transmission.</w:t>
      </w:r>
      <w:r w:rsidRPr="00467095">
        <w:rPr>
          <w:sz w:val="20"/>
          <w:szCs w:val="20"/>
        </w:rPr>
        <w:t xml:space="preserve"> Shifting linkage may be hooked up direct to the transmission. Shifter handle must be</w:t>
      </w:r>
      <w:r w:rsidRPr="00467095">
        <w:rPr>
          <w:spacing w:val="-14"/>
          <w:sz w:val="20"/>
          <w:szCs w:val="20"/>
        </w:rPr>
        <w:t xml:space="preserve"> </w:t>
      </w:r>
      <w:r w:rsidRPr="00467095">
        <w:rPr>
          <w:sz w:val="20"/>
          <w:szCs w:val="20"/>
        </w:rPr>
        <w:t>safe.</w:t>
      </w:r>
    </w:p>
    <w:p w14:paraId="4593E5CD" w14:textId="77777777" w:rsidR="00DF05EC" w:rsidRPr="00467095" w:rsidRDefault="00DF05EC" w:rsidP="00DF05EC">
      <w:pPr>
        <w:pStyle w:val="ListParagraph"/>
        <w:numPr>
          <w:ilvl w:val="0"/>
          <w:numId w:val="7"/>
        </w:numPr>
        <w:ind w:right="336"/>
        <w:rPr>
          <w:b/>
          <w:sz w:val="20"/>
          <w:szCs w:val="20"/>
        </w:rPr>
      </w:pPr>
      <w:r w:rsidRPr="00467095">
        <w:rPr>
          <w:sz w:val="20"/>
          <w:szCs w:val="20"/>
        </w:rPr>
        <w:t xml:space="preserve">All transmission lines must be disconnected from the radiator to prevent oil spills. A transmission cooler may be installed under the hood or the lines must be looped. </w:t>
      </w:r>
    </w:p>
    <w:p w14:paraId="55E3C3C3"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Electrical system hot wires may be</w:t>
      </w:r>
      <w:r w:rsidRPr="00467095">
        <w:rPr>
          <w:spacing w:val="-3"/>
          <w:sz w:val="20"/>
          <w:szCs w:val="20"/>
        </w:rPr>
        <w:t xml:space="preserve"> </w:t>
      </w:r>
      <w:r w:rsidRPr="00467095">
        <w:rPr>
          <w:sz w:val="20"/>
          <w:szCs w:val="20"/>
        </w:rPr>
        <w:t>installed.</w:t>
      </w:r>
    </w:p>
    <w:p w14:paraId="1DD9E4F6"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There must be (2) 6” X 6” openings in the hood.  One on either side for fire departments access.  Hood holes may be cut out, no folding, rolling or reinforcing around hood openings.</w:t>
      </w:r>
    </w:p>
    <w:p w14:paraId="4B317208"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Exhaust may be exited through the hood.</w:t>
      </w:r>
    </w:p>
    <w:p w14:paraId="42F06D61"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All body mounts must be original and cannot be repaired or altered in any way.  If it looks like it has been tampered with the body bolt will be removed and replaced with two strands of #9 wire.  Officials discretion.  NO HOCKEY PUCKS.</w:t>
      </w:r>
    </w:p>
    <w:p w14:paraId="1CA0FF3A"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The rear of the car may be bent up a maximum of 2 inches.  There is no hammering, kinking or folding any part of the car such as quarter panels or roof posts.  It will be the official’s decision if you have overdone it and you will be made to bend it back to original.</w:t>
      </w:r>
    </w:p>
    <w:p w14:paraId="676C1781"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If your car has anything on it that did not come from the factory (distributor protectors, engine cradles, pulley protectors, rear end braces, etc.) it must be removed unless noted in the rules.</w:t>
      </w:r>
    </w:p>
    <w:p w14:paraId="38CE9BFC"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Suspension must be stock, no added leaf springs or heavier than stock to that vehicle coil springs.  You may use one piece of chain no larger than 5/16” diameter at each wheel area to set desired height.  Chain for suspension set may ne welded with one ½” weld at each end, no welding links together.</w:t>
      </w:r>
    </w:p>
    <w:p w14:paraId="6942F081" w14:textId="77777777" w:rsidR="00DF05EC" w:rsidRPr="00467095" w:rsidRDefault="00DF05EC" w:rsidP="00DF05EC">
      <w:pPr>
        <w:pStyle w:val="ListParagraph"/>
        <w:numPr>
          <w:ilvl w:val="0"/>
          <w:numId w:val="7"/>
        </w:numPr>
        <w:tabs>
          <w:tab w:val="left" w:pos="450"/>
        </w:tabs>
        <w:spacing w:line="267" w:lineRule="exact"/>
        <w:rPr>
          <w:sz w:val="20"/>
          <w:szCs w:val="20"/>
        </w:rPr>
      </w:pPr>
      <w:r w:rsidRPr="00467095">
        <w:rPr>
          <w:sz w:val="20"/>
          <w:szCs w:val="20"/>
        </w:rPr>
        <w:t>All cars must have good working brakes.  Homemade or aftermarket brake pedal setups must be separate from the gas pedal and attached on 2 places only on flat floor sheet metal.</w:t>
      </w:r>
    </w:p>
    <w:p w14:paraId="48117C86" w14:textId="77777777" w:rsidR="00DF05EC" w:rsidRPr="00467095" w:rsidRDefault="00DF05EC" w:rsidP="00DF05EC">
      <w:pPr>
        <w:pStyle w:val="ListParagraph"/>
        <w:numPr>
          <w:ilvl w:val="0"/>
          <w:numId w:val="7"/>
        </w:numPr>
        <w:ind w:right="144"/>
        <w:rPr>
          <w:b/>
          <w:sz w:val="20"/>
          <w:szCs w:val="20"/>
        </w:rPr>
      </w:pPr>
      <w:r w:rsidRPr="00467095">
        <w:rPr>
          <w:sz w:val="20"/>
          <w:szCs w:val="20"/>
        </w:rPr>
        <w:t xml:space="preserve">Frame repairs cannot exceed more than 1” past the affected area. Metal may be no thicker than 1/8” and be welded 1” on 1” off with 1 pass, no wider than ½”. </w:t>
      </w:r>
      <w:r w:rsidRPr="00467095">
        <w:rPr>
          <w:b/>
          <w:sz w:val="20"/>
          <w:szCs w:val="20"/>
        </w:rPr>
        <w:t xml:space="preserve">All repairs must be painted </w:t>
      </w:r>
      <w:r w:rsidRPr="00467095">
        <w:rPr>
          <w:b/>
          <w:sz w:val="20"/>
          <w:szCs w:val="20"/>
          <w:u w:val="single"/>
        </w:rPr>
        <w:t>fluorescent</w:t>
      </w:r>
      <w:r w:rsidRPr="00467095">
        <w:rPr>
          <w:b/>
          <w:sz w:val="20"/>
          <w:szCs w:val="20"/>
        </w:rPr>
        <w:t xml:space="preserve"> </w:t>
      </w:r>
      <w:r w:rsidRPr="00467095">
        <w:rPr>
          <w:b/>
          <w:sz w:val="20"/>
          <w:szCs w:val="20"/>
          <w:u w:val="single"/>
        </w:rPr>
        <w:t>orange</w:t>
      </w:r>
      <w:r w:rsidRPr="00467095">
        <w:rPr>
          <w:b/>
          <w:sz w:val="20"/>
          <w:szCs w:val="20"/>
        </w:rPr>
        <w:t>. You may patch frame 1 time only.</w:t>
      </w:r>
    </w:p>
    <w:p w14:paraId="61E2FD97" w14:textId="77777777" w:rsidR="00DF05EC" w:rsidRPr="00467095" w:rsidRDefault="00DF05EC" w:rsidP="00DF05EC">
      <w:pPr>
        <w:pStyle w:val="ListParagraph"/>
        <w:numPr>
          <w:ilvl w:val="0"/>
          <w:numId w:val="7"/>
        </w:numPr>
        <w:ind w:right="144"/>
        <w:rPr>
          <w:b/>
          <w:sz w:val="20"/>
          <w:szCs w:val="20"/>
        </w:rPr>
      </w:pPr>
      <w:r w:rsidRPr="00467095">
        <w:rPr>
          <w:b/>
          <w:sz w:val="20"/>
          <w:szCs w:val="20"/>
        </w:rPr>
        <w:t>Spray foam must be orange fire retardant.</w:t>
      </w:r>
    </w:p>
    <w:p w14:paraId="5C276CAF" w14:textId="77777777" w:rsidR="00DF05EC" w:rsidRPr="00467095" w:rsidRDefault="00DF05EC" w:rsidP="00DF05EC">
      <w:pPr>
        <w:ind w:left="120" w:right="144"/>
        <w:rPr>
          <w:b/>
          <w:sz w:val="20"/>
          <w:szCs w:val="20"/>
        </w:rPr>
      </w:pPr>
    </w:p>
    <w:p w14:paraId="6F8165D0" w14:textId="77777777" w:rsidR="00DF05EC" w:rsidRPr="00467095" w:rsidRDefault="00DF05EC" w:rsidP="00DF05EC">
      <w:pPr>
        <w:pStyle w:val="BodyText"/>
        <w:spacing w:before="4"/>
        <w:rPr>
          <w:rFonts w:asciiTheme="minorHAnsi" w:hAnsiTheme="minorHAnsi" w:cstheme="minorHAnsi"/>
          <w:b/>
          <w:sz w:val="20"/>
          <w:szCs w:val="20"/>
        </w:rPr>
      </w:pPr>
    </w:p>
    <w:p w14:paraId="522BE083" w14:textId="77777777" w:rsidR="00DF05EC" w:rsidRPr="00467095" w:rsidRDefault="00DF05EC" w:rsidP="00DF05EC">
      <w:pPr>
        <w:pStyle w:val="Heading1"/>
        <w:spacing w:before="56"/>
        <w:ind w:left="720"/>
        <w:rPr>
          <w:rFonts w:asciiTheme="minorHAnsi" w:hAnsiTheme="minorHAnsi" w:cstheme="minorHAnsi"/>
          <w:sz w:val="20"/>
          <w:szCs w:val="20"/>
        </w:rPr>
      </w:pPr>
      <w:r w:rsidRPr="00467095">
        <w:rPr>
          <w:rFonts w:asciiTheme="minorHAnsi" w:hAnsiTheme="minorHAnsi" w:cstheme="minorHAnsi"/>
          <w:sz w:val="20"/>
          <w:szCs w:val="20"/>
        </w:rPr>
        <w:t>Truck Preparation</w:t>
      </w:r>
    </w:p>
    <w:p w14:paraId="7850D67B" w14:textId="77777777" w:rsidR="00DF05EC" w:rsidRPr="00467095" w:rsidRDefault="00DF05EC" w:rsidP="00DF05EC">
      <w:pPr>
        <w:pStyle w:val="ListParagraph"/>
        <w:numPr>
          <w:ilvl w:val="0"/>
          <w:numId w:val="8"/>
        </w:numPr>
        <w:tabs>
          <w:tab w:val="left" w:pos="841"/>
        </w:tabs>
        <w:spacing w:before="1" w:line="268" w:lineRule="exact"/>
        <w:rPr>
          <w:sz w:val="20"/>
          <w:szCs w:val="20"/>
        </w:rPr>
      </w:pPr>
      <w:r w:rsidRPr="00467095">
        <w:rPr>
          <w:sz w:val="20"/>
          <w:szCs w:val="20"/>
        </w:rPr>
        <w:t>Truck preparation is the same as the prep for</w:t>
      </w:r>
      <w:r w:rsidRPr="00467095">
        <w:rPr>
          <w:spacing w:val="-10"/>
          <w:sz w:val="20"/>
          <w:szCs w:val="20"/>
        </w:rPr>
        <w:t xml:space="preserve"> </w:t>
      </w:r>
      <w:r w:rsidRPr="00467095">
        <w:rPr>
          <w:sz w:val="20"/>
          <w:szCs w:val="20"/>
        </w:rPr>
        <w:t>cars.</w:t>
      </w:r>
    </w:p>
    <w:p w14:paraId="5041252B" w14:textId="77777777" w:rsidR="00DF05EC" w:rsidRPr="00467095" w:rsidRDefault="00DF05EC" w:rsidP="00DF05EC">
      <w:pPr>
        <w:pStyle w:val="ListParagraph"/>
        <w:numPr>
          <w:ilvl w:val="0"/>
          <w:numId w:val="8"/>
        </w:numPr>
        <w:tabs>
          <w:tab w:val="left" w:pos="841"/>
        </w:tabs>
        <w:spacing w:before="1" w:line="268" w:lineRule="exact"/>
        <w:rPr>
          <w:b/>
          <w:sz w:val="20"/>
          <w:szCs w:val="20"/>
        </w:rPr>
      </w:pPr>
      <w:r w:rsidRPr="00467095">
        <w:rPr>
          <w:b/>
          <w:sz w:val="20"/>
          <w:szCs w:val="20"/>
        </w:rPr>
        <w:t>Gas tanks must be deemed safe by the officials, if your tank is behind the rear tires it is recommended that you move it. Any fuel spills will lead to disqualification.</w:t>
      </w:r>
    </w:p>
    <w:p w14:paraId="6E3BBF74" w14:textId="77777777" w:rsidR="00DF05EC" w:rsidRPr="00467095" w:rsidRDefault="00DF05EC" w:rsidP="00DF05EC">
      <w:pPr>
        <w:pStyle w:val="ListParagraph"/>
        <w:numPr>
          <w:ilvl w:val="0"/>
          <w:numId w:val="8"/>
        </w:numPr>
        <w:tabs>
          <w:tab w:val="left" w:pos="841"/>
        </w:tabs>
        <w:spacing w:line="268" w:lineRule="exact"/>
        <w:rPr>
          <w:sz w:val="20"/>
          <w:szCs w:val="20"/>
        </w:rPr>
      </w:pPr>
      <w:r w:rsidRPr="00467095">
        <w:rPr>
          <w:sz w:val="20"/>
          <w:szCs w:val="20"/>
        </w:rPr>
        <w:t>Trucks may be</w:t>
      </w:r>
      <w:r w:rsidRPr="00467095">
        <w:rPr>
          <w:spacing w:val="-4"/>
          <w:sz w:val="20"/>
          <w:szCs w:val="20"/>
        </w:rPr>
        <w:t xml:space="preserve"> </w:t>
      </w:r>
      <w:r w:rsidRPr="00467095">
        <w:rPr>
          <w:sz w:val="20"/>
          <w:szCs w:val="20"/>
        </w:rPr>
        <w:t>4X4</w:t>
      </w:r>
    </w:p>
    <w:p w14:paraId="052CC75F" w14:textId="77777777" w:rsidR="00DF05EC" w:rsidRPr="00467095" w:rsidRDefault="00DF05EC" w:rsidP="00DF05EC">
      <w:pPr>
        <w:pStyle w:val="ListParagraph"/>
        <w:numPr>
          <w:ilvl w:val="0"/>
          <w:numId w:val="8"/>
        </w:numPr>
        <w:tabs>
          <w:tab w:val="left" w:pos="841"/>
        </w:tabs>
        <w:rPr>
          <w:sz w:val="20"/>
          <w:szCs w:val="20"/>
        </w:rPr>
      </w:pPr>
      <w:r w:rsidRPr="00467095">
        <w:rPr>
          <w:sz w:val="20"/>
          <w:szCs w:val="20"/>
        </w:rPr>
        <w:t>Bed can be attached to the cab by either welding or chain. Maximum of 2 6” welds per</w:t>
      </w:r>
      <w:r w:rsidRPr="00467095">
        <w:rPr>
          <w:spacing w:val="-26"/>
          <w:sz w:val="20"/>
          <w:szCs w:val="20"/>
        </w:rPr>
        <w:t xml:space="preserve"> </w:t>
      </w:r>
      <w:r w:rsidRPr="00467095">
        <w:rPr>
          <w:sz w:val="20"/>
          <w:szCs w:val="20"/>
        </w:rPr>
        <w:t>side.</w:t>
      </w:r>
    </w:p>
    <w:p w14:paraId="21E92F4D" w14:textId="77777777" w:rsidR="00DF05EC" w:rsidRPr="00467095" w:rsidRDefault="00DF05EC" w:rsidP="00DF05EC">
      <w:pPr>
        <w:pStyle w:val="ListParagraph"/>
        <w:numPr>
          <w:ilvl w:val="0"/>
          <w:numId w:val="8"/>
        </w:numPr>
        <w:tabs>
          <w:tab w:val="left" w:pos="841"/>
        </w:tabs>
        <w:rPr>
          <w:sz w:val="20"/>
          <w:szCs w:val="20"/>
        </w:rPr>
      </w:pPr>
      <w:r w:rsidRPr="00467095">
        <w:rPr>
          <w:sz w:val="20"/>
          <w:szCs w:val="20"/>
        </w:rPr>
        <w:t>Rear frame rails must be deemed safe.</w:t>
      </w:r>
    </w:p>
    <w:p w14:paraId="1774E2BA" w14:textId="77777777" w:rsidR="0013205C" w:rsidRPr="00467095" w:rsidRDefault="0013205C" w:rsidP="008C6D90">
      <w:pPr>
        <w:pStyle w:val="BodyText"/>
        <w:spacing w:before="4"/>
        <w:rPr>
          <w:rFonts w:asciiTheme="minorHAnsi" w:hAnsiTheme="minorHAnsi" w:cstheme="minorHAnsi"/>
          <w:b/>
          <w:sz w:val="20"/>
          <w:szCs w:val="20"/>
        </w:rPr>
      </w:pPr>
    </w:p>
    <w:bookmarkEnd w:id="0"/>
    <w:bookmarkEnd w:id="1"/>
    <w:p w14:paraId="28F67A46" w14:textId="54737FA1" w:rsidR="00CD700A" w:rsidRPr="00467095" w:rsidRDefault="00CD700A" w:rsidP="00347F50">
      <w:pPr>
        <w:pStyle w:val="ListParagraph"/>
        <w:numPr>
          <w:ilvl w:val="0"/>
          <w:numId w:val="8"/>
        </w:numPr>
        <w:tabs>
          <w:tab w:val="left" w:pos="841"/>
        </w:tabs>
        <w:rPr>
          <w:sz w:val="20"/>
          <w:szCs w:val="20"/>
        </w:rPr>
      </w:pPr>
    </w:p>
    <w:sectPr w:rsidR="00CD700A" w:rsidRPr="00467095" w:rsidSect="008C6D90">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B66E7" w14:textId="77777777" w:rsidR="007F3877" w:rsidRDefault="007F3877" w:rsidP="009C759F">
      <w:r>
        <w:separator/>
      </w:r>
    </w:p>
  </w:endnote>
  <w:endnote w:type="continuationSeparator" w:id="0">
    <w:p w14:paraId="15630391" w14:textId="77777777" w:rsidR="007F3877" w:rsidRDefault="007F3877" w:rsidP="009C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ED62D" w14:textId="77777777" w:rsidR="007F3877" w:rsidRDefault="007F3877" w:rsidP="009C759F">
      <w:r>
        <w:separator/>
      </w:r>
    </w:p>
  </w:footnote>
  <w:footnote w:type="continuationSeparator" w:id="0">
    <w:p w14:paraId="69B06AA9" w14:textId="77777777" w:rsidR="007F3877" w:rsidRDefault="007F3877" w:rsidP="009C7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6514"/>
    <w:multiLevelType w:val="hybridMultilevel"/>
    <w:tmpl w:val="8FF2AD88"/>
    <w:lvl w:ilvl="0" w:tplc="C1742A0C">
      <w:start w:val="20"/>
      <w:numFmt w:val="decimal"/>
      <w:lvlText w:val="%1."/>
      <w:lvlJc w:val="left"/>
      <w:pPr>
        <w:ind w:left="119" w:hanging="332"/>
      </w:pPr>
      <w:rPr>
        <w:rFonts w:ascii="Calibri" w:eastAsia="Calibri" w:hAnsi="Calibri" w:cs="Calibri" w:hint="default"/>
        <w:w w:val="100"/>
        <w:sz w:val="22"/>
        <w:szCs w:val="22"/>
        <w:lang w:val="en-US" w:eastAsia="en-US" w:bidi="en-US"/>
      </w:rPr>
    </w:lvl>
    <w:lvl w:ilvl="1" w:tplc="70667D48">
      <w:start w:val="1"/>
      <w:numFmt w:val="decimal"/>
      <w:lvlText w:val="%2."/>
      <w:lvlJc w:val="left"/>
      <w:pPr>
        <w:ind w:left="840" w:hanging="361"/>
      </w:pPr>
      <w:rPr>
        <w:rFonts w:ascii="Calibri" w:eastAsia="Calibri" w:hAnsi="Calibri" w:cs="Calibri" w:hint="default"/>
        <w:w w:val="100"/>
        <w:sz w:val="22"/>
        <w:szCs w:val="22"/>
        <w:lang w:val="en-US" w:eastAsia="en-US" w:bidi="en-US"/>
      </w:rPr>
    </w:lvl>
    <w:lvl w:ilvl="2" w:tplc="C7D24898">
      <w:numFmt w:val="bullet"/>
      <w:lvlText w:val="•"/>
      <w:lvlJc w:val="left"/>
      <w:pPr>
        <w:ind w:left="1811" w:hanging="361"/>
      </w:pPr>
      <w:rPr>
        <w:rFonts w:hint="default"/>
        <w:lang w:val="en-US" w:eastAsia="en-US" w:bidi="en-US"/>
      </w:rPr>
    </w:lvl>
    <w:lvl w:ilvl="3" w:tplc="4C5A8F90">
      <w:numFmt w:val="bullet"/>
      <w:lvlText w:val="•"/>
      <w:lvlJc w:val="left"/>
      <w:pPr>
        <w:ind w:left="2782" w:hanging="361"/>
      </w:pPr>
      <w:rPr>
        <w:rFonts w:hint="default"/>
        <w:lang w:val="en-US" w:eastAsia="en-US" w:bidi="en-US"/>
      </w:rPr>
    </w:lvl>
    <w:lvl w:ilvl="4" w:tplc="06EE31B0">
      <w:numFmt w:val="bullet"/>
      <w:lvlText w:val="•"/>
      <w:lvlJc w:val="left"/>
      <w:pPr>
        <w:ind w:left="3753" w:hanging="361"/>
      </w:pPr>
      <w:rPr>
        <w:rFonts w:hint="default"/>
        <w:lang w:val="en-US" w:eastAsia="en-US" w:bidi="en-US"/>
      </w:rPr>
    </w:lvl>
    <w:lvl w:ilvl="5" w:tplc="A2D8AFF8">
      <w:numFmt w:val="bullet"/>
      <w:lvlText w:val="•"/>
      <w:lvlJc w:val="left"/>
      <w:pPr>
        <w:ind w:left="4724" w:hanging="361"/>
      </w:pPr>
      <w:rPr>
        <w:rFonts w:hint="default"/>
        <w:lang w:val="en-US" w:eastAsia="en-US" w:bidi="en-US"/>
      </w:rPr>
    </w:lvl>
    <w:lvl w:ilvl="6" w:tplc="57EA0B90">
      <w:numFmt w:val="bullet"/>
      <w:lvlText w:val="•"/>
      <w:lvlJc w:val="left"/>
      <w:pPr>
        <w:ind w:left="5695" w:hanging="361"/>
      </w:pPr>
      <w:rPr>
        <w:rFonts w:hint="default"/>
        <w:lang w:val="en-US" w:eastAsia="en-US" w:bidi="en-US"/>
      </w:rPr>
    </w:lvl>
    <w:lvl w:ilvl="7" w:tplc="DE68D27E">
      <w:numFmt w:val="bullet"/>
      <w:lvlText w:val="•"/>
      <w:lvlJc w:val="left"/>
      <w:pPr>
        <w:ind w:left="6666" w:hanging="361"/>
      </w:pPr>
      <w:rPr>
        <w:rFonts w:hint="default"/>
        <w:lang w:val="en-US" w:eastAsia="en-US" w:bidi="en-US"/>
      </w:rPr>
    </w:lvl>
    <w:lvl w:ilvl="8" w:tplc="D9F06280">
      <w:numFmt w:val="bullet"/>
      <w:lvlText w:val="•"/>
      <w:lvlJc w:val="left"/>
      <w:pPr>
        <w:ind w:left="7637" w:hanging="361"/>
      </w:pPr>
      <w:rPr>
        <w:rFonts w:hint="default"/>
        <w:lang w:val="en-US" w:eastAsia="en-US" w:bidi="en-US"/>
      </w:rPr>
    </w:lvl>
  </w:abstractNum>
  <w:abstractNum w:abstractNumId="1" w15:restartNumberingAfterBreak="0">
    <w:nsid w:val="155D3406"/>
    <w:multiLevelType w:val="hybridMultilevel"/>
    <w:tmpl w:val="21C62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B67EC6"/>
    <w:multiLevelType w:val="hybridMultilevel"/>
    <w:tmpl w:val="C34271CE"/>
    <w:lvl w:ilvl="0" w:tplc="C1742A0C">
      <w:start w:val="19"/>
      <w:numFmt w:val="decimal"/>
      <w:lvlText w:val="%1."/>
      <w:lvlJc w:val="left"/>
      <w:pPr>
        <w:ind w:left="119" w:hanging="332"/>
      </w:pPr>
      <w:rPr>
        <w:rFonts w:ascii="Calibri" w:eastAsia="Calibri" w:hAnsi="Calibri" w:cs="Calibri" w:hint="default"/>
        <w:w w:val="100"/>
        <w:sz w:val="22"/>
        <w:szCs w:val="22"/>
        <w:lang w:val="en-US" w:eastAsia="en-US" w:bidi="en-US"/>
      </w:rPr>
    </w:lvl>
    <w:lvl w:ilvl="1" w:tplc="70667D48">
      <w:start w:val="1"/>
      <w:numFmt w:val="decimal"/>
      <w:lvlText w:val="%2."/>
      <w:lvlJc w:val="left"/>
      <w:pPr>
        <w:ind w:left="840" w:hanging="361"/>
      </w:pPr>
      <w:rPr>
        <w:rFonts w:ascii="Calibri" w:eastAsia="Calibri" w:hAnsi="Calibri" w:cs="Calibri" w:hint="default"/>
        <w:w w:val="100"/>
        <w:sz w:val="22"/>
        <w:szCs w:val="22"/>
        <w:lang w:val="en-US" w:eastAsia="en-US" w:bidi="en-US"/>
      </w:rPr>
    </w:lvl>
    <w:lvl w:ilvl="2" w:tplc="C7D24898">
      <w:numFmt w:val="bullet"/>
      <w:lvlText w:val="•"/>
      <w:lvlJc w:val="left"/>
      <w:pPr>
        <w:ind w:left="1811" w:hanging="361"/>
      </w:pPr>
      <w:rPr>
        <w:rFonts w:hint="default"/>
        <w:lang w:val="en-US" w:eastAsia="en-US" w:bidi="en-US"/>
      </w:rPr>
    </w:lvl>
    <w:lvl w:ilvl="3" w:tplc="4C5A8F90">
      <w:numFmt w:val="bullet"/>
      <w:lvlText w:val="•"/>
      <w:lvlJc w:val="left"/>
      <w:pPr>
        <w:ind w:left="2782" w:hanging="361"/>
      </w:pPr>
      <w:rPr>
        <w:rFonts w:hint="default"/>
        <w:lang w:val="en-US" w:eastAsia="en-US" w:bidi="en-US"/>
      </w:rPr>
    </w:lvl>
    <w:lvl w:ilvl="4" w:tplc="06EE31B0">
      <w:numFmt w:val="bullet"/>
      <w:lvlText w:val="•"/>
      <w:lvlJc w:val="left"/>
      <w:pPr>
        <w:ind w:left="3753" w:hanging="361"/>
      </w:pPr>
      <w:rPr>
        <w:rFonts w:hint="default"/>
        <w:lang w:val="en-US" w:eastAsia="en-US" w:bidi="en-US"/>
      </w:rPr>
    </w:lvl>
    <w:lvl w:ilvl="5" w:tplc="A2D8AFF8">
      <w:numFmt w:val="bullet"/>
      <w:lvlText w:val="•"/>
      <w:lvlJc w:val="left"/>
      <w:pPr>
        <w:ind w:left="4724" w:hanging="361"/>
      </w:pPr>
      <w:rPr>
        <w:rFonts w:hint="default"/>
        <w:lang w:val="en-US" w:eastAsia="en-US" w:bidi="en-US"/>
      </w:rPr>
    </w:lvl>
    <w:lvl w:ilvl="6" w:tplc="57EA0B90">
      <w:numFmt w:val="bullet"/>
      <w:lvlText w:val="•"/>
      <w:lvlJc w:val="left"/>
      <w:pPr>
        <w:ind w:left="5695" w:hanging="361"/>
      </w:pPr>
      <w:rPr>
        <w:rFonts w:hint="default"/>
        <w:lang w:val="en-US" w:eastAsia="en-US" w:bidi="en-US"/>
      </w:rPr>
    </w:lvl>
    <w:lvl w:ilvl="7" w:tplc="DE68D27E">
      <w:numFmt w:val="bullet"/>
      <w:lvlText w:val="•"/>
      <w:lvlJc w:val="left"/>
      <w:pPr>
        <w:ind w:left="6666" w:hanging="361"/>
      </w:pPr>
      <w:rPr>
        <w:rFonts w:hint="default"/>
        <w:lang w:val="en-US" w:eastAsia="en-US" w:bidi="en-US"/>
      </w:rPr>
    </w:lvl>
    <w:lvl w:ilvl="8" w:tplc="D9F06280">
      <w:numFmt w:val="bullet"/>
      <w:lvlText w:val="•"/>
      <w:lvlJc w:val="left"/>
      <w:pPr>
        <w:ind w:left="7637" w:hanging="361"/>
      </w:pPr>
      <w:rPr>
        <w:rFonts w:hint="default"/>
        <w:lang w:val="en-US" w:eastAsia="en-US" w:bidi="en-US"/>
      </w:rPr>
    </w:lvl>
  </w:abstractNum>
  <w:abstractNum w:abstractNumId="3" w15:restartNumberingAfterBreak="0">
    <w:nsid w:val="20005367"/>
    <w:multiLevelType w:val="hybridMultilevel"/>
    <w:tmpl w:val="4A5E520E"/>
    <w:lvl w:ilvl="0" w:tplc="B2CE170E">
      <w:start w:val="16"/>
      <w:numFmt w:val="decimal"/>
      <w:lvlText w:val="%1."/>
      <w:lvlJc w:val="left"/>
      <w:pPr>
        <w:ind w:left="118" w:hanging="332"/>
      </w:pPr>
      <w:rPr>
        <w:rFonts w:ascii="Calibri" w:eastAsia="Calibri" w:hAnsi="Calibri" w:cs="Calibri" w:hint="default"/>
        <w:w w:val="100"/>
        <w:sz w:val="22"/>
        <w:szCs w:val="22"/>
        <w:lang w:val="en-US" w:eastAsia="en-US" w:bidi="en-US"/>
      </w:rPr>
    </w:lvl>
    <w:lvl w:ilvl="1" w:tplc="F3CC887A">
      <w:numFmt w:val="bullet"/>
      <w:lvlText w:val="•"/>
      <w:lvlJc w:val="left"/>
      <w:pPr>
        <w:ind w:left="1066" w:hanging="332"/>
      </w:pPr>
      <w:rPr>
        <w:rFonts w:hint="default"/>
        <w:lang w:val="en-US" w:eastAsia="en-US" w:bidi="en-US"/>
      </w:rPr>
    </w:lvl>
    <w:lvl w:ilvl="2" w:tplc="24563C5C">
      <w:numFmt w:val="bullet"/>
      <w:lvlText w:val="•"/>
      <w:lvlJc w:val="left"/>
      <w:pPr>
        <w:ind w:left="2012" w:hanging="332"/>
      </w:pPr>
      <w:rPr>
        <w:rFonts w:hint="default"/>
        <w:lang w:val="en-US" w:eastAsia="en-US" w:bidi="en-US"/>
      </w:rPr>
    </w:lvl>
    <w:lvl w:ilvl="3" w:tplc="05FE424C">
      <w:numFmt w:val="bullet"/>
      <w:lvlText w:val="•"/>
      <w:lvlJc w:val="left"/>
      <w:pPr>
        <w:ind w:left="2958" w:hanging="332"/>
      </w:pPr>
      <w:rPr>
        <w:rFonts w:hint="default"/>
        <w:lang w:val="en-US" w:eastAsia="en-US" w:bidi="en-US"/>
      </w:rPr>
    </w:lvl>
    <w:lvl w:ilvl="4" w:tplc="E4204D72">
      <w:numFmt w:val="bullet"/>
      <w:lvlText w:val="•"/>
      <w:lvlJc w:val="left"/>
      <w:pPr>
        <w:ind w:left="3904" w:hanging="332"/>
      </w:pPr>
      <w:rPr>
        <w:rFonts w:hint="default"/>
        <w:lang w:val="en-US" w:eastAsia="en-US" w:bidi="en-US"/>
      </w:rPr>
    </w:lvl>
    <w:lvl w:ilvl="5" w:tplc="84F05BB8">
      <w:numFmt w:val="bullet"/>
      <w:lvlText w:val="•"/>
      <w:lvlJc w:val="left"/>
      <w:pPr>
        <w:ind w:left="4850" w:hanging="332"/>
      </w:pPr>
      <w:rPr>
        <w:rFonts w:hint="default"/>
        <w:lang w:val="en-US" w:eastAsia="en-US" w:bidi="en-US"/>
      </w:rPr>
    </w:lvl>
    <w:lvl w:ilvl="6" w:tplc="23F86868">
      <w:numFmt w:val="bullet"/>
      <w:lvlText w:val="•"/>
      <w:lvlJc w:val="left"/>
      <w:pPr>
        <w:ind w:left="5796" w:hanging="332"/>
      </w:pPr>
      <w:rPr>
        <w:rFonts w:hint="default"/>
        <w:lang w:val="en-US" w:eastAsia="en-US" w:bidi="en-US"/>
      </w:rPr>
    </w:lvl>
    <w:lvl w:ilvl="7" w:tplc="EA381538">
      <w:numFmt w:val="bullet"/>
      <w:lvlText w:val="•"/>
      <w:lvlJc w:val="left"/>
      <w:pPr>
        <w:ind w:left="6742" w:hanging="332"/>
      </w:pPr>
      <w:rPr>
        <w:rFonts w:hint="default"/>
        <w:lang w:val="en-US" w:eastAsia="en-US" w:bidi="en-US"/>
      </w:rPr>
    </w:lvl>
    <w:lvl w:ilvl="8" w:tplc="6EFAD616">
      <w:numFmt w:val="bullet"/>
      <w:lvlText w:val="•"/>
      <w:lvlJc w:val="left"/>
      <w:pPr>
        <w:ind w:left="7688" w:hanging="332"/>
      </w:pPr>
      <w:rPr>
        <w:rFonts w:hint="default"/>
        <w:lang w:val="en-US" w:eastAsia="en-US" w:bidi="en-US"/>
      </w:rPr>
    </w:lvl>
  </w:abstractNum>
  <w:abstractNum w:abstractNumId="4" w15:restartNumberingAfterBreak="0">
    <w:nsid w:val="342644C5"/>
    <w:multiLevelType w:val="hybridMultilevel"/>
    <w:tmpl w:val="05F6E698"/>
    <w:lvl w:ilvl="0" w:tplc="FC96D3A6">
      <w:start w:val="1"/>
      <w:numFmt w:val="decimal"/>
      <w:lvlText w:val="%1."/>
      <w:lvlJc w:val="left"/>
      <w:pPr>
        <w:ind w:left="120" w:hanging="219"/>
      </w:pPr>
      <w:rPr>
        <w:rFonts w:ascii="Calibri" w:eastAsia="Calibri" w:hAnsi="Calibri" w:cs="Calibri" w:hint="default"/>
        <w:w w:val="100"/>
        <w:sz w:val="22"/>
        <w:szCs w:val="22"/>
        <w:lang w:val="en-US" w:eastAsia="en-US" w:bidi="en-US"/>
      </w:rPr>
    </w:lvl>
    <w:lvl w:ilvl="1" w:tplc="2304D00A">
      <w:numFmt w:val="bullet"/>
      <w:lvlText w:val="•"/>
      <w:lvlJc w:val="left"/>
      <w:pPr>
        <w:ind w:left="1066" w:hanging="219"/>
      </w:pPr>
      <w:rPr>
        <w:rFonts w:hint="default"/>
        <w:lang w:val="en-US" w:eastAsia="en-US" w:bidi="en-US"/>
      </w:rPr>
    </w:lvl>
    <w:lvl w:ilvl="2" w:tplc="8BE68884">
      <w:numFmt w:val="bullet"/>
      <w:lvlText w:val="•"/>
      <w:lvlJc w:val="left"/>
      <w:pPr>
        <w:ind w:left="2012" w:hanging="219"/>
      </w:pPr>
      <w:rPr>
        <w:rFonts w:hint="default"/>
        <w:lang w:val="en-US" w:eastAsia="en-US" w:bidi="en-US"/>
      </w:rPr>
    </w:lvl>
    <w:lvl w:ilvl="3" w:tplc="D01A263C">
      <w:numFmt w:val="bullet"/>
      <w:lvlText w:val="•"/>
      <w:lvlJc w:val="left"/>
      <w:pPr>
        <w:ind w:left="2958" w:hanging="219"/>
      </w:pPr>
      <w:rPr>
        <w:rFonts w:hint="default"/>
        <w:lang w:val="en-US" w:eastAsia="en-US" w:bidi="en-US"/>
      </w:rPr>
    </w:lvl>
    <w:lvl w:ilvl="4" w:tplc="4A34FC5E">
      <w:numFmt w:val="bullet"/>
      <w:lvlText w:val="•"/>
      <w:lvlJc w:val="left"/>
      <w:pPr>
        <w:ind w:left="3904" w:hanging="219"/>
      </w:pPr>
      <w:rPr>
        <w:rFonts w:hint="default"/>
        <w:lang w:val="en-US" w:eastAsia="en-US" w:bidi="en-US"/>
      </w:rPr>
    </w:lvl>
    <w:lvl w:ilvl="5" w:tplc="47E4877E">
      <w:numFmt w:val="bullet"/>
      <w:lvlText w:val="•"/>
      <w:lvlJc w:val="left"/>
      <w:pPr>
        <w:ind w:left="4850" w:hanging="219"/>
      </w:pPr>
      <w:rPr>
        <w:rFonts w:hint="default"/>
        <w:lang w:val="en-US" w:eastAsia="en-US" w:bidi="en-US"/>
      </w:rPr>
    </w:lvl>
    <w:lvl w:ilvl="6" w:tplc="88EC6766">
      <w:numFmt w:val="bullet"/>
      <w:lvlText w:val="•"/>
      <w:lvlJc w:val="left"/>
      <w:pPr>
        <w:ind w:left="5796" w:hanging="219"/>
      </w:pPr>
      <w:rPr>
        <w:rFonts w:hint="default"/>
        <w:lang w:val="en-US" w:eastAsia="en-US" w:bidi="en-US"/>
      </w:rPr>
    </w:lvl>
    <w:lvl w:ilvl="7" w:tplc="19843CC8">
      <w:numFmt w:val="bullet"/>
      <w:lvlText w:val="•"/>
      <w:lvlJc w:val="left"/>
      <w:pPr>
        <w:ind w:left="6742" w:hanging="219"/>
      </w:pPr>
      <w:rPr>
        <w:rFonts w:hint="default"/>
        <w:lang w:val="en-US" w:eastAsia="en-US" w:bidi="en-US"/>
      </w:rPr>
    </w:lvl>
    <w:lvl w:ilvl="8" w:tplc="39527B0A">
      <w:numFmt w:val="bullet"/>
      <w:lvlText w:val="•"/>
      <w:lvlJc w:val="left"/>
      <w:pPr>
        <w:ind w:left="7688" w:hanging="219"/>
      </w:pPr>
      <w:rPr>
        <w:rFonts w:hint="default"/>
        <w:lang w:val="en-US" w:eastAsia="en-US" w:bidi="en-US"/>
      </w:rPr>
    </w:lvl>
  </w:abstractNum>
  <w:abstractNum w:abstractNumId="5" w15:restartNumberingAfterBreak="0">
    <w:nsid w:val="51C94BC4"/>
    <w:multiLevelType w:val="hybridMultilevel"/>
    <w:tmpl w:val="C7F2338C"/>
    <w:lvl w:ilvl="0" w:tplc="05F295F2">
      <w:start w:val="8"/>
      <w:numFmt w:val="decimal"/>
      <w:lvlText w:val="%1."/>
      <w:lvlJc w:val="left"/>
      <w:pPr>
        <w:ind w:left="119" w:hanging="219"/>
      </w:pPr>
      <w:rPr>
        <w:rFonts w:ascii="Calibri" w:eastAsia="Calibri" w:hAnsi="Calibri" w:cs="Calibri" w:hint="default"/>
        <w:w w:val="100"/>
        <w:sz w:val="22"/>
        <w:szCs w:val="22"/>
        <w:lang w:val="en-US" w:eastAsia="en-US" w:bidi="en-US"/>
      </w:rPr>
    </w:lvl>
    <w:lvl w:ilvl="1" w:tplc="F488C7BE">
      <w:numFmt w:val="bullet"/>
      <w:lvlText w:val="•"/>
      <w:lvlJc w:val="left"/>
      <w:pPr>
        <w:ind w:left="1066" w:hanging="219"/>
      </w:pPr>
      <w:rPr>
        <w:rFonts w:hint="default"/>
        <w:lang w:val="en-US" w:eastAsia="en-US" w:bidi="en-US"/>
      </w:rPr>
    </w:lvl>
    <w:lvl w:ilvl="2" w:tplc="4470FBB8">
      <w:numFmt w:val="bullet"/>
      <w:lvlText w:val="•"/>
      <w:lvlJc w:val="left"/>
      <w:pPr>
        <w:ind w:left="2012" w:hanging="219"/>
      </w:pPr>
      <w:rPr>
        <w:rFonts w:hint="default"/>
        <w:lang w:val="en-US" w:eastAsia="en-US" w:bidi="en-US"/>
      </w:rPr>
    </w:lvl>
    <w:lvl w:ilvl="3" w:tplc="8264DC36">
      <w:numFmt w:val="bullet"/>
      <w:lvlText w:val="•"/>
      <w:lvlJc w:val="left"/>
      <w:pPr>
        <w:ind w:left="2958" w:hanging="219"/>
      </w:pPr>
      <w:rPr>
        <w:rFonts w:hint="default"/>
        <w:lang w:val="en-US" w:eastAsia="en-US" w:bidi="en-US"/>
      </w:rPr>
    </w:lvl>
    <w:lvl w:ilvl="4" w:tplc="855226E6">
      <w:numFmt w:val="bullet"/>
      <w:lvlText w:val="•"/>
      <w:lvlJc w:val="left"/>
      <w:pPr>
        <w:ind w:left="3904" w:hanging="219"/>
      </w:pPr>
      <w:rPr>
        <w:rFonts w:hint="default"/>
        <w:lang w:val="en-US" w:eastAsia="en-US" w:bidi="en-US"/>
      </w:rPr>
    </w:lvl>
    <w:lvl w:ilvl="5" w:tplc="A9665F00">
      <w:numFmt w:val="bullet"/>
      <w:lvlText w:val="•"/>
      <w:lvlJc w:val="left"/>
      <w:pPr>
        <w:ind w:left="4850" w:hanging="219"/>
      </w:pPr>
      <w:rPr>
        <w:rFonts w:hint="default"/>
        <w:lang w:val="en-US" w:eastAsia="en-US" w:bidi="en-US"/>
      </w:rPr>
    </w:lvl>
    <w:lvl w:ilvl="6" w:tplc="1AAC779A">
      <w:numFmt w:val="bullet"/>
      <w:lvlText w:val="•"/>
      <w:lvlJc w:val="left"/>
      <w:pPr>
        <w:ind w:left="5796" w:hanging="219"/>
      </w:pPr>
      <w:rPr>
        <w:rFonts w:hint="default"/>
        <w:lang w:val="en-US" w:eastAsia="en-US" w:bidi="en-US"/>
      </w:rPr>
    </w:lvl>
    <w:lvl w:ilvl="7" w:tplc="EB083C9E">
      <w:numFmt w:val="bullet"/>
      <w:lvlText w:val="•"/>
      <w:lvlJc w:val="left"/>
      <w:pPr>
        <w:ind w:left="6742" w:hanging="219"/>
      </w:pPr>
      <w:rPr>
        <w:rFonts w:hint="default"/>
        <w:lang w:val="en-US" w:eastAsia="en-US" w:bidi="en-US"/>
      </w:rPr>
    </w:lvl>
    <w:lvl w:ilvl="8" w:tplc="D3B0A410">
      <w:numFmt w:val="bullet"/>
      <w:lvlText w:val="•"/>
      <w:lvlJc w:val="left"/>
      <w:pPr>
        <w:ind w:left="7688" w:hanging="219"/>
      </w:pPr>
      <w:rPr>
        <w:rFonts w:hint="default"/>
        <w:lang w:val="en-US" w:eastAsia="en-US" w:bidi="en-US"/>
      </w:rPr>
    </w:lvl>
  </w:abstractNum>
  <w:abstractNum w:abstractNumId="6" w15:restartNumberingAfterBreak="0">
    <w:nsid w:val="5EAB143C"/>
    <w:multiLevelType w:val="hybridMultilevel"/>
    <w:tmpl w:val="7A5CB7F0"/>
    <w:lvl w:ilvl="0" w:tplc="05B8E1F0">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730C1D"/>
    <w:multiLevelType w:val="hybridMultilevel"/>
    <w:tmpl w:val="EBB649E8"/>
    <w:lvl w:ilvl="0" w:tplc="9A38C966">
      <w:start w:val="2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2"/>
  </w:num>
  <w:num w:numId="2">
    <w:abstractNumId w:val="3"/>
  </w:num>
  <w:num w:numId="3">
    <w:abstractNumId w:val="5"/>
  </w:num>
  <w:num w:numId="4">
    <w:abstractNumId w:val="4"/>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5C"/>
    <w:rsid w:val="00013D54"/>
    <w:rsid w:val="00050C9E"/>
    <w:rsid w:val="000B7EEF"/>
    <w:rsid w:val="000D6DF2"/>
    <w:rsid w:val="00107A55"/>
    <w:rsid w:val="0013205C"/>
    <w:rsid w:val="00232E0E"/>
    <w:rsid w:val="002446C4"/>
    <w:rsid w:val="00253DF9"/>
    <w:rsid w:val="00255C62"/>
    <w:rsid w:val="002B4624"/>
    <w:rsid w:val="002E6D7C"/>
    <w:rsid w:val="00347F50"/>
    <w:rsid w:val="003B2C8C"/>
    <w:rsid w:val="003D170D"/>
    <w:rsid w:val="00417DF1"/>
    <w:rsid w:val="004309AC"/>
    <w:rsid w:val="00467095"/>
    <w:rsid w:val="004A5E49"/>
    <w:rsid w:val="00542292"/>
    <w:rsid w:val="0057490A"/>
    <w:rsid w:val="00645E71"/>
    <w:rsid w:val="006D6DCD"/>
    <w:rsid w:val="00751320"/>
    <w:rsid w:val="00782DB5"/>
    <w:rsid w:val="007F3877"/>
    <w:rsid w:val="008C6D90"/>
    <w:rsid w:val="00993AE5"/>
    <w:rsid w:val="009C759F"/>
    <w:rsid w:val="00A33BAA"/>
    <w:rsid w:val="00B5294A"/>
    <w:rsid w:val="00C01210"/>
    <w:rsid w:val="00CD700A"/>
    <w:rsid w:val="00CF5755"/>
    <w:rsid w:val="00CF7F88"/>
    <w:rsid w:val="00DF05EC"/>
    <w:rsid w:val="00E71D4A"/>
    <w:rsid w:val="00E8769D"/>
    <w:rsid w:val="00EF02D8"/>
    <w:rsid w:val="00FD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01689"/>
  <w15:chartTrackingRefBased/>
  <w15:docId w15:val="{C7C446D2-1C9A-4440-AC18-B7C21DB0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ucida Calligraphy" w:eastAsiaTheme="minorHAnsi" w:hAnsi="Lucida Calligraphy"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5C"/>
    <w:pPr>
      <w:widowControl w:val="0"/>
      <w:autoSpaceDE w:val="0"/>
      <w:autoSpaceDN w:val="0"/>
      <w:spacing w:after="0" w:line="240" w:lineRule="auto"/>
    </w:pPr>
    <w:rPr>
      <w:rFonts w:ascii="Calibri" w:eastAsia="Calibri" w:hAnsi="Calibri" w:cs="Calibri"/>
      <w:sz w:val="22"/>
      <w:szCs w:val="22"/>
      <w:lang w:bidi="en-US"/>
    </w:rPr>
  </w:style>
  <w:style w:type="paragraph" w:styleId="Heading1">
    <w:name w:val="heading 1"/>
    <w:basedOn w:val="Normal"/>
    <w:link w:val="Heading1Char"/>
    <w:uiPriority w:val="9"/>
    <w:qFormat/>
    <w:rsid w:val="0013205C"/>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05C"/>
    <w:rPr>
      <w:rFonts w:ascii="Calibri" w:eastAsia="Calibri" w:hAnsi="Calibri" w:cs="Calibri"/>
      <w:b/>
      <w:bCs/>
      <w:sz w:val="22"/>
      <w:szCs w:val="22"/>
      <w:lang w:bidi="en-US"/>
    </w:rPr>
  </w:style>
  <w:style w:type="paragraph" w:styleId="BodyText">
    <w:name w:val="Body Text"/>
    <w:basedOn w:val="Normal"/>
    <w:link w:val="BodyTextChar"/>
    <w:uiPriority w:val="1"/>
    <w:qFormat/>
    <w:rsid w:val="0013205C"/>
  </w:style>
  <w:style w:type="character" w:customStyle="1" w:styleId="BodyTextChar">
    <w:name w:val="Body Text Char"/>
    <w:basedOn w:val="DefaultParagraphFont"/>
    <w:link w:val="BodyText"/>
    <w:uiPriority w:val="1"/>
    <w:rsid w:val="0013205C"/>
    <w:rPr>
      <w:rFonts w:ascii="Calibri" w:eastAsia="Calibri" w:hAnsi="Calibri" w:cs="Calibri"/>
      <w:sz w:val="22"/>
      <w:szCs w:val="22"/>
      <w:lang w:bidi="en-US"/>
    </w:rPr>
  </w:style>
  <w:style w:type="paragraph" w:styleId="ListParagraph">
    <w:name w:val="List Paragraph"/>
    <w:basedOn w:val="Normal"/>
    <w:uiPriority w:val="1"/>
    <w:qFormat/>
    <w:rsid w:val="0013205C"/>
    <w:pPr>
      <w:ind w:left="119"/>
    </w:pPr>
  </w:style>
  <w:style w:type="paragraph" w:styleId="NoSpacing">
    <w:name w:val="No Spacing"/>
    <w:uiPriority w:val="1"/>
    <w:qFormat/>
    <w:rsid w:val="0013205C"/>
    <w:pPr>
      <w:spacing w:after="0" w:line="240" w:lineRule="auto"/>
    </w:pPr>
    <w:rPr>
      <w:rFonts w:asciiTheme="minorHAnsi" w:hAnsiTheme="minorHAnsi" w:cstheme="minorBidi"/>
      <w:sz w:val="22"/>
      <w:szCs w:val="22"/>
    </w:rPr>
  </w:style>
  <w:style w:type="character" w:styleId="LineNumber">
    <w:name w:val="line number"/>
    <w:basedOn w:val="DefaultParagraphFont"/>
    <w:uiPriority w:val="99"/>
    <w:semiHidden/>
    <w:unhideWhenUsed/>
    <w:rsid w:val="0013205C"/>
  </w:style>
  <w:style w:type="paragraph" w:styleId="BalloonText">
    <w:name w:val="Balloon Text"/>
    <w:basedOn w:val="Normal"/>
    <w:link w:val="BalloonTextChar"/>
    <w:uiPriority w:val="99"/>
    <w:semiHidden/>
    <w:unhideWhenUsed/>
    <w:rsid w:val="00050C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C9E"/>
    <w:rPr>
      <w:rFonts w:ascii="Segoe UI" w:eastAsia="Calibri" w:hAnsi="Segoe UI" w:cs="Segoe UI"/>
      <w:sz w:val="18"/>
      <w:szCs w:val="18"/>
      <w:lang w:bidi="en-US"/>
    </w:rPr>
  </w:style>
  <w:style w:type="paragraph" w:styleId="Header">
    <w:name w:val="header"/>
    <w:basedOn w:val="Normal"/>
    <w:link w:val="HeaderChar"/>
    <w:uiPriority w:val="99"/>
    <w:unhideWhenUsed/>
    <w:rsid w:val="009C759F"/>
    <w:pPr>
      <w:tabs>
        <w:tab w:val="center" w:pos="4680"/>
        <w:tab w:val="right" w:pos="9360"/>
      </w:tabs>
    </w:pPr>
  </w:style>
  <w:style w:type="character" w:customStyle="1" w:styleId="HeaderChar">
    <w:name w:val="Header Char"/>
    <w:basedOn w:val="DefaultParagraphFont"/>
    <w:link w:val="Header"/>
    <w:uiPriority w:val="99"/>
    <w:rsid w:val="009C759F"/>
    <w:rPr>
      <w:rFonts w:ascii="Calibri" w:eastAsia="Calibri" w:hAnsi="Calibri" w:cs="Calibri"/>
      <w:sz w:val="22"/>
      <w:szCs w:val="22"/>
      <w:lang w:bidi="en-US"/>
    </w:rPr>
  </w:style>
  <w:style w:type="paragraph" w:styleId="Footer">
    <w:name w:val="footer"/>
    <w:basedOn w:val="Normal"/>
    <w:link w:val="FooterChar"/>
    <w:uiPriority w:val="99"/>
    <w:unhideWhenUsed/>
    <w:rsid w:val="009C759F"/>
    <w:pPr>
      <w:tabs>
        <w:tab w:val="center" w:pos="4680"/>
        <w:tab w:val="right" w:pos="9360"/>
      </w:tabs>
    </w:pPr>
  </w:style>
  <w:style w:type="character" w:customStyle="1" w:styleId="FooterChar">
    <w:name w:val="Footer Char"/>
    <w:basedOn w:val="DefaultParagraphFont"/>
    <w:link w:val="Footer"/>
    <w:uiPriority w:val="99"/>
    <w:rsid w:val="009C759F"/>
    <w:rPr>
      <w:rFonts w:ascii="Calibri" w:eastAsia="Calibri" w:hAnsi="Calibri" w:cs="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7C6C2-BBDD-4A2C-925B-2BCD382E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Mann</dc:creator>
  <cp:keywords/>
  <dc:description/>
  <cp:lastModifiedBy>Eileen Mann</cp:lastModifiedBy>
  <cp:revision>2</cp:revision>
  <cp:lastPrinted>2019-06-07T13:35:00Z</cp:lastPrinted>
  <dcterms:created xsi:type="dcterms:W3CDTF">2020-12-11T20:24:00Z</dcterms:created>
  <dcterms:modified xsi:type="dcterms:W3CDTF">2020-12-11T20:24:00Z</dcterms:modified>
</cp:coreProperties>
</file>