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764F" w14:textId="45ADEF1C" w:rsidR="00132ADF" w:rsidRPr="00F272C5" w:rsidRDefault="00BA1A64" w:rsidP="00F272C5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bookmarkStart w:id="0" w:name="_Hlk67554655"/>
      <w:r w:rsidRPr="00F272C5">
        <w:rPr>
          <w:rFonts w:ascii="Verdana" w:eastAsia="Times New Roman" w:hAnsi="Verdana" w:cs="Times New Roman"/>
          <w:b/>
          <w:bCs/>
          <w:sz w:val="24"/>
          <w:szCs w:val="24"/>
        </w:rPr>
        <w:t>Edibles on the Porch</w:t>
      </w:r>
    </w:p>
    <w:p w14:paraId="4D3C3A98" w14:textId="1AA0C81D" w:rsidR="00F272C5" w:rsidRPr="00F272C5" w:rsidRDefault="00F272C5" w:rsidP="00F272C5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4570E644" w14:textId="1639DD39" w:rsidR="00E57CB2" w:rsidRDefault="00F272C5" w:rsidP="00F272C5">
      <w:pPr>
        <w:spacing w:after="0" w:line="240" w:lineRule="auto"/>
        <w:rPr>
          <w:rFonts w:ascii="Verdana" w:hAnsi="Verdana"/>
          <w:sz w:val="24"/>
          <w:szCs w:val="24"/>
        </w:rPr>
      </w:pPr>
      <w:r w:rsidRPr="00F272C5">
        <w:rPr>
          <w:rFonts w:ascii="Verdana" w:hAnsi="Verdana"/>
          <w:sz w:val="24"/>
          <w:szCs w:val="24"/>
        </w:rPr>
        <w:t xml:space="preserve">The best part of </w:t>
      </w:r>
      <w:r w:rsidR="00FA5E2E">
        <w:rPr>
          <w:rFonts w:ascii="Verdana" w:hAnsi="Verdana"/>
          <w:sz w:val="24"/>
          <w:szCs w:val="24"/>
        </w:rPr>
        <w:t>growing</w:t>
      </w:r>
      <w:r w:rsidRPr="00F272C5">
        <w:rPr>
          <w:rFonts w:ascii="Verdana" w:hAnsi="Verdana"/>
          <w:sz w:val="24"/>
          <w:szCs w:val="24"/>
        </w:rPr>
        <w:t xml:space="preserve"> </w:t>
      </w:r>
      <w:r w:rsidR="00AE5B7F">
        <w:rPr>
          <w:rFonts w:ascii="Verdana" w:hAnsi="Verdana"/>
          <w:sz w:val="24"/>
          <w:szCs w:val="24"/>
        </w:rPr>
        <w:t>food</w:t>
      </w:r>
      <w:r w:rsidR="00462CEF">
        <w:rPr>
          <w:rFonts w:ascii="Verdana" w:hAnsi="Verdana"/>
          <w:sz w:val="24"/>
          <w:szCs w:val="24"/>
        </w:rPr>
        <w:t xml:space="preserve"> </w:t>
      </w:r>
      <w:r w:rsidR="009044B2">
        <w:rPr>
          <w:rFonts w:ascii="Verdana" w:hAnsi="Verdana"/>
          <w:sz w:val="24"/>
          <w:szCs w:val="24"/>
        </w:rPr>
        <w:t xml:space="preserve">in </w:t>
      </w:r>
      <w:r w:rsidRPr="00F272C5">
        <w:rPr>
          <w:rFonts w:ascii="Verdana" w:hAnsi="Verdana"/>
          <w:sz w:val="24"/>
          <w:szCs w:val="24"/>
        </w:rPr>
        <w:t>container</w:t>
      </w:r>
      <w:r w:rsidR="009044B2">
        <w:rPr>
          <w:rFonts w:ascii="Verdana" w:hAnsi="Verdana"/>
          <w:sz w:val="24"/>
          <w:szCs w:val="24"/>
        </w:rPr>
        <w:t>s</w:t>
      </w:r>
      <w:r w:rsidRPr="00F272C5">
        <w:rPr>
          <w:rFonts w:ascii="Verdana" w:hAnsi="Verdana"/>
          <w:sz w:val="24"/>
          <w:szCs w:val="24"/>
        </w:rPr>
        <w:t xml:space="preserve"> </w:t>
      </w:r>
      <w:r w:rsidR="009044B2">
        <w:rPr>
          <w:rFonts w:ascii="Verdana" w:hAnsi="Verdana"/>
          <w:sz w:val="24"/>
          <w:szCs w:val="24"/>
        </w:rPr>
        <w:t>are</w:t>
      </w:r>
      <w:r w:rsidRPr="00F272C5">
        <w:rPr>
          <w:rFonts w:ascii="Verdana" w:hAnsi="Verdana"/>
          <w:sz w:val="24"/>
          <w:szCs w:val="24"/>
        </w:rPr>
        <w:t xml:space="preserve"> the </w:t>
      </w:r>
      <w:r w:rsidR="00181117">
        <w:rPr>
          <w:rFonts w:ascii="Verdana" w:hAnsi="Verdana"/>
          <w:sz w:val="24"/>
          <w:szCs w:val="24"/>
        </w:rPr>
        <w:t>possibilities</w:t>
      </w:r>
      <w:r w:rsidRPr="00F272C5">
        <w:rPr>
          <w:rFonts w:ascii="Verdana" w:hAnsi="Verdana"/>
          <w:sz w:val="24"/>
          <w:szCs w:val="24"/>
        </w:rPr>
        <w:t xml:space="preserve"> and flexibility </w:t>
      </w:r>
      <w:r w:rsidR="009044B2">
        <w:rPr>
          <w:rFonts w:ascii="Verdana" w:hAnsi="Verdana"/>
          <w:sz w:val="24"/>
          <w:szCs w:val="24"/>
        </w:rPr>
        <w:t>they</w:t>
      </w:r>
      <w:r w:rsidRPr="00F272C5">
        <w:rPr>
          <w:rFonts w:ascii="Verdana" w:hAnsi="Verdana"/>
          <w:sz w:val="24"/>
          <w:szCs w:val="24"/>
        </w:rPr>
        <w:t xml:space="preserve"> allow for beginner to advanced gardener</w:t>
      </w:r>
      <w:r w:rsidR="009044B2">
        <w:rPr>
          <w:rFonts w:ascii="Verdana" w:hAnsi="Verdana"/>
          <w:sz w:val="24"/>
          <w:szCs w:val="24"/>
        </w:rPr>
        <w:t>s</w:t>
      </w:r>
      <w:r w:rsidRPr="00F272C5">
        <w:rPr>
          <w:rFonts w:ascii="Verdana" w:hAnsi="Verdana"/>
          <w:sz w:val="24"/>
          <w:szCs w:val="24"/>
        </w:rPr>
        <w:t>. If you</w:t>
      </w:r>
      <w:r w:rsidR="0002334D">
        <w:rPr>
          <w:rFonts w:ascii="Verdana" w:hAnsi="Verdana"/>
          <w:sz w:val="24"/>
          <w:szCs w:val="24"/>
        </w:rPr>
        <w:t xml:space="preserve"> a</w:t>
      </w:r>
      <w:r w:rsidRPr="00F272C5">
        <w:rPr>
          <w:rFonts w:ascii="Verdana" w:hAnsi="Verdana"/>
          <w:sz w:val="24"/>
          <w:szCs w:val="24"/>
        </w:rPr>
        <w:t xml:space="preserve">re limited by space, time, </w:t>
      </w:r>
      <w:r w:rsidR="0002334D">
        <w:rPr>
          <w:rFonts w:ascii="Verdana" w:hAnsi="Verdana"/>
          <w:sz w:val="24"/>
          <w:szCs w:val="24"/>
        </w:rPr>
        <w:t xml:space="preserve">or </w:t>
      </w:r>
      <w:r w:rsidRPr="00F272C5">
        <w:rPr>
          <w:rFonts w:ascii="Verdana" w:hAnsi="Verdana"/>
          <w:sz w:val="24"/>
          <w:szCs w:val="24"/>
        </w:rPr>
        <w:t>poor</w:t>
      </w:r>
      <w:r w:rsidR="0054765F">
        <w:rPr>
          <w:rFonts w:ascii="Verdana" w:hAnsi="Verdana"/>
          <w:sz w:val="24"/>
          <w:szCs w:val="24"/>
        </w:rPr>
        <w:t xml:space="preserve"> in-ground garden</w:t>
      </w:r>
      <w:r w:rsidRPr="00F272C5">
        <w:rPr>
          <w:rFonts w:ascii="Verdana" w:hAnsi="Verdana"/>
          <w:sz w:val="24"/>
          <w:szCs w:val="24"/>
        </w:rPr>
        <w:t xml:space="preserve"> soil</w:t>
      </w:r>
      <w:r w:rsidR="0002334D">
        <w:rPr>
          <w:rFonts w:ascii="Verdana" w:hAnsi="Verdana"/>
          <w:sz w:val="24"/>
          <w:szCs w:val="24"/>
        </w:rPr>
        <w:t>—</w:t>
      </w:r>
      <w:r w:rsidRPr="00F272C5">
        <w:rPr>
          <w:rFonts w:ascii="Verdana" w:hAnsi="Verdana"/>
          <w:sz w:val="24"/>
          <w:szCs w:val="24"/>
        </w:rPr>
        <w:t>containers are for you.</w:t>
      </w:r>
      <w:r w:rsidR="009A2713">
        <w:rPr>
          <w:rFonts w:ascii="Verdana" w:hAnsi="Verdana"/>
          <w:sz w:val="24"/>
          <w:szCs w:val="24"/>
        </w:rPr>
        <w:t xml:space="preserve"> </w:t>
      </w:r>
      <w:r w:rsidRPr="00F272C5">
        <w:rPr>
          <w:rFonts w:ascii="Verdana" w:hAnsi="Verdana"/>
          <w:sz w:val="24"/>
          <w:szCs w:val="24"/>
        </w:rPr>
        <w:t>Container</w:t>
      </w:r>
      <w:r w:rsidR="0064470D">
        <w:rPr>
          <w:rFonts w:ascii="Verdana" w:hAnsi="Verdana"/>
          <w:sz w:val="24"/>
          <w:szCs w:val="24"/>
        </w:rPr>
        <w:t xml:space="preserve"> plants</w:t>
      </w:r>
      <w:r w:rsidR="00635301">
        <w:rPr>
          <w:rFonts w:ascii="Verdana" w:hAnsi="Verdana"/>
          <w:sz w:val="24"/>
          <w:szCs w:val="24"/>
        </w:rPr>
        <w:t xml:space="preserve"> can</w:t>
      </w:r>
      <w:r w:rsidRPr="00F272C5">
        <w:rPr>
          <w:rFonts w:ascii="Verdana" w:hAnsi="Verdana"/>
          <w:sz w:val="24"/>
          <w:szCs w:val="24"/>
        </w:rPr>
        <w:t xml:space="preserve"> grow anywhere</w:t>
      </w:r>
      <w:r w:rsidR="0002334D">
        <w:rPr>
          <w:rFonts w:ascii="Verdana" w:hAnsi="Verdana"/>
          <w:sz w:val="24"/>
          <w:szCs w:val="24"/>
        </w:rPr>
        <w:t>—</w:t>
      </w:r>
      <w:r w:rsidRPr="00F272C5">
        <w:rPr>
          <w:rFonts w:ascii="Verdana" w:hAnsi="Verdana"/>
          <w:sz w:val="24"/>
          <w:szCs w:val="24"/>
        </w:rPr>
        <w:t xml:space="preserve">balcony, patio, deck, courtyards </w:t>
      </w:r>
      <w:r w:rsidR="009A2713">
        <w:rPr>
          <w:rFonts w:ascii="Verdana" w:hAnsi="Verdana"/>
          <w:sz w:val="24"/>
          <w:szCs w:val="24"/>
        </w:rPr>
        <w:t>and</w:t>
      </w:r>
      <w:r w:rsidRPr="00F272C5">
        <w:rPr>
          <w:rFonts w:ascii="Verdana" w:hAnsi="Verdana"/>
          <w:sz w:val="24"/>
          <w:szCs w:val="24"/>
        </w:rPr>
        <w:t xml:space="preserve"> throughout the landscape. They are great choices for renters. </w:t>
      </w:r>
      <w:r w:rsidR="00C17B97">
        <w:rPr>
          <w:rFonts w:ascii="Verdana" w:hAnsi="Verdana"/>
          <w:sz w:val="24"/>
          <w:szCs w:val="24"/>
        </w:rPr>
        <w:t>Growing</w:t>
      </w:r>
      <w:r w:rsidR="0054765F">
        <w:rPr>
          <w:rFonts w:ascii="Verdana" w:hAnsi="Verdana"/>
          <w:sz w:val="24"/>
          <w:szCs w:val="24"/>
        </w:rPr>
        <w:t xml:space="preserve"> fruits</w:t>
      </w:r>
      <w:r w:rsidR="00A00E7C">
        <w:rPr>
          <w:rFonts w:ascii="Verdana" w:hAnsi="Verdana"/>
          <w:sz w:val="24"/>
          <w:szCs w:val="24"/>
        </w:rPr>
        <w:t xml:space="preserve">, </w:t>
      </w:r>
      <w:r w:rsidR="0054765F">
        <w:rPr>
          <w:rFonts w:ascii="Verdana" w:hAnsi="Verdana"/>
          <w:sz w:val="24"/>
          <w:szCs w:val="24"/>
        </w:rPr>
        <w:t>vegetables</w:t>
      </w:r>
      <w:r w:rsidR="00AE09A5">
        <w:rPr>
          <w:rFonts w:ascii="Verdana" w:hAnsi="Verdana"/>
          <w:sz w:val="24"/>
          <w:szCs w:val="24"/>
        </w:rPr>
        <w:t>,</w:t>
      </w:r>
      <w:r w:rsidR="00A00E7C">
        <w:rPr>
          <w:rFonts w:ascii="Verdana" w:hAnsi="Verdana"/>
          <w:sz w:val="24"/>
          <w:szCs w:val="24"/>
        </w:rPr>
        <w:t xml:space="preserve"> and herbs</w:t>
      </w:r>
      <w:r w:rsidR="00FA5E2E">
        <w:rPr>
          <w:rFonts w:ascii="Verdana" w:hAnsi="Verdana"/>
          <w:sz w:val="24"/>
          <w:szCs w:val="24"/>
        </w:rPr>
        <w:t xml:space="preserve"> in containers</w:t>
      </w:r>
      <w:r w:rsidR="0054765F">
        <w:rPr>
          <w:rFonts w:ascii="Verdana" w:hAnsi="Verdana"/>
          <w:sz w:val="24"/>
          <w:szCs w:val="24"/>
        </w:rPr>
        <w:t xml:space="preserve"> </w:t>
      </w:r>
      <w:r w:rsidR="00046C47">
        <w:rPr>
          <w:rFonts w:ascii="Verdana" w:hAnsi="Verdana"/>
          <w:sz w:val="24"/>
          <w:szCs w:val="24"/>
        </w:rPr>
        <w:t>are</w:t>
      </w:r>
      <w:r w:rsidR="0054765F">
        <w:rPr>
          <w:rFonts w:ascii="Verdana" w:hAnsi="Verdana"/>
          <w:sz w:val="24"/>
          <w:szCs w:val="24"/>
        </w:rPr>
        <w:t xml:space="preserve"> the focus of this article</w:t>
      </w:r>
      <w:r w:rsidR="001F250F">
        <w:rPr>
          <w:rFonts w:ascii="Verdana" w:hAnsi="Verdana"/>
          <w:sz w:val="24"/>
          <w:szCs w:val="24"/>
        </w:rPr>
        <w:t>—they have</w:t>
      </w:r>
      <w:r w:rsidR="0054765F">
        <w:rPr>
          <w:rFonts w:ascii="Verdana" w:hAnsi="Verdana"/>
          <w:sz w:val="24"/>
          <w:szCs w:val="24"/>
        </w:rPr>
        <w:t xml:space="preserve"> a delicious ending</w:t>
      </w:r>
      <w:r w:rsidRPr="00F272C5">
        <w:rPr>
          <w:rFonts w:ascii="Verdana" w:hAnsi="Verdana"/>
          <w:sz w:val="24"/>
          <w:szCs w:val="24"/>
        </w:rPr>
        <w:t>.</w:t>
      </w:r>
    </w:p>
    <w:p w14:paraId="557D948A" w14:textId="77777777" w:rsidR="00E57CB2" w:rsidRDefault="00E57CB2" w:rsidP="00F272C5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D69E2AE" w14:textId="5AB241F6" w:rsidR="0054765F" w:rsidRDefault="00E57CB2" w:rsidP="00F272C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Let’s</w:t>
      </w:r>
      <w:proofErr w:type="gramEnd"/>
      <w:r>
        <w:rPr>
          <w:rFonts w:ascii="Verdana" w:hAnsi="Verdana"/>
          <w:sz w:val="24"/>
          <w:szCs w:val="24"/>
        </w:rPr>
        <w:t xml:space="preserve"> look at the ABCs of choosing, placement, planting and caring for your</w:t>
      </w:r>
      <w:r w:rsidR="00970EEA">
        <w:rPr>
          <w:rFonts w:ascii="Verdana" w:hAnsi="Verdana"/>
          <w:sz w:val="24"/>
          <w:szCs w:val="24"/>
        </w:rPr>
        <w:t xml:space="preserve"> container grown</w:t>
      </w:r>
      <w:r>
        <w:rPr>
          <w:rFonts w:ascii="Verdana" w:hAnsi="Verdana"/>
          <w:sz w:val="24"/>
          <w:szCs w:val="24"/>
        </w:rPr>
        <w:t xml:space="preserve"> edibles.</w:t>
      </w:r>
    </w:p>
    <w:p w14:paraId="432C1A93" w14:textId="77777777" w:rsidR="0054765F" w:rsidRDefault="0054765F" w:rsidP="00F272C5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7927D18" w14:textId="0CB3C92B" w:rsidR="00E57CB2" w:rsidRPr="00E57CB2" w:rsidRDefault="00F272C5" w:rsidP="00E57CB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72C5">
        <w:rPr>
          <w:rFonts w:ascii="Verdana" w:hAnsi="Verdana"/>
          <w:b/>
          <w:sz w:val="24"/>
          <w:szCs w:val="24"/>
        </w:rPr>
        <w:t xml:space="preserve">Container </w:t>
      </w:r>
      <w:r w:rsidR="00E57CB2">
        <w:rPr>
          <w:rFonts w:ascii="Verdana" w:hAnsi="Verdana"/>
          <w:b/>
          <w:sz w:val="24"/>
          <w:szCs w:val="24"/>
        </w:rPr>
        <w:t>Choices</w:t>
      </w:r>
    </w:p>
    <w:p w14:paraId="1D593F36" w14:textId="77777777" w:rsidR="002E380D" w:rsidRDefault="002E380D" w:rsidP="00A9361A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C8194F6" w14:textId="6A7BE0CC" w:rsidR="00F272C5" w:rsidRDefault="00CD1372" w:rsidP="00F272C5">
      <w:pPr>
        <w:spacing w:after="0" w:line="240" w:lineRule="auto"/>
        <w:ind w:left="5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Recycled </w:t>
      </w:r>
      <w:r w:rsidR="00C84BA9">
        <w:rPr>
          <w:rFonts w:ascii="Verdana" w:hAnsi="Verdana"/>
          <w:sz w:val="24"/>
          <w:szCs w:val="24"/>
        </w:rPr>
        <w:t>items</w:t>
      </w:r>
      <w:r>
        <w:rPr>
          <w:rFonts w:ascii="Verdana" w:hAnsi="Verdana"/>
          <w:sz w:val="24"/>
          <w:szCs w:val="24"/>
        </w:rPr>
        <w:t xml:space="preserve"> like an old sink or bicycle basket will work as containers</w:t>
      </w:r>
      <w:r w:rsidR="00FD4854">
        <w:rPr>
          <w:rFonts w:ascii="Verdana" w:hAnsi="Verdana"/>
          <w:sz w:val="24"/>
          <w:szCs w:val="24"/>
        </w:rPr>
        <w:t xml:space="preserve"> for growing edibles</w:t>
      </w:r>
      <w:r>
        <w:rPr>
          <w:rFonts w:ascii="Verdana" w:hAnsi="Verdana"/>
          <w:sz w:val="24"/>
          <w:szCs w:val="24"/>
        </w:rPr>
        <w:t xml:space="preserve">. </w:t>
      </w:r>
      <w:proofErr w:type="gramStart"/>
      <w:r>
        <w:rPr>
          <w:rFonts w:ascii="Verdana" w:hAnsi="Verdana"/>
          <w:sz w:val="24"/>
          <w:szCs w:val="24"/>
        </w:rPr>
        <w:t>It’s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="00AE09A5">
        <w:rPr>
          <w:rFonts w:ascii="Verdana" w:hAnsi="Verdana"/>
          <w:sz w:val="24"/>
          <w:szCs w:val="24"/>
        </w:rPr>
        <w:t>up</w:t>
      </w:r>
      <w:r>
        <w:rPr>
          <w:rFonts w:ascii="Verdana" w:hAnsi="Verdana"/>
          <w:sz w:val="24"/>
          <w:szCs w:val="24"/>
        </w:rPr>
        <w:t xml:space="preserve"> to your taste and budget to choose</w:t>
      </w:r>
      <w:r w:rsidR="00FD4854">
        <w:rPr>
          <w:rFonts w:ascii="Verdana" w:hAnsi="Verdana"/>
          <w:sz w:val="24"/>
          <w:szCs w:val="24"/>
        </w:rPr>
        <w:t xml:space="preserve"> what works in your setting</w:t>
      </w:r>
      <w:r>
        <w:rPr>
          <w:rFonts w:ascii="Verdana" w:hAnsi="Verdana"/>
          <w:sz w:val="24"/>
          <w:szCs w:val="24"/>
        </w:rPr>
        <w:t xml:space="preserve">. </w:t>
      </w:r>
      <w:r w:rsidR="00FD4854">
        <w:rPr>
          <w:rFonts w:ascii="Verdana" w:hAnsi="Verdana"/>
          <w:sz w:val="24"/>
          <w:szCs w:val="24"/>
        </w:rPr>
        <w:t>Garden Centers of Colorado have</w:t>
      </w:r>
      <w:r w:rsidR="00E57CB2" w:rsidRPr="00F272C5">
        <w:rPr>
          <w:rFonts w:ascii="Verdana" w:hAnsi="Verdana"/>
          <w:sz w:val="24"/>
          <w:szCs w:val="24"/>
        </w:rPr>
        <w:t xml:space="preserve"> numerous container</w:t>
      </w:r>
      <w:r w:rsidR="00FD4854">
        <w:rPr>
          <w:rFonts w:ascii="Verdana" w:hAnsi="Verdana"/>
          <w:sz w:val="24"/>
          <w:szCs w:val="24"/>
        </w:rPr>
        <w:t xml:space="preserve">s </w:t>
      </w:r>
      <w:r w:rsidR="00E57CB2" w:rsidRPr="00F272C5">
        <w:rPr>
          <w:rFonts w:ascii="Verdana" w:hAnsi="Verdana"/>
          <w:sz w:val="24"/>
          <w:szCs w:val="24"/>
        </w:rPr>
        <w:t>to choose from</w:t>
      </w:r>
      <w:r w:rsidR="00FD4854">
        <w:rPr>
          <w:rFonts w:ascii="Verdana" w:hAnsi="Verdana"/>
          <w:sz w:val="24"/>
          <w:szCs w:val="24"/>
        </w:rPr>
        <w:t>.</w:t>
      </w:r>
      <w:r w:rsidR="004D6FCB">
        <w:rPr>
          <w:rFonts w:ascii="Verdana" w:hAnsi="Verdana"/>
          <w:sz w:val="24"/>
          <w:szCs w:val="24"/>
        </w:rPr>
        <w:t xml:space="preserve"> You may end up </w:t>
      </w:r>
      <w:r w:rsidR="00FE3C62">
        <w:rPr>
          <w:rFonts w:ascii="Verdana" w:hAnsi="Verdana"/>
          <w:sz w:val="24"/>
          <w:szCs w:val="24"/>
        </w:rPr>
        <w:t>having</w:t>
      </w:r>
      <w:r w:rsidR="004D6FCB">
        <w:rPr>
          <w:rFonts w:ascii="Verdana" w:hAnsi="Verdana"/>
          <w:sz w:val="24"/>
          <w:szCs w:val="24"/>
        </w:rPr>
        <w:t xml:space="preserve"> just as much fun considering which container to purchase as</w:t>
      </w:r>
      <w:r w:rsidR="00C84BA9">
        <w:rPr>
          <w:rFonts w:ascii="Verdana" w:hAnsi="Verdana"/>
          <w:sz w:val="24"/>
          <w:szCs w:val="24"/>
        </w:rPr>
        <w:t xml:space="preserve"> shopping</w:t>
      </w:r>
      <w:r w:rsidR="004D6FCB">
        <w:rPr>
          <w:rFonts w:ascii="Verdana" w:hAnsi="Verdana"/>
          <w:sz w:val="24"/>
          <w:szCs w:val="24"/>
        </w:rPr>
        <w:t xml:space="preserve"> the plant aisle</w:t>
      </w:r>
      <w:r w:rsidR="00B161D4">
        <w:rPr>
          <w:rFonts w:ascii="Verdana" w:hAnsi="Verdana"/>
          <w:sz w:val="24"/>
          <w:szCs w:val="24"/>
        </w:rPr>
        <w:t>!</w:t>
      </w:r>
    </w:p>
    <w:p w14:paraId="59DD366C" w14:textId="77777777" w:rsidR="00E57CB2" w:rsidRPr="00F272C5" w:rsidRDefault="00E57CB2" w:rsidP="00F272C5">
      <w:pPr>
        <w:spacing w:after="0" w:line="240" w:lineRule="auto"/>
        <w:ind w:left="50"/>
        <w:rPr>
          <w:rFonts w:ascii="Verdana" w:hAnsi="Verdana"/>
          <w:sz w:val="24"/>
          <w:szCs w:val="24"/>
        </w:rPr>
      </w:pPr>
    </w:p>
    <w:p w14:paraId="7C64C9DD" w14:textId="7FEC4422" w:rsidR="00B67E5C" w:rsidRDefault="00763CE0" w:rsidP="003F2033">
      <w:pPr>
        <w:spacing w:after="0" w:line="240" w:lineRule="auto"/>
        <w:ind w:left="50"/>
        <w:rPr>
          <w:rFonts w:ascii="Verdana" w:hAnsi="Verdana"/>
          <w:sz w:val="24"/>
          <w:szCs w:val="24"/>
        </w:rPr>
      </w:pPr>
      <w:r w:rsidRPr="00EB14D7">
        <w:rPr>
          <w:rFonts w:ascii="Verdana" w:hAnsi="Verdana"/>
          <w:b/>
          <w:bCs/>
          <w:sz w:val="24"/>
          <w:szCs w:val="24"/>
        </w:rPr>
        <w:t>What are the differences in</w:t>
      </w:r>
      <w:r w:rsidR="00E012B1" w:rsidRPr="00EB14D7">
        <w:rPr>
          <w:rFonts w:ascii="Verdana" w:hAnsi="Verdana"/>
          <w:b/>
          <w:bCs/>
          <w:sz w:val="24"/>
          <w:szCs w:val="24"/>
        </w:rPr>
        <w:t xml:space="preserve"> container</w:t>
      </w:r>
      <w:r w:rsidRPr="00EB14D7">
        <w:rPr>
          <w:rFonts w:ascii="Verdana" w:hAnsi="Verdana"/>
          <w:b/>
          <w:bCs/>
          <w:sz w:val="24"/>
          <w:szCs w:val="24"/>
        </w:rPr>
        <w:t xml:space="preserve"> materials</w:t>
      </w:r>
      <w:r w:rsidR="00E012B1" w:rsidRPr="00EB14D7">
        <w:rPr>
          <w:rFonts w:ascii="Verdana" w:hAnsi="Verdana"/>
          <w:b/>
          <w:bCs/>
          <w:sz w:val="24"/>
          <w:szCs w:val="24"/>
        </w:rPr>
        <w:t>?</w:t>
      </w:r>
      <w:r>
        <w:rPr>
          <w:rFonts w:ascii="Verdana" w:hAnsi="Verdana"/>
          <w:sz w:val="24"/>
          <w:szCs w:val="24"/>
        </w:rPr>
        <w:t xml:space="preserve"> Porosity is</w:t>
      </w:r>
      <w:r w:rsidR="00F272C5" w:rsidRPr="00F272C5">
        <w:rPr>
          <w:rFonts w:ascii="Verdana" w:hAnsi="Verdana"/>
          <w:sz w:val="24"/>
          <w:szCs w:val="24"/>
        </w:rPr>
        <w:t xml:space="preserve"> the container’s ability to soak up water. Porous container types </w:t>
      </w:r>
      <w:r w:rsidR="003F2033">
        <w:rPr>
          <w:rFonts w:ascii="Verdana" w:hAnsi="Verdana"/>
          <w:sz w:val="24"/>
          <w:szCs w:val="24"/>
        </w:rPr>
        <w:t>like</w:t>
      </w:r>
      <w:r w:rsidR="00F272C5" w:rsidRPr="00F272C5">
        <w:rPr>
          <w:rFonts w:ascii="Verdana" w:hAnsi="Verdana"/>
          <w:sz w:val="24"/>
          <w:szCs w:val="24"/>
        </w:rPr>
        <w:t xml:space="preserve"> clay pots (terra cotta), wood and</w:t>
      </w:r>
      <w:r w:rsidR="00B67E5C">
        <w:rPr>
          <w:rFonts w:ascii="Verdana" w:hAnsi="Verdana"/>
          <w:sz w:val="24"/>
          <w:szCs w:val="24"/>
        </w:rPr>
        <w:t xml:space="preserve"> coco-lined</w:t>
      </w:r>
      <w:r w:rsidR="00F272C5" w:rsidRPr="00F272C5">
        <w:rPr>
          <w:rFonts w:ascii="Verdana" w:hAnsi="Verdana"/>
          <w:sz w:val="24"/>
          <w:szCs w:val="24"/>
        </w:rPr>
        <w:t xml:space="preserve"> wire baskets soak up water quick</w:t>
      </w:r>
      <w:r w:rsidR="00CF0FE9">
        <w:rPr>
          <w:rFonts w:ascii="Verdana" w:hAnsi="Verdana"/>
          <w:sz w:val="24"/>
          <w:szCs w:val="24"/>
        </w:rPr>
        <w:t>ly</w:t>
      </w:r>
      <w:r w:rsidR="00F700CB">
        <w:rPr>
          <w:rFonts w:ascii="Verdana" w:hAnsi="Verdana"/>
          <w:sz w:val="24"/>
          <w:szCs w:val="24"/>
        </w:rPr>
        <w:t xml:space="preserve"> </w:t>
      </w:r>
      <w:r w:rsidR="00F272C5" w:rsidRPr="00F272C5">
        <w:rPr>
          <w:rFonts w:ascii="Verdana" w:hAnsi="Verdana"/>
          <w:sz w:val="24"/>
          <w:szCs w:val="24"/>
        </w:rPr>
        <w:t>so may need watering more often</w:t>
      </w:r>
      <w:r w:rsidR="00963BA3">
        <w:rPr>
          <w:rFonts w:ascii="Verdana" w:hAnsi="Verdana"/>
          <w:sz w:val="24"/>
          <w:szCs w:val="24"/>
        </w:rPr>
        <w:t xml:space="preserve"> when</w:t>
      </w:r>
      <w:r w:rsidR="00F272C5" w:rsidRPr="00F272C5">
        <w:rPr>
          <w:rFonts w:ascii="Verdana" w:hAnsi="Verdana"/>
          <w:sz w:val="24"/>
          <w:szCs w:val="24"/>
        </w:rPr>
        <w:t xml:space="preserve"> compared to plastic, fiberglass, metal, glazed and stone.</w:t>
      </w:r>
      <w:r w:rsidR="003F2033">
        <w:rPr>
          <w:rFonts w:ascii="Verdana" w:hAnsi="Verdana"/>
          <w:sz w:val="24"/>
          <w:szCs w:val="24"/>
        </w:rPr>
        <w:t xml:space="preserve"> </w:t>
      </w:r>
      <w:r w:rsidR="00BC3EE8">
        <w:rPr>
          <w:rFonts w:ascii="Verdana" w:hAnsi="Verdana"/>
          <w:sz w:val="24"/>
          <w:szCs w:val="24"/>
        </w:rPr>
        <w:t xml:space="preserve">Look for frost resistant containers </w:t>
      </w:r>
      <w:r w:rsidR="00FF4F4F">
        <w:rPr>
          <w:rFonts w:ascii="Verdana" w:hAnsi="Verdana"/>
          <w:sz w:val="24"/>
          <w:szCs w:val="24"/>
        </w:rPr>
        <w:t>if you plan on leaving them</w:t>
      </w:r>
      <w:r w:rsidR="00A203AB">
        <w:rPr>
          <w:rFonts w:ascii="Verdana" w:hAnsi="Verdana"/>
          <w:sz w:val="24"/>
          <w:szCs w:val="24"/>
        </w:rPr>
        <w:t xml:space="preserve"> outside</w:t>
      </w:r>
      <w:r w:rsidR="00FF4F4F">
        <w:rPr>
          <w:rFonts w:ascii="Verdana" w:hAnsi="Verdana"/>
          <w:sz w:val="24"/>
          <w:szCs w:val="24"/>
        </w:rPr>
        <w:t xml:space="preserve"> from year to year.</w:t>
      </w:r>
    </w:p>
    <w:p w14:paraId="5F37146F" w14:textId="77777777" w:rsidR="00B67E5C" w:rsidRDefault="00B67E5C" w:rsidP="003F2033">
      <w:pPr>
        <w:spacing w:after="0" w:line="240" w:lineRule="auto"/>
        <w:ind w:left="50"/>
        <w:rPr>
          <w:rFonts w:ascii="Verdana" w:hAnsi="Verdana"/>
          <w:sz w:val="24"/>
          <w:szCs w:val="24"/>
        </w:rPr>
      </w:pPr>
    </w:p>
    <w:p w14:paraId="073AFBD1" w14:textId="4293C5E0" w:rsidR="00F272C5" w:rsidRDefault="004B6B85" w:rsidP="003F2033">
      <w:pPr>
        <w:spacing w:after="0" w:line="240" w:lineRule="auto"/>
        <w:ind w:left="5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Soft</w:t>
      </w:r>
      <w:r w:rsidR="00F272C5" w:rsidRPr="00F272C5">
        <w:rPr>
          <w:rFonts w:ascii="Verdana" w:hAnsi="Verdana"/>
          <w:sz w:val="24"/>
          <w:szCs w:val="24"/>
        </w:rPr>
        <w:t>-sided</w:t>
      </w:r>
      <w:r>
        <w:rPr>
          <w:rFonts w:ascii="Verdana" w:hAnsi="Verdana"/>
          <w:sz w:val="24"/>
          <w:szCs w:val="24"/>
        </w:rPr>
        <w:t xml:space="preserve"> felt</w:t>
      </w:r>
      <w:r w:rsidR="00F272C5" w:rsidRPr="00F272C5">
        <w:rPr>
          <w:rFonts w:ascii="Verdana" w:hAnsi="Verdana"/>
          <w:sz w:val="24"/>
          <w:szCs w:val="24"/>
        </w:rPr>
        <w:t xml:space="preserve"> containers are</w:t>
      </w:r>
      <w:r>
        <w:rPr>
          <w:rFonts w:ascii="Verdana" w:hAnsi="Verdana"/>
          <w:sz w:val="24"/>
          <w:szCs w:val="24"/>
        </w:rPr>
        <w:t xml:space="preserve"> lightwei</w:t>
      </w:r>
      <w:r w:rsidR="008E7813">
        <w:rPr>
          <w:rFonts w:ascii="Verdana" w:hAnsi="Verdana"/>
          <w:sz w:val="24"/>
          <w:szCs w:val="24"/>
        </w:rPr>
        <w:t>gh</w:t>
      </w:r>
      <w:r>
        <w:rPr>
          <w:rFonts w:ascii="Verdana" w:hAnsi="Verdana"/>
          <w:sz w:val="24"/>
          <w:szCs w:val="24"/>
        </w:rPr>
        <w:t>t,</w:t>
      </w:r>
      <w:r w:rsidR="00F272C5" w:rsidRPr="00F272C5">
        <w:rPr>
          <w:rFonts w:ascii="Verdana" w:hAnsi="Verdana"/>
          <w:sz w:val="24"/>
          <w:szCs w:val="24"/>
        </w:rPr>
        <w:t xml:space="preserve"> easy to use and store at the end of the season.</w:t>
      </w:r>
      <w:r w:rsidR="005119E0">
        <w:rPr>
          <w:rFonts w:ascii="Verdana" w:hAnsi="Verdana"/>
          <w:sz w:val="24"/>
          <w:szCs w:val="24"/>
        </w:rPr>
        <w:t xml:space="preserve"> They also drain very well so overwatering is </w:t>
      </w:r>
      <w:r w:rsidR="00CF0FE9">
        <w:rPr>
          <w:rFonts w:ascii="Verdana" w:hAnsi="Verdana"/>
          <w:sz w:val="24"/>
          <w:szCs w:val="24"/>
        </w:rPr>
        <w:t>unlikely</w:t>
      </w:r>
      <w:r w:rsidR="005119E0">
        <w:rPr>
          <w:rFonts w:ascii="Verdana" w:hAnsi="Verdana"/>
          <w:sz w:val="24"/>
          <w:szCs w:val="24"/>
        </w:rPr>
        <w:t xml:space="preserve"> making them a good choice for beginning gardeners.</w:t>
      </w:r>
      <w:r w:rsidR="00F272C5" w:rsidRPr="00F272C5">
        <w:rPr>
          <w:rFonts w:ascii="Verdana" w:hAnsi="Verdana"/>
          <w:sz w:val="24"/>
          <w:szCs w:val="24"/>
        </w:rPr>
        <w:t xml:space="preserve"> </w:t>
      </w:r>
    </w:p>
    <w:p w14:paraId="7E459E4E" w14:textId="4851F2CB" w:rsidR="00F272C5" w:rsidRPr="00F272C5" w:rsidRDefault="00F272C5" w:rsidP="00083F26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92C8206" w14:textId="30E52D1F" w:rsidR="00F272C5" w:rsidRDefault="00F272C5" w:rsidP="000F1BC7">
      <w:pPr>
        <w:spacing w:after="0" w:line="240" w:lineRule="auto"/>
        <w:ind w:left="50"/>
        <w:rPr>
          <w:rFonts w:ascii="Verdana" w:hAnsi="Verdana"/>
          <w:sz w:val="24"/>
          <w:szCs w:val="24"/>
        </w:rPr>
      </w:pPr>
      <w:r w:rsidRPr="00F272C5">
        <w:rPr>
          <w:rFonts w:ascii="Verdana" w:hAnsi="Verdana"/>
          <w:sz w:val="24"/>
          <w:szCs w:val="24"/>
        </w:rPr>
        <w:t xml:space="preserve">Adequate drainage holes on the bottom or side are </w:t>
      </w:r>
      <w:r w:rsidR="00E05E35">
        <w:rPr>
          <w:rFonts w:ascii="Verdana" w:hAnsi="Verdana"/>
          <w:sz w:val="24"/>
          <w:szCs w:val="24"/>
        </w:rPr>
        <w:t>highly recommended.</w:t>
      </w:r>
      <w:r w:rsidR="00206839">
        <w:rPr>
          <w:rFonts w:ascii="Verdana" w:hAnsi="Verdana"/>
          <w:sz w:val="24"/>
          <w:szCs w:val="24"/>
        </w:rPr>
        <w:t xml:space="preserve"> </w:t>
      </w:r>
      <w:r w:rsidR="00400C66">
        <w:rPr>
          <w:rFonts w:ascii="Verdana" w:hAnsi="Verdana"/>
          <w:sz w:val="24"/>
          <w:szCs w:val="24"/>
        </w:rPr>
        <w:t>However, s</w:t>
      </w:r>
      <w:r w:rsidRPr="00F272C5">
        <w:rPr>
          <w:rFonts w:ascii="Verdana" w:hAnsi="Verdana"/>
          <w:sz w:val="24"/>
          <w:szCs w:val="24"/>
        </w:rPr>
        <w:t xml:space="preserve">ome pots are meant to be decorative </w:t>
      </w:r>
      <w:r w:rsidR="006F1901">
        <w:rPr>
          <w:rFonts w:ascii="Verdana" w:hAnsi="Verdana"/>
          <w:sz w:val="24"/>
          <w:szCs w:val="24"/>
        </w:rPr>
        <w:t>and may not have drainage</w:t>
      </w:r>
      <w:r w:rsidRPr="00F272C5">
        <w:rPr>
          <w:rFonts w:ascii="Verdana" w:hAnsi="Verdana"/>
          <w:sz w:val="24"/>
          <w:szCs w:val="24"/>
        </w:rPr>
        <w:t xml:space="preserve"> holes</w:t>
      </w:r>
      <w:r w:rsidR="003D60A6">
        <w:rPr>
          <w:rFonts w:ascii="Verdana" w:hAnsi="Verdana"/>
          <w:sz w:val="24"/>
          <w:szCs w:val="24"/>
        </w:rPr>
        <w:t>. To compensate</w:t>
      </w:r>
      <w:r w:rsidR="004773FB">
        <w:rPr>
          <w:rFonts w:ascii="Verdana" w:hAnsi="Verdana"/>
          <w:sz w:val="24"/>
          <w:szCs w:val="24"/>
        </w:rPr>
        <w:t>,</w:t>
      </w:r>
      <w:r w:rsidRPr="00F272C5">
        <w:rPr>
          <w:rFonts w:ascii="Verdana" w:hAnsi="Verdana"/>
          <w:sz w:val="24"/>
          <w:szCs w:val="24"/>
        </w:rPr>
        <w:t xml:space="preserve"> place</w:t>
      </w:r>
      <w:r w:rsidR="00B0102B">
        <w:rPr>
          <w:rFonts w:ascii="Verdana" w:hAnsi="Verdana"/>
          <w:sz w:val="24"/>
          <w:szCs w:val="24"/>
        </w:rPr>
        <w:t xml:space="preserve"> the edible</w:t>
      </w:r>
      <w:r w:rsidR="003D60A6">
        <w:rPr>
          <w:rFonts w:ascii="Verdana" w:hAnsi="Verdana"/>
          <w:sz w:val="24"/>
          <w:szCs w:val="24"/>
        </w:rPr>
        <w:t xml:space="preserve"> plant</w:t>
      </w:r>
      <w:r w:rsidR="00B0102B">
        <w:rPr>
          <w:rFonts w:ascii="Verdana" w:hAnsi="Verdana"/>
          <w:sz w:val="24"/>
          <w:szCs w:val="24"/>
        </w:rPr>
        <w:t xml:space="preserve"> </w:t>
      </w:r>
      <w:r w:rsidR="00B0102B" w:rsidRPr="00F272C5">
        <w:rPr>
          <w:rFonts w:ascii="Verdana" w:hAnsi="Verdana"/>
          <w:sz w:val="24"/>
          <w:szCs w:val="24"/>
        </w:rPr>
        <w:t xml:space="preserve">(with drainage holes) </w:t>
      </w:r>
      <w:r w:rsidR="00B0102B">
        <w:rPr>
          <w:rFonts w:ascii="Verdana" w:hAnsi="Verdana"/>
          <w:sz w:val="24"/>
          <w:szCs w:val="24"/>
        </w:rPr>
        <w:t>in a</w:t>
      </w:r>
      <w:r w:rsidR="003D60A6">
        <w:rPr>
          <w:rFonts w:ascii="Verdana" w:hAnsi="Verdana"/>
          <w:sz w:val="24"/>
          <w:szCs w:val="24"/>
        </w:rPr>
        <w:t xml:space="preserve"> </w:t>
      </w:r>
      <w:r w:rsidRPr="00F272C5">
        <w:rPr>
          <w:rFonts w:ascii="Verdana" w:hAnsi="Verdana"/>
          <w:sz w:val="24"/>
          <w:szCs w:val="24"/>
        </w:rPr>
        <w:t xml:space="preserve">slightly smaller container inside the decorative pot. Set the inner container on a piece of wood, </w:t>
      </w:r>
      <w:proofErr w:type="gramStart"/>
      <w:r w:rsidRPr="00F272C5">
        <w:rPr>
          <w:rFonts w:ascii="Verdana" w:hAnsi="Verdana"/>
          <w:sz w:val="24"/>
          <w:szCs w:val="24"/>
        </w:rPr>
        <w:t>brick</w:t>
      </w:r>
      <w:proofErr w:type="gramEnd"/>
      <w:r w:rsidRPr="00F272C5">
        <w:rPr>
          <w:rFonts w:ascii="Verdana" w:hAnsi="Verdana"/>
          <w:sz w:val="24"/>
          <w:szCs w:val="24"/>
        </w:rPr>
        <w:t xml:space="preserve"> or flat ston</w:t>
      </w:r>
      <w:r w:rsidR="00220186">
        <w:rPr>
          <w:rFonts w:ascii="Verdana" w:hAnsi="Verdana"/>
          <w:sz w:val="24"/>
          <w:szCs w:val="24"/>
        </w:rPr>
        <w:t>e to allow drainage</w:t>
      </w:r>
      <w:r w:rsidRPr="00F272C5">
        <w:rPr>
          <w:rFonts w:ascii="Verdana" w:hAnsi="Verdana"/>
          <w:sz w:val="24"/>
          <w:szCs w:val="24"/>
        </w:rPr>
        <w:t xml:space="preserve">. </w:t>
      </w:r>
    </w:p>
    <w:p w14:paraId="5E11906F" w14:textId="77777777" w:rsidR="000F1BC7" w:rsidRPr="00F272C5" w:rsidRDefault="000F1BC7" w:rsidP="000F1BC7">
      <w:pPr>
        <w:spacing w:after="0" w:line="240" w:lineRule="auto"/>
        <w:ind w:left="50"/>
        <w:rPr>
          <w:rFonts w:ascii="Verdana" w:hAnsi="Verdana"/>
          <w:sz w:val="24"/>
          <w:szCs w:val="24"/>
        </w:rPr>
      </w:pPr>
    </w:p>
    <w:p w14:paraId="740A6477" w14:textId="54C10C97" w:rsidR="000F1BC7" w:rsidRDefault="000F1BC7" w:rsidP="00F272C5">
      <w:pPr>
        <w:spacing w:after="0" w:line="240" w:lineRule="auto"/>
        <w:ind w:left="5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F272C5" w:rsidRPr="00F272C5">
        <w:rPr>
          <w:rFonts w:ascii="Verdana" w:hAnsi="Verdana"/>
          <w:sz w:val="24"/>
          <w:szCs w:val="24"/>
        </w:rPr>
        <w:t>elf-watering containers</w:t>
      </w:r>
      <w:r>
        <w:rPr>
          <w:rFonts w:ascii="Verdana" w:hAnsi="Verdana"/>
          <w:sz w:val="24"/>
          <w:szCs w:val="24"/>
        </w:rPr>
        <w:t xml:space="preserve"> </w:t>
      </w:r>
      <w:r w:rsidR="009D1351">
        <w:rPr>
          <w:rFonts w:ascii="Verdana" w:hAnsi="Verdana"/>
          <w:sz w:val="24"/>
          <w:szCs w:val="24"/>
        </w:rPr>
        <w:t>are handy and popular</w:t>
      </w:r>
      <w:r w:rsidR="00E766CA">
        <w:rPr>
          <w:rFonts w:ascii="Verdana" w:hAnsi="Verdana"/>
          <w:sz w:val="24"/>
          <w:szCs w:val="24"/>
        </w:rPr>
        <w:t>, perfect on surfaces where water drainage</w:t>
      </w:r>
      <w:r w:rsidR="00AA6D3C">
        <w:rPr>
          <w:rFonts w:ascii="Verdana" w:hAnsi="Verdana"/>
          <w:sz w:val="24"/>
          <w:szCs w:val="24"/>
        </w:rPr>
        <w:t xml:space="preserve"> from a regular container</w:t>
      </w:r>
      <w:r w:rsidR="00E766CA">
        <w:rPr>
          <w:rFonts w:ascii="Verdana" w:hAnsi="Verdana"/>
          <w:sz w:val="24"/>
          <w:szCs w:val="24"/>
        </w:rPr>
        <w:t xml:space="preserve"> may be an issue to the patio below.</w:t>
      </w:r>
      <w:r w:rsidR="00F272C5" w:rsidRPr="00F272C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They have</w:t>
      </w:r>
      <w:r w:rsidR="00F272C5" w:rsidRPr="00F272C5">
        <w:rPr>
          <w:rFonts w:ascii="Verdana" w:hAnsi="Verdana"/>
          <w:sz w:val="24"/>
          <w:szCs w:val="24"/>
        </w:rPr>
        <w:t xml:space="preserve"> reservoirs built in</w:t>
      </w:r>
      <w:r w:rsidR="004320AA">
        <w:rPr>
          <w:rFonts w:ascii="Verdana" w:hAnsi="Verdana"/>
          <w:sz w:val="24"/>
          <w:szCs w:val="24"/>
        </w:rPr>
        <w:t xml:space="preserve"> at the base of the </w:t>
      </w:r>
      <w:r w:rsidR="00746F74">
        <w:rPr>
          <w:rFonts w:ascii="Verdana" w:hAnsi="Verdana"/>
          <w:sz w:val="24"/>
          <w:szCs w:val="24"/>
        </w:rPr>
        <w:t>container,</w:t>
      </w:r>
      <w:r w:rsidR="00F272C5" w:rsidRPr="00F272C5">
        <w:rPr>
          <w:rFonts w:ascii="Verdana" w:hAnsi="Verdana"/>
          <w:sz w:val="24"/>
          <w:szCs w:val="24"/>
        </w:rPr>
        <w:t xml:space="preserve"> so the plant has a steady supply of water. This avoids the</w:t>
      </w:r>
      <w:r w:rsidR="001E0505">
        <w:rPr>
          <w:rFonts w:ascii="Verdana" w:hAnsi="Verdana"/>
          <w:sz w:val="24"/>
          <w:szCs w:val="24"/>
        </w:rPr>
        <w:t xml:space="preserve"> incorrect</w:t>
      </w:r>
      <w:r w:rsidR="00F272C5" w:rsidRPr="00F272C5">
        <w:rPr>
          <w:rFonts w:ascii="Verdana" w:hAnsi="Verdana"/>
          <w:sz w:val="24"/>
          <w:szCs w:val="24"/>
        </w:rPr>
        <w:t xml:space="preserve"> drought and drown pattern of watering. The plant </w:t>
      </w:r>
      <w:r w:rsidR="00AE09A5" w:rsidRPr="00F272C5">
        <w:rPr>
          <w:rFonts w:ascii="Verdana" w:hAnsi="Verdana"/>
          <w:sz w:val="24"/>
          <w:szCs w:val="24"/>
        </w:rPr>
        <w:t>will not</w:t>
      </w:r>
      <w:r w:rsidR="00F272C5" w:rsidRPr="00F272C5">
        <w:rPr>
          <w:rFonts w:ascii="Verdana" w:hAnsi="Verdana"/>
          <w:sz w:val="24"/>
          <w:szCs w:val="24"/>
        </w:rPr>
        <w:t xml:space="preserve"> need watering again until the reservoir is lo</w:t>
      </w:r>
      <w:r w:rsidR="00FB6990">
        <w:rPr>
          <w:rFonts w:ascii="Verdana" w:hAnsi="Verdana"/>
          <w:sz w:val="24"/>
          <w:szCs w:val="24"/>
        </w:rPr>
        <w:t>w</w:t>
      </w:r>
      <w:r w:rsidR="009D1351">
        <w:rPr>
          <w:rFonts w:ascii="Verdana" w:hAnsi="Verdana"/>
          <w:sz w:val="24"/>
          <w:szCs w:val="24"/>
        </w:rPr>
        <w:t>.</w:t>
      </w:r>
    </w:p>
    <w:p w14:paraId="0B94709C" w14:textId="58B0B636" w:rsidR="003777A9" w:rsidRDefault="003777A9" w:rsidP="00CE0267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29CF83B" w14:textId="3A1AFDCA" w:rsidR="00AA61BE" w:rsidRDefault="009F55F6" w:rsidP="00DE2D12">
      <w:pPr>
        <w:spacing w:after="0" w:line="240" w:lineRule="auto"/>
        <w:ind w:left="50"/>
        <w:rPr>
          <w:rFonts w:ascii="Verdana" w:hAnsi="Verdana"/>
          <w:sz w:val="24"/>
          <w:szCs w:val="24"/>
        </w:rPr>
      </w:pPr>
      <w:r w:rsidRPr="00EB14D7">
        <w:rPr>
          <w:rFonts w:ascii="Verdana" w:hAnsi="Verdana"/>
          <w:b/>
          <w:bCs/>
          <w:sz w:val="24"/>
          <w:szCs w:val="24"/>
        </w:rPr>
        <w:t>What size container?</w:t>
      </w:r>
      <w:r>
        <w:rPr>
          <w:rFonts w:ascii="Verdana" w:hAnsi="Verdana"/>
          <w:sz w:val="24"/>
          <w:szCs w:val="24"/>
        </w:rPr>
        <w:t xml:space="preserve"> </w:t>
      </w:r>
      <w:r w:rsidR="0002625D">
        <w:rPr>
          <w:rFonts w:ascii="Verdana" w:hAnsi="Verdana"/>
          <w:sz w:val="24"/>
          <w:szCs w:val="24"/>
        </w:rPr>
        <w:t xml:space="preserve">Grow what you like to eat </w:t>
      </w:r>
      <w:r w:rsidR="008850A4">
        <w:rPr>
          <w:rFonts w:ascii="Verdana" w:hAnsi="Verdana"/>
          <w:sz w:val="24"/>
          <w:szCs w:val="24"/>
        </w:rPr>
        <w:t xml:space="preserve">and as you gain experience expand your pallet with </w:t>
      </w:r>
      <w:r w:rsidR="00327E33">
        <w:rPr>
          <w:rFonts w:ascii="Verdana" w:hAnsi="Verdana"/>
          <w:sz w:val="24"/>
          <w:szCs w:val="24"/>
        </w:rPr>
        <w:t>different</w:t>
      </w:r>
      <w:r w:rsidR="008850A4">
        <w:rPr>
          <w:rFonts w:ascii="Verdana" w:hAnsi="Verdana"/>
          <w:sz w:val="24"/>
          <w:szCs w:val="24"/>
        </w:rPr>
        <w:t xml:space="preserve"> edibles</w:t>
      </w:r>
      <w:r w:rsidR="0002625D">
        <w:rPr>
          <w:rFonts w:ascii="Verdana" w:hAnsi="Verdana"/>
          <w:sz w:val="24"/>
          <w:szCs w:val="24"/>
        </w:rPr>
        <w:t xml:space="preserve">. </w:t>
      </w:r>
      <w:r w:rsidR="003777A9">
        <w:rPr>
          <w:rFonts w:ascii="Verdana" w:hAnsi="Verdana"/>
          <w:sz w:val="24"/>
          <w:szCs w:val="24"/>
        </w:rPr>
        <w:t xml:space="preserve">Match the plant’s growing needs to the container size. Large containers allow bigger plants </w:t>
      </w:r>
      <w:r w:rsidR="00793FFF">
        <w:rPr>
          <w:rFonts w:ascii="Verdana" w:hAnsi="Verdana"/>
          <w:sz w:val="24"/>
          <w:szCs w:val="24"/>
        </w:rPr>
        <w:t>like</w:t>
      </w:r>
      <w:r w:rsidR="003777A9">
        <w:rPr>
          <w:rFonts w:ascii="Verdana" w:hAnsi="Verdana"/>
          <w:sz w:val="24"/>
          <w:szCs w:val="24"/>
        </w:rPr>
        <w:t xml:space="preserve"> a five</w:t>
      </w:r>
      <w:r w:rsidR="00D87634">
        <w:rPr>
          <w:rFonts w:ascii="Verdana" w:hAnsi="Verdana"/>
          <w:sz w:val="24"/>
          <w:szCs w:val="24"/>
        </w:rPr>
        <w:t>-</w:t>
      </w:r>
      <w:r w:rsidR="003777A9">
        <w:rPr>
          <w:rFonts w:ascii="Verdana" w:hAnsi="Verdana"/>
          <w:sz w:val="24"/>
          <w:szCs w:val="24"/>
        </w:rPr>
        <w:t xml:space="preserve">foot </w:t>
      </w:r>
      <w:r w:rsidR="00793FFF">
        <w:rPr>
          <w:rFonts w:ascii="Verdana" w:hAnsi="Verdana"/>
          <w:sz w:val="24"/>
          <w:szCs w:val="24"/>
        </w:rPr>
        <w:t>tall</w:t>
      </w:r>
      <w:r w:rsidR="003777A9">
        <w:rPr>
          <w:rFonts w:ascii="Verdana" w:hAnsi="Verdana"/>
          <w:sz w:val="24"/>
          <w:szCs w:val="24"/>
        </w:rPr>
        <w:t xml:space="preserve"> ‘Early Girl’ tomato to grow and mature with plenty of room. A single chive or basil plant will grow fine in a small container. If in doubt about </w:t>
      </w:r>
      <w:proofErr w:type="gramStart"/>
      <w:r w:rsidR="003777A9">
        <w:rPr>
          <w:rFonts w:ascii="Verdana" w:hAnsi="Verdana"/>
          <w:sz w:val="24"/>
          <w:szCs w:val="24"/>
        </w:rPr>
        <w:t>size</w:t>
      </w:r>
      <w:proofErr w:type="gramEnd"/>
      <w:r w:rsidR="003777A9">
        <w:rPr>
          <w:rFonts w:ascii="Verdana" w:hAnsi="Verdana"/>
          <w:sz w:val="24"/>
          <w:szCs w:val="24"/>
        </w:rPr>
        <w:t xml:space="preserve"> ask your helpful</w:t>
      </w:r>
      <w:r w:rsidR="00BF2204">
        <w:rPr>
          <w:rFonts w:ascii="Verdana" w:hAnsi="Verdana"/>
          <w:sz w:val="24"/>
          <w:szCs w:val="24"/>
        </w:rPr>
        <w:t xml:space="preserve"> Garden Center of Colorado</w:t>
      </w:r>
      <w:r w:rsidR="003777A9">
        <w:rPr>
          <w:rFonts w:ascii="Verdana" w:hAnsi="Verdana"/>
          <w:sz w:val="24"/>
          <w:szCs w:val="24"/>
        </w:rPr>
        <w:t xml:space="preserve"> sales associate for assistance. </w:t>
      </w:r>
      <w:r w:rsidR="00DE2D12">
        <w:rPr>
          <w:rFonts w:ascii="Verdana" w:hAnsi="Verdana"/>
          <w:sz w:val="24"/>
          <w:szCs w:val="24"/>
        </w:rPr>
        <w:t>A handy resource to match edibles with container</w:t>
      </w:r>
      <w:r w:rsidR="00B13D4E">
        <w:rPr>
          <w:rFonts w:ascii="Verdana" w:hAnsi="Verdana"/>
          <w:sz w:val="24"/>
          <w:szCs w:val="24"/>
        </w:rPr>
        <w:t xml:space="preserve"> sizes</w:t>
      </w:r>
      <w:r w:rsidR="001917CD">
        <w:rPr>
          <w:rFonts w:ascii="Verdana" w:hAnsi="Verdana"/>
          <w:sz w:val="24"/>
          <w:szCs w:val="24"/>
        </w:rPr>
        <w:t>, along with additional helpful hints</w:t>
      </w:r>
      <w:r w:rsidR="00DE2D12">
        <w:rPr>
          <w:rFonts w:ascii="Verdana" w:hAnsi="Verdana"/>
          <w:sz w:val="24"/>
          <w:szCs w:val="24"/>
        </w:rPr>
        <w:t xml:space="preserve"> can be found at </w:t>
      </w:r>
      <w:hyperlink r:id="rId6" w:history="1">
        <w:r w:rsidR="00DE2D12" w:rsidRPr="00AF7BB9">
          <w:rPr>
            <w:rStyle w:val="Hyperlink"/>
            <w:rFonts w:ascii="Verdana" w:hAnsi="Verdana"/>
            <w:sz w:val="24"/>
            <w:szCs w:val="24"/>
          </w:rPr>
          <w:t>https://cmg.extension.colostate.edu/Gardennotes/724.pdf</w:t>
        </w:r>
      </w:hyperlink>
      <w:r w:rsidR="00DE2D12">
        <w:rPr>
          <w:rFonts w:ascii="Verdana" w:hAnsi="Verdana"/>
          <w:sz w:val="24"/>
          <w:szCs w:val="24"/>
        </w:rPr>
        <w:t xml:space="preserve"> </w:t>
      </w:r>
    </w:p>
    <w:p w14:paraId="6D36F9E9" w14:textId="77777777" w:rsidR="00F535BD" w:rsidRPr="00F272C5" w:rsidRDefault="00F535BD" w:rsidP="00027AD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B84C499" w14:textId="63CADA04" w:rsidR="00F272C5" w:rsidRPr="00F272C5" w:rsidRDefault="00F272C5" w:rsidP="007B21E7">
      <w:pPr>
        <w:spacing w:after="0" w:line="240" w:lineRule="auto"/>
        <w:ind w:left="50"/>
        <w:rPr>
          <w:rFonts w:ascii="Verdana" w:hAnsi="Verdana"/>
          <w:sz w:val="24"/>
          <w:szCs w:val="24"/>
        </w:rPr>
      </w:pPr>
    </w:p>
    <w:p w14:paraId="11ADA521" w14:textId="167873E5" w:rsidR="00F272C5" w:rsidRDefault="00AB353F" w:rsidP="00F272C5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Placement</w:t>
      </w:r>
    </w:p>
    <w:p w14:paraId="2E2AA7FD" w14:textId="77777777" w:rsidR="00A9361A" w:rsidRPr="00F272C5" w:rsidRDefault="00A9361A" w:rsidP="00F272C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4DA499AF" w14:textId="27BA599F" w:rsidR="00F272C5" w:rsidRPr="00F272C5" w:rsidRDefault="00F272C5" w:rsidP="00F272C5">
      <w:pPr>
        <w:spacing w:after="0" w:line="240" w:lineRule="auto"/>
        <w:ind w:left="50"/>
        <w:rPr>
          <w:rFonts w:ascii="Verdana" w:hAnsi="Verdana"/>
          <w:sz w:val="24"/>
          <w:szCs w:val="24"/>
        </w:rPr>
      </w:pPr>
      <w:r w:rsidRPr="00F272C5">
        <w:rPr>
          <w:rFonts w:ascii="Verdana" w:hAnsi="Verdana"/>
          <w:sz w:val="24"/>
          <w:szCs w:val="24"/>
        </w:rPr>
        <w:t xml:space="preserve">Plan where the </w:t>
      </w:r>
      <w:r w:rsidR="00F200B2">
        <w:rPr>
          <w:rFonts w:ascii="Verdana" w:hAnsi="Verdana"/>
          <w:sz w:val="24"/>
          <w:szCs w:val="24"/>
        </w:rPr>
        <w:t>container</w:t>
      </w:r>
      <w:r w:rsidRPr="00F272C5">
        <w:rPr>
          <w:rFonts w:ascii="Verdana" w:hAnsi="Verdana"/>
          <w:sz w:val="24"/>
          <w:szCs w:val="24"/>
        </w:rPr>
        <w:t xml:space="preserve"> will be located, larger containers will be too heavy to move once</w:t>
      </w:r>
      <w:r w:rsidR="00F200B2">
        <w:rPr>
          <w:rFonts w:ascii="Verdana" w:hAnsi="Verdana"/>
          <w:sz w:val="24"/>
          <w:szCs w:val="24"/>
        </w:rPr>
        <w:t xml:space="preserve"> planted</w:t>
      </w:r>
      <w:r w:rsidRPr="00F272C5">
        <w:rPr>
          <w:rFonts w:ascii="Verdana" w:hAnsi="Verdana"/>
          <w:sz w:val="24"/>
          <w:szCs w:val="24"/>
        </w:rPr>
        <w:t xml:space="preserve">. </w:t>
      </w:r>
      <w:r w:rsidR="00861507">
        <w:rPr>
          <w:rFonts w:ascii="Verdana" w:hAnsi="Verdana"/>
          <w:sz w:val="24"/>
          <w:szCs w:val="24"/>
        </w:rPr>
        <w:t>Drip trays with wheels</w:t>
      </w:r>
      <w:r w:rsidR="00DA6408">
        <w:rPr>
          <w:rFonts w:ascii="Verdana" w:hAnsi="Verdana"/>
          <w:sz w:val="24"/>
          <w:szCs w:val="24"/>
        </w:rPr>
        <w:t xml:space="preserve"> can be placed</w:t>
      </w:r>
      <w:r w:rsidRPr="00F272C5">
        <w:rPr>
          <w:rFonts w:ascii="Verdana" w:hAnsi="Verdana"/>
          <w:sz w:val="24"/>
          <w:szCs w:val="24"/>
        </w:rPr>
        <w:t xml:space="preserve"> under containers if they need to be </w:t>
      </w:r>
      <w:r w:rsidR="00A9361A">
        <w:rPr>
          <w:rFonts w:ascii="Verdana" w:hAnsi="Verdana"/>
          <w:sz w:val="24"/>
          <w:szCs w:val="24"/>
        </w:rPr>
        <w:t>repositioned</w:t>
      </w:r>
      <w:r w:rsidRPr="00F272C5">
        <w:rPr>
          <w:rFonts w:ascii="Verdana" w:hAnsi="Verdana"/>
          <w:sz w:val="24"/>
          <w:szCs w:val="24"/>
        </w:rPr>
        <w:t xml:space="preserve">. </w:t>
      </w:r>
    </w:p>
    <w:p w14:paraId="18E4265F" w14:textId="77777777" w:rsidR="00A9361A" w:rsidRDefault="00A9361A" w:rsidP="00F272C5">
      <w:pPr>
        <w:spacing w:after="0" w:line="240" w:lineRule="auto"/>
        <w:ind w:left="50"/>
        <w:rPr>
          <w:rFonts w:ascii="Verdana" w:hAnsi="Verdana"/>
          <w:sz w:val="24"/>
          <w:szCs w:val="24"/>
        </w:rPr>
      </w:pPr>
    </w:p>
    <w:p w14:paraId="6561BB2B" w14:textId="3D6F3D3E" w:rsidR="00557813" w:rsidRDefault="0010671F" w:rsidP="00F272C5">
      <w:pPr>
        <w:spacing w:after="0" w:line="240" w:lineRule="auto"/>
        <w:ind w:left="5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Sun location is important for the health and growth of the plants.</w:t>
      </w:r>
      <w:r w:rsidR="00557813">
        <w:rPr>
          <w:rFonts w:ascii="Verdana" w:hAnsi="Verdana"/>
          <w:sz w:val="24"/>
          <w:szCs w:val="24"/>
        </w:rPr>
        <w:t xml:space="preserve"> Match the sun exposure with what you will be growing.</w:t>
      </w:r>
      <w:r>
        <w:rPr>
          <w:rFonts w:ascii="Verdana" w:hAnsi="Verdana"/>
          <w:sz w:val="24"/>
          <w:szCs w:val="24"/>
        </w:rPr>
        <w:t xml:space="preserve"> </w:t>
      </w:r>
      <w:r w:rsidR="00A9361A">
        <w:rPr>
          <w:rFonts w:ascii="Verdana" w:hAnsi="Verdana"/>
          <w:sz w:val="24"/>
          <w:szCs w:val="24"/>
        </w:rPr>
        <w:t>V</w:t>
      </w:r>
      <w:r w:rsidR="00F272C5" w:rsidRPr="00F272C5">
        <w:rPr>
          <w:rFonts w:ascii="Verdana" w:hAnsi="Verdana"/>
          <w:sz w:val="24"/>
          <w:szCs w:val="24"/>
        </w:rPr>
        <w:t>egetables</w:t>
      </w:r>
      <w:r w:rsidR="00A9361A">
        <w:rPr>
          <w:rFonts w:ascii="Verdana" w:hAnsi="Verdana"/>
          <w:sz w:val="24"/>
          <w:szCs w:val="24"/>
        </w:rPr>
        <w:t xml:space="preserve"> and fruits</w:t>
      </w:r>
      <w:r w:rsidR="006833B5">
        <w:rPr>
          <w:rFonts w:ascii="Verdana" w:hAnsi="Verdana"/>
          <w:sz w:val="24"/>
          <w:szCs w:val="24"/>
        </w:rPr>
        <w:t xml:space="preserve"> such as tomatoes, peppers, squash</w:t>
      </w:r>
      <w:r w:rsidR="00951BF2">
        <w:rPr>
          <w:rFonts w:ascii="Verdana" w:hAnsi="Verdana"/>
          <w:sz w:val="24"/>
          <w:szCs w:val="24"/>
        </w:rPr>
        <w:t>,</w:t>
      </w:r>
      <w:r w:rsidR="006833B5">
        <w:rPr>
          <w:rFonts w:ascii="Verdana" w:hAnsi="Verdana"/>
          <w:sz w:val="24"/>
          <w:szCs w:val="24"/>
        </w:rPr>
        <w:t xml:space="preserve"> and strawberries</w:t>
      </w:r>
      <w:r w:rsidR="00F272C5" w:rsidRPr="00F272C5">
        <w:rPr>
          <w:rFonts w:ascii="Verdana" w:hAnsi="Verdana"/>
          <w:sz w:val="24"/>
          <w:szCs w:val="24"/>
        </w:rPr>
        <w:t xml:space="preserve"> will need 8 hours of full sun a day</w:t>
      </w:r>
      <w:r w:rsidR="006833B5">
        <w:rPr>
          <w:rFonts w:ascii="Verdana" w:hAnsi="Verdana"/>
          <w:sz w:val="24"/>
          <w:szCs w:val="24"/>
        </w:rPr>
        <w:t xml:space="preserve">. </w:t>
      </w:r>
      <w:r w:rsidR="00FD6E5C">
        <w:rPr>
          <w:rFonts w:ascii="Verdana" w:hAnsi="Verdana"/>
          <w:sz w:val="24"/>
          <w:szCs w:val="24"/>
        </w:rPr>
        <w:t>R</w:t>
      </w:r>
      <w:r w:rsidR="00F272C5" w:rsidRPr="00F272C5">
        <w:rPr>
          <w:rFonts w:ascii="Verdana" w:hAnsi="Verdana"/>
          <w:sz w:val="24"/>
          <w:szCs w:val="24"/>
        </w:rPr>
        <w:t xml:space="preserve">oot vegetables like beets and carrots </w:t>
      </w:r>
      <w:r w:rsidR="00ED59F2">
        <w:rPr>
          <w:rFonts w:ascii="Verdana" w:hAnsi="Verdana"/>
          <w:sz w:val="24"/>
          <w:szCs w:val="24"/>
        </w:rPr>
        <w:t>require</w:t>
      </w:r>
      <w:r w:rsidR="00F272C5" w:rsidRPr="00F272C5">
        <w:rPr>
          <w:rFonts w:ascii="Verdana" w:hAnsi="Verdana"/>
          <w:sz w:val="24"/>
          <w:szCs w:val="24"/>
        </w:rPr>
        <w:t xml:space="preserve"> 6 hours of sun.</w:t>
      </w:r>
      <w:r w:rsidR="00F22724">
        <w:rPr>
          <w:rFonts w:ascii="Verdana" w:hAnsi="Verdana"/>
          <w:sz w:val="24"/>
          <w:szCs w:val="24"/>
        </w:rPr>
        <w:t xml:space="preserve"> </w:t>
      </w:r>
      <w:r w:rsidR="0091435B">
        <w:rPr>
          <w:rFonts w:ascii="Verdana" w:hAnsi="Verdana"/>
          <w:sz w:val="24"/>
          <w:szCs w:val="24"/>
        </w:rPr>
        <w:t>Many h</w:t>
      </w:r>
      <w:r w:rsidR="00F272C5" w:rsidRPr="00F272C5">
        <w:rPr>
          <w:rFonts w:ascii="Verdana" w:hAnsi="Verdana"/>
          <w:sz w:val="24"/>
          <w:szCs w:val="24"/>
        </w:rPr>
        <w:t xml:space="preserve">erbs and leafy greens </w:t>
      </w:r>
      <w:r w:rsidR="00ED59F2">
        <w:rPr>
          <w:rFonts w:ascii="Verdana" w:hAnsi="Verdana"/>
          <w:sz w:val="24"/>
          <w:szCs w:val="24"/>
        </w:rPr>
        <w:t>will grow with</w:t>
      </w:r>
      <w:r w:rsidR="00F272C5" w:rsidRPr="00F272C5">
        <w:rPr>
          <w:rFonts w:ascii="Verdana" w:hAnsi="Verdana"/>
          <w:sz w:val="24"/>
          <w:szCs w:val="24"/>
        </w:rPr>
        <w:t xml:space="preserve"> 4 hours</w:t>
      </w:r>
      <w:r w:rsidR="00390E79">
        <w:rPr>
          <w:rFonts w:ascii="Verdana" w:hAnsi="Verdana"/>
          <w:sz w:val="24"/>
          <w:szCs w:val="24"/>
        </w:rPr>
        <w:t xml:space="preserve"> of sun each day</w:t>
      </w:r>
      <w:r w:rsidR="00F272C5" w:rsidRPr="00F272C5">
        <w:rPr>
          <w:rFonts w:ascii="Verdana" w:hAnsi="Verdana"/>
          <w:sz w:val="24"/>
          <w:szCs w:val="24"/>
        </w:rPr>
        <w:t xml:space="preserve">. </w:t>
      </w:r>
    </w:p>
    <w:p w14:paraId="6D3FE9FB" w14:textId="77777777" w:rsidR="00F272C5" w:rsidRPr="00F272C5" w:rsidRDefault="00F272C5" w:rsidP="00F272C5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8004010" w14:textId="4C03BA79" w:rsidR="00F272C5" w:rsidRDefault="00D16473" w:rsidP="00F272C5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Plant</w:t>
      </w:r>
    </w:p>
    <w:p w14:paraId="46158C5F" w14:textId="43B6FF3D" w:rsidR="00B85FC2" w:rsidRDefault="00B85FC2" w:rsidP="00F272C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3BDA6CBC" w14:textId="298EB136" w:rsidR="00B85FC2" w:rsidRPr="00CE0267" w:rsidRDefault="00B85FC2" w:rsidP="00B85FC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85FC2">
        <w:rPr>
          <w:rFonts w:ascii="Verdana" w:hAnsi="Verdana"/>
          <w:sz w:val="24"/>
          <w:szCs w:val="24"/>
        </w:rPr>
        <w:t>Begin each outdoor season with clean and sterilized containers</w:t>
      </w:r>
      <w:r w:rsidR="003447C2">
        <w:rPr>
          <w:rFonts w:ascii="Verdana" w:hAnsi="Verdana"/>
          <w:sz w:val="24"/>
          <w:szCs w:val="24"/>
        </w:rPr>
        <w:t>, drip trays</w:t>
      </w:r>
      <w:r w:rsidRPr="00B85FC2">
        <w:rPr>
          <w:rFonts w:ascii="Verdana" w:hAnsi="Verdana"/>
          <w:sz w:val="24"/>
          <w:szCs w:val="24"/>
        </w:rPr>
        <w:t xml:space="preserve"> and plant </w:t>
      </w:r>
      <w:proofErr w:type="gramStart"/>
      <w:r w:rsidRPr="00B85FC2">
        <w:rPr>
          <w:rFonts w:ascii="Verdana" w:hAnsi="Verdana"/>
          <w:sz w:val="24"/>
          <w:szCs w:val="24"/>
        </w:rPr>
        <w:t>supports</w:t>
      </w:r>
      <w:proofErr w:type="gramEnd"/>
      <w:r w:rsidRPr="00B85FC2">
        <w:rPr>
          <w:rFonts w:ascii="Verdana" w:hAnsi="Verdana"/>
          <w:sz w:val="24"/>
          <w:szCs w:val="24"/>
        </w:rPr>
        <w:t>. Plant diseases can carry over from year to year in the potting soil, container, and cages. Use a one to ten bleach/water solution or Lysol type product to sterilize empty pots and supports. Rinse them very well with water after wiping or spraying.</w:t>
      </w:r>
      <w:r>
        <w:rPr>
          <w:rFonts w:ascii="Verdana" w:hAnsi="Verdana"/>
          <w:sz w:val="24"/>
          <w:szCs w:val="24"/>
        </w:rPr>
        <w:t xml:space="preserve"> </w:t>
      </w:r>
      <w:r w:rsidRPr="00F272C5">
        <w:rPr>
          <w:rFonts w:ascii="Verdana" w:hAnsi="Verdana"/>
          <w:sz w:val="24"/>
          <w:szCs w:val="24"/>
        </w:rPr>
        <w:t xml:space="preserve">  </w:t>
      </w:r>
    </w:p>
    <w:p w14:paraId="5758FB19" w14:textId="77777777" w:rsidR="002A7D4F" w:rsidRPr="00F272C5" w:rsidRDefault="002A7D4F" w:rsidP="00F272C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53FE5A4B" w14:textId="3886F8F0" w:rsidR="00325C3B" w:rsidRDefault="00F272C5" w:rsidP="00325C3B">
      <w:pPr>
        <w:spacing w:after="0" w:line="240" w:lineRule="auto"/>
        <w:rPr>
          <w:rFonts w:ascii="Verdana" w:hAnsi="Verdana"/>
          <w:sz w:val="24"/>
          <w:szCs w:val="24"/>
        </w:rPr>
      </w:pPr>
      <w:r w:rsidRPr="00F272C5">
        <w:rPr>
          <w:rFonts w:ascii="Verdana" w:hAnsi="Verdana"/>
          <w:sz w:val="24"/>
          <w:szCs w:val="24"/>
        </w:rPr>
        <w:t>Always use</w:t>
      </w:r>
      <w:r w:rsidR="009D1BE2">
        <w:rPr>
          <w:rFonts w:ascii="Verdana" w:hAnsi="Verdana"/>
          <w:sz w:val="24"/>
          <w:szCs w:val="24"/>
        </w:rPr>
        <w:t xml:space="preserve"> potting</w:t>
      </w:r>
      <w:r w:rsidRPr="00F272C5">
        <w:rPr>
          <w:rFonts w:ascii="Verdana" w:hAnsi="Verdana"/>
          <w:sz w:val="24"/>
          <w:szCs w:val="24"/>
        </w:rPr>
        <w:t xml:space="preserve"> soil that is free of diseases, </w:t>
      </w:r>
      <w:proofErr w:type="gramStart"/>
      <w:r w:rsidRPr="00F272C5">
        <w:rPr>
          <w:rFonts w:ascii="Verdana" w:hAnsi="Verdana"/>
          <w:sz w:val="24"/>
          <w:szCs w:val="24"/>
        </w:rPr>
        <w:t>insects</w:t>
      </w:r>
      <w:proofErr w:type="gramEnd"/>
      <w:r w:rsidRPr="00F272C5">
        <w:rPr>
          <w:rFonts w:ascii="Verdana" w:hAnsi="Verdana"/>
          <w:sz w:val="24"/>
          <w:szCs w:val="24"/>
        </w:rPr>
        <w:t xml:space="preserve"> and weeds</w:t>
      </w:r>
      <w:r w:rsidR="00CF0FE9">
        <w:rPr>
          <w:rFonts w:ascii="Verdana" w:hAnsi="Verdana"/>
          <w:sz w:val="24"/>
          <w:szCs w:val="24"/>
        </w:rPr>
        <w:t>,</w:t>
      </w:r>
      <w:r w:rsidRPr="00F272C5">
        <w:rPr>
          <w:rFonts w:ascii="Verdana" w:hAnsi="Verdana"/>
          <w:sz w:val="24"/>
          <w:szCs w:val="24"/>
        </w:rPr>
        <w:t xml:space="preserve"> and never use soil from </w:t>
      </w:r>
      <w:r w:rsidR="00325C3B">
        <w:rPr>
          <w:rFonts w:ascii="Verdana" w:hAnsi="Verdana"/>
          <w:sz w:val="24"/>
          <w:szCs w:val="24"/>
        </w:rPr>
        <w:t>outside</w:t>
      </w:r>
      <w:r w:rsidRPr="00F272C5">
        <w:rPr>
          <w:rFonts w:ascii="Verdana" w:hAnsi="Verdana"/>
          <w:sz w:val="24"/>
          <w:szCs w:val="24"/>
        </w:rPr>
        <w:t>, it</w:t>
      </w:r>
      <w:r w:rsidR="002A7D4F">
        <w:rPr>
          <w:rFonts w:ascii="Verdana" w:hAnsi="Verdana"/>
          <w:sz w:val="24"/>
          <w:szCs w:val="24"/>
        </w:rPr>
        <w:t xml:space="preserve"> is</w:t>
      </w:r>
      <w:r w:rsidRPr="00F272C5">
        <w:rPr>
          <w:rFonts w:ascii="Verdana" w:hAnsi="Verdana"/>
          <w:sz w:val="24"/>
          <w:szCs w:val="24"/>
        </w:rPr>
        <w:t xml:space="preserve"> too heavy and may harbor</w:t>
      </w:r>
      <w:r w:rsidR="00325C3B">
        <w:rPr>
          <w:rFonts w:ascii="Verdana" w:hAnsi="Verdana"/>
          <w:sz w:val="24"/>
          <w:szCs w:val="24"/>
        </w:rPr>
        <w:t xml:space="preserve"> pest insects and</w:t>
      </w:r>
      <w:r w:rsidRPr="00F272C5">
        <w:rPr>
          <w:rFonts w:ascii="Verdana" w:hAnsi="Verdana"/>
          <w:sz w:val="24"/>
          <w:szCs w:val="24"/>
        </w:rPr>
        <w:t xml:space="preserve"> disease.</w:t>
      </w:r>
      <w:r w:rsidR="00325C3B">
        <w:rPr>
          <w:rFonts w:ascii="Verdana" w:hAnsi="Verdana"/>
          <w:sz w:val="24"/>
          <w:szCs w:val="24"/>
        </w:rPr>
        <w:t xml:space="preserve"> </w:t>
      </w:r>
    </w:p>
    <w:p w14:paraId="3E70B170" w14:textId="0453DC20" w:rsidR="00325C3B" w:rsidRDefault="00325C3B" w:rsidP="00F272C5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518B531" w14:textId="3638241B" w:rsidR="00CE0267" w:rsidRDefault="008F644A" w:rsidP="00F272C5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Container potting soil</w:t>
      </w:r>
      <w:r w:rsidR="0039704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is </w:t>
      </w:r>
      <w:r w:rsidR="00397040">
        <w:rPr>
          <w:rFonts w:ascii="Verdana" w:hAnsi="Verdana"/>
          <w:sz w:val="24"/>
          <w:szCs w:val="24"/>
        </w:rPr>
        <w:t xml:space="preserve">sold </w:t>
      </w:r>
      <w:r>
        <w:rPr>
          <w:rFonts w:ascii="Verdana" w:hAnsi="Verdana"/>
          <w:sz w:val="24"/>
          <w:szCs w:val="24"/>
        </w:rPr>
        <w:t>by the</w:t>
      </w:r>
      <w:r w:rsidR="00397040">
        <w:rPr>
          <w:rFonts w:ascii="Verdana" w:hAnsi="Verdana"/>
          <w:sz w:val="24"/>
          <w:szCs w:val="24"/>
        </w:rPr>
        <w:t xml:space="preserve"> bag</w:t>
      </w:r>
      <w:r w:rsidR="00325C3B">
        <w:rPr>
          <w:rFonts w:ascii="Verdana" w:hAnsi="Verdana"/>
          <w:sz w:val="24"/>
          <w:szCs w:val="24"/>
        </w:rPr>
        <w:t xml:space="preserve"> at your local Garden Center of Colorado</w:t>
      </w:r>
      <w:r>
        <w:rPr>
          <w:rFonts w:ascii="Verdana" w:hAnsi="Verdana"/>
          <w:sz w:val="24"/>
          <w:szCs w:val="24"/>
        </w:rPr>
        <w:t>.</w:t>
      </w:r>
      <w:r w:rsidR="00D617B5">
        <w:rPr>
          <w:rFonts w:ascii="Verdana" w:hAnsi="Verdana"/>
          <w:sz w:val="24"/>
          <w:szCs w:val="24"/>
        </w:rPr>
        <w:t xml:space="preserve"> These mixes are sterile and lightweight making them perfect for use in a container. </w:t>
      </w:r>
      <w:r>
        <w:rPr>
          <w:rFonts w:ascii="Verdana" w:hAnsi="Verdana"/>
          <w:sz w:val="24"/>
          <w:szCs w:val="24"/>
        </w:rPr>
        <w:t>Choose from a</w:t>
      </w:r>
      <w:r w:rsidR="00325C3B">
        <w:rPr>
          <w:rFonts w:ascii="Verdana" w:hAnsi="Verdana"/>
          <w:sz w:val="24"/>
          <w:szCs w:val="24"/>
        </w:rPr>
        <w:t xml:space="preserve"> wide variety</w:t>
      </w:r>
      <w:r w:rsidR="00397040">
        <w:rPr>
          <w:rFonts w:ascii="Verdana" w:hAnsi="Verdana"/>
          <w:sz w:val="24"/>
          <w:szCs w:val="24"/>
        </w:rPr>
        <w:t xml:space="preserve"> of quality brands</w:t>
      </w:r>
      <w:r w:rsidR="00325C3B">
        <w:rPr>
          <w:rFonts w:ascii="Verdana" w:hAnsi="Verdana"/>
          <w:sz w:val="24"/>
          <w:szCs w:val="24"/>
        </w:rPr>
        <w:t xml:space="preserve">. </w:t>
      </w:r>
    </w:p>
    <w:p w14:paraId="7CEFD68D" w14:textId="77777777" w:rsidR="002A7D4F" w:rsidRPr="00325C3B" w:rsidRDefault="002A7D4F" w:rsidP="00F272C5">
      <w:pPr>
        <w:spacing w:after="0" w:line="240" w:lineRule="auto"/>
        <w:rPr>
          <w:rFonts w:ascii="Verdana" w:hAnsi="Verdana" w:cs="Arial"/>
          <w:bCs/>
          <w:i/>
          <w:sz w:val="24"/>
          <w:szCs w:val="24"/>
        </w:rPr>
      </w:pPr>
    </w:p>
    <w:p w14:paraId="77363461" w14:textId="4AC6AEC6" w:rsidR="00325C3B" w:rsidRPr="002A7D4F" w:rsidRDefault="00A44942" w:rsidP="00325C3B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Start</w:t>
      </w:r>
      <w:r w:rsidR="004913F5">
        <w:rPr>
          <w:rFonts w:ascii="Verdana" w:hAnsi="Verdana"/>
          <w:sz w:val="24"/>
          <w:szCs w:val="24"/>
        </w:rPr>
        <w:t xml:space="preserve"> each new outdoor edible growing season with</w:t>
      </w:r>
      <w:r w:rsidR="00325C3B" w:rsidRPr="00F272C5">
        <w:rPr>
          <w:rFonts w:ascii="Verdana" w:hAnsi="Verdana"/>
          <w:sz w:val="24"/>
          <w:szCs w:val="24"/>
        </w:rPr>
        <w:t xml:space="preserve"> </w:t>
      </w:r>
      <w:r w:rsidR="004913F5">
        <w:rPr>
          <w:rFonts w:ascii="Verdana" w:hAnsi="Verdana"/>
          <w:sz w:val="24"/>
          <w:szCs w:val="24"/>
        </w:rPr>
        <w:t>fresh</w:t>
      </w:r>
      <w:r w:rsidR="00325C3B">
        <w:rPr>
          <w:rFonts w:ascii="Verdana" w:hAnsi="Verdana"/>
          <w:sz w:val="24"/>
          <w:szCs w:val="24"/>
        </w:rPr>
        <w:t xml:space="preserve"> potting</w:t>
      </w:r>
      <w:r w:rsidR="00325C3B" w:rsidRPr="00F272C5">
        <w:rPr>
          <w:rFonts w:ascii="Verdana" w:hAnsi="Verdana"/>
          <w:sz w:val="24"/>
          <w:szCs w:val="24"/>
        </w:rPr>
        <w:t xml:space="preserve"> soil</w:t>
      </w:r>
      <w:r w:rsidR="00325C3B">
        <w:rPr>
          <w:rFonts w:ascii="Verdana" w:hAnsi="Verdana"/>
          <w:sz w:val="24"/>
          <w:szCs w:val="24"/>
        </w:rPr>
        <w:t>.</w:t>
      </w:r>
      <w:r w:rsidR="004913F5">
        <w:rPr>
          <w:rFonts w:ascii="Verdana" w:hAnsi="Verdana"/>
          <w:sz w:val="24"/>
          <w:szCs w:val="24"/>
        </w:rPr>
        <w:t xml:space="preserve"> </w:t>
      </w:r>
      <w:r w:rsidR="00883E02">
        <w:rPr>
          <w:rFonts w:ascii="Verdana" w:hAnsi="Verdana"/>
          <w:sz w:val="24"/>
          <w:szCs w:val="24"/>
        </w:rPr>
        <w:t>If not possible, do your best to replace the top several inches</w:t>
      </w:r>
      <w:r w:rsidR="009347E9">
        <w:rPr>
          <w:rFonts w:ascii="Verdana" w:hAnsi="Verdana"/>
          <w:sz w:val="24"/>
          <w:szCs w:val="24"/>
        </w:rPr>
        <w:t xml:space="preserve"> in the container</w:t>
      </w:r>
      <w:r w:rsidR="00883E02">
        <w:rPr>
          <w:rFonts w:ascii="Verdana" w:hAnsi="Verdana"/>
          <w:sz w:val="24"/>
          <w:szCs w:val="24"/>
        </w:rPr>
        <w:t xml:space="preserve"> with new soil, fluff </w:t>
      </w:r>
      <w:r w:rsidR="00AE4C6B">
        <w:rPr>
          <w:rFonts w:ascii="Verdana" w:hAnsi="Verdana"/>
          <w:sz w:val="24"/>
          <w:szCs w:val="24"/>
        </w:rPr>
        <w:t>it up</w:t>
      </w:r>
      <w:r w:rsidR="00883E02">
        <w:rPr>
          <w:rFonts w:ascii="Verdana" w:hAnsi="Verdana"/>
          <w:sz w:val="24"/>
          <w:szCs w:val="24"/>
        </w:rPr>
        <w:t xml:space="preserve"> with trowel and be sure all previous </w:t>
      </w:r>
      <w:r w:rsidR="00AE4C6B">
        <w:rPr>
          <w:rFonts w:ascii="Verdana" w:hAnsi="Verdana"/>
          <w:sz w:val="24"/>
          <w:szCs w:val="24"/>
        </w:rPr>
        <w:t>season’s</w:t>
      </w:r>
      <w:r w:rsidR="00883E02">
        <w:rPr>
          <w:rFonts w:ascii="Verdana" w:hAnsi="Verdana"/>
          <w:sz w:val="24"/>
          <w:szCs w:val="24"/>
        </w:rPr>
        <w:t xml:space="preserve"> foliage and roots are removed. </w:t>
      </w:r>
    </w:p>
    <w:p w14:paraId="735F57B2" w14:textId="3AE0BAE2" w:rsidR="002A7D4F" w:rsidRDefault="00F272C5" w:rsidP="00F272C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72C5">
        <w:rPr>
          <w:rFonts w:ascii="Verdana" w:hAnsi="Verdana"/>
          <w:sz w:val="24"/>
          <w:szCs w:val="24"/>
        </w:rPr>
        <w:t xml:space="preserve"> </w:t>
      </w:r>
    </w:p>
    <w:p w14:paraId="60A21B43" w14:textId="1CC0D7F7" w:rsidR="005E6A85" w:rsidRDefault="004C2E70" w:rsidP="002A7D4F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When planting your container have all your supplies at hand.</w:t>
      </w:r>
      <w:r w:rsidR="005E6A85">
        <w:rPr>
          <w:rFonts w:ascii="Verdana" w:hAnsi="Verdana" w:cs="Arial"/>
          <w:sz w:val="24"/>
          <w:szCs w:val="24"/>
        </w:rPr>
        <w:t xml:space="preserve"> This includes the potting </w:t>
      </w:r>
      <w:r w:rsidR="008F373B">
        <w:rPr>
          <w:rFonts w:ascii="Verdana" w:hAnsi="Verdana" w:cs="Arial"/>
          <w:sz w:val="24"/>
          <w:szCs w:val="24"/>
        </w:rPr>
        <w:t>soil</w:t>
      </w:r>
      <w:r w:rsidR="005E6A85">
        <w:rPr>
          <w:rFonts w:ascii="Verdana" w:hAnsi="Verdana" w:cs="Arial"/>
          <w:sz w:val="24"/>
          <w:szCs w:val="24"/>
        </w:rPr>
        <w:t>, fertilizer, plants,</w:t>
      </w:r>
      <w:r w:rsidR="008F5F61">
        <w:rPr>
          <w:rFonts w:ascii="Verdana" w:hAnsi="Verdana" w:cs="Arial"/>
          <w:sz w:val="24"/>
          <w:szCs w:val="24"/>
        </w:rPr>
        <w:t xml:space="preserve"> seeds,</w:t>
      </w:r>
      <w:r w:rsidR="005E6A85">
        <w:rPr>
          <w:rFonts w:ascii="Verdana" w:hAnsi="Verdana" w:cs="Arial"/>
          <w:sz w:val="24"/>
          <w:szCs w:val="24"/>
        </w:rPr>
        <w:t xml:space="preserve"> </w:t>
      </w:r>
      <w:r w:rsidR="007609BA">
        <w:rPr>
          <w:rFonts w:ascii="Verdana" w:hAnsi="Verdana" w:cs="Arial"/>
          <w:sz w:val="24"/>
          <w:szCs w:val="24"/>
        </w:rPr>
        <w:t>supports</w:t>
      </w:r>
      <w:r w:rsidR="000B6B24">
        <w:rPr>
          <w:rFonts w:ascii="Verdana" w:hAnsi="Verdana" w:cs="Arial"/>
          <w:sz w:val="24"/>
          <w:szCs w:val="24"/>
        </w:rPr>
        <w:t xml:space="preserve"> and watering can</w:t>
      </w:r>
      <w:r w:rsidR="005E6A85">
        <w:rPr>
          <w:rFonts w:ascii="Verdana" w:hAnsi="Verdana" w:cs="Arial"/>
          <w:sz w:val="24"/>
          <w:szCs w:val="24"/>
        </w:rPr>
        <w:t>.</w:t>
      </w:r>
    </w:p>
    <w:p w14:paraId="0DB457E2" w14:textId="77777777" w:rsidR="005E6A85" w:rsidRDefault="005E6A85" w:rsidP="002A7D4F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98B0D91" w14:textId="7A10DBFA" w:rsidR="002A7D4F" w:rsidRDefault="00675EC1" w:rsidP="002A7D4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First, c</w:t>
      </w:r>
      <w:r w:rsidR="002A7D4F" w:rsidRPr="00F272C5">
        <w:rPr>
          <w:rFonts w:ascii="Verdana" w:hAnsi="Verdana" w:cs="Arial"/>
          <w:sz w:val="24"/>
          <w:szCs w:val="24"/>
        </w:rPr>
        <w:t>over</w:t>
      </w:r>
      <w:r>
        <w:rPr>
          <w:rFonts w:ascii="Verdana" w:hAnsi="Verdana" w:cs="Arial"/>
          <w:sz w:val="24"/>
          <w:szCs w:val="24"/>
        </w:rPr>
        <w:t xml:space="preserve"> </w:t>
      </w:r>
      <w:r w:rsidR="00DC40BF">
        <w:rPr>
          <w:rFonts w:ascii="Verdana" w:hAnsi="Verdana" w:cs="Arial"/>
          <w:sz w:val="24"/>
          <w:szCs w:val="24"/>
        </w:rPr>
        <w:t>the</w:t>
      </w:r>
      <w:r w:rsidR="00C94EAB">
        <w:rPr>
          <w:rFonts w:ascii="Verdana" w:hAnsi="Verdana" w:cs="Arial"/>
          <w:sz w:val="24"/>
          <w:szCs w:val="24"/>
        </w:rPr>
        <w:t xml:space="preserve"> container</w:t>
      </w:r>
      <w:r w:rsidR="002A7D4F" w:rsidRPr="00F272C5">
        <w:rPr>
          <w:rFonts w:ascii="Verdana" w:hAnsi="Verdana" w:cs="Arial"/>
          <w:sz w:val="24"/>
          <w:szCs w:val="24"/>
        </w:rPr>
        <w:t xml:space="preserve"> drainage holes with</w:t>
      </w:r>
      <w:r w:rsidR="006B01B1">
        <w:rPr>
          <w:rFonts w:ascii="Verdana" w:hAnsi="Verdana" w:cs="Arial"/>
          <w:sz w:val="24"/>
          <w:szCs w:val="24"/>
        </w:rPr>
        <w:t xml:space="preserve"> something that allows </w:t>
      </w:r>
      <w:r w:rsidR="006747E6">
        <w:rPr>
          <w:rFonts w:ascii="Verdana" w:hAnsi="Verdana" w:cs="Arial"/>
          <w:sz w:val="24"/>
          <w:szCs w:val="24"/>
        </w:rPr>
        <w:t>water out</w:t>
      </w:r>
      <w:r w:rsidR="006B01B1">
        <w:rPr>
          <w:rFonts w:ascii="Verdana" w:hAnsi="Verdana" w:cs="Arial"/>
          <w:sz w:val="24"/>
          <w:szCs w:val="24"/>
        </w:rPr>
        <w:t xml:space="preserve"> but keeps the soil inside, my preference is</w:t>
      </w:r>
      <w:r w:rsidR="002A7D4F" w:rsidRPr="00F272C5">
        <w:rPr>
          <w:rFonts w:ascii="Verdana" w:hAnsi="Verdana" w:cs="Arial"/>
          <w:sz w:val="24"/>
          <w:szCs w:val="24"/>
        </w:rPr>
        <w:t xml:space="preserve"> a coffee filter</w:t>
      </w:r>
      <w:r w:rsidR="006B01B1">
        <w:rPr>
          <w:rFonts w:ascii="Verdana" w:hAnsi="Verdana" w:cs="Arial"/>
          <w:sz w:val="24"/>
          <w:szCs w:val="24"/>
        </w:rPr>
        <w:t xml:space="preserve"> or small piece of screen.</w:t>
      </w:r>
      <w:r w:rsidR="002A7D4F" w:rsidRPr="00F272C5">
        <w:rPr>
          <w:rFonts w:ascii="Verdana" w:hAnsi="Verdana" w:cs="Arial"/>
          <w:sz w:val="24"/>
          <w:szCs w:val="24"/>
        </w:rPr>
        <w:t xml:space="preserve"> </w:t>
      </w:r>
    </w:p>
    <w:p w14:paraId="3DDCC554" w14:textId="77777777" w:rsidR="002A7D4F" w:rsidRPr="00F272C5" w:rsidRDefault="002A7D4F" w:rsidP="00F272C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233D7957" w14:textId="69A0399A" w:rsidR="00A47800" w:rsidRDefault="00F272C5" w:rsidP="00F272C5">
      <w:pPr>
        <w:spacing w:after="0" w:line="240" w:lineRule="auto"/>
        <w:rPr>
          <w:rFonts w:ascii="Verdana" w:hAnsi="Verdana"/>
          <w:sz w:val="24"/>
          <w:szCs w:val="24"/>
        </w:rPr>
      </w:pPr>
      <w:r w:rsidRPr="00F272C5">
        <w:rPr>
          <w:rFonts w:ascii="Verdana" w:hAnsi="Verdana"/>
          <w:sz w:val="24"/>
          <w:szCs w:val="24"/>
        </w:rPr>
        <w:t xml:space="preserve">Fill the container </w:t>
      </w:r>
      <w:r w:rsidR="00746F74" w:rsidRPr="00F272C5">
        <w:rPr>
          <w:rFonts w:ascii="Verdana" w:hAnsi="Verdana"/>
          <w:sz w:val="24"/>
          <w:szCs w:val="24"/>
        </w:rPr>
        <w:t>halfway</w:t>
      </w:r>
      <w:r w:rsidR="008669A5">
        <w:rPr>
          <w:rFonts w:ascii="Verdana" w:hAnsi="Verdana"/>
          <w:sz w:val="24"/>
          <w:szCs w:val="24"/>
        </w:rPr>
        <w:t xml:space="preserve"> to three-quarters</w:t>
      </w:r>
      <w:r w:rsidRPr="00F272C5">
        <w:rPr>
          <w:rFonts w:ascii="Verdana" w:hAnsi="Verdana"/>
          <w:sz w:val="24"/>
          <w:szCs w:val="24"/>
        </w:rPr>
        <w:t xml:space="preserve"> with soil,</w:t>
      </w:r>
      <w:r w:rsidR="00FB5C0D">
        <w:rPr>
          <w:rFonts w:ascii="Verdana" w:hAnsi="Verdana"/>
          <w:sz w:val="24"/>
          <w:szCs w:val="24"/>
        </w:rPr>
        <w:t xml:space="preserve"> then</w:t>
      </w:r>
      <w:r w:rsidRPr="00F272C5">
        <w:rPr>
          <w:rFonts w:ascii="Verdana" w:hAnsi="Verdana"/>
          <w:sz w:val="24"/>
          <w:szCs w:val="24"/>
        </w:rPr>
        <w:t xml:space="preserve"> mix in slow release dry or pelleted fertilizer (per package instructions).</w:t>
      </w:r>
      <w:r w:rsidR="00FB5C0D">
        <w:rPr>
          <w:rFonts w:ascii="Verdana" w:hAnsi="Verdana"/>
          <w:sz w:val="24"/>
          <w:szCs w:val="24"/>
        </w:rPr>
        <w:t xml:space="preserve"> Liquid fertilizers can be used later in the growing season once the plants are growing. </w:t>
      </w:r>
      <w:r w:rsidR="00B524E5">
        <w:rPr>
          <w:rFonts w:ascii="Verdana" w:hAnsi="Verdana"/>
          <w:sz w:val="24"/>
          <w:szCs w:val="24"/>
        </w:rPr>
        <w:t>Hold off on</w:t>
      </w:r>
      <w:r w:rsidR="00FB5C0D">
        <w:rPr>
          <w:rFonts w:ascii="Verdana" w:hAnsi="Verdana"/>
          <w:sz w:val="24"/>
          <w:szCs w:val="24"/>
        </w:rPr>
        <w:t xml:space="preserve"> initially</w:t>
      </w:r>
      <w:r w:rsidR="00B524E5">
        <w:rPr>
          <w:rFonts w:ascii="Verdana" w:hAnsi="Verdana"/>
          <w:sz w:val="24"/>
          <w:szCs w:val="24"/>
        </w:rPr>
        <w:t xml:space="preserve"> adding fertilizer</w:t>
      </w:r>
      <w:r w:rsidR="00FB5C0D">
        <w:rPr>
          <w:rFonts w:ascii="Verdana" w:hAnsi="Verdana"/>
          <w:sz w:val="24"/>
          <w:szCs w:val="24"/>
        </w:rPr>
        <w:t xml:space="preserve"> if the potting </w:t>
      </w:r>
      <w:r w:rsidR="00512A31">
        <w:rPr>
          <w:rFonts w:ascii="Verdana" w:hAnsi="Verdana"/>
          <w:sz w:val="24"/>
          <w:szCs w:val="24"/>
        </w:rPr>
        <w:t>soil</w:t>
      </w:r>
      <w:r w:rsidR="00FB5C0D">
        <w:rPr>
          <w:rFonts w:ascii="Verdana" w:hAnsi="Verdana"/>
          <w:sz w:val="24"/>
          <w:szCs w:val="24"/>
        </w:rPr>
        <w:t xml:space="preserve"> already contains fertilizer. These types of potting mixes will give your plants approximately four</w:t>
      </w:r>
      <w:r w:rsidR="008C49E8">
        <w:rPr>
          <w:rFonts w:ascii="Verdana" w:hAnsi="Verdana"/>
          <w:sz w:val="24"/>
          <w:szCs w:val="24"/>
        </w:rPr>
        <w:t xml:space="preserve"> to six</w:t>
      </w:r>
      <w:r w:rsidR="00FB5C0D">
        <w:rPr>
          <w:rFonts w:ascii="Verdana" w:hAnsi="Verdana"/>
          <w:sz w:val="24"/>
          <w:szCs w:val="24"/>
        </w:rPr>
        <w:t xml:space="preserve"> weeks of slow</w:t>
      </w:r>
      <w:r w:rsidR="00B87054">
        <w:rPr>
          <w:rFonts w:ascii="Verdana" w:hAnsi="Verdana"/>
          <w:sz w:val="24"/>
          <w:szCs w:val="24"/>
        </w:rPr>
        <w:t>-</w:t>
      </w:r>
      <w:r w:rsidR="00FB5C0D">
        <w:rPr>
          <w:rFonts w:ascii="Verdana" w:hAnsi="Verdana"/>
          <w:sz w:val="24"/>
          <w:szCs w:val="24"/>
        </w:rPr>
        <w:t xml:space="preserve">release </w:t>
      </w:r>
      <w:r w:rsidR="00B87054">
        <w:rPr>
          <w:rFonts w:ascii="Verdana" w:hAnsi="Verdana"/>
          <w:sz w:val="24"/>
          <w:szCs w:val="24"/>
        </w:rPr>
        <w:t>fertilizer,</w:t>
      </w:r>
      <w:r w:rsidR="00FB5C0D">
        <w:rPr>
          <w:rFonts w:ascii="Verdana" w:hAnsi="Verdana"/>
          <w:sz w:val="24"/>
          <w:szCs w:val="24"/>
        </w:rPr>
        <w:t xml:space="preserve"> so none is needed at planting.</w:t>
      </w:r>
    </w:p>
    <w:p w14:paraId="4A1B7761" w14:textId="77777777" w:rsidR="00B87054" w:rsidRDefault="00B87054" w:rsidP="00F272C5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BA12C1A" w14:textId="147FD459" w:rsidR="007B2AC0" w:rsidRDefault="007B2AC0" w:rsidP="00F272C5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goal in planting the edible to your container is to plant it at the same soil line</w:t>
      </w:r>
      <w:r w:rsidR="008669A5">
        <w:rPr>
          <w:rFonts w:ascii="Verdana" w:hAnsi="Verdana"/>
          <w:sz w:val="24"/>
          <w:szCs w:val="24"/>
        </w:rPr>
        <w:t xml:space="preserve"> level</w:t>
      </w:r>
      <w:r>
        <w:rPr>
          <w:rFonts w:ascii="Verdana" w:hAnsi="Verdana"/>
          <w:sz w:val="24"/>
          <w:szCs w:val="24"/>
        </w:rPr>
        <w:t xml:space="preserve"> as it was growing in the purchased pot from the garden center</w:t>
      </w:r>
      <w:r w:rsidR="007500A6">
        <w:rPr>
          <w:rFonts w:ascii="Verdana" w:hAnsi="Verdana"/>
          <w:sz w:val="24"/>
          <w:szCs w:val="24"/>
        </w:rPr>
        <w:t xml:space="preserve"> or from your home if grown inside</w:t>
      </w:r>
      <w:r>
        <w:rPr>
          <w:rFonts w:ascii="Verdana" w:hAnsi="Verdana"/>
          <w:sz w:val="24"/>
          <w:szCs w:val="24"/>
        </w:rPr>
        <w:t>.</w:t>
      </w:r>
    </w:p>
    <w:p w14:paraId="5A864D5D" w14:textId="77777777" w:rsidR="007B2AC0" w:rsidRDefault="007B2AC0" w:rsidP="00F272C5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37A6506" w14:textId="739646D1" w:rsidR="00F272C5" w:rsidRDefault="00CB5C1B" w:rsidP="00F272C5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Remove the plant from the pot it was growing in and</w:t>
      </w:r>
      <w:r w:rsidR="002E265E">
        <w:rPr>
          <w:rFonts w:ascii="Verdana" w:hAnsi="Verdana"/>
          <w:sz w:val="24"/>
          <w:szCs w:val="24"/>
        </w:rPr>
        <w:t xml:space="preserve"> p</w:t>
      </w:r>
      <w:r w:rsidR="007B2AC0">
        <w:rPr>
          <w:rFonts w:ascii="Verdana" w:hAnsi="Verdana"/>
          <w:sz w:val="24"/>
          <w:szCs w:val="24"/>
        </w:rPr>
        <w:t xml:space="preserve">osition </w:t>
      </w:r>
      <w:r>
        <w:rPr>
          <w:rFonts w:ascii="Verdana" w:hAnsi="Verdana"/>
          <w:sz w:val="24"/>
          <w:szCs w:val="24"/>
        </w:rPr>
        <w:t>it</w:t>
      </w:r>
      <w:r w:rsidR="007B2AC0">
        <w:rPr>
          <w:rFonts w:ascii="Verdana" w:hAnsi="Verdana"/>
          <w:sz w:val="24"/>
          <w:szCs w:val="24"/>
        </w:rPr>
        <w:t xml:space="preserve"> in </w:t>
      </w:r>
      <w:r w:rsidR="006117AB">
        <w:rPr>
          <w:rFonts w:ascii="Verdana" w:hAnsi="Verdana"/>
          <w:sz w:val="24"/>
          <w:szCs w:val="24"/>
        </w:rPr>
        <w:t>your</w:t>
      </w:r>
      <w:r w:rsidR="007B2AC0">
        <w:rPr>
          <w:rFonts w:ascii="Verdana" w:hAnsi="Verdana"/>
          <w:sz w:val="24"/>
          <w:szCs w:val="24"/>
        </w:rPr>
        <w:t xml:space="preserve"> container</w:t>
      </w:r>
      <w:r>
        <w:rPr>
          <w:rFonts w:ascii="Verdana" w:hAnsi="Verdana"/>
          <w:sz w:val="24"/>
          <w:szCs w:val="24"/>
        </w:rPr>
        <w:t>. A</w:t>
      </w:r>
      <w:r w:rsidR="007B2AC0">
        <w:rPr>
          <w:rFonts w:ascii="Verdana" w:hAnsi="Verdana"/>
          <w:sz w:val="24"/>
          <w:szCs w:val="24"/>
        </w:rPr>
        <w:t>dd more potting soil</w:t>
      </w:r>
      <w:r w:rsidR="002E265E">
        <w:rPr>
          <w:rFonts w:ascii="Verdana" w:hAnsi="Verdana"/>
          <w:sz w:val="24"/>
          <w:szCs w:val="24"/>
        </w:rPr>
        <w:t xml:space="preserve"> all around the plant’s root ball</w:t>
      </w:r>
      <w:r w:rsidR="007B2AC0">
        <w:rPr>
          <w:rFonts w:ascii="Verdana" w:hAnsi="Verdana"/>
          <w:sz w:val="24"/>
          <w:szCs w:val="24"/>
        </w:rPr>
        <w:t xml:space="preserve"> </w:t>
      </w:r>
      <w:r w:rsidR="00057588">
        <w:rPr>
          <w:rFonts w:ascii="Verdana" w:hAnsi="Verdana"/>
          <w:sz w:val="24"/>
          <w:szCs w:val="24"/>
        </w:rPr>
        <w:t xml:space="preserve">until </w:t>
      </w:r>
      <w:r w:rsidR="00384B83">
        <w:rPr>
          <w:rFonts w:ascii="Verdana" w:hAnsi="Verdana"/>
          <w:sz w:val="24"/>
          <w:szCs w:val="24"/>
        </w:rPr>
        <w:t>the soil</w:t>
      </w:r>
      <w:r w:rsidR="00057588">
        <w:rPr>
          <w:rFonts w:ascii="Verdana" w:hAnsi="Verdana"/>
          <w:sz w:val="24"/>
          <w:szCs w:val="24"/>
        </w:rPr>
        <w:t xml:space="preserve"> is 2-3 inches from the top</w:t>
      </w:r>
      <w:r w:rsidR="000A68DC">
        <w:rPr>
          <w:rFonts w:ascii="Verdana" w:hAnsi="Verdana"/>
          <w:sz w:val="24"/>
          <w:szCs w:val="24"/>
        </w:rPr>
        <w:t xml:space="preserve"> of the container</w:t>
      </w:r>
      <w:r w:rsidR="005C16BC">
        <w:rPr>
          <w:rFonts w:ascii="Verdana" w:hAnsi="Verdana"/>
          <w:sz w:val="24"/>
          <w:szCs w:val="24"/>
        </w:rPr>
        <w:t>.</w:t>
      </w:r>
      <w:r w:rsidR="007B2AC0">
        <w:rPr>
          <w:rFonts w:ascii="Verdana" w:hAnsi="Verdana"/>
          <w:sz w:val="24"/>
          <w:szCs w:val="24"/>
        </w:rPr>
        <w:t xml:space="preserve"> </w:t>
      </w:r>
      <w:r w:rsidR="00B54C24">
        <w:rPr>
          <w:rFonts w:ascii="Verdana" w:hAnsi="Verdana"/>
          <w:sz w:val="24"/>
          <w:szCs w:val="24"/>
        </w:rPr>
        <w:t>Leaving room at the top prevents soil and water from spilling over.</w:t>
      </w:r>
      <w:r w:rsidR="00B830CC">
        <w:rPr>
          <w:rFonts w:ascii="Verdana" w:hAnsi="Verdana"/>
          <w:sz w:val="24"/>
          <w:szCs w:val="24"/>
        </w:rPr>
        <w:t xml:space="preserve"> Place cages and trellises over newly planted edibles immediately after planting.</w:t>
      </w:r>
      <w:r w:rsidR="00F647E4">
        <w:rPr>
          <w:rFonts w:ascii="Verdana" w:hAnsi="Verdana"/>
          <w:sz w:val="24"/>
          <w:szCs w:val="24"/>
        </w:rPr>
        <w:t xml:space="preserve"> </w:t>
      </w:r>
    </w:p>
    <w:p w14:paraId="7AEFEF6E" w14:textId="61C14246" w:rsidR="00027AD1" w:rsidRDefault="00027AD1" w:rsidP="00F272C5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E186640" w14:textId="336B1E70" w:rsidR="00027AD1" w:rsidRDefault="00027AD1" w:rsidP="00F272C5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Once planted, w</w:t>
      </w:r>
      <w:r w:rsidRPr="00F272C5">
        <w:rPr>
          <w:rFonts w:ascii="Verdana" w:hAnsi="Verdana"/>
          <w:sz w:val="24"/>
          <w:szCs w:val="24"/>
        </w:rPr>
        <w:t xml:space="preserve">ater the container until water comes out the drainage holes. </w:t>
      </w:r>
      <w:r>
        <w:rPr>
          <w:rFonts w:ascii="Verdana" w:hAnsi="Verdana"/>
          <w:sz w:val="24"/>
          <w:szCs w:val="24"/>
        </w:rPr>
        <w:t>The potting soil may settle after the initial watering, so feel free to add more potting soil to keep the plant roots covered.</w:t>
      </w:r>
    </w:p>
    <w:p w14:paraId="71006048" w14:textId="367AA08B" w:rsidR="009D1F9A" w:rsidRDefault="009D1F9A" w:rsidP="00F272C5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6AA7175" w14:textId="54349C7A" w:rsidR="00FF0E3C" w:rsidRDefault="009D1F9A" w:rsidP="00FF0E3C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sz w:val="24"/>
          <w:szCs w:val="24"/>
        </w:rPr>
        <w:t>Direct seeding in a container is</w:t>
      </w:r>
      <w:r w:rsidR="0089587E">
        <w:rPr>
          <w:rFonts w:ascii="Verdana" w:hAnsi="Verdana"/>
          <w:sz w:val="24"/>
          <w:szCs w:val="24"/>
        </w:rPr>
        <w:t xml:space="preserve"> </w:t>
      </w:r>
      <w:r w:rsidR="008B27C6">
        <w:rPr>
          <w:rFonts w:ascii="Verdana" w:hAnsi="Verdana"/>
          <w:sz w:val="24"/>
          <w:szCs w:val="24"/>
        </w:rPr>
        <w:t>economical</w:t>
      </w:r>
      <w:r w:rsidR="0089587E">
        <w:rPr>
          <w:rFonts w:ascii="Verdana" w:hAnsi="Verdana"/>
          <w:sz w:val="24"/>
          <w:szCs w:val="24"/>
        </w:rPr>
        <w:t xml:space="preserve"> and</w:t>
      </w:r>
      <w:r>
        <w:rPr>
          <w:rFonts w:ascii="Verdana" w:hAnsi="Verdana"/>
          <w:sz w:val="24"/>
          <w:szCs w:val="24"/>
        </w:rPr>
        <w:t xml:space="preserve"> </w:t>
      </w:r>
      <w:r w:rsidR="005A2BD2">
        <w:rPr>
          <w:rFonts w:ascii="Verdana" w:hAnsi="Verdana"/>
          <w:sz w:val="24"/>
          <w:szCs w:val="24"/>
        </w:rPr>
        <w:t>easy</w:t>
      </w:r>
      <w:r w:rsidR="00E90A5D">
        <w:rPr>
          <w:rFonts w:ascii="Verdana" w:hAnsi="Verdana"/>
          <w:sz w:val="24"/>
          <w:szCs w:val="24"/>
        </w:rPr>
        <w:t xml:space="preserve">. Fill the container with potting soil just like above. On the top of a filled container, sprinkle or place the seeds in rows, then add a light layer of additional </w:t>
      </w:r>
      <w:r w:rsidR="000B6B24">
        <w:rPr>
          <w:rFonts w:ascii="Verdana" w:hAnsi="Verdana"/>
          <w:sz w:val="24"/>
          <w:szCs w:val="24"/>
        </w:rPr>
        <w:t xml:space="preserve">potting </w:t>
      </w:r>
      <w:r w:rsidR="00E90A5D">
        <w:rPr>
          <w:rFonts w:ascii="Verdana" w:hAnsi="Verdana"/>
          <w:sz w:val="24"/>
          <w:szCs w:val="24"/>
        </w:rPr>
        <w:t>soil</w:t>
      </w:r>
      <w:r w:rsidR="000B6B24">
        <w:rPr>
          <w:rFonts w:ascii="Verdana" w:hAnsi="Verdana"/>
          <w:sz w:val="24"/>
          <w:szCs w:val="24"/>
        </w:rPr>
        <w:t xml:space="preserve"> over the seeds.</w:t>
      </w:r>
      <w:r w:rsidR="007F0F73">
        <w:rPr>
          <w:rFonts w:ascii="Verdana" w:hAnsi="Verdana"/>
          <w:sz w:val="24"/>
          <w:szCs w:val="24"/>
        </w:rPr>
        <w:t xml:space="preserve"> Larger plants like squash only require one or two seeds </w:t>
      </w:r>
      <w:r w:rsidR="00773AA8">
        <w:rPr>
          <w:rFonts w:ascii="Verdana" w:hAnsi="Verdana"/>
          <w:sz w:val="24"/>
          <w:szCs w:val="24"/>
        </w:rPr>
        <w:t>depending on the container size</w:t>
      </w:r>
      <w:r w:rsidR="007F0F73">
        <w:rPr>
          <w:rFonts w:ascii="Verdana" w:hAnsi="Verdana"/>
          <w:sz w:val="24"/>
          <w:szCs w:val="24"/>
        </w:rPr>
        <w:t>.</w:t>
      </w:r>
      <w:r w:rsidR="000B6B24">
        <w:rPr>
          <w:rFonts w:ascii="Verdana" w:hAnsi="Verdana"/>
          <w:sz w:val="24"/>
          <w:szCs w:val="24"/>
        </w:rPr>
        <w:t xml:space="preserve"> Use a gentle</w:t>
      </w:r>
      <w:r w:rsidR="00346479">
        <w:rPr>
          <w:rFonts w:ascii="Verdana" w:hAnsi="Verdana"/>
          <w:sz w:val="24"/>
          <w:szCs w:val="24"/>
        </w:rPr>
        <w:t xml:space="preserve"> spray </w:t>
      </w:r>
      <w:r w:rsidR="00314783">
        <w:rPr>
          <w:rFonts w:ascii="Verdana" w:hAnsi="Verdana"/>
          <w:sz w:val="24"/>
          <w:szCs w:val="24"/>
        </w:rPr>
        <w:t>to water</w:t>
      </w:r>
      <w:r w:rsidR="00346479">
        <w:rPr>
          <w:rFonts w:ascii="Verdana" w:hAnsi="Verdana"/>
          <w:sz w:val="24"/>
          <w:szCs w:val="24"/>
        </w:rPr>
        <w:t xml:space="preserve"> the seeds, a strong blast </w:t>
      </w:r>
      <w:r w:rsidR="00784A26">
        <w:rPr>
          <w:rFonts w:ascii="Verdana" w:hAnsi="Verdana"/>
          <w:sz w:val="24"/>
          <w:szCs w:val="24"/>
        </w:rPr>
        <w:t>can</w:t>
      </w:r>
      <w:r w:rsidR="00346479">
        <w:rPr>
          <w:rFonts w:ascii="Verdana" w:hAnsi="Verdana"/>
          <w:sz w:val="24"/>
          <w:szCs w:val="24"/>
        </w:rPr>
        <w:t xml:space="preserve"> displace the</w:t>
      </w:r>
      <w:r w:rsidR="00735543">
        <w:rPr>
          <w:rFonts w:ascii="Verdana" w:hAnsi="Verdana"/>
          <w:sz w:val="24"/>
          <w:szCs w:val="24"/>
        </w:rPr>
        <w:t>m.</w:t>
      </w:r>
      <w:r w:rsidR="004C61C5">
        <w:rPr>
          <w:rFonts w:ascii="Verdana" w:hAnsi="Verdana"/>
          <w:sz w:val="24"/>
          <w:szCs w:val="24"/>
        </w:rPr>
        <w:t xml:space="preserve"> </w:t>
      </w:r>
      <w:r w:rsidR="00FF0E3C">
        <w:rPr>
          <w:rFonts w:ascii="Verdana" w:hAnsi="Verdana" w:cs="Arial"/>
          <w:sz w:val="24"/>
          <w:szCs w:val="24"/>
        </w:rPr>
        <w:t>Newly planted seeds need consistent moisture to germinate.</w:t>
      </w:r>
    </w:p>
    <w:p w14:paraId="1E86570A" w14:textId="77777777" w:rsidR="00F272C5" w:rsidRPr="00F272C5" w:rsidRDefault="00F272C5" w:rsidP="00FF0E3C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2C5DF6B" w14:textId="0333BFB5" w:rsidR="00F272C5" w:rsidRDefault="009F2C4D" w:rsidP="00F272C5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Care</w:t>
      </w:r>
    </w:p>
    <w:p w14:paraId="1548910E" w14:textId="77777777" w:rsidR="009F2C4D" w:rsidRPr="00F272C5" w:rsidRDefault="009F2C4D" w:rsidP="00F272C5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14:paraId="1239E5C7" w14:textId="464A1824" w:rsidR="00D53F29" w:rsidRDefault="00F272C5" w:rsidP="00F272C5">
      <w:pPr>
        <w:numPr>
          <w:ilvl w:val="0"/>
          <w:numId w:val="10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F272C5">
        <w:rPr>
          <w:rFonts w:ascii="Verdana" w:hAnsi="Verdana" w:cs="Arial"/>
          <w:sz w:val="24"/>
          <w:szCs w:val="24"/>
        </w:rPr>
        <w:t>Check containers daily to see if they need water.</w:t>
      </w:r>
      <w:r w:rsidR="00D53F29">
        <w:rPr>
          <w:rFonts w:ascii="Verdana" w:hAnsi="Verdana" w:cs="Arial"/>
          <w:sz w:val="24"/>
          <w:szCs w:val="24"/>
        </w:rPr>
        <w:t xml:space="preserve"> Watering needs will be less early in the season when temperatures are cooler.</w:t>
      </w:r>
    </w:p>
    <w:p w14:paraId="1C18DBF9" w14:textId="2D29E1DE" w:rsidR="00F272C5" w:rsidRPr="00F272C5" w:rsidRDefault="00F272C5" w:rsidP="00F272C5">
      <w:pPr>
        <w:numPr>
          <w:ilvl w:val="0"/>
          <w:numId w:val="10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F272C5">
        <w:rPr>
          <w:rFonts w:ascii="Verdana" w:hAnsi="Verdana" w:cs="Arial"/>
          <w:sz w:val="24"/>
          <w:szCs w:val="24"/>
        </w:rPr>
        <w:t>When dry an inch or so below the</w:t>
      </w:r>
      <w:r w:rsidR="002E15AB">
        <w:rPr>
          <w:rFonts w:ascii="Verdana" w:hAnsi="Verdana" w:cs="Arial"/>
          <w:sz w:val="24"/>
          <w:szCs w:val="24"/>
        </w:rPr>
        <w:t xml:space="preserve"> soil</w:t>
      </w:r>
      <w:r w:rsidRPr="00F272C5">
        <w:rPr>
          <w:rFonts w:ascii="Verdana" w:hAnsi="Verdana" w:cs="Arial"/>
          <w:sz w:val="24"/>
          <w:szCs w:val="24"/>
        </w:rPr>
        <w:t xml:space="preserve"> surface </w:t>
      </w:r>
      <w:proofErr w:type="gramStart"/>
      <w:r w:rsidRPr="00F272C5">
        <w:rPr>
          <w:rFonts w:ascii="Verdana" w:hAnsi="Verdana" w:cs="Arial"/>
          <w:sz w:val="24"/>
          <w:szCs w:val="24"/>
        </w:rPr>
        <w:t>it’s</w:t>
      </w:r>
      <w:proofErr w:type="gramEnd"/>
      <w:r w:rsidRPr="00F272C5">
        <w:rPr>
          <w:rFonts w:ascii="Verdana" w:hAnsi="Verdana" w:cs="Arial"/>
          <w:sz w:val="24"/>
          <w:szCs w:val="24"/>
        </w:rPr>
        <w:t xml:space="preserve"> time to water.</w:t>
      </w:r>
    </w:p>
    <w:p w14:paraId="00BB999B" w14:textId="77777777" w:rsidR="00F272C5" w:rsidRPr="00F272C5" w:rsidRDefault="00F272C5" w:rsidP="00F272C5">
      <w:pPr>
        <w:numPr>
          <w:ilvl w:val="0"/>
          <w:numId w:val="10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F272C5">
        <w:rPr>
          <w:rFonts w:ascii="Verdana" w:hAnsi="Verdana" w:cs="Arial"/>
          <w:sz w:val="24"/>
          <w:szCs w:val="24"/>
        </w:rPr>
        <w:t xml:space="preserve">Very dry soil will shrink away from the sides, try not to let this happen.  </w:t>
      </w:r>
    </w:p>
    <w:p w14:paraId="3D21E20E" w14:textId="05BF2E4F" w:rsidR="003F5331" w:rsidRDefault="00D53F29" w:rsidP="00D53F29">
      <w:pPr>
        <w:numPr>
          <w:ilvl w:val="0"/>
          <w:numId w:val="10"/>
        </w:num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Edible</w:t>
      </w:r>
      <w:r w:rsidR="00F272C5" w:rsidRPr="00F272C5">
        <w:rPr>
          <w:rFonts w:ascii="Verdana" w:hAnsi="Verdana" w:cs="Arial"/>
          <w:sz w:val="24"/>
          <w:szCs w:val="24"/>
        </w:rPr>
        <w:t xml:space="preserve"> containers will need more attention than ornamental plants. </w:t>
      </w:r>
      <w:r w:rsidR="00F272C5" w:rsidRPr="00D53F29">
        <w:rPr>
          <w:rFonts w:ascii="Verdana" w:hAnsi="Verdana" w:cs="Arial"/>
          <w:sz w:val="24"/>
          <w:szCs w:val="24"/>
        </w:rPr>
        <w:t xml:space="preserve">If </w:t>
      </w:r>
      <w:r>
        <w:rPr>
          <w:rFonts w:ascii="Verdana" w:hAnsi="Verdana" w:cs="Arial"/>
          <w:sz w:val="24"/>
          <w:szCs w:val="24"/>
        </w:rPr>
        <w:t xml:space="preserve">edible </w:t>
      </w:r>
      <w:r w:rsidR="00F272C5" w:rsidRPr="00D53F29">
        <w:rPr>
          <w:rFonts w:ascii="Verdana" w:hAnsi="Verdana" w:cs="Arial"/>
          <w:sz w:val="24"/>
          <w:szCs w:val="24"/>
        </w:rPr>
        <w:t xml:space="preserve">containers dry out too much or often, health and yields will suffer. </w:t>
      </w:r>
    </w:p>
    <w:p w14:paraId="12603949" w14:textId="3331E615" w:rsidR="009C70A0" w:rsidRPr="00D53F29" w:rsidRDefault="009C70A0" w:rsidP="00D53F29">
      <w:pPr>
        <w:numPr>
          <w:ilvl w:val="0"/>
          <w:numId w:val="10"/>
        </w:num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Fertilize edibles once a week with half to less strength</w:t>
      </w:r>
      <w:r w:rsidR="00A20DE3">
        <w:rPr>
          <w:rFonts w:ascii="Verdana" w:hAnsi="Verdana" w:cs="Arial"/>
          <w:sz w:val="24"/>
          <w:szCs w:val="24"/>
        </w:rPr>
        <w:t xml:space="preserve"> through the entire growing season</w:t>
      </w:r>
      <w:r>
        <w:rPr>
          <w:rFonts w:ascii="Verdana" w:hAnsi="Verdana" w:cs="Arial"/>
          <w:sz w:val="24"/>
          <w:szCs w:val="24"/>
        </w:rPr>
        <w:t>. A steady supply of fertilizer is required for container grown plants due to</w:t>
      </w:r>
      <w:r w:rsidR="00DD3375">
        <w:rPr>
          <w:rFonts w:ascii="Verdana" w:hAnsi="Verdana" w:cs="Arial"/>
          <w:sz w:val="24"/>
          <w:szCs w:val="24"/>
        </w:rPr>
        <w:t xml:space="preserve"> nutrient loss from</w:t>
      </w:r>
      <w:r>
        <w:rPr>
          <w:rFonts w:ascii="Verdana" w:hAnsi="Verdana" w:cs="Arial"/>
          <w:sz w:val="24"/>
          <w:szCs w:val="24"/>
        </w:rPr>
        <w:t xml:space="preserve"> frequent watering. </w:t>
      </w:r>
    </w:p>
    <w:p w14:paraId="370F022C" w14:textId="5D207265" w:rsidR="00733B06" w:rsidRPr="00F272C5" w:rsidRDefault="00733B06" w:rsidP="00F272C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536F2936" w14:textId="38D35BF1" w:rsidR="00733B06" w:rsidRPr="00F272C5" w:rsidRDefault="00733B06" w:rsidP="00F272C5">
      <w:pPr>
        <w:pStyle w:val="NormalWeb"/>
        <w:rPr>
          <w:rFonts w:ascii="Verdana" w:hAnsi="Verdana"/>
        </w:rPr>
      </w:pPr>
      <w:r w:rsidRPr="00F272C5">
        <w:rPr>
          <w:rFonts w:ascii="Verdana" w:hAnsi="Verdana"/>
        </w:rPr>
        <w:t>Betty</w:t>
      </w:r>
      <w:r w:rsidR="00302729" w:rsidRPr="00F272C5">
        <w:rPr>
          <w:rFonts w:ascii="Verdana" w:hAnsi="Verdana"/>
        </w:rPr>
        <w:t xml:space="preserve"> Cahill</w:t>
      </w:r>
      <w:r w:rsidRPr="00F272C5">
        <w:rPr>
          <w:rFonts w:ascii="Verdana" w:hAnsi="Verdana"/>
        </w:rPr>
        <w:t xml:space="preserve"> is a freelance writer and garden instructor. </w:t>
      </w:r>
      <w:proofErr w:type="gramStart"/>
      <w:r w:rsidR="00417A13" w:rsidRPr="00F272C5">
        <w:rPr>
          <w:rFonts w:ascii="Verdana" w:hAnsi="Verdana"/>
        </w:rPr>
        <w:t>She’s</w:t>
      </w:r>
      <w:proofErr w:type="gramEnd"/>
      <w:r w:rsidRPr="00F272C5">
        <w:rPr>
          <w:rFonts w:ascii="Verdana" w:hAnsi="Verdana"/>
        </w:rPr>
        <w:t xml:space="preserve"> written the popular garden "Punch List" column for the Denver Post for eight years. </w:t>
      </w:r>
      <w:r w:rsidR="00417A13" w:rsidRPr="00F272C5">
        <w:rPr>
          <w:rFonts w:ascii="Verdana" w:hAnsi="Verdana"/>
        </w:rPr>
        <w:t>Betty</w:t>
      </w:r>
      <w:r w:rsidRPr="00F272C5">
        <w:rPr>
          <w:rFonts w:ascii="Verdana" w:hAnsi="Verdana"/>
        </w:rPr>
        <w:t xml:space="preserve"> has been teaching gardening classes around the metro area since the early 2000s. For additional gardening tips, </w:t>
      </w:r>
      <w:proofErr w:type="gramStart"/>
      <w:r w:rsidRPr="00F272C5">
        <w:rPr>
          <w:rFonts w:ascii="Verdana" w:hAnsi="Verdana"/>
        </w:rPr>
        <w:t>information</w:t>
      </w:r>
      <w:proofErr w:type="gramEnd"/>
      <w:r w:rsidRPr="00F272C5">
        <w:rPr>
          <w:rFonts w:ascii="Verdana" w:hAnsi="Verdana"/>
        </w:rPr>
        <w:t xml:space="preserve"> and garden stories, follow her on her blog at </w:t>
      </w:r>
      <w:hyperlink r:id="rId7" w:history="1">
        <w:r w:rsidRPr="00F272C5">
          <w:rPr>
            <w:rStyle w:val="Hyperlink"/>
            <w:rFonts w:ascii="Verdana" w:hAnsi="Verdana"/>
          </w:rPr>
          <w:t>http://gardenpunchlist.blogspot.com/</w:t>
        </w:r>
      </w:hyperlink>
      <w:r w:rsidRPr="00F272C5">
        <w:rPr>
          <w:rStyle w:val="Hyperlink"/>
          <w:rFonts w:ascii="Verdana" w:hAnsi="Verdana"/>
        </w:rPr>
        <w:t>.</w:t>
      </w:r>
      <w:r w:rsidRPr="00F272C5">
        <w:rPr>
          <w:rFonts w:ascii="Verdana" w:hAnsi="Verdana"/>
        </w:rPr>
        <w:t xml:space="preserve"> </w:t>
      </w:r>
    </w:p>
    <w:bookmarkEnd w:id="0"/>
    <w:p w14:paraId="7F994349" w14:textId="77777777" w:rsidR="00C91941" w:rsidRPr="00317741" w:rsidRDefault="00C91941" w:rsidP="00C91941">
      <w:pPr>
        <w:rPr>
          <w:rFonts w:ascii="Verdana" w:hAnsi="Verdana"/>
        </w:rPr>
      </w:pPr>
      <w:r>
        <w:rPr>
          <w:rFonts w:ascii="Verdana" w:hAnsi="Verdana"/>
        </w:rPr>
        <w:t xml:space="preserve">@Copyright April 2021 Garden Centers of Colorado. </w:t>
      </w:r>
    </w:p>
    <w:p w14:paraId="4B246797" w14:textId="77777777" w:rsidR="00733B06" w:rsidRPr="00F272C5" w:rsidRDefault="00733B06" w:rsidP="00F272C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sectPr w:rsidR="00733B06" w:rsidRPr="00F272C5" w:rsidSect="008A13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064F"/>
    <w:multiLevelType w:val="hybridMultilevel"/>
    <w:tmpl w:val="7006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7987"/>
    <w:multiLevelType w:val="hybridMultilevel"/>
    <w:tmpl w:val="AA10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B016D"/>
    <w:multiLevelType w:val="hybridMultilevel"/>
    <w:tmpl w:val="B694C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74B13"/>
    <w:multiLevelType w:val="hybridMultilevel"/>
    <w:tmpl w:val="DD26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462C6"/>
    <w:multiLevelType w:val="hybridMultilevel"/>
    <w:tmpl w:val="34D8A90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48951F5"/>
    <w:multiLevelType w:val="hybridMultilevel"/>
    <w:tmpl w:val="DC88E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29124B"/>
    <w:multiLevelType w:val="hybridMultilevel"/>
    <w:tmpl w:val="7F6A7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838B7"/>
    <w:multiLevelType w:val="hybridMultilevel"/>
    <w:tmpl w:val="E3DC00B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6EE936AA"/>
    <w:multiLevelType w:val="hybridMultilevel"/>
    <w:tmpl w:val="A5B2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07AEF"/>
    <w:multiLevelType w:val="multilevel"/>
    <w:tmpl w:val="DB48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AE"/>
    <w:rsid w:val="00000AA9"/>
    <w:rsid w:val="00000F0D"/>
    <w:rsid w:val="000049DC"/>
    <w:rsid w:val="000063B2"/>
    <w:rsid w:val="00011B1B"/>
    <w:rsid w:val="00014A26"/>
    <w:rsid w:val="00016B62"/>
    <w:rsid w:val="00021008"/>
    <w:rsid w:val="0002334D"/>
    <w:rsid w:val="000241D5"/>
    <w:rsid w:val="0002625D"/>
    <w:rsid w:val="00027AD1"/>
    <w:rsid w:val="000312F5"/>
    <w:rsid w:val="00031F38"/>
    <w:rsid w:val="000327BC"/>
    <w:rsid w:val="00032865"/>
    <w:rsid w:val="000348B2"/>
    <w:rsid w:val="00035F89"/>
    <w:rsid w:val="00037E77"/>
    <w:rsid w:val="00046C47"/>
    <w:rsid w:val="00053003"/>
    <w:rsid w:val="000532E3"/>
    <w:rsid w:val="00056CF3"/>
    <w:rsid w:val="00057588"/>
    <w:rsid w:val="00073377"/>
    <w:rsid w:val="00081ABE"/>
    <w:rsid w:val="00083F26"/>
    <w:rsid w:val="0008586D"/>
    <w:rsid w:val="00085B32"/>
    <w:rsid w:val="00091EA1"/>
    <w:rsid w:val="00092C07"/>
    <w:rsid w:val="000A223A"/>
    <w:rsid w:val="000A68DC"/>
    <w:rsid w:val="000A6F28"/>
    <w:rsid w:val="000B0B57"/>
    <w:rsid w:val="000B2715"/>
    <w:rsid w:val="000B6B24"/>
    <w:rsid w:val="000C0DA7"/>
    <w:rsid w:val="000C4E2F"/>
    <w:rsid w:val="000C719D"/>
    <w:rsid w:val="000D2944"/>
    <w:rsid w:val="000F1BC7"/>
    <w:rsid w:val="00101AF7"/>
    <w:rsid w:val="0010671F"/>
    <w:rsid w:val="0011351D"/>
    <w:rsid w:val="00116C1C"/>
    <w:rsid w:val="0012195C"/>
    <w:rsid w:val="00132ADF"/>
    <w:rsid w:val="001505B2"/>
    <w:rsid w:val="0016256F"/>
    <w:rsid w:val="00166426"/>
    <w:rsid w:val="00166991"/>
    <w:rsid w:val="0017288F"/>
    <w:rsid w:val="00173E29"/>
    <w:rsid w:val="00181117"/>
    <w:rsid w:val="001872CC"/>
    <w:rsid w:val="001917CD"/>
    <w:rsid w:val="001A638B"/>
    <w:rsid w:val="001C270A"/>
    <w:rsid w:val="001D0151"/>
    <w:rsid w:val="001E0505"/>
    <w:rsid w:val="001E68CB"/>
    <w:rsid w:val="001F1F99"/>
    <w:rsid w:val="001F250F"/>
    <w:rsid w:val="00206839"/>
    <w:rsid w:val="002172B0"/>
    <w:rsid w:val="00220186"/>
    <w:rsid w:val="00220F17"/>
    <w:rsid w:val="00222468"/>
    <w:rsid w:val="00222D6C"/>
    <w:rsid w:val="00223AEB"/>
    <w:rsid w:val="00230506"/>
    <w:rsid w:val="00230571"/>
    <w:rsid w:val="00241002"/>
    <w:rsid w:val="00247938"/>
    <w:rsid w:val="002560FE"/>
    <w:rsid w:val="00256178"/>
    <w:rsid w:val="00262BEF"/>
    <w:rsid w:val="002674BD"/>
    <w:rsid w:val="002740CC"/>
    <w:rsid w:val="00277817"/>
    <w:rsid w:val="0028717A"/>
    <w:rsid w:val="002932CE"/>
    <w:rsid w:val="002A7D4F"/>
    <w:rsid w:val="002D2D20"/>
    <w:rsid w:val="002E0EE8"/>
    <w:rsid w:val="002E15AB"/>
    <w:rsid w:val="002E265E"/>
    <w:rsid w:val="002E380D"/>
    <w:rsid w:val="002F4E78"/>
    <w:rsid w:val="00302729"/>
    <w:rsid w:val="003062BF"/>
    <w:rsid w:val="00310779"/>
    <w:rsid w:val="00311DC4"/>
    <w:rsid w:val="00314459"/>
    <w:rsid w:val="00314783"/>
    <w:rsid w:val="0031554D"/>
    <w:rsid w:val="003161ED"/>
    <w:rsid w:val="003241D8"/>
    <w:rsid w:val="00325C3B"/>
    <w:rsid w:val="00327E33"/>
    <w:rsid w:val="00333E5E"/>
    <w:rsid w:val="003447C2"/>
    <w:rsid w:val="00346479"/>
    <w:rsid w:val="00360BB4"/>
    <w:rsid w:val="00363EC4"/>
    <w:rsid w:val="00363F43"/>
    <w:rsid w:val="00367BF9"/>
    <w:rsid w:val="00370E55"/>
    <w:rsid w:val="00372091"/>
    <w:rsid w:val="0037447C"/>
    <w:rsid w:val="00374C7F"/>
    <w:rsid w:val="003760C0"/>
    <w:rsid w:val="003777A9"/>
    <w:rsid w:val="00377E05"/>
    <w:rsid w:val="00384B83"/>
    <w:rsid w:val="00390E79"/>
    <w:rsid w:val="003957A0"/>
    <w:rsid w:val="00396A46"/>
    <w:rsid w:val="00397040"/>
    <w:rsid w:val="003B2B11"/>
    <w:rsid w:val="003B7B1D"/>
    <w:rsid w:val="003D60A6"/>
    <w:rsid w:val="003E3456"/>
    <w:rsid w:val="003E4470"/>
    <w:rsid w:val="003E74F4"/>
    <w:rsid w:val="003F2033"/>
    <w:rsid w:val="003F2EF2"/>
    <w:rsid w:val="003F5331"/>
    <w:rsid w:val="00400C66"/>
    <w:rsid w:val="00401511"/>
    <w:rsid w:val="00402A5D"/>
    <w:rsid w:val="00402E36"/>
    <w:rsid w:val="00406C83"/>
    <w:rsid w:val="00406FE9"/>
    <w:rsid w:val="00417A13"/>
    <w:rsid w:val="00421804"/>
    <w:rsid w:val="00427646"/>
    <w:rsid w:val="00430A64"/>
    <w:rsid w:val="004320AA"/>
    <w:rsid w:val="00437CCC"/>
    <w:rsid w:val="004465EC"/>
    <w:rsid w:val="00446E42"/>
    <w:rsid w:val="00462CEF"/>
    <w:rsid w:val="00463CA6"/>
    <w:rsid w:val="00464899"/>
    <w:rsid w:val="00475AC0"/>
    <w:rsid w:val="004773FB"/>
    <w:rsid w:val="004913F5"/>
    <w:rsid w:val="00493310"/>
    <w:rsid w:val="00495885"/>
    <w:rsid w:val="004A1E95"/>
    <w:rsid w:val="004B11D9"/>
    <w:rsid w:val="004B1C9F"/>
    <w:rsid w:val="004B2D2F"/>
    <w:rsid w:val="004B6B85"/>
    <w:rsid w:val="004C2E70"/>
    <w:rsid w:val="004C61C5"/>
    <w:rsid w:val="004D5B83"/>
    <w:rsid w:val="004D6FCB"/>
    <w:rsid w:val="004E453A"/>
    <w:rsid w:val="004F42BB"/>
    <w:rsid w:val="005119E0"/>
    <w:rsid w:val="00512A31"/>
    <w:rsid w:val="00515637"/>
    <w:rsid w:val="00521369"/>
    <w:rsid w:val="00523063"/>
    <w:rsid w:val="005258A1"/>
    <w:rsid w:val="00527884"/>
    <w:rsid w:val="00527F9E"/>
    <w:rsid w:val="005321F3"/>
    <w:rsid w:val="0053671E"/>
    <w:rsid w:val="005447CE"/>
    <w:rsid w:val="0054765F"/>
    <w:rsid w:val="00551024"/>
    <w:rsid w:val="00555B4C"/>
    <w:rsid w:val="00557813"/>
    <w:rsid w:val="005602C4"/>
    <w:rsid w:val="00584B10"/>
    <w:rsid w:val="00592EAC"/>
    <w:rsid w:val="005A2BD2"/>
    <w:rsid w:val="005A6F2B"/>
    <w:rsid w:val="005A7A4B"/>
    <w:rsid w:val="005B0BFC"/>
    <w:rsid w:val="005B1647"/>
    <w:rsid w:val="005B5396"/>
    <w:rsid w:val="005B6271"/>
    <w:rsid w:val="005C16BC"/>
    <w:rsid w:val="005C64E9"/>
    <w:rsid w:val="005C73FE"/>
    <w:rsid w:val="005D5950"/>
    <w:rsid w:val="005E0A78"/>
    <w:rsid w:val="005E6A85"/>
    <w:rsid w:val="005E7D32"/>
    <w:rsid w:val="005F3724"/>
    <w:rsid w:val="005F439D"/>
    <w:rsid w:val="005F484D"/>
    <w:rsid w:val="00606D4C"/>
    <w:rsid w:val="006117AB"/>
    <w:rsid w:val="00616479"/>
    <w:rsid w:val="00624B4C"/>
    <w:rsid w:val="00626878"/>
    <w:rsid w:val="00635301"/>
    <w:rsid w:val="00637ACB"/>
    <w:rsid w:val="00640062"/>
    <w:rsid w:val="00642072"/>
    <w:rsid w:val="0064470D"/>
    <w:rsid w:val="006562B5"/>
    <w:rsid w:val="00666221"/>
    <w:rsid w:val="0066716F"/>
    <w:rsid w:val="006747E6"/>
    <w:rsid w:val="00675EC1"/>
    <w:rsid w:val="006833B5"/>
    <w:rsid w:val="00696477"/>
    <w:rsid w:val="00696BDE"/>
    <w:rsid w:val="006A4391"/>
    <w:rsid w:val="006A5155"/>
    <w:rsid w:val="006B01B1"/>
    <w:rsid w:val="006B3621"/>
    <w:rsid w:val="006B486E"/>
    <w:rsid w:val="006C3E1C"/>
    <w:rsid w:val="006C412D"/>
    <w:rsid w:val="006D5AB3"/>
    <w:rsid w:val="006E7385"/>
    <w:rsid w:val="006E787E"/>
    <w:rsid w:val="006F170A"/>
    <w:rsid w:val="006F1901"/>
    <w:rsid w:val="006F2FB1"/>
    <w:rsid w:val="00703748"/>
    <w:rsid w:val="007130F0"/>
    <w:rsid w:val="007159CF"/>
    <w:rsid w:val="0072009B"/>
    <w:rsid w:val="00723BD0"/>
    <w:rsid w:val="007277F6"/>
    <w:rsid w:val="00733B06"/>
    <w:rsid w:val="00735543"/>
    <w:rsid w:val="00746F74"/>
    <w:rsid w:val="007500A6"/>
    <w:rsid w:val="0075048C"/>
    <w:rsid w:val="007609BA"/>
    <w:rsid w:val="007611D3"/>
    <w:rsid w:val="00763CE0"/>
    <w:rsid w:val="0077010A"/>
    <w:rsid w:val="00773AA8"/>
    <w:rsid w:val="00784A26"/>
    <w:rsid w:val="00785602"/>
    <w:rsid w:val="00793FFF"/>
    <w:rsid w:val="00794CD8"/>
    <w:rsid w:val="0079682A"/>
    <w:rsid w:val="007A52C5"/>
    <w:rsid w:val="007B21E7"/>
    <w:rsid w:val="007B2AC0"/>
    <w:rsid w:val="007B68BB"/>
    <w:rsid w:val="007B7FD2"/>
    <w:rsid w:val="007C2ED1"/>
    <w:rsid w:val="007E0412"/>
    <w:rsid w:val="007E0B31"/>
    <w:rsid w:val="007E4FC1"/>
    <w:rsid w:val="007F0BAE"/>
    <w:rsid w:val="007F0F73"/>
    <w:rsid w:val="00803604"/>
    <w:rsid w:val="008061EE"/>
    <w:rsid w:val="0081213E"/>
    <w:rsid w:val="00813847"/>
    <w:rsid w:val="00824F1D"/>
    <w:rsid w:val="008252B4"/>
    <w:rsid w:val="00825AFF"/>
    <w:rsid w:val="00827B3D"/>
    <w:rsid w:val="0083303B"/>
    <w:rsid w:val="0084127F"/>
    <w:rsid w:val="00842BEA"/>
    <w:rsid w:val="0084389C"/>
    <w:rsid w:val="008439B5"/>
    <w:rsid w:val="00851414"/>
    <w:rsid w:val="0085310F"/>
    <w:rsid w:val="00853C84"/>
    <w:rsid w:val="00853EBB"/>
    <w:rsid w:val="0086073F"/>
    <w:rsid w:val="00861507"/>
    <w:rsid w:val="008637BB"/>
    <w:rsid w:val="008669A5"/>
    <w:rsid w:val="00881DDD"/>
    <w:rsid w:val="00882A55"/>
    <w:rsid w:val="00883E02"/>
    <w:rsid w:val="008850A4"/>
    <w:rsid w:val="00891620"/>
    <w:rsid w:val="008936A3"/>
    <w:rsid w:val="0089587E"/>
    <w:rsid w:val="0089640A"/>
    <w:rsid w:val="008A1395"/>
    <w:rsid w:val="008A1396"/>
    <w:rsid w:val="008A53F3"/>
    <w:rsid w:val="008B27C6"/>
    <w:rsid w:val="008C10B8"/>
    <w:rsid w:val="008C49E8"/>
    <w:rsid w:val="008D433C"/>
    <w:rsid w:val="008E7813"/>
    <w:rsid w:val="008F373B"/>
    <w:rsid w:val="008F5F61"/>
    <w:rsid w:val="008F60EA"/>
    <w:rsid w:val="008F644A"/>
    <w:rsid w:val="00903F45"/>
    <w:rsid w:val="009044B2"/>
    <w:rsid w:val="0091435B"/>
    <w:rsid w:val="009323C8"/>
    <w:rsid w:val="00933593"/>
    <w:rsid w:val="00933F03"/>
    <w:rsid w:val="0093436E"/>
    <w:rsid w:val="009347E9"/>
    <w:rsid w:val="009355CF"/>
    <w:rsid w:val="00936852"/>
    <w:rsid w:val="0093783A"/>
    <w:rsid w:val="00951BF2"/>
    <w:rsid w:val="0095753A"/>
    <w:rsid w:val="00963438"/>
    <w:rsid w:val="00963BA3"/>
    <w:rsid w:val="00970EEA"/>
    <w:rsid w:val="0097265A"/>
    <w:rsid w:val="0097265B"/>
    <w:rsid w:val="00974F03"/>
    <w:rsid w:val="00980BB1"/>
    <w:rsid w:val="00990887"/>
    <w:rsid w:val="00993BDC"/>
    <w:rsid w:val="00997FE9"/>
    <w:rsid w:val="009A13AC"/>
    <w:rsid w:val="009A2713"/>
    <w:rsid w:val="009A37F7"/>
    <w:rsid w:val="009B41E2"/>
    <w:rsid w:val="009B679F"/>
    <w:rsid w:val="009C04EC"/>
    <w:rsid w:val="009C1CA6"/>
    <w:rsid w:val="009C58C5"/>
    <w:rsid w:val="009C70A0"/>
    <w:rsid w:val="009D1351"/>
    <w:rsid w:val="009D1BE2"/>
    <w:rsid w:val="009D1F9A"/>
    <w:rsid w:val="009F20B8"/>
    <w:rsid w:val="009F2C4D"/>
    <w:rsid w:val="009F55F6"/>
    <w:rsid w:val="009F6279"/>
    <w:rsid w:val="00A00E7C"/>
    <w:rsid w:val="00A07303"/>
    <w:rsid w:val="00A13824"/>
    <w:rsid w:val="00A146AE"/>
    <w:rsid w:val="00A203AB"/>
    <w:rsid w:val="00A20DE3"/>
    <w:rsid w:val="00A23078"/>
    <w:rsid w:val="00A4031C"/>
    <w:rsid w:val="00A42574"/>
    <w:rsid w:val="00A44942"/>
    <w:rsid w:val="00A47800"/>
    <w:rsid w:val="00A51419"/>
    <w:rsid w:val="00A56EA3"/>
    <w:rsid w:val="00A56F1D"/>
    <w:rsid w:val="00A764F4"/>
    <w:rsid w:val="00A815BE"/>
    <w:rsid w:val="00A8280E"/>
    <w:rsid w:val="00A84AD2"/>
    <w:rsid w:val="00A86F00"/>
    <w:rsid w:val="00A929A6"/>
    <w:rsid w:val="00A9361A"/>
    <w:rsid w:val="00AA2D9E"/>
    <w:rsid w:val="00AA61BE"/>
    <w:rsid w:val="00AA6D3C"/>
    <w:rsid w:val="00AB342D"/>
    <w:rsid w:val="00AB353F"/>
    <w:rsid w:val="00AB3D4B"/>
    <w:rsid w:val="00AB6992"/>
    <w:rsid w:val="00AC359D"/>
    <w:rsid w:val="00AC43FE"/>
    <w:rsid w:val="00AD3C82"/>
    <w:rsid w:val="00AE09A5"/>
    <w:rsid w:val="00AE1596"/>
    <w:rsid w:val="00AE4C6B"/>
    <w:rsid w:val="00AE549C"/>
    <w:rsid w:val="00AE5B7F"/>
    <w:rsid w:val="00B0102B"/>
    <w:rsid w:val="00B03B41"/>
    <w:rsid w:val="00B13D4E"/>
    <w:rsid w:val="00B161D4"/>
    <w:rsid w:val="00B33D5E"/>
    <w:rsid w:val="00B34129"/>
    <w:rsid w:val="00B41517"/>
    <w:rsid w:val="00B427F4"/>
    <w:rsid w:val="00B455E4"/>
    <w:rsid w:val="00B51CC3"/>
    <w:rsid w:val="00B524E5"/>
    <w:rsid w:val="00B54C24"/>
    <w:rsid w:val="00B67E5C"/>
    <w:rsid w:val="00B72BD7"/>
    <w:rsid w:val="00B74CCC"/>
    <w:rsid w:val="00B7766D"/>
    <w:rsid w:val="00B82399"/>
    <w:rsid w:val="00B830CC"/>
    <w:rsid w:val="00B84E4E"/>
    <w:rsid w:val="00B85FC2"/>
    <w:rsid w:val="00B87054"/>
    <w:rsid w:val="00B8712C"/>
    <w:rsid w:val="00B93979"/>
    <w:rsid w:val="00BA1A64"/>
    <w:rsid w:val="00BA49C2"/>
    <w:rsid w:val="00BB2201"/>
    <w:rsid w:val="00BB4E99"/>
    <w:rsid w:val="00BC384E"/>
    <w:rsid w:val="00BC3EE8"/>
    <w:rsid w:val="00BC5455"/>
    <w:rsid w:val="00BD2755"/>
    <w:rsid w:val="00BD3758"/>
    <w:rsid w:val="00BE2CD9"/>
    <w:rsid w:val="00BE5DF1"/>
    <w:rsid w:val="00BE6353"/>
    <w:rsid w:val="00BF0768"/>
    <w:rsid w:val="00BF2204"/>
    <w:rsid w:val="00C0088C"/>
    <w:rsid w:val="00C06BCA"/>
    <w:rsid w:val="00C17B97"/>
    <w:rsid w:val="00C21711"/>
    <w:rsid w:val="00C239AE"/>
    <w:rsid w:val="00C24F76"/>
    <w:rsid w:val="00C25DF4"/>
    <w:rsid w:val="00C34F0C"/>
    <w:rsid w:val="00C37F53"/>
    <w:rsid w:val="00C42782"/>
    <w:rsid w:val="00C513D3"/>
    <w:rsid w:val="00C57E24"/>
    <w:rsid w:val="00C60EB2"/>
    <w:rsid w:val="00C61B0C"/>
    <w:rsid w:val="00C73516"/>
    <w:rsid w:val="00C746C7"/>
    <w:rsid w:val="00C75347"/>
    <w:rsid w:val="00C84BA9"/>
    <w:rsid w:val="00C91941"/>
    <w:rsid w:val="00C921F4"/>
    <w:rsid w:val="00C92CA7"/>
    <w:rsid w:val="00C94EAB"/>
    <w:rsid w:val="00C95B09"/>
    <w:rsid w:val="00CB38E5"/>
    <w:rsid w:val="00CB5C1B"/>
    <w:rsid w:val="00CB75B8"/>
    <w:rsid w:val="00CC4235"/>
    <w:rsid w:val="00CD1372"/>
    <w:rsid w:val="00CD3082"/>
    <w:rsid w:val="00CD5026"/>
    <w:rsid w:val="00CE0267"/>
    <w:rsid w:val="00CE558D"/>
    <w:rsid w:val="00CF0FE9"/>
    <w:rsid w:val="00CF7FD6"/>
    <w:rsid w:val="00D07D63"/>
    <w:rsid w:val="00D1098A"/>
    <w:rsid w:val="00D15478"/>
    <w:rsid w:val="00D16473"/>
    <w:rsid w:val="00D327E2"/>
    <w:rsid w:val="00D32CEE"/>
    <w:rsid w:val="00D35360"/>
    <w:rsid w:val="00D41450"/>
    <w:rsid w:val="00D41938"/>
    <w:rsid w:val="00D42080"/>
    <w:rsid w:val="00D426C6"/>
    <w:rsid w:val="00D50ED7"/>
    <w:rsid w:val="00D53F29"/>
    <w:rsid w:val="00D617B5"/>
    <w:rsid w:val="00D624E5"/>
    <w:rsid w:val="00D62BF8"/>
    <w:rsid w:val="00D710C4"/>
    <w:rsid w:val="00D73D8D"/>
    <w:rsid w:val="00D76209"/>
    <w:rsid w:val="00D800CA"/>
    <w:rsid w:val="00D84D1B"/>
    <w:rsid w:val="00D865CF"/>
    <w:rsid w:val="00D87634"/>
    <w:rsid w:val="00D97D8D"/>
    <w:rsid w:val="00DA3CCF"/>
    <w:rsid w:val="00DA5A94"/>
    <w:rsid w:val="00DA6408"/>
    <w:rsid w:val="00DB54F1"/>
    <w:rsid w:val="00DC24F5"/>
    <w:rsid w:val="00DC40BF"/>
    <w:rsid w:val="00DD3375"/>
    <w:rsid w:val="00DE1681"/>
    <w:rsid w:val="00DE2D12"/>
    <w:rsid w:val="00DF70DD"/>
    <w:rsid w:val="00E012B1"/>
    <w:rsid w:val="00E01696"/>
    <w:rsid w:val="00E01B23"/>
    <w:rsid w:val="00E05E35"/>
    <w:rsid w:val="00E1516C"/>
    <w:rsid w:val="00E204A6"/>
    <w:rsid w:val="00E56763"/>
    <w:rsid w:val="00E57CB2"/>
    <w:rsid w:val="00E6000D"/>
    <w:rsid w:val="00E706D7"/>
    <w:rsid w:val="00E753B8"/>
    <w:rsid w:val="00E766CA"/>
    <w:rsid w:val="00E83851"/>
    <w:rsid w:val="00E90A5D"/>
    <w:rsid w:val="00E92B24"/>
    <w:rsid w:val="00EA3A9B"/>
    <w:rsid w:val="00EB03B8"/>
    <w:rsid w:val="00EB14D7"/>
    <w:rsid w:val="00EC7CC0"/>
    <w:rsid w:val="00ED04D6"/>
    <w:rsid w:val="00ED59F2"/>
    <w:rsid w:val="00ED77D3"/>
    <w:rsid w:val="00EE060F"/>
    <w:rsid w:val="00EE182C"/>
    <w:rsid w:val="00EE418B"/>
    <w:rsid w:val="00EE5465"/>
    <w:rsid w:val="00EF1CE3"/>
    <w:rsid w:val="00EF693B"/>
    <w:rsid w:val="00F01408"/>
    <w:rsid w:val="00F04EB1"/>
    <w:rsid w:val="00F143D4"/>
    <w:rsid w:val="00F200B2"/>
    <w:rsid w:val="00F22724"/>
    <w:rsid w:val="00F26EA8"/>
    <w:rsid w:val="00F272C5"/>
    <w:rsid w:val="00F305BA"/>
    <w:rsid w:val="00F439A4"/>
    <w:rsid w:val="00F47ED1"/>
    <w:rsid w:val="00F535BD"/>
    <w:rsid w:val="00F536AD"/>
    <w:rsid w:val="00F56232"/>
    <w:rsid w:val="00F60820"/>
    <w:rsid w:val="00F60C50"/>
    <w:rsid w:val="00F647E4"/>
    <w:rsid w:val="00F65953"/>
    <w:rsid w:val="00F66733"/>
    <w:rsid w:val="00F700CB"/>
    <w:rsid w:val="00F90045"/>
    <w:rsid w:val="00F95DFE"/>
    <w:rsid w:val="00F969F4"/>
    <w:rsid w:val="00FA1A84"/>
    <w:rsid w:val="00FA5E2E"/>
    <w:rsid w:val="00FB5C0D"/>
    <w:rsid w:val="00FB6990"/>
    <w:rsid w:val="00FB733A"/>
    <w:rsid w:val="00FC04A6"/>
    <w:rsid w:val="00FC3727"/>
    <w:rsid w:val="00FC54DC"/>
    <w:rsid w:val="00FD4854"/>
    <w:rsid w:val="00FD6E5C"/>
    <w:rsid w:val="00FE3C62"/>
    <w:rsid w:val="00FE51E2"/>
    <w:rsid w:val="00FE543E"/>
    <w:rsid w:val="00FF0E3C"/>
    <w:rsid w:val="00FF1C7F"/>
    <w:rsid w:val="00FF4F4F"/>
    <w:rsid w:val="00FF6854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4784"/>
  <w15:chartTrackingRefBased/>
  <w15:docId w15:val="{4AD5A063-34F4-4ADF-8185-DCFA2815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0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BA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1077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1">
    <w:name w:val="p1"/>
    <w:basedOn w:val="Normal"/>
    <w:rsid w:val="0031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31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1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31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310779"/>
  </w:style>
  <w:style w:type="character" w:customStyle="1" w:styleId="s2">
    <w:name w:val="s2"/>
    <w:basedOn w:val="DefaultParagraphFont"/>
    <w:rsid w:val="00310779"/>
  </w:style>
  <w:style w:type="character" w:styleId="Strong">
    <w:name w:val="Strong"/>
    <w:basedOn w:val="DefaultParagraphFont"/>
    <w:uiPriority w:val="22"/>
    <w:qFormat/>
    <w:rsid w:val="00310779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107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1077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107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10779"/>
    <w:rPr>
      <w:rFonts w:ascii="Arial" w:eastAsia="Times New Roman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36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4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ardenpunchlist.blogspot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mg.extension.colostate.edu/Gardennotes/72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316F-CCA2-4793-A362-0DA3B000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Cahill</dc:creator>
  <cp:keywords/>
  <dc:description/>
  <cp:lastModifiedBy>C&amp;A Management</cp:lastModifiedBy>
  <cp:revision>2</cp:revision>
  <dcterms:created xsi:type="dcterms:W3CDTF">2021-05-06T15:50:00Z</dcterms:created>
  <dcterms:modified xsi:type="dcterms:W3CDTF">2021-05-06T15:50:00Z</dcterms:modified>
</cp:coreProperties>
</file>