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7D2E7" w14:textId="77777777" w:rsidR="006D34C2" w:rsidRPr="00FE7FDD" w:rsidRDefault="006D34C2" w:rsidP="006D34C2">
      <w:pPr>
        <w:rPr>
          <w:b/>
          <w:bCs/>
          <w:sz w:val="24"/>
          <w:szCs w:val="24"/>
        </w:rPr>
      </w:pPr>
      <w:r w:rsidRPr="00FE7FDD">
        <w:rPr>
          <w:b/>
          <w:bCs/>
          <w:sz w:val="24"/>
          <w:szCs w:val="24"/>
        </w:rPr>
        <w:t>Tuition Summary</w:t>
      </w:r>
    </w:p>
    <w:p w14:paraId="45B2AECD" w14:textId="531F93AD" w:rsidR="006D34C2" w:rsidRPr="00FE7FDD" w:rsidRDefault="006D34C2" w:rsidP="006D34C2">
      <w:pPr>
        <w:rPr>
          <w:bCs/>
          <w:sz w:val="24"/>
          <w:szCs w:val="24"/>
        </w:rPr>
      </w:pPr>
      <w:r w:rsidRPr="00FE7FDD">
        <w:rPr>
          <w:bCs/>
          <w:sz w:val="24"/>
          <w:szCs w:val="24"/>
        </w:rPr>
        <w:t>WVCA K-8 Grade is a private school with no state or federal funding. Tuition is the sole form of income for operations. The fee schedule is an outline of tuition for each school component. Tuition is based on an annual fee billed over ten months beginning in August. Students enrolling after August will be bi</w:t>
      </w:r>
      <w:r w:rsidR="00312B76" w:rsidRPr="00FE7FDD">
        <w:rPr>
          <w:bCs/>
          <w:sz w:val="24"/>
          <w:szCs w:val="24"/>
        </w:rPr>
        <w:t>lled for the first month of attendance, as well as August tuition at time of enrollment.</w:t>
      </w:r>
      <w:r w:rsidRPr="00FE7FDD">
        <w:rPr>
          <w:bCs/>
          <w:sz w:val="24"/>
          <w:szCs w:val="24"/>
        </w:rPr>
        <w:t xml:space="preserve"> We do not accept tuition in full. Tuition is not inclusive of special events, sports participation, or field trips.</w:t>
      </w:r>
    </w:p>
    <w:p w14:paraId="5E0F549F" w14:textId="2E7770D8" w:rsidR="00036D58" w:rsidRPr="00FE7FDD" w:rsidRDefault="00335D1A" w:rsidP="00036D58">
      <w:pPr>
        <w:rPr>
          <w:b/>
          <w:bCs/>
          <w:sz w:val="24"/>
          <w:szCs w:val="24"/>
        </w:rPr>
      </w:pPr>
      <w:r w:rsidRPr="00FE7FDD">
        <w:rPr>
          <w:b/>
          <w:bCs/>
          <w:sz w:val="24"/>
          <w:szCs w:val="24"/>
          <w:highlight w:val="yellow"/>
        </w:rPr>
        <w:t>Non-refundable Annual Enrollment &amp; Re-Enrollment Fee</w:t>
      </w:r>
      <w:r w:rsidR="00DC0517" w:rsidRPr="00FE7FDD">
        <w:rPr>
          <w:b/>
          <w:bCs/>
          <w:sz w:val="24"/>
          <w:szCs w:val="24"/>
        </w:rPr>
        <w:t xml:space="preserve">                                             </w:t>
      </w:r>
    </w:p>
    <w:p w14:paraId="303A8E76" w14:textId="26EE78B4" w:rsidR="00335D1A" w:rsidRPr="00FE7FDD" w:rsidRDefault="00335D1A" w:rsidP="00036D58">
      <w:pPr>
        <w:rPr>
          <w:bCs/>
          <w:sz w:val="24"/>
          <w:szCs w:val="24"/>
        </w:rPr>
      </w:pPr>
      <w:r w:rsidRPr="00FE7FDD">
        <w:rPr>
          <w:bCs/>
          <w:sz w:val="24"/>
          <w:szCs w:val="24"/>
        </w:rPr>
        <w:t>The annual enrollment and re-enrollment fee</w:t>
      </w:r>
      <w:r w:rsidR="00DC0517" w:rsidRPr="00FE7FDD">
        <w:rPr>
          <w:bCs/>
          <w:sz w:val="24"/>
          <w:szCs w:val="24"/>
        </w:rPr>
        <w:t xml:space="preserve"> is due at time of enrollment for each student, up to the third child in each family. The fee</w:t>
      </w:r>
      <w:r w:rsidRPr="00FE7FDD">
        <w:rPr>
          <w:bCs/>
          <w:sz w:val="24"/>
          <w:szCs w:val="24"/>
        </w:rPr>
        <w:t xml:space="preserve"> covers the cost of the following critical items associated with enrollment at WVCA</w:t>
      </w:r>
      <w:r w:rsidR="00DC0517" w:rsidRPr="00FE7FDD">
        <w:rPr>
          <w:bCs/>
          <w:sz w:val="24"/>
          <w:szCs w:val="24"/>
        </w:rPr>
        <w:t>, and will not be provided without the submission of the annual fee, and accounts are in good standing.</w:t>
      </w:r>
    </w:p>
    <w:p w14:paraId="1DE49A8F" w14:textId="17A6CF38" w:rsidR="00335D1A" w:rsidRPr="00FE7FDD" w:rsidRDefault="00335D1A" w:rsidP="00335D1A">
      <w:pPr>
        <w:pStyle w:val="ListParagraph"/>
        <w:numPr>
          <w:ilvl w:val="0"/>
          <w:numId w:val="14"/>
        </w:numPr>
        <w:rPr>
          <w:bCs/>
          <w:sz w:val="24"/>
          <w:szCs w:val="24"/>
        </w:rPr>
      </w:pPr>
      <w:r w:rsidRPr="00FE7FDD">
        <w:rPr>
          <w:bCs/>
          <w:sz w:val="24"/>
          <w:szCs w:val="24"/>
        </w:rPr>
        <w:t>Curr</w:t>
      </w:r>
      <w:r w:rsidR="00312B76" w:rsidRPr="00FE7FDD">
        <w:rPr>
          <w:bCs/>
          <w:sz w:val="24"/>
          <w:szCs w:val="24"/>
        </w:rPr>
        <w:t>iculum: Workbooks, Texts, etc.</w:t>
      </w:r>
    </w:p>
    <w:p w14:paraId="5F07E147" w14:textId="26E64DBB" w:rsidR="00335D1A" w:rsidRPr="00FE7FDD" w:rsidRDefault="00335D1A" w:rsidP="00335D1A">
      <w:pPr>
        <w:pStyle w:val="ListParagraph"/>
        <w:numPr>
          <w:ilvl w:val="0"/>
          <w:numId w:val="14"/>
        </w:numPr>
        <w:rPr>
          <w:bCs/>
          <w:sz w:val="24"/>
          <w:szCs w:val="24"/>
        </w:rPr>
      </w:pPr>
      <w:r w:rsidRPr="00FE7FDD">
        <w:rPr>
          <w:bCs/>
          <w:sz w:val="24"/>
          <w:szCs w:val="24"/>
        </w:rPr>
        <w:t>Technology: Chrome Book</w:t>
      </w:r>
      <w:r w:rsidR="00551D00" w:rsidRPr="00FE7FDD">
        <w:rPr>
          <w:bCs/>
          <w:sz w:val="24"/>
          <w:szCs w:val="24"/>
        </w:rPr>
        <w:t xml:space="preserve"> use</w:t>
      </w:r>
      <w:r w:rsidRPr="00FE7FDD">
        <w:rPr>
          <w:bCs/>
          <w:sz w:val="24"/>
          <w:szCs w:val="24"/>
        </w:rPr>
        <w:t>, I</w:t>
      </w:r>
      <w:r w:rsidR="001E3C93" w:rsidRPr="00FE7FDD">
        <w:rPr>
          <w:bCs/>
          <w:sz w:val="24"/>
          <w:szCs w:val="24"/>
        </w:rPr>
        <w:t xml:space="preserve">nternet, Schoology </w:t>
      </w:r>
    </w:p>
    <w:p w14:paraId="3644116F" w14:textId="330247DB" w:rsidR="00AF080F" w:rsidRPr="00CD4463" w:rsidRDefault="00335D1A" w:rsidP="0020065A">
      <w:pPr>
        <w:pStyle w:val="ListParagraph"/>
        <w:numPr>
          <w:ilvl w:val="0"/>
          <w:numId w:val="14"/>
        </w:numPr>
        <w:rPr>
          <w:bCs/>
          <w:u w:val="single"/>
        </w:rPr>
      </w:pPr>
      <w:r w:rsidRPr="00CD4463">
        <w:rPr>
          <w:bCs/>
          <w:sz w:val="24"/>
          <w:szCs w:val="24"/>
        </w:rPr>
        <w:t xml:space="preserve">Facility: Maintenance &amp; Grounds  </w:t>
      </w:r>
    </w:p>
    <w:p w14:paraId="12E3D34E" w14:textId="77777777" w:rsidR="00CD4463" w:rsidRDefault="00CD4463" w:rsidP="00036D58">
      <w:pPr>
        <w:rPr>
          <w:bCs/>
          <w:u w:val="single"/>
        </w:rPr>
      </w:pPr>
    </w:p>
    <w:p w14:paraId="34AA8E5F" w14:textId="2FBE55DC" w:rsidR="00335D1A" w:rsidRPr="00FE7FDD" w:rsidRDefault="00335D1A" w:rsidP="00036D58">
      <w:pPr>
        <w:rPr>
          <w:bCs/>
          <w:u w:val="single"/>
        </w:rPr>
      </w:pPr>
      <w:r w:rsidRPr="00FE7FDD">
        <w:rPr>
          <w:bCs/>
          <w:u w:val="single"/>
        </w:rPr>
        <w:t xml:space="preserve">Priority Re-Enrollment Fee </w:t>
      </w:r>
      <w:r w:rsidR="00784E28" w:rsidRPr="00FE7FDD">
        <w:rPr>
          <w:bCs/>
          <w:u w:val="single"/>
        </w:rPr>
        <w:t xml:space="preserve">per child </w:t>
      </w:r>
      <w:r w:rsidRPr="00FE7FDD">
        <w:rPr>
          <w:bCs/>
          <w:u w:val="single"/>
        </w:rPr>
        <w:t>(Before FEB 14)</w:t>
      </w:r>
      <w:r w:rsidRPr="00FE7FDD">
        <w:rPr>
          <w:bCs/>
          <w:u w:val="single"/>
        </w:rPr>
        <w:tab/>
      </w:r>
      <w:r w:rsidRPr="00FE7FDD">
        <w:rPr>
          <w:bCs/>
          <w:u w:val="single"/>
        </w:rPr>
        <w:tab/>
      </w:r>
      <w:r w:rsidRPr="00FE7FDD">
        <w:rPr>
          <w:bCs/>
          <w:u w:val="single"/>
        </w:rPr>
        <w:tab/>
      </w:r>
      <w:r w:rsidRPr="00FE7FDD">
        <w:rPr>
          <w:bCs/>
          <w:u w:val="single"/>
        </w:rPr>
        <w:tab/>
      </w:r>
      <w:r w:rsidRPr="00FE7FDD">
        <w:rPr>
          <w:bCs/>
          <w:u w:val="single"/>
        </w:rPr>
        <w:tab/>
      </w:r>
      <w:r w:rsidRPr="00FE7FDD">
        <w:rPr>
          <w:bCs/>
          <w:u w:val="single"/>
        </w:rPr>
        <w:tab/>
      </w:r>
      <w:r w:rsidRPr="00FE7FDD">
        <w:rPr>
          <w:bCs/>
          <w:u w:val="single"/>
        </w:rPr>
        <w:tab/>
      </w:r>
      <w:r w:rsidR="00DC0517" w:rsidRPr="00FE7FDD">
        <w:rPr>
          <w:bCs/>
          <w:u w:val="single"/>
        </w:rPr>
        <w:t xml:space="preserve">     </w:t>
      </w:r>
      <w:r w:rsidRPr="00FE7FDD">
        <w:rPr>
          <w:bCs/>
          <w:u w:val="single"/>
        </w:rPr>
        <w:t>$200</w:t>
      </w:r>
    </w:p>
    <w:p w14:paraId="5F351A2E" w14:textId="25D1306F" w:rsidR="00335D1A" w:rsidRPr="00FE7FDD" w:rsidRDefault="00335D1A" w:rsidP="00036D58">
      <w:pPr>
        <w:rPr>
          <w:bCs/>
          <w:u w:val="single"/>
        </w:rPr>
      </w:pPr>
      <w:r w:rsidRPr="00FE7FDD">
        <w:rPr>
          <w:bCs/>
          <w:u w:val="single"/>
        </w:rPr>
        <w:t>Discounted Re-Enrollment &amp; Enrollment Fee</w:t>
      </w:r>
      <w:r w:rsidR="00784E28" w:rsidRPr="00FE7FDD">
        <w:rPr>
          <w:bCs/>
          <w:u w:val="single"/>
        </w:rPr>
        <w:t xml:space="preserve"> per child</w:t>
      </w:r>
      <w:r w:rsidR="00DC0517" w:rsidRPr="00FE7FDD">
        <w:rPr>
          <w:bCs/>
          <w:u w:val="single"/>
        </w:rPr>
        <w:t xml:space="preserve"> (FEB 15- MARCH 20)                          </w:t>
      </w:r>
      <w:r w:rsidR="00784E28" w:rsidRPr="00FE7FDD">
        <w:rPr>
          <w:bCs/>
          <w:u w:val="single"/>
        </w:rPr>
        <w:t xml:space="preserve">                              </w:t>
      </w:r>
      <w:r w:rsidR="00DC0517" w:rsidRPr="00FE7FDD">
        <w:rPr>
          <w:bCs/>
          <w:u w:val="single"/>
        </w:rPr>
        <w:t xml:space="preserve">    $250</w:t>
      </w:r>
    </w:p>
    <w:tbl>
      <w:tblPr>
        <w:tblStyle w:val="TableGrid"/>
        <w:tblpPr w:leftFromText="180" w:rightFromText="180" w:vertAnchor="text" w:horzAnchor="margin" w:tblpXSpec="center" w:tblpY="731"/>
        <w:tblW w:w="11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2047"/>
        <w:gridCol w:w="2125"/>
        <w:gridCol w:w="2968"/>
      </w:tblGrid>
      <w:tr w:rsidR="00033B99" w:rsidRPr="00FE7FDD" w14:paraId="454E0401" w14:textId="77777777" w:rsidTr="000D260E">
        <w:trPr>
          <w:trHeight w:val="203"/>
        </w:trPr>
        <w:tc>
          <w:tcPr>
            <w:tcW w:w="3984" w:type="dxa"/>
            <w:vAlign w:val="center"/>
          </w:tcPr>
          <w:p w14:paraId="590B56D0" w14:textId="77777777" w:rsidR="00033B99" w:rsidRDefault="00033B99" w:rsidP="00033B99">
            <w:pPr>
              <w:spacing w:line="360" w:lineRule="auto"/>
              <w:rPr>
                <w:rFonts w:asciiTheme="majorBidi" w:hAnsiTheme="majorBidi" w:cstheme="majorBidi"/>
                <w:b/>
                <w:bCs/>
                <w:sz w:val="24"/>
                <w:szCs w:val="24"/>
                <w:u w:val="single"/>
              </w:rPr>
            </w:pPr>
          </w:p>
          <w:p w14:paraId="230E5FE0" w14:textId="77777777" w:rsidR="00033B99" w:rsidRPr="009E200D" w:rsidRDefault="00033B99" w:rsidP="00033B99">
            <w:pPr>
              <w:spacing w:line="360" w:lineRule="auto"/>
              <w:rPr>
                <w:rFonts w:asciiTheme="majorBidi" w:hAnsiTheme="majorBidi" w:cstheme="majorBidi"/>
                <w:b/>
                <w:bCs/>
                <w:sz w:val="24"/>
                <w:szCs w:val="24"/>
                <w:u w:val="single"/>
              </w:rPr>
            </w:pPr>
            <w:r w:rsidRPr="009E200D">
              <w:rPr>
                <w:rFonts w:asciiTheme="majorBidi" w:hAnsiTheme="majorBidi" w:cstheme="majorBidi"/>
                <w:b/>
                <w:bCs/>
                <w:sz w:val="24"/>
                <w:szCs w:val="24"/>
                <w:u w:val="single"/>
              </w:rPr>
              <w:t>K-8</w:t>
            </w:r>
            <w:r w:rsidRPr="009E200D">
              <w:rPr>
                <w:rFonts w:asciiTheme="majorBidi" w:hAnsiTheme="majorBidi" w:cstheme="majorBidi"/>
                <w:b/>
                <w:bCs/>
                <w:sz w:val="24"/>
                <w:szCs w:val="24"/>
                <w:u w:val="single"/>
                <w:vertAlign w:val="superscript"/>
              </w:rPr>
              <w:t>th</w:t>
            </w:r>
            <w:r w:rsidRPr="009E200D">
              <w:rPr>
                <w:rFonts w:asciiTheme="majorBidi" w:hAnsiTheme="majorBidi" w:cstheme="majorBidi"/>
                <w:b/>
                <w:bCs/>
                <w:sz w:val="24"/>
                <w:szCs w:val="24"/>
                <w:u w:val="single"/>
              </w:rPr>
              <w:t xml:space="preserve"> Grade Tuition</w:t>
            </w:r>
          </w:p>
        </w:tc>
        <w:tc>
          <w:tcPr>
            <w:tcW w:w="2047" w:type="dxa"/>
            <w:vAlign w:val="center"/>
          </w:tcPr>
          <w:p w14:paraId="7980E6F1" w14:textId="77777777" w:rsidR="00033B99" w:rsidRDefault="00033B99" w:rsidP="00033B99">
            <w:pPr>
              <w:spacing w:line="360" w:lineRule="auto"/>
              <w:jc w:val="center"/>
              <w:rPr>
                <w:rFonts w:asciiTheme="majorBidi" w:hAnsiTheme="majorBidi" w:cstheme="majorBidi"/>
                <w:b/>
                <w:bCs/>
                <w:sz w:val="24"/>
                <w:szCs w:val="24"/>
                <w:u w:val="single"/>
              </w:rPr>
            </w:pPr>
          </w:p>
          <w:p w14:paraId="6128B232" w14:textId="77777777" w:rsidR="00033B99" w:rsidRDefault="00033B99" w:rsidP="00033B99">
            <w:pPr>
              <w:spacing w:line="360" w:lineRule="auto"/>
              <w:jc w:val="center"/>
              <w:rPr>
                <w:rFonts w:asciiTheme="majorBidi" w:hAnsiTheme="majorBidi" w:cstheme="majorBidi"/>
                <w:b/>
                <w:bCs/>
                <w:sz w:val="24"/>
                <w:szCs w:val="24"/>
                <w:u w:val="single"/>
              </w:rPr>
            </w:pPr>
            <w:r w:rsidRPr="009E200D">
              <w:rPr>
                <w:rFonts w:asciiTheme="majorBidi" w:hAnsiTheme="majorBidi" w:cstheme="majorBidi"/>
                <w:b/>
                <w:bCs/>
                <w:sz w:val="24"/>
                <w:szCs w:val="24"/>
                <w:u w:val="single"/>
              </w:rPr>
              <w:t>Tuition Payment</w:t>
            </w:r>
          </w:p>
        </w:tc>
        <w:tc>
          <w:tcPr>
            <w:tcW w:w="2125" w:type="dxa"/>
            <w:vAlign w:val="center"/>
          </w:tcPr>
          <w:p w14:paraId="714911BC" w14:textId="77777777" w:rsidR="00033B99" w:rsidRDefault="00033B99" w:rsidP="00033B99">
            <w:pPr>
              <w:spacing w:line="360" w:lineRule="auto"/>
              <w:jc w:val="center"/>
              <w:rPr>
                <w:rFonts w:asciiTheme="majorBidi" w:hAnsiTheme="majorBidi" w:cstheme="majorBidi"/>
                <w:b/>
                <w:bCs/>
                <w:sz w:val="24"/>
                <w:szCs w:val="24"/>
                <w:u w:val="single"/>
              </w:rPr>
            </w:pPr>
          </w:p>
          <w:p w14:paraId="1B3A56E1" w14:textId="77777777" w:rsidR="00033B99" w:rsidRPr="009E200D" w:rsidRDefault="00033B99" w:rsidP="00033B99">
            <w:pPr>
              <w:spacing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Annual </w:t>
            </w:r>
            <w:r w:rsidRPr="009E200D">
              <w:rPr>
                <w:rFonts w:asciiTheme="majorBidi" w:hAnsiTheme="majorBidi" w:cstheme="majorBidi"/>
                <w:b/>
                <w:bCs/>
                <w:sz w:val="24"/>
                <w:szCs w:val="24"/>
                <w:u w:val="single"/>
              </w:rPr>
              <w:t>Payment</w:t>
            </w:r>
          </w:p>
        </w:tc>
        <w:tc>
          <w:tcPr>
            <w:tcW w:w="2968" w:type="dxa"/>
            <w:vAlign w:val="center"/>
          </w:tcPr>
          <w:p w14:paraId="2823B9B3" w14:textId="77777777" w:rsidR="00033B99" w:rsidRDefault="00033B99" w:rsidP="00033B99">
            <w:pPr>
              <w:spacing w:line="360" w:lineRule="auto"/>
              <w:jc w:val="center"/>
              <w:rPr>
                <w:rFonts w:asciiTheme="majorBidi" w:hAnsiTheme="majorBidi" w:cstheme="majorBidi"/>
                <w:b/>
                <w:bCs/>
                <w:sz w:val="24"/>
                <w:szCs w:val="24"/>
                <w:u w:val="single"/>
              </w:rPr>
            </w:pPr>
          </w:p>
          <w:p w14:paraId="7D97D832" w14:textId="77777777" w:rsidR="00033B99" w:rsidRDefault="00033B99" w:rsidP="00033B99">
            <w:pPr>
              <w:spacing w:line="360" w:lineRule="auto"/>
              <w:jc w:val="center"/>
              <w:rPr>
                <w:rFonts w:asciiTheme="majorBidi" w:hAnsiTheme="majorBidi" w:cstheme="majorBidi"/>
                <w:b/>
                <w:bCs/>
                <w:sz w:val="24"/>
                <w:szCs w:val="24"/>
                <w:u w:val="single"/>
              </w:rPr>
            </w:pPr>
            <w:r w:rsidRPr="009E200D">
              <w:rPr>
                <w:rFonts w:asciiTheme="majorBidi" w:hAnsiTheme="majorBidi" w:cstheme="majorBidi"/>
                <w:b/>
                <w:bCs/>
                <w:sz w:val="24"/>
                <w:szCs w:val="24"/>
                <w:u w:val="single"/>
              </w:rPr>
              <w:t>Monthly  (Aug- May)</w:t>
            </w:r>
            <w:r>
              <w:rPr>
                <w:rFonts w:asciiTheme="majorBidi" w:hAnsiTheme="majorBidi" w:cstheme="majorBidi"/>
                <w:b/>
                <w:bCs/>
                <w:sz w:val="24"/>
                <w:szCs w:val="24"/>
                <w:u w:val="single"/>
              </w:rPr>
              <w:t>*</w:t>
            </w:r>
          </w:p>
        </w:tc>
      </w:tr>
      <w:tr w:rsidR="00033B99" w:rsidRPr="002B1D95" w14:paraId="18AE7A5F" w14:textId="77777777" w:rsidTr="000D260E">
        <w:trPr>
          <w:trHeight w:val="193"/>
        </w:trPr>
        <w:tc>
          <w:tcPr>
            <w:tcW w:w="3984" w:type="dxa"/>
            <w:vAlign w:val="center"/>
          </w:tcPr>
          <w:p w14:paraId="5CFC6E5B" w14:textId="77777777" w:rsidR="00033B99" w:rsidRPr="002B1D95" w:rsidRDefault="00033B99" w:rsidP="00033B99">
            <w:pPr>
              <w:spacing w:line="276" w:lineRule="auto"/>
              <w:rPr>
                <w:rFonts w:asciiTheme="majorBidi" w:hAnsiTheme="majorBidi" w:cstheme="majorBidi"/>
                <w:sz w:val="24"/>
                <w:szCs w:val="24"/>
              </w:rPr>
            </w:pPr>
            <w:r w:rsidRPr="002B1D95">
              <w:rPr>
                <w:rFonts w:asciiTheme="majorBidi" w:hAnsiTheme="majorBidi" w:cstheme="majorBidi"/>
                <w:sz w:val="24"/>
                <w:szCs w:val="24"/>
              </w:rPr>
              <w:t>First Child</w:t>
            </w:r>
            <w:r>
              <w:rPr>
                <w:rFonts w:asciiTheme="majorBidi" w:hAnsiTheme="majorBidi" w:cstheme="majorBidi"/>
                <w:sz w:val="24"/>
                <w:szCs w:val="24"/>
              </w:rPr>
              <w:t xml:space="preserve"> Rate</w:t>
            </w:r>
          </w:p>
        </w:tc>
        <w:tc>
          <w:tcPr>
            <w:tcW w:w="2047" w:type="dxa"/>
            <w:vAlign w:val="center"/>
          </w:tcPr>
          <w:p w14:paraId="5B228AA6" w14:textId="7866B9EB"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$595.00</w:t>
            </w:r>
          </w:p>
        </w:tc>
        <w:tc>
          <w:tcPr>
            <w:tcW w:w="2125" w:type="dxa"/>
            <w:vAlign w:val="center"/>
          </w:tcPr>
          <w:p w14:paraId="572DEA3B" w14:textId="77777777"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$595</w:t>
            </w:r>
            <w:r>
              <w:rPr>
                <w:rFonts w:asciiTheme="majorBidi" w:hAnsiTheme="majorBidi" w:cstheme="majorBidi"/>
                <w:sz w:val="24"/>
                <w:szCs w:val="24"/>
              </w:rPr>
              <w:t>0</w:t>
            </w:r>
            <w:r w:rsidRPr="002B1D95">
              <w:rPr>
                <w:rFonts w:asciiTheme="majorBidi" w:hAnsiTheme="majorBidi" w:cstheme="majorBidi"/>
                <w:sz w:val="24"/>
                <w:szCs w:val="24"/>
              </w:rPr>
              <w:t>.00</w:t>
            </w:r>
          </w:p>
        </w:tc>
        <w:tc>
          <w:tcPr>
            <w:tcW w:w="2968" w:type="dxa"/>
            <w:vAlign w:val="center"/>
          </w:tcPr>
          <w:p w14:paraId="177FB0CE" w14:textId="65627024" w:rsidR="00033B99" w:rsidRDefault="00033B99" w:rsidP="00033B99">
            <w:pPr>
              <w:spacing w:line="276" w:lineRule="auto"/>
              <w:rPr>
                <w:rFonts w:asciiTheme="majorBidi" w:hAnsiTheme="majorBidi" w:cstheme="majorBidi"/>
                <w:sz w:val="24"/>
                <w:szCs w:val="24"/>
              </w:rPr>
            </w:pPr>
            <w:r>
              <w:rPr>
                <w:rFonts w:asciiTheme="majorBidi" w:hAnsiTheme="majorBidi" w:cstheme="majorBidi"/>
                <w:sz w:val="24"/>
                <w:szCs w:val="24"/>
              </w:rPr>
              <w:t xml:space="preserve">               </w:t>
            </w:r>
            <w:r w:rsidRPr="002B1D95">
              <w:rPr>
                <w:rFonts w:asciiTheme="majorBidi" w:hAnsiTheme="majorBidi" w:cstheme="majorBidi"/>
                <w:sz w:val="24"/>
                <w:szCs w:val="24"/>
              </w:rPr>
              <w:t>$595.00</w:t>
            </w:r>
          </w:p>
        </w:tc>
      </w:tr>
      <w:tr w:rsidR="00033B99" w:rsidRPr="002B1D95" w14:paraId="34EC0F07" w14:textId="77777777" w:rsidTr="000D260E">
        <w:trPr>
          <w:trHeight w:val="204"/>
        </w:trPr>
        <w:tc>
          <w:tcPr>
            <w:tcW w:w="3984" w:type="dxa"/>
            <w:vAlign w:val="center"/>
          </w:tcPr>
          <w:p w14:paraId="78995671" w14:textId="77777777" w:rsidR="00033B99" w:rsidRPr="002B1D95" w:rsidRDefault="00033B99" w:rsidP="00033B99">
            <w:pPr>
              <w:spacing w:line="276" w:lineRule="auto"/>
              <w:rPr>
                <w:rFonts w:asciiTheme="majorBidi" w:hAnsiTheme="majorBidi" w:cstheme="majorBidi"/>
                <w:sz w:val="24"/>
                <w:szCs w:val="24"/>
              </w:rPr>
            </w:pPr>
            <w:r w:rsidRPr="002B1D95">
              <w:rPr>
                <w:rFonts w:asciiTheme="majorBidi" w:hAnsiTheme="majorBidi" w:cstheme="majorBidi"/>
                <w:sz w:val="24"/>
                <w:szCs w:val="24"/>
              </w:rPr>
              <w:t>Second Child</w:t>
            </w:r>
            <w:r>
              <w:rPr>
                <w:rFonts w:asciiTheme="majorBidi" w:hAnsiTheme="majorBidi" w:cstheme="majorBidi"/>
                <w:sz w:val="24"/>
                <w:szCs w:val="24"/>
              </w:rPr>
              <w:t xml:space="preserve"> Discounted Rate</w:t>
            </w:r>
          </w:p>
        </w:tc>
        <w:tc>
          <w:tcPr>
            <w:tcW w:w="2047" w:type="dxa"/>
            <w:vAlign w:val="center"/>
          </w:tcPr>
          <w:p w14:paraId="2D961547" w14:textId="77777777"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$530.00</w:t>
            </w:r>
          </w:p>
        </w:tc>
        <w:tc>
          <w:tcPr>
            <w:tcW w:w="2125" w:type="dxa"/>
            <w:vAlign w:val="center"/>
          </w:tcPr>
          <w:p w14:paraId="71BB11BE" w14:textId="77777777"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$530</w:t>
            </w:r>
            <w:r>
              <w:rPr>
                <w:rFonts w:asciiTheme="majorBidi" w:hAnsiTheme="majorBidi" w:cstheme="majorBidi"/>
                <w:sz w:val="24"/>
                <w:szCs w:val="24"/>
              </w:rPr>
              <w:t>0</w:t>
            </w:r>
            <w:r w:rsidRPr="002B1D95">
              <w:rPr>
                <w:rFonts w:asciiTheme="majorBidi" w:hAnsiTheme="majorBidi" w:cstheme="majorBidi"/>
                <w:sz w:val="24"/>
                <w:szCs w:val="24"/>
              </w:rPr>
              <w:t>.00</w:t>
            </w:r>
          </w:p>
        </w:tc>
        <w:tc>
          <w:tcPr>
            <w:tcW w:w="2968" w:type="dxa"/>
            <w:vAlign w:val="center"/>
          </w:tcPr>
          <w:p w14:paraId="30A494C5" w14:textId="77777777"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$1125.00</w:t>
            </w:r>
          </w:p>
        </w:tc>
      </w:tr>
      <w:tr w:rsidR="00033B99" w:rsidRPr="002B1D95" w14:paraId="52021132" w14:textId="77777777" w:rsidTr="000D260E">
        <w:trPr>
          <w:trHeight w:val="193"/>
        </w:trPr>
        <w:tc>
          <w:tcPr>
            <w:tcW w:w="3984" w:type="dxa"/>
            <w:vAlign w:val="center"/>
          </w:tcPr>
          <w:p w14:paraId="5F0941A1" w14:textId="77777777" w:rsidR="00033B99" w:rsidRPr="002B1D95" w:rsidRDefault="00033B99" w:rsidP="00033B99">
            <w:pPr>
              <w:spacing w:line="276" w:lineRule="auto"/>
              <w:rPr>
                <w:rFonts w:asciiTheme="majorBidi" w:hAnsiTheme="majorBidi" w:cstheme="majorBidi"/>
                <w:sz w:val="24"/>
                <w:szCs w:val="24"/>
              </w:rPr>
            </w:pPr>
            <w:r w:rsidRPr="002B1D95">
              <w:rPr>
                <w:rFonts w:asciiTheme="majorBidi" w:hAnsiTheme="majorBidi" w:cstheme="majorBidi"/>
                <w:sz w:val="24"/>
                <w:szCs w:val="24"/>
              </w:rPr>
              <w:t xml:space="preserve">Third Child </w:t>
            </w:r>
            <w:r>
              <w:rPr>
                <w:rFonts w:asciiTheme="majorBidi" w:hAnsiTheme="majorBidi" w:cstheme="majorBidi"/>
                <w:sz w:val="24"/>
                <w:szCs w:val="24"/>
              </w:rPr>
              <w:t>or more Discounted Rate</w:t>
            </w:r>
          </w:p>
        </w:tc>
        <w:tc>
          <w:tcPr>
            <w:tcW w:w="2047" w:type="dxa"/>
            <w:vAlign w:val="center"/>
          </w:tcPr>
          <w:p w14:paraId="01279F46" w14:textId="77777777"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$450.00</w:t>
            </w:r>
          </w:p>
        </w:tc>
        <w:tc>
          <w:tcPr>
            <w:tcW w:w="2125" w:type="dxa"/>
            <w:vAlign w:val="center"/>
          </w:tcPr>
          <w:p w14:paraId="6815F57A" w14:textId="77777777"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$450</w:t>
            </w:r>
            <w:r>
              <w:rPr>
                <w:rFonts w:asciiTheme="majorBidi" w:hAnsiTheme="majorBidi" w:cstheme="majorBidi"/>
                <w:sz w:val="24"/>
                <w:szCs w:val="24"/>
              </w:rPr>
              <w:t>0</w:t>
            </w:r>
            <w:r w:rsidRPr="002B1D95">
              <w:rPr>
                <w:rFonts w:asciiTheme="majorBidi" w:hAnsiTheme="majorBidi" w:cstheme="majorBidi"/>
                <w:sz w:val="24"/>
                <w:szCs w:val="24"/>
              </w:rPr>
              <w:t>.00</w:t>
            </w:r>
          </w:p>
        </w:tc>
        <w:tc>
          <w:tcPr>
            <w:tcW w:w="2968" w:type="dxa"/>
            <w:vAlign w:val="center"/>
          </w:tcPr>
          <w:p w14:paraId="2D773A3D" w14:textId="77777777" w:rsidR="00033B99" w:rsidRPr="002B1D95" w:rsidRDefault="00033B99" w:rsidP="00033B99">
            <w:pPr>
              <w:spacing w:line="276" w:lineRule="auto"/>
              <w:jc w:val="center"/>
              <w:rPr>
                <w:rFonts w:asciiTheme="majorBidi" w:hAnsiTheme="majorBidi" w:cstheme="majorBidi"/>
                <w:sz w:val="24"/>
                <w:szCs w:val="24"/>
              </w:rPr>
            </w:pPr>
            <w:r w:rsidRPr="002B1D95">
              <w:rPr>
                <w:rFonts w:asciiTheme="majorBidi" w:hAnsiTheme="majorBidi" w:cstheme="majorBidi"/>
                <w:sz w:val="24"/>
                <w:szCs w:val="24"/>
              </w:rPr>
              <w:t>$1575.00</w:t>
            </w:r>
          </w:p>
        </w:tc>
      </w:tr>
    </w:tbl>
    <w:p w14:paraId="3E1B3BC4" w14:textId="530C1DAD" w:rsidR="00DC0517" w:rsidRPr="00FE7FDD" w:rsidRDefault="00DC0517" w:rsidP="00036D58">
      <w:pPr>
        <w:rPr>
          <w:u w:val="single"/>
        </w:rPr>
      </w:pPr>
      <w:r w:rsidRPr="00FE7FDD">
        <w:rPr>
          <w:bCs/>
          <w:u w:val="single"/>
        </w:rPr>
        <w:t xml:space="preserve">Re-Enrollment &amp; Enrollment Fee </w:t>
      </w:r>
      <w:r w:rsidR="00784E28" w:rsidRPr="00FE7FDD">
        <w:rPr>
          <w:bCs/>
          <w:u w:val="single"/>
        </w:rPr>
        <w:t xml:space="preserve">per child </w:t>
      </w:r>
      <w:r w:rsidRPr="00FE7FDD">
        <w:rPr>
          <w:bCs/>
          <w:u w:val="single"/>
        </w:rPr>
        <w:t xml:space="preserve">(After MARCH 20)                                                  </w:t>
      </w:r>
      <w:r w:rsidR="00784E28" w:rsidRPr="00FE7FDD">
        <w:rPr>
          <w:bCs/>
          <w:u w:val="single"/>
        </w:rPr>
        <w:t xml:space="preserve">                               </w:t>
      </w:r>
      <w:r w:rsidRPr="00FE7FDD">
        <w:rPr>
          <w:bCs/>
          <w:u w:val="single"/>
        </w:rPr>
        <w:t xml:space="preserve">     $300</w:t>
      </w:r>
    </w:p>
    <w:p w14:paraId="12321AB5" w14:textId="77777777" w:rsidR="00033B99" w:rsidRDefault="00033B99" w:rsidP="00033B99">
      <w:pPr>
        <w:rPr>
          <w:b/>
          <w:sz w:val="24"/>
          <w:szCs w:val="21"/>
        </w:rPr>
      </w:pPr>
      <w:r>
        <w:rPr>
          <w:b/>
          <w:sz w:val="24"/>
          <w:szCs w:val="21"/>
        </w:rPr>
        <w:t xml:space="preserve"> </w:t>
      </w:r>
    </w:p>
    <w:p w14:paraId="3409F2DD" w14:textId="27374E86" w:rsidR="00033B99" w:rsidRDefault="00033B99" w:rsidP="00033B99">
      <w:pPr>
        <w:rPr>
          <w:b/>
          <w:sz w:val="24"/>
          <w:szCs w:val="21"/>
        </w:rPr>
      </w:pPr>
      <w:r>
        <w:rPr>
          <w:b/>
          <w:sz w:val="24"/>
          <w:szCs w:val="21"/>
        </w:rPr>
        <w:t xml:space="preserve">*Monthly Rate broken up over 10 months </w:t>
      </w:r>
      <w:bookmarkStart w:id="0" w:name="_GoBack"/>
      <w:bookmarkEnd w:id="0"/>
    </w:p>
    <w:p w14:paraId="79F48183" w14:textId="77777777" w:rsidR="00033B99" w:rsidRPr="006D04D9" w:rsidRDefault="00033B99" w:rsidP="00033B99">
      <w:pPr>
        <w:pStyle w:val="ListParagraph"/>
        <w:ind w:left="0"/>
        <w:rPr>
          <w:b/>
          <w:sz w:val="32"/>
          <w:szCs w:val="24"/>
          <w:u w:val="single"/>
        </w:rPr>
      </w:pPr>
      <w:r w:rsidRPr="006D04D9">
        <w:rPr>
          <w:b/>
          <w:sz w:val="32"/>
          <w:szCs w:val="24"/>
          <w:u w:val="single"/>
        </w:rPr>
        <w:t>Sports Fee (5</w:t>
      </w:r>
      <w:r w:rsidRPr="006D04D9">
        <w:rPr>
          <w:b/>
          <w:sz w:val="32"/>
          <w:szCs w:val="24"/>
          <w:u w:val="single"/>
          <w:vertAlign w:val="superscript"/>
        </w:rPr>
        <w:t>th</w:t>
      </w:r>
      <w:r w:rsidRPr="006D04D9">
        <w:rPr>
          <w:b/>
          <w:sz w:val="32"/>
          <w:szCs w:val="24"/>
          <w:u w:val="single"/>
        </w:rPr>
        <w:t>- 8</w:t>
      </w:r>
      <w:r w:rsidRPr="006D04D9">
        <w:rPr>
          <w:b/>
          <w:sz w:val="32"/>
          <w:szCs w:val="24"/>
          <w:u w:val="single"/>
          <w:vertAlign w:val="superscript"/>
        </w:rPr>
        <w:t>th</w:t>
      </w:r>
      <w:r w:rsidRPr="006D04D9">
        <w:rPr>
          <w:b/>
          <w:sz w:val="32"/>
          <w:szCs w:val="24"/>
          <w:u w:val="single"/>
        </w:rPr>
        <w:t xml:space="preserve"> Grade) $150/sport</w:t>
      </w:r>
    </w:p>
    <w:p w14:paraId="0A37501D" w14:textId="242FB42D" w:rsidR="00275076" w:rsidRPr="00312B76" w:rsidRDefault="00033B99" w:rsidP="00033B99">
      <w:pPr>
        <w:pStyle w:val="ListParagraph"/>
        <w:ind w:left="0"/>
      </w:pPr>
      <w:r w:rsidRPr="00FE7FDD">
        <w:rPr>
          <w:sz w:val="24"/>
          <w:szCs w:val="24"/>
        </w:rPr>
        <w:t>This fee covers the cost of gym use fees, referee fees, end of season parties, and trophies</w:t>
      </w:r>
    </w:p>
    <w:p w14:paraId="7C60A1F8" w14:textId="77777777" w:rsidR="00FE7FDD" w:rsidRDefault="00FE7FDD" w:rsidP="003B4C81">
      <w:pPr>
        <w:spacing w:after="0"/>
        <w:rPr>
          <w:b/>
        </w:rPr>
      </w:pPr>
    </w:p>
    <w:p w14:paraId="03E26347" w14:textId="77777777" w:rsidR="00AF080F" w:rsidRDefault="00AF080F" w:rsidP="003B4C81">
      <w:pPr>
        <w:spacing w:after="0"/>
        <w:rPr>
          <w:b/>
        </w:rPr>
      </w:pPr>
    </w:p>
    <w:p w14:paraId="1054F91A" w14:textId="747C2FF4" w:rsidR="00F14E6C" w:rsidRDefault="00F14E6C" w:rsidP="003B4C81">
      <w:pPr>
        <w:spacing w:after="0"/>
        <w:rPr>
          <w:b/>
        </w:rPr>
      </w:pPr>
      <w:r>
        <w:rPr>
          <w:b/>
        </w:rPr>
        <w:lastRenderedPageBreak/>
        <w:t xml:space="preserve">Head of Household (HOH) </w:t>
      </w:r>
      <w:r w:rsidRPr="006D34C2">
        <w:t>First Name: __________________________ Last: ______________________</w:t>
      </w:r>
    </w:p>
    <w:p w14:paraId="4AA5108B" w14:textId="77777777" w:rsidR="00580B74" w:rsidRDefault="00580B74" w:rsidP="003B4C81">
      <w:pPr>
        <w:spacing w:after="0"/>
        <w:rPr>
          <w:b/>
        </w:rPr>
      </w:pPr>
    </w:p>
    <w:p w14:paraId="0BEC871C" w14:textId="6AC74514" w:rsidR="00F14E6C" w:rsidRDefault="00F14E6C" w:rsidP="003B4C81">
      <w:pPr>
        <w:spacing w:after="0"/>
        <w:rPr>
          <w:b/>
        </w:rPr>
      </w:pPr>
      <w:r>
        <w:rPr>
          <w:b/>
        </w:rPr>
        <w:t>Students attending WVCA</w:t>
      </w:r>
    </w:p>
    <w:p w14:paraId="79B2103D" w14:textId="628768A1" w:rsidR="00F14E6C" w:rsidRPr="006D34C2" w:rsidRDefault="00F14E6C" w:rsidP="003B4C81">
      <w:pPr>
        <w:spacing w:after="0"/>
      </w:pPr>
      <w:r w:rsidRPr="006D34C2">
        <w:t>____________________________  _____________________________</w:t>
      </w:r>
      <w:r w:rsidRPr="006D34C2">
        <w:tab/>
        <w:t>__________________________</w:t>
      </w:r>
    </w:p>
    <w:p w14:paraId="3978798A" w14:textId="77777777" w:rsidR="00580B74" w:rsidRDefault="00580B74" w:rsidP="003B4C81">
      <w:pPr>
        <w:spacing w:after="0"/>
        <w:rPr>
          <w:b/>
        </w:rPr>
      </w:pPr>
    </w:p>
    <w:p w14:paraId="59194914" w14:textId="4CAB35C5" w:rsidR="00403BAF" w:rsidRDefault="00403BAF" w:rsidP="004A2D86">
      <w:pPr>
        <w:spacing w:after="0"/>
        <w:rPr>
          <w:b/>
          <w:bCs/>
        </w:rPr>
      </w:pPr>
      <w:r>
        <w:rPr>
          <w:b/>
          <w:bCs/>
        </w:rPr>
        <w:t>Purpose</w:t>
      </w:r>
    </w:p>
    <w:p w14:paraId="6052343F" w14:textId="5E8E7978" w:rsidR="00403BAF" w:rsidRDefault="00403BAF" w:rsidP="004A2D86">
      <w:pPr>
        <w:spacing w:after="0"/>
        <w:rPr>
          <w:bCs/>
        </w:rPr>
      </w:pPr>
      <w:r>
        <w:rPr>
          <w:bCs/>
        </w:rPr>
        <w:t>West Valley Christian Academy K-8 is a non-denominational Christian school, a mission outreach of Tracy Community Church, and adheres to a Biblical Worldview.</w:t>
      </w:r>
    </w:p>
    <w:p w14:paraId="6EEB93B5" w14:textId="77777777" w:rsidR="00403BAF" w:rsidRPr="00403BAF" w:rsidRDefault="00403BAF" w:rsidP="004A2D86">
      <w:pPr>
        <w:spacing w:after="0"/>
        <w:rPr>
          <w:bCs/>
        </w:rPr>
      </w:pPr>
    </w:p>
    <w:p w14:paraId="560D20C9" w14:textId="5887DD1E" w:rsidR="004A2D86" w:rsidRDefault="006F6F48" w:rsidP="004A2D86">
      <w:pPr>
        <w:spacing w:after="0"/>
        <w:rPr>
          <w:b/>
          <w:bCs/>
        </w:rPr>
      </w:pPr>
      <w:r>
        <w:rPr>
          <w:b/>
          <w:bCs/>
        </w:rPr>
        <w:t>Tuition</w:t>
      </w:r>
      <w:r w:rsidR="004A2D86" w:rsidRPr="1D2C837B">
        <w:rPr>
          <w:b/>
          <w:bCs/>
        </w:rPr>
        <w:t xml:space="preserve"> Schedule</w:t>
      </w:r>
    </w:p>
    <w:p w14:paraId="50AF970F" w14:textId="54BD4A04" w:rsidR="004A2D86" w:rsidRDefault="006F6F48" w:rsidP="004A2D86">
      <w:pPr>
        <w:spacing w:after="0"/>
      </w:pPr>
      <w:r>
        <w:rPr>
          <w:bCs/>
        </w:rPr>
        <w:t xml:space="preserve">Tuition is based on an annual rate billed over ten months beginning in August. Students enrolling after August will be billed for the first month of attendance, as well as August tuition at time of enrollment. The Annual Tuition Schedule is </w:t>
      </w:r>
      <w:r w:rsidR="004A2D86">
        <w:t xml:space="preserve">attached to the Admission Agreement Document. I have read the </w:t>
      </w:r>
      <w:r w:rsidR="004A2D86" w:rsidRPr="00193B0F">
        <w:rPr>
          <w:i/>
        </w:rPr>
        <w:t xml:space="preserve">West Valley Christian Academy Fee Schedule </w:t>
      </w:r>
      <w:r w:rsidR="004A2D86">
        <w:t xml:space="preserve">in its entirety.       </w:t>
      </w:r>
      <w:r>
        <w:t xml:space="preserve">                                                       </w:t>
      </w:r>
      <w:r w:rsidR="002B1D95">
        <w:tab/>
      </w:r>
      <w:r w:rsidR="002B1D95">
        <w:tab/>
      </w:r>
      <w:r w:rsidR="002B1D95">
        <w:tab/>
      </w:r>
      <w:r>
        <w:t xml:space="preserve">  </w:t>
      </w:r>
      <w:r w:rsidR="000D260E">
        <w:tab/>
      </w:r>
      <w:r w:rsidR="000D260E">
        <w:tab/>
      </w:r>
      <w:r w:rsidR="000D260E">
        <w:tab/>
      </w:r>
      <w:r w:rsidR="000D260E">
        <w:tab/>
      </w:r>
      <w:r>
        <w:t xml:space="preserve"> </w:t>
      </w:r>
      <w:r w:rsidR="004A2D86">
        <w:t>_______</w:t>
      </w:r>
      <w:r w:rsidR="004A2D86" w:rsidRPr="3967DEDB">
        <w:rPr>
          <w:i/>
          <w:iCs/>
        </w:rPr>
        <w:t>initial</w:t>
      </w:r>
    </w:p>
    <w:p w14:paraId="176251E8" w14:textId="77777777" w:rsidR="004A2D86" w:rsidRDefault="004A2D86" w:rsidP="7ACF2E01">
      <w:pPr>
        <w:spacing w:after="0"/>
        <w:rPr>
          <w:b/>
          <w:bCs/>
        </w:rPr>
      </w:pPr>
    </w:p>
    <w:p w14:paraId="1CCBEE26" w14:textId="77777777" w:rsidR="00A0677C" w:rsidRPr="00881340" w:rsidRDefault="00A0677C" w:rsidP="00A0677C">
      <w:pPr>
        <w:spacing w:after="0"/>
      </w:pPr>
      <w:r w:rsidRPr="3967DEDB">
        <w:rPr>
          <w:b/>
          <w:bCs/>
        </w:rPr>
        <w:t xml:space="preserve">Designated Financial Responsibility </w:t>
      </w:r>
    </w:p>
    <w:p w14:paraId="567BD7FC" w14:textId="77777777" w:rsidR="00A0677C" w:rsidRDefault="00A0677C" w:rsidP="00A0677C">
      <w:pPr>
        <w:spacing w:after="0"/>
      </w:pPr>
      <w:r>
        <w:t>Please indicate who will be financially responsible, paying tuition, for the enrolled child.</w:t>
      </w:r>
    </w:p>
    <w:p w14:paraId="0E0D0887" w14:textId="77777777" w:rsidR="00193B0F" w:rsidRDefault="00193B0F" w:rsidP="00A0677C">
      <w:pPr>
        <w:spacing w:after="0"/>
      </w:pPr>
    </w:p>
    <w:p w14:paraId="6819B084" w14:textId="77777777" w:rsidR="00A0677C" w:rsidRPr="002916FD" w:rsidRDefault="00A0677C" w:rsidP="00A0677C">
      <w:r>
        <w:t>Name: ______________________________ Preferred Email Address: ____________________________</w:t>
      </w:r>
    </w:p>
    <w:p w14:paraId="2D04E4A9" w14:textId="77777777" w:rsidR="00A0677C" w:rsidRDefault="00A0677C" w:rsidP="3967DEDB">
      <w:pPr>
        <w:spacing w:after="0"/>
        <w:rPr>
          <w:b/>
          <w:bCs/>
        </w:rPr>
      </w:pPr>
    </w:p>
    <w:p w14:paraId="606CB535" w14:textId="6B8B61A7" w:rsidR="00E65953" w:rsidRDefault="004A2D86" w:rsidP="3967DEDB">
      <w:pPr>
        <w:spacing w:after="0"/>
        <w:rPr>
          <w:b/>
          <w:bCs/>
        </w:rPr>
      </w:pPr>
      <w:r>
        <w:rPr>
          <w:b/>
          <w:bCs/>
        </w:rPr>
        <w:t>Pandemic</w:t>
      </w:r>
      <w:r w:rsidR="00E65953" w:rsidRPr="3967DEDB">
        <w:rPr>
          <w:b/>
          <w:bCs/>
        </w:rPr>
        <w:t xml:space="preserve"> Financial Policy</w:t>
      </w:r>
    </w:p>
    <w:p w14:paraId="25761DF9" w14:textId="1321992D" w:rsidR="00E65953" w:rsidRPr="00A4466F" w:rsidRDefault="00E65953" w:rsidP="3967DEDB">
      <w:pPr>
        <w:spacing w:after="0"/>
        <w:rPr>
          <w:i/>
          <w:iCs/>
        </w:rPr>
      </w:pPr>
      <w:r>
        <w:t xml:space="preserve">Due to the current global pandemic of COVID-19 and all curriculum materials and supplies required to meet current regulations that are purchased and provided at time of enrollment, </w:t>
      </w:r>
      <w:r w:rsidR="004A2D86">
        <w:rPr>
          <w:b/>
          <w:bCs/>
        </w:rPr>
        <w:t>registration fee</w:t>
      </w:r>
      <w:r w:rsidRPr="3967DEDB">
        <w:rPr>
          <w:b/>
          <w:bCs/>
        </w:rPr>
        <w:t xml:space="preserve"> is non-refundable.</w:t>
      </w:r>
      <w:r w:rsidR="764617F2" w:rsidRPr="3967DEDB">
        <w:rPr>
          <w:b/>
          <w:bCs/>
        </w:rPr>
        <w:t xml:space="preserve"> </w:t>
      </w:r>
      <w:r>
        <w:t xml:space="preserve">In the </w:t>
      </w:r>
      <w:r w:rsidR="2E8466C0">
        <w:t xml:space="preserve">event that the </w:t>
      </w:r>
      <w:r w:rsidR="004A2D86">
        <w:t>school, or cohort of the school,</w:t>
      </w:r>
      <w:r w:rsidR="2E8466C0">
        <w:t xml:space="preserve"> is required to close</w:t>
      </w:r>
      <w:r w:rsidR="00A0677C">
        <w:t xml:space="preserve"> or quarantine</w:t>
      </w:r>
      <w:r w:rsidR="2E8466C0">
        <w:t xml:space="preserve"> due to COVID-19 exposure, no credits or refunds will be issued due to the cost of employment and operations to respond to the event, and prepare for reopening. </w:t>
      </w:r>
      <w:r w:rsidR="004A2D86">
        <w:t xml:space="preserve">Students will transition to Distant Learning. </w:t>
      </w:r>
      <w:r w:rsidR="004A2D86">
        <w:rPr>
          <w:i/>
        </w:rPr>
        <w:t xml:space="preserve">See </w:t>
      </w:r>
      <w:r w:rsidR="004A2D86">
        <w:t>Distance Learning Plan</w:t>
      </w:r>
      <w:r w:rsidR="00A0677C">
        <w:t xml:space="preserve"> at </w:t>
      </w:r>
      <w:hyperlink r:id="rId8" w:history="1">
        <w:r w:rsidR="00A0677C" w:rsidRPr="003A4104">
          <w:rPr>
            <w:rStyle w:val="Hyperlink"/>
          </w:rPr>
          <w:t>www.westvalleychristianacademy.com</w:t>
        </w:r>
      </w:hyperlink>
      <w:r w:rsidR="00A0677C">
        <w:t xml:space="preserve">. </w:t>
      </w:r>
      <w:r w:rsidR="004A2D86">
        <w:t xml:space="preserve">                                                                                                                                         </w:t>
      </w:r>
      <w:r w:rsidR="00A0677C">
        <w:tab/>
      </w:r>
      <w:r w:rsidR="00A0677C">
        <w:tab/>
      </w:r>
      <w:r w:rsidR="00A0677C">
        <w:tab/>
      </w:r>
      <w:r w:rsidR="00A0677C">
        <w:tab/>
      </w:r>
      <w:r w:rsidR="00A0677C">
        <w:tab/>
      </w:r>
      <w:r w:rsidR="00A0677C">
        <w:tab/>
      </w:r>
      <w:r w:rsidR="00A0677C">
        <w:tab/>
      </w:r>
      <w:r w:rsidR="00A0677C">
        <w:tab/>
      </w:r>
      <w:r w:rsidR="00A0677C">
        <w:tab/>
      </w:r>
      <w:r w:rsidR="00A0677C">
        <w:tab/>
      </w:r>
      <w:r w:rsidR="006F6F48">
        <w:t xml:space="preserve">              </w:t>
      </w:r>
      <w:r w:rsidR="000D260E">
        <w:tab/>
      </w:r>
      <w:r w:rsidR="000D260E">
        <w:tab/>
      </w:r>
      <w:r w:rsidR="00A4466F">
        <w:t>______</w:t>
      </w:r>
      <w:r w:rsidR="00A4466F" w:rsidRPr="3967DEDB">
        <w:rPr>
          <w:i/>
          <w:iCs/>
        </w:rPr>
        <w:t xml:space="preserve">initial </w:t>
      </w:r>
    </w:p>
    <w:p w14:paraId="09A0C876" w14:textId="77777777" w:rsidR="00881340" w:rsidRDefault="00881340" w:rsidP="3967DEDB">
      <w:pPr>
        <w:spacing w:after="0"/>
        <w:rPr>
          <w:b/>
          <w:bCs/>
        </w:rPr>
      </w:pPr>
    </w:p>
    <w:p w14:paraId="68A11D82" w14:textId="77777777" w:rsidR="00A0677C" w:rsidRPr="00A0677C" w:rsidRDefault="00A0677C" w:rsidP="00A0677C">
      <w:pPr>
        <w:spacing w:after="0"/>
        <w:rPr>
          <w:b/>
          <w:bCs/>
        </w:rPr>
      </w:pPr>
      <w:r w:rsidRPr="00A0677C">
        <w:rPr>
          <w:b/>
          <w:bCs/>
        </w:rPr>
        <w:t xml:space="preserve">Financial Policy </w:t>
      </w:r>
    </w:p>
    <w:p w14:paraId="110BF5BB" w14:textId="3C2A0152" w:rsidR="00A0677C" w:rsidRDefault="00A0677C" w:rsidP="00A0677C">
      <w:pPr>
        <w:spacing w:after="0"/>
      </w:pPr>
      <w:r w:rsidRPr="00A0677C">
        <w:t>Accounts are due on the first (1</w:t>
      </w:r>
      <w:r w:rsidRPr="00A0677C">
        <w:rPr>
          <w:vertAlign w:val="superscript"/>
        </w:rPr>
        <w:t>st</w:t>
      </w:r>
      <w:r w:rsidRPr="00A0677C">
        <w:t>) of each month whether or not a courtesy statement is received, and late on the third (3</w:t>
      </w:r>
      <w:r w:rsidRPr="00A0677C">
        <w:rPr>
          <w:vertAlign w:val="superscript"/>
        </w:rPr>
        <w:t>rd</w:t>
      </w:r>
      <w:r w:rsidRPr="00A0677C">
        <w:t xml:space="preserve">). </w:t>
      </w:r>
      <w:r w:rsidR="009664B2">
        <w:t xml:space="preserve"> Returned checks will result in a $25 fee. </w:t>
      </w:r>
      <w:r w:rsidRPr="00A0677C">
        <w:t>Any account which becomes fifteen (15) days delinquent from the first (1</w:t>
      </w:r>
      <w:r w:rsidRPr="00A0677C">
        <w:rPr>
          <w:vertAlign w:val="superscript"/>
        </w:rPr>
        <w:t>st</w:t>
      </w:r>
      <w:r>
        <w:t>) of each month will result in:</w:t>
      </w:r>
    </w:p>
    <w:p w14:paraId="31BDDC7A" w14:textId="6D94CDC0" w:rsidR="00A0677C" w:rsidRPr="00A0677C" w:rsidRDefault="00A0677C" w:rsidP="00A0677C">
      <w:pPr>
        <w:pStyle w:val="ListParagraph"/>
        <w:numPr>
          <w:ilvl w:val="0"/>
          <w:numId w:val="15"/>
        </w:numPr>
        <w:spacing w:after="0"/>
        <w:rPr>
          <w:b/>
          <w:bCs/>
        </w:rPr>
      </w:pPr>
      <w:r>
        <w:t xml:space="preserve">The development of a payment plan to adjust monthly tuition to be paid in full by May 15 of each school year, and automatically applied to your monthly billing statement. </w:t>
      </w:r>
    </w:p>
    <w:p w14:paraId="0B66776A" w14:textId="63437BFE" w:rsidR="00A0677C" w:rsidRPr="00A0677C" w:rsidRDefault="00A0677C" w:rsidP="00A0677C">
      <w:pPr>
        <w:pStyle w:val="ListParagraph"/>
        <w:numPr>
          <w:ilvl w:val="0"/>
          <w:numId w:val="15"/>
        </w:numPr>
        <w:spacing w:after="0"/>
        <w:rPr>
          <w:b/>
          <w:bCs/>
        </w:rPr>
      </w:pPr>
      <w:r>
        <w:rPr>
          <w:bCs/>
        </w:rPr>
        <w:t>Accounts that become subsequently delinquent will be reviewed by the Business Administrator for enrollment determination.</w:t>
      </w:r>
    </w:p>
    <w:p w14:paraId="7514EAA3" w14:textId="399B0857" w:rsidR="006F6F48" w:rsidRPr="006F6F48" w:rsidRDefault="00A0677C" w:rsidP="00A0677C">
      <w:pPr>
        <w:pStyle w:val="ListParagraph"/>
        <w:numPr>
          <w:ilvl w:val="0"/>
          <w:numId w:val="15"/>
        </w:numPr>
        <w:spacing w:after="0"/>
        <w:rPr>
          <w:b/>
          <w:bCs/>
        </w:rPr>
      </w:pPr>
      <w:r>
        <w:rPr>
          <w:bCs/>
        </w:rPr>
        <w:t>Accounts not paid in full by May 15 annually will not be considered for re-enrollment for the following year, and may be sent to a collections agency.</w:t>
      </w:r>
    </w:p>
    <w:p w14:paraId="6E03B5EF" w14:textId="0CFEE5E3" w:rsidR="006F6F48" w:rsidRDefault="006F6F48" w:rsidP="006F6F48">
      <w:pPr>
        <w:spacing w:after="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0D260E">
        <w:rPr>
          <w:b/>
          <w:bCs/>
        </w:rPr>
        <w:tab/>
      </w:r>
      <w:r>
        <w:t>______</w:t>
      </w:r>
      <w:r w:rsidRPr="3967DEDB">
        <w:rPr>
          <w:i/>
          <w:iCs/>
        </w:rPr>
        <w:t>initial</w:t>
      </w:r>
    </w:p>
    <w:p w14:paraId="1AD6CE08" w14:textId="77777777" w:rsidR="00403BAF" w:rsidRDefault="00403BAF" w:rsidP="006F6F48">
      <w:pPr>
        <w:spacing w:after="0"/>
        <w:rPr>
          <w:b/>
          <w:bCs/>
        </w:rPr>
      </w:pPr>
    </w:p>
    <w:p w14:paraId="29E1F729" w14:textId="73F16237" w:rsidR="009664B2" w:rsidRDefault="009664B2" w:rsidP="006F6F48">
      <w:pPr>
        <w:spacing w:after="0"/>
        <w:rPr>
          <w:b/>
          <w:bCs/>
        </w:rPr>
      </w:pPr>
      <w:r>
        <w:rPr>
          <w:b/>
          <w:bCs/>
        </w:rPr>
        <w:t>Requests for Financial Assistance</w:t>
      </w:r>
    </w:p>
    <w:p w14:paraId="1DD59E6F" w14:textId="1DF2F71D" w:rsidR="006F6F48" w:rsidRDefault="009664B2" w:rsidP="006F6F48">
      <w:pPr>
        <w:spacing w:after="0"/>
        <w:rPr>
          <w:bCs/>
          <w:i/>
        </w:rPr>
      </w:pPr>
      <w:r>
        <w:rPr>
          <w:bCs/>
        </w:rPr>
        <w:t xml:space="preserve">All requests for financial assistance must be in writing outlining hardship, and submitted to the Business Administrator for consideration. All financial assistance plans must are reevaluated and approved annually. </w:t>
      </w:r>
      <w:r>
        <w:rPr>
          <w:bCs/>
        </w:rPr>
        <w:tab/>
      </w:r>
      <w:r>
        <w:rPr>
          <w:bCs/>
        </w:rPr>
        <w:tab/>
      </w:r>
      <w:r>
        <w:rPr>
          <w:bCs/>
        </w:rPr>
        <w:tab/>
      </w:r>
      <w:r>
        <w:rPr>
          <w:bCs/>
        </w:rPr>
        <w:tab/>
      </w:r>
      <w:r>
        <w:rPr>
          <w:bCs/>
        </w:rPr>
        <w:tab/>
      </w:r>
      <w:r>
        <w:rPr>
          <w:bCs/>
        </w:rPr>
        <w:tab/>
      </w:r>
      <w:r>
        <w:rPr>
          <w:bCs/>
        </w:rPr>
        <w:tab/>
      </w:r>
      <w:r>
        <w:rPr>
          <w:bCs/>
        </w:rPr>
        <w:tab/>
        <w:t xml:space="preserve">                            </w:t>
      </w:r>
      <w:r w:rsidR="000D260E">
        <w:rPr>
          <w:bCs/>
        </w:rPr>
        <w:tab/>
      </w:r>
      <w:r w:rsidR="000D260E">
        <w:rPr>
          <w:bCs/>
        </w:rPr>
        <w:tab/>
      </w:r>
      <w:r w:rsidR="000D260E">
        <w:rPr>
          <w:bCs/>
        </w:rPr>
        <w:tab/>
      </w:r>
      <w:r w:rsidR="000D260E">
        <w:rPr>
          <w:bCs/>
        </w:rPr>
        <w:tab/>
      </w:r>
      <w:r w:rsidR="000D260E">
        <w:rPr>
          <w:bCs/>
        </w:rPr>
        <w:tab/>
      </w:r>
      <w:r w:rsidR="000D260E">
        <w:rPr>
          <w:bCs/>
        </w:rPr>
        <w:tab/>
      </w:r>
      <w:r w:rsidR="000D260E">
        <w:rPr>
          <w:bCs/>
        </w:rPr>
        <w:tab/>
      </w:r>
      <w:r>
        <w:rPr>
          <w:bCs/>
        </w:rPr>
        <w:t xml:space="preserve"> ______</w:t>
      </w:r>
      <w:r>
        <w:rPr>
          <w:bCs/>
          <w:i/>
        </w:rPr>
        <w:t>initial</w:t>
      </w:r>
    </w:p>
    <w:p w14:paraId="5CF24BC7" w14:textId="77777777" w:rsidR="00403BAF" w:rsidRPr="00403BAF" w:rsidRDefault="00403BAF" w:rsidP="006F6F48">
      <w:pPr>
        <w:spacing w:after="0"/>
        <w:rPr>
          <w:bCs/>
          <w:i/>
        </w:rPr>
      </w:pPr>
    </w:p>
    <w:p w14:paraId="236AFF1E" w14:textId="77777777" w:rsidR="006F6F48" w:rsidRPr="00C82929" w:rsidRDefault="006F6F48" w:rsidP="006F6F48">
      <w:pPr>
        <w:spacing w:after="0"/>
        <w:rPr>
          <w:b/>
          <w:bCs/>
        </w:rPr>
      </w:pPr>
      <w:r w:rsidRPr="3967DEDB">
        <w:rPr>
          <w:b/>
          <w:bCs/>
        </w:rPr>
        <w:t>Payment Options</w:t>
      </w:r>
    </w:p>
    <w:p w14:paraId="5AC9F22F" w14:textId="77777777" w:rsidR="006F6F48" w:rsidRDefault="006F6F48" w:rsidP="006F6F48">
      <w:pPr>
        <w:spacing w:after="0"/>
      </w:pPr>
      <w:r>
        <w:t>New and enrolled families will receive a monthly invoice. Payments are due on the first (1</w:t>
      </w:r>
      <w:r w:rsidRPr="17FF3116">
        <w:rPr>
          <w:vertAlign w:val="superscript"/>
        </w:rPr>
        <w:t>st</w:t>
      </w:r>
      <w:r>
        <w:t>) of each month, and late on the third (3</w:t>
      </w:r>
      <w:r w:rsidRPr="17FF3116">
        <w:rPr>
          <w:vertAlign w:val="superscript"/>
        </w:rPr>
        <w:t>rd</w:t>
      </w:r>
      <w:r>
        <w:t>) of each month. The following payment options are available:</w:t>
      </w:r>
    </w:p>
    <w:p w14:paraId="105CD3D3" w14:textId="77777777" w:rsidR="006F6F48" w:rsidRDefault="006F6F48" w:rsidP="006F6F48">
      <w:pPr>
        <w:spacing w:after="0"/>
      </w:pPr>
    </w:p>
    <w:p w14:paraId="5437003F" w14:textId="77777777" w:rsidR="006F6F48" w:rsidRDefault="006F6F48" w:rsidP="006F6F48">
      <w:pPr>
        <w:pStyle w:val="ListParagraph"/>
        <w:numPr>
          <w:ilvl w:val="0"/>
          <w:numId w:val="3"/>
        </w:numPr>
        <w:spacing w:after="0"/>
      </w:pPr>
      <w:r>
        <w:t xml:space="preserve">Personal Check, Cashier’s Check, Money Order or Cash paid by sending to </w:t>
      </w:r>
    </w:p>
    <w:p w14:paraId="5D114C5F" w14:textId="77777777" w:rsidR="006F6F48" w:rsidRDefault="006F6F48" w:rsidP="006F6F48">
      <w:pPr>
        <w:spacing w:after="0"/>
        <w:ind w:firstLine="720"/>
      </w:pPr>
      <w:r>
        <w:t>1790 Sequoia Blvd. Tracy, CA 95376</w:t>
      </w:r>
    </w:p>
    <w:p w14:paraId="0966A483" w14:textId="754F34C3" w:rsidR="006F6F48" w:rsidRPr="00193B0F" w:rsidRDefault="006F6F48" w:rsidP="006F6F48">
      <w:pPr>
        <w:pStyle w:val="ListParagraph"/>
        <w:numPr>
          <w:ilvl w:val="0"/>
          <w:numId w:val="3"/>
        </w:numPr>
        <w:spacing w:after="0"/>
      </w:pPr>
      <w:r>
        <w:t xml:space="preserve">Credit Card Tuition through Tracy Community Church Giving at </w:t>
      </w:r>
      <w:hyperlink r:id="rId9">
        <w:r w:rsidRPr="17FF3116">
          <w:rPr>
            <w:rStyle w:val="Hyperlink"/>
          </w:rPr>
          <w:t>http://tracycommunitychurch.com/give</w:t>
        </w:r>
      </w:hyperlink>
      <w:r>
        <w:t xml:space="preserve">. Select “WVCA Tuition” from the drop-down menu. </w:t>
      </w:r>
    </w:p>
    <w:p w14:paraId="41C1E5C5" w14:textId="7AA80523" w:rsidR="006F6F48" w:rsidRDefault="006F6F48" w:rsidP="006F6F48">
      <w:pPr>
        <w:spacing w:after="0"/>
      </w:pPr>
      <w:r>
        <w:tab/>
      </w:r>
      <w:r>
        <w:tab/>
      </w:r>
      <w:r>
        <w:tab/>
      </w:r>
      <w:r>
        <w:tab/>
      </w:r>
      <w:r>
        <w:tab/>
      </w:r>
      <w:r>
        <w:tab/>
      </w:r>
      <w:r>
        <w:tab/>
      </w:r>
      <w:r>
        <w:tab/>
      </w:r>
      <w:r>
        <w:tab/>
      </w:r>
      <w:r>
        <w:tab/>
        <w:t xml:space="preserve">                 </w:t>
      </w:r>
    </w:p>
    <w:p w14:paraId="25CB6EEA" w14:textId="6F968B91" w:rsidR="006F6F48" w:rsidRDefault="009664B2" w:rsidP="00A0677C">
      <w:pPr>
        <w:spacing w:after="0"/>
        <w:rPr>
          <w:b/>
          <w:bCs/>
        </w:rPr>
      </w:pPr>
      <w:r>
        <w:rPr>
          <w:b/>
          <w:bCs/>
        </w:rPr>
        <w:t>Enrollment and Re-enrollment</w:t>
      </w:r>
    </w:p>
    <w:p w14:paraId="27C5F00B" w14:textId="1BB83B47" w:rsidR="009664B2" w:rsidRDefault="009664B2" w:rsidP="00A0677C">
      <w:pPr>
        <w:spacing w:after="0"/>
        <w:rPr>
          <w:bCs/>
        </w:rPr>
      </w:pPr>
      <w:r>
        <w:rPr>
          <w:bCs/>
        </w:rPr>
        <w:t xml:space="preserve">Students are not considered enrolled, and placement is not guaranteed until all completed enrollment documents and registration fees are submitted, and the family receives email confirmation of enrollment from WVCA K-8. </w:t>
      </w:r>
    </w:p>
    <w:p w14:paraId="05C6D0C3" w14:textId="77777777" w:rsidR="009664B2" w:rsidRDefault="009664B2" w:rsidP="00A0677C">
      <w:pPr>
        <w:spacing w:after="0"/>
        <w:rPr>
          <w:bCs/>
        </w:rPr>
      </w:pPr>
    </w:p>
    <w:p w14:paraId="374384A2" w14:textId="656AC8FF" w:rsidR="009664B2" w:rsidRDefault="009664B2" w:rsidP="00A0677C">
      <w:pPr>
        <w:spacing w:after="0"/>
        <w:rPr>
          <w:b/>
          <w:bCs/>
        </w:rPr>
      </w:pPr>
      <w:r>
        <w:rPr>
          <w:b/>
          <w:bCs/>
        </w:rPr>
        <w:t>WVCA Property</w:t>
      </w:r>
    </w:p>
    <w:p w14:paraId="123FE5A2" w14:textId="77777777" w:rsidR="000D260E" w:rsidRDefault="00193B0F" w:rsidP="000D260E">
      <w:pPr>
        <w:spacing w:after="0"/>
        <w:rPr>
          <w:bCs/>
        </w:rPr>
      </w:pPr>
      <w:r>
        <w:rPr>
          <w:bCs/>
        </w:rPr>
        <w:t xml:space="preserve">Curriculum materials, books, Chrome Books, in addition to facilities are the property of WVCA K-8. Damage, vandalism, theft, or any violation of the </w:t>
      </w:r>
      <w:r w:rsidRPr="000167C8">
        <w:rPr>
          <w:bCs/>
          <w:i/>
        </w:rPr>
        <w:t>Network and Computer Related Handbook Policy</w:t>
      </w:r>
      <w:r w:rsidR="000167C8">
        <w:rPr>
          <w:bCs/>
        </w:rPr>
        <w:t xml:space="preserve"> or any </w:t>
      </w:r>
      <w:r>
        <w:rPr>
          <w:bCs/>
        </w:rPr>
        <w:t>WVCA Handbook P</w:t>
      </w:r>
      <w:r w:rsidR="000167C8">
        <w:rPr>
          <w:bCs/>
        </w:rPr>
        <w:t>olicy</w:t>
      </w:r>
      <w:r>
        <w:rPr>
          <w:bCs/>
        </w:rPr>
        <w:t xml:space="preserve"> related to damages</w:t>
      </w:r>
      <w:r w:rsidR="000167C8">
        <w:rPr>
          <w:bCs/>
        </w:rPr>
        <w:t xml:space="preserve"> of equipment is the financial obligation of the family to replace, and will be billed on their monthly statement.                                                                   </w:t>
      </w:r>
    </w:p>
    <w:p w14:paraId="52FF233C" w14:textId="77777777" w:rsidR="000D260E" w:rsidRDefault="000D260E" w:rsidP="000D260E">
      <w:pPr>
        <w:spacing w:after="0"/>
        <w:rPr>
          <w:bCs/>
        </w:rPr>
      </w:pPr>
    </w:p>
    <w:p w14:paraId="37D0EEED" w14:textId="38594028" w:rsidR="009664B2" w:rsidRPr="000167C8" w:rsidRDefault="000167C8" w:rsidP="000D260E">
      <w:pPr>
        <w:spacing w:after="0"/>
        <w:ind w:left="7920" w:firstLine="720"/>
        <w:rPr>
          <w:bCs/>
          <w:i/>
        </w:rPr>
      </w:pPr>
      <w:r>
        <w:rPr>
          <w:bCs/>
        </w:rPr>
        <w:t>_____</w:t>
      </w:r>
      <w:r>
        <w:rPr>
          <w:bCs/>
          <w:i/>
        </w:rPr>
        <w:t>initial</w:t>
      </w:r>
    </w:p>
    <w:p w14:paraId="2714F544" w14:textId="77777777" w:rsidR="00A0677C" w:rsidRDefault="00A0677C" w:rsidP="00A0677C">
      <w:pPr>
        <w:spacing w:after="0"/>
        <w:rPr>
          <w:i/>
          <w:iCs/>
        </w:rPr>
      </w:pPr>
      <w:r w:rsidRPr="7ACF2E01">
        <w:rPr>
          <w:b/>
          <w:bCs/>
        </w:rPr>
        <w:t>Admissions Agreement COVID-19 Implications</w:t>
      </w:r>
    </w:p>
    <w:p w14:paraId="6A11FBCE" w14:textId="77777777" w:rsidR="00A0677C" w:rsidRDefault="00A0677C" w:rsidP="00403BAF">
      <w:pPr>
        <w:spacing w:after="0"/>
        <w:rPr>
          <w:b/>
          <w:bCs/>
        </w:rPr>
      </w:pPr>
      <w:r>
        <w:t>All families upon enrollment are to accept the following terms of enrollment under COVID-19 Pandemic:</w:t>
      </w:r>
    </w:p>
    <w:p w14:paraId="4EF60053" w14:textId="77777777" w:rsidR="00A0677C" w:rsidRDefault="00A0677C" w:rsidP="00403BAF">
      <w:pPr>
        <w:pStyle w:val="ListParagraph"/>
        <w:numPr>
          <w:ilvl w:val="0"/>
          <w:numId w:val="5"/>
        </w:numPr>
        <w:spacing w:after="0"/>
      </w:pPr>
      <w:r>
        <w:t xml:space="preserve">WVCA K-8 cannot prevent exposure to COVID-19, but will do our best to implement all guidelines outlined in the WVCA Reopening Plan available for review at </w:t>
      </w:r>
      <w:hyperlink r:id="rId10">
        <w:r w:rsidRPr="7ACF2E01">
          <w:rPr>
            <w:rStyle w:val="Hyperlink"/>
          </w:rPr>
          <w:t>www.WestValleyChristianAcademy.com</w:t>
        </w:r>
      </w:hyperlink>
      <w:r>
        <w:t>. All enrolled children and families are aware of the risk to exposure to COVID-19 at the facility before enrollment.</w:t>
      </w:r>
    </w:p>
    <w:p w14:paraId="4E775EF9" w14:textId="77777777" w:rsidR="00A0677C" w:rsidRDefault="00A0677C" w:rsidP="00A0677C">
      <w:pPr>
        <w:pStyle w:val="ListParagraph"/>
        <w:numPr>
          <w:ilvl w:val="0"/>
          <w:numId w:val="5"/>
        </w:numPr>
      </w:pPr>
      <w:r>
        <w:t>WVCA K-8 cannot exclude children with pre-existing medical conditions, and it is the parent’s responsibility to understand that enrolling their child has a higher risk for vulnerability to COVID-19.</w:t>
      </w:r>
    </w:p>
    <w:p w14:paraId="548342BC" w14:textId="77777777" w:rsidR="00A0677C" w:rsidRDefault="00A0677C" w:rsidP="00A0677C">
      <w:pPr>
        <w:pStyle w:val="ListParagraph"/>
        <w:numPr>
          <w:ilvl w:val="0"/>
          <w:numId w:val="5"/>
        </w:numPr>
      </w:pPr>
      <w:r>
        <w:t xml:space="preserve">WVCA K-8 is not liable for any child or family’s exposure, illness, or expenses related to exposure or illness of COVID-19. </w:t>
      </w:r>
    </w:p>
    <w:p w14:paraId="4AA3FCB0" w14:textId="77777777" w:rsidR="00A0677C" w:rsidRDefault="00A0677C" w:rsidP="00A0677C">
      <w:pPr>
        <w:pStyle w:val="ListParagraph"/>
        <w:numPr>
          <w:ilvl w:val="0"/>
          <w:numId w:val="5"/>
        </w:numPr>
      </w:pPr>
      <w:r>
        <w:t>Enrolled families are required to communicate family and individual exposure of COVID-19 immediately to the School Administration.</w:t>
      </w:r>
    </w:p>
    <w:p w14:paraId="1021D657" w14:textId="6951D340" w:rsidR="00A0677C" w:rsidRDefault="00A0677C" w:rsidP="00A0677C">
      <w:pPr>
        <w:pStyle w:val="ListParagraph"/>
        <w:numPr>
          <w:ilvl w:val="0"/>
          <w:numId w:val="5"/>
        </w:numPr>
      </w:pPr>
      <w:r>
        <w:t>Upon exposure of COVID-19, the school, or cohorts of the school, may be required to quarantine</w:t>
      </w:r>
      <w:r w:rsidR="00403BAF">
        <w:t xml:space="preserve"> with less than 24-hour notice based on guidance from a Public Health Official.</w:t>
      </w:r>
    </w:p>
    <w:p w14:paraId="7ADDA881" w14:textId="24965B7E" w:rsidR="000D260E" w:rsidRDefault="000D260E" w:rsidP="000D260E">
      <w:pPr>
        <w:pStyle w:val="ListParagraph"/>
        <w:ind w:left="7920" w:firstLine="720"/>
      </w:pPr>
      <w:r w:rsidRPr="051756B6">
        <w:t xml:space="preserve">______ </w:t>
      </w:r>
      <w:r w:rsidRPr="051756B6">
        <w:rPr>
          <w:i/>
          <w:iCs/>
        </w:rPr>
        <w:t>Initial</w:t>
      </w:r>
    </w:p>
    <w:p w14:paraId="7D287861" w14:textId="67577375" w:rsidR="00A0677C" w:rsidRPr="00C82929" w:rsidRDefault="00A0677C" w:rsidP="00A0677C">
      <w:pPr>
        <w:ind w:left="6480" w:firstLine="1440"/>
        <w:rPr>
          <w:i/>
        </w:rPr>
      </w:pPr>
    </w:p>
    <w:p w14:paraId="342A17D9" w14:textId="1C3E4EB6" w:rsidR="371EB5D7" w:rsidRDefault="371EB5D7" w:rsidP="3967DEDB">
      <w:pPr>
        <w:spacing w:after="0"/>
        <w:rPr>
          <w:b/>
          <w:bCs/>
          <w:i/>
          <w:iCs/>
        </w:rPr>
      </w:pPr>
      <w:r w:rsidRPr="3967DEDB">
        <w:rPr>
          <w:b/>
          <w:bCs/>
        </w:rPr>
        <w:t>Mediation and Arbitration Policy</w:t>
      </w:r>
    </w:p>
    <w:p w14:paraId="5B815C4C" w14:textId="1AADEA00" w:rsidR="371EB5D7" w:rsidRDefault="371EB5D7" w:rsidP="3967DEDB">
      <w:pPr>
        <w:spacing w:after="0"/>
      </w:pPr>
      <w:r w:rsidRPr="3967DEDB">
        <w:t xml:space="preserve">If at any time an enrolled, or previously enrolled, family of WVCA </w:t>
      </w:r>
      <w:r w:rsidR="006F6F48">
        <w:t>K-8</w:t>
      </w:r>
      <w:r w:rsidRPr="3967DEDB">
        <w:t xml:space="preserve"> is in an irreconcila</w:t>
      </w:r>
      <w:r w:rsidR="006F6F48">
        <w:t>ble conflict with WVCA K-8</w:t>
      </w:r>
      <w:r w:rsidRPr="3967DEDB">
        <w:t xml:space="preserve"> or any entity of Tracy Community church, they are to initiate arbitration or mediation to resolve the conflict </w:t>
      </w:r>
      <w:r w:rsidR="4AB1535B" w:rsidRPr="3967DEDB">
        <w:t>biblically</w:t>
      </w:r>
      <w:r w:rsidRPr="3967DEDB">
        <w:t xml:space="preserve"> following the Matthew 18 Principle.</w:t>
      </w:r>
    </w:p>
    <w:p w14:paraId="7BAE867E" w14:textId="1527DB4D" w:rsidR="3967DEDB" w:rsidRDefault="3967DEDB" w:rsidP="3967DEDB">
      <w:pPr>
        <w:spacing w:after="0"/>
      </w:pPr>
    </w:p>
    <w:p w14:paraId="4BE84A92" w14:textId="039B9063" w:rsidR="625FB05E" w:rsidRDefault="625FB05E" w:rsidP="7ACF2E01">
      <w:r w:rsidRPr="7ACF2E01">
        <w:t xml:space="preserve">The parties agree for the arbitration process to be conducted in accordance with “Rules of Procedure for Christian Conciliation” (“Rules”) contained in the Peacemaker Ministries booklet Guidelines for Christian Conciliation. </w:t>
      </w:r>
      <w:r w:rsidR="4818B95B" w:rsidRPr="7ACF2E01">
        <w:t>Consistent</w:t>
      </w:r>
      <w:r w:rsidRPr="7ACF2E01">
        <w:t xml:space="preserve"> with these “Rules”, each par</w:t>
      </w:r>
      <w:r w:rsidR="77487541" w:rsidRPr="7ACF2E01">
        <w:t xml:space="preserve">ty to the agreement shall agree to the selection of the arbitrator. The parties agree that if there </w:t>
      </w:r>
      <w:r w:rsidR="0165CCCA" w:rsidRPr="7ACF2E01">
        <w:t xml:space="preserve">is an impasse in the selection of the arbitrator, the Institute for Christian Conciliation (hereafter ICC), a division of Peacemaker Ministries of Colorado Springs (719358-4900), shall be asked to provide the name of qualified person who will serve in the </w:t>
      </w:r>
      <w:r w:rsidR="0CA002CF" w:rsidRPr="7ACF2E01">
        <w:t>capacity. Consistent with the “rules”, the arbitrator shall issue a written opinion within a reasonable time.</w:t>
      </w:r>
    </w:p>
    <w:p w14:paraId="53A2FBF0" w14:textId="32DDED83" w:rsidR="7ACF2E01" w:rsidRDefault="06BD9E8D" w:rsidP="051756B6">
      <w:r w:rsidRPr="051756B6">
        <w:t xml:space="preserve"> </w:t>
      </w:r>
      <w:r w:rsidR="7ACF2E01">
        <w:tab/>
      </w:r>
      <w:r w:rsidR="7ACF2E01">
        <w:tab/>
      </w:r>
      <w:r w:rsidR="7ACF2E01">
        <w:tab/>
      </w:r>
      <w:r w:rsidR="7ACF2E01">
        <w:tab/>
      </w:r>
      <w:r w:rsidR="7ACF2E01">
        <w:tab/>
      </w:r>
      <w:r w:rsidR="7ACF2E01">
        <w:tab/>
      </w:r>
      <w:r w:rsidR="7ACF2E01">
        <w:tab/>
      </w:r>
      <w:r w:rsidR="7ACF2E01">
        <w:tab/>
      </w:r>
      <w:r w:rsidR="7ACF2E01">
        <w:tab/>
      </w:r>
      <w:r w:rsidR="7ACF2E01">
        <w:tab/>
      </w:r>
      <w:r w:rsidR="5E17B2C2" w:rsidRPr="051756B6">
        <w:t xml:space="preserve">             </w:t>
      </w:r>
      <w:r w:rsidR="000167C8">
        <w:t xml:space="preserve"> </w:t>
      </w:r>
      <w:r w:rsidR="5E17B2C2" w:rsidRPr="051756B6">
        <w:t xml:space="preserve">  </w:t>
      </w:r>
      <w:r w:rsidR="000167C8">
        <w:t xml:space="preserve">   </w:t>
      </w:r>
      <w:r w:rsidRPr="051756B6">
        <w:t xml:space="preserve">______ </w:t>
      </w:r>
      <w:r w:rsidR="002B1D95" w:rsidRPr="051756B6">
        <w:rPr>
          <w:i/>
          <w:iCs/>
        </w:rPr>
        <w:t>Initial</w:t>
      </w:r>
    </w:p>
    <w:p w14:paraId="32BD992A" w14:textId="0EADF84C" w:rsidR="00C82929" w:rsidRPr="00C82929" w:rsidRDefault="00C82929" w:rsidP="3967DEDB">
      <w:pPr>
        <w:spacing w:after="0"/>
        <w:rPr>
          <w:b/>
          <w:bCs/>
        </w:rPr>
      </w:pPr>
      <w:r w:rsidRPr="3967DEDB">
        <w:rPr>
          <w:b/>
          <w:bCs/>
        </w:rPr>
        <w:t xml:space="preserve">Late Pick-up </w:t>
      </w:r>
    </w:p>
    <w:p w14:paraId="1EA56FEC" w14:textId="77777777" w:rsidR="000D260E" w:rsidRDefault="000167C8" w:rsidP="3967DEDB">
      <w:pPr>
        <w:spacing w:after="0"/>
        <w:rPr>
          <w:bCs/>
        </w:rPr>
      </w:pPr>
      <w:r>
        <w:rPr>
          <w:bCs/>
        </w:rPr>
        <w:t xml:space="preserve">Families will be billed a fee of $20 for each 15 minute increment up to 30 minutes after their school release time. If a designated pick-up person is unable to pick the student up within 30 minutes, the student will be placed in Cougar Club, and charged the $50 emergency care fee.             </w:t>
      </w:r>
      <w:r w:rsidR="000D260E">
        <w:rPr>
          <w:bCs/>
        </w:rPr>
        <w:tab/>
      </w:r>
      <w:r w:rsidR="000D260E">
        <w:rPr>
          <w:bCs/>
        </w:rPr>
        <w:tab/>
      </w:r>
      <w:r w:rsidR="000D260E">
        <w:rPr>
          <w:bCs/>
        </w:rPr>
        <w:tab/>
      </w:r>
      <w:r w:rsidR="000D260E">
        <w:rPr>
          <w:bCs/>
        </w:rPr>
        <w:tab/>
      </w:r>
      <w:r w:rsidR="000D260E">
        <w:rPr>
          <w:bCs/>
        </w:rPr>
        <w:tab/>
      </w:r>
    </w:p>
    <w:p w14:paraId="043A8AA4" w14:textId="4BC3700C" w:rsidR="00881340" w:rsidRPr="000167C8" w:rsidRDefault="000167C8" w:rsidP="000D260E">
      <w:pPr>
        <w:spacing w:after="0"/>
        <w:ind w:left="7200" w:firstLine="720"/>
        <w:rPr>
          <w:bCs/>
          <w:i/>
        </w:rPr>
      </w:pPr>
      <w:r>
        <w:rPr>
          <w:bCs/>
        </w:rPr>
        <w:t xml:space="preserve">        ______</w:t>
      </w:r>
      <w:r>
        <w:rPr>
          <w:bCs/>
          <w:i/>
        </w:rPr>
        <w:t>initial</w:t>
      </w:r>
    </w:p>
    <w:p w14:paraId="3A33CCCE" w14:textId="77777777" w:rsidR="000167C8" w:rsidRPr="000167C8" w:rsidRDefault="000167C8" w:rsidP="3967DEDB">
      <w:pPr>
        <w:spacing w:after="0"/>
        <w:rPr>
          <w:bCs/>
        </w:rPr>
      </w:pPr>
    </w:p>
    <w:p w14:paraId="7DEC84FD" w14:textId="77777777" w:rsidR="002916FD" w:rsidRDefault="002916FD" w:rsidP="3967DEDB">
      <w:pPr>
        <w:spacing w:after="0"/>
        <w:rPr>
          <w:b/>
          <w:bCs/>
        </w:rPr>
      </w:pPr>
      <w:r w:rsidRPr="3967DEDB">
        <w:rPr>
          <w:b/>
          <w:bCs/>
        </w:rPr>
        <w:t>Withdrawal</w:t>
      </w:r>
    </w:p>
    <w:p w14:paraId="78296A17" w14:textId="77777777" w:rsidR="000D260E" w:rsidRDefault="002916FD" w:rsidP="3967DEDB">
      <w:pPr>
        <w:spacing w:after="0"/>
      </w:pPr>
      <w:r>
        <w:t xml:space="preserve">A </w:t>
      </w:r>
      <w:r w:rsidR="0E9FE2E7">
        <w:t>family-initiated</w:t>
      </w:r>
      <w:r>
        <w:t xml:space="preserve"> withdrawal must be in writing and submitted a minimum of two week notice in advance of the last desired date of attendance. A $250 fee will be applied automatically to the account if written withdrawal notification is less than two weeks before the desired last date of attendance. </w:t>
      </w:r>
      <w:r w:rsidR="000167C8">
        <w:t>R</w:t>
      </w:r>
      <w:r>
        <w:t>egistration payments are non-refundable, and</w:t>
      </w:r>
      <w:r w:rsidR="000167C8">
        <w:t xml:space="preserve"> monthly tuition</w:t>
      </w:r>
      <w:r>
        <w:t xml:space="preserve"> will not be prorated for withdrawal in the first month of enrollment. No refunds will be prov</w:t>
      </w:r>
      <w:r w:rsidR="000167C8">
        <w:t xml:space="preserve">ided for mid-month withdrawal. All books, curriculum, and technology must be returned to the school.                                                 </w:t>
      </w:r>
      <w:r>
        <w:t xml:space="preserve">      </w:t>
      </w:r>
    </w:p>
    <w:p w14:paraId="6104D82F" w14:textId="77777777" w:rsidR="000D260E" w:rsidRDefault="000D260E" w:rsidP="3967DEDB">
      <w:pPr>
        <w:spacing w:after="0"/>
      </w:pPr>
    </w:p>
    <w:p w14:paraId="6EFA6731" w14:textId="11E65F8A" w:rsidR="002916FD" w:rsidRDefault="000D260E" w:rsidP="000D260E">
      <w:pPr>
        <w:spacing w:after="0"/>
        <w:ind w:left="7920"/>
        <w:rPr>
          <w:i/>
          <w:iCs/>
        </w:rPr>
      </w:pPr>
      <w:r>
        <w:t xml:space="preserve">      </w:t>
      </w:r>
      <w:r w:rsidR="002916FD">
        <w:t>_______</w:t>
      </w:r>
      <w:r w:rsidR="002916FD" w:rsidRPr="3967DEDB">
        <w:rPr>
          <w:i/>
          <w:iCs/>
        </w:rPr>
        <w:t>initial</w:t>
      </w:r>
    </w:p>
    <w:p w14:paraId="398A1A8F" w14:textId="174576A0" w:rsidR="3967DEDB" w:rsidRDefault="3967DEDB" w:rsidP="3967DEDB">
      <w:pPr>
        <w:spacing w:after="0"/>
        <w:rPr>
          <w:i/>
          <w:iCs/>
        </w:rPr>
      </w:pPr>
    </w:p>
    <w:p w14:paraId="1916F5BE" w14:textId="77777777" w:rsidR="000D260E" w:rsidRDefault="000D260E" w:rsidP="00881340">
      <w:pPr>
        <w:spacing w:after="0"/>
        <w:rPr>
          <w:b/>
        </w:rPr>
      </w:pPr>
    </w:p>
    <w:p w14:paraId="20DE3BD0" w14:textId="77777777" w:rsidR="000D260E" w:rsidRDefault="000D260E" w:rsidP="00881340">
      <w:pPr>
        <w:spacing w:after="0"/>
        <w:rPr>
          <w:b/>
        </w:rPr>
      </w:pPr>
    </w:p>
    <w:p w14:paraId="08A96079" w14:textId="77777777" w:rsidR="000D260E" w:rsidRDefault="000D260E" w:rsidP="00881340">
      <w:pPr>
        <w:spacing w:after="0"/>
        <w:rPr>
          <w:b/>
        </w:rPr>
      </w:pPr>
    </w:p>
    <w:p w14:paraId="64E6C77D" w14:textId="77777777" w:rsidR="000D260E" w:rsidRDefault="000D260E" w:rsidP="00881340">
      <w:pPr>
        <w:spacing w:after="0"/>
        <w:rPr>
          <w:b/>
        </w:rPr>
      </w:pPr>
    </w:p>
    <w:p w14:paraId="047FF5D5" w14:textId="77777777" w:rsidR="000D260E" w:rsidRDefault="000D260E" w:rsidP="00881340">
      <w:pPr>
        <w:spacing w:after="0"/>
        <w:rPr>
          <w:b/>
        </w:rPr>
      </w:pPr>
    </w:p>
    <w:p w14:paraId="3C06A3AD" w14:textId="77777777" w:rsidR="000D260E" w:rsidRDefault="000D260E" w:rsidP="00881340">
      <w:pPr>
        <w:spacing w:after="0"/>
        <w:rPr>
          <w:b/>
        </w:rPr>
      </w:pPr>
    </w:p>
    <w:p w14:paraId="65C1FFA2" w14:textId="77777777" w:rsidR="000D260E" w:rsidRDefault="000D260E" w:rsidP="00881340">
      <w:pPr>
        <w:spacing w:after="0"/>
        <w:rPr>
          <w:b/>
        </w:rPr>
      </w:pPr>
    </w:p>
    <w:p w14:paraId="5E78D73F" w14:textId="77777777" w:rsidR="000D260E" w:rsidRDefault="000D260E" w:rsidP="00881340">
      <w:pPr>
        <w:spacing w:after="0"/>
        <w:rPr>
          <w:b/>
        </w:rPr>
      </w:pPr>
    </w:p>
    <w:p w14:paraId="5CE66D38" w14:textId="77777777" w:rsidR="000D260E" w:rsidRDefault="000D260E" w:rsidP="00881340">
      <w:pPr>
        <w:spacing w:after="0"/>
        <w:rPr>
          <w:b/>
        </w:rPr>
      </w:pPr>
    </w:p>
    <w:p w14:paraId="0EF8D550" w14:textId="77777777" w:rsidR="000D260E" w:rsidRDefault="000D260E" w:rsidP="00881340">
      <w:pPr>
        <w:spacing w:after="0"/>
        <w:rPr>
          <w:b/>
        </w:rPr>
      </w:pPr>
    </w:p>
    <w:p w14:paraId="7B1C1AFA" w14:textId="77777777" w:rsidR="000D260E" w:rsidRDefault="000D260E" w:rsidP="00881340">
      <w:pPr>
        <w:spacing w:after="0"/>
        <w:rPr>
          <w:b/>
        </w:rPr>
      </w:pPr>
    </w:p>
    <w:p w14:paraId="00B1279D" w14:textId="77777777" w:rsidR="00881340" w:rsidRDefault="002916FD" w:rsidP="00881340">
      <w:pPr>
        <w:spacing w:after="0"/>
        <w:rPr>
          <w:b/>
        </w:rPr>
      </w:pPr>
      <w:r>
        <w:rPr>
          <w:b/>
        </w:rPr>
        <w:t>Termination of Admission Agreement</w:t>
      </w:r>
    </w:p>
    <w:p w14:paraId="480600A1" w14:textId="195E041E" w:rsidR="002916FD" w:rsidRPr="000167C8" w:rsidRDefault="002916FD" w:rsidP="000167C8">
      <w:pPr>
        <w:spacing w:after="0"/>
        <w:rPr>
          <w:b/>
        </w:rPr>
      </w:pPr>
      <w:r>
        <w:t>The Admissions Agreement can be terminated resulting in dismissal of child and family for the following conditions:</w:t>
      </w:r>
    </w:p>
    <w:p w14:paraId="334C96A9" w14:textId="77777777" w:rsidR="002916FD" w:rsidRDefault="002916FD" w:rsidP="00A4466F">
      <w:pPr>
        <w:pStyle w:val="ListParagraph"/>
        <w:numPr>
          <w:ilvl w:val="0"/>
          <w:numId w:val="13"/>
        </w:numPr>
      </w:pPr>
      <w:r>
        <w:t xml:space="preserve">Delinquent Accounts </w:t>
      </w:r>
    </w:p>
    <w:p w14:paraId="06F853C3" w14:textId="46DC9334" w:rsidR="002916FD" w:rsidRDefault="002916FD" w:rsidP="00A4466F">
      <w:pPr>
        <w:pStyle w:val="ListParagraph"/>
        <w:numPr>
          <w:ilvl w:val="0"/>
          <w:numId w:val="13"/>
        </w:numPr>
      </w:pPr>
      <w:r>
        <w:t xml:space="preserve">Violation of written policies outlined in the </w:t>
      </w:r>
      <w:r w:rsidR="000167C8">
        <w:t>WVCA K-8</w:t>
      </w:r>
      <w:r>
        <w:t xml:space="preserve"> Parent Handbook </w:t>
      </w:r>
    </w:p>
    <w:p w14:paraId="4FE4792B" w14:textId="77777777" w:rsidR="002916FD" w:rsidRDefault="002916FD" w:rsidP="00A4466F">
      <w:pPr>
        <w:pStyle w:val="ListParagraph"/>
        <w:numPr>
          <w:ilvl w:val="0"/>
          <w:numId w:val="13"/>
        </w:numPr>
      </w:pPr>
      <w:r>
        <w:t>False information on written documents</w:t>
      </w:r>
    </w:p>
    <w:p w14:paraId="727837FF" w14:textId="4D3DD89D" w:rsidR="00403BAF" w:rsidRDefault="00F70932" w:rsidP="00403BAF">
      <w:pPr>
        <w:pStyle w:val="ListParagraph"/>
        <w:numPr>
          <w:ilvl w:val="0"/>
          <w:numId w:val="13"/>
        </w:numPr>
      </w:pPr>
      <w:r>
        <w:t>Violation of  the school’s Statement of Faith or Code of Conduct</w:t>
      </w:r>
    </w:p>
    <w:p w14:paraId="08386412" w14:textId="77777777" w:rsidR="002916FD" w:rsidRDefault="002916FD" w:rsidP="00A4466F">
      <w:pPr>
        <w:pStyle w:val="ListParagraph"/>
        <w:numPr>
          <w:ilvl w:val="0"/>
          <w:numId w:val="13"/>
        </w:numPr>
      </w:pPr>
      <w:r>
        <w:t>A child has obtained eligibility for special education services that are recommended to be provided by a public and/or private special education service in compliance with the child’s right to the Least Restricted Environment as outlined in their IFSP/IEP or eligibility for services documentation.</w:t>
      </w:r>
    </w:p>
    <w:p w14:paraId="0E5F29DC" w14:textId="4C7D6D46" w:rsidR="00403BAF" w:rsidRPr="002916FD" w:rsidRDefault="00403BAF" w:rsidP="00A4466F">
      <w:pPr>
        <w:pStyle w:val="ListParagraph"/>
        <w:numPr>
          <w:ilvl w:val="0"/>
          <w:numId w:val="13"/>
        </w:numPr>
      </w:pPr>
      <w:r>
        <w:lastRenderedPageBreak/>
        <w:t>By either party without cause at any time.</w:t>
      </w:r>
    </w:p>
    <w:p w14:paraId="5396FBBB" w14:textId="62056169" w:rsidR="006F6F48" w:rsidRPr="00403BAF" w:rsidRDefault="00534E1D" w:rsidP="00403BAF">
      <w:pPr>
        <w:ind w:left="7920"/>
        <w:jc w:val="both"/>
        <w:rPr>
          <w:i/>
        </w:rPr>
      </w:pPr>
      <w:r>
        <w:t>________</w:t>
      </w:r>
      <w:r>
        <w:rPr>
          <w:i/>
        </w:rPr>
        <w:t xml:space="preserve"> </w:t>
      </w:r>
      <w:r w:rsidR="002B1D95">
        <w:rPr>
          <w:i/>
        </w:rPr>
        <w:t>Initial</w:t>
      </w:r>
    </w:p>
    <w:p w14:paraId="61935E52" w14:textId="77777777" w:rsidR="002B1D95" w:rsidRDefault="002B1D95" w:rsidP="00534E1D">
      <w:pPr>
        <w:jc w:val="both"/>
        <w:rPr>
          <w:b/>
        </w:rPr>
      </w:pPr>
    </w:p>
    <w:p w14:paraId="204E7244" w14:textId="24A1B489" w:rsidR="00F25CBE" w:rsidRDefault="00F25CBE" w:rsidP="00534E1D">
      <w:pPr>
        <w:jc w:val="both"/>
        <w:rPr>
          <w:b/>
        </w:rPr>
      </w:pPr>
      <w:r>
        <w:rPr>
          <w:b/>
        </w:rPr>
        <w:t>WVCA Parent Handbook</w:t>
      </w:r>
    </w:p>
    <w:p w14:paraId="1E7C60FE" w14:textId="1ECB2845" w:rsidR="00F25CBE" w:rsidRPr="00F25CBE" w:rsidRDefault="00F25CBE" w:rsidP="002B1D95">
      <w:pPr>
        <w:rPr>
          <w:i/>
        </w:rPr>
      </w:pPr>
      <w:r>
        <w:t xml:space="preserve">I agree to read, ensure understanding, and abide by all policies outlined in the </w:t>
      </w:r>
      <w:r>
        <w:rPr>
          <w:i/>
        </w:rPr>
        <w:t>WVCA K-8 Grade Parent Handbook</w:t>
      </w:r>
      <w:r>
        <w:t xml:space="preserve">. I also understand that the handbooks, and supporting documents are available for review at </w:t>
      </w:r>
      <w:hyperlink r:id="rId11" w:history="1">
        <w:r w:rsidR="002B1D95" w:rsidRPr="003A2908">
          <w:rPr>
            <w:rStyle w:val="Hyperlink"/>
          </w:rPr>
          <w:t>http://WestValleyChristianAcademy.com</w:t>
        </w:r>
      </w:hyperlink>
      <w:r w:rsidR="002B1D95">
        <w:t>, and</w:t>
      </w:r>
      <w:r>
        <w:t xml:space="preserve"> updated annually.                                     </w:t>
      </w:r>
      <w:r w:rsidR="002B1D95">
        <w:tab/>
      </w:r>
      <w:r w:rsidR="002B1D95">
        <w:tab/>
      </w:r>
      <w:r>
        <w:t xml:space="preserve">        ______ </w:t>
      </w:r>
      <w:r w:rsidR="002B1D95">
        <w:rPr>
          <w:i/>
        </w:rPr>
        <w:t>Initial</w:t>
      </w:r>
    </w:p>
    <w:p w14:paraId="72D49CE1" w14:textId="77777777" w:rsidR="002B1D95" w:rsidRDefault="002B1D95" w:rsidP="00534E1D">
      <w:pPr>
        <w:jc w:val="both"/>
        <w:rPr>
          <w:b/>
        </w:rPr>
      </w:pPr>
    </w:p>
    <w:p w14:paraId="475472F1" w14:textId="77777777" w:rsidR="00534E1D" w:rsidRDefault="00534E1D" w:rsidP="00534E1D">
      <w:pPr>
        <w:jc w:val="both"/>
        <w:rPr>
          <w:b/>
        </w:rPr>
      </w:pPr>
      <w:r>
        <w:rPr>
          <w:b/>
        </w:rPr>
        <w:t>Non-Discriminatory Statement</w:t>
      </w:r>
    </w:p>
    <w:p w14:paraId="279D7CE5" w14:textId="77777777" w:rsidR="00534E1D" w:rsidRDefault="00534E1D" w:rsidP="00534E1D">
      <w:pPr>
        <w:jc w:val="both"/>
      </w:pPr>
      <w:r>
        <w:t>West Valley Christian Academy Preschool and Child Care does not discriminate against any race, color, nationality, or ethnic origin to all the rights, privileges, programs, and activities accorded or made available to students at this center.</w:t>
      </w:r>
    </w:p>
    <w:p w14:paraId="43F5308B" w14:textId="6C783536" w:rsidR="00534E1D" w:rsidRDefault="00403BAF" w:rsidP="00534E1D">
      <w:pPr>
        <w:jc w:val="both"/>
      </w:pPr>
      <w:r>
        <w:t>Parent/Guardian Signature</w:t>
      </w:r>
      <w:r w:rsidR="00534E1D">
        <w:t>: __________________</w:t>
      </w:r>
      <w:r>
        <w:t>________</w:t>
      </w:r>
      <w:r w:rsidR="00534E1D">
        <w:t>______________________ Date: _________</w:t>
      </w:r>
    </w:p>
    <w:p w14:paraId="17721C61" w14:textId="77777777" w:rsidR="00403BAF" w:rsidRDefault="00403BAF" w:rsidP="00403BAF">
      <w:pPr>
        <w:jc w:val="both"/>
      </w:pPr>
      <w:r>
        <w:t>Parent/Guardian Signature: ________________________________________________ Date: _________</w:t>
      </w:r>
    </w:p>
    <w:p w14:paraId="6DFE2A32" w14:textId="5A9E4ABB" w:rsidR="00F2202A" w:rsidRPr="00F2202A" w:rsidRDefault="00F2202A" w:rsidP="00A75665">
      <w:pPr>
        <w:jc w:val="both"/>
      </w:pPr>
    </w:p>
    <w:sectPr w:rsidR="00F2202A" w:rsidRPr="00F2202A" w:rsidSect="006E2AB7">
      <w:headerReference w:type="default" r:id="rId12"/>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EEEC0" w14:textId="77777777" w:rsidR="00A770D3" w:rsidRDefault="00A770D3" w:rsidP="00036D58">
      <w:pPr>
        <w:spacing w:after="0" w:line="240" w:lineRule="auto"/>
      </w:pPr>
      <w:r>
        <w:separator/>
      </w:r>
    </w:p>
  </w:endnote>
  <w:endnote w:type="continuationSeparator" w:id="0">
    <w:p w14:paraId="7A6306FF" w14:textId="77777777" w:rsidR="00A770D3" w:rsidRDefault="00A770D3" w:rsidP="0003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224699"/>
      <w:docPartObj>
        <w:docPartGallery w:val="Page Numbers (Bottom of Page)"/>
        <w:docPartUnique/>
      </w:docPartObj>
    </w:sdtPr>
    <w:sdtEndPr/>
    <w:sdtContent>
      <w:sdt>
        <w:sdtPr>
          <w:id w:val="1636068902"/>
          <w:docPartObj>
            <w:docPartGallery w:val="Page Numbers (Top of Page)"/>
            <w:docPartUnique/>
          </w:docPartObj>
        </w:sdtPr>
        <w:sdtEndPr/>
        <w:sdtContent>
          <w:p w14:paraId="281F5A5E" w14:textId="77777777" w:rsidR="00534E1D" w:rsidRDefault="00534E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26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260E">
              <w:rPr>
                <w:b/>
                <w:bCs/>
                <w:noProof/>
              </w:rPr>
              <w:t>5</w:t>
            </w:r>
            <w:r>
              <w:rPr>
                <w:b/>
                <w:bCs/>
                <w:sz w:val="24"/>
                <w:szCs w:val="24"/>
              </w:rPr>
              <w:fldChar w:fldCharType="end"/>
            </w:r>
          </w:p>
        </w:sdtContent>
      </w:sdt>
    </w:sdtContent>
  </w:sdt>
  <w:p w14:paraId="0D0B940D" w14:textId="77777777" w:rsidR="00534E1D" w:rsidRDefault="0053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7DE36" w14:textId="77777777" w:rsidR="00A770D3" w:rsidRDefault="00A770D3" w:rsidP="00036D58">
      <w:pPr>
        <w:spacing w:after="0" w:line="240" w:lineRule="auto"/>
      </w:pPr>
      <w:r>
        <w:separator/>
      </w:r>
    </w:p>
  </w:footnote>
  <w:footnote w:type="continuationSeparator" w:id="0">
    <w:p w14:paraId="51A37BA4" w14:textId="77777777" w:rsidR="00A770D3" w:rsidRDefault="00A770D3" w:rsidP="00036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06550" w14:textId="71E5379C" w:rsidR="00591DED" w:rsidRDefault="00591DED" w:rsidP="00784E28">
    <w:pPr>
      <w:pStyle w:val="Header"/>
      <w:rPr>
        <w:b/>
        <w:bCs/>
        <w:sz w:val="36"/>
        <w:szCs w:val="36"/>
      </w:rPr>
    </w:pPr>
    <w:r w:rsidRPr="00036D58">
      <w:rPr>
        <w:noProof/>
        <w:lang w:eastAsia="zh-TW"/>
      </w:rPr>
      <w:drawing>
        <wp:anchor distT="0" distB="0" distL="114300" distR="114300" simplePos="0" relativeHeight="251659264" behindDoc="1" locked="0" layoutInCell="1" allowOverlap="1" wp14:anchorId="51552E25" wp14:editId="6474EBA2">
          <wp:simplePos x="0" y="0"/>
          <wp:positionH relativeFrom="margin">
            <wp:posOffset>-304800</wp:posOffset>
          </wp:positionH>
          <wp:positionV relativeFrom="paragraph">
            <wp:posOffset>-330835</wp:posOffset>
          </wp:positionV>
          <wp:extent cx="1909445" cy="685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9445" cy="685800"/>
                  </a:xfrm>
                  <a:prstGeom prst="rect">
                    <a:avLst/>
                  </a:prstGeom>
                  <a:noFill/>
                </pic:spPr>
              </pic:pic>
            </a:graphicData>
          </a:graphic>
          <wp14:sizeRelH relativeFrom="margin">
            <wp14:pctWidth>0</wp14:pctWidth>
          </wp14:sizeRelH>
          <wp14:sizeRelV relativeFrom="margin">
            <wp14:pctHeight>0</wp14:pctHeight>
          </wp14:sizeRelV>
        </wp:anchor>
      </w:drawing>
    </w:r>
  </w:p>
  <w:p w14:paraId="60061E4C" w14:textId="0E58709F" w:rsidR="00C82C31" w:rsidRDefault="00784E28" w:rsidP="00784E28">
    <w:pPr>
      <w:pStyle w:val="Header"/>
      <w:rPr>
        <w:b/>
        <w:bCs/>
        <w:sz w:val="36"/>
        <w:szCs w:val="36"/>
      </w:rPr>
    </w:pPr>
    <w:r>
      <w:rPr>
        <w:b/>
        <w:bCs/>
        <w:sz w:val="36"/>
        <w:szCs w:val="36"/>
      </w:rPr>
      <w:t>Tuition Schedule &amp; Admissions Agreement</w:t>
    </w:r>
  </w:p>
  <w:p w14:paraId="4D08DFA3" w14:textId="6BC0559B" w:rsidR="00784E28" w:rsidRPr="00784E28" w:rsidRDefault="00784E28" w:rsidP="00784E28">
    <w:pPr>
      <w:pStyle w:val="Header"/>
      <w:rPr>
        <w:b/>
        <w:bCs/>
        <w:sz w:val="32"/>
        <w:szCs w:val="32"/>
      </w:rPr>
    </w:pPr>
    <w:r w:rsidRPr="00784E28">
      <w:rPr>
        <w:b/>
        <w:bCs/>
        <w:sz w:val="32"/>
        <w:szCs w:val="32"/>
      </w:rPr>
      <w:t>2021-2022 School Year</w:t>
    </w:r>
  </w:p>
  <w:p w14:paraId="388315BD" w14:textId="1A8A6C71" w:rsidR="00784E28" w:rsidRDefault="00784E28" w:rsidP="00784E28">
    <w:pPr>
      <w:pStyle w:val="Header"/>
      <w:rPr>
        <w:b/>
        <w:bCs/>
      </w:rPr>
    </w:pPr>
    <w:r>
      <w:rPr>
        <w:b/>
        <w:bCs/>
      </w:rPr>
      <w:t>September 7, 2021</w:t>
    </w:r>
    <w:r w:rsidRPr="2FC444E2">
      <w:rPr>
        <w:b/>
        <w:bCs/>
      </w:rPr>
      <w:t>– May 27</w:t>
    </w:r>
    <w:r>
      <w:rPr>
        <w:b/>
        <w:bCs/>
      </w:rPr>
      <w:t>, 2022</w:t>
    </w:r>
  </w:p>
  <w:p w14:paraId="4B6EE246" w14:textId="77777777" w:rsidR="00784E28" w:rsidRPr="00C82C31" w:rsidRDefault="00784E28" w:rsidP="00784E28">
    <w:pPr>
      <w:pStyle w:val="Head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335"/>
    <w:multiLevelType w:val="hybridMultilevel"/>
    <w:tmpl w:val="2FAC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D7500"/>
    <w:multiLevelType w:val="hybridMultilevel"/>
    <w:tmpl w:val="B42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17117"/>
    <w:multiLevelType w:val="hybridMultilevel"/>
    <w:tmpl w:val="2292BE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C5F29"/>
    <w:multiLevelType w:val="hybridMultilevel"/>
    <w:tmpl w:val="CEECB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180B3C"/>
    <w:multiLevelType w:val="hybridMultilevel"/>
    <w:tmpl w:val="7972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3168B"/>
    <w:multiLevelType w:val="hybridMultilevel"/>
    <w:tmpl w:val="F5788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AC4A2F"/>
    <w:multiLevelType w:val="hybridMultilevel"/>
    <w:tmpl w:val="87D0C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D13256"/>
    <w:multiLevelType w:val="hybridMultilevel"/>
    <w:tmpl w:val="B86A6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A53A22"/>
    <w:multiLevelType w:val="hybridMultilevel"/>
    <w:tmpl w:val="F9A853A6"/>
    <w:lvl w:ilvl="0" w:tplc="5CF46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CD7BDC"/>
    <w:multiLevelType w:val="hybridMultilevel"/>
    <w:tmpl w:val="E544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D2939"/>
    <w:multiLevelType w:val="hybridMultilevel"/>
    <w:tmpl w:val="6D8AE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093007"/>
    <w:multiLevelType w:val="hybridMultilevel"/>
    <w:tmpl w:val="541A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93028"/>
    <w:multiLevelType w:val="hybridMultilevel"/>
    <w:tmpl w:val="3EA25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B56223"/>
    <w:multiLevelType w:val="hybridMultilevel"/>
    <w:tmpl w:val="6CE2A0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7F757DAA"/>
    <w:multiLevelType w:val="hybridMultilevel"/>
    <w:tmpl w:val="649E86DA"/>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num w:numId="1">
    <w:abstractNumId w:val="3"/>
  </w:num>
  <w:num w:numId="2">
    <w:abstractNumId w:val="10"/>
  </w:num>
  <w:num w:numId="3">
    <w:abstractNumId w:val="1"/>
  </w:num>
  <w:num w:numId="4">
    <w:abstractNumId w:val="4"/>
  </w:num>
  <w:num w:numId="5">
    <w:abstractNumId w:val="13"/>
  </w:num>
  <w:num w:numId="6">
    <w:abstractNumId w:val="14"/>
  </w:num>
  <w:num w:numId="7">
    <w:abstractNumId w:val="8"/>
  </w:num>
  <w:num w:numId="8">
    <w:abstractNumId w:val="0"/>
  </w:num>
  <w:num w:numId="9">
    <w:abstractNumId w:val="7"/>
  </w:num>
  <w:num w:numId="10">
    <w:abstractNumId w:val="5"/>
  </w:num>
  <w:num w:numId="11">
    <w:abstractNumId w:val="6"/>
  </w:num>
  <w:num w:numId="12">
    <w:abstractNumId w:val="12"/>
  </w:num>
  <w:num w:numId="13">
    <w:abstractNumId w:val="9"/>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58"/>
    <w:rsid w:val="000167C8"/>
    <w:rsid w:val="00033B99"/>
    <w:rsid w:val="0003408C"/>
    <w:rsid w:val="00036D58"/>
    <w:rsid w:val="000539D4"/>
    <w:rsid w:val="00073A99"/>
    <w:rsid w:val="000D260E"/>
    <w:rsid w:val="000D3117"/>
    <w:rsid w:val="00102113"/>
    <w:rsid w:val="00103DF1"/>
    <w:rsid w:val="00193B0F"/>
    <w:rsid w:val="001E3C93"/>
    <w:rsid w:val="00275076"/>
    <w:rsid w:val="002916FD"/>
    <w:rsid w:val="002920B5"/>
    <w:rsid w:val="002B1D95"/>
    <w:rsid w:val="00312B76"/>
    <w:rsid w:val="00335D1A"/>
    <w:rsid w:val="0037595E"/>
    <w:rsid w:val="003B4C81"/>
    <w:rsid w:val="00403BAF"/>
    <w:rsid w:val="00422FF0"/>
    <w:rsid w:val="004411BD"/>
    <w:rsid w:val="00473330"/>
    <w:rsid w:val="004A2D86"/>
    <w:rsid w:val="005216B9"/>
    <w:rsid w:val="00534E1D"/>
    <w:rsid w:val="00551D00"/>
    <w:rsid w:val="005660B7"/>
    <w:rsid w:val="00580B74"/>
    <w:rsid w:val="00591DED"/>
    <w:rsid w:val="006035C3"/>
    <w:rsid w:val="006208A7"/>
    <w:rsid w:val="006D04D9"/>
    <w:rsid w:val="006D34C2"/>
    <w:rsid w:val="006E2AB7"/>
    <w:rsid w:val="006F6F48"/>
    <w:rsid w:val="00715990"/>
    <w:rsid w:val="00731D51"/>
    <w:rsid w:val="00784E28"/>
    <w:rsid w:val="00792C28"/>
    <w:rsid w:val="007A3571"/>
    <w:rsid w:val="007E4FC6"/>
    <w:rsid w:val="00881340"/>
    <w:rsid w:val="00894B76"/>
    <w:rsid w:val="0091301A"/>
    <w:rsid w:val="009664B2"/>
    <w:rsid w:val="009E200D"/>
    <w:rsid w:val="00A0677C"/>
    <w:rsid w:val="00A33200"/>
    <w:rsid w:val="00A4466F"/>
    <w:rsid w:val="00A75665"/>
    <w:rsid w:val="00A770D3"/>
    <w:rsid w:val="00AE01FA"/>
    <w:rsid w:val="00AF080F"/>
    <w:rsid w:val="00B20CC6"/>
    <w:rsid w:val="00B90AA3"/>
    <w:rsid w:val="00B954C6"/>
    <w:rsid w:val="00C165F7"/>
    <w:rsid w:val="00C16631"/>
    <w:rsid w:val="00C56789"/>
    <w:rsid w:val="00C7565D"/>
    <w:rsid w:val="00C82929"/>
    <w:rsid w:val="00C82C31"/>
    <w:rsid w:val="00CD4463"/>
    <w:rsid w:val="00CF4CB3"/>
    <w:rsid w:val="00D00284"/>
    <w:rsid w:val="00DC0517"/>
    <w:rsid w:val="00DE0D94"/>
    <w:rsid w:val="00E11CA4"/>
    <w:rsid w:val="00E515CB"/>
    <w:rsid w:val="00E65953"/>
    <w:rsid w:val="00EF55FD"/>
    <w:rsid w:val="00F14E6C"/>
    <w:rsid w:val="00F2202A"/>
    <w:rsid w:val="00F25CBE"/>
    <w:rsid w:val="00F41EBF"/>
    <w:rsid w:val="00F70932"/>
    <w:rsid w:val="00F7553D"/>
    <w:rsid w:val="00FE7FDD"/>
    <w:rsid w:val="0165CCCA"/>
    <w:rsid w:val="021463BC"/>
    <w:rsid w:val="0321753F"/>
    <w:rsid w:val="048D3BBE"/>
    <w:rsid w:val="051756B6"/>
    <w:rsid w:val="05B1D958"/>
    <w:rsid w:val="05E12BC9"/>
    <w:rsid w:val="06ADB701"/>
    <w:rsid w:val="06BD9E8D"/>
    <w:rsid w:val="086591E3"/>
    <w:rsid w:val="093F7FFC"/>
    <w:rsid w:val="0A5895DC"/>
    <w:rsid w:val="0AB8E3CE"/>
    <w:rsid w:val="0CA002CF"/>
    <w:rsid w:val="0D1CF885"/>
    <w:rsid w:val="0E8B3E84"/>
    <w:rsid w:val="0E9FE2E7"/>
    <w:rsid w:val="165A919B"/>
    <w:rsid w:val="17E7C98F"/>
    <w:rsid w:val="17FF3116"/>
    <w:rsid w:val="1992325D"/>
    <w:rsid w:val="19DAE7F2"/>
    <w:rsid w:val="1B8AF31A"/>
    <w:rsid w:val="1CC96D98"/>
    <w:rsid w:val="1D2C837B"/>
    <w:rsid w:val="1D5DBBF1"/>
    <w:rsid w:val="1FC2AFA3"/>
    <w:rsid w:val="22A59048"/>
    <w:rsid w:val="26E5D069"/>
    <w:rsid w:val="283709BD"/>
    <w:rsid w:val="2A975A99"/>
    <w:rsid w:val="2B492A49"/>
    <w:rsid w:val="2B6EAA7F"/>
    <w:rsid w:val="2C2DFF0E"/>
    <w:rsid w:val="2E8466C0"/>
    <w:rsid w:val="2F016884"/>
    <w:rsid w:val="2FC444E2"/>
    <w:rsid w:val="302EC321"/>
    <w:rsid w:val="3292A881"/>
    <w:rsid w:val="32A5E453"/>
    <w:rsid w:val="34D9CDF7"/>
    <w:rsid w:val="371EB5D7"/>
    <w:rsid w:val="3967DEDB"/>
    <w:rsid w:val="39CE81A2"/>
    <w:rsid w:val="3A5A5049"/>
    <w:rsid w:val="3AA0500A"/>
    <w:rsid w:val="3CFC41A1"/>
    <w:rsid w:val="41104391"/>
    <w:rsid w:val="4250F118"/>
    <w:rsid w:val="42CBFEA6"/>
    <w:rsid w:val="446C8AC5"/>
    <w:rsid w:val="46064B25"/>
    <w:rsid w:val="470A7714"/>
    <w:rsid w:val="47CFA5E8"/>
    <w:rsid w:val="47F70F4B"/>
    <w:rsid w:val="4818B95B"/>
    <w:rsid w:val="49EDE6DB"/>
    <w:rsid w:val="4AB1535B"/>
    <w:rsid w:val="4BEC53DA"/>
    <w:rsid w:val="4C0F24D4"/>
    <w:rsid w:val="4DD58291"/>
    <w:rsid w:val="4FAEF5EB"/>
    <w:rsid w:val="5024EEF3"/>
    <w:rsid w:val="529EE30F"/>
    <w:rsid w:val="539431A9"/>
    <w:rsid w:val="59D789C7"/>
    <w:rsid w:val="5CA2F794"/>
    <w:rsid w:val="5E17B2C2"/>
    <w:rsid w:val="5EDF84F9"/>
    <w:rsid w:val="5EEEC2E9"/>
    <w:rsid w:val="60D845B6"/>
    <w:rsid w:val="615C03D3"/>
    <w:rsid w:val="6184FDF6"/>
    <w:rsid w:val="625FB05E"/>
    <w:rsid w:val="62C436EA"/>
    <w:rsid w:val="62D65E9F"/>
    <w:rsid w:val="63607997"/>
    <w:rsid w:val="63B2F61C"/>
    <w:rsid w:val="64825E0B"/>
    <w:rsid w:val="64DA7B46"/>
    <w:rsid w:val="652E2254"/>
    <w:rsid w:val="682E7AA4"/>
    <w:rsid w:val="694F812B"/>
    <w:rsid w:val="696D5AA9"/>
    <w:rsid w:val="69CA4B05"/>
    <w:rsid w:val="763A32FA"/>
    <w:rsid w:val="764617F2"/>
    <w:rsid w:val="7708A82E"/>
    <w:rsid w:val="772D2DC6"/>
    <w:rsid w:val="77487541"/>
    <w:rsid w:val="7758C901"/>
    <w:rsid w:val="77803264"/>
    <w:rsid w:val="7ACF2E01"/>
    <w:rsid w:val="7C287C34"/>
    <w:rsid w:val="7DD755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105785"/>
  <w15:chartTrackingRefBased/>
  <w15:docId w15:val="{ED0828F6-5F85-4BA4-B651-19500BBF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D58"/>
  </w:style>
  <w:style w:type="paragraph" w:styleId="Footer">
    <w:name w:val="footer"/>
    <w:basedOn w:val="Normal"/>
    <w:link w:val="FooterChar"/>
    <w:uiPriority w:val="99"/>
    <w:unhideWhenUsed/>
    <w:rsid w:val="0003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D58"/>
  </w:style>
  <w:style w:type="character" w:styleId="Hyperlink">
    <w:name w:val="Hyperlink"/>
    <w:basedOn w:val="DefaultParagraphFont"/>
    <w:uiPriority w:val="99"/>
    <w:unhideWhenUsed/>
    <w:rsid w:val="00036D58"/>
    <w:rPr>
      <w:color w:val="0563C1" w:themeColor="hyperlink"/>
      <w:u w:val="single"/>
    </w:rPr>
  </w:style>
  <w:style w:type="paragraph" w:styleId="ListParagraph">
    <w:name w:val="List Paragraph"/>
    <w:basedOn w:val="Normal"/>
    <w:uiPriority w:val="34"/>
    <w:qFormat/>
    <w:rsid w:val="00DE0D94"/>
    <w:pPr>
      <w:ind w:left="720"/>
      <w:contextualSpacing/>
    </w:pPr>
  </w:style>
  <w:style w:type="table" w:styleId="TableGrid">
    <w:name w:val="Table Grid"/>
    <w:basedOn w:val="TableNormal"/>
    <w:uiPriority w:val="39"/>
    <w:rsid w:val="00F70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2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valleychristianacadem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stValleyChristianAcadem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stValleyChristianAcademy.com" TargetMode="External"/><Relationship Id="rId4" Type="http://schemas.openxmlformats.org/officeDocument/2006/relationships/settings" Target="settings.xml"/><Relationship Id="rId9" Type="http://schemas.openxmlformats.org/officeDocument/2006/relationships/hyperlink" Target="http://tracycommunitychurch.com/giv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D879-A67D-4DE5-96FE-DC6708DE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Smith</dc:creator>
  <cp:keywords/>
  <dc:description/>
  <cp:lastModifiedBy>WVCA Secretary</cp:lastModifiedBy>
  <cp:revision>5</cp:revision>
  <cp:lastPrinted>2021-08-20T16:33:00Z</cp:lastPrinted>
  <dcterms:created xsi:type="dcterms:W3CDTF">2021-08-17T22:30:00Z</dcterms:created>
  <dcterms:modified xsi:type="dcterms:W3CDTF">2021-08-20T16:43:00Z</dcterms:modified>
</cp:coreProperties>
</file>