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FBA0B3" w14:textId="695ACA35" w:rsidR="003F2717" w:rsidRPr="003A5574" w:rsidRDefault="003A5574" w:rsidP="00DC076B">
      <w:pPr>
        <w:widowControl w:val="0"/>
        <w:jc w:val="center"/>
        <w:rPr>
          <w:rFonts w:eastAsia="Cambria"/>
          <w:b/>
          <w:snapToGrid w:val="0"/>
          <w:color w:val="FF0000"/>
          <w:sz w:val="32"/>
          <w:szCs w:val="32"/>
        </w:rPr>
      </w:pPr>
      <w:r w:rsidRPr="003A5574">
        <w:rPr>
          <w:rFonts w:eastAsia="Cambria"/>
          <w:b/>
          <w:snapToGrid w:val="0"/>
          <w:color w:val="FF0000"/>
          <w:sz w:val="32"/>
          <w:szCs w:val="32"/>
        </w:rPr>
        <w:t>DO NOT EMBED FILES</w:t>
      </w:r>
    </w:p>
    <w:p w14:paraId="7150A00E" w14:textId="77777777" w:rsidR="003F2717" w:rsidRDefault="003F2717" w:rsidP="00DC076B">
      <w:pPr>
        <w:widowControl w:val="0"/>
        <w:jc w:val="center"/>
        <w:rPr>
          <w:rFonts w:eastAsia="Cambria"/>
          <w:b/>
          <w:snapToGrid w:val="0"/>
          <w:sz w:val="32"/>
          <w:szCs w:val="32"/>
        </w:rPr>
      </w:pPr>
    </w:p>
    <w:p w14:paraId="045C36A6" w14:textId="77777777" w:rsidR="00F95790" w:rsidRDefault="00F95790" w:rsidP="00FB6119">
      <w:pPr>
        <w:widowControl w:val="0"/>
        <w:jc w:val="center"/>
        <w:rPr>
          <w:rFonts w:eastAsia="Cambria"/>
          <w:b/>
          <w:snapToGrid w:val="0"/>
          <w:sz w:val="28"/>
          <w:szCs w:val="32"/>
        </w:rPr>
      </w:pPr>
    </w:p>
    <w:p w14:paraId="0D6D0093" w14:textId="77777777" w:rsidR="00F95790" w:rsidRDefault="00F95790" w:rsidP="00FB6119">
      <w:pPr>
        <w:widowControl w:val="0"/>
        <w:jc w:val="center"/>
        <w:rPr>
          <w:rFonts w:eastAsia="Cambria"/>
          <w:b/>
          <w:snapToGrid w:val="0"/>
          <w:sz w:val="28"/>
          <w:szCs w:val="32"/>
        </w:rPr>
      </w:pPr>
    </w:p>
    <w:p w14:paraId="75198467" w14:textId="77777777" w:rsidR="00F95790" w:rsidRDefault="00F95790" w:rsidP="00FB6119">
      <w:pPr>
        <w:widowControl w:val="0"/>
        <w:jc w:val="center"/>
        <w:rPr>
          <w:rFonts w:eastAsia="Cambria"/>
          <w:b/>
          <w:snapToGrid w:val="0"/>
          <w:sz w:val="28"/>
          <w:szCs w:val="32"/>
        </w:rPr>
      </w:pPr>
    </w:p>
    <w:p w14:paraId="0883CE5B" w14:textId="77777777" w:rsidR="00F95790" w:rsidRDefault="00F95790" w:rsidP="00FB6119">
      <w:pPr>
        <w:widowControl w:val="0"/>
        <w:jc w:val="center"/>
        <w:rPr>
          <w:rFonts w:eastAsia="Cambria"/>
          <w:b/>
          <w:snapToGrid w:val="0"/>
          <w:sz w:val="28"/>
          <w:szCs w:val="32"/>
        </w:rPr>
      </w:pPr>
    </w:p>
    <w:p w14:paraId="086831AC" w14:textId="073528A0" w:rsidR="00FB6119" w:rsidRPr="00346797" w:rsidRDefault="00FB6119" w:rsidP="1D0B461A">
      <w:pPr>
        <w:widowControl w:val="0"/>
        <w:jc w:val="center"/>
        <w:rPr>
          <w:rFonts w:eastAsia="Cambria"/>
          <w:b/>
          <w:bCs/>
          <w:snapToGrid w:val="0"/>
          <w:sz w:val="28"/>
          <w:szCs w:val="28"/>
        </w:rPr>
      </w:pPr>
      <w:r w:rsidRPr="1D0B461A">
        <w:rPr>
          <w:rFonts w:eastAsia="Cambria"/>
          <w:b/>
          <w:bCs/>
          <w:snapToGrid w:val="0"/>
          <w:sz w:val="28"/>
          <w:szCs w:val="28"/>
        </w:rPr>
        <w:t>INS</w:t>
      </w:r>
      <w:r w:rsidR="315399D7" w:rsidRPr="1D0B461A">
        <w:rPr>
          <w:rFonts w:eastAsia="Cambria"/>
          <w:b/>
          <w:bCs/>
          <w:snapToGrid w:val="0"/>
          <w:sz w:val="28"/>
          <w:szCs w:val="28"/>
        </w:rPr>
        <w:t>T</w:t>
      </w:r>
      <w:r w:rsidRPr="1D0B461A">
        <w:rPr>
          <w:rFonts w:eastAsia="Cambria"/>
          <w:b/>
          <w:bCs/>
          <w:snapToGrid w:val="0"/>
          <w:sz w:val="28"/>
          <w:szCs w:val="28"/>
        </w:rPr>
        <w:t>RU</w:t>
      </w:r>
      <w:r w:rsidR="39EE5B16" w:rsidRPr="1D0B461A">
        <w:rPr>
          <w:rFonts w:eastAsia="Cambria"/>
          <w:b/>
          <w:bCs/>
          <w:snapToGrid w:val="0"/>
          <w:sz w:val="28"/>
          <w:szCs w:val="28"/>
        </w:rPr>
        <w:t>C</w:t>
      </w:r>
      <w:r w:rsidRPr="1D0B461A">
        <w:rPr>
          <w:rFonts w:eastAsia="Cambria"/>
          <w:b/>
          <w:bCs/>
          <w:snapToGrid w:val="0"/>
          <w:sz w:val="28"/>
          <w:szCs w:val="28"/>
        </w:rPr>
        <w:t>TIONAL PERFORMANCE REQUIREMENTS DOCUMENT (IPRD)</w:t>
      </w:r>
    </w:p>
    <w:p w14:paraId="20464ADC" w14:textId="77777777" w:rsidR="00FB6119" w:rsidRPr="003C49C5" w:rsidRDefault="00FB6119" w:rsidP="00FB6119">
      <w:pPr>
        <w:widowControl w:val="0"/>
        <w:jc w:val="center"/>
        <w:rPr>
          <w:rFonts w:eastAsia="Cambria"/>
          <w:b/>
          <w:snapToGrid w:val="0"/>
          <w:sz w:val="32"/>
          <w:szCs w:val="32"/>
        </w:rPr>
      </w:pPr>
    </w:p>
    <w:p w14:paraId="43B29650" w14:textId="77777777" w:rsidR="00FB6119" w:rsidRDefault="00FB6119" w:rsidP="00FB6119">
      <w:pPr>
        <w:widowControl w:val="0"/>
        <w:jc w:val="center"/>
        <w:rPr>
          <w:rFonts w:eastAsia="Cambria"/>
          <w:b/>
          <w:snapToGrid w:val="0"/>
          <w:sz w:val="28"/>
          <w:szCs w:val="32"/>
        </w:rPr>
      </w:pPr>
      <w:r w:rsidRPr="00346797">
        <w:rPr>
          <w:rFonts w:eastAsia="Cambria"/>
          <w:b/>
          <w:snapToGrid w:val="0"/>
          <w:sz w:val="28"/>
          <w:szCs w:val="32"/>
        </w:rPr>
        <w:t>F</w:t>
      </w:r>
      <w:r>
        <w:rPr>
          <w:rFonts w:eastAsia="Cambria"/>
          <w:b/>
          <w:snapToGrid w:val="0"/>
          <w:sz w:val="28"/>
          <w:szCs w:val="32"/>
        </w:rPr>
        <w:t>OR</w:t>
      </w:r>
      <w:r w:rsidRPr="00346797" w:rsidDel="002E2537">
        <w:rPr>
          <w:rFonts w:eastAsia="Cambria"/>
          <w:b/>
          <w:snapToGrid w:val="0"/>
          <w:sz w:val="28"/>
          <w:szCs w:val="32"/>
        </w:rPr>
        <w:t xml:space="preserve"> </w:t>
      </w:r>
    </w:p>
    <w:p w14:paraId="353D6456" w14:textId="77777777" w:rsidR="00FB6119" w:rsidRDefault="00FB6119" w:rsidP="00FB6119">
      <w:pPr>
        <w:widowControl w:val="0"/>
        <w:jc w:val="center"/>
        <w:rPr>
          <w:rFonts w:eastAsia="Cambria"/>
          <w:b/>
          <w:snapToGrid w:val="0"/>
          <w:sz w:val="28"/>
          <w:szCs w:val="32"/>
        </w:rPr>
      </w:pPr>
    </w:p>
    <w:p w14:paraId="0F3F18F4" w14:textId="2F657240" w:rsidR="00FB6119" w:rsidRDefault="00560395" w:rsidP="00FB6119">
      <w:pPr>
        <w:widowControl w:val="0"/>
        <w:jc w:val="center"/>
        <w:rPr>
          <w:rFonts w:eastAsia="Cambria"/>
          <w:b/>
          <w:snapToGrid w:val="0"/>
          <w:sz w:val="28"/>
          <w:szCs w:val="32"/>
        </w:rPr>
      </w:pPr>
      <w:r>
        <w:rPr>
          <w:rFonts w:eastAsia="Cambria"/>
          <w:b/>
          <w:snapToGrid w:val="0"/>
          <w:sz w:val="28"/>
          <w:szCs w:val="32"/>
        </w:rPr>
        <w:t>PROGRAM NAME</w:t>
      </w:r>
    </w:p>
    <w:p w14:paraId="02ACF6BA" w14:textId="0A6FDBB8" w:rsidR="00FB6119" w:rsidRDefault="00560395" w:rsidP="00FB6119">
      <w:pPr>
        <w:widowControl w:val="0"/>
        <w:jc w:val="center"/>
        <w:rPr>
          <w:rFonts w:eastAsia="Cambria"/>
          <w:snapToGrid w:val="0"/>
          <w:sz w:val="28"/>
          <w:szCs w:val="32"/>
        </w:rPr>
      </w:pPr>
      <w:r>
        <w:rPr>
          <w:rFonts w:eastAsia="Cambria"/>
          <w:snapToGrid w:val="0"/>
          <w:sz w:val="28"/>
          <w:szCs w:val="32"/>
        </w:rPr>
        <w:t xml:space="preserve">PROJECT </w:t>
      </w:r>
      <w:r w:rsidR="00FB6119" w:rsidRPr="00147F35">
        <w:rPr>
          <w:rFonts w:eastAsia="Cambria"/>
          <w:snapToGrid w:val="0"/>
          <w:sz w:val="28"/>
          <w:szCs w:val="32"/>
        </w:rPr>
        <w:t>NAME</w:t>
      </w:r>
    </w:p>
    <w:p w14:paraId="66BE374E" w14:textId="3F9482EB" w:rsidR="001867F0" w:rsidRDefault="001867F0" w:rsidP="00FB6119">
      <w:pPr>
        <w:widowControl w:val="0"/>
        <w:jc w:val="center"/>
        <w:rPr>
          <w:sz w:val="28"/>
          <w:szCs w:val="32"/>
        </w:rPr>
      </w:pPr>
    </w:p>
    <w:p w14:paraId="6AAFD2DE" w14:textId="18E9730B" w:rsidR="001867F0" w:rsidRDefault="001867F0" w:rsidP="00FB6119">
      <w:pPr>
        <w:widowControl w:val="0"/>
        <w:jc w:val="center"/>
        <w:rPr>
          <w:sz w:val="28"/>
          <w:szCs w:val="32"/>
        </w:rPr>
      </w:pPr>
    </w:p>
    <w:p w14:paraId="39243366" w14:textId="30D9E7F5" w:rsidR="001867F0" w:rsidRDefault="001867F0" w:rsidP="00FB6119">
      <w:pPr>
        <w:widowControl w:val="0"/>
        <w:jc w:val="center"/>
        <w:rPr>
          <w:sz w:val="28"/>
          <w:szCs w:val="32"/>
        </w:rPr>
      </w:pPr>
    </w:p>
    <w:p w14:paraId="0F405366" w14:textId="25BF3FC9" w:rsidR="001867F0" w:rsidRDefault="001867F0" w:rsidP="00FB6119">
      <w:pPr>
        <w:widowControl w:val="0"/>
        <w:jc w:val="center"/>
        <w:rPr>
          <w:sz w:val="28"/>
          <w:szCs w:val="32"/>
        </w:rPr>
      </w:pPr>
    </w:p>
    <w:p w14:paraId="6C477BC2" w14:textId="77777777" w:rsidR="001867F0" w:rsidRDefault="001867F0" w:rsidP="001867F0">
      <w:pPr>
        <w:widowControl w:val="0"/>
        <w:jc w:val="center"/>
        <w:rPr>
          <w:b/>
          <w:sz w:val="32"/>
          <w:szCs w:val="32"/>
        </w:rPr>
      </w:pPr>
    </w:p>
    <w:p w14:paraId="7BE4C668" w14:textId="6E988587" w:rsidR="001867F0" w:rsidRPr="001867F0" w:rsidRDefault="001867F0" w:rsidP="001867F0">
      <w:pPr>
        <w:widowControl w:val="0"/>
        <w:jc w:val="center"/>
        <w:rPr>
          <w:b/>
          <w:sz w:val="28"/>
          <w:szCs w:val="32"/>
        </w:rPr>
      </w:pPr>
      <w:proofErr w:type="gramStart"/>
      <w:r w:rsidRPr="001867F0">
        <w:rPr>
          <w:b/>
          <w:sz w:val="28"/>
          <w:szCs w:val="32"/>
        </w:rPr>
        <w:t>Day</w:t>
      </w:r>
      <w:proofErr w:type="gramEnd"/>
      <w:r w:rsidRPr="001867F0">
        <w:rPr>
          <w:b/>
          <w:sz w:val="28"/>
          <w:szCs w:val="32"/>
        </w:rPr>
        <w:t xml:space="preserve"> Month Year</w:t>
      </w:r>
    </w:p>
    <w:p w14:paraId="3636A42C" w14:textId="77777777" w:rsidR="001867F0" w:rsidRDefault="001867F0" w:rsidP="00FB6119">
      <w:pPr>
        <w:widowControl w:val="0"/>
        <w:jc w:val="center"/>
        <w:rPr>
          <w:b/>
          <w:sz w:val="28"/>
          <w:szCs w:val="32"/>
        </w:rPr>
      </w:pPr>
    </w:p>
    <w:p w14:paraId="525CDE4D" w14:textId="0D41A5B6" w:rsidR="00FB6119" w:rsidRPr="001867F0" w:rsidRDefault="001867F0" w:rsidP="00FB6119">
      <w:pPr>
        <w:widowControl w:val="0"/>
        <w:jc w:val="center"/>
        <w:rPr>
          <w:b/>
          <w:sz w:val="24"/>
          <w:szCs w:val="32"/>
        </w:rPr>
      </w:pPr>
      <w:r w:rsidRPr="001867F0">
        <w:rPr>
          <w:b/>
          <w:sz w:val="24"/>
          <w:szCs w:val="32"/>
        </w:rPr>
        <w:t>Issuing Government Activity:</w:t>
      </w:r>
    </w:p>
    <w:p w14:paraId="4FC92097" w14:textId="5011A9D7" w:rsidR="00FB6119" w:rsidRPr="000C1467" w:rsidRDefault="00560395" w:rsidP="00FB6119">
      <w:pPr>
        <w:widowControl w:val="0"/>
        <w:jc w:val="center"/>
        <w:rPr>
          <w:sz w:val="24"/>
          <w:szCs w:val="32"/>
        </w:rPr>
      </w:pPr>
      <w:r>
        <w:rPr>
          <w:sz w:val="24"/>
          <w:szCs w:val="32"/>
        </w:rPr>
        <w:t>Name</w:t>
      </w:r>
    </w:p>
    <w:p w14:paraId="3CB98FF3" w14:textId="77777777" w:rsidR="00FB6119" w:rsidRDefault="00FB6119" w:rsidP="00FB6119">
      <w:pPr>
        <w:widowControl w:val="0"/>
        <w:jc w:val="center"/>
        <w:rPr>
          <w:rFonts w:eastAsia="Times New Roman"/>
          <w:b/>
          <w:szCs w:val="24"/>
        </w:rPr>
      </w:pPr>
    </w:p>
    <w:p w14:paraId="536E7CB7" w14:textId="77777777" w:rsidR="00FB6119" w:rsidRPr="00361498" w:rsidRDefault="00FB6119" w:rsidP="00FB6119">
      <w:pPr>
        <w:tabs>
          <w:tab w:val="left" w:pos="5373"/>
        </w:tabs>
        <w:jc w:val="center"/>
        <w:rPr>
          <w:rFonts w:cstheme="minorHAnsi"/>
          <w:b/>
          <w:sz w:val="20"/>
          <w:szCs w:val="20"/>
        </w:rPr>
      </w:pPr>
    </w:p>
    <w:p w14:paraId="50B35B76" w14:textId="77777777" w:rsidR="00FB6119" w:rsidRPr="001867F0" w:rsidRDefault="00FB6119" w:rsidP="00FB6119">
      <w:pPr>
        <w:jc w:val="center"/>
        <w:rPr>
          <w:rFonts w:cstheme="minorHAnsi"/>
          <w:b/>
          <w:sz w:val="24"/>
          <w:szCs w:val="28"/>
        </w:rPr>
      </w:pPr>
      <w:r w:rsidRPr="001867F0">
        <w:rPr>
          <w:rFonts w:cstheme="minorHAnsi"/>
          <w:b/>
          <w:sz w:val="24"/>
          <w:szCs w:val="28"/>
        </w:rPr>
        <w:t>Prepared by:</w:t>
      </w:r>
    </w:p>
    <w:p w14:paraId="45F21FF0" w14:textId="6CA50850" w:rsidR="00FB6119" w:rsidRDefault="00560395" w:rsidP="00FB6119">
      <w:pPr>
        <w:widowControl w:val="0"/>
        <w:jc w:val="center"/>
        <w:rPr>
          <w:rFonts w:cstheme="minorHAnsi"/>
          <w:sz w:val="24"/>
          <w:szCs w:val="28"/>
        </w:rPr>
      </w:pPr>
      <w:r>
        <w:rPr>
          <w:rFonts w:cstheme="minorHAnsi"/>
          <w:sz w:val="24"/>
          <w:szCs w:val="28"/>
        </w:rPr>
        <w:t>Name</w:t>
      </w:r>
    </w:p>
    <w:p w14:paraId="123CC679" w14:textId="39FCDBF4" w:rsidR="00560395" w:rsidRDefault="006C5772" w:rsidP="00FB6119">
      <w:pPr>
        <w:widowControl w:val="0"/>
        <w:jc w:val="center"/>
        <w:rPr>
          <w:rFonts w:cstheme="minorHAnsi"/>
          <w:sz w:val="24"/>
          <w:szCs w:val="28"/>
        </w:rPr>
      </w:pPr>
      <w:r>
        <w:rPr>
          <w:rFonts w:cstheme="minorHAnsi"/>
          <w:sz w:val="24"/>
          <w:szCs w:val="28"/>
        </w:rPr>
        <w:t xml:space="preserve">Address </w:t>
      </w:r>
    </w:p>
    <w:p w14:paraId="02936F42" w14:textId="5A2522F7" w:rsidR="00560395" w:rsidRPr="000C1467" w:rsidRDefault="00560395" w:rsidP="00FB6119">
      <w:pPr>
        <w:widowControl w:val="0"/>
        <w:jc w:val="center"/>
        <w:rPr>
          <w:rFonts w:eastAsia="Times New Roman"/>
          <w:sz w:val="20"/>
          <w:szCs w:val="24"/>
        </w:rPr>
      </w:pPr>
      <w:r>
        <w:rPr>
          <w:rFonts w:cstheme="minorHAnsi"/>
          <w:sz w:val="24"/>
          <w:szCs w:val="28"/>
        </w:rPr>
        <w:t xml:space="preserve">Address </w:t>
      </w:r>
    </w:p>
    <w:p w14:paraId="74C024A8" w14:textId="77777777" w:rsidR="00FB6119" w:rsidRDefault="00FB6119" w:rsidP="00FB6119">
      <w:pPr>
        <w:widowControl w:val="0"/>
        <w:jc w:val="center"/>
        <w:rPr>
          <w:rFonts w:eastAsia="Times New Roman"/>
          <w:b/>
          <w:szCs w:val="24"/>
        </w:rPr>
      </w:pPr>
    </w:p>
    <w:p w14:paraId="2E53A8B7" w14:textId="77777777" w:rsidR="00FB6119" w:rsidRPr="00361498" w:rsidRDefault="00FB6119" w:rsidP="00FB6119">
      <w:pPr>
        <w:ind w:left="6120"/>
        <w:rPr>
          <w:rFonts w:cstheme="minorHAnsi"/>
          <w:sz w:val="20"/>
          <w:szCs w:val="20"/>
        </w:rPr>
      </w:pPr>
      <w:r w:rsidRPr="00361498">
        <w:rPr>
          <w:rFonts w:cstheme="minorHAnsi"/>
          <w:sz w:val="20"/>
          <w:szCs w:val="20"/>
        </w:rPr>
        <w:t>Controlled by: Department of the Navy</w:t>
      </w:r>
    </w:p>
    <w:p w14:paraId="5A7C4F38" w14:textId="3DEA6A92" w:rsidR="00FB6119" w:rsidRPr="00361498" w:rsidRDefault="00FB6119" w:rsidP="00FB6119">
      <w:pPr>
        <w:ind w:left="6120"/>
        <w:rPr>
          <w:rFonts w:cstheme="minorHAnsi"/>
          <w:sz w:val="20"/>
          <w:szCs w:val="20"/>
        </w:rPr>
      </w:pPr>
      <w:r w:rsidRPr="00361498">
        <w:rPr>
          <w:rFonts w:cstheme="minorHAnsi"/>
          <w:sz w:val="20"/>
          <w:szCs w:val="20"/>
        </w:rPr>
        <w:t xml:space="preserve">Controlled by: </w:t>
      </w:r>
      <w:r w:rsidR="00560395">
        <w:rPr>
          <w:rFonts w:cstheme="minorHAnsi"/>
          <w:sz w:val="20"/>
          <w:szCs w:val="20"/>
        </w:rPr>
        <w:t>Command Name</w:t>
      </w:r>
    </w:p>
    <w:p w14:paraId="6DF7EFE8" w14:textId="77777777" w:rsidR="00FB6119" w:rsidRPr="00361498" w:rsidRDefault="00FB6119" w:rsidP="00FB6119">
      <w:pPr>
        <w:ind w:left="6120"/>
        <w:rPr>
          <w:rFonts w:cstheme="minorHAnsi"/>
          <w:sz w:val="20"/>
          <w:szCs w:val="20"/>
        </w:rPr>
      </w:pPr>
      <w:r w:rsidRPr="00361498">
        <w:rPr>
          <w:rFonts w:cstheme="minorHAnsi"/>
          <w:sz w:val="20"/>
          <w:szCs w:val="20"/>
        </w:rPr>
        <w:t>CUI Category: PRVCY</w:t>
      </w:r>
    </w:p>
    <w:p w14:paraId="5BBB8BF1" w14:textId="77777777" w:rsidR="00FB6119" w:rsidRPr="00361498" w:rsidRDefault="00FB6119" w:rsidP="00FB6119">
      <w:pPr>
        <w:ind w:left="6120"/>
        <w:rPr>
          <w:rFonts w:cstheme="minorHAnsi"/>
          <w:sz w:val="20"/>
          <w:szCs w:val="20"/>
        </w:rPr>
      </w:pPr>
      <w:r w:rsidRPr="00361498">
        <w:rPr>
          <w:rFonts w:cstheme="minorHAnsi"/>
          <w:sz w:val="20"/>
          <w:szCs w:val="20"/>
        </w:rPr>
        <w:t>Distribution/Dissemination Control: FEDCON</w:t>
      </w:r>
    </w:p>
    <w:p w14:paraId="44F495B6" w14:textId="77777777" w:rsidR="00FB6119" w:rsidRDefault="00FB6119" w:rsidP="00FB6119">
      <w:pPr>
        <w:ind w:left="6120"/>
        <w:rPr>
          <w:rFonts w:cstheme="minorHAnsi"/>
          <w:sz w:val="20"/>
          <w:szCs w:val="20"/>
        </w:rPr>
      </w:pPr>
      <w:r w:rsidRPr="00361498">
        <w:rPr>
          <w:rFonts w:cstheme="minorHAnsi"/>
          <w:sz w:val="20"/>
          <w:szCs w:val="20"/>
        </w:rPr>
        <w:t xml:space="preserve">POC: </w:t>
      </w:r>
      <w:r>
        <w:rPr>
          <w:rFonts w:cstheme="minorHAnsi"/>
          <w:sz w:val="20"/>
          <w:szCs w:val="20"/>
        </w:rPr>
        <w:t>First Last Name</w:t>
      </w:r>
      <w:r w:rsidRPr="00361498">
        <w:rPr>
          <w:rFonts w:cstheme="minorHAnsi"/>
          <w:sz w:val="20"/>
          <w:szCs w:val="20"/>
        </w:rPr>
        <w:t xml:space="preserve"> </w:t>
      </w:r>
    </w:p>
    <w:p w14:paraId="762035F0" w14:textId="77777777" w:rsidR="00FB6119" w:rsidRPr="00361498" w:rsidRDefault="00FB6119" w:rsidP="00FB6119">
      <w:pPr>
        <w:ind w:left="6120"/>
        <w:rPr>
          <w:rFonts w:cstheme="minorHAnsi"/>
          <w:sz w:val="20"/>
          <w:szCs w:val="20"/>
        </w:rPr>
      </w:pPr>
      <w:r>
        <w:rPr>
          <w:rFonts w:cstheme="minorHAnsi"/>
          <w:sz w:val="20"/>
          <w:szCs w:val="20"/>
        </w:rPr>
        <w:t>email</w:t>
      </w:r>
      <w:r w:rsidRPr="00361498">
        <w:rPr>
          <w:rFonts w:cstheme="minorHAnsi"/>
          <w:sz w:val="20"/>
          <w:szCs w:val="20"/>
        </w:rPr>
        <w:t xml:space="preserve">, </w:t>
      </w:r>
      <w:r>
        <w:rPr>
          <w:rFonts w:cstheme="minorHAnsi"/>
          <w:sz w:val="20"/>
          <w:szCs w:val="20"/>
        </w:rPr>
        <w:t>phone number</w:t>
      </w:r>
    </w:p>
    <w:p w14:paraId="255F10BB" w14:textId="77777777" w:rsidR="0019073D" w:rsidRDefault="0019073D" w:rsidP="0019073D">
      <w:pPr>
        <w:autoSpaceDE w:val="0"/>
        <w:autoSpaceDN w:val="0"/>
        <w:adjustRightInd w:val="0"/>
        <w:rPr>
          <w:color w:val="000000"/>
          <w:sz w:val="20"/>
          <w:szCs w:val="20"/>
        </w:rPr>
      </w:pPr>
    </w:p>
    <w:p w14:paraId="0E0034A3" w14:textId="77777777" w:rsidR="00F270B6" w:rsidRDefault="00F270B6" w:rsidP="78633E8F">
      <w:pPr>
        <w:spacing w:after="120"/>
        <w:rPr>
          <w:b/>
          <w:bCs/>
        </w:rPr>
      </w:pPr>
    </w:p>
    <w:p w14:paraId="0C1A7737" w14:textId="77777777" w:rsidR="00F270B6" w:rsidRDefault="00F270B6" w:rsidP="78633E8F">
      <w:pPr>
        <w:spacing w:after="120"/>
        <w:rPr>
          <w:b/>
          <w:bCs/>
        </w:rPr>
      </w:pPr>
    </w:p>
    <w:p w14:paraId="6B85B670" w14:textId="1B50F6D8" w:rsidR="00606A18" w:rsidRPr="00606A18" w:rsidRDefault="00606A18" w:rsidP="78633E8F">
      <w:pPr>
        <w:spacing w:after="120"/>
        <w:rPr>
          <w:rFonts w:asciiTheme="minorHAnsi" w:eastAsiaTheme="minorEastAsia" w:hAnsiTheme="minorHAnsi" w:cstheme="minorBidi"/>
          <w:sz w:val="16"/>
          <w:szCs w:val="16"/>
        </w:rPr>
      </w:pPr>
      <w:r w:rsidRPr="78633E8F">
        <w:rPr>
          <w:rFonts w:asciiTheme="minorHAnsi" w:hAnsiTheme="minorHAnsi" w:cstheme="minorBidi"/>
          <w:b/>
          <w:bCs/>
          <w:sz w:val="16"/>
          <w:szCs w:val="16"/>
          <w:u w:val="single"/>
        </w:rPr>
        <w:t>DISTRIBUTION D.</w:t>
      </w:r>
      <w:r w:rsidRPr="78633E8F">
        <w:rPr>
          <w:rFonts w:asciiTheme="minorHAnsi" w:hAnsiTheme="minorHAnsi" w:cstheme="minorBidi"/>
          <w:sz w:val="16"/>
          <w:szCs w:val="16"/>
        </w:rPr>
        <w:t xml:space="preserve"> DISTRIBUTION AUTHORIZED TO DOD AND U.S. DOD CONTRACTORS ONLY FOR ADMINISTRATIVE OR OPERATIONAL USE, 25 APRIL 2016. OTHER REQUESTS FOR THIS DOCUMENT SHALL BE REFERRED TO: </w:t>
      </w:r>
      <w:r w:rsidR="5D814046" w:rsidRPr="78633E8F">
        <w:rPr>
          <w:rFonts w:asciiTheme="minorHAnsi" w:hAnsiTheme="minorHAnsi" w:cstheme="minorBidi"/>
          <w:sz w:val="16"/>
          <w:szCs w:val="16"/>
        </w:rPr>
        <w:t>OPNAV</w:t>
      </w:r>
      <w:r w:rsidR="3E25D5BD" w:rsidRPr="78633E8F">
        <w:rPr>
          <w:rFonts w:asciiTheme="minorHAnsi" w:hAnsiTheme="minorHAnsi" w:cstheme="minorBidi"/>
          <w:sz w:val="16"/>
          <w:szCs w:val="16"/>
        </w:rPr>
        <w:t xml:space="preserve"> N1</w:t>
      </w:r>
      <w:r w:rsidRPr="78633E8F">
        <w:rPr>
          <w:rFonts w:asciiTheme="minorHAnsi" w:hAnsiTheme="minorHAnsi" w:cstheme="minorBidi"/>
          <w:sz w:val="16"/>
          <w:szCs w:val="16"/>
        </w:rPr>
        <w:t>.</w:t>
      </w:r>
    </w:p>
    <w:p w14:paraId="03B4C9F9" w14:textId="77777777" w:rsidR="00606A18" w:rsidRPr="00606A18" w:rsidRDefault="00606A18" w:rsidP="00606A18">
      <w:pPr>
        <w:rPr>
          <w:rFonts w:asciiTheme="minorHAnsi" w:hAnsiTheme="minorHAnsi" w:cstheme="minorHAnsi"/>
          <w:sz w:val="16"/>
          <w:szCs w:val="16"/>
        </w:rPr>
      </w:pPr>
      <w:r w:rsidRPr="00606A18">
        <w:rPr>
          <w:rFonts w:asciiTheme="minorHAnsi" w:hAnsiTheme="minorHAnsi" w:cstheme="minorHAnsi"/>
          <w:b/>
          <w:sz w:val="16"/>
          <w:szCs w:val="16"/>
          <w:u w:val="single"/>
        </w:rPr>
        <w:t>DESTRUCTION NOTICE</w:t>
      </w:r>
      <w:r w:rsidRPr="00606A18">
        <w:rPr>
          <w:rFonts w:asciiTheme="minorHAnsi" w:hAnsiTheme="minorHAnsi" w:cstheme="minorHAnsi"/>
          <w:b/>
          <w:sz w:val="16"/>
          <w:szCs w:val="16"/>
        </w:rPr>
        <w:t xml:space="preserve"> -</w:t>
      </w:r>
      <w:r w:rsidRPr="00606A18">
        <w:rPr>
          <w:rFonts w:asciiTheme="minorHAnsi" w:hAnsiTheme="minorHAnsi" w:cstheme="minorHAnsi"/>
          <w:b/>
          <w:i/>
          <w:sz w:val="18"/>
          <w:szCs w:val="18"/>
        </w:rPr>
        <w:t xml:space="preserve"> </w:t>
      </w:r>
      <w:r w:rsidRPr="00606A18">
        <w:rPr>
          <w:rFonts w:asciiTheme="minorHAnsi" w:hAnsiTheme="minorHAnsi" w:cstheme="minorHAnsi"/>
          <w:sz w:val="16"/>
          <w:szCs w:val="16"/>
        </w:rPr>
        <w:t xml:space="preserve">FOR CLASSIFIED DOCUMENTS, FOLLOW THE PROCEDURES IN DOD 5220.22-M, INDUSTRIAL SECURITY MANUAL, SECTION 11-19 OR DOD 5200.1-R, INFORMATION SECURITY PROGRAM REGULATION, CHAPTER IX. FOR UNCLASSIFIED, LIMITED DOCUMENTS, DESTROY BY </w:t>
      </w:r>
      <w:r w:rsidRPr="00606A18">
        <w:rPr>
          <w:rFonts w:asciiTheme="minorHAnsi" w:hAnsiTheme="minorHAnsi" w:cstheme="minorHAnsi"/>
          <w:sz w:val="16"/>
          <w:szCs w:val="16"/>
          <w:u w:val="single"/>
        </w:rPr>
        <w:t>ANY METHOD THAT WILL PREVENT DISCLOSURE OF CONTENTS OR RECONSTRUCTION OF THE DOCUMENT</w:t>
      </w:r>
      <w:r w:rsidRPr="00606A18">
        <w:rPr>
          <w:rFonts w:asciiTheme="minorHAnsi" w:hAnsiTheme="minorHAnsi" w:cstheme="minorHAnsi"/>
          <w:sz w:val="16"/>
          <w:szCs w:val="16"/>
        </w:rPr>
        <w:t>.</w:t>
      </w:r>
    </w:p>
    <w:p w14:paraId="4B230FB4" w14:textId="77777777" w:rsidR="00F30051" w:rsidRDefault="00F30051" w:rsidP="007E3955">
      <w:pPr>
        <w:widowControl w:val="0"/>
        <w:jc w:val="center"/>
        <w:rPr>
          <w:b/>
          <w:szCs w:val="20"/>
        </w:rPr>
      </w:pPr>
    </w:p>
    <w:p w14:paraId="1B1E36F2" w14:textId="77777777" w:rsidR="00F30051" w:rsidRPr="00C90375" w:rsidRDefault="00F30051" w:rsidP="007E3955">
      <w:pPr>
        <w:widowControl w:val="0"/>
        <w:jc w:val="center"/>
        <w:rPr>
          <w:b/>
          <w:szCs w:val="20"/>
        </w:rPr>
        <w:sectPr w:rsidR="00F30051" w:rsidRPr="00C90375" w:rsidSect="00F95790">
          <w:headerReference w:type="default" r:id="rId11"/>
          <w:footerReference w:type="default" r:id="rId12"/>
          <w:headerReference w:type="first" r:id="rId13"/>
          <w:pgSz w:w="12240" w:h="15840" w:code="1"/>
          <w:pgMar w:top="720" w:right="1440" w:bottom="720" w:left="1440" w:header="576" w:footer="288" w:gutter="0"/>
          <w:pgBorders w:display="firstPage" w:offsetFrom="page">
            <w:top w:val="threeDEmboss" w:sz="6" w:space="24" w:color="auto"/>
            <w:left w:val="threeDEmboss" w:sz="6" w:space="24" w:color="auto"/>
            <w:bottom w:val="threeDEngrave" w:sz="6" w:space="24" w:color="auto"/>
            <w:right w:val="threeDEngrave" w:sz="6" w:space="24" w:color="auto"/>
          </w:pgBorders>
          <w:cols w:space="720"/>
          <w:docGrid w:linePitch="360"/>
        </w:sectPr>
      </w:pPr>
    </w:p>
    <w:p w14:paraId="186AE8E3" w14:textId="4F294493" w:rsidR="00D11A3A" w:rsidRPr="003B7988" w:rsidRDefault="00B747D1" w:rsidP="00387B79">
      <w:pPr>
        <w:pStyle w:val="FrontMatterHeading"/>
      </w:pPr>
      <w:r>
        <w:lastRenderedPageBreak/>
        <w:t xml:space="preserve"> </w:t>
      </w:r>
      <w:bookmarkStart w:id="0" w:name="_Toc202181679"/>
      <w:r w:rsidR="00210481">
        <w:t xml:space="preserve">(U) </w:t>
      </w:r>
      <w:r w:rsidR="00A06699">
        <w:t>EXECUTIVE SUMMARY</w:t>
      </w:r>
      <w:bookmarkEnd w:id="0"/>
    </w:p>
    <w:p w14:paraId="5874FD51" w14:textId="77777777" w:rsidR="00D11A3A" w:rsidRDefault="00D11A3A" w:rsidP="00D11A3A"/>
    <w:p w14:paraId="1726166E" w14:textId="0FB1754E" w:rsidR="006D0485" w:rsidRDefault="00BA4FA5" w:rsidP="00227E79">
      <w:pPr>
        <w:jc w:val="both"/>
      </w:pPr>
      <w:r w:rsidRPr="008F1299">
        <w:rPr>
          <w:color w:val="0070C0"/>
        </w:rPr>
        <w:t>&lt;Add content</w:t>
      </w:r>
      <w:r w:rsidR="00227E79">
        <w:rPr>
          <w:color w:val="0070C0"/>
        </w:rPr>
        <w:t>&gt;</w:t>
      </w:r>
      <w:r w:rsidR="00D43B06">
        <w:t xml:space="preserve"> </w:t>
      </w:r>
    </w:p>
    <w:p w14:paraId="60543843" w14:textId="44906E27" w:rsidR="009175A1" w:rsidRDefault="009175A1" w:rsidP="00EB270F">
      <w:pPr>
        <w:jc w:val="both"/>
      </w:pPr>
    </w:p>
    <w:p w14:paraId="1175C78A" w14:textId="68B5FEF1" w:rsidR="00D11A3A" w:rsidRPr="003D7156" w:rsidRDefault="00210481" w:rsidP="00EB270F">
      <w:pPr>
        <w:jc w:val="both"/>
        <w:rPr>
          <w:b/>
          <w:sz w:val="28"/>
          <w:szCs w:val="24"/>
        </w:rPr>
      </w:pPr>
      <w:r>
        <w:rPr>
          <w:b/>
          <w:sz w:val="28"/>
          <w:szCs w:val="24"/>
        </w:rPr>
        <w:t xml:space="preserve">(U) </w:t>
      </w:r>
      <w:r w:rsidR="003D7156" w:rsidRPr="003D7156">
        <w:rPr>
          <w:b/>
          <w:sz w:val="28"/>
          <w:szCs w:val="24"/>
        </w:rPr>
        <w:t>Purpose</w:t>
      </w:r>
    </w:p>
    <w:p w14:paraId="7F4B3752" w14:textId="2580D3BC" w:rsidR="00E90DFE" w:rsidRDefault="00CE308B" w:rsidP="00EB270F">
      <w:pPr>
        <w:jc w:val="both"/>
      </w:pPr>
      <w:r w:rsidRPr="00D73346">
        <w:t xml:space="preserve">The </w:t>
      </w:r>
      <w:r>
        <w:t xml:space="preserve">purpose of </w:t>
      </w:r>
      <w:r w:rsidRPr="00D73346">
        <w:t xml:space="preserve">the IPRD is </w:t>
      </w:r>
      <w:proofErr w:type="gramStart"/>
      <w:r w:rsidRPr="00D73346">
        <w:t>define</w:t>
      </w:r>
      <w:proofErr w:type="gramEnd"/>
      <w:r w:rsidRPr="00D73346">
        <w:t xml:space="preserve"> </w:t>
      </w:r>
      <w:r>
        <w:rPr>
          <w:i/>
        </w:rPr>
        <w:t>what is to be trained and in</w:t>
      </w:r>
      <w:r w:rsidRPr="00D73346">
        <w:rPr>
          <w:i/>
        </w:rPr>
        <w:t xml:space="preserve"> what sequence</w:t>
      </w:r>
      <w:r w:rsidR="00D43B06">
        <w:rPr>
          <w:i/>
        </w:rPr>
        <w:t xml:space="preserve">. </w:t>
      </w:r>
      <w:r w:rsidRPr="00D73346">
        <w:t xml:space="preserve">The IPRD </w:t>
      </w:r>
      <w:r>
        <w:t>describes</w:t>
      </w:r>
      <w:r w:rsidRPr="00D73346">
        <w:t xml:space="preserve"> specific human performance requirements data</w:t>
      </w:r>
      <w:r w:rsidR="00227E79">
        <w:t>.</w:t>
      </w:r>
      <w:r w:rsidR="00D43B06" w:rsidRPr="00EB705C">
        <w:rPr>
          <w:color w:val="0070C0"/>
        </w:rPr>
        <w:t xml:space="preserve"> </w:t>
      </w:r>
      <w:r w:rsidRPr="00D73346">
        <w:t>This data serves as a foundation for the design and development of targeted training and performance support</w:t>
      </w:r>
      <w:r w:rsidR="00D43B06">
        <w:t xml:space="preserve">. </w:t>
      </w:r>
    </w:p>
    <w:p w14:paraId="1B89FFCA" w14:textId="77777777" w:rsidR="00E90DFE" w:rsidRDefault="00E90DFE" w:rsidP="00EB270F">
      <w:pPr>
        <w:jc w:val="both"/>
      </w:pPr>
    </w:p>
    <w:p w14:paraId="58BDA056" w14:textId="5709F0F0" w:rsidR="00E90DFE" w:rsidRDefault="00E90DFE" w:rsidP="00EB270F">
      <w:pPr>
        <w:jc w:val="both"/>
        <w:rPr>
          <w:rStyle w:val="normaltextrun"/>
          <w:color w:val="000000"/>
        </w:rPr>
      </w:pPr>
      <w:r>
        <w:rPr>
          <w:rStyle w:val="normaltextrun"/>
          <w:color w:val="000000"/>
        </w:rPr>
        <w:t xml:space="preserve">The focus of </w:t>
      </w:r>
      <w:r w:rsidR="00E65D45">
        <w:rPr>
          <w:rStyle w:val="normaltextrun"/>
          <w:color w:val="000000"/>
        </w:rPr>
        <w:t xml:space="preserve">the </w:t>
      </w:r>
      <w:r w:rsidRPr="007152D9">
        <w:rPr>
          <w:rStyle w:val="normaltextrun"/>
          <w:color w:val="000000"/>
        </w:rPr>
        <w:t xml:space="preserve">effort includes </w:t>
      </w:r>
      <w:r w:rsidR="00227E79" w:rsidRPr="00227E79">
        <w:rPr>
          <w:rStyle w:val="normaltextrun"/>
          <w:color w:val="0070C0"/>
        </w:rPr>
        <w:t xml:space="preserve">&lt;Add content&gt; </w:t>
      </w:r>
    </w:p>
    <w:p w14:paraId="28BD26B0" w14:textId="77777777" w:rsidR="00CE308B" w:rsidRDefault="00CE308B" w:rsidP="003D7156"/>
    <w:p w14:paraId="6EAD8699" w14:textId="5369BC0E" w:rsidR="003D7156" w:rsidRDefault="00210481" w:rsidP="00D11A3A">
      <w:pPr>
        <w:rPr>
          <w:b/>
          <w:sz w:val="28"/>
          <w:szCs w:val="24"/>
        </w:rPr>
      </w:pPr>
      <w:r>
        <w:rPr>
          <w:b/>
          <w:sz w:val="28"/>
          <w:szCs w:val="24"/>
        </w:rPr>
        <w:t xml:space="preserve">(U) </w:t>
      </w:r>
      <w:r w:rsidR="003D7156" w:rsidRPr="003D7156">
        <w:rPr>
          <w:b/>
          <w:sz w:val="28"/>
          <w:szCs w:val="24"/>
        </w:rPr>
        <w:t>Background</w:t>
      </w:r>
      <w:r w:rsidR="00522461">
        <w:rPr>
          <w:b/>
          <w:sz w:val="28"/>
          <w:szCs w:val="24"/>
        </w:rPr>
        <w:t xml:space="preserve"> </w:t>
      </w:r>
    </w:p>
    <w:p w14:paraId="657EEBE2" w14:textId="77777777" w:rsidR="006B2F6A" w:rsidRDefault="006B2F6A" w:rsidP="006B2F6A">
      <w:pPr>
        <w:rPr>
          <w:bCs/>
          <w:color w:val="0070C0"/>
        </w:rPr>
      </w:pPr>
      <w:r>
        <w:rPr>
          <w:bCs/>
          <w:color w:val="0070C0"/>
        </w:rPr>
        <w:t>&lt;Add content&gt;</w:t>
      </w:r>
    </w:p>
    <w:p w14:paraId="44B3390B" w14:textId="77777777" w:rsidR="006B2F6A" w:rsidRDefault="006B2F6A" w:rsidP="006B2F6A">
      <w:pPr>
        <w:rPr>
          <w:b/>
          <w:sz w:val="28"/>
          <w:szCs w:val="24"/>
        </w:rPr>
      </w:pPr>
      <w:r>
        <w:rPr>
          <w:b/>
          <w:sz w:val="28"/>
          <w:szCs w:val="24"/>
        </w:rPr>
        <w:t xml:space="preserve"> </w:t>
      </w:r>
    </w:p>
    <w:p w14:paraId="0BEB798E" w14:textId="037BF002" w:rsidR="003D7156" w:rsidRPr="003D7156" w:rsidRDefault="00210481" w:rsidP="006B2F6A">
      <w:pPr>
        <w:rPr>
          <w:b/>
          <w:sz w:val="28"/>
          <w:szCs w:val="24"/>
        </w:rPr>
      </w:pPr>
      <w:r>
        <w:rPr>
          <w:b/>
          <w:sz w:val="28"/>
          <w:szCs w:val="24"/>
        </w:rPr>
        <w:t xml:space="preserve">(U) </w:t>
      </w:r>
      <w:r w:rsidR="003D7156" w:rsidRPr="003D7156">
        <w:rPr>
          <w:b/>
          <w:sz w:val="28"/>
          <w:szCs w:val="24"/>
        </w:rPr>
        <w:t>Methodology</w:t>
      </w:r>
    </w:p>
    <w:p w14:paraId="4D0ECB3E" w14:textId="77777777" w:rsidR="006B2F6A" w:rsidRDefault="006B2F6A" w:rsidP="006B2F6A">
      <w:pPr>
        <w:rPr>
          <w:bCs/>
          <w:color w:val="0070C0"/>
        </w:rPr>
      </w:pPr>
      <w:r>
        <w:rPr>
          <w:bCs/>
          <w:color w:val="0070C0"/>
        </w:rPr>
        <w:t>&lt;Add content&gt;</w:t>
      </w:r>
    </w:p>
    <w:p w14:paraId="431893A4" w14:textId="77777777" w:rsidR="002472B6" w:rsidRPr="002A68C9" w:rsidRDefault="002472B6" w:rsidP="002472B6">
      <w:pPr>
        <w:pStyle w:val="MultilevelBullet"/>
        <w:numPr>
          <w:ilvl w:val="0"/>
          <w:numId w:val="0"/>
        </w:numPr>
        <w:ind w:left="720"/>
      </w:pPr>
    </w:p>
    <w:p w14:paraId="59D47B0A" w14:textId="381AEB4A" w:rsidR="003D7156" w:rsidRPr="003D7156" w:rsidRDefault="00210481" w:rsidP="00D11A3A">
      <w:pPr>
        <w:rPr>
          <w:b/>
          <w:sz w:val="28"/>
        </w:rPr>
      </w:pPr>
      <w:r>
        <w:rPr>
          <w:b/>
          <w:sz w:val="28"/>
        </w:rPr>
        <w:t xml:space="preserve">(U) </w:t>
      </w:r>
      <w:r w:rsidR="003D7156" w:rsidRPr="003D7156">
        <w:rPr>
          <w:b/>
          <w:sz w:val="28"/>
        </w:rPr>
        <w:t>Summary</w:t>
      </w:r>
    </w:p>
    <w:p w14:paraId="68A57E9F" w14:textId="07FB86A3" w:rsidR="009175A1" w:rsidRDefault="009175A1" w:rsidP="0076319E">
      <w:pPr>
        <w:jc w:val="both"/>
      </w:pPr>
      <w:r w:rsidRPr="00E12A7F">
        <w:rPr>
          <w:spacing w:val="-1"/>
        </w:rPr>
        <w:t>With</w:t>
      </w:r>
      <w:r w:rsidRPr="00E12A7F">
        <w:t xml:space="preserve"> the </w:t>
      </w:r>
      <w:r w:rsidRPr="00E12A7F">
        <w:rPr>
          <w:spacing w:val="-1"/>
        </w:rPr>
        <w:t>completion</w:t>
      </w:r>
      <w:r w:rsidRPr="00E12A7F">
        <w:t xml:space="preserve"> of the </w:t>
      </w:r>
      <w:r>
        <w:t>IPRD</w:t>
      </w:r>
      <w:r w:rsidR="0076319E">
        <w:t xml:space="preserve"> </w:t>
      </w:r>
      <w:r w:rsidR="0076319E" w:rsidRPr="0076319E">
        <w:rPr>
          <w:color w:val="0070C0"/>
        </w:rPr>
        <w:t>&lt;Add content&gt;</w:t>
      </w:r>
      <w:r w:rsidR="00D43B06">
        <w:rPr>
          <w:spacing w:val="-1"/>
        </w:rPr>
        <w:t xml:space="preserve"> </w:t>
      </w:r>
    </w:p>
    <w:p w14:paraId="2FF77853" w14:textId="77777777" w:rsidR="009175A1" w:rsidRDefault="009175A1" w:rsidP="00EB270F">
      <w:pPr>
        <w:jc w:val="both"/>
      </w:pPr>
    </w:p>
    <w:p w14:paraId="36C35472" w14:textId="1ED73E35" w:rsidR="00522461" w:rsidRPr="0076319E" w:rsidRDefault="009175A1" w:rsidP="006B2F6A">
      <w:r w:rsidRPr="00277F8C">
        <w:t>Recommendations, solutions,</w:t>
      </w:r>
      <w:r w:rsidRPr="00277F8C">
        <w:rPr>
          <w:spacing w:val="-1"/>
        </w:rPr>
        <w:t xml:space="preserve"> </w:t>
      </w:r>
      <w:r w:rsidRPr="00277F8C">
        <w:t>and</w:t>
      </w:r>
      <w:r w:rsidRPr="00277F8C">
        <w:rPr>
          <w:spacing w:val="-1"/>
        </w:rPr>
        <w:t xml:space="preserve"> </w:t>
      </w:r>
      <w:r w:rsidRPr="00277F8C">
        <w:t>alternatives</w:t>
      </w:r>
      <w:r w:rsidRPr="00277F8C">
        <w:rPr>
          <w:spacing w:val="-1"/>
        </w:rPr>
        <w:t xml:space="preserve"> </w:t>
      </w:r>
      <w:r w:rsidRPr="00277F8C">
        <w:t>were</w:t>
      </w:r>
      <w:r w:rsidRPr="00277F8C">
        <w:rPr>
          <w:spacing w:val="-1"/>
        </w:rPr>
        <w:t xml:space="preserve"> made </w:t>
      </w:r>
      <w:r w:rsidRPr="00277F8C">
        <w:t>throughout</w:t>
      </w:r>
      <w:r w:rsidRPr="00277F8C">
        <w:rPr>
          <w:spacing w:val="-1"/>
        </w:rPr>
        <w:t xml:space="preserve"> </w:t>
      </w:r>
      <w:r w:rsidRPr="00277F8C">
        <w:t>the</w:t>
      </w:r>
      <w:r w:rsidRPr="00277F8C">
        <w:rPr>
          <w:spacing w:val="-1"/>
        </w:rPr>
        <w:t xml:space="preserve"> </w:t>
      </w:r>
      <w:r w:rsidRPr="00277F8C">
        <w:t>report</w:t>
      </w:r>
      <w:r w:rsidR="00D43B06">
        <w:t xml:space="preserve">. </w:t>
      </w:r>
      <w:r w:rsidRPr="00277F8C">
        <w:t xml:space="preserve">The </w:t>
      </w:r>
      <w:r>
        <w:t>IPRD</w:t>
      </w:r>
      <w:r w:rsidRPr="00277F8C">
        <w:t xml:space="preserve"> concludes with a consolidated</w:t>
      </w:r>
      <w:r w:rsidRPr="00277F8C">
        <w:rPr>
          <w:spacing w:val="-1"/>
        </w:rPr>
        <w:t xml:space="preserve"> </w:t>
      </w:r>
      <w:r w:rsidRPr="00277F8C">
        <w:t>Recommendations</w:t>
      </w:r>
      <w:r w:rsidRPr="00277F8C">
        <w:rPr>
          <w:spacing w:val="-1"/>
        </w:rPr>
        <w:t xml:space="preserve"> </w:t>
      </w:r>
      <w:r w:rsidRPr="00277F8C">
        <w:t>Section</w:t>
      </w:r>
      <w:r w:rsidR="00D43B06">
        <w:t xml:space="preserve">. </w:t>
      </w:r>
      <w:r w:rsidR="00522461" w:rsidRPr="00522461">
        <w:t xml:space="preserve">The following provides </w:t>
      </w:r>
      <w:r>
        <w:t xml:space="preserve">a summary of the </w:t>
      </w:r>
      <w:r w:rsidR="0076319E">
        <w:t xml:space="preserve">recommendations </w:t>
      </w:r>
      <w:r w:rsidR="00096B85" w:rsidRPr="0076319E">
        <w:rPr>
          <w:color w:val="0070C0"/>
        </w:rPr>
        <w:t>&lt;</w:t>
      </w:r>
      <w:r w:rsidR="005479FD" w:rsidRPr="0076319E">
        <w:rPr>
          <w:color w:val="0070C0"/>
        </w:rPr>
        <w:t>Add content</w:t>
      </w:r>
      <w:r w:rsidR="00096B85" w:rsidRPr="0076319E">
        <w:rPr>
          <w:color w:val="0070C0"/>
        </w:rPr>
        <w:t>&gt;</w:t>
      </w:r>
    </w:p>
    <w:p w14:paraId="5CE9AC70" w14:textId="77777777" w:rsidR="005479FD" w:rsidRDefault="005479FD" w:rsidP="005479FD">
      <w:pPr>
        <w:pStyle w:val="ListParagraph"/>
        <w:contextualSpacing w:val="0"/>
        <w:rPr>
          <w:color w:val="000000" w:themeColor="text1"/>
          <w:u w:val="single"/>
        </w:rPr>
      </w:pPr>
    </w:p>
    <w:p w14:paraId="289FA10F" w14:textId="77777777" w:rsidR="00522461" w:rsidRDefault="00522461" w:rsidP="003D7156"/>
    <w:p w14:paraId="23A4817E" w14:textId="20588A95" w:rsidR="008E57A2" w:rsidRDefault="008E57A2">
      <w:pPr>
        <w:rPr>
          <w:rFonts w:ascii="Times New Roman Bold" w:eastAsia="Times New Roman" w:hAnsi="Times New Roman Bold"/>
          <w:b/>
          <w:bCs/>
          <w:caps/>
          <w:sz w:val="28"/>
          <w:szCs w:val="24"/>
        </w:rPr>
      </w:pPr>
    </w:p>
    <w:p w14:paraId="2A1486AE" w14:textId="77777777" w:rsidR="00077FA8" w:rsidRDefault="00077FA8">
      <w:pPr>
        <w:rPr>
          <w:rFonts w:ascii="Times New Roman Bold" w:hAnsi="Times New Roman Bold"/>
          <w:b/>
          <w:caps/>
        </w:rPr>
      </w:pPr>
    </w:p>
    <w:p w14:paraId="707F9CFF" w14:textId="77777777" w:rsidR="00077FA8" w:rsidRDefault="00077FA8">
      <w:pPr>
        <w:rPr>
          <w:rFonts w:ascii="Times New Roman Bold" w:hAnsi="Times New Roman Bold"/>
          <w:b/>
          <w:caps/>
        </w:rPr>
      </w:pPr>
      <w:r>
        <w:rPr>
          <w:rFonts w:ascii="Times New Roman Bold" w:hAnsi="Times New Roman Bold"/>
          <w:b/>
          <w:caps/>
        </w:rPr>
        <w:br w:type="page"/>
      </w:r>
    </w:p>
    <w:p w14:paraId="4E1AEA27" w14:textId="47B5CA59" w:rsidR="00723B82" w:rsidRDefault="005E68EA" w:rsidP="00387B79">
      <w:pPr>
        <w:pStyle w:val="FrontMatterHeading"/>
      </w:pPr>
      <w:bookmarkStart w:id="1" w:name="_Toc202181680"/>
      <w:r>
        <w:lastRenderedPageBreak/>
        <w:t xml:space="preserve">(U) </w:t>
      </w:r>
      <w:r w:rsidR="000455D3" w:rsidRPr="00D55DB5">
        <w:t>Table of Contents</w:t>
      </w:r>
      <w:bookmarkEnd w:id="1"/>
    </w:p>
    <w:p w14:paraId="7995B2E1" w14:textId="15FDB3C6" w:rsidR="000455D3" w:rsidRPr="00D55DB5" w:rsidRDefault="000455D3" w:rsidP="007E3955"/>
    <w:p w14:paraId="272B8FC6" w14:textId="2DE2E34C" w:rsidR="00440DF4" w:rsidRDefault="001D664B">
      <w:pPr>
        <w:pStyle w:val="TOC1"/>
        <w:rPr>
          <w:rFonts w:eastAsiaTheme="minorEastAsia" w:cstheme="minorBidi"/>
          <w:b w:val="0"/>
          <w:kern w:val="2"/>
          <w:sz w:val="24"/>
          <w:szCs w:val="24"/>
          <w14:ligatures w14:val="standardContextual"/>
        </w:rPr>
      </w:pPr>
      <w:r>
        <w:fldChar w:fldCharType="begin"/>
      </w:r>
      <w:r w:rsidR="00BA6D55">
        <w:instrText xml:space="preserve"> TOC \o "1-1" \h \z \t "Heading 2,2,Heading 3,3,Heading 7,1,Front Matter Heading,1" </w:instrText>
      </w:r>
      <w:r>
        <w:fldChar w:fldCharType="separate"/>
      </w:r>
      <w:hyperlink w:anchor="_Toc202181679" w:history="1">
        <w:r w:rsidR="00440DF4" w:rsidRPr="000F662C">
          <w:rPr>
            <w:rStyle w:val="Hyperlink"/>
          </w:rPr>
          <w:t>(U) EXECUTIVE SUMMARY</w:t>
        </w:r>
        <w:r w:rsidR="00440DF4">
          <w:rPr>
            <w:webHidden/>
          </w:rPr>
          <w:tab/>
        </w:r>
        <w:r w:rsidR="00440DF4">
          <w:rPr>
            <w:webHidden/>
          </w:rPr>
          <w:fldChar w:fldCharType="begin"/>
        </w:r>
        <w:r w:rsidR="00440DF4">
          <w:rPr>
            <w:webHidden/>
          </w:rPr>
          <w:instrText xml:space="preserve"> PAGEREF _Toc202181679 \h </w:instrText>
        </w:r>
        <w:r w:rsidR="00440DF4">
          <w:rPr>
            <w:webHidden/>
          </w:rPr>
        </w:r>
        <w:r w:rsidR="00440DF4">
          <w:rPr>
            <w:webHidden/>
          </w:rPr>
          <w:fldChar w:fldCharType="separate"/>
        </w:r>
        <w:r w:rsidR="00440DF4">
          <w:rPr>
            <w:webHidden/>
          </w:rPr>
          <w:t>ii</w:t>
        </w:r>
        <w:r w:rsidR="00440DF4">
          <w:rPr>
            <w:webHidden/>
          </w:rPr>
          <w:fldChar w:fldCharType="end"/>
        </w:r>
      </w:hyperlink>
    </w:p>
    <w:p w14:paraId="4D376271" w14:textId="66D90D41" w:rsidR="00440DF4" w:rsidRDefault="00440DF4">
      <w:pPr>
        <w:pStyle w:val="TOC1"/>
        <w:rPr>
          <w:rFonts w:eastAsiaTheme="minorEastAsia" w:cstheme="minorBidi"/>
          <w:b w:val="0"/>
          <w:kern w:val="2"/>
          <w:sz w:val="24"/>
          <w:szCs w:val="24"/>
          <w14:ligatures w14:val="standardContextual"/>
        </w:rPr>
      </w:pPr>
      <w:hyperlink w:anchor="_Toc202181680" w:history="1">
        <w:r w:rsidRPr="000F662C">
          <w:rPr>
            <w:rStyle w:val="Hyperlink"/>
          </w:rPr>
          <w:t>(U) Table of Contents</w:t>
        </w:r>
        <w:r>
          <w:rPr>
            <w:webHidden/>
          </w:rPr>
          <w:tab/>
        </w:r>
        <w:r>
          <w:rPr>
            <w:webHidden/>
          </w:rPr>
          <w:fldChar w:fldCharType="begin"/>
        </w:r>
        <w:r>
          <w:rPr>
            <w:webHidden/>
          </w:rPr>
          <w:instrText xml:space="preserve"> PAGEREF _Toc202181680 \h </w:instrText>
        </w:r>
        <w:r>
          <w:rPr>
            <w:webHidden/>
          </w:rPr>
        </w:r>
        <w:r>
          <w:rPr>
            <w:webHidden/>
          </w:rPr>
          <w:fldChar w:fldCharType="separate"/>
        </w:r>
        <w:r>
          <w:rPr>
            <w:webHidden/>
          </w:rPr>
          <w:t>iii</w:t>
        </w:r>
        <w:r>
          <w:rPr>
            <w:webHidden/>
          </w:rPr>
          <w:fldChar w:fldCharType="end"/>
        </w:r>
      </w:hyperlink>
    </w:p>
    <w:p w14:paraId="60C855C7" w14:textId="60D5D045" w:rsidR="00440DF4" w:rsidRDefault="00440DF4">
      <w:pPr>
        <w:pStyle w:val="TOC1"/>
        <w:rPr>
          <w:rFonts w:eastAsiaTheme="minorEastAsia" w:cstheme="minorBidi"/>
          <w:b w:val="0"/>
          <w:kern w:val="2"/>
          <w:sz w:val="24"/>
          <w:szCs w:val="24"/>
          <w14:ligatures w14:val="standardContextual"/>
        </w:rPr>
      </w:pPr>
      <w:hyperlink w:anchor="_Toc202181681" w:history="1">
        <w:r w:rsidRPr="000F662C">
          <w:rPr>
            <w:rStyle w:val="Hyperlink"/>
          </w:rPr>
          <w:t>(U) List of Tables</w:t>
        </w:r>
        <w:r>
          <w:rPr>
            <w:webHidden/>
          </w:rPr>
          <w:tab/>
        </w:r>
        <w:r>
          <w:rPr>
            <w:webHidden/>
          </w:rPr>
          <w:fldChar w:fldCharType="begin"/>
        </w:r>
        <w:r>
          <w:rPr>
            <w:webHidden/>
          </w:rPr>
          <w:instrText xml:space="preserve"> PAGEREF _Toc202181681 \h </w:instrText>
        </w:r>
        <w:r>
          <w:rPr>
            <w:webHidden/>
          </w:rPr>
        </w:r>
        <w:r>
          <w:rPr>
            <w:webHidden/>
          </w:rPr>
          <w:fldChar w:fldCharType="separate"/>
        </w:r>
        <w:r>
          <w:rPr>
            <w:webHidden/>
          </w:rPr>
          <w:t>v</w:t>
        </w:r>
        <w:r>
          <w:rPr>
            <w:webHidden/>
          </w:rPr>
          <w:fldChar w:fldCharType="end"/>
        </w:r>
      </w:hyperlink>
    </w:p>
    <w:p w14:paraId="008F8D23" w14:textId="7DB877C4" w:rsidR="00440DF4" w:rsidRDefault="00440DF4">
      <w:pPr>
        <w:pStyle w:val="TOC1"/>
        <w:rPr>
          <w:rFonts w:eastAsiaTheme="minorEastAsia" w:cstheme="minorBidi"/>
          <w:b w:val="0"/>
          <w:kern w:val="2"/>
          <w:sz w:val="24"/>
          <w:szCs w:val="24"/>
          <w14:ligatures w14:val="standardContextual"/>
        </w:rPr>
      </w:pPr>
      <w:hyperlink w:anchor="_Toc202181682" w:history="1">
        <w:r w:rsidRPr="000F662C">
          <w:rPr>
            <w:rStyle w:val="Hyperlink"/>
          </w:rPr>
          <w:t>(U) List of Figures</w:t>
        </w:r>
        <w:r>
          <w:rPr>
            <w:webHidden/>
          </w:rPr>
          <w:tab/>
        </w:r>
        <w:r>
          <w:rPr>
            <w:webHidden/>
          </w:rPr>
          <w:fldChar w:fldCharType="begin"/>
        </w:r>
        <w:r>
          <w:rPr>
            <w:webHidden/>
          </w:rPr>
          <w:instrText xml:space="preserve"> PAGEREF _Toc202181682 \h </w:instrText>
        </w:r>
        <w:r>
          <w:rPr>
            <w:webHidden/>
          </w:rPr>
        </w:r>
        <w:r>
          <w:rPr>
            <w:webHidden/>
          </w:rPr>
          <w:fldChar w:fldCharType="separate"/>
        </w:r>
        <w:r>
          <w:rPr>
            <w:webHidden/>
          </w:rPr>
          <w:t>vi</w:t>
        </w:r>
        <w:r>
          <w:rPr>
            <w:webHidden/>
          </w:rPr>
          <w:fldChar w:fldCharType="end"/>
        </w:r>
      </w:hyperlink>
    </w:p>
    <w:p w14:paraId="1E262307" w14:textId="26CCD235" w:rsidR="00440DF4" w:rsidRDefault="00440DF4">
      <w:pPr>
        <w:pStyle w:val="TOC1"/>
        <w:rPr>
          <w:rFonts w:eastAsiaTheme="minorEastAsia" w:cstheme="minorBidi"/>
          <w:b w:val="0"/>
          <w:kern w:val="2"/>
          <w:sz w:val="24"/>
          <w:szCs w:val="24"/>
          <w14:ligatures w14:val="standardContextual"/>
        </w:rPr>
      </w:pPr>
      <w:hyperlink w:anchor="_Toc202181683" w:history="1">
        <w:r w:rsidRPr="000F662C">
          <w:rPr>
            <w:rStyle w:val="Hyperlink"/>
          </w:rPr>
          <w:t>(U) List of Embedded Files</w:t>
        </w:r>
        <w:r>
          <w:rPr>
            <w:webHidden/>
          </w:rPr>
          <w:tab/>
        </w:r>
        <w:r>
          <w:rPr>
            <w:webHidden/>
          </w:rPr>
          <w:fldChar w:fldCharType="begin"/>
        </w:r>
        <w:r>
          <w:rPr>
            <w:webHidden/>
          </w:rPr>
          <w:instrText xml:space="preserve"> PAGEREF _Toc202181683 \h </w:instrText>
        </w:r>
        <w:r>
          <w:rPr>
            <w:webHidden/>
          </w:rPr>
        </w:r>
        <w:r>
          <w:rPr>
            <w:webHidden/>
          </w:rPr>
          <w:fldChar w:fldCharType="separate"/>
        </w:r>
        <w:r>
          <w:rPr>
            <w:webHidden/>
          </w:rPr>
          <w:t>vi</w:t>
        </w:r>
        <w:r>
          <w:rPr>
            <w:webHidden/>
          </w:rPr>
          <w:fldChar w:fldCharType="end"/>
        </w:r>
      </w:hyperlink>
    </w:p>
    <w:p w14:paraId="381A7692" w14:textId="01F24485" w:rsidR="00440DF4" w:rsidRDefault="00440DF4">
      <w:pPr>
        <w:pStyle w:val="TOC1"/>
        <w:rPr>
          <w:rFonts w:eastAsiaTheme="minorEastAsia" w:cstheme="minorBidi"/>
          <w:b w:val="0"/>
          <w:kern w:val="2"/>
          <w:sz w:val="24"/>
          <w:szCs w:val="24"/>
          <w14:ligatures w14:val="standardContextual"/>
        </w:rPr>
      </w:pPr>
      <w:hyperlink w:anchor="_Toc202181684" w:history="1">
        <w:r w:rsidRPr="000F662C">
          <w:rPr>
            <w:rStyle w:val="Hyperlink"/>
          </w:rPr>
          <w:t>(U) Change LOG</w:t>
        </w:r>
        <w:r>
          <w:rPr>
            <w:webHidden/>
          </w:rPr>
          <w:tab/>
        </w:r>
        <w:r>
          <w:rPr>
            <w:webHidden/>
          </w:rPr>
          <w:fldChar w:fldCharType="begin"/>
        </w:r>
        <w:r>
          <w:rPr>
            <w:webHidden/>
          </w:rPr>
          <w:instrText xml:space="preserve"> PAGEREF _Toc202181684 \h </w:instrText>
        </w:r>
        <w:r>
          <w:rPr>
            <w:webHidden/>
          </w:rPr>
        </w:r>
        <w:r>
          <w:rPr>
            <w:webHidden/>
          </w:rPr>
          <w:fldChar w:fldCharType="separate"/>
        </w:r>
        <w:r>
          <w:rPr>
            <w:webHidden/>
          </w:rPr>
          <w:t>viii</w:t>
        </w:r>
        <w:r>
          <w:rPr>
            <w:webHidden/>
          </w:rPr>
          <w:fldChar w:fldCharType="end"/>
        </w:r>
      </w:hyperlink>
    </w:p>
    <w:p w14:paraId="6A4398C3" w14:textId="344B1148" w:rsidR="00440DF4" w:rsidRDefault="00440DF4">
      <w:pPr>
        <w:pStyle w:val="TOC1"/>
        <w:rPr>
          <w:rFonts w:eastAsiaTheme="minorEastAsia" w:cstheme="minorBidi"/>
          <w:b w:val="0"/>
          <w:kern w:val="2"/>
          <w:sz w:val="24"/>
          <w:szCs w:val="24"/>
          <w14:ligatures w14:val="standardContextual"/>
        </w:rPr>
      </w:pPr>
      <w:hyperlink w:anchor="_Toc202181685" w:history="1">
        <w:r w:rsidRPr="000F662C">
          <w:rPr>
            <w:rStyle w:val="Hyperlink"/>
          </w:rPr>
          <w:t>(U) Safety/Hazard Awareness Notice</w:t>
        </w:r>
        <w:r>
          <w:rPr>
            <w:webHidden/>
          </w:rPr>
          <w:tab/>
        </w:r>
        <w:r>
          <w:rPr>
            <w:webHidden/>
          </w:rPr>
          <w:fldChar w:fldCharType="begin"/>
        </w:r>
        <w:r>
          <w:rPr>
            <w:webHidden/>
          </w:rPr>
          <w:instrText xml:space="preserve"> PAGEREF _Toc202181685 \h </w:instrText>
        </w:r>
        <w:r>
          <w:rPr>
            <w:webHidden/>
          </w:rPr>
        </w:r>
        <w:r>
          <w:rPr>
            <w:webHidden/>
          </w:rPr>
          <w:fldChar w:fldCharType="separate"/>
        </w:r>
        <w:r>
          <w:rPr>
            <w:webHidden/>
          </w:rPr>
          <w:t>ix</w:t>
        </w:r>
        <w:r>
          <w:rPr>
            <w:webHidden/>
          </w:rPr>
          <w:fldChar w:fldCharType="end"/>
        </w:r>
      </w:hyperlink>
    </w:p>
    <w:p w14:paraId="3E487191" w14:textId="5839223F" w:rsidR="00440DF4" w:rsidRDefault="00440DF4">
      <w:pPr>
        <w:pStyle w:val="TOC1"/>
        <w:rPr>
          <w:rFonts w:eastAsiaTheme="minorEastAsia" w:cstheme="minorBidi"/>
          <w:b w:val="0"/>
          <w:kern w:val="2"/>
          <w:sz w:val="24"/>
          <w:szCs w:val="24"/>
          <w14:ligatures w14:val="standardContextual"/>
        </w:rPr>
      </w:pPr>
      <w:hyperlink w:anchor="_Toc202181686" w:history="1">
        <w:r w:rsidRPr="000F662C">
          <w:rPr>
            <w:rStyle w:val="Hyperlink"/>
          </w:rPr>
          <w:t>(U) DATA ITEM REQUIREMENTS</w:t>
        </w:r>
        <w:r>
          <w:rPr>
            <w:webHidden/>
          </w:rPr>
          <w:tab/>
        </w:r>
        <w:r>
          <w:rPr>
            <w:webHidden/>
          </w:rPr>
          <w:fldChar w:fldCharType="begin"/>
        </w:r>
        <w:r>
          <w:rPr>
            <w:webHidden/>
          </w:rPr>
          <w:instrText xml:space="preserve"> PAGEREF _Toc202181686 \h </w:instrText>
        </w:r>
        <w:r>
          <w:rPr>
            <w:webHidden/>
          </w:rPr>
        </w:r>
        <w:r>
          <w:rPr>
            <w:webHidden/>
          </w:rPr>
          <w:fldChar w:fldCharType="separate"/>
        </w:r>
        <w:r>
          <w:rPr>
            <w:webHidden/>
          </w:rPr>
          <w:t>x</w:t>
        </w:r>
        <w:r>
          <w:rPr>
            <w:webHidden/>
          </w:rPr>
          <w:fldChar w:fldCharType="end"/>
        </w:r>
      </w:hyperlink>
    </w:p>
    <w:p w14:paraId="7C39A3C2" w14:textId="67183AA8" w:rsidR="00440DF4" w:rsidRDefault="00440DF4">
      <w:pPr>
        <w:pStyle w:val="TOC1"/>
        <w:rPr>
          <w:rFonts w:eastAsiaTheme="minorEastAsia" w:cstheme="minorBidi"/>
          <w:b w:val="0"/>
          <w:kern w:val="2"/>
          <w:sz w:val="24"/>
          <w:szCs w:val="24"/>
          <w14:ligatures w14:val="standardContextual"/>
        </w:rPr>
      </w:pPr>
      <w:hyperlink w:anchor="_Toc202181687" w:history="1">
        <w:r w:rsidRPr="000F662C">
          <w:rPr>
            <w:rStyle w:val="Hyperlink"/>
          </w:rPr>
          <w:t>1.0</w:t>
        </w:r>
        <w:r>
          <w:rPr>
            <w:rFonts w:eastAsiaTheme="minorEastAsia" w:cstheme="minorBidi"/>
            <w:b w:val="0"/>
            <w:kern w:val="2"/>
            <w:sz w:val="24"/>
            <w:szCs w:val="24"/>
            <w14:ligatures w14:val="standardContextual"/>
          </w:rPr>
          <w:tab/>
        </w:r>
        <w:r w:rsidRPr="000F662C">
          <w:rPr>
            <w:rStyle w:val="Hyperlink"/>
          </w:rPr>
          <w:t>(U) Introduction</w:t>
        </w:r>
        <w:r>
          <w:rPr>
            <w:webHidden/>
          </w:rPr>
          <w:tab/>
        </w:r>
        <w:r>
          <w:rPr>
            <w:webHidden/>
          </w:rPr>
          <w:fldChar w:fldCharType="begin"/>
        </w:r>
        <w:r>
          <w:rPr>
            <w:webHidden/>
          </w:rPr>
          <w:instrText xml:space="preserve"> PAGEREF _Toc202181687 \h </w:instrText>
        </w:r>
        <w:r>
          <w:rPr>
            <w:webHidden/>
          </w:rPr>
        </w:r>
        <w:r>
          <w:rPr>
            <w:webHidden/>
          </w:rPr>
          <w:fldChar w:fldCharType="separate"/>
        </w:r>
        <w:r>
          <w:rPr>
            <w:webHidden/>
          </w:rPr>
          <w:t>13</w:t>
        </w:r>
        <w:r>
          <w:rPr>
            <w:webHidden/>
          </w:rPr>
          <w:fldChar w:fldCharType="end"/>
        </w:r>
      </w:hyperlink>
    </w:p>
    <w:p w14:paraId="4A4C52BF" w14:textId="75572699"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88" w:history="1">
        <w:r w:rsidRPr="000F662C">
          <w:rPr>
            <w:rStyle w:val="Hyperlink"/>
            <w:noProof/>
          </w:rPr>
          <w:t>1.1</w:t>
        </w:r>
        <w:r>
          <w:rPr>
            <w:rFonts w:asciiTheme="minorHAnsi" w:eastAsiaTheme="minorEastAsia" w:hAnsiTheme="minorHAnsi" w:cstheme="minorBidi"/>
            <w:noProof/>
            <w:kern w:val="2"/>
            <w:sz w:val="24"/>
            <w:szCs w:val="24"/>
            <w14:ligatures w14:val="standardContextual"/>
          </w:rPr>
          <w:tab/>
        </w:r>
        <w:r w:rsidRPr="000F662C">
          <w:rPr>
            <w:rStyle w:val="Hyperlink"/>
            <w:noProof/>
          </w:rPr>
          <w:t>(U) Purpose</w:t>
        </w:r>
        <w:r>
          <w:rPr>
            <w:noProof/>
            <w:webHidden/>
          </w:rPr>
          <w:tab/>
        </w:r>
        <w:r>
          <w:rPr>
            <w:noProof/>
            <w:webHidden/>
          </w:rPr>
          <w:fldChar w:fldCharType="begin"/>
        </w:r>
        <w:r>
          <w:rPr>
            <w:noProof/>
            <w:webHidden/>
          </w:rPr>
          <w:instrText xml:space="preserve"> PAGEREF _Toc202181688 \h </w:instrText>
        </w:r>
        <w:r>
          <w:rPr>
            <w:noProof/>
            <w:webHidden/>
          </w:rPr>
        </w:r>
        <w:r>
          <w:rPr>
            <w:noProof/>
            <w:webHidden/>
          </w:rPr>
          <w:fldChar w:fldCharType="separate"/>
        </w:r>
        <w:r>
          <w:rPr>
            <w:noProof/>
            <w:webHidden/>
          </w:rPr>
          <w:t>13</w:t>
        </w:r>
        <w:r>
          <w:rPr>
            <w:noProof/>
            <w:webHidden/>
          </w:rPr>
          <w:fldChar w:fldCharType="end"/>
        </w:r>
      </w:hyperlink>
    </w:p>
    <w:p w14:paraId="6D0F3A3B" w14:textId="4FE91BC2"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89" w:history="1">
        <w:r w:rsidRPr="000F662C">
          <w:rPr>
            <w:rStyle w:val="Hyperlink"/>
            <w:noProof/>
          </w:rPr>
          <w:t>1.2</w:t>
        </w:r>
        <w:r>
          <w:rPr>
            <w:rFonts w:asciiTheme="minorHAnsi" w:eastAsiaTheme="minorEastAsia" w:hAnsiTheme="minorHAnsi" w:cstheme="minorBidi"/>
            <w:noProof/>
            <w:kern w:val="2"/>
            <w:sz w:val="24"/>
            <w:szCs w:val="24"/>
            <w14:ligatures w14:val="standardContextual"/>
          </w:rPr>
          <w:tab/>
        </w:r>
        <w:r w:rsidRPr="000F662C">
          <w:rPr>
            <w:rStyle w:val="Hyperlink"/>
            <w:noProof/>
          </w:rPr>
          <w:t>(U) Scope of Study</w:t>
        </w:r>
        <w:r>
          <w:rPr>
            <w:noProof/>
            <w:webHidden/>
          </w:rPr>
          <w:tab/>
        </w:r>
        <w:r>
          <w:rPr>
            <w:noProof/>
            <w:webHidden/>
          </w:rPr>
          <w:fldChar w:fldCharType="begin"/>
        </w:r>
        <w:r>
          <w:rPr>
            <w:noProof/>
            <w:webHidden/>
          </w:rPr>
          <w:instrText xml:space="preserve"> PAGEREF _Toc202181689 \h </w:instrText>
        </w:r>
        <w:r>
          <w:rPr>
            <w:noProof/>
            <w:webHidden/>
          </w:rPr>
        </w:r>
        <w:r>
          <w:rPr>
            <w:noProof/>
            <w:webHidden/>
          </w:rPr>
          <w:fldChar w:fldCharType="separate"/>
        </w:r>
        <w:r>
          <w:rPr>
            <w:noProof/>
            <w:webHidden/>
          </w:rPr>
          <w:t>13</w:t>
        </w:r>
        <w:r>
          <w:rPr>
            <w:noProof/>
            <w:webHidden/>
          </w:rPr>
          <w:fldChar w:fldCharType="end"/>
        </w:r>
      </w:hyperlink>
    </w:p>
    <w:p w14:paraId="7C39E942" w14:textId="5DF644D3"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0" w:history="1">
        <w:r w:rsidRPr="000F662C">
          <w:rPr>
            <w:rStyle w:val="Hyperlink"/>
            <w:noProof/>
          </w:rPr>
          <w:t>1.3</w:t>
        </w:r>
        <w:r>
          <w:rPr>
            <w:rFonts w:asciiTheme="minorHAnsi" w:eastAsiaTheme="minorEastAsia" w:hAnsiTheme="minorHAnsi" w:cstheme="minorBidi"/>
            <w:noProof/>
            <w:kern w:val="2"/>
            <w:sz w:val="24"/>
            <w:szCs w:val="24"/>
            <w14:ligatures w14:val="standardContextual"/>
          </w:rPr>
          <w:tab/>
        </w:r>
        <w:r w:rsidRPr="000F662C">
          <w:rPr>
            <w:rStyle w:val="Hyperlink"/>
            <w:noProof/>
          </w:rPr>
          <w:t>(U) Intended Use of the IPRD</w:t>
        </w:r>
        <w:r>
          <w:rPr>
            <w:noProof/>
            <w:webHidden/>
          </w:rPr>
          <w:tab/>
        </w:r>
        <w:r>
          <w:rPr>
            <w:noProof/>
            <w:webHidden/>
          </w:rPr>
          <w:fldChar w:fldCharType="begin"/>
        </w:r>
        <w:r>
          <w:rPr>
            <w:noProof/>
            <w:webHidden/>
          </w:rPr>
          <w:instrText xml:space="preserve"> PAGEREF _Toc202181690 \h </w:instrText>
        </w:r>
        <w:r>
          <w:rPr>
            <w:noProof/>
            <w:webHidden/>
          </w:rPr>
        </w:r>
        <w:r>
          <w:rPr>
            <w:noProof/>
            <w:webHidden/>
          </w:rPr>
          <w:fldChar w:fldCharType="separate"/>
        </w:r>
        <w:r>
          <w:rPr>
            <w:noProof/>
            <w:webHidden/>
          </w:rPr>
          <w:t>13</w:t>
        </w:r>
        <w:r>
          <w:rPr>
            <w:noProof/>
            <w:webHidden/>
          </w:rPr>
          <w:fldChar w:fldCharType="end"/>
        </w:r>
      </w:hyperlink>
    </w:p>
    <w:p w14:paraId="54B684AF" w14:textId="69B20E7E"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1" w:history="1">
        <w:r w:rsidRPr="000F662C">
          <w:rPr>
            <w:rStyle w:val="Hyperlink"/>
            <w:noProof/>
          </w:rPr>
          <w:t>1.4</w:t>
        </w:r>
        <w:r>
          <w:rPr>
            <w:rFonts w:asciiTheme="minorHAnsi" w:eastAsiaTheme="minorEastAsia" w:hAnsiTheme="minorHAnsi" w:cstheme="minorBidi"/>
            <w:noProof/>
            <w:kern w:val="2"/>
            <w:sz w:val="24"/>
            <w:szCs w:val="24"/>
            <w14:ligatures w14:val="standardContextual"/>
          </w:rPr>
          <w:tab/>
        </w:r>
        <w:r w:rsidRPr="000F662C">
          <w:rPr>
            <w:rStyle w:val="Hyperlink"/>
            <w:noProof/>
          </w:rPr>
          <w:t>(U) Study Sponsor</w:t>
        </w:r>
        <w:r>
          <w:rPr>
            <w:noProof/>
            <w:webHidden/>
          </w:rPr>
          <w:tab/>
        </w:r>
        <w:r>
          <w:rPr>
            <w:noProof/>
            <w:webHidden/>
          </w:rPr>
          <w:fldChar w:fldCharType="begin"/>
        </w:r>
        <w:r>
          <w:rPr>
            <w:noProof/>
            <w:webHidden/>
          </w:rPr>
          <w:instrText xml:space="preserve"> PAGEREF _Toc202181691 \h </w:instrText>
        </w:r>
        <w:r>
          <w:rPr>
            <w:noProof/>
            <w:webHidden/>
          </w:rPr>
        </w:r>
        <w:r>
          <w:rPr>
            <w:noProof/>
            <w:webHidden/>
          </w:rPr>
          <w:fldChar w:fldCharType="separate"/>
        </w:r>
        <w:r>
          <w:rPr>
            <w:noProof/>
            <w:webHidden/>
          </w:rPr>
          <w:t>13</w:t>
        </w:r>
        <w:r>
          <w:rPr>
            <w:noProof/>
            <w:webHidden/>
          </w:rPr>
          <w:fldChar w:fldCharType="end"/>
        </w:r>
      </w:hyperlink>
    </w:p>
    <w:p w14:paraId="790D0337" w14:textId="361C8C9C"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2" w:history="1">
        <w:r w:rsidRPr="000F662C">
          <w:rPr>
            <w:rStyle w:val="Hyperlink"/>
            <w:noProof/>
          </w:rPr>
          <w:t>1.5</w:t>
        </w:r>
        <w:r>
          <w:rPr>
            <w:rFonts w:asciiTheme="minorHAnsi" w:eastAsiaTheme="minorEastAsia" w:hAnsiTheme="minorHAnsi" w:cstheme="minorBidi"/>
            <w:noProof/>
            <w:kern w:val="2"/>
            <w:sz w:val="24"/>
            <w:szCs w:val="24"/>
            <w14:ligatures w14:val="standardContextual"/>
          </w:rPr>
          <w:tab/>
        </w:r>
        <w:r w:rsidRPr="000F662C">
          <w:rPr>
            <w:rStyle w:val="Hyperlink"/>
            <w:noProof/>
          </w:rPr>
          <w:t>(U) Agency Performing the Study</w:t>
        </w:r>
        <w:r>
          <w:rPr>
            <w:noProof/>
            <w:webHidden/>
          </w:rPr>
          <w:tab/>
        </w:r>
        <w:r>
          <w:rPr>
            <w:noProof/>
            <w:webHidden/>
          </w:rPr>
          <w:fldChar w:fldCharType="begin"/>
        </w:r>
        <w:r>
          <w:rPr>
            <w:noProof/>
            <w:webHidden/>
          </w:rPr>
          <w:instrText xml:space="preserve"> PAGEREF _Toc202181692 \h </w:instrText>
        </w:r>
        <w:r>
          <w:rPr>
            <w:noProof/>
            <w:webHidden/>
          </w:rPr>
        </w:r>
        <w:r>
          <w:rPr>
            <w:noProof/>
            <w:webHidden/>
          </w:rPr>
          <w:fldChar w:fldCharType="separate"/>
        </w:r>
        <w:r>
          <w:rPr>
            <w:noProof/>
            <w:webHidden/>
          </w:rPr>
          <w:t>13</w:t>
        </w:r>
        <w:r>
          <w:rPr>
            <w:noProof/>
            <w:webHidden/>
          </w:rPr>
          <w:fldChar w:fldCharType="end"/>
        </w:r>
      </w:hyperlink>
    </w:p>
    <w:p w14:paraId="0341466D" w14:textId="285B86E5"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3" w:history="1">
        <w:r w:rsidRPr="000F662C">
          <w:rPr>
            <w:rStyle w:val="Hyperlink"/>
            <w:noProof/>
          </w:rPr>
          <w:t>1.6</w:t>
        </w:r>
        <w:r>
          <w:rPr>
            <w:rFonts w:asciiTheme="minorHAnsi" w:eastAsiaTheme="minorEastAsia" w:hAnsiTheme="minorHAnsi" w:cstheme="minorBidi"/>
            <w:noProof/>
            <w:kern w:val="2"/>
            <w:sz w:val="24"/>
            <w:szCs w:val="24"/>
            <w14:ligatures w14:val="standardContextual"/>
          </w:rPr>
          <w:tab/>
        </w:r>
        <w:r w:rsidRPr="000F662C">
          <w:rPr>
            <w:rStyle w:val="Hyperlink"/>
            <w:noProof/>
          </w:rPr>
          <w:t>(U) Data Sources</w:t>
        </w:r>
        <w:r>
          <w:rPr>
            <w:noProof/>
            <w:webHidden/>
          </w:rPr>
          <w:tab/>
        </w:r>
        <w:r>
          <w:rPr>
            <w:noProof/>
            <w:webHidden/>
          </w:rPr>
          <w:fldChar w:fldCharType="begin"/>
        </w:r>
        <w:r>
          <w:rPr>
            <w:noProof/>
            <w:webHidden/>
          </w:rPr>
          <w:instrText xml:space="preserve"> PAGEREF _Toc202181693 \h </w:instrText>
        </w:r>
        <w:r>
          <w:rPr>
            <w:noProof/>
            <w:webHidden/>
          </w:rPr>
        </w:r>
        <w:r>
          <w:rPr>
            <w:noProof/>
            <w:webHidden/>
          </w:rPr>
          <w:fldChar w:fldCharType="separate"/>
        </w:r>
        <w:r>
          <w:rPr>
            <w:noProof/>
            <w:webHidden/>
          </w:rPr>
          <w:t>13</w:t>
        </w:r>
        <w:r>
          <w:rPr>
            <w:noProof/>
            <w:webHidden/>
          </w:rPr>
          <w:fldChar w:fldCharType="end"/>
        </w:r>
      </w:hyperlink>
    </w:p>
    <w:p w14:paraId="7A37775F" w14:textId="0BF9A8F8"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4" w:history="1">
        <w:r w:rsidRPr="000F662C">
          <w:rPr>
            <w:rStyle w:val="Hyperlink"/>
            <w:noProof/>
          </w:rPr>
          <w:t>1.7</w:t>
        </w:r>
        <w:r>
          <w:rPr>
            <w:rFonts w:asciiTheme="minorHAnsi" w:eastAsiaTheme="minorEastAsia" w:hAnsiTheme="minorHAnsi" w:cstheme="minorBidi"/>
            <w:noProof/>
            <w:kern w:val="2"/>
            <w:sz w:val="24"/>
            <w:szCs w:val="24"/>
            <w14:ligatures w14:val="standardContextual"/>
          </w:rPr>
          <w:tab/>
        </w:r>
        <w:r w:rsidRPr="000F662C">
          <w:rPr>
            <w:rStyle w:val="Hyperlink"/>
            <w:noProof/>
          </w:rPr>
          <w:t>(U) Background</w:t>
        </w:r>
        <w:r>
          <w:rPr>
            <w:noProof/>
            <w:webHidden/>
          </w:rPr>
          <w:tab/>
        </w:r>
        <w:r>
          <w:rPr>
            <w:noProof/>
            <w:webHidden/>
          </w:rPr>
          <w:fldChar w:fldCharType="begin"/>
        </w:r>
        <w:r>
          <w:rPr>
            <w:noProof/>
            <w:webHidden/>
          </w:rPr>
          <w:instrText xml:space="preserve"> PAGEREF _Toc202181694 \h </w:instrText>
        </w:r>
        <w:r>
          <w:rPr>
            <w:noProof/>
            <w:webHidden/>
          </w:rPr>
        </w:r>
        <w:r>
          <w:rPr>
            <w:noProof/>
            <w:webHidden/>
          </w:rPr>
          <w:fldChar w:fldCharType="separate"/>
        </w:r>
        <w:r>
          <w:rPr>
            <w:noProof/>
            <w:webHidden/>
          </w:rPr>
          <w:t>13</w:t>
        </w:r>
        <w:r>
          <w:rPr>
            <w:noProof/>
            <w:webHidden/>
          </w:rPr>
          <w:fldChar w:fldCharType="end"/>
        </w:r>
      </w:hyperlink>
    </w:p>
    <w:p w14:paraId="3CEB650F" w14:textId="6D4D4186"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695" w:history="1">
        <w:r w:rsidRPr="000F662C">
          <w:rPr>
            <w:rStyle w:val="Hyperlink"/>
            <w:noProof/>
          </w:rPr>
          <w:t>1.8</w:t>
        </w:r>
        <w:r>
          <w:rPr>
            <w:rFonts w:asciiTheme="minorHAnsi" w:eastAsiaTheme="minorEastAsia" w:hAnsiTheme="minorHAnsi" w:cstheme="minorBidi"/>
            <w:noProof/>
            <w:kern w:val="2"/>
            <w:sz w:val="24"/>
            <w:szCs w:val="24"/>
            <w14:ligatures w14:val="standardContextual"/>
          </w:rPr>
          <w:tab/>
        </w:r>
        <w:r w:rsidRPr="000F662C">
          <w:rPr>
            <w:rStyle w:val="Hyperlink"/>
            <w:noProof/>
          </w:rPr>
          <w:t>(U) Methodology</w:t>
        </w:r>
        <w:r>
          <w:rPr>
            <w:noProof/>
            <w:webHidden/>
          </w:rPr>
          <w:tab/>
        </w:r>
        <w:r>
          <w:rPr>
            <w:noProof/>
            <w:webHidden/>
          </w:rPr>
          <w:fldChar w:fldCharType="begin"/>
        </w:r>
        <w:r>
          <w:rPr>
            <w:noProof/>
            <w:webHidden/>
          </w:rPr>
          <w:instrText xml:space="preserve"> PAGEREF _Toc202181695 \h </w:instrText>
        </w:r>
        <w:r>
          <w:rPr>
            <w:noProof/>
            <w:webHidden/>
          </w:rPr>
        </w:r>
        <w:r>
          <w:rPr>
            <w:noProof/>
            <w:webHidden/>
          </w:rPr>
          <w:fldChar w:fldCharType="separate"/>
        </w:r>
        <w:r>
          <w:rPr>
            <w:noProof/>
            <w:webHidden/>
          </w:rPr>
          <w:t>14</w:t>
        </w:r>
        <w:r>
          <w:rPr>
            <w:noProof/>
            <w:webHidden/>
          </w:rPr>
          <w:fldChar w:fldCharType="end"/>
        </w:r>
      </w:hyperlink>
    </w:p>
    <w:p w14:paraId="2D90D06F" w14:textId="3BA43701"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696" w:history="1">
        <w:r w:rsidRPr="000F662C">
          <w:rPr>
            <w:rStyle w:val="Hyperlink"/>
            <w:noProof/>
          </w:rPr>
          <w:t>1.8.1</w:t>
        </w:r>
        <w:r>
          <w:rPr>
            <w:rFonts w:asciiTheme="minorHAnsi" w:eastAsiaTheme="minorEastAsia" w:hAnsiTheme="minorHAnsi" w:cstheme="minorBidi"/>
            <w:noProof/>
            <w:kern w:val="2"/>
            <w:sz w:val="24"/>
            <w:szCs w:val="24"/>
            <w14:ligatures w14:val="standardContextual"/>
          </w:rPr>
          <w:tab/>
        </w:r>
        <w:r w:rsidRPr="000F662C">
          <w:rPr>
            <w:rStyle w:val="Hyperlink"/>
            <w:noProof/>
          </w:rPr>
          <w:t>(U) Task Analysis</w:t>
        </w:r>
        <w:r>
          <w:rPr>
            <w:noProof/>
            <w:webHidden/>
          </w:rPr>
          <w:tab/>
        </w:r>
        <w:r>
          <w:rPr>
            <w:noProof/>
            <w:webHidden/>
          </w:rPr>
          <w:fldChar w:fldCharType="begin"/>
        </w:r>
        <w:r>
          <w:rPr>
            <w:noProof/>
            <w:webHidden/>
          </w:rPr>
          <w:instrText xml:space="preserve"> PAGEREF _Toc202181696 \h </w:instrText>
        </w:r>
        <w:r>
          <w:rPr>
            <w:noProof/>
            <w:webHidden/>
          </w:rPr>
        </w:r>
        <w:r>
          <w:rPr>
            <w:noProof/>
            <w:webHidden/>
          </w:rPr>
          <w:fldChar w:fldCharType="separate"/>
        </w:r>
        <w:r>
          <w:rPr>
            <w:noProof/>
            <w:webHidden/>
          </w:rPr>
          <w:t>14</w:t>
        </w:r>
        <w:r>
          <w:rPr>
            <w:noProof/>
            <w:webHidden/>
          </w:rPr>
          <w:fldChar w:fldCharType="end"/>
        </w:r>
      </w:hyperlink>
    </w:p>
    <w:p w14:paraId="2798FFF4" w14:textId="3EE7ACBB"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697" w:history="1">
        <w:r w:rsidRPr="000F662C">
          <w:rPr>
            <w:rStyle w:val="Hyperlink"/>
            <w:noProof/>
          </w:rPr>
          <w:t>1.8.2</w:t>
        </w:r>
        <w:r>
          <w:rPr>
            <w:rFonts w:asciiTheme="minorHAnsi" w:eastAsiaTheme="minorEastAsia" w:hAnsiTheme="minorHAnsi" w:cstheme="minorBidi"/>
            <w:noProof/>
            <w:kern w:val="2"/>
            <w:sz w:val="24"/>
            <w:szCs w:val="24"/>
            <w14:ligatures w14:val="standardContextual"/>
          </w:rPr>
          <w:tab/>
        </w:r>
        <w:r w:rsidRPr="000F662C">
          <w:rPr>
            <w:rStyle w:val="Hyperlink"/>
            <w:noProof/>
          </w:rPr>
          <w:t>(U) Learning Analysis</w:t>
        </w:r>
        <w:r>
          <w:rPr>
            <w:noProof/>
            <w:webHidden/>
          </w:rPr>
          <w:tab/>
        </w:r>
        <w:r>
          <w:rPr>
            <w:noProof/>
            <w:webHidden/>
          </w:rPr>
          <w:fldChar w:fldCharType="begin"/>
        </w:r>
        <w:r>
          <w:rPr>
            <w:noProof/>
            <w:webHidden/>
          </w:rPr>
          <w:instrText xml:space="preserve"> PAGEREF _Toc202181697 \h </w:instrText>
        </w:r>
        <w:r>
          <w:rPr>
            <w:noProof/>
            <w:webHidden/>
          </w:rPr>
        </w:r>
        <w:r>
          <w:rPr>
            <w:noProof/>
            <w:webHidden/>
          </w:rPr>
          <w:fldChar w:fldCharType="separate"/>
        </w:r>
        <w:r>
          <w:rPr>
            <w:noProof/>
            <w:webHidden/>
          </w:rPr>
          <w:t>14</w:t>
        </w:r>
        <w:r>
          <w:rPr>
            <w:noProof/>
            <w:webHidden/>
          </w:rPr>
          <w:fldChar w:fldCharType="end"/>
        </w:r>
      </w:hyperlink>
    </w:p>
    <w:p w14:paraId="339FEE03" w14:textId="70F25E53"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698" w:history="1">
        <w:r w:rsidRPr="000F662C">
          <w:rPr>
            <w:rStyle w:val="Hyperlink"/>
            <w:noProof/>
          </w:rPr>
          <w:t>1.8.3</w:t>
        </w:r>
        <w:r>
          <w:rPr>
            <w:rFonts w:asciiTheme="minorHAnsi" w:eastAsiaTheme="minorEastAsia" w:hAnsiTheme="minorHAnsi" w:cstheme="minorBidi"/>
            <w:noProof/>
            <w:kern w:val="2"/>
            <w:sz w:val="24"/>
            <w:szCs w:val="24"/>
            <w14:ligatures w14:val="standardContextual"/>
          </w:rPr>
          <w:tab/>
        </w:r>
        <w:r w:rsidRPr="000F662C">
          <w:rPr>
            <w:rStyle w:val="Hyperlink"/>
            <w:noProof/>
          </w:rPr>
          <w:t>(U) IPRD Development</w:t>
        </w:r>
        <w:r>
          <w:rPr>
            <w:noProof/>
            <w:webHidden/>
          </w:rPr>
          <w:tab/>
        </w:r>
        <w:r>
          <w:rPr>
            <w:noProof/>
            <w:webHidden/>
          </w:rPr>
          <w:fldChar w:fldCharType="begin"/>
        </w:r>
        <w:r>
          <w:rPr>
            <w:noProof/>
            <w:webHidden/>
          </w:rPr>
          <w:instrText xml:space="preserve"> PAGEREF _Toc202181698 \h </w:instrText>
        </w:r>
        <w:r>
          <w:rPr>
            <w:noProof/>
            <w:webHidden/>
          </w:rPr>
        </w:r>
        <w:r>
          <w:rPr>
            <w:noProof/>
            <w:webHidden/>
          </w:rPr>
          <w:fldChar w:fldCharType="separate"/>
        </w:r>
        <w:r>
          <w:rPr>
            <w:noProof/>
            <w:webHidden/>
          </w:rPr>
          <w:t>15</w:t>
        </w:r>
        <w:r>
          <w:rPr>
            <w:noProof/>
            <w:webHidden/>
          </w:rPr>
          <w:fldChar w:fldCharType="end"/>
        </w:r>
      </w:hyperlink>
    </w:p>
    <w:p w14:paraId="197AAFAD" w14:textId="54CA2546" w:rsidR="00440DF4" w:rsidRDefault="00440DF4">
      <w:pPr>
        <w:pStyle w:val="TOC1"/>
        <w:rPr>
          <w:rFonts w:eastAsiaTheme="minorEastAsia" w:cstheme="minorBidi"/>
          <w:b w:val="0"/>
          <w:kern w:val="2"/>
          <w:sz w:val="24"/>
          <w:szCs w:val="24"/>
          <w14:ligatures w14:val="standardContextual"/>
        </w:rPr>
      </w:pPr>
      <w:hyperlink w:anchor="_Toc202181699" w:history="1">
        <w:r w:rsidRPr="000F662C">
          <w:rPr>
            <w:rStyle w:val="Hyperlink"/>
          </w:rPr>
          <w:t>2.0</w:t>
        </w:r>
        <w:r>
          <w:rPr>
            <w:rFonts w:eastAsiaTheme="minorEastAsia" w:cstheme="minorBidi"/>
            <w:b w:val="0"/>
            <w:kern w:val="2"/>
            <w:sz w:val="24"/>
            <w:szCs w:val="24"/>
            <w14:ligatures w14:val="standardContextual"/>
          </w:rPr>
          <w:tab/>
        </w:r>
        <w:r w:rsidRPr="000F662C">
          <w:rPr>
            <w:rStyle w:val="Hyperlink"/>
          </w:rPr>
          <w:t>(U) Mission and COLLECTIVE/individual Task Data</w:t>
        </w:r>
        <w:r>
          <w:rPr>
            <w:webHidden/>
          </w:rPr>
          <w:tab/>
        </w:r>
        <w:r>
          <w:rPr>
            <w:webHidden/>
          </w:rPr>
          <w:fldChar w:fldCharType="begin"/>
        </w:r>
        <w:r>
          <w:rPr>
            <w:webHidden/>
          </w:rPr>
          <w:instrText xml:space="preserve"> PAGEREF _Toc202181699 \h </w:instrText>
        </w:r>
        <w:r>
          <w:rPr>
            <w:webHidden/>
          </w:rPr>
        </w:r>
        <w:r>
          <w:rPr>
            <w:webHidden/>
          </w:rPr>
          <w:fldChar w:fldCharType="separate"/>
        </w:r>
        <w:r>
          <w:rPr>
            <w:webHidden/>
          </w:rPr>
          <w:t>16</w:t>
        </w:r>
        <w:r>
          <w:rPr>
            <w:webHidden/>
          </w:rPr>
          <w:fldChar w:fldCharType="end"/>
        </w:r>
      </w:hyperlink>
    </w:p>
    <w:p w14:paraId="12B2375F" w14:textId="0584068D"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0" w:history="1">
        <w:r w:rsidRPr="000F662C">
          <w:rPr>
            <w:rStyle w:val="Hyperlink"/>
            <w:noProof/>
          </w:rPr>
          <w:t>2.1</w:t>
        </w:r>
        <w:r>
          <w:rPr>
            <w:rFonts w:asciiTheme="minorHAnsi" w:eastAsiaTheme="minorEastAsia" w:hAnsiTheme="minorHAnsi" w:cstheme="minorBidi"/>
            <w:noProof/>
            <w:kern w:val="2"/>
            <w:sz w:val="24"/>
            <w:szCs w:val="24"/>
            <w14:ligatures w14:val="standardContextual"/>
          </w:rPr>
          <w:tab/>
        </w:r>
        <w:r w:rsidRPr="000F662C">
          <w:rPr>
            <w:rStyle w:val="Hyperlink"/>
            <w:noProof/>
          </w:rPr>
          <w:t>(U) Overall Task Data</w:t>
        </w:r>
        <w:r>
          <w:rPr>
            <w:noProof/>
            <w:webHidden/>
          </w:rPr>
          <w:tab/>
        </w:r>
        <w:r>
          <w:rPr>
            <w:noProof/>
            <w:webHidden/>
          </w:rPr>
          <w:fldChar w:fldCharType="begin"/>
        </w:r>
        <w:r>
          <w:rPr>
            <w:noProof/>
            <w:webHidden/>
          </w:rPr>
          <w:instrText xml:space="preserve"> PAGEREF _Toc202181700 \h </w:instrText>
        </w:r>
        <w:r>
          <w:rPr>
            <w:noProof/>
            <w:webHidden/>
          </w:rPr>
        </w:r>
        <w:r>
          <w:rPr>
            <w:noProof/>
            <w:webHidden/>
          </w:rPr>
          <w:fldChar w:fldCharType="separate"/>
        </w:r>
        <w:r>
          <w:rPr>
            <w:noProof/>
            <w:webHidden/>
          </w:rPr>
          <w:t>16</w:t>
        </w:r>
        <w:r>
          <w:rPr>
            <w:noProof/>
            <w:webHidden/>
          </w:rPr>
          <w:fldChar w:fldCharType="end"/>
        </w:r>
      </w:hyperlink>
    </w:p>
    <w:p w14:paraId="5A0301D7" w14:textId="0468F1DF"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1" w:history="1">
        <w:r w:rsidRPr="000F662C">
          <w:rPr>
            <w:rStyle w:val="Hyperlink"/>
            <w:noProof/>
          </w:rPr>
          <w:t>2.2</w:t>
        </w:r>
        <w:r>
          <w:rPr>
            <w:rFonts w:asciiTheme="minorHAnsi" w:eastAsiaTheme="minorEastAsia" w:hAnsiTheme="minorHAnsi" w:cstheme="minorBidi"/>
            <w:noProof/>
            <w:kern w:val="2"/>
            <w:sz w:val="24"/>
            <w:szCs w:val="24"/>
            <w14:ligatures w14:val="standardContextual"/>
          </w:rPr>
          <w:tab/>
        </w:r>
        <w:r w:rsidRPr="000F662C">
          <w:rPr>
            <w:rStyle w:val="Hyperlink"/>
            <w:noProof/>
          </w:rPr>
          <w:t>(U) Mission Information</w:t>
        </w:r>
        <w:r>
          <w:rPr>
            <w:noProof/>
            <w:webHidden/>
          </w:rPr>
          <w:tab/>
        </w:r>
        <w:r>
          <w:rPr>
            <w:noProof/>
            <w:webHidden/>
          </w:rPr>
          <w:fldChar w:fldCharType="begin"/>
        </w:r>
        <w:r>
          <w:rPr>
            <w:noProof/>
            <w:webHidden/>
          </w:rPr>
          <w:instrText xml:space="preserve"> PAGEREF _Toc202181701 \h </w:instrText>
        </w:r>
        <w:r>
          <w:rPr>
            <w:noProof/>
            <w:webHidden/>
          </w:rPr>
        </w:r>
        <w:r>
          <w:rPr>
            <w:noProof/>
            <w:webHidden/>
          </w:rPr>
          <w:fldChar w:fldCharType="separate"/>
        </w:r>
        <w:r>
          <w:rPr>
            <w:noProof/>
            <w:webHidden/>
          </w:rPr>
          <w:t>16</w:t>
        </w:r>
        <w:r>
          <w:rPr>
            <w:noProof/>
            <w:webHidden/>
          </w:rPr>
          <w:fldChar w:fldCharType="end"/>
        </w:r>
      </w:hyperlink>
    </w:p>
    <w:p w14:paraId="406A7623" w14:textId="7C2DC339"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2" w:history="1">
        <w:r w:rsidRPr="000F662C">
          <w:rPr>
            <w:rStyle w:val="Hyperlink"/>
            <w:noProof/>
          </w:rPr>
          <w:t>2.3</w:t>
        </w:r>
        <w:r>
          <w:rPr>
            <w:rFonts w:asciiTheme="minorHAnsi" w:eastAsiaTheme="minorEastAsia" w:hAnsiTheme="minorHAnsi" w:cstheme="minorBidi"/>
            <w:noProof/>
            <w:kern w:val="2"/>
            <w:sz w:val="24"/>
            <w:szCs w:val="24"/>
            <w14:ligatures w14:val="standardContextual"/>
          </w:rPr>
          <w:tab/>
        </w:r>
        <w:r w:rsidRPr="000F662C">
          <w:rPr>
            <w:rStyle w:val="Hyperlink"/>
            <w:noProof/>
          </w:rPr>
          <w:t>(U) Mission Scenarios</w:t>
        </w:r>
        <w:r>
          <w:rPr>
            <w:noProof/>
            <w:webHidden/>
          </w:rPr>
          <w:tab/>
        </w:r>
        <w:r>
          <w:rPr>
            <w:noProof/>
            <w:webHidden/>
          </w:rPr>
          <w:fldChar w:fldCharType="begin"/>
        </w:r>
        <w:r>
          <w:rPr>
            <w:noProof/>
            <w:webHidden/>
          </w:rPr>
          <w:instrText xml:space="preserve"> PAGEREF _Toc202181702 \h </w:instrText>
        </w:r>
        <w:r>
          <w:rPr>
            <w:noProof/>
            <w:webHidden/>
          </w:rPr>
        </w:r>
        <w:r>
          <w:rPr>
            <w:noProof/>
            <w:webHidden/>
          </w:rPr>
          <w:fldChar w:fldCharType="separate"/>
        </w:r>
        <w:r>
          <w:rPr>
            <w:noProof/>
            <w:webHidden/>
          </w:rPr>
          <w:t>16</w:t>
        </w:r>
        <w:r>
          <w:rPr>
            <w:noProof/>
            <w:webHidden/>
          </w:rPr>
          <w:fldChar w:fldCharType="end"/>
        </w:r>
      </w:hyperlink>
    </w:p>
    <w:p w14:paraId="4F42FF2C" w14:textId="4B6DD59C"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3" w:history="1">
        <w:r w:rsidRPr="000F662C">
          <w:rPr>
            <w:rStyle w:val="Hyperlink"/>
            <w:noProof/>
          </w:rPr>
          <w:t>2.4</w:t>
        </w:r>
        <w:r>
          <w:rPr>
            <w:rFonts w:asciiTheme="minorHAnsi" w:eastAsiaTheme="minorEastAsia" w:hAnsiTheme="minorHAnsi" w:cstheme="minorBidi"/>
            <w:noProof/>
            <w:kern w:val="2"/>
            <w:sz w:val="24"/>
            <w:szCs w:val="24"/>
            <w14:ligatures w14:val="standardContextual"/>
          </w:rPr>
          <w:tab/>
        </w:r>
        <w:r w:rsidRPr="000F662C">
          <w:rPr>
            <w:rStyle w:val="Hyperlink"/>
            <w:noProof/>
          </w:rPr>
          <w:t>(U) Description of Segments of Each of the Missions</w:t>
        </w:r>
        <w:r>
          <w:rPr>
            <w:noProof/>
            <w:webHidden/>
          </w:rPr>
          <w:tab/>
        </w:r>
        <w:r>
          <w:rPr>
            <w:noProof/>
            <w:webHidden/>
          </w:rPr>
          <w:fldChar w:fldCharType="begin"/>
        </w:r>
        <w:r>
          <w:rPr>
            <w:noProof/>
            <w:webHidden/>
          </w:rPr>
          <w:instrText xml:space="preserve"> PAGEREF _Toc202181703 \h </w:instrText>
        </w:r>
        <w:r>
          <w:rPr>
            <w:noProof/>
            <w:webHidden/>
          </w:rPr>
        </w:r>
        <w:r>
          <w:rPr>
            <w:noProof/>
            <w:webHidden/>
          </w:rPr>
          <w:fldChar w:fldCharType="separate"/>
        </w:r>
        <w:r>
          <w:rPr>
            <w:noProof/>
            <w:webHidden/>
          </w:rPr>
          <w:t>16</w:t>
        </w:r>
        <w:r>
          <w:rPr>
            <w:noProof/>
            <w:webHidden/>
          </w:rPr>
          <w:fldChar w:fldCharType="end"/>
        </w:r>
      </w:hyperlink>
    </w:p>
    <w:p w14:paraId="58440862" w14:textId="69E99342"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4" w:history="1">
        <w:r w:rsidRPr="000F662C">
          <w:rPr>
            <w:rStyle w:val="Hyperlink"/>
            <w:noProof/>
          </w:rPr>
          <w:t>2.5</w:t>
        </w:r>
        <w:r>
          <w:rPr>
            <w:rFonts w:asciiTheme="minorHAnsi" w:eastAsiaTheme="minorEastAsia" w:hAnsiTheme="minorHAnsi" w:cstheme="minorBidi"/>
            <w:noProof/>
            <w:kern w:val="2"/>
            <w:sz w:val="24"/>
            <w:szCs w:val="24"/>
            <w14:ligatures w14:val="standardContextual"/>
          </w:rPr>
          <w:tab/>
        </w:r>
        <w:r w:rsidRPr="000F662C">
          <w:rPr>
            <w:rStyle w:val="Hyperlink"/>
            <w:noProof/>
          </w:rPr>
          <w:t>(U) Statement of Rating Training Complexity (RRL Specific)</w:t>
        </w:r>
        <w:r>
          <w:rPr>
            <w:noProof/>
            <w:webHidden/>
          </w:rPr>
          <w:tab/>
        </w:r>
        <w:r>
          <w:rPr>
            <w:noProof/>
            <w:webHidden/>
          </w:rPr>
          <w:fldChar w:fldCharType="begin"/>
        </w:r>
        <w:r>
          <w:rPr>
            <w:noProof/>
            <w:webHidden/>
          </w:rPr>
          <w:instrText xml:space="preserve"> PAGEREF _Toc202181704 \h </w:instrText>
        </w:r>
        <w:r>
          <w:rPr>
            <w:noProof/>
            <w:webHidden/>
          </w:rPr>
        </w:r>
        <w:r>
          <w:rPr>
            <w:noProof/>
            <w:webHidden/>
          </w:rPr>
          <w:fldChar w:fldCharType="separate"/>
        </w:r>
        <w:r>
          <w:rPr>
            <w:noProof/>
            <w:webHidden/>
          </w:rPr>
          <w:t>16</w:t>
        </w:r>
        <w:r>
          <w:rPr>
            <w:noProof/>
            <w:webHidden/>
          </w:rPr>
          <w:fldChar w:fldCharType="end"/>
        </w:r>
      </w:hyperlink>
    </w:p>
    <w:p w14:paraId="450289CB" w14:textId="6F1A7897"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5" w:history="1">
        <w:r w:rsidRPr="000F662C">
          <w:rPr>
            <w:rStyle w:val="Hyperlink"/>
            <w:noProof/>
          </w:rPr>
          <w:t>2.6</w:t>
        </w:r>
        <w:r>
          <w:rPr>
            <w:rFonts w:asciiTheme="minorHAnsi" w:eastAsiaTheme="minorEastAsia" w:hAnsiTheme="minorHAnsi" w:cstheme="minorBidi"/>
            <w:noProof/>
            <w:kern w:val="2"/>
            <w:sz w:val="24"/>
            <w:szCs w:val="24"/>
            <w14:ligatures w14:val="standardContextual"/>
          </w:rPr>
          <w:tab/>
        </w:r>
        <w:r w:rsidRPr="000F662C">
          <w:rPr>
            <w:rStyle w:val="Hyperlink"/>
            <w:noProof/>
          </w:rPr>
          <w:t>(U) System and Operator Requirements</w:t>
        </w:r>
        <w:r>
          <w:rPr>
            <w:noProof/>
            <w:webHidden/>
          </w:rPr>
          <w:tab/>
        </w:r>
        <w:r>
          <w:rPr>
            <w:noProof/>
            <w:webHidden/>
          </w:rPr>
          <w:fldChar w:fldCharType="begin"/>
        </w:r>
        <w:r>
          <w:rPr>
            <w:noProof/>
            <w:webHidden/>
          </w:rPr>
          <w:instrText xml:space="preserve"> PAGEREF _Toc202181705 \h </w:instrText>
        </w:r>
        <w:r>
          <w:rPr>
            <w:noProof/>
            <w:webHidden/>
          </w:rPr>
        </w:r>
        <w:r>
          <w:rPr>
            <w:noProof/>
            <w:webHidden/>
          </w:rPr>
          <w:fldChar w:fldCharType="separate"/>
        </w:r>
        <w:r>
          <w:rPr>
            <w:noProof/>
            <w:webHidden/>
          </w:rPr>
          <w:t>16</w:t>
        </w:r>
        <w:r>
          <w:rPr>
            <w:noProof/>
            <w:webHidden/>
          </w:rPr>
          <w:fldChar w:fldCharType="end"/>
        </w:r>
      </w:hyperlink>
    </w:p>
    <w:p w14:paraId="0D6D03B2" w14:textId="62C46883"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06" w:history="1">
        <w:r w:rsidRPr="000F662C">
          <w:rPr>
            <w:rStyle w:val="Hyperlink"/>
            <w:noProof/>
          </w:rPr>
          <w:t>2.7</w:t>
        </w:r>
        <w:r>
          <w:rPr>
            <w:rFonts w:asciiTheme="minorHAnsi" w:eastAsiaTheme="minorEastAsia" w:hAnsiTheme="minorHAnsi" w:cstheme="minorBidi"/>
            <w:noProof/>
            <w:kern w:val="2"/>
            <w:sz w:val="24"/>
            <w:szCs w:val="24"/>
            <w14:ligatures w14:val="standardContextual"/>
          </w:rPr>
          <w:tab/>
        </w:r>
        <w:r w:rsidRPr="000F662C">
          <w:rPr>
            <w:rStyle w:val="Hyperlink"/>
            <w:noProof/>
          </w:rPr>
          <w:t>(U) Collective and Individual Task Information</w:t>
        </w:r>
        <w:r>
          <w:rPr>
            <w:noProof/>
            <w:webHidden/>
          </w:rPr>
          <w:tab/>
        </w:r>
        <w:r>
          <w:rPr>
            <w:noProof/>
            <w:webHidden/>
          </w:rPr>
          <w:fldChar w:fldCharType="begin"/>
        </w:r>
        <w:r>
          <w:rPr>
            <w:noProof/>
            <w:webHidden/>
          </w:rPr>
          <w:instrText xml:space="preserve"> PAGEREF _Toc202181706 \h </w:instrText>
        </w:r>
        <w:r>
          <w:rPr>
            <w:noProof/>
            <w:webHidden/>
          </w:rPr>
        </w:r>
        <w:r>
          <w:rPr>
            <w:noProof/>
            <w:webHidden/>
          </w:rPr>
          <w:fldChar w:fldCharType="separate"/>
        </w:r>
        <w:r>
          <w:rPr>
            <w:noProof/>
            <w:webHidden/>
          </w:rPr>
          <w:t>17</w:t>
        </w:r>
        <w:r>
          <w:rPr>
            <w:noProof/>
            <w:webHidden/>
          </w:rPr>
          <w:fldChar w:fldCharType="end"/>
        </w:r>
      </w:hyperlink>
    </w:p>
    <w:p w14:paraId="2A337A10" w14:textId="4244BB36"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07" w:history="1">
        <w:r w:rsidRPr="000F662C">
          <w:rPr>
            <w:rStyle w:val="Hyperlink"/>
            <w:noProof/>
          </w:rPr>
          <w:t>2.7.1</w:t>
        </w:r>
        <w:r>
          <w:rPr>
            <w:rFonts w:asciiTheme="minorHAnsi" w:eastAsiaTheme="minorEastAsia" w:hAnsiTheme="minorHAnsi" w:cstheme="minorBidi"/>
            <w:noProof/>
            <w:kern w:val="2"/>
            <w:sz w:val="24"/>
            <w:szCs w:val="24"/>
            <w14:ligatures w14:val="standardContextual"/>
          </w:rPr>
          <w:tab/>
        </w:r>
        <w:r w:rsidRPr="000F662C">
          <w:rPr>
            <w:rStyle w:val="Hyperlink"/>
            <w:noProof/>
          </w:rPr>
          <w:t>(U) Collective Task List</w:t>
        </w:r>
        <w:r>
          <w:rPr>
            <w:noProof/>
            <w:webHidden/>
          </w:rPr>
          <w:tab/>
        </w:r>
        <w:r>
          <w:rPr>
            <w:noProof/>
            <w:webHidden/>
          </w:rPr>
          <w:fldChar w:fldCharType="begin"/>
        </w:r>
        <w:r>
          <w:rPr>
            <w:noProof/>
            <w:webHidden/>
          </w:rPr>
          <w:instrText xml:space="preserve"> PAGEREF _Toc202181707 \h </w:instrText>
        </w:r>
        <w:r>
          <w:rPr>
            <w:noProof/>
            <w:webHidden/>
          </w:rPr>
        </w:r>
        <w:r>
          <w:rPr>
            <w:noProof/>
            <w:webHidden/>
          </w:rPr>
          <w:fldChar w:fldCharType="separate"/>
        </w:r>
        <w:r>
          <w:rPr>
            <w:noProof/>
            <w:webHidden/>
          </w:rPr>
          <w:t>17</w:t>
        </w:r>
        <w:r>
          <w:rPr>
            <w:noProof/>
            <w:webHidden/>
          </w:rPr>
          <w:fldChar w:fldCharType="end"/>
        </w:r>
      </w:hyperlink>
    </w:p>
    <w:p w14:paraId="13DE8CB6" w14:textId="5A2B996D"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08" w:history="1">
        <w:r w:rsidRPr="000F662C">
          <w:rPr>
            <w:rStyle w:val="Hyperlink"/>
            <w:noProof/>
          </w:rPr>
          <w:t>2.7.2</w:t>
        </w:r>
        <w:r>
          <w:rPr>
            <w:rFonts w:asciiTheme="minorHAnsi" w:eastAsiaTheme="minorEastAsia" w:hAnsiTheme="minorHAnsi" w:cstheme="minorBidi"/>
            <w:noProof/>
            <w:kern w:val="2"/>
            <w:sz w:val="24"/>
            <w:szCs w:val="24"/>
            <w14:ligatures w14:val="standardContextual"/>
          </w:rPr>
          <w:tab/>
        </w:r>
        <w:r w:rsidRPr="000F662C">
          <w:rPr>
            <w:rStyle w:val="Hyperlink"/>
            <w:noProof/>
          </w:rPr>
          <w:t>(U) Individual Task List</w:t>
        </w:r>
        <w:r>
          <w:rPr>
            <w:noProof/>
            <w:webHidden/>
          </w:rPr>
          <w:tab/>
        </w:r>
        <w:r>
          <w:rPr>
            <w:noProof/>
            <w:webHidden/>
          </w:rPr>
          <w:fldChar w:fldCharType="begin"/>
        </w:r>
        <w:r>
          <w:rPr>
            <w:noProof/>
            <w:webHidden/>
          </w:rPr>
          <w:instrText xml:space="preserve"> PAGEREF _Toc202181708 \h </w:instrText>
        </w:r>
        <w:r>
          <w:rPr>
            <w:noProof/>
            <w:webHidden/>
          </w:rPr>
        </w:r>
        <w:r>
          <w:rPr>
            <w:noProof/>
            <w:webHidden/>
          </w:rPr>
          <w:fldChar w:fldCharType="separate"/>
        </w:r>
        <w:r>
          <w:rPr>
            <w:noProof/>
            <w:webHidden/>
          </w:rPr>
          <w:t>17</w:t>
        </w:r>
        <w:r>
          <w:rPr>
            <w:noProof/>
            <w:webHidden/>
          </w:rPr>
          <w:fldChar w:fldCharType="end"/>
        </w:r>
      </w:hyperlink>
    </w:p>
    <w:p w14:paraId="5BC8CDE0" w14:textId="19998A37" w:rsidR="00440DF4" w:rsidRDefault="00440DF4">
      <w:pPr>
        <w:pStyle w:val="TOC1"/>
        <w:rPr>
          <w:rFonts w:eastAsiaTheme="minorEastAsia" w:cstheme="minorBidi"/>
          <w:b w:val="0"/>
          <w:kern w:val="2"/>
          <w:sz w:val="24"/>
          <w:szCs w:val="24"/>
          <w14:ligatures w14:val="standardContextual"/>
        </w:rPr>
      </w:pPr>
      <w:hyperlink w:anchor="_Toc202181709" w:history="1">
        <w:r w:rsidRPr="000F662C">
          <w:rPr>
            <w:rStyle w:val="Hyperlink"/>
          </w:rPr>
          <w:t>3.0</w:t>
        </w:r>
        <w:r>
          <w:rPr>
            <w:rFonts w:eastAsiaTheme="minorEastAsia" w:cstheme="minorBidi"/>
            <w:b w:val="0"/>
            <w:kern w:val="2"/>
            <w:sz w:val="24"/>
            <w:szCs w:val="24"/>
            <w14:ligatures w14:val="standardContextual"/>
          </w:rPr>
          <w:tab/>
        </w:r>
        <w:r w:rsidRPr="000F662C">
          <w:rPr>
            <w:rStyle w:val="Hyperlink"/>
          </w:rPr>
          <w:t>(U) Training Task Data</w:t>
        </w:r>
        <w:r>
          <w:rPr>
            <w:webHidden/>
          </w:rPr>
          <w:tab/>
        </w:r>
        <w:r>
          <w:rPr>
            <w:webHidden/>
          </w:rPr>
          <w:fldChar w:fldCharType="begin"/>
        </w:r>
        <w:r>
          <w:rPr>
            <w:webHidden/>
          </w:rPr>
          <w:instrText xml:space="preserve"> PAGEREF _Toc202181709 \h </w:instrText>
        </w:r>
        <w:r>
          <w:rPr>
            <w:webHidden/>
          </w:rPr>
        </w:r>
        <w:r>
          <w:rPr>
            <w:webHidden/>
          </w:rPr>
          <w:fldChar w:fldCharType="separate"/>
        </w:r>
        <w:r>
          <w:rPr>
            <w:webHidden/>
          </w:rPr>
          <w:t>18</w:t>
        </w:r>
        <w:r>
          <w:rPr>
            <w:webHidden/>
          </w:rPr>
          <w:fldChar w:fldCharType="end"/>
        </w:r>
      </w:hyperlink>
    </w:p>
    <w:p w14:paraId="418EE736" w14:textId="4A56B26C"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0" w:history="1">
        <w:r w:rsidRPr="000F662C">
          <w:rPr>
            <w:rStyle w:val="Hyperlink"/>
            <w:noProof/>
          </w:rPr>
          <w:t>3.1</w:t>
        </w:r>
        <w:r>
          <w:rPr>
            <w:rFonts w:asciiTheme="minorHAnsi" w:eastAsiaTheme="minorEastAsia" w:hAnsiTheme="minorHAnsi" w:cstheme="minorBidi"/>
            <w:noProof/>
            <w:kern w:val="2"/>
            <w:sz w:val="24"/>
            <w:szCs w:val="24"/>
            <w14:ligatures w14:val="standardContextual"/>
          </w:rPr>
          <w:tab/>
        </w:r>
        <w:r w:rsidRPr="000F662C">
          <w:rPr>
            <w:rStyle w:val="Hyperlink"/>
            <w:noProof/>
          </w:rPr>
          <w:t>(U) Training Task Lists</w:t>
        </w:r>
        <w:r>
          <w:rPr>
            <w:noProof/>
            <w:webHidden/>
          </w:rPr>
          <w:tab/>
        </w:r>
        <w:r>
          <w:rPr>
            <w:noProof/>
            <w:webHidden/>
          </w:rPr>
          <w:fldChar w:fldCharType="begin"/>
        </w:r>
        <w:r>
          <w:rPr>
            <w:noProof/>
            <w:webHidden/>
          </w:rPr>
          <w:instrText xml:space="preserve"> PAGEREF _Toc202181710 \h </w:instrText>
        </w:r>
        <w:r>
          <w:rPr>
            <w:noProof/>
            <w:webHidden/>
          </w:rPr>
        </w:r>
        <w:r>
          <w:rPr>
            <w:noProof/>
            <w:webHidden/>
          </w:rPr>
          <w:fldChar w:fldCharType="separate"/>
        </w:r>
        <w:r>
          <w:rPr>
            <w:noProof/>
            <w:webHidden/>
          </w:rPr>
          <w:t>18</w:t>
        </w:r>
        <w:r>
          <w:rPr>
            <w:noProof/>
            <w:webHidden/>
          </w:rPr>
          <w:fldChar w:fldCharType="end"/>
        </w:r>
      </w:hyperlink>
    </w:p>
    <w:p w14:paraId="2248DE7B" w14:textId="4F36B714"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11" w:history="1">
        <w:r w:rsidRPr="000F662C">
          <w:rPr>
            <w:rStyle w:val="Hyperlink"/>
            <w:noProof/>
          </w:rPr>
          <w:t>3.1.1</w:t>
        </w:r>
        <w:r>
          <w:rPr>
            <w:rFonts w:asciiTheme="minorHAnsi" w:eastAsiaTheme="minorEastAsia" w:hAnsiTheme="minorHAnsi" w:cstheme="minorBidi"/>
            <w:noProof/>
            <w:kern w:val="2"/>
            <w:sz w:val="24"/>
            <w:szCs w:val="24"/>
            <w14:ligatures w14:val="standardContextual"/>
          </w:rPr>
          <w:tab/>
        </w:r>
        <w:r w:rsidRPr="000F662C">
          <w:rPr>
            <w:rStyle w:val="Hyperlink"/>
            <w:noProof/>
          </w:rPr>
          <w:t>(U) Collective TTL</w:t>
        </w:r>
        <w:r>
          <w:rPr>
            <w:noProof/>
            <w:webHidden/>
          </w:rPr>
          <w:tab/>
        </w:r>
        <w:r>
          <w:rPr>
            <w:noProof/>
            <w:webHidden/>
          </w:rPr>
          <w:fldChar w:fldCharType="begin"/>
        </w:r>
        <w:r>
          <w:rPr>
            <w:noProof/>
            <w:webHidden/>
          </w:rPr>
          <w:instrText xml:space="preserve"> PAGEREF _Toc202181711 \h </w:instrText>
        </w:r>
        <w:r>
          <w:rPr>
            <w:noProof/>
            <w:webHidden/>
          </w:rPr>
        </w:r>
        <w:r>
          <w:rPr>
            <w:noProof/>
            <w:webHidden/>
          </w:rPr>
          <w:fldChar w:fldCharType="separate"/>
        </w:r>
        <w:r>
          <w:rPr>
            <w:noProof/>
            <w:webHidden/>
          </w:rPr>
          <w:t>18</w:t>
        </w:r>
        <w:r>
          <w:rPr>
            <w:noProof/>
            <w:webHidden/>
          </w:rPr>
          <w:fldChar w:fldCharType="end"/>
        </w:r>
      </w:hyperlink>
    </w:p>
    <w:p w14:paraId="608BE2AF" w14:textId="1A54B852"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12" w:history="1">
        <w:r w:rsidRPr="000F662C">
          <w:rPr>
            <w:rStyle w:val="Hyperlink"/>
            <w:noProof/>
          </w:rPr>
          <w:t>3.1.2</w:t>
        </w:r>
        <w:r>
          <w:rPr>
            <w:rFonts w:asciiTheme="minorHAnsi" w:eastAsiaTheme="minorEastAsia" w:hAnsiTheme="minorHAnsi" w:cstheme="minorBidi"/>
            <w:noProof/>
            <w:kern w:val="2"/>
            <w:sz w:val="24"/>
            <w:szCs w:val="24"/>
            <w14:ligatures w14:val="standardContextual"/>
          </w:rPr>
          <w:tab/>
        </w:r>
        <w:r w:rsidRPr="000F662C">
          <w:rPr>
            <w:rStyle w:val="Hyperlink"/>
            <w:noProof/>
          </w:rPr>
          <w:t>(U) Individual TTL</w:t>
        </w:r>
        <w:r>
          <w:rPr>
            <w:noProof/>
            <w:webHidden/>
          </w:rPr>
          <w:tab/>
        </w:r>
        <w:r>
          <w:rPr>
            <w:noProof/>
            <w:webHidden/>
          </w:rPr>
          <w:fldChar w:fldCharType="begin"/>
        </w:r>
        <w:r>
          <w:rPr>
            <w:noProof/>
            <w:webHidden/>
          </w:rPr>
          <w:instrText xml:space="preserve"> PAGEREF _Toc202181712 \h </w:instrText>
        </w:r>
        <w:r>
          <w:rPr>
            <w:noProof/>
            <w:webHidden/>
          </w:rPr>
        </w:r>
        <w:r>
          <w:rPr>
            <w:noProof/>
            <w:webHidden/>
          </w:rPr>
          <w:fldChar w:fldCharType="separate"/>
        </w:r>
        <w:r>
          <w:rPr>
            <w:noProof/>
            <w:webHidden/>
          </w:rPr>
          <w:t>18</w:t>
        </w:r>
        <w:r>
          <w:rPr>
            <w:noProof/>
            <w:webHidden/>
          </w:rPr>
          <w:fldChar w:fldCharType="end"/>
        </w:r>
      </w:hyperlink>
    </w:p>
    <w:p w14:paraId="718430C8" w14:textId="5FA0EFBD"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13" w:history="1">
        <w:r w:rsidRPr="000F662C">
          <w:rPr>
            <w:rStyle w:val="Hyperlink"/>
            <w:noProof/>
          </w:rPr>
          <w:t>3.1.3</w:t>
        </w:r>
        <w:r>
          <w:rPr>
            <w:rFonts w:asciiTheme="minorHAnsi" w:eastAsiaTheme="minorEastAsia" w:hAnsiTheme="minorHAnsi" w:cstheme="minorBidi"/>
            <w:noProof/>
            <w:kern w:val="2"/>
            <w:sz w:val="24"/>
            <w:szCs w:val="24"/>
            <w14:ligatures w14:val="standardContextual"/>
          </w:rPr>
          <w:tab/>
        </w:r>
        <w:r w:rsidRPr="000F662C">
          <w:rPr>
            <w:rStyle w:val="Hyperlink"/>
            <w:noProof/>
          </w:rPr>
          <w:t>(U) Collective and Individual Training Task Data</w:t>
        </w:r>
        <w:r>
          <w:rPr>
            <w:noProof/>
            <w:webHidden/>
          </w:rPr>
          <w:tab/>
        </w:r>
        <w:r>
          <w:rPr>
            <w:noProof/>
            <w:webHidden/>
          </w:rPr>
          <w:fldChar w:fldCharType="begin"/>
        </w:r>
        <w:r>
          <w:rPr>
            <w:noProof/>
            <w:webHidden/>
          </w:rPr>
          <w:instrText xml:space="preserve"> PAGEREF _Toc202181713 \h </w:instrText>
        </w:r>
        <w:r>
          <w:rPr>
            <w:noProof/>
            <w:webHidden/>
          </w:rPr>
        </w:r>
        <w:r>
          <w:rPr>
            <w:noProof/>
            <w:webHidden/>
          </w:rPr>
          <w:fldChar w:fldCharType="separate"/>
        </w:r>
        <w:r>
          <w:rPr>
            <w:noProof/>
            <w:webHidden/>
          </w:rPr>
          <w:t>19</w:t>
        </w:r>
        <w:r>
          <w:rPr>
            <w:noProof/>
            <w:webHidden/>
          </w:rPr>
          <w:fldChar w:fldCharType="end"/>
        </w:r>
      </w:hyperlink>
    </w:p>
    <w:p w14:paraId="7750675B" w14:textId="5E3371AC"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4" w:history="1">
        <w:r w:rsidRPr="000F662C">
          <w:rPr>
            <w:rStyle w:val="Hyperlink"/>
            <w:noProof/>
          </w:rPr>
          <w:t>3.2</w:t>
        </w:r>
        <w:r>
          <w:rPr>
            <w:rFonts w:asciiTheme="minorHAnsi" w:eastAsiaTheme="minorEastAsia" w:hAnsiTheme="minorHAnsi" w:cstheme="minorBidi"/>
            <w:noProof/>
            <w:kern w:val="2"/>
            <w:sz w:val="24"/>
            <w:szCs w:val="24"/>
            <w14:ligatures w14:val="standardContextual"/>
          </w:rPr>
          <w:tab/>
        </w:r>
        <w:r w:rsidRPr="000F662C">
          <w:rPr>
            <w:rStyle w:val="Hyperlink"/>
            <w:noProof/>
          </w:rPr>
          <w:t>(U) Career Progression Timing (RRL Specific)</w:t>
        </w:r>
        <w:r>
          <w:rPr>
            <w:noProof/>
            <w:webHidden/>
          </w:rPr>
          <w:tab/>
        </w:r>
        <w:r>
          <w:rPr>
            <w:noProof/>
            <w:webHidden/>
          </w:rPr>
          <w:fldChar w:fldCharType="begin"/>
        </w:r>
        <w:r>
          <w:rPr>
            <w:noProof/>
            <w:webHidden/>
          </w:rPr>
          <w:instrText xml:space="preserve"> PAGEREF _Toc202181714 \h </w:instrText>
        </w:r>
        <w:r>
          <w:rPr>
            <w:noProof/>
            <w:webHidden/>
          </w:rPr>
        </w:r>
        <w:r>
          <w:rPr>
            <w:noProof/>
            <w:webHidden/>
          </w:rPr>
          <w:fldChar w:fldCharType="separate"/>
        </w:r>
        <w:r>
          <w:rPr>
            <w:noProof/>
            <w:webHidden/>
          </w:rPr>
          <w:t>19</w:t>
        </w:r>
        <w:r>
          <w:rPr>
            <w:noProof/>
            <w:webHidden/>
          </w:rPr>
          <w:fldChar w:fldCharType="end"/>
        </w:r>
      </w:hyperlink>
    </w:p>
    <w:p w14:paraId="629A1441" w14:textId="6B3CBBA1"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5" w:history="1">
        <w:r w:rsidRPr="000F662C">
          <w:rPr>
            <w:rStyle w:val="Hyperlink"/>
            <w:noProof/>
          </w:rPr>
          <w:t>3.3</w:t>
        </w:r>
        <w:r>
          <w:rPr>
            <w:rFonts w:asciiTheme="minorHAnsi" w:eastAsiaTheme="minorEastAsia" w:hAnsiTheme="minorHAnsi" w:cstheme="minorBidi"/>
            <w:noProof/>
            <w:kern w:val="2"/>
            <w:sz w:val="24"/>
            <w:szCs w:val="24"/>
            <w14:ligatures w14:val="standardContextual"/>
          </w:rPr>
          <w:tab/>
        </w:r>
        <w:r w:rsidRPr="000F662C">
          <w:rPr>
            <w:rStyle w:val="Hyperlink"/>
            <w:noProof/>
          </w:rPr>
          <w:t>(U) Time-to-Train</w:t>
        </w:r>
        <w:r>
          <w:rPr>
            <w:noProof/>
            <w:webHidden/>
          </w:rPr>
          <w:tab/>
        </w:r>
        <w:r>
          <w:rPr>
            <w:noProof/>
            <w:webHidden/>
          </w:rPr>
          <w:fldChar w:fldCharType="begin"/>
        </w:r>
        <w:r>
          <w:rPr>
            <w:noProof/>
            <w:webHidden/>
          </w:rPr>
          <w:instrText xml:space="preserve"> PAGEREF _Toc202181715 \h </w:instrText>
        </w:r>
        <w:r>
          <w:rPr>
            <w:noProof/>
            <w:webHidden/>
          </w:rPr>
        </w:r>
        <w:r>
          <w:rPr>
            <w:noProof/>
            <w:webHidden/>
          </w:rPr>
          <w:fldChar w:fldCharType="separate"/>
        </w:r>
        <w:r>
          <w:rPr>
            <w:noProof/>
            <w:webHidden/>
          </w:rPr>
          <w:t>19</w:t>
        </w:r>
        <w:r>
          <w:rPr>
            <w:noProof/>
            <w:webHidden/>
          </w:rPr>
          <w:fldChar w:fldCharType="end"/>
        </w:r>
      </w:hyperlink>
    </w:p>
    <w:p w14:paraId="4C07E7BD" w14:textId="09F4F767"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6" w:history="1">
        <w:r w:rsidRPr="000F662C">
          <w:rPr>
            <w:rStyle w:val="Hyperlink"/>
            <w:noProof/>
          </w:rPr>
          <w:t>3.4</w:t>
        </w:r>
        <w:r>
          <w:rPr>
            <w:rFonts w:asciiTheme="minorHAnsi" w:eastAsiaTheme="minorEastAsia" w:hAnsiTheme="minorHAnsi" w:cstheme="minorBidi"/>
            <w:noProof/>
            <w:kern w:val="2"/>
            <w:sz w:val="24"/>
            <w:szCs w:val="24"/>
            <w14:ligatures w14:val="standardContextual"/>
          </w:rPr>
          <w:tab/>
        </w:r>
        <w:r w:rsidRPr="000F662C">
          <w:rPr>
            <w:rStyle w:val="Hyperlink"/>
            <w:noProof/>
          </w:rPr>
          <w:t>(U) Recommendations</w:t>
        </w:r>
        <w:r>
          <w:rPr>
            <w:noProof/>
            <w:webHidden/>
          </w:rPr>
          <w:tab/>
        </w:r>
        <w:r>
          <w:rPr>
            <w:noProof/>
            <w:webHidden/>
          </w:rPr>
          <w:fldChar w:fldCharType="begin"/>
        </w:r>
        <w:r>
          <w:rPr>
            <w:noProof/>
            <w:webHidden/>
          </w:rPr>
          <w:instrText xml:space="preserve"> PAGEREF _Toc202181716 \h </w:instrText>
        </w:r>
        <w:r>
          <w:rPr>
            <w:noProof/>
            <w:webHidden/>
          </w:rPr>
        </w:r>
        <w:r>
          <w:rPr>
            <w:noProof/>
            <w:webHidden/>
          </w:rPr>
          <w:fldChar w:fldCharType="separate"/>
        </w:r>
        <w:r>
          <w:rPr>
            <w:noProof/>
            <w:webHidden/>
          </w:rPr>
          <w:t>19</w:t>
        </w:r>
        <w:r>
          <w:rPr>
            <w:noProof/>
            <w:webHidden/>
          </w:rPr>
          <w:fldChar w:fldCharType="end"/>
        </w:r>
      </w:hyperlink>
    </w:p>
    <w:p w14:paraId="66522D9A" w14:textId="02A34415" w:rsidR="00440DF4" w:rsidRDefault="00440DF4">
      <w:pPr>
        <w:pStyle w:val="TOC1"/>
        <w:rPr>
          <w:rFonts w:eastAsiaTheme="minorEastAsia" w:cstheme="minorBidi"/>
          <w:b w:val="0"/>
          <w:kern w:val="2"/>
          <w:sz w:val="24"/>
          <w:szCs w:val="24"/>
          <w14:ligatures w14:val="standardContextual"/>
        </w:rPr>
      </w:pPr>
      <w:hyperlink w:anchor="_Toc202181717" w:history="1">
        <w:r w:rsidRPr="000F662C">
          <w:rPr>
            <w:rStyle w:val="Hyperlink"/>
          </w:rPr>
          <w:t>4.0</w:t>
        </w:r>
        <w:r>
          <w:rPr>
            <w:rFonts w:eastAsiaTheme="minorEastAsia" w:cstheme="minorBidi"/>
            <w:b w:val="0"/>
            <w:kern w:val="2"/>
            <w:sz w:val="24"/>
            <w:szCs w:val="24"/>
            <w14:ligatures w14:val="standardContextual"/>
          </w:rPr>
          <w:tab/>
        </w:r>
        <w:r w:rsidRPr="000F662C">
          <w:rPr>
            <w:rStyle w:val="Hyperlink"/>
          </w:rPr>
          <w:t>(U) Learning Analysis Objective Data</w:t>
        </w:r>
        <w:r>
          <w:rPr>
            <w:webHidden/>
          </w:rPr>
          <w:tab/>
        </w:r>
        <w:r>
          <w:rPr>
            <w:webHidden/>
          </w:rPr>
          <w:fldChar w:fldCharType="begin"/>
        </w:r>
        <w:r>
          <w:rPr>
            <w:webHidden/>
          </w:rPr>
          <w:instrText xml:space="preserve"> PAGEREF _Toc202181717 \h </w:instrText>
        </w:r>
        <w:r>
          <w:rPr>
            <w:webHidden/>
          </w:rPr>
        </w:r>
        <w:r>
          <w:rPr>
            <w:webHidden/>
          </w:rPr>
          <w:fldChar w:fldCharType="separate"/>
        </w:r>
        <w:r>
          <w:rPr>
            <w:webHidden/>
          </w:rPr>
          <w:t>20</w:t>
        </w:r>
        <w:r>
          <w:rPr>
            <w:webHidden/>
          </w:rPr>
          <w:fldChar w:fldCharType="end"/>
        </w:r>
      </w:hyperlink>
    </w:p>
    <w:p w14:paraId="79AC5504" w14:textId="7EF02B0E"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8" w:history="1">
        <w:r w:rsidRPr="000F662C">
          <w:rPr>
            <w:rStyle w:val="Hyperlink"/>
            <w:noProof/>
          </w:rPr>
          <w:t>4.1</w:t>
        </w:r>
        <w:r>
          <w:rPr>
            <w:rFonts w:asciiTheme="minorHAnsi" w:eastAsiaTheme="minorEastAsia" w:hAnsiTheme="minorHAnsi" w:cstheme="minorBidi"/>
            <w:noProof/>
            <w:kern w:val="2"/>
            <w:sz w:val="24"/>
            <w:szCs w:val="24"/>
            <w14:ligatures w14:val="standardContextual"/>
          </w:rPr>
          <w:tab/>
        </w:r>
        <w:r w:rsidRPr="000F662C">
          <w:rPr>
            <w:rStyle w:val="Hyperlink"/>
            <w:noProof/>
          </w:rPr>
          <w:t>(U) Course Length</w:t>
        </w:r>
        <w:r>
          <w:rPr>
            <w:noProof/>
            <w:webHidden/>
          </w:rPr>
          <w:tab/>
        </w:r>
        <w:r>
          <w:rPr>
            <w:noProof/>
            <w:webHidden/>
          </w:rPr>
          <w:fldChar w:fldCharType="begin"/>
        </w:r>
        <w:r>
          <w:rPr>
            <w:noProof/>
            <w:webHidden/>
          </w:rPr>
          <w:instrText xml:space="preserve"> PAGEREF _Toc202181718 \h </w:instrText>
        </w:r>
        <w:r>
          <w:rPr>
            <w:noProof/>
            <w:webHidden/>
          </w:rPr>
        </w:r>
        <w:r>
          <w:rPr>
            <w:noProof/>
            <w:webHidden/>
          </w:rPr>
          <w:fldChar w:fldCharType="separate"/>
        </w:r>
        <w:r>
          <w:rPr>
            <w:noProof/>
            <w:webHidden/>
          </w:rPr>
          <w:t>20</w:t>
        </w:r>
        <w:r>
          <w:rPr>
            <w:noProof/>
            <w:webHidden/>
          </w:rPr>
          <w:fldChar w:fldCharType="end"/>
        </w:r>
      </w:hyperlink>
    </w:p>
    <w:p w14:paraId="6346861E" w14:textId="066444D3"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19" w:history="1">
        <w:r w:rsidRPr="000F662C">
          <w:rPr>
            <w:rStyle w:val="Hyperlink"/>
            <w:noProof/>
          </w:rPr>
          <w:t>4.2</w:t>
        </w:r>
        <w:r>
          <w:rPr>
            <w:rFonts w:asciiTheme="minorHAnsi" w:eastAsiaTheme="minorEastAsia" w:hAnsiTheme="minorHAnsi" w:cstheme="minorBidi"/>
            <w:noProof/>
            <w:kern w:val="2"/>
            <w:sz w:val="24"/>
            <w:szCs w:val="24"/>
            <w14:ligatures w14:val="standardContextual"/>
          </w:rPr>
          <w:tab/>
        </w:r>
        <w:r w:rsidRPr="000F662C">
          <w:rPr>
            <w:rStyle w:val="Hyperlink"/>
            <w:noProof/>
          </w:rPr>
          <w:t>(U) Learning Objectives</w:t>
        </w:r>
        <w:r>
          <w:rPr>
            <w:noProof/>
            <w:webHidden/>
          </w:rPr>
          <w:tab/>
        </w:r>
        <w:r>
          <w:rPr>
            <w:noProof/>
            <w:webHidden/>
          </w:rPr>
          <w:fldChar w:fldCharType="begin"/>
        </w:r>
        <w:r>
          <w:rPr>
            <w:noProof/>
            <w:webHidden/>
          </w:rPr>
          <w:instrText xml:space="preserve"> PAGEREF _Toc202181719 \h </w:instrText>
        </w:r>
        <w:r>
          <w:rPr>
            <w:noProof/>
            <w:webHidden/>
          </w:rPr>
        </w:r>
        <w:r>
          <w:rPr>
            <w:noProof/>
            <w:webHidden/>
          </w:rPr>
          <w:fldChar w:fldCharType="separate"/>
        </w:r>
        <w:r>
          <w:rPr>
            <w:noProof/>
            <w:webHidden/>
          </w:rPr>
          <w:t>20</w:t>
        </w:r>
        <w:r>
          <w:rPr>
            <w:noProof/>
            <w:webHidden/>
          </w:rPr>
          <w:fldChar w:fldCharType="end"/>
        </w:r>
      </w:hyperlink>
    </w:p>
    <w:p w14:paraId="23941CEB" w14:textId="6C52E151"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20" w:history="1">
        <w:r w:rsidRPr="000F662C">
          <w:rPr>
            <w:rStyle w:val="Hyperlink"/>
            <w:noProof/>
          </w:rPr>
          <w:t>4.3</w:t>
        </w:r>
        <w:r>
          <w:rPr>
            <w:rFonts w:asciiTheme="minorHAnsi" w:eastAsiaTheme="minorEastAsia" w:hAnsiTheme="minorHAnsi" w:cstheme="minorBidi"/>
            <w:noProof/>
            <w:kern w:val="2"/>
            <w:sz w:val="24"/>
            <w:szCs w:val="24"/>
            <w14:ligatures w14:val="standardContextual"/>
          </w:rPr>
          <w:tab/>
        </w:r>
        <w:r w:rsidRPr="000F662C">
          <w:rPr>
            <w:rStyle w:val="Hyperlink"/>
            <w:noProof/>
          </w:rPr>
          <w:t>(U) LOs - Categorized by Learning Type</w:t>
        </w:r>
        <w:r>
          <w:rPr>
            <w:noProof/>
            <w:webHidden/>
          </w:rPr>
          <w:tab/>
        </w:r>
        <w:r>
          <w:rPr>
            <w:noProof/>
            <w:webHidden/>
          </w:rPr>
          <w:fldChar w:fldCharType="begin"/>
        </w:r>
        <w:r>
          <w:rPr>
            <w:noProof/>
            <w:webHidden/>
          </w:rPr>
          <w:instrText xml:space="preserve"> PAGEREF _Toc202181720 \h </w:instrText>
        </w:r>
        <w:r>
          <w:rPr>
            <w:noProof/>
            <w:webHidden/>
          </w:rPr>
        </w:r>
        <w:r>
          <w:rPr>
            <w:noProof/>
            <w:webHidden/>
          </w:rPr>
          <w:fldChar w:fldCharType="separate"/>
        </w:r>
        <w:r>
          <w:rPr>
            <w:noProof/>
            <w:webHidden/>
          </w:rPr>
          <w:t>20</w:t>
        </w:r>
        <w:r>
          <w:rPr>
            <w:noProof/>
            <w:webHidden/>
          </w:rPr>
          <w:fldChar w:fldCharType="end"/>
        </w:r>
      </w:hyperlink>
    </w:p>
    <w:p w14:paraId="04262C0E" w14:textId="6DBC68A1"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21" w:history="1">
        <w:r w:rsidRPr="000F662C">
          <w:rPr>
            <w:rStyle w:val="Hyperlink"/>
            <w:noProof/>
          </w:rPr>
          <w:t>4.3.1</w:t>
        </w:r>
        <w:r>
          <w:rPr>
            <w:rFonts w:asciiTheme="minorHAnsi" w:eastAsiaTheme="minorEastAsia" w:hAnsiTheme="minorHAnsi" w:cstheme="minorBidi"/>
            <w:noProof/>
            <w:kern w:val="2"/>
            <w:sz w:val="24"/>
            <w:szCs w:val="24"/>
            <w14:ligatures w14:val="standardContextual"/>
          </w:rPr>
          <w:tab/>
        </w:r>
        <w:r w:rsidRPr="000F662C">
          <w:rPr>
            <w:rStyle w:val="Hyperlink"/>
            <w:noProof/>
          </w:rPr>
          <w:t>(U) Level of Learning and Level of Interactivity</w:t>
        </w:r>
        <w:r>
          <w:rPr>
            <w:noProof/>
            <w:webHidden/>
          </w:rPr>
          <w:tab/>
        </w:r>
        <w:r>
          <w:rPr>
            <w:noProof/>
            <w:webHidden/>
          </w:rPr>
          <w:fldChar w:fldCharType="begin"/>
        </w:r>
        <w:r>
          <w:rPr>
            <w:noProof/>
            <w:webHidden/>
          </w:rPr>
          <w:instrText xml:space="preserve"> PAGEREF _Toc202181721 \h </w:instrText>
        </w:r>
        <w:r>
          <w:rPr>
            <w:noProof/>
            <w:webHidden/>
          </w:rPr>
        </w:r>
        <w:r>
          <w:rPr>
            <w:noProof/>
            <w:webHidden/>
          </w:rPr>
          <w:fldChar w:fldCharType="separate"/>
        </w:r>
        <w:r>
          <w:rPr>
            <w:noProof/>
            <w:webHidden/>
          </w:rPr>
          <w:t>20</w:t>
        </w:r>
        <w:r>
          <w:rPr>
            <w:noProof/>
            <w:webHidden/>
          </w:rPr>
          <w:fldChar w:fldCharType="end"/>
        </w:r>
      </w:hyperlink>
    </w:p>
    <w:p w14:paraId="4774CFE8" w14:textId="70A75AD0"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22" w:history="1">
        <w:r w:rsidRPr="000F662C">
          <w:rPr>
            <w:rStyle w:val="Hyperlink"/>
            <w:noProof/>
          </w:rPr>
          <w:t>4.4</w:t>
        </w:r>
        <w:r>
          <w:rPr>
            <w:rFonts w:asciiTheme="minorHAnsi" w:eastAsiaTheme="minorEastAsia" w:hAnsiTheme="minorHAnsi" w:cstheme="minorBidi"/>
            <w:noProof/>
            <w:kern w:val="2"/>
            <w:sz w:val="24"/>
            <w:szCs w:val="24"/>
            <w14:ligatures w14:val="standardContextual"/>
          </w:rPr>
          <w:tab/>
        </w:r>
        <w:r w:rsidRPr="000F662C">
          <w:rPr>
            <w:rStyle w:val="Hyperlink"/>
            <w:noProof/>
          </w:rPr>
          <w:t>(U) LO - Student Prerequisite Knowledge and Skills</w:t>
        </w:r>
        <w:r>
          <w:rPr>
            <w:noProof/>
            <w:webHidden/>
          </w:rPr>
          <w:tab/>
        </w:r>
        <w:r>
          <w:rPr>
            <w:noProof/>
            <w:webHidden/>
          </w:rPr>
          <w:fldChar w:fldCharType="begin"/>
        </w:r>
        <w:r>
          <w:rPr>
            <w:noProof/>
            <w:webHidden/>
          </w:rPr>
          <w:instrText xml:space="preserve"> PAGEREF _Toc202181722 \h </w:instrText>
        </w:r>
        <w:r>
          <w:rPr>
            <w:noProof/>
            <w:webHidden/>
          </w:rPr>
        </w:r>
        <w:r>
          <w:rPr>
            <w:noProof/>
            <w:webHidden/>
          </w:rPr>
          <w:fldChar w:fldCharType="separate"/>
        </w:r>
        <w:r>
          <w:rPr>
            <w:noProof/>
            <w:webHidden/>
          </w:rPr>
          <w:t>21</w:t>
        </w:r>
        <w:r>
          <w:rPr>
            <w:noProof/>
            <w:webHidden/>
          </w:rPr>
          <w:fldChar w:fldCharType="end"/>
        </w:r>
      </w:hyperlink>
    </w:p>
    <w:p w14:paraId="6758C14F" w14:textId="7ACC50B4"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23" w:history="1">
        <w:r w:rsidRPr="000F662C">
          <w:rPr>
            <w:rStyle w:val="Hyperlink"/>
            <w:noProof/>
          </w:rPr>
          <w:t>4.5</w:t>
        </w:r>
        <w:r>
          <w:rPr>
            <w:rFonts w:asciiTheme="minorHAnsi" w:eastAsiaTheme="minorEastAsia" w:hAnsiTheme="minorHAnsi" w:cstheme="minorBidi"/>
            <w:noProof/>
            <w:kern w:val="2"/>
            <w:sz w:val="24"/>
            <w:szCs w:val="24"/>
            <w14:ligatures w14:val="standardContextual"/>
          </w:rPr>
          <w:tab/>
        </w:r>
        <w:r w:rsidRPr="000F662C">
          <w:rPr>
            <w:rStyle w:val="Hyperlink"/>
            <w:noProof/>
          </w:rPr>
          <w:t>(U) LO – Hierarchies Types and Learning Outcomes/Domain</w:t>
        </w:r>
        <w:r>
          <w:rPr>
            <w:noProof/>
            <w:webHidden/>
          </w:rPr>
          <w:tab/>
        </w:r>
        <w:r>
          <w:rPr>
            <w:noProof/>
            <w:webHidden/>
          </w:rPr>
          <w:fldChar w:fldCharType="begin"/>
        </w:r>
        <w:r>
          <w:rPr>
            <w:noProof/>
            <w:webHidden/>
          </w:rPr>
          <w:instrText xml:space="preserve"> PAGEREF _Toc202181723 \h </w:instrText>
        </w:r>
        <w:r>
          <w:rPr>
            <w:noProof/>
            <w:webHidden/>
          </w:rPr>
        </w:r>
        <w:r>
          <w:rPr>
            <w:noProof/>
            <w:webHidden/>
          </w:rPr>
          <w:fldChar w:fldCharType="separate"/>
        </w:r>
        <w:r>
          <w:rPr>
            <w:noProof/>
            <w:webHidden/>
          </w:rPr>
          <w:t>22</w:t>
        </w:r>
        <w:r>
          <w:rPr>
            <w:noProof/>
            <w:webHidden/>
          </w:rPr>
          <w:fldChar w:fldCharType="end"/>
        </w:r>
      </w:hyperlink>
    </w:p>
    <w:p w14:paraId="52FCDF38" w14:textId="2B0B1CCF"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24" w:history="1">
        <w:r w:rsidRPr="000F662C">
          <w:rPr>
            <w:rStyle w:val="Hyperlink"/>
            <w:noProof/>
          </w:rPr>
          <w:t>4.5.1</w:t>
        </w:r>
        <w:r>
          <w:rPr>
            <w:rFonts w:asciiTheme="minorHAnsi" w:eastAsiaTheme="minorEastAsia" w:hAnsiTheme="minorHAnsi" w:cstheme="minorBidi"/>
            <w:noProof/>
            <w:kern w:val="2"/>
            <w:sz w:val="24"/>
            <w:szCs w:val="24"/>
            <w14:ligatures w14:val="standardContextual"/>
          </w:rPr>
          <w:tab/>
        </w:r>
        <w:r w:rsidRPr="000F662C">
          <w:rPr>
            <w:rStyle w:val="Hyperlink"/>
            <w:noProof/>
          </w:rPr>
          <w:t>(U) LO – Classification</w:t>
        </w:r>
        <w:r>
          <w:rPr>
            <w:noProof/>
            <w:webHidden/>
          </w:rPr>
          <w:tab/>
        </w:r>
        <w:r>
          <w:rPr>
            <w:noProof/>
            <w:webHidden/>
          </w:rPr>
          <w:fldChar w:fldCharType="begin"/>
        </w:r>
        <w:r>
          <w:rPr>
            <w:noProof/>
            <w:webHidden/>
          </w:rPr>
          <w:instrText xml:space="preserve"> PAGEREF _Toc202181724 \h </w:instrText>
        </w:r>
        <w:r>
          <w:rPr>
            <w:noProof/>
            <w:webHidden/>
          </w:rPr>
        </w:r>
        <w:r>
          <w:rPr>
            <w:noProof/>
            <w:webHidden/>
          </w:rPr>
          <w:fldChar w:fldCharType="separate"/>
        </w:r>
        <w:r>
          <w:rPr>
            <w:noProof/>
            <w:webHidden/>
          </w:rPr>
          <w:t>22</w:t>
        </w:r>
        <w:r>
          <w:rPr>
            <w:noProof/>
            <w:webHidden/>
          </w:rPr>
          <w:fldChar w:fldCharType="end"/>
        </w:r>
      </w:hyperlink>
    </w:p>
    <w:p w14:paraId="4A0C5A49" w14:textId="11F96B47"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25" w:history="1">
        <w:r w:rsidRPr="000F662C">
          <w:rPr>
            <w:rStyle w:val="Hyperlink"/>
            <w:noProof/>
          </w:rPr>
          <w:t>4.5.2</w:t>
        </w:r>
        <w:r>
          <w:rPr>
            <w:rFonts w:asciiTheme="minorHAnsi" w:eastAsiaTheme="minorEastAsia" w:hAnsiTheme="minorHAnsi" w:cstheme="minorBidi"/>
            <w:noProof/>
            <w:kern w:val="2"/>
            <w:sz w:val="24"/>
            <w:szCs w:val="24"/>
            <w14:ligatures w14:val="standardContextual"/>
          </w:rPr>
          <w:tab/>
        </w:r>
        <w:r w:rsidRPr="000F662C">
          <w:rPr>
            <w:rStyle w:val="Hyperlink"/>
            <w:noProof/>
          </w:rPr>
          <w:t>(U) LO – Prioritization, Clustering, and Sequencing - Strategy for Combining, Sequencing, and Presenting</w:t>
        </w:r>
        <w:r>
          <w:rPr>
            <w:noProof/>
            <w:webHidden/>
          </w:rPr>
          <w:tab/>
        </w:r>
        <w:r>
          <w:rPr>
            <w:noProof/>
            <w:webHidden/>
          </w:rPr>
          <w:fldChar w:fldCharType="begin"/>
        </w:r>
        <w:r>
          <w:rPr>
            <w:noProof/>
            <w:webHidden/>
          </w:rPr>
          <w:instrText xml:space="preserve"> PAGEREF _Toc202181725 \h </w:instrText>
        </w:r>
        <w:r>
          <w:rPr>
            <w:noProof/>
            <w:webHidden/>
          </w:rPr>
        </w:r>
        <w:r>
          <w:rPr>
            <w:noProof/>
            <w:webHidden/>
          </w:rPr>
          <w:fldChar w:fldCharType="separate"/>
        </w:r>
        <w:r>
          <w:rPr>
            <w:noProof/>
            <w:webHidden/>
          </w:rPr>
          <w:t>22</w:t>
        </w:r>
        <w:r>
          <w:rPr>
            <w:noProof/>
            <w:webHidden/>
          </w:rPr>
          <w:fldChar w:fldCharType="end"/>
        </w:r>
      </w:hyperlink>
    </w:p>
    <w:p w14:paraId="56F06E6C" w14:textId="2E9B34D1"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26" w:history="1">
        <w:r w:rsidRPr="000F662C">
          <w:rPr>
            <w:rStyle w:val="Hyperlink"/>
            <w:noProof/>
          </w:rPr>
          <w:t>4.5.3</w:t>
        </w:r>
        <w:r>
          <w:rPr>
            <w:rFonts w:asciiTheme="minorHAnsi" w:eastAsiaTheme="minorEastAsia" w:hAnsiTheme="minorHAnsi" w:cstheme="minorBidi"/>
            <w:noProof/>
            <w:kern w:val="2"/>
            <w:sz w:val="24"/>
            <w:szCs w:val="24"/>
            <w14:ligatures w14:val="standardContextual"/>
          </w:rPr>
          <w:tab/>
        </w:r>
        <w:r w:rsidRPr="000F662C">
          <w:rPr>
            <w:rStyle w:val="Hyperlink"/>
            <w:noProof/>
          </w:rPr>
          <w:t>(U) LO - Hierarchies and Flow Diagrams</w:t>
        </w:r>
        <w:r>
          <w:rPr>
            <w:noProof/>
            <w:webHidden/>
          </w:rPr>
          <w:tab/>
        </w:r>
        <w:r>
          <w:rPr>
            <w:noProof/>
            <w:webHidden/>
          </w:rPr>
          <w:fldChar w:fldCharType="begin"/>
        </w:r>
        <w:r>
          <w:rPr>
            <w:noProof/>
            <w:webHidden/>
          </w:rPr>
          <w:instrText xml:space="preserve"> PAGEREF _Toc202181726 \h </w:instrText>
        </w:r>
        <w:r>
          <w:rPr>
            <w:noProof/>
            <w:webHidden/>
          </w:rPr>
        </w:r>
        <w:r>
          <w:rPr>
            <w:noProof/>
            <w:webHidden/>
          </w:rPr>
          <w:fldChar w:fldCharType="separate"/>
        </w:r>
        <w:r>
          <w:rPr>
            <w:noProof/>
            <w:webHidden/>
          </w:rPr>
          <w:t>22</w:t>
        </w:r>
        <w:r>
          <w:rPr>
            <w:noProof/>
            <w:webHidden/>
          </w:rPr>
          <w:fldChar w:fldCharType="end"/>
        </w:r>
      </w:hyperlink>
    </w:p>
    <w:p w14:paraId="60C8FF26" w14:textId="4D00DE52"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27" w:history="1">
        <w:r w:rsidRPr="000F662C">
          <w:rPr>
            <w:rStyle w:val="Hyperlink"/>
            <w:noProof/>
          </w:rPr>
          <w:t>4.6</w:t>
        </w:r>
        <w:r>
          <w:rPr>
            <w:rFonts w:asciiTheme="minorHAnsi" w:eastAsiaTheme="minorEastAsia" w:hAnsiTheme="minorHAnsi" w:cstheme="minorBidi"/>
            <w:noProof/>
            <w:kern w:val="2"/>
            <w:sz w:val="24"/>
            <w:szCs w:val="24"/>
            <w14:ligatures w14:val="standardContextual"/>
          </w:rPr>
          <w:tab/>
        </w:r>
        <w:r w:rsidRPr="000F662C">
          <w:rPr>
            <w:rStyle w:val="Hyperlink"/>
            <w:noProof/>
          </w:rPr>
          <w:t>(U) LO- Test Items/Assessments</w:t>
        </w:r>
        <w:r>
          <w:rPr>
            <w:noProof/>
            <w:webHidden/>
          </w:rPr>
          <w:tab/>
        </w:r>
        <w:r>
          <w:rPr>
            <w:noProof/>
            <w:webHidden/>
          </w:rPr>
          <w:fldChar w:fldCharType="begin"/>
        </w:r>
        <w:r>
          <w:rPr>
            <w:noProof/>
            <w:webHidden/>
          </w:rPr>
          <w:instrText xml:space="preserve"> PAGEREF _Toc202181727 \h </w:instrText>
        </w:r>
        <w:r>
          <w:rPr>
            <w:noProof/>
            <w:webHidden/>
          </w:rPr>
        </w:r>
        <w:r>
          <w:rPr>
            <w:noProof/>
            <w:webHidden/>
          </w:rPr>
          <w:fldChar w:fldCharType="separate"/>
        </w:r>
        <w:r>
          <w:rPr>
            <w:noProof/>
            <w:webHidden/>
          </w:rPr>
          <w:t>23</w:t>
        </w:r>
        <w:r>
          <w:rPr>
            <w:noProof/>
            <w:webHidden/>
          </w:rPr>
          <w:fldChar w:fldCharType="end"/>
        </w:r>
      </w:hyperlink>
    </w:p>
    <w:p w14:paraId="19F12D73" w14:textId="6731C4EF"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28" w:history="1">
        <w:r w:rsidRPr="000F662C">
          <w:rPr>
            <w:rStyle w:val="Hyperlink"/>
            <w:noProof/>
          </w:rPr>
          <w:t>4.7</w:t>
        </w:r>
        <w:r>
          <w:rPr>
            <w:rFonts w:asciiTheme="minorHAnsi" w:eastAsiaTheme="minorEastAsia" w:hAnsiTheme="minorHAnsi" w:cstheme="minorBidi"/>
            <w:noProof/>
            <w:kern w:val="2"/>
            <w:sz w:val="24"/>
            <w:szCs w:val="24"/>
            <w14:ligatures w14:val="standardContextual"/>
          </w:rPr>
          <w:tab/>
        </w:r>
        <w:r w:rsidRPr="000F662C">
          <w:rPr>
            <w:rStyle w:val="Hyperlink"/>
            <w:noProof/>
          </w:rPr>
          <w:t>(U) LO - Hierarchies Learning Domain</w:t>
        </w:r>
        <w:r>
          <w:rPr>
            <w:noProof/>
            <w:webHidden/>
          </w:rPr>
          <w:tab/>
        </w:r>
        <w:r>
          <w:rPr>
            <w:noProof/>
            <w:webHidden/>
          </w:rPr>
          <w:fldChar w:fldCharType="begin"/>
        </w:r>
        <w:r>
          <w:rPr>
            <w:noProof/>
            <w:webHidden/>
          </w:rPr>
          <w:instrText xml:space="preserve"> PAGEREF _Toc202181728 \h </w:instrText>
        </w:r>
        <w:r>
          <w:rPr>
            <w:noProof/>
            <w:webHidden/>
          </w:rPr>
        </w:r>
        <w:r>
          <w:rPr>
            <w:noProof/>
            <w:webHidden/>
          </w:rPr>
          <w:fldChar w:fldCharType="separate"/>
        </w:r>
        <w:r>
          <w:rPr>
            <w:noProof/>
            <w:webHidden/>
          </w:rPr>
          <w:t>23</w:t>
        </w:r>
        <w:r>
          <w:rPr>
            <w:noProof/>
            <w:webHidden/>
          </w:rPr>
          <w:fldChar w:fldCharType="end"/>
        </w:r>
      </w:hyperlink>
    </w:p>
    <w:p w14:paraId="546943AE" w14:textId="45B98FAE"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29" w:history="1">
        <w:r w:rsidRPr="000F662C">
          <w:rPr>
            <w:rStyle w:val="Hyperlink"/>
            <w:noProof/>
          </w:rPr>
          <w:t>4.7.1</w:t>
        </w:r>
        <w:r>
          <w:rPr>
            <w:rFonts w:asciiTheme="minorHAnsi" w:eastAsiaTheme="minorEastAsia" w:hAnsiTheme="minorHAnsi" w:cstheme="minorBidi"/>
            <w:noProof/>
            <w:kern w:val="2"/>
            <w:sz w:val="24"/>
            <w:szCs w:val="24"/>
            <w14:ligatures w14:val="standardContextual"/>
          </w:rPr>
          <w:tab/>
        </w:r>
        <w:r w:rsidRPr="000F662C">
          <w:rPr>
            <w:rStyle w:val="Hyperlink"/>
            <w:noProof/>
          </w:rPr>
          <w:t>(U) Learning Domain Classification</w:t>
        </w:r>
        <w:r>
          <w:rPr>
            <w:noProof/>
            <w:webHidden/>
          </w:rPr>
          <w:tab/>
        </w:r>
        <w:r>
          <w:rPr>
            <w:noProof/>
            <w:webHidden/>
          </w:rPr>
          <w:fldChar w:fldCharType="begin"/>
        </w:r>
        <w:r>
          <w:rPr>
            <w:noProof/>
            <w:webHidden/>
          </w:rPr>
          <w:instrText xml:space="preserve"> PAGEREF _Toc202181729 \h </w:instrText>
        </w:r>
        <w:r>
          <w:rPr>
            <w:noProof/>
            <w:webHidden/>
          </w:rPr>
        </w:r>
        <w:r>
          <w:rPr>
            <w:noProof/>
            <w:webHidden/>
          </w:rPr>
          <w:fldChar w:fldCharType="separate"/>
        </w:r>
        <w:r>
          <w:rPr>
            <w:noProof/>
            <w:webHidden/>
          </w:rPr>
          <w:t>23</w:t>
        </w:r>
        <w:r>
          <w:rPr>
            <w:noProof/>
            <w:webHidden/>
          </w:rPr>
          <w:fldChar w:fldCharType="end"/>
        </w:r>
      </w:hyperlink>
    </w:p>
    <w:p w14:paraId="65565F2C" w14:textId="1204E51C"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30" w:history="1">
        <w:r w:rsidRPr="000F662C">
          <w:rPr>
            <w:rStyle w:val="Hyperlink"/>
            <w:noProof/>
          </w:rPr>
          <w:t>4.7.2</w:t>
        </w:r>
        <w:r>
          <w:rPr>
            <w:rFonts w:asciiTheme="minorHAnsi" w:eastAsiaTheme="minorEastAsia" w:hAnsiTheme="minorHAnsi" w:cstheme="minorBidi"/>
            <w:noProof/>
            <w:kern w:val="2"/>
            <w:sz w:val="24"/>
            <w:szCs w:val="24"/>
            <w14:ligatures w14:val="standardContextual"/>
          </w:rPr>
          <w:tab/>
        </w:r>
        <w:r w:rsidRPr="000F662C">
          <w:rPr>
            <w:rStyle w:val="Hyperlink"/>
            <w:noProof/>
          </w:rPr>
          <w:t>(U) LO - Classification Schemes</w:t>
        </w:r>
        <w:r>
          <w:rPr>
            <w:noProof/>
            <w:webHidden/>
          </w:rPr>
          <w:tab/>
        </w:r>
        <w:r>
          <w:rPr>
            <w:noProof/>
            <w:webHidden/>
          </w:rPr>
          <w:fldChar w:fldCharType="begin"/>
        </w:r>
        <w:r>
          <w:rPr>
            <w:noProof/>
            <w:webHidden/>
          </w:rPr>
          <w:instrText xml:space="preserve"> PAGEREF _Toc202181730 \h </w:instrText>
        </w:r>
        <w:r>
          <w:rPr>
            <w:noProof/>
            <w:webHidden/>
          </w:rPr>
        </w:r>
        <w:r>
          <w:rPr>
            <w:noProof/>
            <w:webHidden/>
          </w:rPr>
          <w:fldChar w:fldCharType="separate"/>
        </w:r>
        <w:r>
          <w:rPr>
            <w:noProof/>
            <w:webHidden/>
          </w:rPr>
          <w:t>23</w:t>
        </w:r>
        <w:r>
          <w:rPr>
            <w:noProof/>
            <w:webHidden/>
          </w:rPr>
          <w:fldChar w:fldCharType="end"/>
        </w:r>
      </w:hyperlink>
    </w:p>
    <w:p w14:paraId="3D8E0994" w14:textId="41232EC5"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31" w:history="1">
        <w:r w:rsidRPr="000F662C">
          <w:rPr>
            <w:rStyle w:val="Hyperlink"/>
            <w:noProof/>
          </w:rPr>
          <w:t>4.7.3</w:t>
        </w:r>
        <w:r>
          <w:rPr>
            <w:rFonts w:asciiTheme="minorHAnsi" w:eastAsiaTheme="minorEastAsia" w:hAnsiTheme="minorHAnsi" w:cstheme="minorBidi"/>
            <w:noProof/>
            <w:kern w:val="2"/>
            <w:sz w:val="24"/>
            <w:szCs w:val="24"/>
            <w14:ligatures w14:val="standardContextual"/>
          </w:rPr>
          <w:tab/>
        </w:r>
        <w:r w:rsidRPr="000F662C">
          <w:rPr>
            <w:rStyle w:val="Hyperlink"/>
            <w:noProof/>
          </w:rPr>
          <w:t>(U) Learning Type and Learning Level Classification</w:t>
        </w:r>
        <w:r>
          <w:rPr>
            <w:noProof/>
            <w:webHidden/>
          </w:rPr>
          <w:tab/>
        </w:r>
        <w:r>
          <w:rPr>
            <w:noProof/>
            <w:webHidden/>
          </w:rPr>
          <w:fldChar w:fldCharType="begin"/>
        </w:r>
        <w:r>
          <w:rPr>
            <w:noProof/>
            <w:webHidden/>
          </w:rPr>
          <w:instrText xml:space="preserve"> PAGEREF _Toc202181731 \h </w:instrText>
        </w:r>
        <w:r>
          <w:rPr>
            <w:noProof/>
            <w:webHidden/>
          </w:rPr>
        </w:r>
        <w:r>
          <w:rPr>
            <w:noProof/>
            <w:webHidden/>
          </w:rPr>
          <w:fldChar w:fldCharType="separate"/>
        </w:r>
        <w:r>
          <w:rPr>
            <w:noProof/>
            <w:webHidden/>
          </w:rPr>
          <w:t>23</w:t>
        </w:r>
        <w:r>
          <w:rPr>
            <w:noProof/>
            <w:webHidden/>
          </w:rPr>
          <w:fldChar w:fldCharType="end"/>
        </w:r>
      </w:hyperlink>
    </w:p>
    <w:p w14:paraId="0D125081" w14:textId="5CD9285D"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2" w:history="1">
        <w:r w:rsidRPr="000F662C">
          <w:rPr>
            <w:rStyle w:val="Hyperlink"/>
            <w:noProof/>
          </w:rPr>
          <w:t>4.8</w:t>
        </w:r>
        <w:r>
          <w:rPr>
            <w:rFonts w:asciiTheme="minorHAnsi" w:eastAsiaTheme="minorEastAsia" w:hAnsiTheme="minorHAnsi" w:cstheme="minorBidi"/>
            <w:noProof/>
            <w:kern w:val="2"/>
            <w:sz w:val="24"/>
            <w:szCs w:val="24"/>
            <w14:ligatures w14:val="standardContextual"/>
          </w:rPr>
          <w:tab/>
        </w:r>
        <w:r w:rsidRPr="000F662C">
          <w:rPr>
            <w:rStyle w:val="Hyperlink"/>
            <w:noProof/>
          </w:rPr>
          <w:t>(U) LO - Collective Training Tasks</w:t>
        </w:r>
        <w:r>
          <w:rPr>
            <w:noProof/>
            <w:webHidden/>
          </w:rPr>
          <w:tab/>
        </w:r>
        <w:r>
          <w:rPr>
            <w:noProof/>
            <w:webHidden/>
          </w:rPr>
          <w:fldChar w:fldCharType="begin"/>
        </w:r>
        <w:r>
          <w:rPr>
            <w:noProof/>
            <w:webHidden/>
          </w:rPr>
          <w:instrText xml:space="preserve"> PAGEREF _Toc202181732 \h </w:instrText>
        </w:r>
        <w:r>
          <w:rPr>
            <w:noProof/>
            <w:webHidden/>
          </w:rPr>
        </w:r>
        <w:r>
          <w:rPr>
            <w:noProof/>
            <w:webHidden/>
          </w:rPr>
          <w:fldChar w:fldCharType="separate"/>
        </w:r>
        <w:r>
          <w:rPr>
            <w:noProof/>
            <w:webHidden/>
          </w:rPr>
          <w:t>23</w:t>
        </w:r>
        <w:r>
          <w:rPr>
            <w:noProof/>
            <w:webHidden/>
          </w:rPr>
          <w:fldChar w:fldCharType="end"/>
        </w:r>
      </w:hyperlink>
    </w:p>
    <w:p w14:paraId="12A72142" w14:textId="7268758B"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3" w:history="1">
        <w:r w:rsidRPr="000F662C">
          <w:rPr>
            <w:rStyle w:val="Hyperlink"/>
            <w:noProof/>
          </w:rPr>
          <w:t>4.9</w:t>
        </w:r>
        <w:r>
          <w:rPr>
            <w:rFonts w:asciiTheme="minorHAnsi" w:eastAsiaTheme="minorEastAsia" w:hAnsiTheme="minorHAnsi" w:cstheme="minorBidi"/>
            <w:noProof/>
            <w:kern w:val="2"/>
            <w:sz w:val="24"/>
            <w:szCs w:val="24"/>
            <w14:ligatures w14:val="standardContextual"/>
          </w:rPr>
          <w:tab/>
        </w:r>
        <w:r w:rsidRPr="000F662C">
          <w:rPr>
            <w:rStyle w:val="Hyperlink"/>
            <w:noProof/>
          </w:rPr>
          <w:t>(U) LO - Individual Training Tasks</w:t>
        </w:r>
        <w:r>
          <w:rPr>
            <w:noProof/>
            <w:webHidden/>
          </w:rPr>
          <w:tab/>
        </w:r>
        <w:r>
          <w:rPr>
            <w:noProof/>
            <w:webHidden/>
          </w:rPr>
          <w:fldChar w:fldCharType="begin"/>
        </w:r>
        <w:r>
          <w:rPr>
            <w:noProof/>
            <w:webHidden/>
          </w:rPr>
          <w:instrText xml:space="preserve"> PAGEREF _Toc202181733 \h </w:instrText>
        </w:r>
        <w:r>
          <w:rPr>
            <w:noProof/>
            <w:webHidden/>
          </w:rPr>
        </w:r>
        <w:r>
          <w:rPr>
            <w:noProof/>
            <w:webHidden/>
          </w:rPr>
          <w:fldChar w:fldCharType="separate"/>
        </w:r>
        <w:r>
          <w:rPr>
            <w:noProof/>
            <w:webHidden/>
          </w:rPr>
          <w:t>24</w:t>
        </w:r>
        <w:r>
          <w:rPr>
            <w:noProof/>
            <w:webHidden/>
          </w:rPr>
          <w:fldChar w:fldCharType="end"/>
        </w:r>
      </w:hyperlink>
    </w:p>
    <w:p w14:paraId="30B3A3E4" w14:textId="1EEA3A77"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4" w:history="1">
        <w:r w:rsidRPr="000F662C">
          <w:rPr>
            <w:rStyle w:val="Hyperlink"/>
            <w:noProof/>
          </w:rPr>
          <w:t>4.10</w:t>
        </w:r>
        <w:r>
          <w:rPr>
            <w:rFonts w:asciiTheme="minorHAnsi" w:eastAsiaTheme="minorEastAsia" w:hAnsiTheme="minorHAnsi" w:cstheme="minorBidi"/>
            <w:noProof/>
            <w:kern w:val="2"/>
            <w:sz w:val="24"/>
            <w:szCs w:val="24"/>
            <w14:ligatures w14:val="standardContextual"/>
          </w:rPr>
          <w:tab/>
        </w:r>
        <w:r w:rsidRPr="000F662C">
          <w:rPr>
            <w:rStyle w:val="Hyperlink"/>
            <w:noProof/>
          </w:rPr>
          <w:t>(U) LO - Learning Events and Activities</w:t>
        </w:r>
        <w:r>
          <w:rPr>
            <w:noProof/>
            <w:webHidden/>
          </w:rPr>
          <w:tab/>
        </w:r>
        <w:r>
          <w:rPr>
            <w:noProof/>
            <w:webHidden/>
          </w:rPr>
          <w:fldChar w:fldCharType="begin"/>
        </w:r>
        <w:r>
          <w:rPr>
            <w:noProof/>
            <w:webHidden/>
          </w:rPr>
          <w:instrText xml:space="preserve"> PAGEREF _Toc202181734 \h </w:instrText>
        </w:r>
        <w:r>
          <w:rPr>
            <w:noProof/>
            <w:webHidden/>
          </w:rPr>
        </w:r>
        <w:r>
          <w:rPr>
            <w:noProof/>
            <w:webHidden/>
          </w:rPr>
          <w:fldChar w:fldCharType="separate"/>
        </w:r>
        <w:r>
          <w:rPr>
            <w:noProof/>
            <w:webHidden/>
          </w:rPr>
          <w:t>24</w:t>
        </w:r>
        <w:r>
          <w:rPr>
            <w:noProof/>
            <w:webHidden/>
          </w:rPr>
          <w:fldChar w:fldCharType="end"/>
        </w:r>
      </w:hyperlink>
    </w:p>
    <w:p w14:paraId="76A31D2B" w14:textId="0B9EBAE7"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5" w:history="1">
        <w:r w:rsidRPr="000F662C">
          <w:rPr>
            <w:rStyle w:val="Hyperlink"/>
            <w:noProof/>
          </w:rPr>
          <w:t>4.11</w:t>
        </w:r>
        <w:r>
          <w:rPr>
            <w:rFonts w:asciiTheme="minorHAnsi" w:eastAsiaTheme="minorEastAsia" w:hAnsiTheme="minorHAnsi" w:cstheme="minorBidi"/>
            <w:noProof/>
            <w:kern w:val="2"/>
            <w:sz w:val="24"/>
            <w:szCs w:val="24"/>
            <w14:ligatures w14:val="standardContextual"/>
          </w:rPr>
          <w:tab/>
        </w:r>
        <w:r w:rsidRPr="000F662C">
          <w:rPr>
            <w:rStyle w:val="Hyperlink"/>
            <w:noProof/>
          </w:rPr>
          <w:t>(U) LO - Instructional</w:t>
        </w:r>
        <w:r w:rsidRPr="000F662C">
          <w:rPr>
            <w:rStyle w:val="Hyperlink"/>
            <w:noProof/>
            <w:spacing w:val="-4"/>
          </w:rPr>
          <w:t xml:space="preserve"> </w:t>
        </w:r>
        <w:r w:rsidRPr="000F662C">
          <w:rPr>
            <w:rStyle w:val="Hyperlink"/>
            <w:noProof/>
          </w:rPr>
          <w:t>Strategies</w:t>
        </w:r>
        <w:r>
          <w:rPr>
            <w:noProof/>
            <w:webHidden/>
          </w:rPr>
          <w:tab/>
        </w:r>
        <w:r>
          <w:rPr>
            <w:noProof/>
            <w:webHidden/>
          </w:rPr>
          <w:fldChar w:fldCharType="begin"/>
        </w:r>
        <w:r>
          <w:rPr>
            <w:noProof/>
            <w:webHidden/>
          </w:rPr>
          <w:instrText xml:space="preserve"> PAGEREF _Toc202181735 \h </w:instrText>
        </w:r>
        <w:r>
          <w:rPr>
            <w:noProof/>
            <w:webHidden/>
          </w:rPr>
        </w:r>
        <w:r>
          <w:rPr>
            <w:noProof/>
            <w:webHidden/>
          </w:rPr>
          <w:fldChar w:fldCharType="separate"/>
        </w:r>
        <w:r>
          <w:rPr>
            <w:noProof/>
            <w:webHidden/>
          </w:rPr>
          <w:t>24</w:t>
        </w:r>
        <w:r>
          <w:rPr>
            <w:noProof/>
            <w:webHidden/>
          </w:rPr>
          <w:fldChar w:fldCharType="end"/>
        </w:r>
      </w:hyperlink>
    </w:p>
    <w:p w14:paraId="6AA2F56D" w14:textId="3071958D"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6" w:history="1">
        <w:r w:rsidRPr="000F662C">
          <w:rPr>
            <w:rStyle w:val="Hyperlink"/>
            <w:noProof/>
          </w:rPr>
          <w:t>4.12</w:t>
        </w:r>
        <w:r>
          <w:rPr>
            <w:rFonts w:asciiTheme="minorHAnsi" w:eastAsiaTheme="minorEastAsia" w:hAnsiTheme="minorHAnsi" w:cstheme="minorBidi"/>
            <w:noProof/>
            <w:kern w:val="2"/>
            <w:sz w:val="24"/>
            <w:szCs w:val="24"/>
            <w14:ligatures w14:val="standardContextual"/>
          </w:rPr>
          <w:tab/>
        </w:r>
        <w:r w:rsidRPr="000F662C">
          <w:rPr>
            <w:rStyle w:val="Hyperlink"/>
            <w:noProof/>
          </w:rPr>
          <w:t>(U) LO - Instructional Methods</w:t>
        </w:r>
        <w:r>
          <w:rPr>
            <w:noProof/>
            <w:webHidden/>
          </w:rPr>
          <w:tab/>
        </w:r>
        <w:r>
          <w:rPr>
            <w:noProof/>
            <w:webHidden/>
          </w:rPr>
          <w:fldChar w:fldCharType="begin"/>
        </w:r>
        <w:r>
          <w:rPr>
            <w:noProof/>
            <w:webHidden/>
          </w:rPr>
          <w:instrText xml:space="preserve"> PAGEREF _Toc202181736 \h </w:instrText>
        </w:r>
        <w:r>
          <w:rPr>
            <w:noProof/>
            <w:webHidden/>
          </w:rPr>
        </w:r>
        <w:r>
          <w:rPr>
            <w:noProof/>
            <w:webHidden/>
          </w:rPr>
          <w:fldChar w:fldCharType="separate"/>
        </w:r>
        <w:r>
          <w:rPr>
            <w:noProof/>
            <w:webHidden/>
          </w:rPr>
          <w:t>24</w:t>
        </w:r>
        <w:r>
          <w:rPr>
            <w:noProof/>
            <w:webHidden/>
          </w:rPr>
          <w:fldChar w:fldCharType="end"/>
        </w:r>
      </w:hyperlink>
    </w:p>
    <w:p w14:paraId="08AE4BB7" w14:textId="44CCEB43"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7" w:history="1">
        <w:r w:rsidRPr="000F662C">
          <w:rPr>
            <w:rStyle w:val="Hyperlink"/>
            <w:noProof/>
          </w:rPr>
          <w:t>4.13</w:t>
        </w:r>
        <w:r>
          <w:rPr>
            <w:rFonts w:asciiTheme="minorHAnsi" w:eastAsiaTheme="minorEastAsia" w:hAnsiTheme="minorHAnsi" w:cstheme="minorBidi"/>
            <w:noProof/>
            <w:kern w:val="2"/>
            <w:sz w:val="24"/>
            <w:szCs w:val="24"/>
            <w14:ligatures w14:val="standardContextual"/>
          </w:rPr>
          <w:tab/>
        </w:r>
        <w:r w:rsidRPr="000F662C">
          <w:rPr>
            <w:rStyle w:val="Hyperlink"/>
            <w:noProof/>
          </w:rPr>
          <w:t>(U) LO - Sensory Stimulus</w:t>
        </w:r>
        <w:r>
          <w:rPr>
            <w:noProof/>
            <w:webHidden/>
          </w:rPr>
          <w:tab/>
        </w:r>
        <w:r>
          <w:rPr>
            <w:noProof/>
            <w:webHidden/>
          </w:rPr>
          <w:fldChar w:fldCharType="begin"/>
        </w:r>
        <w:r>
          <w:rPr>
            <w:noProof/>
            <w:webHidden/>
          </w:rPr>
          <w:instrText xml:space="preserve"> PAGEREF _Toc202181737 \h </w:instrText>
        </w:r>
        <w:r>
          <w:rPr>
            <w:noProof/>
            <w:webHidden/>
          </w:rPr>
        </w:r>
        <w:r>
          <w:rPr>
            <w:noProof/>
            <w:webHidden/>
          </w:rPr>
          <w:fldChar w:fldCharType="separate"/>
        </w:r>
        <w:r>
          <w:rPr>
            <w:noProof/>
            <w:webHidden/>
          </w:rPr>
          <w:t>24</w:t>
        </w:r>
        <w:r>
          <w:rPr>
            <w:noProof/>
            <w:webHidden/>
          </w:rPr>
          <w:fldChar w:fldCharType="end"/>
        </w:r>
      </w:hyperlink>
    </w:p>
    <w:p w14:paraId="219B5B49" w14:textId="2C3D8A18"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8" w:history="1">
        <w:r w:rsidRPr="000F662C">
          <w:rPr>
            <w:rStyle w:val="Hyperlink"/>
            <w:noProof/>
          </w:rPr>
          <w:t>4.14</w:t>
        </w:r>
        <w:r>
          <w:rPr>
            <w:rFonts w:asciiTheme="minorHAnsi" w:eastAsiaTheme="minorEastAsia" w:hAnsiTheme="minorHAnsi" w:cstheme="minorBidi"/>
            <w:noProof/>
            <w:kern w:val="2"/>
            <w:sz w:val="24"/>
            <w:szCs w:val="24"/>
            <w14:ligatures w14:val="standardContextual"/>
          </w:rPr>
          <w:tab/>
        </w:r>
        <w:r w:rsidRPr="000F662C">
          <w:rPr>
            <w:rStyle w:val="Hyperlink"/>
            <w:noProof/>
          </w:rPr>
          <w:t>(U) LO - Training Sequence</w:t>
        </w:r>
        <w:r>
          <w:rPr>
            <w:noProof/>
            <w:webHidden/>
          </w:rPr>
          <w:tab/>
        </w:r>
        <w:r>
          <w:rPr>
            <w:noProof/>
            <w:webHidden/>
          </w:rPr>
          <w:fldChar w:fldCharType="begin"/>
        </w:r>
        <w:r>
          <w:rPr>
            <w:noProof/>
            <w:webHidden/>
          </w:rPr>
          <w:instrText xml:space="preserve"> PAGEREF _Toc202181738 \h </w:instrText>
        </w:r>
        <w:r>
          <w:rPr>
            <w:noProof/>
            <w:webHidden/>
          </w:rPr>
        </w:r>
        <w:r>
          <w:rPr>
            <w:noProof/>
            <w:webHidden/>
          </w:rPr>
          <w:fldChar w:fldCharType="separate"/>
        </w:r>
        <w:r>
          <w:rPr>
            <w:noProof/>
            <w:webHidden/>
          </w:rPr>
          <w:t>24</w:t>
        </w:r>
        <w:r>
          <w:rPr>
            <w:noProof/>
            <w:webHidden/>
          </w:rPr>
          <w:fldChar w:fldCharType="end"/>
        </w:r>
      </w:hyperlink>
    </w:p>
    <w:p w14:paraId="6009D503" w14:textId="3B4FE974"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39" w:history="1">
        <w:r w:rsidRPr="000F662C">
          <w:rPr>
            <w:rStyle w:val="Hyperlink"/>
            <w:noProof/>
          </w:rPr>
          <w:t>4.15</w:t>
        </w:r>
        <w:r>
          <w:rPr>
            <w:rFonts w:asciiTheme="minorHAnsi" w:eastAsiaTheme="minorEastAsia" w:hAnsiTheme="minorHAnsi" w:cstheme="minorBidi"/>
            <w:noProof/>
            <w:kern w:val="2"/>
            <w:sz w:val="24"/>
            <w:szCs w:val="24"/>
            <w14:ligatures w14:val="standardContextual"/>
          </w:rPr>
          <w:tab/>
        </w:r>
        <w:r w:rsidRPr="000F662C">
          <w:rPr>
            <w:rStyle w:val="Hyperlink"/>
            <w:noProof/>
          </w:rPr>
          <w:t>(U) LO - Supported by Task Number, Topic, Unit Program of Instruction Number</w:t>
        </w:r>
        <w:r>
          <w:rPr>
            <w:noProof/>
            <w:webHidden/>
          </w:rPr>
          <w:tab/>
        </w:r>
        <w:r>
          <w:rPr>
            <w:noProof/>
            <w:webHidden/>
          </w:rPr>
          <w:fldChar w:fldCharType="begin"/>
        </w:r>
        <w:r>
          <w:rPr>
            <w:noProof/>
            <w:webHidden/>
          </w:rPr>
          <w:instrText xml:space="preserve"> PAGEREF _Toc202181739 \h </w:instrText>
        </w:r>
        <w:r>
          <w:rPr>
            <w:noProof/>
            <w:webHidden/>
          </w:rPr>
        </w:r>
        <w:r>
          <w:rPr>
            <w:noProof/>
            <w:webHidden/>
          </w:rPr>
          <w:fldChar w:fldCharType="separate"/>
        </w:r>
        <w:r>
          <w:rPr>
            <w:noProof/>
            <w:webHidden/>
          </w:rPr>
          <w:t>25</w:t>
        </w:r>
        <w:r>
          <w:rPr>
            <w:noProof/>
            <w:webHidden/>
          </w:rPr>
          <w:fldChar w:fldCharType="end"/>
        </w:r>
      </w:hyperlink>
    </w:p>
    <w:p w14:paraId="743DB797" w14:textId="5343E05B"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40" w:history="1">
        <w:r w:rsidRPr="000F662C">
          <w:rPr>
            <w:rStyle w:val="Hyperlink"/>
            <w:noProof/>
          </w:rPr>
          <w:t>4.16</w:t>
        </w:r>
        <w:r>
          <w:rPr>
            <w:rFonts w:asciiTheme="minorHAnsi" w:eastAsiaTheme="minorEastAsia" w:hAnsiTheme="minorHAnsi" w:cstheme="minorBidi"/>
            <w:noProof/>
            <w:kern w:val="2"/>
            <w:sz w:val="24"/>
            <w:szCs w:val="24"/>
            <w14:ligatures w14:val="standardContextual"/>
          </w:rPr>
          <w:tab/>
        </w:r>
        <w:r w:rsidRPr="000F662C">
          <w:rPr>
            <w:rStyle w:val="Hyperlink"/>
            <w:noProof/>
          </w:rPr>
          <w:t>(U) LO - References</w:t>
        </w:r>
        <w:r>
          <w:rPr>
            <w:noProof/>
            <w:webHidden/>
          </w:rPr>
          <w:tab/>
        </w:r>
        <w:r>
          <w:rPr>
            <w:noProof/>
            <w:webHidden/>
          </w:rPr>
          <w:fldChar w:fldCharType="begin"/>
        </w:r>
        <w:r>
          <w:rPr>
            <w:noProof/>
            <w:webHidden/>
          </w:rPr>
          <w:instrText xml:space="preserve"> PAGEREF _Toc202181740 \h </w:instrText>
        </w:r>
        <w:r>
          <w:rPr>
            <w:noProof/>
            <w:webHidden/>
          </w:rPr>
        </w:r>
        <w:r>
          <w:rPr>
            <w:noProof/>
            <w:webHidden/>
          </w:rPr>
          <w:fldChar w:fldCharType="separate"/>
        </w:r>
        <w:r>
          <w:rPr>
            <w:noProof/>
            <w:webHidden/>
          </w:rPr>
          <w:t>25</w:t>
        </w:r>
        <w:r>
          <w:rPr>
            <w:noProof/>
            <w:webHidden/>
          </w:rPr>
          <w:fldChar w:fldCharType="end"/>
        </w:r>
      </w:hyperlink>
    </w:p>
    <w:p w14:paraId="7EB92472" w14:textId="51E48B85"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41" w:history="1">
        <w:r w:rsidRPr="000F662C">
          <w:rPr>
            <w:rStyle w:val="Hyperlink"/>
            <w:noProof/>
          </w:rPr>
          <w:t>4.17</w:t>
        </w:r>
        <w:r>
          <w:rPr>
            <w:rFonts w:asciiTheme="minorHAnsi" w:eastAsiaTheme="minorEastAsia" w:hAnsiTheme="minorHAnsi" w:cstheme="minorBidi"/>
            <w:noProof/>
            <w:kern w:val="2"/>
            <w:sz w:val="24"/>
            <w:szCs w:val="24"/>
            <w14:ligatures w14:val="standardContextual"/>
          </w:rPr>
          <w:tab/>
        </w:r>
        <w:r w:rsidRPr="000F662C">
          <w:rPr>
            <w:rStyle w:val="Hyperlink"/>
            <w:noProof/>
          </w:rPr>
          <w:t>(U) Potential Training Gaps (RRL Specific)</w:t>
        </w:r>
        <w:r>
          <w:rPr>
            <w:noProof/>
            <w:webHidden/>
          </w:rPr>
          <w:tab/>
        </w:r>
        <w:r>
          <w:rPr>
            <w:noProof/>
            <w:webHidden/>
          </w:rPr>
          <w:fldChar w:fldCharType="begin"/>
        </w:r>
        <w:r>
          <w:rPr>
            <w:noProof/>
            <w:webHidden/>
          </w:rPr>
          <w:instrText xml:space="preserve"> PAGEREF _Toc202181741 \h </w:instrText>
        </w:r>
        <w:r>
          <w:rPr>
            <w:noProof/>
            <w:webHidden/>
          </w:rPr>
        </w:r>
        <w:r>
          <w:rPr>
            <w:noProof/>
            <w:webHidden/>
          </w:rPr>
          <w:fldChar w:fldCharType="separate"/>
        </w:r>
        <w:r>
          <w:rPr>
            <w:noProof/>
            <w:webHidden/>
          </w:rPr>
          <w:t>25</w:t>
        </w:r>
        <w:r>
          <w:rPr>
            <w:noProof/>
            <w:webHidden/>
          </w:rPr>
          <w:fldChar w:fldCharType="end"/>
        </w:r>
      </w:hyperlink>
    </w:p>
    <w:p w14:paraId="1FB82EB7" w14:textId="5A1A77E1" w:rsidR="00440DF4" w:rsidRDefault="00440DF4">
      <w:pPr>
        <w:pStyle w:val="TOC1"/>
        <w:rPr>
          <w:rFonts w:eastAsiaTheme="minorEastAsia" w:cstheme="minorBidi"/>
          <w:b w:val="0"/>
          <w:kern w:val="2"/>
          <w:sz w:val="24"/>
          <w:szCs w:val="24"/>
          <w14:ligatures w14:val="standardContextual"/>
        </w:rPr>
      </w:pPr>
      <w:hyperlink w:anchor="_Toc202181742" w:history="1">
        <w:r w:rsidRPr="000F662C">
          <w:rPr>
            <w:rStyle w:val="Hyperlink"/>
          </w:rPr>
          <w:t>5.0</w:t>
        </w:r>
        <w:r>
          <w:rPr>
            <w:rFonts w:eastAsiaTheme="minorEastAsia" w:cstheme="minorBidi"/>
            <w:b w:val="0"/>
            <w:kern w:val="2"/>
            <w:sz w:val="24"/>
            <w:szCs w:val="24"/>
            <w14:ligatures w14:val="standardContextual"/>
          </w:rPr>
          <w:tab/>
        </w:r>
        <w:r w:rsidRPr="000F662C">
          <w:rPr>
            <w:rStyle w:val="Hyperlink"/>
          </w:rPr>
          <w:t>(U) LEARNING ANALYSIS SUMMARY</w:t>
        </w:r>
        <w:r>
          <w:rPr>
            <w:webHidden/>
          </w:rPr>
          <w:tab/>
        </w:r>
        <w:r>
          <w:rPr>
            <w:webHidden/>
          </w:rPr>
          <w:fldChar w:fldCharType="begin"/>
        </w:r>
        <w:r>
          <w:rPr>
            <w:webHidden/>
          </w:rPr>
          <w:instrText xml:space="preserve"> PAGEREF _Toc202181742 \h </w:instrText>
        </w:r>
        <w:r>
          <w:rPr>
            <w:webHidden/>
          </w:rPr>
        </w:r>
        <w:r>
          <w:rPr>
            <w:webHidden/>
          </w:rPr>
          <w:fldChar w:fldCharType="separate"/>
        </w:r>
        <w:r>
          <w:rPr>
            <w:webHidden/>
          </w:rPr>
          <w:t>26</w:t>
        </w:r>
        <w:r>
          <w:rPr>
            <w:webHidden/>
          </w:rPr>
          <w:fldChar w:fldCharType="end"/>
        </w:r>
      </w:hyperlink>
    </w:p>
    <w:p w14:paraId="77E4DB59" w14:textId="2DA02304"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43" w:history="1">
        <w:r w:rsidRPr="000F662C">
          <w:rPr>
            <w:rStyle w:val="Hyperlink"/>
            <w:noProof/>
          </w:rPr>
          <w:t>5.1</w:t>
        </w:r>
        <w:r>
          <w:rPr>
            <w:rFonts w:asciiTheme="minorHAnsi" w:eastAsiaTheme="minorEastAsia" w:hAnsiTheme="minorHAnsi" w:cstheme="minorBidi"/>
            <w:noProof/>
            <w:kern w:val="2"/>
            <w:sz w:val="24"/>
            <w:szCs w:val="24"/>
            <w14:ligatures w14:val="standardContextual"/>
          </w:rPr>
          <w:tab/>
        </w:r>
        <w:r w:rsidRPr="000F662C">
          <w:rPr>
            <w:rStyle w:val="Hyperlink"/>
            <w:noProof/>
          </w:rPr>
          <w:t>(U) Courses Analyzed (as appropriate)</w:t>
        </w:r>
        <w:r>
          <w:rPr>
            <w:noProof/>
            <w:webHidden/>
          </w:rPr>
          <w:tab/>
        </w:r>
        <w:r>
          <w:rPr>
            <w:noProof/>
            <w:webHidden/>
          </w:rPr>
          <w:fldChar w:fldCharType="begin"/>
        </w:r>
        <w:r>
          <w:rPr>
            <w:noProof/>
            <w:webHidden/>
          </w:rPr>
          <w:instrText xml:space="preserve"> PAGEREF _Toc202181743 \h </w:instrText>
        </w:r>
        <w:r>
          <w:rPr>
            <w:noProof/>
            <w:webHidden/>
          </w:rPr>
        </w:r>
        <w:r>
          <w:rPr>
            <w:noProof/>
            <w:webHidden/>
          </w:rPr>
          <w:fldChar w:fldCharType="separate"/>
        </w:r>
        <w:r>
          <w:rPr>
            <w:noProof/>
            <w:webHidden/>
          </w:rPr>
          <w:t>26</w:t>
        </w:r>
        <w:r>
          <w:rPr>
            <w:noProof/>
            <w:webHidden/>
          </w:rPr>
          <w:fldChar w:fldCharType="end"/>
        </w:r>
      </w:hyperlink>
    </w:p>
    <w:p w14:paraId="21BFE05E" w14:textId="5A3A5D77"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44" w:history="1">
        <w:r w:rsidRPr="000F662C">
          <w:rPr>
            <w:rStyle w:val="Hyperlink"/>
            <w:noProof/>
          </w:rPr>
          <w:t>5.1.1</w:t>
        </w:r>
        <w:r>
          <w:rPr>
            <w:rFonts w:asciiTheme="minorHAnsi" w:eastAsiaTheme="minorEastAsia" w:hAnsiTheme="minorHAnsi" w:cstheme="minorBidi"/>
            <w:noProof/>
            <w:kern w:val="2"/>
            <w:sz w:val="24"/>
            <w:szCs w:val="24"/>
            <w14:ligatures w14:val="standardContextual"/>
          </w:rPr>
          <w:tab/>
        </w:r>
        <w:r w:rsidRPr="000F662C">
          <w:rPr>
            <w:rStyle w:val="Hyperlink"/>
            <w:noProof/>
          </w:rPr>
          <w:t>(U) Common Courses across Ratings (RRL Specific)</w:t>
        </w:r>
        <w:r>
          <w:rPr>
            <w:noProof/>
            <w:webHidden/>
          </w:rPr>
          <w:tab/>
        </w:r>
        <w:r>
          <w:rPr>
            <w:noProof/>
            <w:webHidden/>
          </w:rPr>
          <w:fldChar w:fldCharType="begin"/>
        </w:r>
        <w:r>
          <w:rPr>
            <w:noProof/>
            <w:webHidden/>
          </w:rPr>
          <w:instrText xml:space="preserve"> PAGEREF _Toc202181744 \h </w:instrText>
        </w:r>
        <w:r>
          <w:rPr>
            <w:noProof/>
            <w:webHidden/>
          </w:rPr>
        </w:r>
        <w:r>
          <w:rPr>
            <w:noProof/>
            <w:webHidden/>
          </w:rPr>
          <w:fldChar w:fldCharType="separate"/>
        </w:r>
        <w:r>
          <w:rPr>
            <w:noProof/>
            <w:webHidden/>
          </w:rPr>
          <w:t>26</w:t>
        </w:r>
        <w:r>
          <w:rPr>
            <w:noProof/>
            <w:webHidden/>
          </w:rPr>
          <w:fldChar w:fldCharType="end"/>
        </w:r>
      </w:hyperlink>
    </w:p>
    <w:p w14:paraId="590F3383" w14:textId="4D07AE6F"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45" w:history="1">
        <w:r w:rsidRPr="000F662C">
          <w:rPr>
            <w:rStyle w:val="Hyperlink"/>
            <w:noProof/>
          </w:rPr>
          <w:t>5.2</w:t>
        </w:r>
        <w:r>
          <w:rPr>
            <w:rFonts w:asciiTheme="minorHAnsi" w:eastAsiaTheme="minorEastAsia" w:hAnsiTheme="minorHAnsi" w:cstheme="minorBidi"/>
            <w:noProof/>
            <w:kern w:val="2"/>
            <w:sz w:val="24"/>
            <w:szCs w:val="24"/>
            <w14:ligatures w14:val="standardContextual"/>
          </w:rPr>
          <w:tab/>
        </w:r>
        <w:r w:rsidRPr="000F662C">
          <w:rPr>
            <w:rStyle w:val="Hyperlink"/>
            <w:noProof/>
          </w:rPr>
          <w:t>(U) Scope of Analysis (RRL Specific)</w:t>
        </w:r>
        <w:r>
          <w:rPr>
            <w:noProof/>
            <w:webHidden/>
          </w:rPr>
          <w:tab/>
        </w:r>
        <w:r>
          <w:rPr>
            <w:noProof/>
            <w:webHidden/>
          </w:rPr>
          <w:fldChar w:fldCharType="begin"/>
        </w:r>
        <w:r>
          <w:rPr>
            <w:noProof/>
            <w:webHidden/>
          </w:rPr>
          <w:instrText xml:space="preserve"> PAGEREF _Toc202181745 \h </w:instrText>
        </w:r>
        <w:r>
          <w:rPr>
            <w:noProof/>
            <w:webHidden/>
          </w:rPr>
        </w:r>
        <w:r>
          <w:rPr>
            <w:noProof/>
            <w:webHidden/>
          </w:rPr>
          <w:fldChar w:fldCharType="separate"/>
        </w:r>
        <w:r>
          <w:rPr>
            <w:noProof/>
            <w:webHidden/>
          </w:rPr>
          <w:t>26</w:t>
        </w:r>
        <w:r>
          <w:rPr>
            <w:noProof/>
            <w:webHidden/>
          </w:rPr>
          <w:fldChar w:fldCharType="end"/>
        </w:r>
      </w:hyperlink>
    </w:p>
    <w:p w14:paraId="37381FBA" w14:textId="23C463E9" w:rsidR="00440DF4" w:rsidRDefault="00440DF4">
      <w:pPr>
        <w:pStyle w:val="TOC2"/>
        <w:rPr>
          <w:rFonts w:asciiTheme="minorHAnsi" w:eastAsiaTheme="minorEastAsia" w:hAnsiTheme="minorHAnsi" w:cstheme="minorBidi"/>
          <w:noProof/>
          <w:kern w:val="2"/>
          <w:sz w:val="24"/>
          <w:szCs w:val="24"/>
          <w14:ligatures w14:val="standardContextual"/>
        </w:rPr>
      </w:pPr>
      <w:hyperlink w:anchor="_Toc202181746" w:history="1">
        <w:r w:rsidRPr="000F662C">
          <w:rPr>
            <w:rStyle w:val="Hyperlink"/>
            <w:noProof/>
          </w:rPr>
          <w:t>5.3</w:t>
        </w:r>
        <w:r>
          <w:rPr>
            <w:rFonts w:asciiTheme="minorHAnsi" w:eastAsiaTheme="minorEastAsia" w:hAnsiTheme="minorHAnsi" w:cstheme="minorBidi"/>
            <w:noProof/>
            <w:kern w:val="2"/>
            <w:sz w:val="24"/>
            <w:szCs w:val="24"/>
            <w14:ligatures w14:val="standardContextual"/>
          </w:rPr>
          <w:tab/>
        </w:r>
        <w:r w:rsidRPr="000F662C">
          <w:rPr>
            <w:rStyle w:val="Hyperlink"/>
            <w:noProof/>
          </w:rPr>
          <w:t>(U) Ideal Modern Delivery Accession Learning Continuum (RRL Specific)</w:t>
        </w:r>
        <w:r>
          <w:rPr>
            <w:noProof/>
            <w:webHidden/>
          </w:rPr>
          <w:tab/>
        </w:r>
        <w:r>
          <w:rPr>
            <w:noProof/>
            <w:webHidden/>
          </w:rPr>
          <w:fldChar w:fldCharType="begin"/>
        </w:r>
        <w:r>
          <w:rPr>
            <w:noProof/>
            <w:webHidden/>
          </w:rPr>
          <w:instrText xml:space="preserve"> PAGEREF _Toc202181746 \h </w:instrText>
        </w:r>
        <w:r>
          <w:rPr>
            <w:noProof/>
            <w:webHidden/>
          </w:rPr>
        </w:r>
        <w:r>
          <w:rPr>
            <w:noProof/>
            <w:webHidden/>
          </w:rPr>
          <w:fldChar w:fldCharType="separate"/>
        </w:r>
        <w:r>
          <w:rPr>
            <w:noProof/>
            <w:webHidden/>
          </w:rPr>
          <w:t>26</w:t>
        </w:r>
        <w:r>
          <w:rPr>
            <w:noProof/>
            <w:webHidden/>
          </w:rPr>
          <w:fldChar w:fldCharType="end"/>
        </w:r>
      </w:hyperlink>
    </w:p>
    <w:p w14:paraId="7F25F510" w14:textId="51C2B27E"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47" w:history="1">
        <w:r w:rsidRPr="000F662C">
          <w:rPr>
            <w:rStyle w:val="Hyperlink"/>
            <w:noProof/>
          </w:rPr>
          <w:t>5.3.1</w:t>
        </w:r>
        <w:r>
          <w:rPr>
            <w:rFonts w:asciiTheme="minorHAnsi" w:eastAsiaTheme="minorEastAsia" w:hAnsiTheme="minorHAnsi" w:cstheme="minorBidi"/>
            <w:noProof/>
            <w:kern w:val="2"/>
            <w:sz w:val="24"/>
            <w:szCs w:val="24"/>
            <w14:ligatures w14:val="standardContextual"/>
          </w:rPr>
          <w:tab/>
        </w:r>
        <w:r w:rsidRPr="000F662C">
          <w:rPr>
            <w:rStyle w:val="Hyperlink"/>
            <w:noProof/>
          </w:rPr>
          <w:t>(U) Ideal Training Continuum (RRL Specific)</w:t>
        </w:r>
        <w:r>
          <w:rPr>
            <w:noProof/>
            <w:webHidden/>
          </w:rPr>
          <w:tab/>
        </w:r>
        <w:r>
          <w:rPr>
            <w:noProof/>
            <w:webHidden/>
          </w:rPr>
          <w:fldChar w:fldCharType="begin"/>
        </w:r>
        <w:r>
          <w:rPr>
            <w:noProof/>
            <w:webHidden/>
          </w:rPr>
          <w:instrText xml:space="preserve"> PAGEREF _Toc202181747 \h </w:instrText>
        </w:r>
        <w:r>
          <w:rPr>
            <w:noProof/>
            <w:webHidden/>
          </w:rPr>
        </w:r>
        <w:r>
          <w:rPr>
            <w:noProof/>
            <w:webHidden/>
          </w:rPr>
          <w:fldChar w:fldCharType="separate"/>
        </w:r>
        <w:r>
          <w:rPr>
            <w:noProof/>
            <w:webHidden/>
          </w:rPr>
          <w:t>26</w:t>
        </w:r>
        <w:r>
          <w:rPr>
            <w:noProof/>
            <w:webHidden/>
          </w:rPr>
          <w:fldChar w:fldCharType="end"/>
        </w:r>
      </w:hyperlink>
    </w:p>
    <w:p w14:paraId="6E37667D" w14:textId="035877A8"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48" w:history="1">
        <w:r w:rsidRPr="000F662C">
          <w:rPr>
            <w:rStyle w:val="Hyperlink"/>
            <w:noProof/>
          </w:rPr>
          <w:t>5.3.2</w:t>
        </w:r>
        <w:r>
          <w:rPr>
            <w:rFonts w:asciiTheme="minorHAnsi" w:eastAsiaTheme="minorEastAsia" w:hAnsiTheme="minorHAnsi" w:cstheme="minorBidi"/>
            <w:noProof/>
            <w:kern w:val="2"/>
            <w:sz w:val="24"/>
            <w:szCs w:val="24"/>
            <w14:ligatures w14:val="standardContextual"/>
          </w:rPr>
          <w:tab/>
        </w:r>
        <w:r w:rsidRPr="000F662C">
          <w:rPr>
            <w:rStyle w:val="Hyperlink"/>
            <w:noProof/>
          </w:rPr>
          <w:t>(U) Current State of Training</w:t>
        </w:r>
        <w:r>
          <w:rPr>
            <w:noProof/>
            <w:webHidden/>
          </w:rPr>
          <w:tab/>
        </w:r>
        <w:r>
          <w:rPr>
            <w:noProof/>
            <w:webHidden/>
          </w:rPr>
          <w:fldChar w:fldCharType="begin"/>
        </w:r>
        <w:r>
          <w:rPr>
            <w:noProof/>
            <w:webHidden/>
          </w:rPr>
          <w:instrText xml:space="preserve"> PAGEREF _Toc202181748 \h </w:instrText>
        </w:r>
        <w:r>
          <w:rPr>
            <w:noProof/>
            <w:webHidden/>
          </w:rPr>
        </w:r>
        <w:r>
          <w:rPr>
            <w:noProof/>
            <w:webHidden/>
          </w:rPr>
          <w:fldChar w:fldCharType="separate"/>
        </w:r>
        <w:r>
          <w:rPr>
            <w:noProof/>
            <w:webHidden/>
          </w:rPr>
          <w:t>26</w:t>
        </w:r>
        <w:r>
          <w:rPr>
            <w:noProof/>
            <w:webHidden/>
          </w:rPr>
          <w:fldChar w:fldCharType="end"/>
        </w:r>
      </w:hyperlink>
    </w:p>
    <w:p w14:paraId="5E63B707" w14:textId="63668FD6" w:rsidR="00440DF4" w:rsidRDefault="00440DF4">
      <w:pPr>
        <w:pStyle w:val="TOC3"/>
        <w:rPr>
          <w:rFonts w:asciiTheme="minorHAnsi" w:eastAsiaTheme="minorEastAsia" w:hAnsiTheme="minorHAnsi" w:cstheme="minorBidi"/>
          <w:noProof/>
          <w:kern w:val="2"/>
          <w:sz w:val="24"/>
          <w:szCs w:val="24"/>
          <w14:ligatures w14:val="standardContextual"/>
        </w:rPr>
      </w:pPr>
      <w:hyperlink w:anchor="_Toc202181749" w:history="1">
        <w:r w:rsidRPr="000F662C">
          <w:rPr>
            <w:rStyle w:val="Hyperlink"/>
            <w:noProof/>
          </w:rPr>
          <w:t>5.3.3</w:t>
        </w:r>
        <w:r>
          <w:rPr>
            <w:rFonts w:asciiTheme="minorHAnsi" w:eastAsiaTheme="minorEastAsia" w:hAnsiTheme="minorHAnsi" w:cstheme="minorBidi"/>
            <w:noProof/>
            <w:kern w:val="2"/>
            <w:sz w:val="24"/>
            <w:szCs w:val="24"/>
            <w14:ligatures w14:val="standardContextual"/>
          </w:rPr>
          <w:tab/>
        </w:r>
        <w:r w:rsidRPr="000F662C">
          <w:rPr>
            <w:rStyle w:val="Hyperlink"/>
            <w:noProof/>
          </w:rPr>
          <w:t>(U) Future State of Training Recommendations</w:t>
        </w:r>
        <w:r>
          <w:rPr>
            <w:noProof/>
            <w:webHidden/>
          </w:rPr>
          <w:tab/>
        </w:r>
        <w:r>
          <w:rPr>
            <w:noProof/>
            <w:webHidden/>
          </w:rPr>
          <w:fldChar w:fldCharType="begin"/>
        </w:r>
        <w:r>
          <w:rPr>
            <w:noProof/>
            <w:webHidden/>
          </w:rPr>
          <w:instrText xml:space="preserve"> PAGEREF _Toc202181749 \h </w:instrText>
        </w:r>
        <w:r>
          <w:rPr>
            <w:noProof/>
            <w:webHidden/>
          </w:rPr>
        </w:r>
        <w:r>
          <w:rPr>
            <w:noProof/>
            <w:webHidden/>
          </w:rPr>
          <w:fldChar w:fldCharType="separate"/>
        </w:r>
        <w:r>
          <w:rPr>
            <w:noProof/>
            <w:webHidden/>
          </w:rPr>
          <w:t>26</w:t>
        </w:r>
        <w:r>
          <w:rPr>
            <w:noProof/>
            <w:webHidden/>
          </w:rPr>
          <w:fldChar w:fldCharType="end"/>
        </w:r>
      </w:hyperlink>
    </w:p>
    <w:p w14:paraId="32717DDB" w14:textId="3F0EE24F" w:rsidR="00440DF4" w:rsidRDefault="00440DF4">
      <w:pPr>
        <w:pStyle w:val="TOC1"/>
        <w:rPr>
          <w:rFonts w:eastAsiaTheme="minorEastAsia" w:cstheme="minorBidi"/>
          <w:b w:val="0"/>
          <w:kern w:val="2"/>
          <w:sz w:val="24"/>
          <w:szCs w:val="24"/>
          <w14:ligatures w14:val="standardContextual"/>
        </w:rPr>
      </w:pPr>
      <w:hyperlink w:anchor="_Toc202181750" w:history="1">
        <w:r w:rsidRPr="000F662C">
          <w:rPr>
            <w:rStyle w:val="Hyperlink"/>
          </w:rPr>
          <w:t>6.0</w:t>
        </w:r>
        <w:r>
          <w:rPr>
            <w:rFonts w:eastAsiaTheme="minorEastAsia" w:cstheme="minorBidi"/>
            <w:b w:val="0"/>
            <w:kern w:val="2"/>
            <w:sz w:val="24"/>
            <w:szCs w:val="24"/>
            <w14:ligatures w14:val="standardContextual"/>
          </w:rPr>
          <w:tab/>
        </w:r>
        <w:r w:rsidRPr="000F662C">
          <w:rPr>
            <w:rStyle w:val="Hyperlink"/>
          </w:rPr>
          <w:t>(U) NEXT STEPS</w:t>
        </w:r>
        <w:r>
          <w:rPr>
            <w:webHidden/>
          </w:rPr>
          <w:tab/>
        </w:r>
        <w:r>
          <w:rPr>
            <w:webHidden/>
          </w:rPr>
          <w:fldChar w:fldCharType="begin"/>
        </w:r>
        <w:r>
          <w:rPr>
            <w:webHidden/>
          </w:rPr>
          <w:instrText xml:space="preserve"> PAGEREF _Toc202181750 \h </w:instrText>
        </w:r>
        <w:r>
          <w:rPr>
            <w:webHidden/>
          </w:rPr>
        </w:r>
        <w:r>
          <w:rPr>
            <w:webHidden/>
          </w:rPr>
          <w:fldChar w:fldCharType="separate"/>
        </w:r>
        <w:r>
          <w:rPr>
            <w:webHidden/>
          </w:rPr>
          <w:t>30</w:t>
        </w:r>
        <w:r>
          <w:rPr>
            <w:webHidden/>
          </w:rPr>
          <w:fldChar w:fldCharType="end"/>
        </w:r>
      </w:hyperlink>
    </w:p>
    <w:p w14:paraId="46F60D21" w14:textId="0C8B4ECF" w:rsidR="00440DF4" w:rsidRDefault="00440DF4">
      <w:pPr>
        <w:pStyle w:val="TOC1"/>
        <w:rPr>
          <w:rFonts w:eastAsiaTheme="minorEastAsia" w:cstheme="minorBidi"/>
          <w:b w:val="0"/>
          <w:kern w:val="2"/>
          <w:sz w:val="24"/>
          <w:szCs w:val="24"/>
          <w14:ligatures w14:val="standardContextual"/>
        </w:rPr>
      </w:pPr>
      <w:hyperlink w:anchor="_Toc202181751" w:history="1">
        <w:r w:rsidRPr="000F662C">
          <w:rPr>
            <w:rStyle w:val="Hyperlink"/>
          </w:rPr>
          <w:t>Appendix A: (U) Integrated Product Team</w:t>
        </w:r>
        <w:r>
          <w:rPr>
            <w:webHidden/>
          </w:rPr>
          <w:tab/>
        </w:r>
        <w:r>
          <w:rPr>
            <w:webHidden/>
          </w:rPr>
          <w:fldChar w:fldCharType="begin"/>
        </w:r>
        <w:r>
          <w:rPr>
            <w:webHidden/>
          </w:rPr>
          <w:instrText xml:space="preserve"> PAGEREF _Toc202181751 \h </w:instrText>
        </w:r>
        <w:r>
          <w:rPr>
            <w:webHidden/>
          </w:rPr>
        </w:r>
        <w:r>
          <w:rPr>
            <w:webHidden/>
          </w:rPr>
          <w:fldChar w:fldCharType="separate"/>
        </w:r>
        <w:r>
          <w:rPr>
            <w:webHidden/>
          </w:rPr>
          <w:t>31</w:t>
        </w:r>
        <w:r>
          <w:rPr>
            <w:webHidden/>
          </w:rPr>
          <w:fldChar w:fldCharType="end"/>
        </w:r>
      </w:hyperlink>
    </w:p>
    <w:p w14:paraId="68628B45" w14:textId="0D7EEE90" w:rsidR="00440DF4" w:rsidRDefault="00440DF4">
      <w:pPr>
        <w:pStyle w:val="TOC1"/>
        <w:rPr>
          <w:rFonts w:eastAsiaTheme="minorEastAsia" w:cstheme="minorBidi"/>
          <w:b w:val="0"/>
          <w:kern w:val="2"/>
          <w:sz w:val="24"/>
          <w:szCs w:val="24"/>
          <w14:ligatures w14:val="standardContextual"/>
        </w:rPr>
      </w:pPr>
      <w:hyperlink w:anchor="_Toc202181752" w:history="1">
        <w:r w:rsidRPr="000F662C">
          <w:rPr>
            <w:rStyle w:val="Hyperlink"/>
          </w:rPr>
          <w:t>Appendix B: (U) Acronyms and Abbreviations</w:t>
        </w:r>
        <w:r>
          <w:rPr>
            <w:webHidden/>
          </w:rPr>
          <w:tab/>
        </w:r>
        <w:r>
          <w:rPr>
            <w:webHidden/>
          </w:rPr>
          <w:fldChar w:fldCharType="begin"/>
        </w:r>
        <w:r>
          <w:rPr>
            <w:webHidden/>
          </w:rPr>
          <w:instrText xml:space="preserve"> PAGEREF _Toc202181752 \h </w:instrText>
        </w:r>
        <w:r>
          <w:rPr>
            <w:webHidden/>
          </w:rPr>
        </w:r>
        <w:r>
          <w:rPr>
            <w:webHidden/>
          </w:rPr>
          <w:fldChar w:fldCharType="separate"/>
        </w:r>
        <w:r>
          <w:rPr>
            <w:webHidden/>
          </w:rPr>
          <w:t>32</w:t>
        </w:r>
        <w:r>
          <w:rPr>
            <w:webHidden/>
          </w:rPr>
          <w:fldChar w:fldCharType="end"/>
        </w:r>
      </w:hyperlink>
    </w:p>
    <w:p w14:paraId="2785BF91" w14:textId="0DE5B3A6" w:rsidR="00440DF4" w:rsidRDefault="00440DF4">
      <w:pPr>
        <w:pStyle w:val="TOC1"/>
        <w:rPr>
          <w:rFonts w:eastAsiaTheme="minorEastAsia" w:cstheme="minorBidi"/>
          <w:b w:val="0"/>
          <w:kern w:val="2"/>
          <w:sz w:val="24"/>
          <w:szCs w:val="24"/>
          <w14:ligatures w14:val="standardContextual"/>
        </w:rPr>
      </w:pPr>
      <w:hyperlink w:anchor="_Toc202181753" w:history="1">
        <w:r w:rsidRPr="000F662C">
          <w:rPr>
            <w:rStyle w:val="Hyperlink"/>
          </w:rPr>
          <w:t>Appendix C: (U) Definitions</w:t>
        </w:r>
        <w:r>
          <w:rPr>
            <w:webHidden/>
          </w:rPr>
          <w:tab/>
        </w:r>
        <w:r>
          <w:rPr>
            <w:webHidden/>
          </w:rPr>
          <w:fldChar w:fldCharType="begin"/>
        </w:r>
        <w:r>
          <w:rPr>
            <w:webHidden/>
          </w:rPr>
          <w:instrText xml:space="preserve"> PAGEREF _Toc202181753 \h </w:instrText>
        </w:r>
        <w:r>
          <w:rPr>
            <w:webHidden/>
          </w:rPr>
        </w:r>
        <w:r>
          <w:rPr>
            <w:webHidden/>
          </w:rPr>
          <w:fldChar w:fldCharType="separate"/>
        </w:r>
        <w:r>
          <w:rPr>
            <w:webHidden/>
          </w:rPr>
          <w:t>35</w:t>
        </w:r>
        <w:r>
          <w:rPr>
            <w:webHidden/>
          </w:rPr>
          <w:fldChar w:fldCharType="end"/>
        </w:r>
      </w:hyperlink>
    </w:p>
    <w:p w14:paraId="5112EDEC" w14:textId="234C6CBA" w:rsidR="00440DF4" w:rsidRDefault="00440DF4">
      <w:pPr>
        <w:pStyle w:val="TOC1"/>
        <w:rPr>
          <w:rFonts w:eastAsiaTheme="minorEastAsia" w:cstheme="minorBidi"/>
          <w:b w:val="0"/>
          <w:kern w:val="2"/>
          <w:sz w:val="24"/>
          <w:szCs w:val="24"/>
          <w14:ligatures w14:val="standardContextual"/>
        </w:rPr>
      </w:pPr>
      <w:hyperlink w:anchor="_Toc202181754" w:history="1">
        <w:r w:rsidRPr="000F662C">
          <w:rPr>
            <w:rStyle w:val="Hyperlink"/>
          </w:rPr>
          <w:t>Appendix D: (U) MIL-HDBK-29612-2A – Table 13. Job aid for selecting action verbs</w:t>
        </w:r>
        <w:r>
          <w:rPr>
            <w:webHidden/>
          </w:rPr>
          <w:tab/>
        </w:r>
        <w:r>
          <w:rPr>
            <w:webHidden/>
          </w:rPr>
          <w:fldChar w:fldCharType="begin"/>
        </w:r>
        <w:r>
          <w:rPr>
            <w:webHidden/>
          </w:rPr>
          <w:instrText xml:space="preserve"> PAGEREF _Toc202181754 \h </w:instrText>
        </w:r>
        <w:r>
          <w:rPr>
            <w:webHidden/>
          </w:rPr>
        </w:r>
        <w:r>
          <w:rPr>
            <w:webHidden/>
          </w:rPr>
          <w:fldChar w:fldCharType="separate"/>
        </w:r>
        <w:r>
          <w:rPr>
            <w:webHidden/>
          </w:rPr>
          <w:t>59</w:t>
        </w:r>
        <w:r>
          <w:rPr>
            <w:webHidden/>
          </w:rPr>
          <w:fldChar w:fldCharType="end"/>
        </w:r>
      </w:hyperlink>
    </w:p>
    <w:p w14:paraId="5E3E652D" w14:textId="422A8854" w:rsidR="00440DF4" w:rsidRDefault="00440DF4">
      <w:pPr>
        <w:pStyle w:val="TOC1"/>
        <w:rPr>
          <w:rFonts w:eastAsiaTheme="minorEastAsia" w:cstheme="minorBidi"/>
          <w:b w:val="0"/>
          <w:kern w:val="2"/>
          <w:sz w:val="24"/>
          <w:szCs w:val="24"/>
          <w14:ligatures w14:val="standardContextual"/>
        </w:rPr>
      </w:pPr>
      <w:hyperlink w:anchor="_Toc202181755" w:history="1">
        <w:r w:rsidRPr="000F662C">
          <w:rPr>
            <w:rStyle w:val="Hyperlink"/>
          </w:rPr>
          <w:t>Appendix E: (U)</w:t>
        </w:r>
        <w:r>
          <w:rPr>
            <w:webHidden/>
          </w:rPr>
          <w:tab/>
        </w:r>
        <w:r>
          <w:rPr>
            <w:webHidden/>
          </w:rPr>
          <w:fldChar w:fldCharType="begin"/>
        </w:r>
        <w:r>
          <w:rPr>
            <w:webHidden/>
          </w:rPr>
          <w:instrText xml:space="preserve"> PAGEREF _Toc202181755 \h </w:instrText>
        </w:r>
        <w:r>
          <w:rPr>
            <w:webHidden/>
          </w:rPr>
        </w:r>
        <w:r>
          <w:rPr>
            <w:webHidden/>
          </w:rPr>
          <w:fldChar w:fldCharType="separate"/>
        </w:r>
        <w:r>
          <w:rPr>
            <w:webHidden/>
          </w:rPr>
          <w:t>62</w:t>
        </w:r>
        <w:r>
          <w:rPr>
            <w:webHidden/>
          </w:rPr>
          <w:fldChar w:fldCharType="end"/>
        </w:r>
      </w:hyperlink>
    </w:p>
    <w:p w14:paraId="1DAA27C1" w14:textId="1ABC6583" w:rsidR="00744D32" w:rsidRPr="002317BE" w:rsidRDefault="001D664B" w:rsidP="007E3955">
      <w:r>
        <w:rPr>
          <w:rFonts w:ascii="Times New Roman Bold" w:hAnsi="Times New Roman Bold"/>
          <w:b/>
          <w:smallCaps/>
          <w:noProof/>
        </w:rPr>
        <w:fldChar w:fldCharType="end"/>
      </w:r>
    </w:p>
    <w:p w14:paraId="6BB0F099" w14:textId="7656DF4E" w:rsidR="006E6560" w:rsidRPr="006E6560" w:rsidRDefault="005E68EA" w:rsidP="00387B79">
      <w:pPr>
        <w:pStyle w:val="FrontMatterHeading"/>
      </w:pPr>
      <w:bookmarkStart w:id="2" w:name="_Toc202181681"/>
      <w:r>
        <w:t xml:space="preserve">(U) </w:t>
      </w:r>
      <w:r w:rsidR="00C66C46" w:rsidRPr="00D55DB5">
        <w:t xml:space="preserve">List of </w:t>
      </w:r>
      <w:r w:rsidR="00A412E2" w:rsidRPr="00D55DB5">
        <w:t>Tables</w:t>
      </w:r>
      <w:bookmarkEnd w:id="2"/>
    </w:p>
    <w:p w14:paraId="79F9C743" w14:textId="693CE0DD" w:rsidR="005E68EA" w:rsidRDefault="001D664B">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rPr>
          <w:rFonts w:ascii="Times New Roman Bold" w:hAnsi="Times New Roman Bold"/>
          <w:sz w:val="28"/>
        </w:rPr>
        <w:fldChar w:fldCharType="begin"/>
      </w:r>
      <w:r w:rsidR="00A412E2">
        <w:rPr>
          <w:rFonts w:ascii="Times New Roman Bold" w:hAnsi="Times New Roman Bold"/>
          <w:sz w:val="28"/>
        </w:rPr>
        <w:instrText xml:space="preserve"> TOC \h \z \c "Table" </w:instrText>
      </w:r>
      <w:r>
        <w:rPr>
          <w:rFonts w:ascii="Times New Roman Bold" w:hAnsi="Times New Roman Bold"/>
          <w:sz w:val="28"/>
        </w:rPr>
        <w:fldChar w:fldCharType="separate"/>
      </w:r>
      <w:hyperlink w:anchor="_Toc200021380" w:history="1">
        <w:r w:rsidR="005E68EA" w:rsidRPr="00B06266">
          <w:rPr>
            <w:rStyle w:val="Hyperlink"/>
            <w:noProof/>
          </w:rPr>
          <w:t>Table 1. (U) Location of Data Items in IPRD</w:t>
        </w:r>
        <w:r w:rsidR="005E68EA">
          <w:rPr>
            <w:noProof/>
            <w:webHidden/>
          </w:rPr>
          <w:tab/>
        </w:r>
        <w:r w:rsidR="005E68EA">
          <w:rPr>
            <w:noProof/>
            <w:webHidden/>
          </w:rPr>
          <w:fldChar w:fldCharType="begin"/>
        </w:r>
        <w:r w:rsidR="005E68EA">
          <w:rPr>
            <w:noProof/>
            <w:webHidden/>
          </w:rPr>
          <w:instrText xml:space="preserve"> PAGEREF _Toc200021380 \h </w:instrText>
        </w:r>
        <w:r w:rsidR="005E68EA">
          <w:rPr>
            <w:noProof/>
            <w:webHidden/>
          </w:rPr>
        </w:r>
        <w:r w:rsidR="005E68EA">
          <w:rPr>
            <w:noProof/>
            <w:webHidden/>
          </w:rPr>
          <w:fldChar w:fldCharType="separate"/>
        </w:r>
        <w:r w:rsidR="005E68EA">
          <w:rPr>
            <w:noProof/>
            <w:webHidden/>
          </w:rPr>
          <w:t>x</w:t>
        </w:r>
        <w:r w:rsidR="005E68EA">
          <w:rPr>
            <w:noProof/>
            <w:webHidden/>
          </w:rPr>
          <w:fldChar w:fldCharType="end"/>
        </w:r>
      </w:hyperlink>
    </w:p>
    <w:p w14:paraId="7E5E5F21" w14:textId="7E1687D2"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1" w:history="1">
        <w:r w:rsidRPr="00B06266">
          <w:rPr>
            <w:rStyle w:val="Hyperlink"/>
            <w:noProof/>
          </w:rPr>
          <w:t>Table 2. (U) IPRD Methodology</w:t>
        </w:r>
        <w:r>
          <w:rPr>
            <w:noProof/>
            <w:webHidden/>
          </w:rPr>
          <w:tab/>
        </w:r>
        <w:r>
          <w:rPr>
            <w:noProof/>
            <w:webHidden/>
          </w:rPr>
          <w:fldChar w:fldCharType="begin"/>
        </w:r>
        <w:r>
          <w:rPr>
            <w:noProof/>
            <w:webHidden/>
          </w:rPr>
          <w:instrText xml:space="preserve"> PAGEREF _Toc200021381 \h </w:instrText>
        </w:r>
        <w:r>
          <w:rPr>
            <w:noProof/>
            <w:webHidden/>
          </w:rPr>
        </w:r>
        <w:r>
          <w:rPr>
            <w:noProof/>
            <w:webHidden/>
          </w:rPr>
          <w:fldChar w:fldCharType="separate"/>
        </w:r>
        <w:r>
          <w:rPr>
            <w:noProof/>
            <w:webHidden/>
          </w:rPr>
          <w:t>14</w:t>
        </w:r>
        <w:r>
          <w:rPr>
            <w:noProof/>
            <w:webHidden/>
          </w:rPr>
          <w:fldChar w:fldCharType="end"/>
        </w:r>
      </w:hyperlink>
    </w:p>
    <w:p w14:paraId="057476B1" w14:textId="3D8984FA"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2" w:history="1">
        <w:r w:rsidRPr="00B06266">
          <w:rPr>
            <w:rStyle w:val="Hyperlink"/>
            <w:noProof/>
          </w:rPr>
          <w:t>Table 3. (U) Task Analysis Workshop Participants</w:t>
        </w:r>
        <w:r>
          <w:rPr>
            <w:noProof/>
            <w:webHidden/>
          </w:rPr>
          <w:tab/>
        </w:r>
        <w:r>
          <w:rPr>
            <w:noProof/>
            <w:webHidden/>
          </w:rPr>
          <w:fldChar w:fldCharType="begin"/>
        </w:r>
        <w:r>
          <w:rPr>
            <w:noProof/>
            <w:webHidden/>
          </w:rPr>
          <w:instrText xml:space="preserve"> PAGEREF _Toc200021382 \h </w:instrText>
        </w:r>
        <w:r>
          <w:rPr>
            <w:noProof/>
            <w:webHidden/>
          </w:rPr>
        </w:r>
        <w:r>
          <w:rPr>
            <w:noProof/>
            <w:webHidden/>
          </w:rPr>
          <w:fldChar w:fldCharType="separate"/>
        </w:r>
        <w:r>
          <w:rPr>
            <w:noProof/>
            <w:webHidden/>
          </w:rPr>
          <w:t>14</w:t>
        </w:r>
        <w:r>
          <w:rPr>
            <w:noProof/>
            <w:webHidden/>
          </w:rPr>
          <w:fldChar w:fldCharType="end"/>
        </w:r>
      </w:hyperlink>
    </w:p>
    <w:p w14:paraId="5FFA27F6" w14:textId="345FE22F"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3" w:history="1">
        <w:r w:rsidRPr="00B06266">
          <w:rPr>
            <w:rStyle w:val="Hyperlink"/>
            <w:noProof/>
          </w:rPr>
          <w:t>Table 4. (U) Learning Analysis Workshop Participants</w:t>
        </w:r>
        <w:r>
          <w:rPr>
            <w:noProof/>
            <w:webHidden/>
          </w:rPr>
          <w:tab/>
        </w:r>
        <w:r>
          <w:rPr>
            <w:noProof/>
            <w:webHidden/>
          </w:rPr>
          <w:fldChar w:fldCharType="begin"/>
        </w:r>
        <w:r>
          <w:rPr>
            <w:noProof/>
            <w:webHidden/>
          </w:rPr>
          <w:instrText xml:space="preserve"> PAGEREF _Toc200021383 \h </w:instrText>
        </w:r>
        <w:r>
          <w:rPr>
            <w:noProof/>
            <w:webHidden/>
          </w:rPr>
        </w:r>
        <w:r>
          <w:rPr>
            <w:noProof/>
            <w:webHidden/>
          </w:rPr>
          <w:fldChar w:fldCharType="separate"/>
        </w:r>
        <w:r>
          <w:rPr>
            <w:noProof/>
            <w:webHidden/>
          </w:rPr>
          <w:t>15</w:t>
        </w:r>
        <w:r>
          <w:rPr>
            <w:noProof/>
            <w:webHidden/>
          </w:rPr>
          <w:fldChar w:fldCharType="end"/>
        </w:r>
      </w:hyperlink>
    </w:p>
    <w:p w14:paraId="1ADBE308" w14:textId="75702DAB"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4" w:history="1">
        <w:r w:rsidRPr="00B06266">
          <w:rPr>
            <w:rStyle w:val="Hyperlink"/>
            <w:noProof/>
          </w:rPr>
          <w:t>Table 5. (U) Collective and Individual Task Definitions</w:t>
        </w:r>
        <w:r>
          <w:rPr>
            <w:noProof/>
            <w:webHidden/>
          </w:rPr>
          <w:tab/>
        </w:r>
        <w:r>
          <w:rPr>
            <w:noProof/>
            <w:webHidden/>
          </w:rPr>
          <w:fldChar w:fldCharType="begin"/>
        </w:r>
        <w:r>
          <w:rPr>
            <w:noProof/>
            <w:webHidden/>
          </w:rPr>
          <w:instrText xml:space="preserve"> PAGEREF _Toc200021384 \h </w:instrText>
        </w:r>
        <w:r>
          <w:rPr>
            <w:noProof/>
            <w:webHidden/>
          </w:rPr>
        </w:r>
        <w:r>
          <w:rPr>
            <w:noProof/>
            <w:webHidden/>
          </w:rPr>
          <w:fldChar w:fldCharType="separate"/>
        </w:r>
        <w:r>
          <w:rPr>
            <w:noProof/>
            <w:webHidden/>
          </w:rPr>
          <w:t>17</w:t>
        </w:r>
        <w:r>
          <w:rPr>
            <w:noProof/>
            <w:webHidden/>
          </w:rPr>
          <w:fldChar w:fldCharType="end"/>
        </w:r>
      </w:hyperlink>
    </w:p>
    <w:p w14:paraId="00A17B82" w14:textId="4EA5865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5" w:history="1">
        <w:r w:rsidRPr="00B06266">
          <w:rPr>
            <w:rStyle w:val="Hyperlink"/>
            <w:noProof/>
          </w:rPr>
          <w:t>Table 6. (U) KSA Definitions</w:t>
        </w:r>
        <w:r>
          <w:rPr>
            <w:noProof/>
            <w:webHidden/>
          </w:rPr>
          <w:tab/>
        </w:r>
        <w:r>
          <w:rPr>
            <w:noProof/>
            <w:webHidden/>
          </w:rPr>
          <w:fldChar w:fldCharType="begin"/>
        </w:r>
        <w:r>
          <w:rPr>
            <w:noProof/>
            <w:webHidden/>
          </w:rPr>
          <w:instrText xml:space="preserve"> PAGEREF _Toc200021385 \h </w:instrText>
        </w:r>
        <w:r>
          <w:rPr>
            <w:noProof/>
            <w:webHidden/>
          </w:rPr>
        </w:r>
        <w:r>
          <w:rPr>
            <w:noProof/>
            <w:webHidden/>
          </w:rPr>
          <w:fldChar w:fldCharType="separate"/>
        </w:r>
        <w:r>
          <w:rPr>
            <w:noProof/>
            <w:webHidden/>
          </w:rPr>
          <w:t>20</w:t>
        </w:r>
        <w:r>
          <w:rPr>
            <w:noProof/>
            <w:webHidden/>
          </w:rPr>
          <w:fldChar w:fldCharType="end"/>
        </w:r>
      </w:hyperlink>
    </w:p>
    <w:p w14:paraId="4E0BD649" w14:textId="566A45D1"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6" w:history="1">
        <w:r w:rsidRPr="00B06266">
          <w:rPr>
            <w:rStyle w:val="Hyperlink"/>
            <w:noProof/>
          </w:rPr>
          <w:t>Table 7. (U) Knowledge Level Proficiency</w:t>
        </w:r>
        <w:r>
          <w:rPr>
            <w:noProof/>
            <w:webHidden/>
          </w:rPr>
          <w:tab/>
        </w:r>
        <w:r>
          <w:rPr>
            <w:noProof/>
            <w:webHidden/>
          </w:rPr>
          <w:fldChar w:fldCharType="begin"/>
        </w:r>
        <w:r>
          <w:rPr>
            <w:noProof/>
            <w:webHidden/>
          </w:rPr>
          <w:instrText xml:space="preserve"> PAGEREF _Toc200021386 \h </w:instrText>
        </w:r>
        <w:r>
          <w:rPr>
            <w:noProof/>
            <w:webHidden/>
          </w:rPr>
        </w:r>
        <w:r>
          <w:rPr>
            <w:noProof/>
            <w:webHidden/>
          </w:rPr>
          <w:fldChar w:fldCharType="separate"/>
        </w:r>
        <w:r>
          <w:rPr>
            <w:noProof/>
            <w:webHidden/>
          </w:rPr>
          <w:t>21</w:t>
        </w:r>
        <w:r>
          <w:rPr>
            <w:noProof/>
            <w:webHidden/>
          </w:rPr>
          <w:fldChar w:fldCharType="end"/>
        </w:r>
      </w:hyperlink>
    </w:p>
    <w:p w14:paraId="372880DE" w14:textId="169A104F"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7" w:history="1">
        <w:r w:rsidRPr="00B06266">
          <w:rPr>
            <w:rStyle w:val="Hyperlink"/>
            <w:noProof/>
          </w:rPr>
          <w:t>Table 8. (U) Knowledge Verbs - Level of Learning and Level of Interactivity</w:t>
        </w:r>
        <w:r>
          <w:rPr>
            <w:noProof/>
            <w:webHidden/>
          </w:rPr>
          <w:tab/>
        </w:r>
        <w:r>
          <w:rPr>
            <w:noProof/>
            <w:webHidden/>
          </w:rPr>
          <w:fldChar w:fldCharType="begin"/>
        </w:r>
        <w:r>
          <w:rPr>
            <w:noProof/>
            <w:webHidden/>
          </w:rPr>
          <w:instrText xml:space="preserve"> PAGEREF _Toc200021387 \h </w:instrText>
        </w:r>
        <w:r>
          <w:rPr>
            <w:noProof/>
            <w:webHidden/>
          </w:rPr>
        </w:r>
        <w:r>
          <w:rPr>
            <w:noProof/>
            <w:webHidden/>
          </w:rPr>
          <w:fldChar w:fldCharType="separate"/>
        </w:r>
        <w:r>
          <w:rPr>
            <w:noProof/>
            <w:webHidden/>
          </w:rPr>
          <w:t>21</w:t>
        </w:r>
        <w:r>
          <w:rPr>
            <w:noProof/>
            <w:webHidden/>
          </w:rPr>
          <w:fldChar w:fldCharType="end"/>
        </w:r>
      </w:hyperlink>
    </w:p>
    <w:p w14:paraId="27E49B7E" w14:textId="0AB865D2"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8" w:history="1">
        <w:r w:rsidRPr="00B06266">
          <w:rPr>
            <w:rStyle w:val="Hyperlink"/>
            <w:noProof/>
          </w:rPr>
          <w:t>Table 9. (U) Skill Level Proficiency</w:t>
        </w:r>
        <w:r>
          <w:rPr>
            <w:noProof/>
            <w:webHidden/>
          </w:rPr>
          <w:tab/>
        </w:r>
        <w:r>
          <w:rPr>
            <w:noProof/>
            <w:webHidden/>
          </w:rPr>
          <w:fldChar w:fldCharType="begin"/>
        </w:r>
        <w:r>
          <w:rPr>
            <w:noProof/>
            <w:webHidden/>
          </w:rPr>
          <w:instrText xml:space="preserve"> PAGEREF _Toc200021388 \h </w:instrText>
        </w:r>
        <w:r>
          <w:rPr>
            <w:noProof/>
            <w:webHidden/>
          </w:rPr>
        </w:r>
        <w:r>
          <w:rPr>
            <w:noProof/>
            <w:webHidden/>
          </w:rPr>
          <w:fldChar w:fldCharType="separate"/>
        </w:r>
        <w:r>
          <w:rPr>
            <w:noProof/>
            <w:webHidden/>
          </w:rPr>
          <w:t>21</w:t>
        </w:r>
        <w:r>
          <w:rPr>
            <w:noProof/>
            <w:webHidden/>
          </w:rPr>
          <w:fldChar w:fldCharType="end"/>
        </w:r>
      </w:hyperlink>
    </w:p>
    <w:p w14:paraId="082DF842" w14:textId="469096C4"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89" w:history="1">
        <w:r w:rsidRPr="00B06266">
          <w:rPr>
            <w:rStyle w:val="Hyperlink"/>
            <w:noProof/>
          </w:rPr>
          <w:t>Table 10. (U) Skill Verbs - Level of Learning and Level of Interactivity</w:t>
        </w:r>
        <w:r>
          <w:rPr>
            <w:noProof/>
            <w:webHidden/>
          </w:rPr>
          <w:tab/>
        </w:r>
        <w:r>
          <w:rPr>
            <w:noProof/>
            <w:webHidden/>
          </w:rPr>
          <w:fldChar w:fldCharType="begin"/>
        </w:r>
        <w:r>
          <w:rPr>
            <w:noProof/>
            <w:webHidden/>
          </w:rPr>
          <w:instrText xml:space="preserve"> PAGEREF _Toc200021389 \h </w:instrText>
        </w:r>
        <w:r>
          <w:rPr>
            <w:noProof/>
            <w:webHidden/>
          </w:rPr>
        </w:r>
        <w:r>
          <w:rPr>
            <w:noProof/>
            <w:webHidden/>
          </w:rPr>
          <w:fldChar w:fldCharType="separate"/>
        </w:r>
        <w:r>
          <w:rPr>
            <w:noProof/>
            <w:webHidden/>
          </w:rPr>
          <w:t>21</w:t>
        </w:r>
        <w:r>
          <w:rPr>
            <w:noProof/>
            <w:webHidden/>
          </w:rPr>
          <w:fldChar w:fldCharType="end"/>
        </w:r>
      </w:hyperlink>
    </w:p>
    <w:p w14:paraId="6699BA64" w14:textId="3DF4B059"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0" w:history="1">
        <w:r w:rsidRPr="00B06266">
          <w:rPr>
            <w:rStyle w:val="Hyperlink"/>
            <w:noProof/>
          </w:rPr>
          <w:t>Table 11. (U) Attitude Verbs - Level of Learning and Level of Interactivity</w:t>
        </w:r>
        <w:r>
          <w:rPr>
            <w:noProof/>
            <w:webHidden/>
          </w:rPr>
          <w:tab/>
        </w:r>
        <w:r>
          <w:rPr>
            <w:noProof/>
            <w:webHidden/>
          </w:rPr>
          <w:fldChar w:fldCharType="begin"/>
        </w:r>
        <w:r>
          <w:rPr>
            <w:noProof/>
            <w:webHidden/>
          </w:rPr>
          <w:instrText xml:space="preserve"> PAGEREF _Toc200021390 \h </w:instrText>
        </w:r>
        <w:r>
          <w:rPr>
            <w:noProof/>
            <w:webHidden/>
          </w:rPr>
        </w:r>
        <w:r>
          <w:rPr>
            <w:noProof/>
            <w:webHidden/>
          </w:rPr>
          <w:fldChar w:fldCharType="separate"/>
        </w:r>
        <w:r>
          <w:rPr>
            <w:noProof/>
            <w:webHidden/>
          </w:rPr>
          <w:t>21</w:t>
        </w:r>
        <w:r>
          <w:rPr>
            <w:noProof/>
            <w:webHidden/>
          </w:rPr>
          <w:fldChar w:fldCharType="end"/>
        </w:r>
      </w:hyperlink>
    </w:p>
    <w:p w14:paraId="329073EF" w14:textId="544B3EAC"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1" w:history="1">
        <w:r w:rsidRPr="00B06266">
          <w:rPr>
            <w:rStyle w:val="Hyperlink"/>
            <w:noProof/>
          </w:rPr>
          <w:t>Table 12. (U) Instructional Sequencing Strategies</w:t>
        </w:r>
        <w:r>
          <w:rPr>
            <w:noProof/>
            <w:webHidden/>
          </w:rPr>
          <w:tab/>
        </w:r>
        <w:r>
          <w:rPr>
            <w:noProof/>
            <w:webHidden/>
          </w:rPr>
          <w:fldChar w:fldCharType="begin"/>
        </w:r>
        <w:r>
          <w:rPr>
            <w:noProof/>
            <w:webHidden/>
          </w:rPr>
          <w:instrText xml:space="preserve"> PAGEREF _Toc200021391 \h </w:instrText>
        </w:r>
        <w:r>
          <w:rPr>
            <w:noProof/>
            <w:webHidden/>
          </w:rPr>
        </w:r>
        <w:r>
          <w:rPr>
            <w:noProof/>
            <w:webHidden/>
          </w:rPr>
          <w:fldChar w:fldCharType="separate"/>
        </w:r>
        <w:r>
          <w:rPr>
            <w:noProof/>
            <w:webHidden/>
          </w:rPr>
          <w:t>22</w:t>
        </w:r>
        <w:r>
          <w:rPr>
            <w:noProof/>
            <w:webHidden/>
          </w:rPr>
          <w:fldChar w:fldCharType="end"/>
        </w:r>
      </w:hyperlink>
    </w:p>
    <w:p w14:paraId="6ABC56FD" w14:textId="56E6A792"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2" w:history="1">
        <w:r w:rsidRPr="00B06266">
          <w:rPr>
            <w:rStyle w:val="Hyperlink"/>
            <w:noProof/>
          </w:rPr>
          <w:t>Table 13. (U) Learning Domain</w:t>
        </w:r>
        <w:r>
          <w:rPr>
            <w:noProof/>
            <w:webHidden/>
          </w:rPr>
          <w:tab/>
        </w:r>
        <w:r>
          <w:rPr>
            <w:noProof/>
            <w:webHidden/>
          </w:rPr>
          <w:fldChar w:fldCharType="begin"/>
        </w:r>
        <w:r>
          <w:rPr>
            <w:noProof/>
            <w:webHidden/>
          </w:rPr>
          <w:instrText xml:space="preserve"> PAGEREF _Toc200021392 \h </w:instrText>
        </w:r>
        <w:r>
          <w:rPr>
            <w:noProof/>
            <w:webHidden/>
          </w:rPr>
        </w:r>
        <w:r>
          <w:rPr>
            <w:noProof/>
            <w:webHidden/>
          </w:rPr>
          <w:fldChar w:fldCharType="separate"/>
        </w:r>
        <w:r>
          <w:rPr>
            <w:noProof/>
            <w:webHidden/>
          </w:rPr>
          <w:t>23</w:t>
        </w:r>
        <w:r>
          <w:rPr>
            <w:noProof/>
            <w:webHidden/>
          </w:rPr>
          <w:fldChar w:fldCharType="end"/>
        </w:r>
      </w:hyperlink>
    </w:p>
    <w:p w14:paraId="56620678" w14:textId="6DD60124"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3" w:history="1">
        <w:r w:rsidRPr="00B06266">
          <w:rPr>
            <w:rStyle w:val="Hyperlink"/>
            <w:noProof/>
          </w:rPr>
          <w:t>Table 14. (U) Learning Type and Learning Level</w:t>
        </w:r>
        <w:r>
          <w:rPr>
            <w:noProof/>
            <w:webHidden/>
          </w:rPr>
          <w:tab/>
        </w:r>
        <w:r>
          <w:rPr>
            <w:noProof/>
            <w:webHidden/>
          </w:rPr>
          <w:fldChar w:fldCharType="begin"/>
        </w:r>
        <w:r>
          <w:rPr>
            <w:noProof/>
            <w:webHidden/>
          </w:rPr>
          <w:instrText xml:space="preserve"> PAGEREF _Toc200021393 \h </w:instrText>
        </w:r>
        <w:r>
          <w:rPr>
            <w:noProof/>
            <w:webHidden/>
          </w:rPr>
        </w:r>
        <w:r>
          <w:rPr>
            <w:noProof/>
            <w:webHidden/>
          </w:rPr>
          <w:fldChar w:fldCharType="separate"/>
        </w:r>
        <w:r>
          <w:rPr>
            <w:noProof/>
            <w:webHidden/>
          </w:rPr>
          <w:t>23</w:t>
        </w:r>
        <w:r>
          <w:rPr>
            <w:noProof/>
            <w:webHidden/>
          </w:rPr>
          <w:fldChar w:fldCharType="end"/>
        </w:r>
      </w:hyperlink>
    </w:p>
    <w:p w14:paraId="099F0C47" w14:textId="75B8C24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4" w:history="1">
        <w:r w:rsidRPr="00B06266">
          <w:rPr>
            <w:rStyle w:val="Hyperlink"/>
            <w:noProof/>
          </w:rPr>
          <w:t>Table 15. (U) Instructional Strategies Considered</w:t>
        </w:r>
        <w:r>
          <w:rPr>
            <w:noProof/>
            <w:webHidden/>
          </w:rPr>
          <w:tab/>
        </w:r>
        <w:r>
          <w:rPr>
            <w:noProof/>
            <w:webHidden/>
          </w:rPr>
          <w:fldChar w:fldCharType="begin"/>
        </w:r>
        <w:r>
          <w:rPr>
            <w:noProof/>
            <w:webHidden/>
          </w:rPr>
          <w:instrText xml:space="preserve"> PAGEREF _Toc200021394 \h </w:instrText>
        </w:r>
        <w:r>
          <w:rPr>
            <w:noProof/>
            <w:webHidden/>
          </w:rPr>
        </w:r>
        <w:r>
          <w:rPr>
            <w:noProof/>
            <w:webHidden/>
          </w:rPr>
          <w:fldChar w:fldCharType="separate"/>
        </w:r>
        <w:r>
          <w:rPr>
            <w:noProof/>
            <w:webHidden/>
          </w:rPr>
          <w:t>24</w:t>
        </w:r>
        <w:r>
          <w:rPr>
            <w:noProof/>
            <w:webHidden/>
          </w:rPr>
          <w:fldChar w:fldCharType="end"/>
        </w:r>
      </w:hyperlink>
    </w:p>
    <w:p w14:paraId="35A6BBBD" w14:textId="353AC6D7"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5" w:history="1">
        <w:r w:rsidRPr="00B06266">
          <w:rPr>
            <w:rStyle w:val="Hyperlink"/>
            <w:noProof/>
          </w:rPr>
          <w:t>Table 16. (U) Instructional Methods Considered</w:t>
        </w:r>
        <w:r>
          <w:rPr>
            <w:noProof/>
            <w:webHidden/>
          </w:rPr>
          <w:tab/>
        </w:r>
        <w:r>
          <w:rPr>
            <w:noProof/>
            <w:webHidden/>
          </w:rPr>
          <w:fldChar w:fldCharType="begin"/>
        </w:r>
        <w:r>
          <w:rPr>
            <w:noProof/>
            <w:webHidden/>
          </w:rPr>
          <w:instrText xml:space="preserve"> PAGEREF _Toc200021395 \h </w:instrText>
        </w:r>
        <w:r>
          <w:rPr>
            <w:noProof/>
            <w:webHidden/>
          </w:rPr>
        </w:r>
        <w:r>
          <w:rPr>
            <w:noProof/>
            <w:webHidden/>
          </w:rPr>
          <w:fldChar w:fldCharType="separate"/>
        </w:r>
        <w:r>
          <w:rPr>
            <w:noProof/>
            <w:webHidden/>
          </w:rPr>
          <w:t>24</w:t>
        </w:r>
        <w:r>
          <w:rPr>
            <w:noProof/>
            <w:webHidden/>
          </w:rPr>
          <w:fldChar w:fldCharType="end"/>
        </w:r>
      </w:hyperlink>
    </w:p>
    <w:p w14:paraId="587D0120" w14:textId="42C0F8B1"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6" w:history="1">
        <w:r w:rsidRPr="00B06266">
          <w:rPr>
            <w:rStyle w:val="Hyperlink"/>
            <w:noProof/>
          </w:rPr>
          <w:t>Table 18. (U) Training Tasks – Learning Objectives</w:t>
        </w:r>
        <w:r>
          <w:rPr>
            <w:noProof/>
            <w:webHidden/>
          </w:rPr>
          <w:tab/>
        </w:r>
        <w:r>
          <w:rPr>
            <w:noProof/>
            <w:webHidden/>
          </w:rPr>
          <w:fldChar w:fldCharType="begin"/>
        </w:r>
        <w:r>
          <w:rPr>
            <w:noProof/>
            <w:webHidden/>
          </w:rPr>
          <w:instrText xml:space="preserve"> PAGEREF _Toc200021396 \h </w:instrText>
        </w:r>
        <w:r>
          <w:rPr>
            <w:noProof/>
            <w:webHidden/>
          </w:rPr>
        </w:r>
        <w:r>
          <w:rPr>
            <w:noProof/>
            <w:webHidden/>
          </w:rPr>
          <w:fldChar w:fldCharType="separate"/>
        </w:r>
        <w:r>
          <w:rPr>
            <w:noProof/>
            <w:webHidden/>
          </w:rPr>
          <w:t>27</w:t>
        </w:r>
        <w:r>
          <w:rPr>
            <w:noProof/>
            <w:webHidden/>
          </w:rPr>
          <w:fldChar w:fldCharType="end"/>
        </w:r>
      </w:hyperlink>
    </w:p>
    <w:p w14:paraId="4EA0FCB2" w14:textId="23C9202A"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7" w:history="1">
        <w:r w:rsidRPr="00B06266">
          <w:rPr>
            <w:rStyle w:val="Hyperlink"/>
            <w:noProof/>
          </w:rPr>
          <w:t>Table 19. (U) Legacy to Modernized Training</w:t>
        </w:r>
        <w:r>
          <w:rPr>
            <w:noProof/>
            <w:webHidden/>
          </w:rPr>
          <w:tab/>
        </w:r>
        <w:r>
          <w:rPr>
            <w:noProof/>
            <w:webHidden/>
          </w:rPr>
          <w:fldChar w:fldCharType="begin"/>
        </w:r>
        <w:r>
          <w:rPr>
            <w:noProof/>
            <w:webHidden/>
          </w:rPr>
          <w:instrText xml:space="preserve"> PAGEREF _Toc200021397 \h </w:instrText>
        </w:r>
        <w:r>
          <w:rPr>
            <w:noProof/>
            <w:webHidden/>
          </w:rPr>
        </w:r>
        <w:r>
          <w:rPr>
            <w:noProof/>
            <w:webHidden/>
          </w:rPr>
          <w:fldChar w:fldCharType="separate"/>
        </w:r>
        <w:r>
          <w:rPr>
            <w:noProof/>
            <w:webHidden/>
          </w:rPr>
          <w:t>27</w:t>
        </w:r>
        <w:r>
          <w:rPr>
            <w:noProof/>
            <w:webHidden/>
          </w:rPr>
          <w:fldChar w:fldCharType="end"/>
        </w:r>
      </w:hyperlink>
    </w:p>
    <w:p w14:paraId="110B0ADD" w14:textId="3303B4C4"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8" w:history="1">
        <w:r w:rsidRPr="00B06266">
          <w:rPr>
            <w:rStyle w:val="Hyperlink"/>
            <w:noProof/>
          </w:rPr>
          <w:t>Table 21. (U) Training Gaps</w:t>
        </w:r>
        <w:r>
          <w:rPr>
            <w:noProof/>
            <w:webHidden/>
          </w:rPr>
          <w:tab/>
        </w:r>
        <w:r>
          <w:rPr>
            <w:noProof/>
            <w:webHidden/>
          </w:rPr>
          <w:fldChar w:fldCharType="begin"/>
        </w:r>
        <w:r>
          <w:rPr>
            <w:noProof/>
            <w:webHidden/>
          </w:rPr>
          <w:instrText xml:space="preserve"> PAGEREF _Toc200021398 \h </w:instrText>
        </w:r>
        <w:r>
          <w:rPr>
            <w:noProof/>
            <w:webHidden/>
          </w:rPr>
        </w:r>
        <w:r>
          <w:rPr>
            <w:noProof/>
            <w:webHidden/>
          </w:rPr>
          <w:fldChar w:fldCharType="separate"/>
        </w:r>
        <w:r>
          <w:rPr>
            <w:noProof/>
            <w:webHidden/>
          </w:rPr>
          <w:t>28</w:t>
        </w:r>
        <w:r>
          <w:rPr>
            <w:noProof/>
            <w:webHidden/>
          </w:rPr>
          <w:fldChar w:fldCharType="end"/>
        </w:r>
      </w:hyperlink>
    </w:p>
    <w:p w14:paraId="6FAC7DB9" w14:textId="5FECDEBE"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399" w:history="1">
        <w:r w:rsidRPr="00B06266">
          <w:rPr>
            <w:rStyle w:val="Hyperlink"/>
            <w:noProof/>
          </w:rPr>
          <w:t>Table 22. (U) Instructional Strategies</w:t>
        </w:r>
        <w:r>
          <w:rPr>
            <w:noProof/>
            <w:webHidden/>
          </w:rPr>
          <w:tab/>
        </w:r>
        <w:r>
          <w:rPr>
            <w:noProof/>
            <w:webHidden/>
          </w:rPr>
          <w:fldChar w:fldCharType="begin"/>
        </w:r>
        <w:r>
          <w:rPr>
            <w:noProof/>
            <w:webHidden/>
          </w:rPr>
          <w:instrText xml:space="preserve"> PAGEREF _Toc200021399 \h </w:instrText>
        </w:r>
        <w:r>
          <w:rPr>
            <w:noProof/>
            <w:webHidden/>
          </w:rPr>
        </w:r>
        <w:r>
          <w:rPr>
            <w:noProof/>
            <w:webHidden/>
          </w:rPr>
          <w:fldChar w:fldCharType="separate"/>
        </w:r>
        <w:r>
          <w:rPr>
            <w:noProof/>
            <w:webHidden/>
          </w:rPr>
          <w:t>28</w:t>
        </w:r>
        <w:r>
          <w:rPr>
            <w:noProof/>
            <w:webHidden/>
          </w:rPr>
          <w:fldChar w:fldCharType="end"/>
        </w:r>
      </w:hyperlink>
    </w:p>
    <w:p w14:paraId="47602050" w14:textId="12394089"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0" w:history="1">
        <w:r w:rsidRPr="00B06266">
          <w:rPr>
            <w:rStyle w:val="Hyperlink"/>
            <w:noProof/>
          </w:rPr>
          <w:t>Table 23. (U) Instructional Method</w:t>
        </w:r>
        <w:r>
          <w:rPr>
            <w:noProof/>
            <w:webHidden/>
          </w:rPr>
          <w:tab/>
        </w:r>
        <w:r>
          <w:rPr>
            <w:noProof/>
            <w:webHidden/>
          </w:rPr>
          <w:fldChar w:fldCharType="begin"/>
        </w:r>
        <w:r>
          <w:rPr>
            <w:noProof/>
            <w:webHidden/>
          </w:rPr>
          <w:instrText xml:space="preserve"> PAGEREF _Toc200021400 \h </w:instrText>
        </w:r>
        <w:r>
          <w:rPr>
            <w:noProof/>
            <w:webHidden/>
          </w:rPr>
        </w:r>
        <w:r>
          <w:rPr>
            <w:noProof/>
            <w:webHidden/>
          </w:rPr>
          <w:fldChar w:fldCharType="separate"/>
        </w:r>
        <w:r>
          <w:rPr>
            <w:noProof/>
            <w:webHidden/>
          </w:rPr>
          <w:t>28</w:t>
        </w:r>
        <w:r>
          <w:rPr>
            <w:noProof/>
            <w:webHidden/>
          </w:rPr>
          <w:fldChar w:fldCharType="end"/>
        </w:r>
      </w:hyperlink>
    </w:p>
    <w:p w14:paraId="4DC46B83" w14:textId="3E0C82D1"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1" w:history="1">
        <w:r w:rsidRPr="00B06266">
          <w:rPr>
            <w:rStyle w:val="Hyperlink"/>
            <w:noProof/>
          </w:rPr>
          <w:t>Table 24. (U) Projected Student Throughput</w:t>
        </w:r>
        <w:r>
          <w:rPr>
            <w:noProof/>
            <w:webHidden/>
          </w:rPr>
          <w:tab/>
        </w:r>
        <w:r>
          <w:rPr>
            <w:noProof/>
            <w:webHidden/>
          </w:rPr>
          <w:fldChar w:fldCharType="begin"/>
        </w:r>
        <w:r>
          <w:rPr>
            <w:noProof/>
            <w:webHidden/>
          </w:rPr>
          <w:instrText xml:space="preserve"> PAGEREF _Toc200021401 \h </w:instrText>
        </w:r>
        <w:r>
          <w:rPr>
            <w:noProof/>
            <w:webHidden/>
          </w:rPr>
        </w:r>
        <w:r>
          <w:rPr>
            <w:noProof/>
            <w:webHidden/>
          </w:rPr>
          <w:fldChar w:fldCharType="separate"/>
        </w:r>
        <w:r>
          <w:rPr>
            <w:noProof/>
            <w:webHidden/>
          </w:rPr>
          <w:t>29</w:t>
        </w:r>
        <w:r>
          <w:rPr>
            <w:noProof/>
            <w:webHidden/>
          </w:rPr>
          <w:fldChar w:fldCharType="end"/>
        </w:r>
      </w:hyperlink>
    </w:p>
    <w:p w14:paraId="035D6140" w14:textId="0DE5E31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2" w:history="1">
        <w:r w:rsidRPr="00B06266">
          <w:rPr>
            <w:rStyle w:val="Hyperlink"/>
            <w:noProof/>
          </w:rPr>
          <w:t>Table 25. (U) Instructor Resources</w:t>
        </w:r>
        <w:r>
          <w:rPr>
            <w:noProof/>
            <w:webHidden/>
          </w:rPr>
          <w:tab/>
        </w:r>
        <w:r>
          <w:rPr>
            <w:noProof/>
            <w:webHidden/>
          </w:rPr>
          <w:fldChar w:fldCharType="begin"/>
        </w:r>
        <w:r>
          <w:rPr>
            <w:noProof/>
            <w:webHidden/>
          </w:rPr>
          <w:instrText xml:space="preserve"> PAGEREF _Toc200021402 \h </w:instrText>
        </w:r>
        <w:r>
          <w:rPr>
            <w:noProof/>
            <w:webHidden/>
          </w:rPr>
        </w:r>
        <w:r>
          <w:rPr>
            <w:noProof/>
            <w:webHidden/>
          </w:rPr>
          <w:fldChar w:fldCharType="separate"/>
        </w:r>
        <w:r>
          <w:rPr>
            <w:noProof/>
            <w:webHidden/>
          </w:rPr>
          <w:t>29</w:t>
        </w:r>
        <w:r>
          <w:rPr>
            <w:noProof/>
            <w:webHidden/>
          </w:rPr>
          <w:fldChar w:fldCharType="end"/>
        </w:r>
      </w:hyperlink>
    </w:p>
    <w:p w14:paraId="306893DE" w14:textId="6E1F7F9E"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3" w:history="1">
        <w:r w:rsidRPr="00B06266">
          <w:rPr>
            <w:rStyle w:val="Hyperlink"/>
            <w:noProof/>
          </w:rPr>
          <w:t>Table 26. (U) Additional Facility Requirements by Activity (RRL Specific)</w:t>
        </w:r>
        <w:r>
          <w:rPr>
            <w:noProof/>
            <w:webHidden/>
          </w:rPr>
          <w:tab/>
        </w:r>
        <w:r>
          <w:rPr>
            <w:noProof/>
            <w:webHidden/>
          </w:rPr>
          <w:fldChar w:fldCharType="begin"/>
        </w:r>
        <w:r>
          <w:rPr>
            <w:noProof/>
            <w:webHidden/>
          </w:rPr>
          <w:instrText xml:space="preserve"> PAGEREF _Toc200021403 \h </w:instrText>
        </w:r>
        <w:r>
          <w:rPr>
            <w:noProof/>
            <w:webHidden/>
          </w:rPr>
        </w:r>
        <w:r>
          <w:rPr>
            <w:noProof/>
            <w:webHidden/>
          </w:rPr>
          <w:fldChar w:fldCharType="separate"/>
        </w:r>
        <w:r>
          <w:rPr>
            <w:noProof/>
            <w:webHidden/>
          </w:rPr>
          <w:t>29</w:t>
        </w:r>
        <w:r>
          <w:rPr>
            <w:noProof/>
            <w:webHidden/>
          </w:rPr>
          <w:fldChar w:fldCharType="end"/>
        </w:r>
      </w:hyperlink>
    </w:p>
    <w:p w14:paraId="7DD50C1A" w14:textId="36FD674B" w:rsidR="002011B8" w:rsidRDefault="001D664B" w:rsidP="007E3955">
      <w:r>
        <w:fldChar w:fldCharType="end"/>
      </w:r>
    </w:p>
    <w:p w14:paraId="713E3249" w14:textId="6BE62F59" w:rsidR="004469CD" w:rsidRDefault="005E68EA" w:rsidP="00387B79">
      <w:pPr>
        <w:pStyle w:val="FrontMatterHeading"/>
      </w:pPr>
      <w:bookmarkStart w:id="3" w:name="_Toc202181682"/>
      <w:r>
        <w:t xml:space="preserve">(U) </w:t>
      </w:r>
      <w:r w:rsidR="00C66C46" w:rsidRPr="00D55DB5">
        <w:t xml:space="preserve">List of </w:t>
      </w:r>
      <w:r w:rsidR="004469CD" w:rsidRPr="00D55DB5">
        <w:t>Figures</w:t>
      </w:r>
      <w:bookmarkEnd w:id="3"/>
    </w:p>
    <w:p w14:paraId="69B33DEA" w14:textId="43B6C52C" w:rsidR="005E68EA" w:rsidRDefault="001D664B">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rsidR="00BA6129">
        <w:instrText xml:space="preserve"> TOC \h \z \c "Figure" </w:instrText>
      </w:r>
      <w:r>
        <w:fldChar w:fldCharType="separate"/>
      </w:r>
      <w:hyperlink w:anchor="_Toc200021404" w:history="1">
        <w:r w:rsidR="005E68EA" w:rsidRPr="005674E9">
          <w:rPr>
            <w:rStyle w:val="Hyperlink"/>
            <w:noProof/>
          </w:rPr>
          <w:t>Figure 2. (U) Requirements Detail Map</w:t>
        </w:r>
        <w:r w:rsidR="005E68EA">
          <w:rPr>
            <w:noProof/>
            <w:webHidden/>
          </w:rPr>
          <w:tab/>
        </w:r>
        <w:r w:rsidR="005E68EA">
          <w:rPr>
            <w:noProof/>
            <w:webHidden/>
          </w:rPr>
          <w:fldChar w:fldCharType="begin"/>
        </w:r>
        <w:r w:rsidR="005E68EA">
          <w:rPr>
            <w:noProof/>
            <w:webHidden/>
          </w:rPr>
          <w:instrText xml:space="preserve"> PAGEREF _Toc200021404 \h </w:instrText>
        </w:r>
        <w:r w:rsidR="005E68EA">
          <w:rPr>
            <w:noProof/>
            <w:webHidden/>
          </w:rPr>
        </w:r>
        <w:r w:rsidR="005E68EA">
          <w:rPr>
            <w:noProof/>
            <w:webHidden/>
          </w:rPr>
          <w:fldChar w:fldCharType="separate"/>
        </w:r>
        <w:r w:rsidR="005E68EA">
          <w:rPr>
            <w:noProof/>
            <w:webHidden/>
          </w:rPr>
          <w:t>14</w:t>
        </w:r>
        <w:r w:rsidR="005E68EA">
          <w:rPr>
            <w:noProof/>
            <w:webHidden/>
          </w:rPr>
          <w:fldChar w:fldCharType="end"/>
        </w:r>
      </w:hyperlink>
    </w:p>
    <w:p w14:paraId="1C5B309F" w14:textId="33415036"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5" w:history="1">
        <w:r w:rsidRPr="005674E9">
          <w:rPr>
            <w:rStyle w:val="Hyperlink"/>
            <w:noProof/>
          </w:rPr>
          <w:t>Figure 3. (U) IPRD Process Flow</w:t>
        </w:r>
        <w:r>
          <w:rPr>
            <w:noProof/>
            <w:webHidden/>
          </w:rPr>
          <w:tab/>
        </w:r>
        <w:r>
          <w:rPr>
            <w:noProof/>
            <w:webHidden/>
          </w:rPr>
          <w:fldChar w:fldCharType="begin"/>
        </w:r>
        <w:r>
          <w:rPr>
            <w:noProof/>
            <w:webHidden/>
          </w:rPr>
          <w:instrText xml:space="preserve"> PAGEREF _Toc200021405 \h </w:instrText>
        </w:r>
        <w:r>
          <w:rPr>
            <w:noProof/>
            <w:webHidden/>
          </w:rPr>
        </w:r>
        <w:r>
          <w:rPr>
            <w:noProof/>
            <w:webHidden/>
          </w:rPr>
          <w:fldChar w:fldCharType="separate"/>
        </w:r>
        <w:r>
          <w:rPr>
            <w:noProof/>
            <w:webHidden/>
          </w:rPr>
          <w:t>15</w:t>
        </w:r>
        <w:r>
          <w:rPr>
            <w:noProof/>
            <w:webHidden/>
          </w:rPr>
          <w:fldChar w:fldCharType="end"/>
        </w:r>
      </w:hyperlink>
    </w:p>
    <w:p w14:paraId="71650BD7" w14:textId="5BE8953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6" w:history="1">
        <w:r w:rsidRPr="005674E9">
          <w:rPr>
            <w:rStyle w:val="Hyperlink"/>
            <w:noProof/>
          </w:rPr>
          <w:t>Figure 4. (U) Mission and Collective/Individual Task Data Process Flow</w:t>
        </w:r>
        <w:r>
          <w:rPr>
            <w:noProof/>
            <w:webHidden/>
          </w:rPr>
          <w:tab/>
        </w:r>
        <w:r>
          <w:rPr>
            <w:noProof/>
            <w:webHidden/>
          </w:rPr>
          <w:fldChar w:fldCharType="begin"/>
        </w:r>
        <w:r>
          <w:rPr>
            <w:noProof/>
            <w:webHidden/>
          </w:rPr>
          <w:instrText xml:space="preserve"> PAGEREF _Toc200021406 \h </w:instrText>
        </w:r>
        <w:r>
          <w:rPr>
            <w:noProof/>
            <w:webHidden/>
          </w:rPr>
        </w:r>
        <w:r>
          <w:rPr>
            <w:noProof/>
            <w:webHidden/>
          </w:rPr>
          <w:fldChar w:fldCharType="separate"/>
        </w:r>
        <w:r>
          <w:rPr>
            <w:noProof/>
            <w:webHidden/>
          </w:rPr>
          <w:t>16</w:t>
        </w:r>
        <w:r>
          <w:rPr>
            <w:noProof/>
            <w:webHidden/>
          </w:rPr>
          <w:fldChar w:fldCharType="end"/>
        </w:r>
      </w:hyperlink>
    </w:p>
    <w:p w14:paraId="4C842D44" w14:textId="015671DE"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7" w:history="1">
        <w:r w:rsidRPr="005674E9">
          <w:rPr>
            <w:rStyle w:val="Hyperlink"/>
            <w:noProof/>
          </w:rPr>
          <w:t>Figure 5. (U) Training Task Process Flow</w:t>
        </w:r>
        <w:r>
          <w:rPr>
            <w:noProof/>
            <w:webHidden/>
          </w:rPr>
          <w:tab/>
        </w:r>
        <w:r>
          <w:rPr>
            <w:noProof/>
            <w:webHidden/>
          </w:rPr>
          <w:fldChar w:fldCharType="begin"/>
        </w:r>
        <w:r>
          <w:rPr>
            <w:noProof/>
            <w:webHidden/>
          </w:rPr>
          <w:instrText xml:space="preserve"> PAGEREF _Toc200021407 \h </w:instrText>
        </w:r>
        <w:r>
          <w:rPr>
            <w:noProof/>
            <w:webHidden/>
          </w:rPr>
        </w:r>
        <w:r>
          <w:rPr>
            <w:noProof/>
            <w:webHidden/>
          </w:rPr>
          <w:fldChar w:fldCharType="separate"/>
        </w:r>
        <w:r>
          <w:rPr>
            <w:noProof/>
            <w:webHidden/>
          </w:rPr>
          <w:t>18</w:t>
        </w:r>
        <w:r>
          <w:rPr>
            <w:noProof/>
            <w:webHidden/>
          </w:rPr>
          <w:fldChar w:fldCharType="end"/>
        </w:r>
      </w:hyperlink>
    </w:p>
    <w:p w14:paraId="05C974C8" w14:textId="660AA057"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8" w:history="1">
        <w:r w:rsidRPr="005674E9">
          <w:rPr>
            <w:rStyle w:val="Hyperlink"/>
            <w:noProof/>
          </w:rPr>
          <w:t>Figure 6. (U) Learning Analysis Flow Process</w:t>
        </w:r>
        <w:r>
          <w:rPr>
            <w:noProof/>
            <w:webHidden/>
          </w:rPr>
          <w:tab/>
        </w:r>
        <w:r>
          <w:rPr>
            <w:noProof/>
            <w:webHidden/>
          </w:rPr>
          <w:fldChar w:fldCharType="begin"/>
        </w:r>
        <w:r>
          <w:rPr>
            <w:noProof/>
            <w:webHidden/>
          </w:rPr>
          <w:instrText xml:space="preserve"> PAGEREF _Toc200021408 \h </w:instrText>
        </w:r>
        <w:r>
          <w:rPr>
            <w:noProof/>
            <w:webHidden/>
          </w:rPr>
        </w:r>
        <w:r>
          <w:rPr>
            <w:noProof/>
            <w:webHidden/>
          </w:rPr>
          <w:fldChar w:fldCharType="separate"/>
        </w:r>
        <w:r>
          <w:rPr>
            <w:noProof/>
            <w:webHidden/>
          </w:rPr>
          <w:t>20</w:t>
        </w:r>
        <w:r>
          <w:rPr>
            <w:noProof/>
            <w:webHidden/>
          </w:rPr>
          <w:fldChar w:fldCharType="end"/>
        </w:r>
      </w:hyperlink>
    </w:p>
    <w:p w14:paraId="1C91BF6D" w14:textId="4D0C2ED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09" w:history="1">
        <w:r w:rsidRPr="005674E9">
          <w:rPr>
            <w:rStyle w:val="Hyperlink"/>
            <w:noProof/>
          </w:rPr>
          <w:t>Figure 7. (U) Learning Outcomes Hierarchy</w:t>
        </w:r>
        <w:r>
          <w:rPr>
            <w:noProof/>
            <w:webHidden/>
          </w:rPr>
          <w:tab/>
        </w:r>
        <w:r>
          <w:rPr>
            <w:noProof/>
            <w:webHidden/>
          </w:rPr>
          <w:fldChar w:fldCharType="begin"/>
        </w:r>
        <w:r>
          <w:rPr>
            <w:noProof/>
            <w:webHidden/>
          </w:rPr>
          <w:instrText xml:space="preserve"> PAGEREF _Toc200021409 \h </w:instrText>
        </w:r>
        <w:r>
          <w:rPr>
            <w:noProof/>
            <w:webHidden/>
          </w:rPr>
        </w:r>
        <w:r>
          <w:rPr>
            <w:noProof/>
            <w:webHidden/>
          </w:rPr>
          <w:fldChar w:fldCharType="separate"/>
        </w:r>
        <w:r>
          <w:rPr>
            <w:noProof/>
            <w:webHidden/>
          </w:rPr>
          <w:t>22</w:t>
        </w:r>
        <w:r>
          <w:rPr>
            <w:noProof/>
            <w:webHidden/>
          </w:rPr>
          <w:fldChar w:fldCharType="end"/>
        </w:r>
      </w:hyperlink>
    </w:p>
    <w:p w14:paraId="1E6976DE" w14:textId="64F9FFF4"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0" w:history="1">
        <w:r w:rsidRPr="005674E9">
          <w:rPr>
            <w:rStyle w:val="Hyperlink"/>
            <w:noProof/>
          </w:rPr>
          <w:t>Figure 9. (U) Performance to Knowledge Rations</w:t>
        </w:r>
        <w:r>
          <w:rPr>
            <w:noProof/>
            <w:webHidden/>
          </w:rPr>
          <w:tab/>
        </w:r>
        <w:r>
          <w:rPr>
            <w:noProof/>
            <w:webHidden/>
          </w:rPr>
          <w:fldChar w:fldCharType="begin"/>
        </w:r>
        <w:r>
          <w:rPr>
            <w:noProof/>
            <w:webHidden/>
          </w:rPr>
          <w:instrText xml:space="preserve"> PAGEREF _Toc200021410 \h </w:instrText>
        </w:r>
        <w:r>
          <w:rPr>
            <w:noProof/>
            <w:webHidden/>
          </w:rPr>
        </w:r>
        <w:r>
          <w:rPr>
            <w:noProof/>
            <w:webHidden/>
          </w:rPr>
          <w:fldChar w:fldCharType="separate"/>
        </w:r>
        <w:r>
          <w:rPr>
            <w:noProof/>
            <w:webHidden/>
          </w:rPr>
          <w:t>27</w:t>
        </w:r>
        <w:r>
          <w:rPr>
            <w:noProof/>
            <w:webHidden/>
          </w:rPr>
          <w:fldChar w:fldCharType="end"/>
        </w:r>
      </w:hyperlink>
    </w:p>
    <w:p w14:paraId="4F01D3F3" w14:textId="1845E11D"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1" w:history="1">
        <w:r w:rsidRPr="005674E9">
          <w:rPr>
            <w:rStyle w:val="Hyperlink"/>
            <w:noProof/>
          </w:rPr>
          <w:t>Figure 10. (U) Continuum Comparison</w:t>
        </w:r>
        <w:r>
          <w:rPr>
            <w:noProof/>
            <w:webHidden/>
          </w:rPr>
          <w:tab/>
        </w:r>
        <w:r>
          <w:rPr>
            <w:noProof/>
            <w:webHidden/>
          </w:rPr>
          <w:fldChar w:fldCharType="begin"/>
        </w:r>
        <w:r>
          <w:rPr>
            <w:noProof/>
            <w:webHidden/>
          </w:rPr>
          <w:instrText xml:space="preserve"> PAGEREF _Toc200021411 \h </w:instrText>
        </w:r>
        <w:r>
          <w:rPr>
            <w:noProof/>
            <w:webHidden/>
          </w:rPr>
        </w:r>
        <w:r>
          <w:rPr>
            <w:noProof/>
            <w:webHidden/>
          </w:rPr>
          <w:fldChar w:fldCharType="separate"/>
        </w:r>
        <w:r>
          <w:rPr>
            <w:noProof/>
            <w:webHidden/>
          </w:rPr>
          <w:t>28</w:t>
        </w:r>
        <w:r>
          <w:rPr>
            <w:noProof/>
            <w:webHidden/>
          </w:rPr>
          <w:fldChar w:fldCharType="end"/>
        </w:r>
      </w:hyperlink>
    </w:p>
    <w:p w14:paraId="142CFF0D" w14:textId="6E14CA5D"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2" w:history="1">
        <w:r w:rsidRPr="005674E9">
          <w:rPr>
            <w:rStyle w:val="Hyperlink"/>
            <w:noProof/>
          </w:rPr>
          <w:t>Figure 11. (U) Product Assessment (RRL Specific)</w:t>
        </w:r>
        <w:r>
          <w:rPr>
            <w:noProof/>
            <w:webHidden/>
          </w:rPr>
          <w:tab/>
        </w:r>
        <w:r>
          <w:rPr>
            <w:noProof/>
            <w:webHidden/>
          </w:rPr>
          <w:fldChar w:fldCharType="begin"/>
        </w:r>
        <w:r>
          <w:rPr>
            <w:noProof/>
            <w:webHidden/>
          </w:rPr>
          <w:instrText xml:space="preserve"> PAGEREF _Toc200021412 \h </w:instrText>
        </w:r>
        <w:r>
          <w:rPr>
            <w:noProof/>
            <w:webHidden/>
          </w:rPr>
        </w:r>
        <w:r>
          <w:rPr>
            <w:noProof/>
            <w:webHidden/>
          </w:rPr>
          <w:fldChar w:fldCharType="separate"/>
        </w:r>
        <w:r>
          <w:rPr>
            <w:noProof/>
            <w:webHidden/>
          </w:rPr>
          <w:t>28</w:t>
        </w:r>
        <w:r>
          <w:rPr>
            <w:noProof/>
            <w:webHidden/>
          </w:rPr>
          <w:fldChar w:fldCharType="end"/>
        </w:r>
      </w:hyperlink>
    </w:p>
    <w:p w14:paraId="1D414D2C" w14:textId="006189D9"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3" w:history="1">
        <w:r w:rsidRPr="005674E9">
          <w:rPr>
            <w:rStyle w:val="Hyperlink"/>
            <w:noProof/>
          </w:rPr>
          <w:t>Figure 12. (U) Modernized Delivery System (RRL Specific)</w:t>
        </w:r>
        <w:r>
          <w:rPr>
            <w:noProof/>
            <w:webHidden/>
          </w:rPr>
          <w:tab/>
        </w:r>
        <w:r>
          <w:rPr>
            <w:noProof/>
            <w:webHidden/>
          </w:rPr>
          <w:fldChar w:fldCharType="begin"/>
        </w:r>
        <w:r>
          <w:rPr>
            <w:noProof/>
            <w:webHidden/>
          </w:rPr>
          <w:instrText xml:space="preserve"> PAGEREF _Toc200021413 \h </w:instrText>
        </w:r>
        <w:r>
          <w:rPr>
            <w:noProof/>
            <w:webHidden/>
          </w:rPr>
        </w:r>
        <w:r>
          <w:rPr>
            <w:noProof/>
            <w:webHidden/>
          </w:rPr>
          <w:fldChar w:fldCharType="separate"/>
        </w:r>
        <w:r>
          <w:rPr>
            <w:noProof/>
            <w:webHidden/>
          </w:rPr>
          <w:t>28</w:t>
        </w:r>
        <w:r>
          <w:rPr>
            <w:noProof/>
            <w:webHidden/>
          </w:rPr>
          <w:fldChar w:fldCharType="end"/>
        </w:r>
      </w:hyperlink>
    </w:p>
    <w:p w14:paraId="7182762C" w14:textId="6D3A5458" w:rsidR="002259BB" w:rsidRDefault="001D664B" w:rsidP="00BA6129">
      <w:pPr>
        <w:pStyle w:val="TableofFigures"/>
        <w:tabs>
          <w:tab w:val="right" w:leader="dot" w:pos="9350"/>
        </w:tabs>
      </w:pPr>
      <w:r>
        <w:fldChar w:fldCharType="end"/>
      </w:r>
    </w:p>
    <w:p w14:paraId="34FC6E18" w14:textId="4539EA7C" w:rsidR="008D33E2" w:rsidRDefault="005E68EA" w:rsidP="00387B79">
      <w:pPr>
        <w:pStyle w:val="FrontMatterHeading"/>
      </w:pPr>
      <w:bookmarkStart w:id="4" w:name="_Toc202181683"/>
      <w:r>
        <w:t xml:space="preserve">(U) </w:t>
      </w:r>
      <w:r w:rsidR="008D33E2">
        <w:t>List of Embedded Files</w:t>
      </w:r>
      <w:bookmarkEnd w:id="4"/>
    </w:p>
    <w:p w14:paraId="613D8DC4" w14:textId="45F7238A" w:rsidR="005E68EA" w:rsidRDefault="004A65A7">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"Embedded File" </w:instrText>
      </w:r>
      <w:r>
        <w:fldChar w:fldCharType="separate"/>
      </w:r>
      <w:hyperlink w:anchor="_Toc200021414" w:history="1">
        <w:r w:rsidR="005E68EA" w:rsidRPr="007900B2">
          <w:rPr>
            <w:rStyle w:val="Hyperlink"/>
            <w:noProof/>
          </w:rPr>
          <w:t>Embedded File 1: (U) Task Data</w:t>
        </w:r>
        <w:r w:rsidR="005E68EA">
          <w:rPr>
            <w:noProof/>
            <w:webHidden/>
          </w:rPr>
          <w:tab/>
        </w:r>
        <w:r w:rsidR="005E68EA">
          <w:rPr>
            <w:noProof/>
            <w:webHidden/>
          </w:rPr>
          <w:fldChar w:fldCharType="begin"/>
        </w:r>
        <w:r w:rsidR="005E68EA">
          <w:rPr>
            <w:noProof/>
            <w:webHidden/>
          </w:rPr>
          <w:instrText xml:space="preserve"> PAGEREF _Toc200021414 \h </w:instrText>
        </w:r>
        <w:r w:rsidR="005E68EA">
          <w:rPr>
            <w:noProof/>
            <w:webHidden/>
          </w:rPr>
        </w:r>
        <w:r w:rsidR="005E68EA">
          <w:rPr>
            <w:noProof/>
            <w:webHidden/>
          </w:rPr>
          <w:fldChar w:fldCharType="separate"/>
        </w:r>
        <w:r w:rsidR="005E68EA">
          <w:rPr>
            <w:noProof/>
            <w:webHidden/>
          </w:rPr>
          <w:t>16</w:t>
        </w:r>
        <w:r w:rsidR="005E68EA">
          <w:rPr>
            <w:noProof/>
            <w:webHidden/>
          </w:rPr>
          <w:fldChar w:fldCharType="end"/>
        </w:r>
      </w:hyperlink>
    </w:p>
    <w:p w14:paraId="117494BD" w14:textId="29CACA11"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5" w:history="1">
        <w:r w:rsidRPr="007900B2">
          <w:rPr>
            <w:rStyle w:val="Hyperlink"/>
            <w:noProof/>
          </w:rPr>
          <w:t>Embedded File 2. (U) Collective Tasks</w:t>
        </w:r>
        <w:r>
          <w:rPr>
            <w:noProof/>
            <w:webHidden/>
          </w:rPr>
          <w:tab/>
        </w:r>
        <w:r>
          <w:rPr>
            <w:noProof/>
            <w:webHidden/>
          </w:rPr>
          <w:fldChar w:fldCharType="begin"/>
        </w:r>
        <w:r>
          <w:rPr>
            <w:noProof/>
            <w:webHidden/>
          </w:rPr>
          <w:instrText xml:space="preserve"> PAGEREF _Toc200021415 \h </w:instrText>
        </w:r>
        <w:r>
          <w:rPr>
            <w:noProof/>
            <w:webHidden/>
          </w:rPr>
        </w:r>
        <w:r>
          <w:rPr>
            <w:noProof/>
            <w:webHidden/>
          </w:rPr>
          <w:fldChar w:fldCharType="separate"/>
        </w:r>
        <w:r>
          <w:rPr>
            <w:noProof/>
            <w:webHidden/>
          </w:rPr>
          <w:t>17</w:t>
        </w:r>
        <w:r>
          <w:rPr>
            <w:noProof/>
            <w:webHidden/>
          </w:rPr>
          <w:fldChar w:fldCharType="end"/>
        </w:r>
      </w:hyperlink>
    </w:p>
    <w:p w14:paraId="407AC5CA" w14:textId="6323AA4A"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6" w:history="1">
        <w:r w:rsidRPr="007900B2">
          <w:rPr>
            <w:rStyle w:val="Hyperlink"/>
            <w:noProof/>
          </w:rPr>
          <w:t>Embedded File 3. (U) Individual Tasks</w:t>
        </w:r>
        <w:r>
          <w:rPr>
            <w:noProof/>
            <w:webHidden/>
          </w:rPr>
          <w:tab/>
        </w:r>
        <w:r>
          <w:rPr>
            <w:noProof/>
            <w:webHidden/>
          </w:rPr>
          <w:fldChar w:fldCharType="begin"/>
        </w:r>
        <w:r>
          <w:rPr>
            <w:noProof/>
            <w:webHidden/>
          </w:rPr>
          <w:instrText xml:space="preserve"> PAGEREF _Toc200021416 \h </w:instrText>
        </w:r>
        <w:r>
          <w:rPr>
            <w:noProof/>
            <w:webHidden/>
          </w:rPr>
        </w:r>
        <w:r>
          <w:rPr>
            <w:noProof/>
            <w:webHidden/>
          </w:rPr>
          <w:fldChar w:fldCharType="separate"/>
        </w:r>
        <w:r>
          <w:rPr>
            <w:noProof/>
            <w:webHidden/>
          </w:rPr>
          <w:t>17</w:t>
        </w:r>
        <w:r>
          <w:rPr>
            <w:noProof/>
            <w:webHidden/>
          </w:rPr>
          <w:fldChar w:fldCharType="end"/>
        </w:r>
      </w:hyperlink>
    </w:p>
    <w:p w14:paraId="4102B9E3" w14:textId="37E7E965"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7" w:history="1">
        <w:r w:rsidRPr="007900B2">
          <w:rPr>
            <w:rStyle w:val="Hyperlink"/>
            <w:noProof/>
          </w:rPr>
          <w:t>Embedded File 4. (U) Training Task List</w:t>
        </w:r>
        <w:r>
          <w:rPr>
            <w:noProof/>
            <w:webHidden/>
          </w:rPr>
          <w:tab/>
        </w:r>
        <w:r>
          <w:rPr>
            <w:noProof/>
            <w:webHidden/>
          </w:rPr>
          <w:fldChar w:fldCharType="begin"/>
        </w:r>
        <w:r>
          <w:rPr>
            <w:noProof/>
            <w:webHidden/>
          </w:rPr>
          <w:instrText xml:space="preserve"> PAGEREF _Toc200021417 \h </w:instrText>
        </w:r>
        <w:r>
          <w:rPr>
            <w:noProof/>
            <w:webHidden/>
          </w:rPr>
        </w:r>
        <w:r>
          <w:rPr>
            <w:noProof/>
            <w:webHidden/>
          </w:rPr>
          <w:fldChar w:fldCharType="separate"/>
        </w:r>
        <w:r>
          <w:rPr>
            <w:noProof/>
            <w:webHidden/>
          </w:rPr>
          <w:t>18</w:t>
        </w:r>
        <w:r>
          <w:rPr>
            <w:noProof/>
            <w:webHidden/>
          </w:rPr>
          <w:fldChar w:fldCharType="end"/>
        </w:r>
      </w:hyperlink>
    </w:p>
    <w:p w14:paraId="20A21BB3" w14:textId="386FD0DA"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8" w:history="1">
        <w:r w:rsidRPr="007900B2">
          <w:rPr>
            <w:rStyle w:val="Hyperlink"/>
            <w:noProof/>
          </w:rPr>
          <w:t>Embedded File 5. (U) Collective TTL</w:t>
        </w:r>
        <w:r>
          <w:rPr>
            <w:noProof/>
            <w:webHidden/>
          </w:rPr>
          <w:tab/>
        </w:r>
        <w:r>
          <w:rPr>
            <w:noProof/>
            <w:webHidden/>
          </w:rPr>
          <w:fldChar w:fldCharType="begin"/>
        </w:r>
        <w:r>
          <w:rPr>
            <w:noProof/>
            <w:webHidden/>
          </w:rPr>
          <w:instrText xml:space="preserve"> PAGEREF _Toc200021418 \h </w:instrText>
        </w:r>
        <w:r>
          <w:rPr>
            <w:noProof/>
            <w:webHidden/>
          </w:rPr>
        </w:r>
        <w:r>
          <w:rPr>
            <w:noProof/>
            <w:webHidden/>
          </w:rPr>
          <w:fldChar w:fldCharType="separate"/>
        </w:r>
        <w:r>
          <w:rPr>
            <w:noProof/>
            <w:webHidden/>
          </w:rPr>
          <w:t>18</w:t>
        </w:r>
        <w:r>
          <w:rPr>
            <w:noProof/>
            <w:webHidden/>
          </w:rPr>
          <w:fldChar w:fldCharType="end"/>
        </w:r>
      </w:hyperlink>
    </w:p>
    <w:p w14:paraId="060D5A87" w14:textId="370751E7"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19" w:history="1">
        <w:r w:rsidRPr="007900B2">
          <w:rPr>
            <w:rStyle w:val="Hyperlink"/>
            <w:noProof/>
          </w:rPr>
          <w:t>Embedded File 6. (U) Individual TTL</w:t>
        </w:r>
        <w:r>
          <w:rPr>
            <w:noProof/>
            <w:webHidden/>
          </w:rPr>
          <w:tab/>
        </w:r>
        <w:r>
          <w:rPr>
            <w:noProof/>
            <w:webHidden/>
          </w:rPr>
          <w:fldChar w:fldCharType="begin"/>
        </w:r>
        <w:r>
          <w:rPr>
            <w:noProof/>
            <w:webHidden/>
          </w:rPr>
          <w:instrText xml:space="preserve"> PAGEREF _Toc200021419 \h </w:instrText>
        </w:r>
        <w:r>
          <w:rPr>
            <w:noProof/>
            <w:webHidden/>
          </w:rPr>
        </w:r>
        <w:r>
          <w:rPr>
            <w:noProof/>
            <w:webHidden/>
          </w:rPr>
          <w:fldChar w:fldCharType="separate"/>
        </w:r>
        <w:r>
          <w:rPr>
            <w:noProof/>
            <w:webHidden/>
          </w:rPr>
          <w:t>18</w:t>
        </w:r>
        <w:r>
          <w:rPr>
            <w:noProof/>
            <w:webHidden/>
          </w:rPr>
          <w:fldChar w:fldCharType="end"/>
        </w:r>
      </w:hyperlink>
    </w:p>
    <w:p w14:paraId="49569EDF" w14:textId="4AE9E1FF"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0" w:history="1">
        <w:r w:rsidRPr="007900B2">
          <w:rPr>
            <w:rStyle w:val="Hyperlink"/>
            <w:noProof/>
          </w:rPr>
          <w:t>Embedded File 7. (U) Collective and Individual TTL</w:t>
        </w:r>
        <w:r>
          <w:rPr>
            <w:noProof/>
            <w:webHidden/>
          </w:rPr>
          <w:tab/>
        </w:r>
        <w:r>
          <w:rPr>
            <w:noProof/>
            <w:webHidden/>
          </w:rPr>
          <w:fldChar w:fldCharType="begin"/>
        </w:r>
        <w:r>
          <w:rPr>
            <w:noProof/>
            <w:webHidden/>
          </w:rPr>
          <w:instrText xml:space="preserve"> PAGEREF _Toc200021420 \h </w:instrText>
        </w:r>
        <w:r>
          <w:rPr>
            <w:noProof/>
            <w:webHidden/>
          </w:rPr>
        </w:r>
        <w:r>
          <w:rPr>
            <w:noProof/>
            <w:webHidden/>
          </w:rPr>
          <w:fldChar w:fldCharType="separate"/>
        </w:r>
        <w:r>
          <w:rPr>
            <w:noProof/>
            <w:webHidden/>
          </w:rPr>
          <w:t>19</w:t>
        </w:r>
        <w:r>
          <w:rPr>
            <w:noProof/>
            <w:webHidden/>
          </w:rPr>
          <w:fldChar w:fldCharType="end"/>
        </w:r>
      </w:hyperlink>
    </w:p>
    <w:p w14:paraId="1B19A2D6" w14:textId="4229889A"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1" w:history="1">
        <w:r w:rsidRPr="007900B2">
          <w:rPr>
            <w:rStyle w:val="Hyperlink"/>
            <w:noProof/>
          </w:rPr>
          <w:t>Embedded File 8. (U) Career Progression Timing (RRL Specific)</w:t>
        </w:r>
        <w:r>
          <w:rPr>
            <w:noProof/>
            <w:webHidden/>
          </w:rPr>
          <w:tab/>
        </w:r>
        <w:r>
          <w:rPr>
            <w:noProof/>
            <w:webHidden/>
          </w:rPr>
          <w:fldChar w:fldCharType="begin"/>
        </w:r>
        <w:r>
          <w:rPr>
            <w:noProof/>
            <w:webHidden/>
          </w:rPr>
          <w:instrText xml:space="preserve"> PAGEREF _Toc200021421 \h </w:instrText>
        </w:r>
        <w:r>
          <w:rPr>
            <w:noProof/>
            <w:webHidden/>
          </w:rPr>
        </w:r>
        <w:r>
          <w:rPr>
            <w:noProof/>
            <w:webHidden/>
          </w:rPr>
          <w:fldChar w:fldCharType="separate"/>
        </w:r>
        <w:r>
          <w:rPr>
            <w:noProof/>
            <w:webHidden/>
          </w:rPr>
          <w:t>19</w:t>
        </w:r>
        <w:r>
          <w:rPr>
            <w:noProof/>
            <w:webHidden/>
          </w:rPr>
          <w:fldChar w:fldCharType="end"/>
        </w:r>
      </w:hyperlink>
    </w:p>
    <w:p w14:paraId="4188ACB5" w14:textId="4EC48238"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2" w:history="1">
        <w:r w:rsidRPr="007900B2">
          <w:rPr>
            <w:rStyle w:val="Hyperlink"/>
            <w:noProof/>
          </w:rPr>
          <w:t>Embedded File 9. (U) Learning Analysis Model Data</w:t>
        </w:r>
        <w:r>
          <w:rPr>
            <w:noProof/>
            <w:webHidden/>
          </w:rPr>
          <w:tab/>
        </w:r>
        <w:r>
          <w:rPr>
            <w:noProof/>
            <w:webHidden/>
          </w:rPr>
          <w:fldChar w:fldCharType="begin"/>
        </w:r>
        <w:r>
          <w:rPr>
            <w:noProof/>
            <w:webHidden/>
          </w:rPr>
          <w:instrText xml:space="preserve"> PAGEREF _Toc200021422 \h </w:instrText>
        </w:r>
        <w:r>
          <w:rPr>
            <w:noProof/>
            <w:webHidden/>
          </w:rPr>
        </w:r>
        <w:r>
          <w:rPr>
            <w:noProof/>
            <w:webHidden/>
          </w:rPr>
          <w:fldChar w:fldCharType="separate"/>
        </w:r>
        <w:r>
          <w:rPr>
            <w:noProof/>
            <w:webHidden/>
          </w:rPr>
          <w:t>20</w:t>
        </w:r>
        <w:r>
          <w:rPr>
            <w:noProof/>
            <w:webHidden/>
          </w:rPr>
          <w:fldChar w:fldCharType="end"/>
        </w:r>
      </w:hyperlink>
    </w:p>
    <w:p w14:paraId="335661BD" w14:textId="6ED35365"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3" w:history="1">
        <w:r w:rsidRPr="007900B2">
          <w:rPr>
            <w:rStyle w:val="Hyperlink"/>
            <w:noProof/>
          </w:rPr>
          <w:t>Embedded File 10. (U) Collective Training Tasks</w:t>
        </w:r>
        <w:r>
          <w:rPr>
            <w:noProof/>
            <w:webHidden/>
          </w:rPr>
          <w:tab/>
        </w:r>
        <w:r>
          <w:rPr>
            <w:noProof/>
            <w:webHidden/>
          </w:rPr>
          <w:fldChar w:fldCharType="begin"/>
        </w:r>
        <w:r>
          <w:rPr>
            <w:noProof/>
            <w:webHidden/>
          </w:rPr>
          <w:instrText xml:space="preserve"> PAGEREF _Toc200021423 \h </w:instrText>
        </w:r>
        <w:r>
          <w:rPr>
            <w:noProof/>
            <w:webHidden/>
          </w:rPr>
        </w:r>
        <w:r>
          <w:rPr>
            <w:noProof/>
            <w:webHidden/>
          </w:rPr>
          <w:fldChar w:fldCharType="separate"/>
        </w:r>
        <w:r>
          <w:rPr>
            <w:noProof/>
            <w:webHidden/>
          </w:rPr>
          <w:t>23</w:t>
        </w:r>
        <w:r>
          <w:rPr>
            <w:noProof/>
            <w:webHidden/>
          </w:rPr>
          <w:fldChar w:fldCharType="end"/>
        </w:r>
      </w:hyperlink>
    </w:p>
    <w:p w14:paraId="13F05C2A" w14:textId="4C1B9E89"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4" w:history="1">
        <w:r w:rsidRPr="007900B2">
          <w:rPr>
            <w:rStyle w:val="Hyperlink"/>
            <w:noProof/>
          </w:rPr>
          <w:t>Embedded File 11. (U) Individual Training Tasks</w:t>
        </w:r>
        <w:r>
          <w:rPr>
            <w:noProof/>
            <w:webHidden/>
          </w:rPr>
          <w:tab/>
        </w:r>
        <w:r>
          <w:rPr>
            <w:noProof/>
            <w:webHidden/>
          </w:rPr>
          <w:fldChar w:fldCharType="begin"/>
        </w:r>
        <w:r>
          <w:rPr>
            <w:noProof/>
            <w:webHidden/>
          </w:rPr>
          <w:instrText xml:space="preserve"> PAGEREF _Toc200021424 \h </w:instrText>
        </w:r>
        <w:r>
          <w:rPr>
            <w:noProof/>
            <w:webHidden/>
          </w:rPr>
        </w:r>
        <w:r>
          <w:rPr>
            <w:noProof/>
            <w:webHidden/>
          </w:rPr>
          <w:fldChar w:fldCharType="separate"/>
        </w:r>
        <w:r>
          <w:rPr>
            <w:noProof/>
            <w:webHidden/>
          </w:rPr>
          <w:t>24</w:t>
        </w:r>
        <w:r>
          <w:rPr>
            <w:noProof/>
            <w:webHidden/>
          </w:rPr>
          <w:fldChar w:fldCharType="end"/>
        </w:r>
      </w:hyperlink>
    </w:p>
    <w:p w14:paraId="070C7C32" w14:textId="421F7954"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5" w:history="1">
        <w:r w:rsidRPr="007900B2">
          <w:rPr>
            <w:rStyle w:val="Hyperlink"/>
            <w:noProof/>
          </w:rPr>
          <w:t>Embedded File 12. (U) Learning Objectives References</w:t>
        </w:r>
        <w:r>
          <w:rPr>
            <w:noProof/>
            <w:webHidden/>
          </w:rPr>
          <w:tab/>
        </w:r>
        <w:r>
          <w:rPr>
            <w:noProof/>
            <w:webHidden/>
          </w:rPr>
          <w:fldChar w:fldCharType="begin"/>
        </w:r>
        <w:r>
          <w:rPr>
            <w:noProof/>
            <w:webHidden/>
          </w:rPr>
          <w:instrText xml:space="preserve"> PAGEREF _Toc200021425 \h </w:instrText>
        </w:r>
        <w:r>
          <w:rPr>
            <w:noProof/>
            <w:webHidden/>
          </w:rPr>
        </w:r>
        <w:r>
          <w:rPr>
            <w:noProof/>
            <w:webHidden/>
          </w:rPr>
          <w:fldChar w:fldCharType="separate"/>
        </w:r>
        <w:r>
          <w:rPr>
            <w:noProof/>
            <w:webHidden/>
          </w:rPr>
          <w:t>25</w:t>
        </w:r>
        <w:r>
          <w:rPr>
            <w:noProof/>
            <w:webHidden/>
          </w:rPr>
          <w:fldChar w:fldCharType="end"/>
        </w:r>
      </w:hyperlink>
    </w:p>
    <w:p w14:paraId="050541D7" w14:textId="58B2C003" w:rsidR="005E68EA" w:rsidRDefault="005E68EA">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00021426" w:history="1">
        <w:r w:rsidRPr="007900B2">
          <w:rPr>
            <w:rStyle w:val="Hyperlink"/>
            <w:noProof/>
          </w:rPr>
          <w:t>Embedded File 13. (U) Ideal Training Continuum (RRL Specific)</w:t>
        </w:r>
        <w:r>
          <w:rPr>
            <w:noProof/>
            <w:webHidden/>
          </w:rPr>
          <w:tab/>
        </w:r>
        <w:r>
          <w:rPr>
            <w:noProof/>
            <w:webHidden/>
          </w:rPr>
          <w:fldChar w:fldCharType="begin"/>
        </w:r>
        <w:r>
          <w:rPr>
            <w:noProof/>
            <w:webHidden/>
          </w:rPr>
          <w:instrText xml:space="preserve"> PAGEREF _Toc200021426 \h </w:instrText>
        </w:r>
        <w:r>
          <w:rPr>
            <w:noProof/>
            <w:webHidden/>
          </w:rPr>
        </w:r>
        <w:r>
          <w:rPr>
            <w:noProof/>
            <w:webHidden/>
          </w:rPr>
          <w:fldChar w:fldCharType="separate"/>
        </w:r>
        <w:r>
          <w:rPr>
            <w:noProof/>
            <w:webHidden/>
          </w:rPr>
          <w:t>26</w:t>
        </w:r>
        <w:r>
          <w:rPr>
            <w:noProof/>
            <w:webHidden/>
          </w:rPr>
          <w:fldChar w:fldCharType="end"/>
        </w:r>
      </w:hyperlink>
    </w:p>
    <w:p w14:paraId="2F4D2787" w14:textId="35BB8702" w:rsidR="004A65A7" w:rsidRDefault="004A65A7">
      <w:r>
        <w:fldChar w:fldCharType="end"/>
      </w:r>
    </w:p>
    <w:p w14:paraId="4747F4FF" w14:textId="1F246076" w:rsidR="00D94081" w:rsidRDefault="008D33E2">
      <w:r>
        <w:br w:type="page"/>
      </w:r>
    </w:p>
    <w:p w14:paraId="6BE20229" w14:textId="083337DA" w:rsidR="00D549C6" w:rsidRPr="00AB7216" w:rsidRDefault="005E68EA" w:rsidP="00387B79">
      <w:pPr>
        <w:pStyle w:val="FrontMatterHeading"/>
      </w:pPr>
      <w:bookmarkStart w:id="5" w:name="_Toc107990313"/>
      <w:bookmarkStart w:id="6" w:name="_Toc202181684"/>
      <w:r>
        <w:lastRenderedPageBreak/>
        <w:t xml:space="preserve">(U) </w:t>
      </w:r>
      <w:r w:rsidR="00D549C6" w:rsidRPr="00AB7216">
        <w:t xml:space="preserve">Change </w:t>
      </w:r>
      <w:r w:rsidR="00D549C6">
        <w:t>LOG</w:t>
      </w:r>
      <w:bookmarkEnd w:id="5"/>
      <w:bookmarkEnd w:id="6"/>
    </w:p>
    <w:p w14:paraId="5879CB2A" w14:textId="77777777" w:rsidR="00D549C6" w:rsidRDefault="00D549C6" w:rsidP="00D549C6">
      <w:pPr>
        <w:jc w:val="center"/>
      </w:pPr>
    </w:p>
    <w:tbl>
      <w:tblPr>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1065"/>
        <w:gridCol w:w="5760"/>
        <w:gridCol w:w="2340"/>
      </w:tblGrid>
      <w:tr w:rsidR="00D549C6" w14:paraId="782711D8" w14:textId="77777777" w:rsidTr="001B2DE8">
        <w:trPr>
          <w:jc w:val="center"/>
        </w:trPr>
        <w:tc>
          <w:tcPr>
            <w:tcW w:w="1065" w:type="dxa"/>
            <w:shd w:val="clear" w:color="auto" w:fill="002060"/>
            <w:tcMar>
              <w:top w:w="29" w:type="dxa"/>
              <w:left w:w="115" w:type="dxa"/>
              <w:bottom w:w="29" w:type="dxa"/>
              <w:right w:w="115" w:type="dxa"/>
            </w:tcMar>
          </w:tcPr>
          <w:p w14:paraId="0E632D69" w14:textId="3273E248" w:rsidR="00D549C6" w:rsidRPr="00BF578F" w:rsidRDefault="001B2DE8" w:rsidP="001B2DE8">
            <w:pPr>
              <w:jc w:val="center"/>
              <w:rPr>
                <w:b/>
                <w:sz w:val="24"/>
              </w:rPr>
            </w:pPr>
            <w:r w:rsidRPr="00BF578F">
              <w:rPr>
                <w:b/>
                <w:sz w:val="24"/>
              </w:rPr>
              <w:t>No.</w:t>
            </w:r>
          </w:p>
        </w:tc>
        <w:tc>
          <w:tcPr>
            <w:tcW w:w="5760" w:type="dxa"/>
            <w:shd w:val="clear" w:color="auto" w:fill="002060"/>
            <w:tcMar>
              <w:top w:w="29" w:type="dxa"/>
              <w:left w:w="115" w:type="dxa"/>
              <w:bottom w:w="29" w:type="dxa"/>
              <w:right w:w="115" w:type="dxa"/>
            </w:tcMar>
          </w:tcPr>
          <w:p w14:paraId="0DD1BB83" w14:textId="3E03DCF3" w:rsidR="00D549C6" w:rsidRPr="00BF578F" w:rsidRDefault="001B2DE8" w:rsidP="001B2DE8">
            <w:pPr>
              <w:jc w:val="center"/>
              <w:rPr>
                <w:b/>
                <w:sz w:val="24"/>
              </w:rPr>
            </w:pPr>
            <w:r w:rsidRPr="00BF578F">
              <w:rPr>
                <w:b/>
                <w:sz w:val="24"/>
              </w:rPr>
              <w:t>Description of Change</w:t>
            </w:r>
          </w:p>
        </w:tc>
        <w:tc>
          <w:tcPr>
            <w:tcW w:w="2340" w:type="dxa"/>
            <w:shd w:val="clear" w:color="auto" w:fill="002060"/>
            <w:tcMar>
              <w:top w:w="29" w:type="dxa"/>
              <w:left w:w="115" w:type="dxa"/>
              <w:bottom w:w="29" w:type="dxa"/>
              <w:right w:w="115" w:type="dxa"/>
            </w:tcMar>
          </w:tcPr>
          <w:p w14:paraId="42134411" w14:textId="0D01D8CC" w:rsidR="00D549C6" w:rsidRPr="00BF578F" w:rsidRDefault="001B2DE8" w:rsidP="001B2DE8">
            <w:pPr>
              <w:jc w:val="center"/>
              <w:rPr>
                <w:b/>
                <w:sz w:val="24"/>
              </w:rPr>
            </w:pPr>
            <w:r w:rsidRPr="00BF578F">
              <w:rPr>
                <w:b/>
                <w:sz w:val="24"/>
              </w:rPr>
              <w:t>Effective Date</w:t>
            </w:r>
          </w:p>
        </w:tc>
      </w:tr>
      <w:tr w:rsidR="00D549C6" w14:paraId="3202DEA2" w14:textId="77777777" w:rsidTr="00C05621">
        <w:trPr>
          <w:jc w:val="center"/>
        </w:trPr>
        <w:tc>
          <w:tcPr>
            <w:tcW w:w="1065" w:type="dxa"/>
            <w:tcMar>
              <w:top w:w="29" w:type="dxa"/>
              <w:left w:w="115" w:type="dxa"/>
              <w:bottom w:w="29" w:type="dxa"/>
              <w:right w:w="115" w:type="dxa"/>
            </w:tcMar>
          </w:tcPr>
          <w:p w14:paraId="0DE48B3A" w14:textId="77777777" w:rsidR="00D549C6" w:rsidRDefault="00D549C6" w:rsidP="00C05621"/>
        </w:tc>
        <w:tc>
          <w:tcPr>
            <w:tcW w:w="5760" w:type="dxa"/>
            <w:tcMar>
              <w:top w:w="29" w:type="dxa"/>
              <w:left w:w="115" w:type="dxa"/>
              <w:bottom w:w="29" w:type="dxa"/>
              <w:right w:w="115" w:type="dxa"/>
            </w:tcMar>
          </w:tcPr>
          <w:p w14:paraId="13BDD803" w14:textId="77777777" w:rsidR="00D549C6" w:rsidRDefault="00D549C6" w:rsidP="00C05621"/>
        </w:tc>
        <w:tc>
          <w:tcPr>
            <w:tcW w:w="2340" w:type="dxa"/>
            <w:tcMar>
              <w:top w:w="29" w:type="dxa"/>
              <w:left w:w="115" w:type="dxa"/>
              <w:bottom w:w="29" w:type="dxa"/>
              <w:right w:w="115" w:type="dxa"/>
            </w:tcMar>
          </w:tcPr>
          <w:p w14:paraId="75149772" w14:textId="77777777" w:rsidR="00D549C6" w:rsidRDefault="00D549C6" w:rsidP="00C05621"/>
        </w:tc>
      </w:tr>
      <w:tr w:rsidR="001B2DE8" w14:paraId="26246976" w14:textId="77777777" w:rsidTr="00C05621">
        <w:trPr>
          <w:jc w:val="center"/>
        </w:trPr>
        <w:tc>
          <w:tcPr>
            <w:tcW w:w="1065" w:type="dxa"/>
            <w:tcMar>
              <w:top w:w="29" w:type="dxa"/>
              <w:left w:w="115" w:type="dxa"/>
              <w:bottom w:w="29" w:type="dxa"/>
              <w:right w:w="115" w:type="dxa"/>
            </w:tcMar>
          </w:tcPr>
          <w:p w14:paraId="351EBA76" w14:textId="77777777" w:rsidR="001B2DE8" w:rsidRDefault="001B2DE8" w:rsidP="00C05621"/>
        </w:tc>
        <w:tc>
          <w:tcPr>
            <w:tcW w:w="5760" w:type="dxa"/>
            <w:tcMar>
              <w:top w:w="29" w:type="dxa"/>
              <w:left w:w="115" w:type="dxa"/>
              <w:bottom w:w="29" w:type="dxa"/>
              <w:right w:w="115" w:type="dxa"/>
            </w:tcMar>
          </w:tcPr>
          <w:p w14:paraId="76E4208C" w14:textId="77777777" w:rsidR="001B2DE8" w:rsidRDefault="001B2DE8" w:rsidP="00C05621"/>
        </w:tc>
        <w:tc>
          <w:tcPr>
            <w:tcW w:w="2340" w:type="dxa"/>
            <w:tcMar>
              <w:top w:w="29" w:type="dxa"/>
              <w:left w:w="115" w:type="dxa"/>
              <w:bottom w:w="29" w:type="dxa"/>
              <w:right w:w="115" w:type="dxa"/>
            </w:tcMar>
          </w:tcPr>
          <w:p w14:paraId="28C19957" w14:textId="77777777" w:rsidR="001B2DE8" w:rsidRDefault="001B2DE8" w:rsidP="00C05621"/>
        </w:tc>
      </w:tr>
      <w:tr w:rsidR="00D549C6" w14:paraId="22CCB969" w14:textId="77777777" w:rsidTr="00C05621">
        <w:trPr>
          <w:jc w:val="center"/>
        </w:trPr>
        <w:tc>
          <w:tcPr>
            <w:tcW w:w="1065" w:type="dxa"/>
            <w:tcMar>
              <w:top w:w="29" w:type="dxa"/>
              <w:left w:w="115" w:type="dxa"/>
              <w:bottom w:w="29" w:type="dxa"/>
              <w:right w:w="115" w:type="dxa"/>
            </w:tcMar>
          </w:tcPr>
          <w:p w14:paraId="3323CE2F" w14:textId="77777777" w:rsidR="00D549C6" w:rsidRDefault="00D549C6" w:rsidP="00C05621"/>
        </w:tc>
        <w:tc>
          <w:tcPr>
            <w:tcW w:w="5760" w:type="dxa"/>
            <w:tcMar>
              <w:top w:w="29" w:type="dxa"/>
              <w:left w:w="115" w:type="dxa"/>
              <w:bottom w:w="29" w:type="dxa"/>
              <w:right w:w="115" w:type="dxa"/>
            </w:tcMar>
          </w:tcPr>
          <w:p w14:paraId="7FA9B909" w14:textId="77777777" w:rsidR="00D549C6" w:rsidRDefault="00D549C6" w:rsidP="00C05621"/>
        </w:tc>
        <w:tc>
          <w:tcPr>
            <w:tcW w:w="2340" w:type="dxa"/>
            <w:tcMar>
              <w:top w:w="29" w:type="dxa"/>
              <w:left w:w="115" w:type="dxa"/>
              <w:bottom w:w="29" w:type="dxa"/>
              <w:right w:w="115" w:type="dxa"/>
            </w:tcMar>
          </w:tcPr>
          <w:p w14:paraId="2D2C97EA" w14:textId="77777777" w:rsidR="00D549C6" w:rsidRDefault="00D549C6" w:rsidP="00C05621"/>
        </w:tc>
      </w:tr>
    </w:tbl>
    <w:p w14:paraId="1F3471FB" w14:textId="77777777" w:rsidR="00D549C6" w:rsidRDefault="00D549C6" w:rsidP="00D549C6"/>
    <w:p w14:paraId="195B3129" w14:textId="77777777" w:rsidR="00096B85" w:rsidRDefault="00096B85"/>
    <w:p w14:paraId="216F25A6" w14:textId="6409D23E" w:rsidR="00096B85" w:rsidRPr="00F23BF8" w:rsidRDefault="00096B85" w:rsidP="00096B85">
      <w:pPr>
        <w:rPr>
          <w:rStyle w:val="Directions"/>
          <w:sz w:val="32"/>
        </w:rPr>
      </w:pPr>
      <w:r w:rsidRPr="00F23BF8">
        <w:rPr>
          <w:rStyle w:val="Directions"/>
          <w:sz w:val="32"/>
        </w:rPr>
        <w:t xml:space="preserve">Note:  </w:t>
      </w:r>
    </w:p>
    <w:p w14:paraId="400419FC" w14:textId="77777777" w:rsidR="00096B85" w:rsidRPr="00F23BF8" w:rsidRDefault="00096B85" w:rsidP="00096B85">
      <w:pPr>
        <w:rPr>
          <w:rStyle w:val="Directions"/>
          <w:sz w:val="32"/>
        </w:rPr>
      </w:pPr>
      <w:r w:rsidRPr="00F23BF8">
        <w:rPr>
          <w:rStyle w:val="Directions"/>
          <w:sz w:val="32"/>
        </w:rPr>
        <w:t xml:space="preserve">DELETE this paragraph if document is not being used as a template.  </w:t>
      </w:r>
      <w:r w:rsidRPr="00F23BF8">
        <w:rPr>
          <w:rStyle w:val="Directions"/>
          <w:sz w:val="32"/>
        </w:rPr>
        <w:br/>
      </w:r>
    </w:p>
    <w:p w14:paraId="7865B9BA" w14:textId="77777777" w:rsidR="00096B85" w:rsidRPr="00F23BF8" w:rsidRDefault="00096B85" w:rsidP="00096B85">
      <w:pPr>
        <w:rPr>
          <w:rStyle w:val="Directions"/>
          <w:sz w:val="32"/>
        </w:rPr>
      </w:pPr>
      <w:r w:rsidRPr="00F23BF8">
        <w:rPr>
          <w:rStyle w:val="Directions"/>
          <w:sz w:val="32"/>
        </w:rPr>
        <w:t xml:space="preserve">COLOR KEY: </w:t>
      </w:r>
      <w:r w:rsidRPr="00F23BF8">
        <w:rPr>
          <w:rStyle w:val="Directions"/>
          <w:sz w:val="32"/>
        </w:rPr>
        <w:br/>
      </w:r>
    </w:p>
    <w:p w14:paraId="719304F6" w14:textId="30A361C8" w:rsidR="00096B85" w:rsidRPr="00F23BF8" w:rsidRDefault="00096B85" w:rsidP="00096B85">
      <w:pPr>
        <w:rPr>
          <w:rStyle w:val="Directions"/>
          <w:sz w:val="32"/>
        </w:rPr>
      </w:pPr>
      <w:r w:rsidRPr="00F23BF8">
        <w:rPr>
          <w:rStyle w:val="Directions"/>
          <w:color w:val="auto"/>
          <w:sz w:val="32"/>
        </w:rPr>
        <w:t xml:space="preserve">Black text throughout is </w:t>
      </w:r>
      <w:proofErr w:type="gramStart"/>
      <w:r w:rsidRPr="00F23BF8">
        <w:rPr>
          <w:rStyle w:val="Directions"/>
          <w:color w:val="auto"/>
          <w:sz w:val="32"/>
        </w:rPr>
        <w:t>boiler-plate</w:t>
      </w:r>
      <w:proofErr w:type="gramEnd"/>
      <w:r w:rsidRPr="00F23BF8">
        <w:rPr>
          <w:rStyle w:val="Directions"/>
          <w:color w:val="auto"/>
          <w:sz w:val="32"/>
        </w:rPr>
        <w:t xml:space="preserve">. </w:t>
      </w:r>
      <w:r w:rsidRPr="00F23BF8">
        <w:rPr>
          <w:rStyle w:val="Directions"/>
          <w:sz w:val="32"/>
        </w:rPr>
        <w:br/>
      </w:r>
    </w:p>
    <w:p w14:paraId="30323CE4" w14:textId="77777777" w:rsidR="00096B85" w:rsidRPr="00F23BF8" w:rsidRDefault="00096B85" w:rsidP="00096B85">
      <w:pPr>
        <w:rPr>
          <w:rStyle w:val="Directions"/>
          <w:color w:val="FF0000"/>
          <w:sz w:val="32"/>
        </w:rPr>
      </w:pPr>
      <w:r w:rsidRPr="00F23BF8">
        <w:rPr>
          <w:rStyle w:val="Directions"/>
          <w:sz w:val="32"/>
        </w:rPr>
        <w:t xml:space="preserve">Blue style “Directions” applies to text giving information to the writer. </w:t>
      </w:r>
      <w:r w:rsidRPr="00F23BF8">
        <w:rPr>
          <w:rStyle w:val="Directions"/>
          <w:sz w:val="32"/>
        </w:rPr>
        <w:br/>
      </w:r>
    </w:p>
    <w:p w14:paraId="5C304B35" w14:textId="64B6B545" w:rsidR="00D549C6" w:rsidRDefault="00D549C6" w:rsidP="00096B85">
      <w:r>
        <w:br w:type="page"/>
      </w:r>
    </w:p>
    <w:p w14:paraId="6E97D8AD" w14:textId="32DF2D08" w:rsidR="00804600" w:rsidRPr="00AB7216" w:rsidRDefault="005E68EA" w:rsidP="00804600">
      <w:pPr>
        <w:pStyle w:val="FrontMatterHeading"/>
      </w:pPr>
      <w:bookmarkStart w:id="7" w:name="_Toc115254858"/>
      <w:bookmarkStart w:id="8" w:name="_Toc202181685"/>
      <w:r>
        <w:lastRenderedPageBreak/>
        <w:t xml:space="preserve">(U) </w:t>
      </w:r>
      <w:r w:rsidR="00C24B71">
        <w:t>Safety/</w:t>
      </w:r>
      <w:r w:rsidR="00804600">
        <w:t>Hazard Awareness Notice</w:t>
      </w:r>
      <w:bookmarkEnd w:id="7"/>
      <w:bookmarkEnd w:id="8"/>
    </w:p>
    <w:p w14:paraId="526063B3" w14:textId="77777777" w:rsidR="00804600" w:rsidRDefault="00804600" w:rsidP="00804600"/>
    <w:p w14:paraId="56DDB7CC" w14:textId="7F2980D6" w:rsidR="00804600" w:rsidRPr="00096B85" w:rsidRDefault="00096B85" w:rsidP="00804600">
      <w:pPr>
        <w:rPr>
          <w:color w:val="0070C0"/>
        </w:rPr>
      </w:pPr>
      <w:r w:rsidRPr="00096B85">
        <w:rPr>
          <w:color w:val="0070C0"/>
        </w:rPr>
        <w:t>&lt;</w:t>
      </w:r>
      <w:r w:rsidR="00804600" w:rsidRPr="00096B85">
        <w:rPr>
          <w:color w:val="0070C0"/>
        </w:rPr>
        <w:t>Add content.</w:t>
      </w:r>
      <w:r w:rsidRPr="00096B85">
        <w:rPr>
          <w:color w:val="0070C0"/>
        </w:rPr>
        <w:t>&gt;</w:t>
      </w:r>
    </w:p>
    <w:p w14:paraId="12E0EAEC" w14:textId="77777777" w:rsidR="00804600" w:rsidRDefault="00804600" w:rsidP="00804600"/>
    <w:p w14:paraId="3DE3E994" w14:textId="3516C513" w:rsidR="00560395" w:rsidRPr="00EB705C" w:rsidRDefault="00804600" w:rsidP="00804600">
      <w:pPr>
        <w:rPr>
          <w:i/>
          <w:color w:val="0070C0"/>
        </w:rPr>
      </w:pPr>
      <w:r w:rsidRPr="00EB705C">
        <w:rPr>
          <w:color w:val="0070C0"/>
        </w:rPr>
        <w:t>&lt;</w:t>
      </w:r>
      <w:r w:rsidRPr="00EB705C">
        <w:rPr>
          <w:i/>
          <w:color w:val="0070C0"/>
        </w:rPr>
        <w:t xml:space="preserve">EXAMPLE: This notice promulgates safety precautions to the staff and students of the </w:t>
      </w:r>
      <w:r w:rsidR="00BA4FA5" w:rsidRPr="00EB705C">
        <w:rPr>
          <w:i/>
          <w:color w:val="0070C0"/>
        </w:rPr>
        <w:t>&lt;Project Name&gt;</w:t>
      </w:r>
      <w:r w:rsidRPr="00EB705C">
        <w:rPr>
          <w:i/>
          <w:color w:val="0070C0"/>
        </w:rPr>
        <w:t xml:space="preserve"> XXX Course. The safety precautions contained in this report are applicable to all personnel. They are basic and general in nature. Personnel who operate or maintain equipment in support of training analysis must be thoroughly familiar with all aspects of </w:t>
      </w:r>
      <w:proofErr w:type="gramStart"/>
      <w:r w:rsidRPr="00EB705C">
        <w:rPr>
          <w:i/>
          <w:color w:val="0070C0"/>
        </w:rPr>
        <w:t>personnel safety, and</w:t>
      </w:r>
      <w:proofErr w:type="gramEnd"/>
      <w:r w:rsidRPr="00EB705C">
        <w:rPr>
          <w:i/>
          <w:color w:val="0070C0"/>
        </w:rPr>
        <w:t xml:space="preserve"> strictly adhere to every general as well as specific safety precautions contained in all applicable operating and emergency procedures and applicable governing directives. </w:t>
      </w:r>
    </w:p>
    <w:p w14:paraId="65DD1CA2" w14:textId="77777777" w:rsidR="00560395" w:rsidRPr="00EB705C" w:rsidRDefault="00560395" w:rsidP="00560395">
      <w:pPr>
        <w:rPr>
          <w:i/>
          <w:color w:val="0070C0"/>
        </w:rPr>
      </w:pPr>
    </w:p>
    <w:p w14:paraId="6EA05E25" w14:textId="77777777" w:rsidR="00560395" w:rsidRPr="00EB705C" w:rsidRDefault="00560395" w:rsidP="00560395">
      <w:pPr>
        <w:rPr>
          <w:i/>
          <w:color w:val="0070C0"/>
        </w:rPr>
      </w:pPr>
      <w:r w:rsidRPr="00EB705C">
        <w:rPr>
          <w:i/>
          <w:color w:val="0070C0"/>
        </w:rPr>
        <w:t xml:space="preserve">2.8. SAFETY/HAZARD AWARENESS NOTICE PAGE(S): Under the heading </w:t>
      </w:r>
    </w:p>
    <w:p w14:paraId="1948B5D8" w14:textId="77777777" w:rsidR="00560395" w:rsidRPr="00EB705C" w:rsidRDefault="00560395" w:rsidP="00560395">
      <w:pPr>
        <w:rPr>
          <w:i/>
          <w:color w:val="0070C0"/>
        </w:rPr>
      </w:pPr>
      <w:r w:rsidRPr="00EB705C">
        <w:rPr>
          <w:i/>
          <w:color w:val="0070C0"/>
        </w:rPr>
        <w:t xml:space="preserve">Safety/Hazard Awareness Notice: </w:t>
      </w:r>
    </w:p>
    <w:p w14:paraId="1574D173" w14:textId="77777777" w:rsidR="00560395" w:rsidRPr="00EB705C" w:rsidRDefault="00560395" w:rsidP="00560395">
      <w:pPr>
        <w:rPr>
          <w:i/>
          <w:color w:val="0070C0"/>
        </w:rPr>
      </w:pPr>
      <w:r w:rsidRPr="00EB705C">
        <w:rPr>
          <w:i/>
          <w:color w:val="0070C0"/>
        </w:rPr>
        <w:t xml:space="preserve">• Identify hazards to personnel and equipment. </w:t>
      </w:r>
    </w:p>
    <w:p w14:paraId="3D93E22C" w14:textId="77777777" w:rsidR="00560395" w:rsidRPr="00EB705C" w:rsidRDefault="00560395" w:rsidP="00560395">
      <w:pPr>
        <w:rPr>
          <w:i/>
          <w:color w:val="0070C0"/>
        </w:rPr>
      </w:pPr>
      <w:r w:rsidRPr="00EB705C">
        <w:rPr>
          <w:i/>
          <w:color w:val="0070C0"/>
        </w:rPr>
        <w:t xml:space="preserve">• Provide special </w:t>
      </w:r>
      <w:proofErr w:type="gramStart"/>
      <w:r w:rsidRPr="00EB705C">
        <w:rPr>
          <w:i/>
          <w:color w:val="0070C0"/>
        </w:rPr>
        <w:t>direction</w:t>
      </w:r>
      <w:proofErr w:type="gramEnd"/>
      <w:r w:rsidRPr="00EB705C">
        <w:rPr>
          <w:i/>
          <w:color w:val="0070C0"/>
        </w:rPr>
        <w:t xml:space="preserve"> to personnel concerning safety. </w:t>
      </w:r>
    </w:p>
    <w:p w14:paraId="6D589111" w14:textId="77777777" w:rsidR="00560395" w:rsidRPr="00EB705C" w:rsidRDefault="00560395" w:rsidP="00560395">
      <w:pPr>
        <w:rPr>
          <w:i/>
          <w:color w:val="0070C0"/>
        </w:rPr>
      </w:pPr>
      <w:r w:rsidRPr="00EB705C">
        <w:rPr>
          <w:i/>
          <w:color w:val="0070C0"/>
        </w:rPr>
        <w:t xml:space="preserve">• Provide safety precautions for the protection of personnel </w:t>
      </w:r>
    </w:p>
    <w:p w14:paraId="79C22645" w14:textId="77777777" w:rsidR="00560395" w:rsidRPr="00EB705C" w:rsidRDefault="00560395" w:rsidP="00560395">
      <w:pPr>
        <w:rPr>
          <w:i/>
          <w:color w:val="0070C0"/>
        </w:rPr>
      </w:pPr>
      <w:r w:rsidRPr="00EB705C">
        <w:rPr>
          <w:i/>
          <w:color w:val="0070C0"/>
        </w:rPr>
        <w:t xml:space="preserve">and equipment. </w:t>
      </w:r>
    </w:p>
    <w:p w14:paraId="284310E4" w14:textId="77777777" w:rsidR="00560395" w:rsidRPr="00EB705C" w:rsidRDefault="00560395" w:rsidP="00560395">
      <w:pPr>
        <w:rPr>
          <w:i/>
          <w:color w:val="0070C0"/>
        </w:rPr>
      </w:pPr>
      <w:r w:rsidRPr="00EB705C">
        <w:rPr>
          <w:i/>
          <w:color w:val="0070C0"/>
        </w:rPr>
        <w:t xml:space="preserve">• Provide specific policy on Training Time Out (TTO). </w:t>
      </w:r>
    </w:p>
    <w:p w14:paraId="2FEBBCFE" w14:textId="77777777" w:rsidR="00560395" w:rsidRPr="00EB705C" w:rsidRDefault="00560395" w:rsidP="00560395">
      <w:pPr>
        <w:rPr>
          <w:i/>
          <w:color w:val="0070C0"/>
        </w:rPr>
      </w:pPr>
      <w:r w:rsidRPr="00EB705C">
        <w:rPr>
          <w:i/>
          <w:color w:val="0070C0"/>
        </w:rPr>
        <w:t xml:space="preserve">• Provide for designated Volunteer High Risk Courses specific </w:t>
      </w:r>
    </w:p>
    <w:p w14:paraId="01BE1EAA" w14:textId="77777777" w:rsidR="00560395" w:rsidRPr="00EB705C" w:rsidRDefault="00560395" w:rsidP="00560395">
      <w:pPr>
        <w:rPr>
          <w:i/>
          <w:color w:val="0070C0"/>
        </w:rPr>
      </w:pPr>
      <w:r w:rsidRPr="00EB705C">
        <w:rPr>
          <w:i/>
          <w:color w:val="0070C0"/>
        </w:rPr>
        <w:t xml:space="preserve">policy on Drop on Request (DOR). </w:t>
      </w:r>
    </w:p>
    <w:p w14:paraId="75AB10AF" w14:textId="77777777" w:rsidR="00560395" w:rsidRPr="00EB705C" w:rsidRDefault="00560395" w:rsidP="00560395">
      <w:pPr>
        <w:rPr>
          <w:i/>
          <w:color w:val="0070C0"/>
        </w:rPr>
      </w:pPr>
      <w:r w:rsidRPr="00EB705C">
        <w:rPr>
          <w:i/>
          <w:color w:val="0070C0"/>
        </w:rPr>
        <w:t xml:space="preserve">• Describe the purpose of the Emergency Action Plan (EAP). </w:t>
      </w:r>
    </w:p>
    <w:p w14:paraId="3EABFADE" w14:textId="77777777" w:rsidR="00560395" w:rsidRPr="00EB705C" w:rsidRDefault="00560395" w:rsidP="00560395">
      <w:pPr>
        <w:rPr>
          <w:i/>
          <w:color w:val="0070C0"/>
        </w:rPr>
      </w:pPr>
      <w:r w:rsidRPr="00EB705C">
        <w:rPr>
          <w:i/>
          <w:color w:val="0070C0"/>
        </w:rPr>
        <w:t xml:space="preserve">• Provide instructions for the reporting of safety and hazard </w:t>
      </w:r>
    </w:p>
    <w:p w14:paraId="66C3F9C7" w14:textId="77777777" w:rsidR="00560395" w:rsidRPr="00EB705C" w:rsidRDefault="00560395" w:rsidP="00560395">
      <w:pPr>
        <w:rPr>
          <w:i/>
          <w:color w:val="0070C0"/>
        </w:rPr>
      </w:pPr>
      <w:r w:rsidRPr="00EB705C">
        <w:rPr>
          <w:i/>
          <w:color w:val="0070C0"/>
        </w:rPr>
        <w:t xml:space="preserve">violations. </w:t>
      </w:r>
    </w:p>
    <w:p w14:paraId="07522D0D" w14:textId="77777777" w:rsidR="00560395" w:rsidRPr="00EB705C" w:rsidRDefault="00560395" w:rsidP="00560395">
      <w:pPr>
        <w:rPr>
          <w:i/>
          <w:color w:val="0070C0"/>
        </w:rPr>
      </w:pPr>
      <w:r w:rsidRPr="00EB705C">
        <w:rPr>
          <w:i/>
          <w:color w:val="0070C0"/>
        </w:rPr>
        <w:t xml:space="preserve">• Specify safety and hazards found in the course. </w:t>
      </w:r>
    </w:p>
    <w:p w14:paraId="7696F275" w14:textId="77777777" w:rsidR="00560395" w:rsidRPr="00EB705C" w:rsidRDefault="00560395" w:rsidP="00560395">
      <w:pPr>
        <w:rPr>
          <w:i/>
          <w:color w:val="0070C0"/>
        </w:rPr>
      </w:pPr>
      <w:r w:rsidRPr="00EB705C">
        <w:rPr>
          <w:i/>
          <w:color w:val="0070C0"/>
        </w:rPr>
        <w:t xml:space="preserve">• Identify relevant documentation containing specific </w:t>
      </w:r>
    </w:p>
    <w:p w14:paraId="10C2D81E" w14:textId="276CEA78" w:rsidR="00560395" w:rsidRPr="002E4052" w:rsidRDefault="00560395" w:rsidP="00560395">
      <w:pPr>
        <w:rPr>
          <w:i/>
          <w:color w:val="0070C0"/>
        </w:rPr>
      </w:pPr>
      <w:r w:rsidRPr="00EB705C">
        <w:rPr>
          <w:i/>
          <w:color w:val="0070C0"/>
        </w:rPr>
        <w:t>precautions and preventive measures.</w:t>
      </w:r>
      <w:r w:rsidR="00804600" w:rsidRPr="00EB705C">
        <w:rPr>
          <w:color w:val="0070C0"/>
        </w:rPr>
        <w:t>&gt;</w:t>
      </w:r>
    </w:p>
    <w:p w14:paraId="59A12318" w14:textId="561578A9" w:rsidR="00804600" w:rsidRDefault="00804600" w:rsidP="00804600">
      <w:pPr>
        <w:rPr>
          <w:sz w:val="24"/>
          <w:szCs w:val="24"/>
        </w:rPr>
      </w:pPr>
      <w:r>
        <w:br w:type="page"/>
      </w:r>
    </w:p>
    <w:p w14:paraId="3B52FB86" w14:textId="1122AB31" w:rsidR="00D549C6" w:rsidRDefault="00D64D48" w:rsidP="00387B79">
      <w:pPr>
        <w:pStyle w:val="FrontMatterHeading"/>
      </w:pPr>
      <w:bookmarkStart w:id="9" w:name="_Toc202181686"/>
      <w:r>
        <w:lastRenderedPageBreak/>
        <w:t xml:space="preserve">(U) </w:t>
      </w:r>
      <w:r w:rsidR="00D549C6">
        <w:t>DATA ITEM REQUIREMENTS</w:t>
      </w:r>
      <w:bookmarkEnd w:id="9"/>
    </w:p>
    <w:p w14:paraId="292CCAA9" w14:textId="77777777" w:rsidR="00E8442E" w:rsidRDefault="00E8442E" w:rsidP="00EB270F">
      <w:pPr>
        <w:jc w:val="both"/>
      </w:pPr>
    </w:p>
    <w:p w14:paraId="0CD6A329" w14:textId="2C66268D" w:rsidR="00D549C6" w:rsidRDefault="00D549C6" w:rsidP="00EB270F">
      <w:pPr>
        <w:jc w:val="both"/>
      </w:pPr>
      <w:r>
        <w:t>This section provides quick reference of where data items are covered within this Instructional Performance Requirements Document (IPRD)</w:t>
      </w:r>
      <w:r w:rsidRPr="00A47D7D">
        <w:rPr>
          <w:b/>
        </w:rPr>
        <w:t>.</w:t>
      </w:r>
      <w:r w:rsidR="00F1388E" w:rsidRPr="00F1388E">
        <w:t xml:space="preserve"> </w:t>
      </w:r>
      <w:r w:rsidR="00F1388E" w:rsidRPr="002A68C9">
        <w:t xml:space="preserve">This IPRD was developed in accordance with (IAW) tailored Data Item Description </w:t>
      </w:r>
      <w:r w:rsidR="001B2DE8">
        <w:t xml:space="preserve">(DID) </w:t>
      </w:r>
      <w:r w:rsidR="00F1388E">
        <w:t>DI-SESS-</w:t>
      </w:r>
      <w:r w:rsidR="00F1388E" w:rsidRPr="002A68C9">
        <w:t>81518</w:t>
      </w:r>
      <w:r w:rsidR="00F1388E">
        <w:t>D</w:t>
      </w:r>
      <w:r w:rsidR="00F1388E" w:rsidRPr="002A68C9">
        <w:t xml:space="preserve">, Department of Defense (DoD) Training Data Products MIL-HDBK-29612 (and associated volumes), </w:t>
      </w:r>
      <w:r w:rsidR="008B28C7">
        <w:t xml:space="preserve">OPNAV 1500.76 (current version) </w:t>
      </w:r>
      <w:r w:rsidR="00F1388E" w:rsidRPr="002A68C9">
        <w:t>and other policy documents specified in the methodology</w:t>
      </w:r>
      <w:r w:rsidR="00D43B06">
        <w:t xml:space="preserve">. </w:t>
      </w:r>
      <w:r w:rsidR="00F1388E">
        <w:rPr>
          <w:rStyle w:val="CrossRefChar"/>
          <w:b w:val="0"/>
        </w:rPr>
        <w:t xml:space="preserve">The Table that follows </w:t>
      </w:r>
      <w:r>
        <w:t xml:space="preserve">lists the DID item and the corresponding IPRD section number. </w:t>
      </w:r>
      <w:r w:rsidR="006B2F6A" w:rsidRPr="006B2F6A">
        <w:rPr>
          <w:color w:val="0070C0"/>
        </w:rPr>
        <w:t xml:space="preserve">&lt;Note </w:t>
      </w:r>
      <w:proofErr w:type="gramStart"/>
      <w:r w:rsidR="006B2F6A" w:rsidRPr="006B2F6A">
        <w:rPr>
          <w:color w:val="0070C0"/>
        </w:rPr>
        <w:t>dependent</w:t>
      </w:r>
      <w:proofErr w:type="gramEnd"/>
      <w:r w:rsidR="006B2F6A" w:rsidRPr="006B2F6A">
        <w:rPr>
          <w:color w:val="0070C0"/>
        </w:rPr>
        <w:t xml:space="preserve"> on the project the following can be tailored</w:t>
      </w:r>
      <w:r w:rsidR="006B2F6A">
        <w:rPr>
          <w:color w:val="0070C0"/>
        </w:rPr>
        <w:t xml:space="preserve">. </w:t>
      </w:r>
      <w:proofErr w:type="gramStart"/>
      <w:r w:rsidR="006B2F6A">
        <w:rPr>
          <w:color w:val="0070C0"/>
        </w:rPr>
        <w:t>Additionally</w:t>
      </w:r>
      <w:proofErr w:type="gramEnd"/>
      <w:r w:rsidR="006B2F6A">
        <w:rPr>
          <w:color w:val="0070C0"/>
        </w:rPr>
        <w:t xml:space="preserve"> the IPRD may have topic areas not included in the format that can </w:t>
      </w:r>
      <w:proofErr w:type="gramStart"/>
      <w:r w:rsidR="006B2F6A">
        <w:rPr>
          <w:color w:val="0070C0"/>
        </w:rPr>
        <w:t>tailored</w:t>
      </w:r>
      <w:proofErr w:type="gramEnd"/>
      <w:r w:rsidR="006B2F6A">
        <w:rPr>
          <w:color w:val="0070C0"/>
        </w:rPr>
        <w:t xml:space="preserve"> into the format.  Look at the end of the document for the complete IPRD</w:t>
      </w:r>
      <w:r w:rsidR="00517308">
        <w:rPr>
          <w:color w:val="0070C0"/>
        </w:rPr>
        <w:t xml:space="preserve"> DID</w:t>
      </w:r>
      <w:r w:rsidR="006B2F6A">
        <w:rPr>
          <w:color w:val="0070C0"/>
        </w:rPr>
        <w:t>.  The following represents a tailored IPRD that is commonly used</w:t>
      </w:r>
      <w:r w:rsidR="006B2F6A" w:rsidRPr="006B2F6A">
        <w:rPr>
          <w:color w:val="0070C0"/>
        </w:rPr>
        <w:t>&gt;</w:t>
      </w:r>
    </w:p>
    <w:p w14:paraId="6998761C" w14:textId="77777777" w:rsidR="00F1388E" w:rsidRDefault="00F1388E" w:rsidP="00D549C6"/>
    <w:p w14:paraId="213E07CE" w14:textId="7D557AC4" w:rsidR="00D549C6" w:rsidRDefault="000B44B4" w:rsidP="00E61F3D">
      <w:pPr>
        <w:pStyle w:val="Caption"/>
      </w:pPr>
      <w:bookmarkStart w:id="10" w:name="_Ref468381252"/>
      <w:bookmarkStart w:id="11" w:name="_Ref467156933"/>
      <w:bookmarkStart w:id="12" w:name="_Toc377680734"/>
      <w:bookmarkStart w:id="13" w:name="_Ref378601463"/>
      <w:bookmarkStart w:id="14" w:name="_Toc417994143"/>
      <w:bookmarkStart w:id="15" w:name="_Ref467051016"/>
      <w:bookmarkStart w:id="16" w:name="_Toc200021380"/>
      <w:r>
        <w:t xml:space="preserve">Table </w:t>
      </w:r>
      <w:r>
        <w:fldChar w:fldCharType="begin"/>
      </w:r>
      <w:r>
        <w:instrText xml:space="preserve"> SEQ Table \* ARABIC </w:instrText>
      </w:r>
      <w:r>
        <w:fldChar w:fldCharType="separate"/>
      </w:r>
      <w:r w:rsidR="003C4301">
        <w:t>1</w:t>
      </w:r>
      <w:r>
        <w:fldChar w:fldCharType="end"/>
      </w:r>
      <w:r>
        <w:t>.</w:t>
      </w:r>
      <w:bookmarkEnd w:id="10"/>
      <w:bookmarkEnd w:id="11"/>
      <w:r w:rsidR="00D549C6">
        <w:t xml:space="preserve"> </w:t>
      </w:r>
      <w:r w:rsidR="00D64D48">
        <w:t xml:space="preserve">(U) </w:t>
      </w:r>
      <w:r w:rsidR="00D549C6">
        <w:t>Location of Data Items in IPRD</w:t>
      </w:r>
      <w:bookmarkEnd w:id="12"/>
      <w:bookmarkEnd w:id="13"/>
      <w:bookmarkEnd w:id="14"/>
      <w:bookmarkEnd w:id="15"/>
      <w:bookmarkEnd w:id="16"/>
    </w:p>
    <w:tbl>
      <w:tblPr>
        <w:tblW w:w="0" w:type="auto"/>
        <w:tblLook w:val="04A0" w:firstRow="1" w:lastRow="0" w:firstColumn="1" w:lastColumn="0" w:noHBand="0" w:noVBand="1"/>
      </w:tblPr>
      <w:tblGrid>
        <w:gridCol w:w="7550"/>
        <w:gridCol w:w="1790"/>
      </w:tblGrid>
      <w:tr w:rsidR="00D549C6" w:rsidRPr="00D83265" w14:paraId="4A971BFA" w14:textId="77777777" w:rsidTr="00DC5908">
        <w:trPr>
          <w:tblHeader/>
        </w:trPr>
        <w:tc>
          <w:tcPr>
            <w:tcW w:w="7550" w:type="dxa"/>
            <w:tcBorders>
              <w:top w:val="single" w:sz="8" w:space="0" w:color="auto"/>
              <w:left w:val="single" w:sz="8" w:space="0" w:color="auto"/>
              <w:bottom w:val="single" w:sz="4" w:space="0" w:color="auto"/>
              <w:right w:val="single" w:sz="8" w:space="0" w:color="auto"/>
            </w:tcBorders>
            <w:shd w:val="clear" w:color="auto" w:fill="002060"/>
            <w:vAlign w:val="center"/>
            <w:hideMark/>
          </w:tcPr>
          <w:p w14:paraId="63BE2E3E" w14:textId="253DB0C7" w:rsidR="00D549C6" w:rsidRPr="00BF578F" w:rsidRDefault="00394ED0" w:rsidP="00C05621">
            <w:pPr>
              <w:spacing w:before="60" w:after="60"/>
              <w:jc w:val="center"/>
              <w:rPr>
                <w:rFonts w:eastAsia="Times New Roman"/>
                <w:b/>
                <w:bCs/>
                <w:color w:val="FFFFFF" w:themeColor="background1"/>
                <w:sz w:val="24"/>
              </w:rPr>
            </w:pPr>
            <w:r w:rsidRPr="00BF578F">
              <w:rPr>
                <w:rFonts w:eastAsia="Times New Roman"/>
                <w:b/>
                <w:bCs/>
                <w:color w:val="FFFFFF" w:themeColor="background1"/>
                <w:sz w:val="24"/>
              </w:rPr>
              <w:t>DI-SESS-81518D</w:t>
            </w:r>
          </w:p>
        </w:tc>
        <w:tc>
          <w:tcPr>
            <w:tcW w:w="1790" w:type="dxa"/>
            <w:tcBorders>
              <w:top w:val="single" w:sz="8" w:space="0" w:color="auto"/>
              <w:left w:val="nil"/>
              <w:bottom w:val="single" w:sz="4" w:space="0" w:color="auto"/>
              <w:right w:val="single" w:sz="8" w:space="0" w:color="auto"/>
            </w:tcBorders>
            <w:shd w:val="clear" w:color="auto" w:fill="002060"/>
            <w:vAlign w:val="center"/>
            <w:hideMark/>
          </w:tcPr>
          <w:p w14:paraId="1200FA83" w14:textId="77777777" w:rsidR="00D549C6" w:rsidRPr="00BF578F" w:rsidRDefault="00D549C6" w:rsidP="00C05621">
            <w:pPr>
              <w:spacing w:before="60" w:after="60"/>
              <w:ind w:left="-19"/>
              <w:jc w:val="center"/>
              <w:rPr>
                <w:rFonts w:eastAsia="Times New Roman"/>
                <w:b/>
                <w:bCs/>
                <w:color w:val="FFFFFF" w:themeColor="background1"/>
                <w:sz w:val="24"/>
              </w:rPr>
            </w:pPr>
            <w:r w:rsidRPr="00BF578F">
              <w:rPr>
                <w:rFonts w:eastAsia="Times New Roman"/>
                <w:b/>
                <w:bCs/>
                <w:color w:val="FFFFFF" w:themeColor="background1"/>
                <w:sz w:val="24"/>
              </w:rPr>
              <w:t>IPRD Section</w:t>
            </w:r>
          </w:p>
        </w:tc>
      </w:tr>
      <w:tr w:rsidR="009E01DE" w:rsidRPr="00D83265" w14:paraId="788AE8EB" w14:textId="77777777" w:rsidTr="00E27DCC">
        <w:tc>
          <w:tcPr>
            <w:tcW w:w="7550" w:type="dxa"/>
            <w:tcBorders>
              <w:top w:val="nil"/>
              <w:left w:val="single" w:sz="8" w:space="0" w:color="auto"/>
              <w:bottom w:val="single" w:sz="4" w:space="0" w:color="auto"/>
              <w:right w:val="single" w:sz="8" w:space="0" w:color="auto"/>
            </w:tcBorders>
            <w:shd w:val="clear" w:color="auto" w:fill="auto"/>
            <w:hideMark/>
          </w:tcPr>
          <w:p w14:paraId="22191BFD" w14:textId="052272EB" w:rsidR="009E01DE" w:rsidRPr="00D84D5C" w:rsidRDefault="009E01DE" w:rsidP="009E01DE">
            <w:pPr>
              <w:rPr>
                <w:rFonts w:eastAsia="Times New Roman"/>
                <w:color w:val="000000"/>
              </w:rPr>
            </w:pPr>
            <w:r w:rsidRPr="00D84D5C">
              <w:rPr>
                <w:rFonts w:eastAsia="Times New Roman"/>
                <w:color w:val="000000"/>
              </w:rPr>
              <w:t>3.2 Introduction. The introduction shall specify the purpose, scope, and intended use of the Instructional Performance Requirements Document, as well as the background information and a description of the methodology used in each of the analyses utilized to develop the information.</w:t>
            </w:r>
          </w:p>
        </w:tc>
        <w:tc>
          <w:tcPr>
            <w:tcW w:w="1790" w:type="dxa"/>
            <w:tcBorders>
              <w:top w:val="nil"/>
              <w:left w:val="nil"/>
              <w:bottom w:val="single" w:sz="4" w:space="0" w:color="auto"/>
              <w:right w:val="single" w:sz="8" w:space="0" w:color="auto"/>
            </w:tcBorders>
            <w:shd w:val="clear" w:color="auto" w:fill="auto"/>
          </w:tcPr>
          <w:p w14:paraId="38538E67" w14:textId="5626C775" w:rsidR="009E01DE" w:rsidRPr="00D84D5C" w:rsidRDefault="009E01DE" w:rsidP="009E01DE">
            <w:pPr>
              <w:rPr>
                <w:highlight w:val="yellow"/>
              </w:rPr>
            </w:pPr>
            <w:r w:rsidRPr="009E01DE">
              <w:t xml:space="preserve">1.0, 1.1, 1.2, 1.3, 1.4, 1.5, 1.6, 1.7, </w:t>
            </w:r>
            <w:proofErr w:type="gramStart"/>
            <w:r w:rsidRPr="009E01DE">
              <w:t>1.8, 1.9</w:t>
            </w:r>
            <w:proofErr w:type="gramEnd"/>
            <w:r w:rsidRPr="009E01DE">
              <w:t>, 1.9.1, 1.9.2, 1.9.3</w:t>
            </w:r>
            <w:r>
              <w:t xml:space="preserve"> </w:t>
            </w:r>
            <w:r w:rsidRPr="00D80ACF">
              <w:t xml:space="preserve"> </w:t>
            </w:r>
          </w:p>
        </w:tc>
      </w:tr>
      <w:tr w:rsidR="009E01DE" w:rsidRPr="00D83265" w14:paraId="742C71EA"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41687F8" w14:textId="7E1C4A95" w:rsidR="009E01DE" w:rsidRPr="00D84D5C" w:rsidRDefault="009E01DE" w:rsidP="009E01DE">
            <w:pPr>
              <w:rPr>
                <w:rFonts w:eastAsia="Times New Roman"/>
                <w:color w:val="000000"/>
              </w:rPr>
            </w:pPr>
            <w:r w:rsidRPr="00D84D5C">
              <w:rPr>
                <w:rFonts w:eastAsia="Times New Roman"/>
                <w:color w:val="000000"/>
              </w:rPr>
              <w:t xml:space="preserve">3.3 Part 1: Mission, and collective and individual task data. The task data contains the requirements for the mission, and collective and individual tasks </w:t>
            </w:r>
            <w:proofErr w:type="gramStart"/>
            <w:r w:rsidRPr="00D84D5C">
              <w:rPr>
                <w:rFonts w:eastAsia="Times New Roman"/>
                <w:color w:val="000000"/>
              </w:rPr>
              <w:t>as</w:t>
            </w:r>
            <w:proofErr w:type="gramEnd"/>
            <w:r w:rsidRPr="00D84D5C">
              <w:rPr>
                <w:rFonts w:eastAsia="Times New Roman"/>
                <w:color w:val="000000"/>
              </w:rPr>
              <w:t xml:space="preserve"> follows:</w:t>
            </w:r>
          </w:p>
        </w:tc>
        <w:tc>
          <w:tcPr>
            <w:tcW w:w="1790" w:type="dxa"/>
            <w:tcBorders>
              <w:top w:val="nil"/>
              <w:left w:val="nil"/>
              <w:bottom w:val="single" w:sz="4" w:space="0" w:color="auto"/>
              <w:right w:val="single" w:sz="8" w:space="0" w:color="auto"/>
            </w:tcBorders>
            <w:shd w:val="clear" w:color="auto" w:fill="auto"/>
          </w:tcPr>
          <w:p w14:paraId="6F6AEDA9" w14:textId="35690203" w:rsidR="009E01DE" w:rsidRPr="00D84D5C" w:rsidRDefault="009E01DE" w:rsidP="009E01DE">
            <w:pPr>
              <w:rPr>
                <w:highlight w:val="yellow"/>
              </w:rPr>
            </w:pPr>
            <w:r w:rsidRPr="00D80ACF">
              <w:t>2.0, 2.1</w:t>
            </w:r>
          </w:p>
        </w:tc>
      </w:tr>
      <w:tr w:rsidR="009E01DE" w:rsidRPr="00D83265" w14:paraId="44B7D4A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81B1238" w14:textId="3B591BB7" w:rsidR="009E01DE" w:rsidRPr="00D84D5C" w:rsidRDefault="009E01DE" w:rsidP="009E01DE">
            <w:pPr>
              <w:rPr>
                <w:rFonts w:eastAsia="Times New Roman"/>
                <w:color w:val="000000"/>
              </w:rPr>
            </w:pPr>
            <w:r w:rsidRPr="00D84D5C">
              <w:rPr>
                <w:rFonts w:eastAsia="Times New Roman"/>
                <w:color w:val="000000"/>
              </w:rPr>
              <w:t>3.3.1.3 Mission Objectives</w:t>
            </w:r>
          </w:p>
        </w:tc>
        <w:tc>
          <w:tcPr>
            <w:tcW w:w="1790" w:type="dxa"/>
            <w:tcBorders>
              <w:top w:val="nil"/>
              <w:left w:val="nil"/>
              <w:bottom w:val="single" w:sz="4" w:space="0" w:color="auto"/>
              <w:right w:val="single" w:sz="8" w:space="0" w:color="auto"/>
            </w:tcBorders>
            <w:shd w:val="clear" w:color="auto" w:fill="auto"/>
          </w:tcPr>
          <w:p w14:paraId="7196E40E" w14:textId="5CDD82C3" w:rsidR="009E01DE" w:rsidRPr="00D84D5C" w:rsidRDefault="009E01DE" w:rsidP="009E01DE">
            <w:pPr>
              <w:rPr>
                <w:highlight w:val="yellow"/>
              </w:rPr>
            </w:pPr>
            <w:r w:rsidRPr="00D80ACF">
              <w:t>2.2</w:t>
            </w:r>
          </w:p>
        </w:tc>
      </w:tr>
      <w:tr w:rsidR="009E01DE" w:rsidRPr="00D83265" w14:paraId="53BB4EE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25D2884" w14:textId="343347ED" w:rsidR="009E01DE" w:rsidRPr="00D84D5C" w:rsidRDefault="009E01DE" w:rsidP="009E01DE">
            <w:pPr>
              <w:rPr>
                <w:rFonts w:eastAsia="Times New Roman"/>
                <w:color w:val="000000"/>
              </w:rPr>
            </w:pPr>
            <w:r w:rsidRPr="00D84D5C">
              <w:rPr>
                <w:rFonts w:eastAsia="Times New Roman"/>
                <w:color w:val="000000"/>
              </w:rPr>
              <w:t>3.3.1.6 Mission Scenarios</w:t>
            </w:r>
          </w:p>
        </w:tc>
        <w:tc>
          <w:tcPr>
            <w:tcW w:w="1790" w:type="dxa"/>
            <w:tcBorders>
              <w:top w:val="nil"/>
              <w:left w:val="nil"/>
              <w:bottom w:val="single" w:sz="4" w:space="0" w:color="auto"/>
              <w:right w:val="single" w:sz="8" w:space="0" w:color="auto"/>
            </w:tcBorders>
            <w:shd w:val="clear" w:color="auto" w:fill="auto"/>
          </w:tcPr>
          <w:p w14:paraId="1AE81005" w14:textId="283A29CF" w:rsidR="009E01DE" w:rsidRPr="00D84D5C" w:rsidRDefault="009E01DE" w:rsidP="009E01DE">
            <w:pPr>
              <w:rPr>
                <w:highlight w:val="yellow"/>
              </w:rPr>
            </w:pPr>
            <w:r w:rsidRPr="00D80ACF">
              <w:t>2.3</w:t>
            </w:r>
          </w:p>
        </w:tc>
      </w:tr>
      <w:tr w:rsidR="009E01DE" w:rsidRPr="00D83265" w14:paraId="0D7AD2D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6F146625" w14:textId="662E0D89" w:rsidR="009E01DE" w:rsidRPr="00D84D5C" w:rsidRDefault="009E01DE" w:rsidP="009E01DE">
            <w:pPr>
              <w:rPr>
                <w:rFonts w:eastAsia="Times New Roman"/>
                <w:color w:val="000000"/>
              </w:rPr>
            </w:pPr>
            <w:r w:rsidRPr="00D84D5C">
              <w:rPr>
                <w:rFonts w:eastAsia="Times New Roman"/>
                <w:color w:val="000000"/>
              </w:rPr>
              <w:t>3.3.1.7 Description of the segments of each of the missions</w:t>
            </w:r>
          </w:p>
        </w:tc>
        <w:tc>
          <w:tcPr>
            <w:tcW w:w="1790" w:type="dxa"/>
            <w:tcBorders>
              <w:top w:val="nil"/>
              <w:left w:val="nil"/>
              <w:bottom w:val="single" w:sz="4" w:space="0" w:color="auto"/>
              <w:right w:val="single" w:sz="8" w:space="0" w:color="auto"/>
            </w:tcBorders>
            <w:shd w:val="clear" w:color="auto" w:fill="auto"/>
          </w:tcPr>
          <w:p w14:paraId="7C9F7C91" w14:textId="16950D03" w:rsidR="009E01DE" w:rsidRPr="00D84D5C" w:rsidRDefault="009E01DE" w:rsidP="009E01DE">
            <w:pPr>
              <w:rPr>
                <w:highlight w:val="yellow"/>
              </w:rPr>
            </w:pPr>
            <w:r w:rsidRPr="00D80ACF">
              <w:t>2.4</w:t>
            </w:r>
          </w:p>
        </w:tc>
      </w:tr>
      <w:tr w:rsidR="009E01DE" w:rsidRPr="00D83265" w14:paraId="551D00C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3E2C88ED" w14:textId="53E3CA08" w:rsidR="009E01DE" w:rsidRPr="00D84D5C" w:rsidRDefault="009E01DE" w:rsidP="009E01DE">
            <w:pPr>
              <w:rPr>
                <w:rFonts w:eastAsia="Times New Roman"/>
                <w:color w:val="000000"/>
              </w:rPr>
            </w:pPr>
            <w:r w:rsidRPr="00D84D5C">
              <w:rPr>
                <w:rFonts w:eastAsia="Times New Roman"/>
                <w:color w:val="000000"/>
              </w:rPr>
              <w:t>3.3.1.8.3 System and Operator Requirements</w:t>
            </w:r>
          </w:p>
        </w:tc>
        <w:tc>
          <w:tcPr>
            <w:tcW w:w="1790" w:type="dxa"/>
            <w:tcBorders>
              <w:top w:val="nil"/>
              <w:left w:val="nil"/>
              <w:bottom w:val="single" w:sz="4" w:space="0" w:color="auto"/>
              <w:right w:val="single" w:sz="8" w:space="0" w:color="auto"/>
            </w:tcBorders>
            <w:shd w:val="clear" w:color="auto" w:fill="auto"/>
          </w:tcPr>
          <w:p w14:paraId="4D8DD479" w14:textId="1C21791B" w:rsidR="009E01DE" w:rsidRPr="00D84D5C" w:rsidRDefault="009E01DE" w:rsidP="009E01DE">
            <w:pPr>
              <w:rPr>
                <w:highlight w:val="yellow"/>
              </w:rPr>
            </w:pPr>
            <w:r w:rsidRPr="00D80ACF">
              <w:t>2.</w:t>
            </w:r>
            <w:r w:rsidR="00A97BCF">
              <w:t>6</w:t>
            </w:r>
          </w:p>
        </w:tc>
      </w:tr>
      <w:tr w:rsidR="009E01DE" w:rsidRPr="00D83265" w14:paraId="0A9E6F1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B654C40" w14:textId="5C74CA43" w:rsidR="009E01DE" w:rsidRPr="00D84D5C" w:rsidRDefault="009E01DE" w:rsidP="009E01DE">
            <w:pPr>
              <w:rPr>
                <w:rFonts w:eastAsia="Times New Roman"/>
                <w:color w:val="000000"/>
              </w:rPr>
            </w:pPr>
            <w:r w:rsidRPr="00D84D5C">
              <w:rPr>
                <w:rFonts w:eastAsia="Times New Roman"/>
                <w:color w:val="000000"/>
              </w:rPr>
              <w:t>3.3.2 Collective and individual task information. The task information shall consist of the following:</w:t>
            </w:r>
          </w:p>
        </w:tc>
        <w:tc>
          <w:tcPr>
            <w:tcW w:w="1790" w:type="dxa"/>
            <w:tcBorders>
              <w:top w:val="nil"/>
              <w:left w:val="nil"/>
              <w:bottom w:val="single" w:sz="4" w:space="0" w:color="auto"/>
              <w:right w:val="single" w:sz="8" w:space="0" w:color="auto"/>
            </w:tcBorders>
            <w:shd w:val="clear" w:color="auto" w:fill="auto"/>
          </w:tcPr>
          <w:p w14:paraId="582B27B0" w14:textId="152FD57E" w:rsidR="009E01DE" w:rsidRPr="00D84D5C" w:rsidRDefault="009E01DE" w:rsidP="009E01DE">
            <w:pPr>
              <w:rPr>
                <w:highlight w:val="yellow"/>
              </w:rPr>
            </w:pPr>
            <w:r w:rsidRPr="00D80ACF">
              <w:t>2.</w:t>
            </w:r>
            <w:r w:rsidR="00A97BCF">
              <w:t>7</w:t>
            </w:r>
          </w:p>
        </w:tc>
      </w:tr>
      <w:tr w:rsidR="009E01DE" w:rsidRPr="00D83265" w14:paraId="331134F1"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D479EF5" w14:textId="4204FE8A" w:rsidR="009E01DE" w:rsidRPr="00D84D5C" w:rsidRDefault="009E01DE" w:rsidP="009E01DE">
            <w:pPr>
              <w:rPr>
                <w:rFonts w:eastAsia="Times New Roman"/>
                <w:color w:val="000000"/>
              </w:rPr>
            </w:pPr>
            <w:r w:rsidRPr="00D84D5C">
              <w:rPr>
                <w:rFonts w:eastAsia="Times New Roman"/>
                <w:color w:val="000000"/>
              </w:rPr>
              <w:t>3.3.2.3 Task category (i.e., collective or individual)</w:t>
            </w:r>
          </w:p>
        </w:tc>
        <w:tc>
          <w:tcPr>
            <w:tcW w:w="1790" w:type="dxa"/>
            <w:tcBorders>
              <w:top w:val="nil"/>
              <w:left w:val="nil"/>
              <w:bottom w:val="single" w:sz="4" w:space="0" w:color="auto"/>
              <w:right w:val="single" w:sz="8" w:space="0" w:color="auto"/>
            </w:tcBorders>
            <w:shd w:val="clear" w:color="auto" w:fill="auto"/>
          </w:tcPr>
          <w:p w14:paraId="7FA9E05C" w14:textId="54C26EEA" w:rsidR="009E01DE" w:rsidRPr="00D84D5C" w:rsidRDefault="00A97BCF" w:rsidP="009E01DE">
            <w:pPr>
              <w:rPr>
                <w:highlight w:val="yellow"/>
              </w:rPr>
            </w:pPr>
            <w:r>
              <w:t>2.7.1, 2.7</w:t>
            </w:r>
            <w:r w:rsidR="009E01DE" w:rsidRPr="00D80ACF">
              <w:t>.2</w:t>
            </w:r>
          </w:p>
        </w:tc>
      </w:tr>
      <w:tr w:rsidR="009E01DE" w:rsidRPr="00D83265" w14:paraId="647BF601"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C8E5373" w14:textId="397EB3E1" w:rsidR="009E01DE" w:rsidRPr="00D84D5C" w:rsidRDefault="009E01DE" w:rsidP="009E01DE">
            <w:pPr>
              <w:rPr>
                <w:rFonts w:eastAsia="Times New Roman"/>
                <w:color w:val="000000"/>
              </w:rPr>
            </w:pPr>
            <w:r w:rsidRPr="00D84D5C">
              <w:rPr>
                <w:rFonts w:eastAsia="Times New Roman"/>
                <w:color w:val="000000"/>
              </w:rPr>
              <w:t>3.3.2.4.1 Knowledge</w:t>
            </w:r>
          </w:p>
        </w:tc>
        <w:tc>
          <w:tcPr>
            <w:tcW w:w="1790" w:type="dxa"/>
            <w:tcBorders>
              <w:top w:val="nil"/>
              <w:left w:val="nil"/>
              <w:bottom w:val="single" w:sz="4" w:space="0" w:color="auto"/>
              <w:right w:val="single" w:sz="8" w:space="0" w:color="auto"/>
            </w:tcBorders>
            <w:shd w:val="clear" w:color="auto" w:fill="auto"/>
          </w:tcPr>
          <w:p w14:paraId="6B2423BD" w14:textId="6A7C0A83" w:rsidR="009E01DE" w:rsidRPr="00D84D5C" w:rsidRDefault="009E01DE" w:rsidP="009E01DE">
            <w:pPr>
              <w:rPr>
                <w:highlight w:val="yellow"/>
              </w:rPr>
            </w:pPr>
            <w:r w:rsidRPr="00D80ACF">
              <w:t>2.1</w:t>
            </w:r>
          </w:p>
        </w:tc>
      </w:tr>
      <w:tr w:rsidR="009E01DE" w:rsidRPr="00D83265" w14:paraId="2402E2F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2997762" w14:textId="2FCB8D70" w:rsidR="009E01DE" w:rsidRPr="00D84D5C" w:rsidRDefault="009E01DE" w:rsidP="009E01DE">
            <w:pPr>
              <w:rPr>
                <w:rFonts w:eastAsia="Times New Roman"/>
                <w:color w:val="000000"/>
              </w:rPr>
            </w:pPr>
            <w:r w:rsidRPr="00D84D5C">
              <w:rPr>
                <w:rFonts w:eastAsia="Times New Roman"/>
                <w:color w:val="000000"/>
              </w:rPr>
              <w:t>3.3.2.4.2 Skill</w:t>
            </w:r>
          </w:p>
        </w:tc>
        <w:tc>
          <w:tcPr>
            <w:tcW w:w="1790" w:type="dxa"/>
            <w:tcBorders>
              <w:top w:val="nil"/>
              <w:left w:val="nil"/>
              <w:bottom w:val="single" w:sz="4" w:space="0" w:color="auto"/>
              <w:right w:val="single" w:sz="8" w:space="0" w:color="auto"/>
            </w:tcBorders>
            <w:shd w:val="clear" w:color="auto" w:fill="auto"/>
          </w:tcPr>
          <w:p w14:paraId="5485971C" w14:textId="705BAF51" w:rsidR="009E01DE" w:rsidRPr="00D84D5C" w:rsidRDefault="009E01DE" w:rsidP="009E01DE">
            <w:pPr>
              <w:rPr>
                <w:highlight w:val="yellow"/>
              </w:rPr>
            </w:pPr>
            <w:r w:rsidRPr="001F76B4">
              <w:t>2.1</w:t>
            </w:r>
          </w:p>
        </w:tc>
      </w:tr>
      <w:tr w:rsidR="009E01DE" w:rsidRPr="00D83265" w14:paraId="556B50F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515F21BD" w14:textId="3A1CEB7D" w:rsidR="009E01DE" w:rsidRPr="00D84D5C" w:rsidRDefault="009E01DE" w:rsidP="009E01DE">
            <w:pPr>
              <w:rPr>
                <w:rFonts w:eastAsia="Times New Roman"/>
                <w:color w:val="000000"/>
              </w:rPr>
            </w:pPr>
            <w:r w:rsidRPr="00D84D5C">
              <w:rPr>
                <w:rFonts w:eastAsia="Times New Roman"/>
                <w:color w:val="000000"/>
              </w:rPr>
              <w:t>3.3.2.4.3 Abilities</w:t>
            </w:r>
          </w:p>
        </w:tc>
        <w:tc>
          <w:tcPr>
            <w:tcW w:w="1790" w:type="dxa"/>
            <w:tcBorders>
              <w:top w:val="nil"/>
              <w:left w:val="nil"/>
              <w:bottom w:val="single" w:sz="4" w:space="0" w:color="auto"/>
              <w:right w:val="single" w:sz="8" w:space="0" w:color="auto"/>
            </w:tcBorders>
            <w:shd w:val="clear" w:color="auto" w:fill="auto"/>
          </w:tcPr>
          <w:p w14:paraId="499E3530" w14:textId="23D0FC77" w:rsidR="009E01DE" w:rsidRPr="00D84D5C" w:rsidRDefault="009E01DE" w:rsidP="009E01DE">
            <w:pPr>
              <w:rPr>
                <w:highlight w:val="yellow"/>
              </w:rPr>
            </w:pPr>
            <w:r w:rsidRPr="001F76B4">
              <w:t>2.1</w:t>
            </w:r>
          </w:p>
        </w:tc>
      </w:tr>
      <w:tr w:rsidR="009E01DE" w:rsidRPr="00D83265" w14:paraId="66872824"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1DCA0DC0" w14:textId="317DC56F" w:rsidR="009E01DE" w:rsidRPr="00D84D5C" w:rsidRDefault="009E01DE" w:rsidP="009E01DE">
            <w:pPr>
              <w:rPr>
                <w:rFonts w:eastAsia="Times New Roman"/>
                <w:color w:val="000000"/>
              </w:rPr>
            </w:pPr>
            <w:r w:rsidRPr="00D84D5C">
              <w:rPr>
                <w:rFonts w:eastAsia="Times New Roman"/>
                <w:color w:val="000000"/>
              </w:rPr>
              <w:t>3.3.2.4.4 Attitudes</w:t>
            </w:r>
          </w:p>
        </w:tc>
        <w:tc>
          <w:tcPr>
            <w:tcW w:w="1790" w:type="dxa"/>
            <w:tcBorders>
              <w:top w:val="nil"/>
              <w:left w:val="nil"/>
              <w:bottom w:val="single" w:sz="4" w:space="0" w:color="auto"/>
              <w:right w:val="single" w:sz="8" w:space="0" w:color="auto"/>
            </w:tcBorders>
            <w:shd w:val="clear" w:color="auto" w:fill="auto"/>
          </w:tcPr>
          <w:p w14:paraId="6B7E476E" w14:textId="6FC9D949" w:rsidR="009E01DE" w:rsidRPr="00D84D5C" w:rsidRDefault="009E01DE" w:rsidP="009E01DE">
            <w:pPr>
              <w:rPr>
                <w:highlight w:val="yellow"/>
              </w:rPr>
            </w:pPr>
            <w:r w:rsidRPr="001F76B4">
              <w:t>2.1</w:t>
            </w:r>
          </w:p>
        </w:tc>
      </w:tr>
      <w:tr w:rsidR="009E01DE" w:rsidRPr="00D83265" w14:paraId="3EE5255E"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A1BDD8B" w14:textId="5DD08529" w:rsidR="009E01DE" w:rsidRPr="00D84D5C" w:rsidRDefault="009E01DE" w:rsidP="009E01DE">
            <w:pPr>
              <w:rPr>
                <w:rFonts w:eastAsia="Times New Roman"/>
                <w:color w:val="000000"/>
              </w:rPr>
            </w:pPr>
            <w:r w:rsidRPr="00D84D5C">
              <w:rPr>
                <w:rFonts w:eastAsia="Times New Roman"/>
                <w:color w:val="000000"/>
              </w:rPr>
              <w:t>3.3.2.5 Learning domain</w:t>
            </w:r>
          </w:p>
        </w:tc>
        <w:tc>
          <w:tcPr>
            <w:tcW w:w="1790" w:type="dxa"/>
            <w:tcBorders>
              <w:top w:val="nil"/>
              <w:left w:val="nil"/>
              <w:bottom w:val="single" w:sz="4" w:space="0" w:color="auto"/>
              <w:right w:val="single" w:sz="8" w:space="0" w:color="auto"/>
            </w:tcBorders>
            <w:shd w:val="clear" w:color="auto" w:fill="auto"/>
          </w:tcPr>
          <w:p w14:paraId="4A0F0FFC" w14:textId="3261B993" w:rsidR="009E01DE" w:rsidRPr="00D84D5C" w:rsidRDefault="009E01DE" w:rsidP="009E01DE">
            <w:pPr>
              <w:rPr>
                <w:highlight w:val="yellow"/>
              </w:rPr>
            </w:pPr>
            <w:r w:rsidRPr="001F76B4">
              <w:t>2.1</w:t>
            </w:r>
          </w:p>
        </w:tc>
      </w:tr>
      <w:tr w:rsidR="009E01DE" w:rsidRPr="00D83265" w14:paraId="46849E62"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7D7536C" w14:textId="7417FF3D" w:rsidR="009E01DE" w:rsidRPr="00D84D5C" w:rsidRDefault="009E01DE" w:rsidP="009E01DE">
            <w:pPr>
              <w:rPr>
                <w:rFonts w:eastAsia="Times New Roman"/>
                <w:color w:val="000000"/>
              </w:rPr>
            </w:pPr>
            <w:r w:rsidRPr="00D84D5C">
              <w:rPr>
                <w:rFonts w:eastAsia="Times New Roman"/>
                <w:color w:val="000000"/>
              </w:rPr>
              <w:t>3.3.2.6 Task identification number</w:t>
            </w:r>
          </w:p>
        </w:tc>
        <w:tc>
          <w:tcPr>
            <w:tcW w:w="1790" w:type="dxa"/>
            <w:tcBorders>
              <w:top w:val="nil"/>
              <w:left w:val="nil"/>
              <w:bottom w:val="single" w:sz="4" w:space="0" w:color="auto"/>
              <w:right w:val="single" w:sz="8" w:space="0" w:color="auto"/>
            </w:tcBorders>
            <w:shd w:val="clear" w:color="auto" w:fill="auto"/>
          </w:tcPr>
          <w:p w14:paraId="1AA852FE" w14:textId="5B8067D9" w:rsidR="009E01DE" w:rsidRPr="00D84D5C" w:rsidRDefault="009E01DE" w:rsidP="009E01DE">
            <w:pPr>
              <w:rPr>
                <w:highlight w:val="yellow"/>
              </w:rPr>
            </w:pPr>
            <w:r w:rsidRPr="001F76B4">
              <w:t>2.1</w:t>
            </w:r>
          </w:p>
        </w:tc>
      </w:tr>
      <w:tr w:rsidR="009E01DE" w:rsidRPr="00D83265" w14:paraId="76EF8D5C"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8BCF3B6" w14:textId="1411439C" w:rsidR="009E01DE" w:rsidRPr="00D84D5C" w:rsidRDefault="009E01DE" w:rsidP="009E01DE">
            <w:pPr>
              <w:rPr>
                <w:rFonts w:eastAsia="Times New Roman"/>
                <w:color w:val="000000"/>
              </w:rPr>
            </w:pPr>
            <w:r w:rsidRPr="00D84D5C">
              <w:rPr>
                <w:rFonts w:eastAsia="Times New Roman"/>
                <w:color w:val="000000"/>
              </w:rPr>
              <w:t>3.3.2.7 Task title</w:t>
            </w:r>
          </w:p>
        </w:tc>
        <w:tc>
          <w:tcPr>
            <w:tcW w:w="1790" w:type="dxa"/>
            <w:tcBorders>
              <w:top w:val="nil"/>
              <w:left w:val="nil"/>
              <w:bottom w:val="single" w:sz="4" w:space="0" w:color="auto"/>
              <w:right w:val="single" w:sz="8" w:space="0" w:color="auto"/>
            </w:tcBorders>
            <w:shd w:val="clear" w:color="auto" w:fill="auto"/>
          </w:tcPr>
          <w:p w14:paraId="33DE6C5A" w14:textId="32EA833C" w:rsidR="009E01DE" w:rsidRPr="00D84D5C" w:rsidRDefault="009E01DE" w:rsidP="009E01DE">
            <w:pPr>
              <w:rPr>
                <w:highlight w:val="yellow"/>
              </w:rPr>
            </w:pPr>
            <w:r w:rsidRPr="001F76B4">
              <w:t>2.1</w:t>
            </w:r>
          </w:p>
        </w:tc>
      </w:tr>
      <w:tr w:rsidR="009E01DE" w:rsidRPr="00D83265" w14:paraId="22B2622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F0F0C5D" w14:textId="599672E3" w:rsidR="009E01DE" w:rsidRPr="00D84D5C" w:rsidRDefault="009E01DE" w:rsidP="009E01DE">
            <w:pPr>
              <w:rPr>
                <w:rFonts w:eastAsia="Times New Roman"/>
                <w:color w:val="000000"/>
              </w:rPr>
            </w:pPr>
            <w:r w:rsidRPr="00D84D5C">
              <w:rPr>
                <w:rFonts w:eastAsia="Times New Roman"/>
                <w:color w:val="000000"/>
              </w:rPr>
              <w:t>3.3.2.8 Task description, to include a single unit of specific work behavior with clear beginning and ending points</w:t>
            </w:r>
          </w:p>
        </w:tc>
        <w:tc>
          <w:tcPr>
            <w:tcW w:w="1790" w:type="dxa"/>
            <w:tcBorders>
              <w:top w:val="nil"/>
              <w:left w:val="nil"/>
              <w:bottom w:val="single" w:sz="4" w:space="0" w:color="auto"/>
              <w:right w:val="single" w:sz="8" w:space="0" w:color="auto"/>
            </w:tcBorders>
            <w:shd w:val="clear" w:color="auto" w:fill="auto"/>
          </w:tcPr>
          <w:p w14:paraId="5F5A350F" w14:textId="0A0CD26F" w:rsidR="009E01DE" w:rsidRPr="00D84D5C" w:rsidRDefault="009E01DE" w:rsidP="009E01DE">
            <w:pPr>
              <w:rPr>
                <w:highlight w:val="yellow"/>
              </w:rPr>
            </w:pPr>
            <w:r w:rsidRPr="001F76B4">
              <w:t>2.1</w:t>
            </w:r>
          </w:p>
        </w:tc>
      </w:tr>
      <w:tr w:rsidR="009E01DE" w:rsidRPr="00D83265" w14:paraId="177DB457"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06C6CFA" w14:textId="1A0537A5" w:rsidR="009E01DE" w:rsidRPr="00D84D5C" w:rsidRDefault="009E01DE" w:rsidP="009E01DE">
            <w:pPr>
              <w:rPr>
                <w:rFonts w:eastAsia="Times New Roman"/>
                <w:color w:val="000000"/>
              </w:rPr>
            </w:pPr>
            <w:r w:rsidRPr="00D84D5C">
              <w:rPr>
                <w:rFonts w:eastAsia="Times New Roman"/>
                <w:color w:val="000000"/>
              </w:rPr>
              <w:t>3.3.2.9 Task performance steps</w:t>
            </w:r>
          </w:p>
        </w:tc>
        <w:tc>
          <w:tcPr>
            <w:tcW w:w="1790" w:type="dxa"/>
            <w:tcBorders>
              <w:top w:val="nil"/>
              <w:left w:val="nil"/>
              <w:bottom w:val="single" w:sz="4" w:space="0" w:color="auto"/>
              <w:right w:val="single" w:sz="8" w:space="0" w:color="auto"/>
            </w:tcBorders>
            <w:shd w:val="clear" w:color="auto" w:fill="auto"/>
          </w:tcPr>
          <w:p w14:paraId="4A9D817F" w14:textId="583EB0A3" w:rsidR="009E01DE" w:rsidRPr="00D84D5C" w:rsidRDefault="009E01DE" w:rsidP="009E01DE">
            <w:pPr>
              <w:rPr>
                <w:highlight w:val="yellow"/>
              </w:rPr>
            </w:pPr>
            <w:r w:rsidRPr="001F76B4">
              <w:t>2.1</w:t>
            </w:r>
          </w:p>
        </w:tc>
      </w:tr>
      <w:tr w:rsidR="009E01DE" w:rsidRPr="00D83265" w14:paraId="548EC9B0" w14:textId="77777777" w:rsidTr="00E27DCC">
        <w:tc>
          <w:tcPr>
            <w:tcW w:w="7550" w:type="dxa"/>
            <w:tcBorders>
              <w:top w:val="nil"/>
              <w:left w:val="single" w:sz="8" w:space="0" w:color="auto"/>
              <w:bottom w:val="single" w:sz="4" w:space="0" w:color="auto"/>
              <w:right w:val="single" w:sz="8" w:space="0" w:color="auto"/>
            </w:tcBorders>
            <w:shd w:val="clear" w:color="auto" w:fill="auto"/>
            <w:hideMark/>
          </w:tcPr>
          <w:p w14:paraId="4C7C20DB" w14:textId="243BA68C" w:rsidR="009E01DE" w:rsidRPr="00D84D5C" w:rsidRDefault="009E01DE" w:rsidP="009E01DE">
            <w:pPr>
              <w:rPr>
                <w:rFonts w:eastAsia="Times New Roman"/>
                <w:color w:val="000000"/>
              </w:rPr>
            </w:pPr>
            <w:r w:rsidRPr="00D84D5C">
              <w:rPr>
                <w:rFonts w:eastAsia="Times New Roman"/>
                <w:color w:val="000000"/>
              </w:rPr>
              <w:t>3.3.2.10 Subordinate tasks for each task</w:t>
            </w:r>
          </w:p>
        </w:tc>
        <w:tc>
          <w:tcPr>
            <w:tcW w:w="1790" w:type="dxa"/>
            <w:tcBorders>
              <w:top w:val="nil"/>
              <w:left w:val="nil"/>
              <w:bottom w:val="single" w:sz="4" w:space="0" w:color="auto"/>
              <w:right w:val="single" w:sz="8" w:space="0" w:color="auto"/>
            </w:tcBorders>
            <w:shd w:val="clear" w:color="auto" w:fill="auto"/>
          </w:tcPr>
          <w:p w14:paraId="510554B0" w14:textId="60A80D21" w:rsidR="009E01DE" w:rsidRPr="00D84D5C" w:rsidRDefault="009E01DE" w:rsidP="009E01DE">
            <w:pPr>
              <w:rPr>
                <w:highlight w:val="yellow"/>
              </w:rPr>
            </w:pPr>
            <w:r w:rsidRPr="001F76B4">
              <w:t>2.1</w:t>
            </w:r>
          </w:p>
        </w:tc>
      </w:tr>
      <w:tr w:rsidR="009E01DE" w:rsidRPr="00D83265" w14:paraId="4CA538BA"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4DC5868" w14:textId="12C81256" w:rsidR="009E01DE" w:rsidRPr="00D84D5C" w:rsidRDefault="009E01DE" w:rsidP="009E01DE">
            <w:pPr>
              <w:rPr>
                <w:rFonts w:eastAsia="Times New Roman"/>
                <w:color w:val="000000"/>
              </w:rPr>
            </w:pPr>
            <w:r w:rsidRPr="00D84D5C">
              <w:rPr>
                <w:rFonts w:eastAsia="Times New Roman"/>
                <w:color w:val="000000"/>
              </w:rPr>
              <w:t>3.3.2.12 Task Conditions</w:t>
            </w:r>
          </w:p>
        </w:tc>
        <w:tc>
          <w:tcPr>
            <w:tcW w:w="1790" w:type="dxa"/>
            <w:tcBorders>
              <w:top w:val="nil"/>
              <w:left w:val="nil"/>
              <w:bottom w:val="single" w:sz="4" w:space="0" w:color="auto"/>
              <w:right w:val="single" w:sz="8" w:space="0" w:color="auto"/>
            </w:tcBorders>
            <w:shd w:val="clear" w:color="auto" w:fill="auto"/>
          </w:tcPr>
          <w:p w14:paraId="14383DBD" w14:textId="3DF74330" w:rsidR="009E01DE" w:rsidRPr="00D84D5C" w:rsidRDefault="009E01DE" w:rsidP="009E01DE">
            <w:pPr>
              <w:rPr>
                <w:highlight w:val="yellow"/>
              </w:rPr>
            </w:pPr>
            <w:r w:rsidRPr="001F76B4">
              <w:t>2.1</w:t>
            </w:r>
          </w:p>
        </w:tc>
      </w:tr>
      <w:tr w:rsidR="009E01DE" w:rsidRPr="00D83265" w14:paraId="063B9951" w14:textId="77777777" w:rsidTr="00E27DCC">
        <w:trPr>
          <w:trHeight w:val="359"/>
        </w:trPr>
        <w:tc>
          <w:tcPr>
            <w:tcW w:w="7550" w:type="dxa"/>
            <w:tcBorders>
              <w:top w:val="nil"/>
              <w:left w:val="single" w:sz="8" w:space="0" w:color="auto"/>
              <w:bottom w:val="single" w:sz="4" w:space="0" w:color="auto"/>
              <w:right w:val="single" w:sz="8" w:space="0" w:color="auto"/>
            </w:tcBorders>
            <w:shd w:val="clear" w:color="auto" w:fill="auto"/>
            <w:vAlign w:val="center"/>
            <w:hideMark/>
          </w:tcPr>
          <w:p w14:paraId="797E12D4" w14:textId="4C8FB9A8" w:rsidR="009E01DE" w:rsidRPr="00D84D5C" w:rsidRDefault="009E01DE" w:rsidP="009E01DE">
            <w:pPr>
              <w:rPr>
                <w:rFonts w:eastAsia="Times New Roman"/>
                <w:color w:val="000000"/>
              </w:rPr>
            </w:pPr>
            <w:r w:rsidRPr="00D84D5C">
              <w:rPr>
                <w:rFonts w:eastAsia="Times New Roman"/>
                <w:color w:val="000000"/>
              </w:rPr>
              <w:t>3.3.2.13 Task Standards</w:t>
            </w:r>
          </w:p>
        </w:tc>
        <w:tc>
          <w:tcPr>
            <w:tcW w:w="1790" w:type="dxa"/>
            <w:tcBorders>
              <w:top w:val="nil"/>
              <w:left w:val="nil"/>
              <w:bottom w:val="single" w:sz="4" w:space="0" w:color="auto"/>
              <w:right w:val="single" w:sz="8" w:space="0" w:color="auto"/>
            </w:tcBorders>
            <w:shd w:val="clear" w:color="auto" w:fill="auto"/>
          </w:tcPr>
          <w:p w14:paraId="74A5585B" w14:textId="1A379F81" w:rsidR="009E01DE" w:rsidRPr="00D84D5C" w:rsidRDefault="009E01DE" w:rsidP="009E01DE">
            <w:pPr>
              <w:rPr>
                <w:highlight w:val="yellow"/>
              </w:rPr>
            </w:pPr>
            <w:r w:rsidRPr="001F76B4">
              <w:t>2.1</w:t>
            </w:r>
          </w:p>
        </w:tc>
      </w:tr>
      <w:tr w:rsidR="009E01DE" w:rsidRPr="00D83265" w14:paraId="3B62E087"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7756E73" w14:textId="4D304737" w:rsidR="009E01DE" w:rsidRPr="00D84D5C" w:rsidRDefault="009E01DE" w:rsidP="009E01DE">
            <w:pPr>
              <w:rPr>
                <w:rFonts w:eastAsia="Times New Roman"/>
                <w:color w:val="000000"/>
              </w:rPr>
            </w:pPr>
            <w:r w:rsidRPr="00D84D5C">
              <w:rPr>
                <w:rFonts w:eastAsia="Times New Roman"/>
                <w:color w:val="000000"/>
              </w:rPr>
              <w:t>3.3.2.14 Initiating Cues</w:t>
            </w:r>
          </w:p>
        </w:tc>
        <w:tc>
          <w:tcPr>
            <w:tcW w:w="1790" w:type="dxa"/>
            <w:tcBorders>
              <w:top w:val="nil"/>
              <w:left w:val="nil"/>
              <w:bottom w:val="single" w:sz="4" w:space="0" w:color="auto"/>
              <w:right w:val="single" w:sz="8" w:space="0" w:color="auto"/>
            </w:tcBorders>
            <w:shd w:val="clear" w:color="auto" w:fill="auto"/>
          </w:tcPr>
          <w:p w14:paraId="2F1B0A32" w14:textId="7FC1C5D7" w:rsidR="009E01DE" w:rsidRPr="00D84D5C" w:rsidRDefault="009E01DE" w:rsidP="009E01DE">
            <w:pPr>
              <w:rPr>
                <w:highlight w:val="yellow"/>
              </w:rPr>
            </w:pPr>
            <w:r w:rsidRPr="001F76B4">
              <w:t>2.1</w:t>
            </w:r>
          </w:p>
        </w:tc>
      </w:tr>
      <w:tr w:rsidR="009E01DE" w:rsidRPr="00D83265" w14:paraId="0BE560A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B4C7601" w14:textId="480BF7FC" w:rsidR="009E01DE" w:rsidRPr="00D84D5C" w:rsidRDefault="009E01DE" w:rsidP="009E01DE">
            <w:pPr>
              <w:rPr>
                <w:rFonts w:eastAsia="Times New Roman"/>
                <w:color w:val="000000"/>
              </w:rPr>
            </w:pPr>
            <w:r w:rsidRPr="00D84D5C">
              <w:rPr>
                <w:rFonts w:eastAsia="Times New Roman"/>
                <w:color w:val="000000"/>
              </w:rPr>
              <w:t>3.3.2.15 Tools, equipment, and materials related to the task</w:t>
            </w:r>
          </w:p>
        </w:tc>
        <w:tc>
          <w:tcPr>
            <w:tcW w:w="1790" w:type="dxa"/>
            <w:tcBorders>
              <w:top w:val="nil"/>
              <w:left w:val="nil"/>
              <w:bottom w:val="single" w:sz="4" w:space="0" w:color="auto"/>
              <w:right w:val="single" w:sz="8" w:space="0" w:color="auto"/>
            </w:tcBorders>
            <w:shd w:val="clear" w:color="auto" w:fill="auto"/>
          </w:tcPr>
          <w:p w14:paraId="1F57F1D6" w14:textId="0981AC6A" w:rsidR="009E01DE" w:rsidRPr="00D84D5C" w:rsidRDefault="009E01DE" w:rsidP="009E01DE">
            <w:pPr>
              <w:rPr>
                <w:highlight w:val="yellow"/>
              </w:rPr>
            </w:pPr>
            <w:r w:rsidRPr="001F76B4">
              <w:t>2.1</w:t>
            </w:r>
          </w:p>
        </w:tc>
      </w:tr>
      <w:tr w:rsidR="009E01DE" w:rsidRPr="00D83265" w14:paraId="14296622"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3BDF62BB" w14:textId="77E7FD7F" w:rsidR="009E01DE" w:rsidRPr="00D84D5C" w:rsidRDefault="009E01DE" w:rsidP="009E01DE">
            <w:pPr>
              <w:rPr>
                <w:rFonts w:eastAsia="Times New Roman"/>
                <w:color w:val="000000"/>
              </w:rPr>
            </w:pPr>
            <w:r w:rsidRPr="00D84D5C">
              <w:rPr>
                <w:rFonts w:eastAsia="Times New Roman"/>
                <w:color w:val="000000"/>
              </w:rPr>
              <w:t>3.3.2.17 Relationship of Collective Tasks to Individual Tasks</w:t>
            </w:r>
          </w:p>
        </w:tc>
        <w:tc>
          <w:tcPr>
            <w:tcW w:w="1790" w:type="dxa"/>
            <w:tcBorders>
              <w:top w:val="nil"/>
              <w:left w:val="nil"/>
              <w:bottom w:val="single" w:sz="4" w:space="0" w:color="auto"/>
              <w:right w:val="single" w:sz="8" w:space="0" w:color="auto"/>
            </w:tcBorders>
            <w:shd w:val="clear" w:color="auto" w:fill="auto"/>
          </w:tcPr>
          <w:p w14:paraId="03DB6E76" w14:textId="5CFC4F7C" w:rsidR="009E01DE" w:rsidRPr="00D84D5C" w:rsidRDefault="0014398B" w:rsidP="009E01DE">
            <w:pPr>
              <w:rPr>
                <w:highlight w:val="yellow"/>
              </w:rPr>
            </w:pPr>
            <w:r>
              <w:t>2.1, 2.7.1. 2.7</w:t>
            </w:r>
            <w:r w:rsidR="009E01DE" w:rsidRPr="00D80ACF">
              <w:t>.2</w:t>
            </w:r>
          </w:p>
        </w:tc>
      </w:tr>
      <w:tr w:rsidR="009E01DE" w:rsidRPr="00D83265" w14:paraId="7F41B33C"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65BBB38C" w14:textId="034BEA1E" w:rsidR="009E01DE" w:rsidRPr="00D84D5C" w:rsidRDefault="009E01DE" w:rsidP="009E01DE">
            <w:pPr>
              <w:rPr>
                <w:rFonts w:eastAsia="Times New Roman"/>
                <w:color w:val="000000"/>
              </w:rPr>
            </w:pPr>
            <w:r w:rsidRPr="00D84D5C">
              <w:rPr>
                <w:rFonts w:eastAsia="Times New Roman"/>
                <w:color w:val="000000"/>
              </w:rPr>
              <w:t>3.3.2.18 List of all individual tasks for each collective task.</w:t>
            </w:r>
          </w:p>
        </w:tc>
        <w:tc>
          <w:tcPr>
            <w:tcW w:w="1790" w:type="dxa"/>
            <w:tcBorders>
              <w:top w:val="nil"/>
              <w:left w:val="nil"/>
              <w:bottom w:val="single" w:sz="4" w:space="0" w:color="auto"/>
              <w:right w:val="single" w:sz="8" w:space="0" w:color="auto"/>
            </w:tcBorders>
            <w:shd w:val="clear" w:color="auto" w:fill="auto"/>
          </w:tcPr>
          <w:p w14:paraId="6CE3EE81" w14:textId="2A34C71E" w:rsidR="009E01DE" w:rsidRPr="00D84D5C" w:rsidRDefault="0014398B" w:rsidP="009E01DE">
            <w:pPr>
              <w:rPr>
                <w:highlight w:val="yellow"/>
              </w:rPr>
            </w:pPr>
            <w:r>
              <w:t>2.7</w:t>
            </w:r>
            <w:r w:rsidR="009E01DE" w:rsidRPr="00D80ACF">
              <w:t>.2</w:t>
            </w:r>
          </w:p>
        </w:tc>
      </w:tr>
      <w:tr w:rsidR="009E01DE" w:rsidRPr="00D83265" w14:paraId="21E76863" w14:textId="77777777" w:rsidTr="00E27DCC">
        <w:tc>
          <w:tcPr>
            <w:tcW w:w="7550" w:type="dxa"/>
            <w:tcBorders>
              <w:top w:val="nil"/>
              <w:left w:val="single" w:sz="8" w:space="0" w:color="auto"/>
              <w:bottom w:val="single" w:sz="4" w:space="0" w:color="auto"/>
              <w:right w:val="single" w:sz="8" w:space="0" w:color="auto"/>
            </w:tcBorders>
            <w:shd w:val="clear" w:color="auto" w:fill="auto"/>
          </w:tcPr>
          <w:p w14:paraId="50EAA2FC" w14:textId="088F0B94" w:rsidR="009E01DE" w:rsidRPr="00D84D5C" w:rsidRDefault="009E01DE" w:rsidP="009E01DE">
            <w:pPr>
              <w:rPr>
                <w:rFonts w:eastAsia="Times New Roman"/>
                <w:color w:val="000000"/>
              </w:rPr>
            </w:pPr>
            <w:r w:rsidRPr="00D84D5C">
              <w:rPr>
                <w:rFonts w:eastAsia="Times New Roman"/>
                <w:color w:val="000000"/>
              </w:rPr>
              <w:t>3.3.2.19 Occupational specialties performing task.</w:t>
            </w:r>
          </w:p>
        </w:tc>
        <w:tc>
          <w:tcPr>
            <w:tcW w:w="1790" w:type="dxa"/>
            <w:tcBorders>
              <w:top w:val="nil"/>
              <w:left w:val="nil"/>
              <w:bottom w:val="single" w:sz="4" w:space="0" w:color="auto"/>
              <w:right w:val="single" w:sz="8" w:space="0" w:color="auto"/>
            </w:tcBorders>
            <w:shd w:val="clear" w:color="auto" w:fill="auto"/>
          </w:tcPr>
          <w:p w14:paraId="547B8698" w14:textId="7F2D396C" w:rsidR="009E01DE" w:rsidRPr="00D84D5C" w:rsidRDefault="009E01DE" w:rsidP="009E01DE">
            <w:pPr>
              <w:rPr>
                <w:highlight w:val="yellow"/>
              </w:rPr>
            </w:pPr>
            <w:r w:rsidRPr="001F76B4">
              <w:t>2.1</w:t>
            </w:r>
          </w:p>
        </w:tc>
      </w:tr>
      <w:tr w:rsidR="009E01DE" w:rsidRPr="00D83265" w14:paraId="6D94636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459C5869" w14:textId="3A7B4D47" w:rsidR="009E01DE" w:rsidRPr="00D84D5C" w:rsidRDefault="009E01DE" w:rsidP="009E01DE">
            <w:pPr>
              <w:rPr>
                <w:rFonts w:eastAsia="Times New Roman"/>
                <w:color w:val="000000"/>
              </w:rPr>
            </w:pPr>
            <w:r w:rsidRPr="00D84D5C">
              <w:rPr>
                <w:rFonts w:eastAsia="Times New Roman"/>
                <w:color w:val="000000"/>
              </w:rPr>
              <w:lastRenderedPageBreak/>
              <w:t>3.3.2.20 Skill levels performing task.</w:t>
            </w:r>
          </w:p>
        </w:tc>
        <w:tc>
          <w:tcPr>
            <w:tcW w:w="1790" w:type="dxa"/>
            <w:tcBorders>
              <w:top w:val="nil"/>
              <w:left w:val="nil"/>
              <w:bottom w:val="single" w:sz="4" w:space="0" w:color="auto"/>
              <w:right w:val="single" w:sz="8" w:space="0" w:color="auto"/>
            </w:tcBorders>
            <w:shd w:val="clear" w:color="auto" w:fill="auto"/>
          </w:tcPr>
          <w:p w14:paraId="19F881B3" w14:textId="0DFAD1DB" w:rsidR="009E01DE" w:rsidRPr="00D84D5C" w:rsidRDefault="009E01DE" w:rsidP="009E01DE">
            <w:pPr>
              <w:rPr>
                <w:highlight w:val="yellow"/>
              </w:rPr>
            </w:pPr>
            <w:r w:rsidRPr="00904A55">
              <w:t>2.1</w:t>
            </w:r>
          </w:p>
        </w:tc>
      </w:tr>
      <w:tr w:rsidR="009E01DE" w:rsidRPr="00D83265" w14:paraId="0206D6E2"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0E16C70F" w14:textId="406302CB" w:rsidR="009E01DE" w:rsidRPr="00D84D5C" w:rsidRDefault="009E01DE" w:rsidP="009E01DE">
            <w:pPr>
              <w:rPr>
                <w:rFonts w:eastAsia="Times New Roman"/>
                <w:color w:val="000000"/>
              </w:rPr>
            </w:pPr>
            <w:r w:rsidRPr="00D84D5C">
              <w:rPr>
                <w:rFonts w:eastAsia="Times New Roman"/>
                <w:color w:val="000000"/>
              </w:rPr>
              <w:t>3.3.2.23 Environmental, safety, and risk analysis requirements</w:t>
            </w:r>
          </w:p>
        </w:tc>
        <w:tc>
          <w:tcPr>
            <w:tcW w:w="1790" w:type="dxa"/>
            <w:tcBorders>
              <w:top w:val="nil"/>
              <w:left w:val="nil"/>
              <w:bottom w:val="single" w:sz="4" w:space="0" w:color="auto"/>
              <w:right w:val="single" w:sz="8" w:space="0" w:color="auto"/>
            </w:tcBorders>
            <w:shd w:val="clear" w:color="auto" w:fill="auto"/>
          </w:tcPr>
          <w:p w14:paraId="1ADF4280" w14:textId="50ECBC50" w:rsidR="009E01DE" w:rsidRPr="00D84D5C" w:rsidRDefault="009E01DE" w:rsidP="009E01DE">
            <w:pPr>
              <w:rPr>
                <w:highlight w:val="yellow"/>
              </w:rPr>
            </w:pPr>
            <w:r w:rsidRPr="00904A55">
              <w:t>2.1</w:t>
            </w:r>
          </w:p>
        </w:tc>
      </w:tr>
      <w:tr w:rsidR="009E01DE" w:rsidRPr="00D83265" w14:paraId="2B2046B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21862206" w14:textId="47D9A25A" w:rsidR="009E01DE" w:rsidRPr="00D84D5C" w:rsidRDefault="009E01DE" w:rsidP="009E01DE">
            <w:pPr>
              <w:rPr>
                <w:rFonts w:eastAsia="Times New Roman"/>
                <w:color w:val="000000"/>
              </w:rPr>
            </w:pPr>
            <w:r w:rsidRPr="00D84D5C">
              <w:rPr>
                <w:rFonts w:eastAsia="Times New Roman"/>
                <w:color w:val="000000"/>
              </w:rPr>
              <w:t>3.3.2.27 Training task selection criteria for each task:</w:t>
            </w:r>
          </w:p>
        </w:tc>
        <w:tc>
          <w:tcPr>
            <w:tcW w:w="1790" w:type="dxa"/>
            <w:tcBorders>
              <w:top w:val="nil"/>
              <w:left w:val="nil"/>
              <w:bottom w:val="single" w:sz="4" w:space="0" w:color="auto"/>
              <w:right w:val="single" w:sz="8" w:space="0" w:color="auto"/>
            </w:tcBorders>
            <w:shd w:val="clear" w:color="auto" w:fill="auto"/>
          </w:tcPr>
          <w:p w14:paraId="31D3F30F" w14:textId="3848A238" w:rsidR="009E01DE" w:rsidRPr="00D84D5C" w:rsidRDefault="009E01DE" w:rsidP="009E01DE">
            <w:pPr>
              <w:rPr>
                <w:highlight w:val="yellow"/>
              </w:rPr>
            </w:pPr>
            <w:r w:rsidRPr="00904A55">
              <w:t>2.1</w:t>
            </w:r>
          </w:p>
        </w:tc>
      </w:tr>
      <w:tr w:rsidR="009E01DE" w:rsidRPr="00D83265" w14:paraId="696017E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04694A8" w14:textId="297E64C9" w:rsidR="009E01DE" w:rsidRPr="00D84D5C" w:rsidRDefault="009E01DE" w:rsidP="009E01DE">
            <w:pPr>
              <w:rPr>
                <w:rFonts w:eastAsia="Times New Roman"/>
                <w:color w:val="000000"/>
              </w:rPr>
            </w:pPr>
            <w:r w:rsidRPr="00D84D5C">
              <w:rPr>
                <w:rFonts w:eastAsia="Times New Roman"/>
                <w:color w:val="000000"/>
              </w:rPr>
              <w:t>3.3.2.27.1 Criticality of performance value</w:t>
            </w:r>
          </w:p>
        </w:tc>
        <w:tc>
          <w:tcPr>
            <w:tcW w:w="1790" w:type="dxa"/>
            <w:tcBorders>
              <w:top w:val="nil"/>
              <w:left w:val="nil"/>
              <w:bottom w:val="single" w:sz="4" w:space="0" w:color="auto"/>
              <w:right w:val="single" w:sz="8" w:space="0" w:color="auto"/>
            </w:tcBorders>
            <w:shd w:val="clear" w:color="auto" w:fill="auto"/>
          </w:tcPr>
          <w:p w14:paraId="7EC1BC41" w14:textId="46DA3DAB" w:rsidR="009E01DE" w:rsidRPr="00D84D5C" w:rsidRDefault="009E01DE" w:rsidP="009E01DE">
            <w:pPr>
              <w:rPr>
                <w:highlight w:val="yellow"/>
              </w:rPr>
            </w:pPr>
            <w:r w:rsidRPr="00904A55">
              <w:t>2.1</w:t>
            </w:r>
          </w:p>
        </w:tc>
      </w:tr>
      <w:tr w:rsidR="009E01DE" w:rsidRPr="00D83265" w14:paraId="2A4D04B2"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2681D05C" w14:textId="27D50E43" w:rsidR="009E01DE" w:rsidRPr="00D84D5C" w:rsidRDefault="009E01DE" w:rsidP="009E01DE">
            <w:pPr>
              <w:rPr>
                <w:rFonts w:eastAsia="Times New Roman"/>
                <w:color w:val="000000"/>
              </w:rPr>
            </w:pPr>
            <w:r w:rsidRPr="00D84D5C">
              <w:rPr>
                <w:rFonts w:eastAsia="Times New Roman"/>
                <w:color w:val="000000"/>
              </w:rPr>
              <w:t>3.3.2.27.2 Frequency of performance</w:t>
            </w:r>
          </w:p>
        </w:tc>
        <w:tc>
          <w:tcPr>
            <w:tcW w:w="1790" w:type="dxa"/>
            <w:tcBorders>
              <w:top w:val="nil"/>
              <w:left w:val="nil"/>
              <w:bottom w:val="single" w:sz="4" w:space="0" w:color="auto"/>
              <w:right w:val="single" w:sz="8" w:space="0" w:color="auto"/>
            </w:tcBorders>
            <w:shd w:val="clear" w:color="auto" w:fill="auto"/>
          </w:tcPr>
          <w:p w14:paraId="5D233249" w14:textId="73D1CE86" w:rsidR="009E01DE" w:rsidRPr="00D84D5C" w:rsidRDefault="009E01DE" w:rsidP="009E01DE">
            <w:pPr>
              <w:rPr>
                <w:highlight w:val="yellow"/>
              </w:rPr>
            </w:pPr>
            <w:r w:rsidRPr="00904A55">
              <w:t>2.1</w:t>
            </w:r>
          </w:p>
        </w:tc>
      </w:tr>
      <w:tr w:rsidR="009E01DE" w:rsidRPr="00D83265" w14:paraId="4F662D99"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67B9E2E6" w14:textId="7D73D798" w:rsidR="009E01DE" w:rsidRPr="00D84D5C" w:rsidRDefault="009E01DE" w:rsidP="009E01DE">
            <w:pPr>
              <w:rPr>
                <w:rFonts w:eastAsia="Times New Roman"/>
                <w:color w:val="000000"/>
              </w:rPr>
            </w:pPr>
            <w:r w:rsidRPr="00D84D5C">
              <w:rPr>
                <w:rFonts w:eastAsia="Times New Roman"/>
                <w:color w:val="000000"/>
              </w:rPr>
              <w:t>3.3.2.27.3 Probability of inadequate performance</w:t>
            </w:r>
          </w:p>
        </w:tc>
        <w:tc>
          <w:tcPr>
            <w:tcW w:w="1790" w:type="dxa"/>
            <w:tcBorders>
              <w:top w:val="nil"/>
              <w:left w:val="nil"/>
              <w:bottom w:val="single" w:sz="4" w:space="0" w:color="auto"/>
              <w:right w:val="single" w:sz="8" w:space="0" w:color="auto"/>
            </w:tcBorders>
            <w:shd w:val="clear" w:color="auto" w:fill="auto"/>
          </w:tcPr>
          <w:p w14:paraId="61428145" w14:textId="65CAD41F" w:rsidR="009E01DE" w:rsidRPr="00D84D5C" w:rsidRDefault="009E01DE" w:rsidP="009E01DE">
            <w:pPr>
              <w:rPr>
                <w:highlight w:val="yellow"/>
              </w:rPr>
            </w:pPr>
            <w:r w:rsidRPr="00904A55">
              <w:t>2.1</w:t>
            </w:r>
          </w:p>
        </w:tc>
      </w:tr>
      <w:tr w:rsidR="009E01DE" w:rsidRPr="00D83265" w14:paraId="5AB6A32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308B203B" w14:textId="5C4B7E44" w:rsidR="009E01DE" w:rsidRPr="00D84D5C" w:rsidRDefault="009E01DE" w:rsidP="009E01DE">
            <w:pPr>
              <w:rPr>
                <w:rFonts w:eastAsia="Times New Roman"/>
                <w:color w:val="000000"/>
              </w:rPr>
            </w:pPr>
            <w:r w:rsidRPr="00D84D5C">
              <w:rPr>
                <w:rFonts w:eastAsia="Times New Roman"/>
                <w:color w:val="000000"/>
              </w:rPr>
              <w:t>3.3.2.27.4 Consequence of inadequate performance</w:t>
            </w:r>
          </w:p>
        </w:tc>
        <w:tc>
          <w:tcPr>
            <w:tcW w:w="1790" w:type="dxa"/>
            <w:tcBorders>
              <w:top w:val="nil"/>
              <w:left w:val="nil"/>
              <w:bottom w:val="single" w:sz="4" w:space="0" w:color="auto"/>
              <w:right w:val="single" w:sz="8" w:space="0" w:color="auto"/>
            </w:tcBorders>
            <w:shd w:val="clear" w:color="auto" w:fill="auto"/>
          </w:tcPr>
          <w:p w14:paraId="64603AA4" w14:textId="610FE259" w:rsidR="009E01DE" w:rsidRPr="00D84D5C" w:rsidRDefault="009E01DE" w:rsidP="009E01DE">
            <w:pPr>
              <w:rPr>
                <w:highlight w:val="yellow"/>
              </w:rPr>
            </w:pPr>
            <w:r w:rsidRPr="00904A55">
              <w:t>2.1</w:t>
            </w:r>
          </w:p>
        </w:tc>
      </w:tr>
      <w:tr w:rsidR="009E01DE" w:rsidRPr="00D83265" w14:paraId="461922B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C20EB63" w14:textId="0D3B18AC" w:rsidR="009E01DE" w:rsidRPr="00D84D5C" w:rsidRDefault="009E01DE" w:rsidP="009E01DE">
            <w:pPr>
              <w:rPr>
                <w:rFonts w:eastAsia="Times New Roman"/>
                <w:color w:val="000000"/>
              </w:rPr>
            </w:pPr>
            <w:r w:rsidRPr="00D84D5C">
              <w:rPr>
                <w:rFonts w:eastAsia="Times New Roman"/>
                <w:color w:val="000000"/>
              </w:rPr>
              <w:t>3.3.2.27.6  Difficulty of performance</w:t>
            </w:r>
          </w:p>
        </w:tc>
        <w:tc>
          <w:tcPr>
            <w:tcW w:w="1790" w:type="dxa"/>
            <w:tcBorders>
              <w:top w:val="nil"/>
              <w:left w:val="nil"/>
              <w:bottom w:val="single" w:sz="4" w:space="0" w:color="auto"/>
              <w:right w:val="single" w:sz="8" w:space="0" w:color="auto"/>
            </w:tcBorders>
            <w:shd w:val="clear" w:color="auto" w:fill="auto"/>
          </w:tcPr>
          <w:p w14:paraId="35F2FE78" w14:textId="65429D8F" w:rsidR="009E01DE" w:rsidRPr="00D84D5C" w:rsidRDefault="009E01DE" w:rsidP="009E01DE">
            <w:pPr>
              <w:rPr>
                <w:highlight w:val="yellow"/>
              </w:rPr>
            </w:pPr>
            <w:r w:rsidRPr="00904A55">
              <w:t>2.1</w:t>
            </w:r>
          </w:p>
        </w:tc>
      </w:tr>
      <w:tr w:rsidR="009E01DE" w:rsidRPr="00D83265" w14:paraId="3778316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B8EA2B6" w14:textId="2068D9B2" w:rsidR="009E01DE" w:rsidRPr="00D84D5C" w:rsidRDefault="009E01DE" w:rsidP="009E01DE">
            <w:pPr>
              <w:rPr>
                <w:rFonts w:eastAsia="Times New Roman"/>
                <w:color w:val="000000"/>
              </w:rPr>
            </w:pPr>
            <w:r w:rsidRPr="00D84D5C">
              <w:rPr>
                <w:rFonts w:eastAsia="Times New Roman"/>
                <w:color w:val="000000"/>
              </w:rPr>
              <w:t>3.3.2.27.7 Task delay tolerance</w:t>
            </w:r>
          </w:p>
        </w:tc>
        <w:tc>
          <w:tcPr>
            <w:tcW w:w="1790" w:type="dxa"/>
            <w:tcBorders>
              <w:top w:val="nil"/>
              <w:left w:val="nil"/>
              <w:bottom w:val="single" w:sz="4" w:space="0" w:color="auto"/>
              <w:right w:val="single" w:sz="8" w:space="0" w:color="auto"/>
            </w:tcBorders>
            <w:shd w:val="clear" w:color="auto" w:fill="auto"/>
          </w:tcPr>
          <w:p w14:paraId="4A04DBFC" w14:textId="60FA348F" w:rsidR="009E01DE" w:rsidRPr="00D84D5C" w:rsidRDefault="009E01DE" w:rsidP="009E01DE">
            <w:pPr>
              <w:rPr>
                <w:highlight w:val="yellow"/>
              </w:rPr>
            </w:pPr>
            <w:r w:rsidRPr="00904A55">
              <w:t>2.1</w:t>
            </w:r>
          </w:p>
        </w:tc>
      </w:tr>
      <w:tr w:rsidR="009E01DE" w:rsidRPr="00D83265" w14:paraId="56C5AFD9"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AE358AE" w14:textId="7FD8A282" w:rsidR="009E01DE" w:rsidRPr="00D84D5C" w:rsidRDefault="009E01DE" w:rsidP="009E01DE">
            <w:pPr>
              <w:rPr>
                <w:rFonts w:eastAsia="Times New Roman"/>
                <w:color w:val="000000"/>
              </w:rPr>
            </w:pPr>
            <w:r w:rsidRPr="00D84D5C">
              <w:rPr>
                <w:rFonts w:eastAsia="Times New Roman"/>
                <w:color w:val="000000"/>
              </w:rPr>
              <w:t>3.3.2.27.8 Susceptibility to skill decay</w:t>
            </w:r>
          </w:p>
        </w:tc>
        <w:tc>
          <w:tcPr>
            <w:tcW w:w="1790" w:type="dxa"/>
            <w:tcBorders>
              <w:top w:val="nil"/>
              <w:left w:val="nil"/>
              <w:bottom w:val="single" w:sz="4" w:space="0" w:color="auto"/>
              <w:right w:val="single" w:sz="8" w:space="0" w:color="auto"/>
            </w:tcBorders>
            <w:shd w:val="clear" w:color="auto" w:fill="auto"/>
          </w:tcPr>
          <w:p w14:paraId="1ECDC32F" w14:textId="399A6C8B" w:rsidR="009E01DE" w:rsidRPr="00D84D5C" w:rsidRDefault="009E01DE" w:rsidP="009E01DE">
            <w:pPr>
              <w:rPr>
                <w:highlight w:val="yellow"/>
              </w:rPr>
            </w:pPr>
            <w:r w:rsidRPr="00904A55">
              <w:t>2.1</w:t>
            </w:r>
          </w:p>
        </w:tc>
      </w:tr>
      <w:tr w:rsidR="009E01DE" w:rsidRPr="00D83265" w14:paraId="45705871"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3FA2B1D6" w14:textId="0A19CD46" w:rsidR="009E01DE" w:rsidRPr="00D84D5C" w:rsidRDefault="009E01DE" w:rsidP="009E01DE">
            <w:pPr>
              <w:rPr>
                <w:rFonts w:eastAsia="Times New Roman"/>
                <w:color w:val="000000"/>
              </w:rPr>
            </w:pPr>
            <w:r w:rsidRPr="00D84D5C">
              <w:rPr>
                <w:rFonts w:eastAsia="Times New Roman"/>
                <w:color w:val="000000"/>
              </w:rPr>
              <w:t>3.3.2.27.9 Percentage of personnel, by occupational specialty and skill level, who perform the task</w:t>
            </w:r>
          </w:p>
        </w:tc>
        <w:tc>
          <w:tcPr>
            <w:tcW w:w="1790" w:type="dxa"/>
            <w:tcBorders>
              <w:top w:val="nil"/>
              <w:left w:val="nil"/>
              <w:bottom w:val="single" w:sz="4" w:space="0" w:color="auto"/>
              <w:right w:val="single" w:sz="8" w:space="0" w:color="auto"/>
            </w:tcBorders>
            <w:shd w:val="clear" w:color="auto" w:fill="auto"/>
          </w:tcPr>
          <w:p w14:paraId="5F8D2925" w14:textId="43505781" w:rsidR="009E01DE" w:rsidRPr="00D84D5C" w:rsidRDefault="009E01DE" w:rsidP="009E01DE">
            <w:pPr>
              <w:rPr>
                <w:highlight w:val="yellow"/>
              </w:rPr>
            </w:pPr>
            <w:r w:rsidRPr="00904A55">
              <w:t>2.1</w:t>
            </w:r>
          </w:p>
        </w:tc>
      </w:tr>
      <w:tr w:rsidR="009E01DE" w:rsidRPr="00D83265" w14:paraId="1A940DF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79BAC70D" w14:textId="7C9990FB" w:rsidR="009E01DE" w:rsidRPr="00D84D5C" w:rsidRDefault="009E01DE" w:rsidP="009E01DE">
            <w:pPr>
              <w:rPr>
                <w:rFonts w:eastAsia="Times New Roman"/>
                <w:color w:val="000000"/>
              </w:rPr>
            </w:pPr>
            <w:r w:rsidRPr="00D84D5C">
              <w:rPr>
                <w:rFonts w:eastAsia="Times New Roman"/>
                <w:color w:val="000000"/>
              </w:rPr>
              <w:t>3.3.2.27.10 Task completion time</w:t>
            </w:r>
          </w:p>
        </w:tc>
        <w:tc>
          <w:tcPr>
            <w:tcW w:w="1790" w:type="dxa"/>
            <w:tcBorders>
              <w:top w:val="nil"/>
              <w:left w:val="nil"/>
              <w:bottom w:val="single" w:sz="4" w:space="0" w:color="auto"/>
              <w:right w:val="single" w:sz="8" w:space="0" w:color="auto"/>
            </w:tcBorders>
            <w:shd w:val="clear" w:color="auto" w:fill="auto"/>
          </w:tcPr>
          <w:p w14:paraId="0D7347BE" w14:textId="5057CBEC" w:rsidR="009E01DE" w:rsidRPr="00D84D5C" w:rsidRDefault="009E01DE" w:rsidP="009E01DE">
            <w:pPr>
              <w:rPr>
                <w:highlight w:val="yellow"/>
              </w:rPr>
            </w:pPr>
            <w:r w:rsidRPr="00756E82">
              <w:t>2.1</w:t>
            </w:r>
          </w:p>
        </w:tc>
      </w:tr>
      <w:tr w:rsidR="009E01DE" w:rsidRPr="00D83265" w14:paraId="7BA090F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07FE9D65" w14:textId="4102FC0D" w:rsidR="009E01DE" w:rsidRPr="00D84D5C" w:rsidRDefault="009E01DE" w:rsidP="009E01DE">
            <w:pPr>
              <w:rPr>
                <w:rFonts w:eastAsia="Times New Roman"/>
                <w:color w:val="000000"/>
              </w:rPr>
            </w:pPr>
            <w:r w:rsidRPr="00D84D5C">
              <w:rPr>
                <w:rFonts w:eastAsia="Times New Roman"/>
                <w:color w:val="000000"/>
              </w:rPr>
              <w:t xml:space="preserve">3.3.2.30 System related to </w:t>
            </w:r>
            <w:proofErr w:type="gramStart"/>
            <w:r w:rsidRPr="00D84D5C">
              <w:rPr>
                <w:rFonts w:eastAsia="Times New Roman"/>
                <w:color w:val="000000"/>
              </w:rPr>
              <w:t>task</w:t>
            </w:r>
            <w:proofErr w:type="gramEnd"/>
            <w:r w:rsidRPr="00D84D5C">
              <w:rPr>
                <w:rFonts w:eastAsia="Times New Roman"/>
                <w:color w:val="000000"/>
              </w:rPr>
              <w:t xml:space="preserve"> (e.g. weapon system, information system, management system)</w:t>
            </w:r>
          </w:p>
        </w:tc>
        <w:tc>
          <w:tcPr>
            <w:tcW w:w="1790" w:type="dxa"/>
            <w:tcBorders>
              <w:top w:val="nil"/>
              <w:left w:val="nil"/>
              <w:bottom w:val="single" w:sz="4" w:space="0" w:color="auto"/>
              <w:right w:val="single" w:sz="8" w:space="0" w:color="auto"/>
            </w:tcBorders>
            <w:shd w:val="clear" w:color="auto" w:fill="auto"/>
          </w:tcPr>
          <w:p w14:paraId="4DE8EB88" w14:textId="01CE925A" w:rsidR="009E01DE" w:rsidRPr="00D84D5C" w:rsidRDefault="009E01DE" w:rsidP="009E01DE">
            <w:pPr>
              <w:rPr>
                <w:highlight w:val="yellow"/>
              </w:rPr>
            </w:pPr>
            <w:r w:rsidRPr="00756E82">
              <w:t>2.1</w:t>
            </w:r>
          </w:p>
        </w:tc>
      </w:tr>
      <w:tr w:rsidR="009E01DE" w:rsidRPr="00D83265" w14:paraId="0B96FBE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2636D7F" w14:textId="13ACA94C" w:rsidR="009E01DE" w:rsidRPr="00D84D5C" w:rsidRDefault="009E01DE" w:rsidP="009E01DE">
            <w:pPr>
              <w:rPr>
                <w:rFonts w:eastAsia="Times New Roman"/>
                <w:color w:val="000000"/>
              </w:rPr>
            </w:pPr>
            <w:r w:rsidRPr="00D84D5C">
              <w:rPr>
                <w:rFonts w:eastAsia="Times New Roman"/>
                <w:color w:val="000000"/>
              </w:rPr>
              <w:t>3.3 Task lists. The task lists shall be comprised of:</w:t>
            </w:r>
          </w:p>
        </w:tc>
        <w:tc>
          <w:tcPr>
            <w:tcW w:w="1790" w:type="dxa"/>
            <w:tcBorders>
              <w:top w:val="nil"/>
              <w:left w:val="nil"/>
              <w:bottom w:val="single" w:sz="4" w:space="0" w:color="auto"/>
              <w:right w:val="single" w:sz="8" w:space="0" w:color="auto"/>
            </w:tcBorders>
            <w:shd w:val="clear" w:color="auto" w:fill="auto"/>
          </w:tcPr>
          <w:p w14:paraId="7B6C7A26" w14:textId="2EB4DE10" w:rsidR="009E01DE" w:rsidRPr="00D84D5C" w:rsidRDefault="009E01DE" w:rsidP="009E01DE">
            <w:pPr>
              <w:rPr>
                <w:highlight w:val="yellow"/>
              </w:rPr>
            </w:pPr>
            <w:r w:rsidRPr="00D80ACF">
              <w:t>2.1</w:t>
            </w:r>
          </w:p>
        </w:tc>
      </w:tr>
      <w:tr w:rsidR="009E01DE" w:rsidRPr="00D83265" w14:paraId="7AFC73A1"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A4B2071" w14:textId="2E45FA64" w:rsidR="009E01DE" w:rsidRPr="00D84D5C" w:rsidRDefault="009E01DE" w:rsidP="009E01DE">
            <w:pPr>
              <w:rPr>
                <w:rFonts w:eastAsia="Times New Roman"/>
                <w:color w:val="000000"/>
              </w:rPr>
            </w:pPr>
            <w:r w:rsidRPr="00D84D5C">
              <w:rPr>
                <w:rFonts w:eastAsia="Times New Roman"/>
                <w:color w:val="000000"/>
              </w:rPr>
              <w:t>3.3.3.1 All collective task titles</w:t>
            </w:r>
          </w:p>
        </w:tc>
        <w:tc>
          <w:tcPr>
            <w:tcW w:w="1790" w:type="dxa"/>
            <w:tcBorders>
              <w:top w:val="nil"/>
              <w:left w:val="nil"/>
              <w:bottom w:val="single" w:sz="4" w:space="0" w:color="auto"/>
              <w:right w:val="single" w:sz="8" w:space="0" w:color="auto"/>
            </w:tcBorders>
            <w:shd w:val="clear" w:color="auto" w:fill="auto"/>
          </w:tcPr>
          <w:p w14:paraId="6F28601F" w14:textId="2989F044" w:rsidR="009E01DE" w:rsidRPr="00D84D5C" w:rsidRDefault="00A97BCF" w:rsidP="009E01DE">
            <w:pPr>
              <w:rPr>
                <w:highlight w:val="yellow"/>
              </w:rPr>
            </w:pPr>
            <w:r>
              <w:t>2.7</w:t>
            </w:r>
            <w:r w:rsidR="009E01DE" w:rsidRPr="00D80ACF">
              <w:t>.1</w:t>
            </w:r>
          </w:p>
        </w:tc>
      </w:tr>
      <w:tr w:rsidR="009E01DE" w:rsidRPr="00D83265" w14:paraId="77CC886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1ECD6C2" w14:textId="66E2DCD5" w:rsidR="009E01DE" w:rsidRPr="00D84D5C" w:rsidRDefault="009E01DE" w:rsidP="009E01DE">
            <w:pPr>
              <w:rPr>
                <w:rFonts w:eastAsia="Times New Roman"/>
                <w:color w:val="000000"/>
              </w:rPr>
            </w:pPr>
            <w:r w:rsidRPr="00D84D5C">
              <w:rPr>
                <w:rFonts w:eastAsia="Times New Roman"/>
                <w:color w:val="000000"/>
              </w:rPr>
              <w:t>3.3.3.2 All individual task titles</w:t>
            </w:r>
          </w:p>
        </w:tc>
        <w:tc>
          <w:tcPr>
            <w:tcW w:w="1790" w:type="dxa"/>
            <w:tcBorders>
              <w:top w:val="nil"/>
              <w:left w:val="nil"/>
              <w:bottom w:val="single" w:sz="4" w:space="0" w:color="auto"/>
              <w:right w:val="single" w:sz="8" w:space="0" w:color="auto"/>
            </w:tcBorders>
            <w:shd w:val="clear" w:color="auto" w:fill="auto"/>
          </w:tcPr>
          <w:p w14:paraId="35F7A047" w14:textId="61179947" w:rsidR="009E01DE" w:rsidRPr="00D84D5C" w:rsidRDefault="00A97BCF" w:rsidP="009E01DE">
            <w:pPr>
              <w:rPr>
                <w:highlight w:val="yellow"/>
              </w:rPr>
            </w:pPr>
            <w:r>
              <w:t>2.7</w:t>
            </w:r>
            <w:r w:rsidR="009E01DE" w:rsidRPr="00D80ACF">
              <w:t>.2</w:t>
            </w:r>
          </w:p>
        </w:tc>
      </w:tr>
      <w:tr w:rsidR="009E01DE" w:rsidRPr="00D83265" w14:paraId="677F165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C9AA61F" w14:textId="778C0EE5" w:rsidR="009E01DE" w:rsidRPr="00D84D5C" w:rsidRDefault="009E01DE" w:rsidP="009E01DE">
            <w:pPr>
              <w:rPr>
                <w:rFonts w:eastAsia="Times New Roman"/>
                <w:color w:val="000000"/>
              </w:rPr>
            </w:pPr>
            <w:r w:rsidRPr="00D84D5C">
              <w:rPr>
                <w:rFonts w:eastAsia="Times New Roman"/>
                <w:color w:val="000000"/>
              </w:rPr>
              <w:t xml:space="preserve">3.3.4 Training data matrix. The training data matrix shall identify the system level or subsystems/equipment, and the task to be performed. It </w:t>
            </w:r>
            <w:proofErr w:type="gramStart"/>
            <w:r w:rsidRPr="00D84D5C">
              <w:rPr>
                <w:rFonts w:eastAsia="Times New Roman"/>
                <w:color w:val="000000"/>
              </w:rPr>
              <w:t>shall</w:t>
            </w:r>
            <w:proofErr w:type="gramEnd"/>
            <w:r w:rsidRPr="00D84D5C">
              <w:rPr>
                <w:rFonts w:eastAsia="Times New Roman"/>
                <w:color w:val="000000"/>
              </w:rPr>
              <w:t xml:space="preserve"> also include a matrix listing of the system level and subsystem/equipment level.</w:t>
            </w:r>
          </w:p>
        </w:tc>
        <w:tc>
          <w:tcPr>
            <w:tcW w:w="1790" w:type="dxa"/>
            <w:tcBorders>
              <w:top w:val="nil"/>
              <w:left w:val="nil"/>
              <w:bottom w:val="single" w:sz="4" w:space="0" w:color="auto"/>
              <w:right w:val="single" w:sz="8" w:space="0" w:color="auto"/>
            </w:tcBorders>
            <w:shd w:val="clear" w:color="auto" w:fill="auto"/>
          </w:tcPr>
          <w:p w14:paraId="53E3DC16" w14:textId="1D64F910" w:rsidR="009E01DE" w:rsidRPr="00D84D5C" w:rsidRDefault="009E01DE" w:rsidP="009E01DE">
            <w:pPr>
              <w:rPr>
                <w:highlight w:val="yellow"/>
              </w:rPr>
            </w:pPr>
            <w:r w:rsidRPr="00D80ACF">
              <w:t>2.1</w:t>
            </w:r>
          </w:p>
        </w:tc>
      </w:tr>
      <w:tr w:rsidR="009E01DE" w:rsidRPr="00D83265" w14:paraId="0C8125B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2C399967" w14:textId="4EC745DE" w:rsidR="009E01DE" w:rsidRPr="00D84D5C" w:rsidRDefault="009E01DE" w:rsidP="009E01DE">
            <w:pPr>
              <w:rPr>
                <w:rFonts w:eastAsia="Times New Roman"/>
                <w:color w:val="000000"/>
              </w:rPr>
            </w:pPr>
            <w:r w:rsidRPr="00D84D5C">
              <w:rPr>
                <w:rFonts w:eastAsia="Times New Roman"/>
                <w:color w:val="000000"/>
              </w:rPr>
              <w:t>3.3.5 Task information summary and clarification. The summary shall include the data collector’s qualification of collective and individual task information in the context of current and future operations.</w:t>
            </w:r>
          </w:p>
        </w:tc>
        <w:tc>
          <w:tcPr>
            <w:tcW w:w="1790" w:type="dxa"/>
            <w:tcBorders>
              <w:top w:val="nil"/>
              <w:left w:val="nil"/>
              <w:bottom w:val="single" w:sz="4" w:space="0" w:color="auto"/>
              <w:right w:val="single" w:sz="8" w:space="0" w:color="auto"/>
            </w:tcBorders>
            <w:shd w:val="clear" w:color="auto" w:fill="auto"/>
          </w:tcPr>
          <w:p w14:paraId="38BED86A" w14:textId="14FBF7D5" w:rsidR="009E01DE" w:rsidRPr="00D84D5C" w:rsidRDefault="009E01DE" w:rsidP="009E01DE">
            <w:pPr>
              <w:rPr>
                <w:highlight w:val="yellow"/>
              </w:rPr>
            </w:pPr>
            <w:r w:rsidRPr="00D80ACF">
              <w:t>2.1</w:t>
            </w:r>
          </w:p>
        </w:tc>
      </w:tr>
      <w:tr w:rsidR="009E01DE" w:rsidRPr="00D83265" w14:paraId="1608C8EE"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1188624B" w14:textId="45D4506B" w:rsidR="009E01DE" w:rsidRPr="00D84D5C" w:rsidRDefault="009E01DE" w:rsidP="009E01DE">
            <w:pPr>
              <w:rPr>
                <w:rFonts w:eastAsia="Times New Roman"/>
                <w:color w:val="000000"/>
              </w:rPr>
            </w:pPr>
            <w:r w:rsidRPr="00D84D5C">
              <w:rPr>
                <w:rFonts w:eastAsia="Times New Roman"/>
                <w:color w:val="000000"/>
              </w:rPr>
              <w:t>3.4 Part 2: Training task data. The training task data shall include listings of knowledge, skills, and attitudes for the tasks that have been selected for training. The training task data shall include:</w:t>
            </w:r>
          </w:p>
        </w:tc>
        <w:tc>
          <w:tcPr>
            <w:tcW w:w="1790" w:type="dxa"/>
            <w:tcBorders>
              <w:top w:val="nil"/>
              <w:left w:val="nil"/>
              <w:bottom w:val="single" w:sz="4" w:space="0" w:color="auto"/>
              <w:right w:val="single" w:sz="8" w:space="0" w:color="auto"/>
            </w:tcBorders>
            <w:shd w:val="clear" w:color="auto" w:fill="auto"/>
          </w:tcPr>
          <w:p w14:paraId="382F9F8D" w14:textId="64571D96" w:rsidR="009E01DE" w:rsidRPr="00D84D5C" w:rsidRDefault="009E01DE" w:rsidP="009E01DE">
            <w:pPr>
              <w:rPr>
                <w:highlight w:val="yellow"/>
              </w:rPr>
            </w:pPr>
            <w:r w:rsidRPr="00D80ACF">
              <w:t>3.0</w:t>
            </w:r>
          </w:p>
        </w:tc>
      </w:tr>
      <w:tr w:rsidR="009E01DE" w:rsidRPr="00D83265" w14:paraId="5E3EDF50"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A110ABB" w14:textId="25E1FBF5" w:rsidR="009E01DE" w:rsidRPr="00D84D5C" w:rsidRDefault="001F1553" w:rsidP="009E01DE">
            <w:pPr>
              <w:rPr>
                <w:rFonts w:eastAsia="Times New Roman"/>
                <w:color w:val="000000"/>
              </w:rPr>
            </w:pPr>
            <w:r w:rsidRPr="00D84D5C">
              <w:rPr>
                <w:rFonts w:eastAsia="Times New Roman"/>
                <w:color w:val="000000"/>
              </w:rPr>
              <w:t>3.4.1 Training</w:t>
            </w:r>
            <w:r w:rsidR="009E01DE" w:rsidRPr="00D84D5C">
              <w:rPr>
                <w:rFonts w:eastAsia="Times New Roman"/>
                <w:color w:val="000000"/>
              </w:rPr>
              <w:t xml:space="preserve"> task lists. Listings of training tasks shall be provided as follows:</w:t>
            </w:r>
          </w:p>
        </w:tc>
        <w:tc>
          <w:tcPr>
            <w:tcW w:w="1790" w:type="dxa"/>
            <w:tcBorders>
              <w:top w:val="nil"/>
              <w:left w:val="nil"/>
              <w:bottom w:val="single" w:sz="4" w:space="0" w:color="auto"/>
              <w:right w:val="single" w:sz="8" w:space="0" w:color="auto"/>
            </w:tcBorders>
            <w:shd w:val="clear" w:color="auto" w:fill="auto"/>
          </w:tcPr>
          <w:p w14:paraId="2AD59196" w14:textId="76269EA5" w:rsidR="009E01DE" w:rsidRPr="00D84D5C" w:rsidRDefault="009E01DE" w:rsidP="009E01DE">
            <w:pPr>
              <w:rPr>
                <w:highlight w:val="yellow"/>
              </w:rPr>
            </w:pPr>
            <w:r w:rsidRPr="00D80ACF">
              <w:t>3.1</w:t>
            </w:r>
          </w:p>
        </w:tc>
      </w:tr>
      <w:tr w:rsidR="009E01DE" w:rsidRPr="00D83265" w14:paraId="222B6E3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D09E644" w14:textId="50228444" w:rsidR="009E01DE" w:rsidRPr="00D84D5C" w:rsidRDefault="009E01DE" w:rsidP="009E01DE">
            <w:pPr>
              <w:rPr>
                <w:rFonts w:eastAsia="Times New Roman"/>
                <w:color w:val="000000"/>
              </w:rPr>
            </w:pPr>
            <w:r w:rsidRPr="00D84D5C">
              <w:rPr>
                <w:rFonts w:eastAsia="Times New Roman"/>
                <w:color w:val="000000"/>
              </w:rPr>
              <w:t>3.4.1.1 Collective training tasks with knowledge, skills, and attitudes for each collective training task.</w:t>
            </w:r>
          </w:p>
        </w:tc>
        <w:tc>
          <w:tcPr>
            <w:tcW w:w="1790" w:type="dxa"/>
            <w:tcBorders>
              <w:top w:val="nil"/>
              <w:left w:val="nil"/>
              <w:bottom w:val="single" w:sz="4" w:space="0" w:color="auto"/>
              <w:right w:val="single" w:sz="8" w:space="0" w:color="auto"/>
            </w:tcBorders>
            <w:shd w:val="clear" w:color="auto" w:fill="auto"/>
          </w:tcPr>
          <w:p w14:paraId="6FD38F40" w14:textId="38C88F4B" w:rsidR="009E01DE" w:rsidRPr="00D84D5C" w:rsidRDefault="009E01DE" w:rsidP="009E01DE">
            <w:pPr>
              <w:rPr>
                <w:highlight w:val="yellow"/>
              </w:rPr>
            </w:pPr>
            <w:r w:rsidRPr="00D80ACF">
              <w:fldChar w:fldCharType="begin"/>
            </w:r>
            <w:r w:rsidRPr="00D80ACF">
              <w:instrText xml:space="preserve"> REF _Ref473730226 \r \h  \* MERGEFORMAT </w:instrText>
            </w:r>
            <w:r w:rsidRPr="00D80ACF">
              <w:fldChar w:fldCharType="separate"/>
            </w:r>
            <w:r w:rsidRPr="00D80ACF">
              <w:t>3.</w:t>
            </w:r>
            <w:r w:rsidRPr="00D80ACF">
              <w:fldChar w:fldCharType="end"/>
            </w:r>
            <w:r w:rsidRPr="00D80ACF">
              <w:t>1.1</w:t>
            </w:r>
          </w:p>
        </w:tc>
      </w:tr>
      <w:tr w:rsidR="009E01DE" w:rsidRPr="00D83265" w14:paraId="13F8475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72FA6B7" w14:textId="31154975" w:rsidR="009E01DE" w:rsidRPr="00D84D5C" w:rsidRDefault="009E01DE" w:rsidP="009E01DE">
            <w:pPr>
              <w:rPr>
                <w:rFonts w:eastAsia="Times New Roman"/>
                <w:color w:val="000000"/>
              </w:rPr>
            </w:pPr>
            <w:r w:rsidRPr="00D84D5C">
              <w:rPr>
                <w:rFonts w:eastAsia="Times New Roman"/>
                <w:color w:val="000000"/>
              </w:rPr>
              <w:t>3.4.1.2 Individual training tasks with knowledge, skills, and attitudes for each individual training task.</w:t>
            </w:r>
          </w:p>
        </w:tc>
        <w:tc>
          <w:tcPr>
            <w:tcW w:w="1790" w:type="dxa"/>
            <w:tcBorders>
              <w:top w:val="nil"/>
              <w:left w:val="nil"/>
              <w:bottom w:val="single" w:sz="4" w:space="0" w:color="auto"/>
              <w:right w:val="single" w:sz="8" w:space="0" w:color="auto"/>
            </w:tcBorders>
            <w:shd w:val="clear" w:color="auto" w:fill="auto"/>
          </w:tcPr>
          <w:p w14:paraId="7A1BB4E9" w14:textId="5F7951D3" w:rsidR="009E01DE" w:rsidRPr="00D84D5C" w:rsidRDefault="009E01DE" w:rsidP="009E01DE">
            <w:pPr>
              <w:rPr>
                <w:highlight w:val="yellow"/>
              </w:rPr>
            </w:pPr>
            <w:r w:rsidRPr="00D80ACF">
              <w:fldChar w:fldCharType="begin"/>
            </w:r>
            <w:r w:rsidRPr="00D80ACF">
              <w:instrText xml:space="preserve"> REF _Ref473730236 \r \h  \* MERGEFORMAT </w:instrText>
            </w:r>
            <w:r w:rsidRPr="00D80ACF">
              <w:fldChar w:fldCharType="separate"/>
            </w:r>
            <w:r w:rsidRPr="00D80ACF">
              <w:t>3.</w:t>
            </w:r>
            <w:r w:rsidRPr="00D80ACF">
              <w:fldChar w:fldCharType="end"/>
            </w:r>
            <w:r w:rsidRPr="00D80ACF">
              <w:t>1.2</w:t>
            </w:r>
          </w:p>
        </w:tc>
      </w:tr>
      <w:tr w:rsidR="009E01DE" w:rsidRPr="00D83265" w14:paraId="04F2637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6D63983" w14:textId="60AF148A" w:rsidR="009E01DE" w:rsidRPr="00D84D5C" w:rsidRDefault="009E01DE" w:rsidP="009E01DE">
            <w:pPr>
              <w:rPr>
                <w:rFonts w:eastAsia="Times New Roman"/>
                <w:color w:val="000000"/>
              </w:rPr>
            </w:pPr>
            <w:r w:rsidRPr="00D84D5C">
              <w:rPr>
                <w:rFonts w:eastAsia="Times New Roman"/>
                <w:color w:val="000000"/>
              </w:rPr>
              <w:t>3.4.2 Collective and individual training task data. Collective and individual training task data shall include the following for each task selected for training:</w:t>
            </w:r>
          </w:p>
        </w:tc>
        <w:tc>
          <w:tcPr>
            <w:tcW w:w="1790" w:type="dxa"/>
            <w:tcBorders>
              <w:top w:val="nil"/>
              <w:left w:val="nil"/>
              <w:bottom w:val="single" w:sz="4" w:space="0" w:color="auto"/>
              <w:right w:val="single" w:sz="8" w:space="0" w:color="auto"/>
            </w:tcBorders>
            <w:shd w:val="clear" w:color="auto" w:fill="auto"/>
          </w:tcPr>
          <w:p w14:paraId="53692D0E" w14:textId="0CFC2F31" w:rsidR="009E01DE" w:rsidRPr="00D84D5C" w:rsidRDefault="009E01DE" w:rsidP="009E01DE">
            <w:pPr>
              <w:rPr>
                <w:highlight w:val="yellow"/>
              </w:rPr>
            </w:pPr>
            <w:r w:rsidRPr="00D80ACF">
              <w:t>3.1.3</w:t>
            </w:r>
          </w:p>
        </w:tc>
      </w:tr>
      <w:tr w:rsidR="009E01DE" w:rsidRPr="00D83265" w14:paraId="762B3EE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1DE2C29" w14:textId="46E6ACA7" w:rsidR="009E01DE" w:rsidRPr="00D84D5C" w:rsidRDefault="009E01DE" w:rsidP="009E01DE">
            <w:pPr>
              <w:rPr>
                <w:rFonts w:eastAsia="Times New Roman"/>
                <w:color w:val="000000"/>
              </w:rPr>
            </w:pPr>
            <w:r w:rsidRPr="00D84D5C">
              <w:rPr>
                <w:rFonts w:eastAsia="Times New Roman"/>
                <w:color w:val="000000"/>
              </w:rPr>
              <w:t>3.4.2.1 Collective and individual training task data shall contain:</w:t>
            </w:r>
          </w:p>
        </w:tc>
        <w:tc>
          <w:tcPr>
            <w:tcW w:w="1790" w:type="dxa"/>
            <w:tcBorders>
              <w:top w:val="nil"/>
              <w:left w:val="nil"/>
              <w:bottom w:val="single" w:sz="4" w:space="0" w:color="auto"/>
              <w:right w:val="single" w:sz="8" w:space="0" w:color="auto"/>
            </w:tcBorders>
            <w:shd w:val="clear" w:color="auto" w:fill="auto"/>
          </w:tcPr>
          <w:p w14:paraId="235104A0" w14:textId="602AB3A1" w:rsidR="009E01DE" w:rsidRPr="00D84D5C" w:rsidRDefault="009E01DE" w:rsidP="009E01DE">
            <w:pPr>
              <w:rPr>
                <w:highlight w:val="yellow"/>
              </w:rPr>
            </w:pPr>
            <w:r w:rsidRPr="00D80ACF">
              <w:t>3.1.3</w:t>
            </w:r>
          </w:p>
        </w:tc>
      </w:tr>
      <w:tr w:rsidR="009E01DE" w:rsidRPr="00D83265" w14:paraId="4AC492D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418D00C" w14:textId="5C4BC6A9" w:rsidR="009E01DE" w:rsidRPr="00D84D5C" w:rsidRDefault="009E01DE" w:rsidP="009E01DE">
            <w:pPr>
              <w:rPr>
                <w:rFonts w:eastAsia="Times New Roman"/>
                <w:color w:val="000000"/>
              </w:rPr>
            </w:pPr>
            <w:r w:rsidRPr="00D84D5C">
              <w:rPr>
                <w:rFonts w:eastAsia="Times New Roman"/>
                <w:color w:val="000000"/>
              </w:rPr>
              <w:t>3.4.2.1.1 An indication if the training task can be supported using job aids.</w:t>
            </w:r>
          </w:p>
        </w:tc>
        <w:tc>
          <w:tcPr>
            <w:tcW w:w="1790" w:type="dxa"/>
            <w:tcBorders>
              <w:top w:val="nil"/>
              <w:left w:val="nil"/>
              <w:bottom w:val="single" w:sz="4" w:space="0" w:color="auto"/>
              <w:right w:val="single" w:sz="8" w:space="0" w:color="auto"/>
            </w:tcBorders>
            <w:shd w:val="clear" w:color="auto" w:fill="auto"/>
          </w:tcPr>
          <w:p w14:paraId="76F25C1C" w14:textId="0E81C971" w:rsidR="009E01DE" w:rsidRPr="00D84D5C" w:rsidRDefault="009E01DE" w:rsidP="009E01DE">
            <w:pPr>
              <w:rPr>
                <w:highlight w:val="yellow"/>
              </w:rPr>
            </w:pPr>
            <w:r w:rsidRPr="00D80ACF">
              <w:t>3.1.3</w:t>
            </w:r>
          </w:p>
        </w:tc>
      </w:tr>
      <w:tr w:rsidR="009E01DE" w:rsidRPr="00D83265" w14:paraId="633D7E2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241EE89" w14:textId="576F821B" w:rsidR="009E01DE" w:rsidRPr="00D84D5C" w:rsidRDefault="009E01DE" w:rsidP="009E01DE">
            <w:pPr>
              <w:rPr>
                <w:rFonts w:eastAsia="Times New Roman"/>
                <w:color w:val="000000"/>
              </w:rPr>
            </w:pPr>
            <w:r w:rsidRPr="00D84D5C">
              <w:rPr>
                <w:rFonts w:eastAsia="Times New Roman"/>
                <w:color w:val="000000"/>
              </w:rPr>
              <w:t>3.4.2.1.2 Task category (i.e., collective or individual).</w:t>
            </w:r>
          </w:p>
        </w:tc>
        <w:tc>
          <w:tcPr>
            <w:tcW w:w="1790" w:type="dxa"/>
            <w:tcBorders>
              <w:top w:val="nil"/>
              <w:left w:val="nil"/>
              <w:bottom w:val="single" w:sz="4" w:space="0" w:color="auto"/>
              <w:right w:val="single" w:sz="8" w:space="0" w:color="auto"/>
            </w:tcBorders>
            <w:shd w:val="clear" w:color="auto" w:fill="auto"/>
          </w:tcPr>
          <w:p w14:paraId="6668F2F5" w14:textId="094D9FEC" w:rsidR="009E01DE" w:rsidRPr="00D84D5C" w:rsidRDefault="009E01DE" w:rsidP="009E01DE">
            <w:pPr>
              <w:rPr>
                <w:highlight w:val="yellow"/>
              </w:rPr>
            </w:pPr>
            <w:r w:rsidRPr="00D80ACF">
              <w:t>3.1.3</w:t>
            </w:r>
          </w:p>
        </w:tc>
      </w:tr>
      <w:tr w:rsidR="009E01DE" w:rsidRPr="00D83265" w14:paraId="3F7F2ABE"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91CFC73" w14:textId="535DBC48" w:rsidR="009E01DE" w:rsidRPr="00D84D5C" w:rsidRDefault="009E01DE" w:rsidP="009E01DE">
            <w:pPr>
              <w:rPr>
                <w:rFonts w:eastAsia="Times New Roman"/>
                <w:color w:val="000000"/>
              </w:rPr>
            </w:pPr>
            <w:r w:rsidRPr="00D84D5C">
              <w:rPr>
                <w:rFonts w:eastAsia="Times New Roman"/>
                <w:color w:val="000000"/>
              </w:rPr>
              <w:t>3.4.2.1.3 Training task number.</w:t>
            </w:r>
          </w:p>
        </w:tc>
        <w:tc>
          <w:tcPr>
            <w:tcW w:w="1790" w:type="dxa"/>
            <w:tcBorders>
              <w:top w:val="nil"/>
              <w:left w:val="nil"/>
              <w:bottom w:val="single" w:sz="4" w:space="0" w:color="auto"/>
              <w:right w:val="single" w:sz="8" w:space="0" w:color="auto"/>
            </w:tcBorders>
            <w:shd w:val="clear" w:color="auto" w:fill="auto"/>
          </w:tcPr>
          <w:p w14:paraId="780DABA7" w14:textId="5CAD9E8B" w:rsidR="009E01DE" w:rsidRPr="00D84D5C" w:rsidRDefault="009E01DE" w:rsidP="009E01DE">
            <w:pPr>
              <w:rPr>
                <w:highlight w:val="yellow"/>
              </w:rPr>
            </w:pPr>
            <w:r w:rsidRPr="00D80ACF">
              <w:t>3.1.3</w:t>
            </w:r>
          </w:p>
        </w:tc>
      </w:tr>
      <w:tr w:rsidR="009E01DE" w:rsidRPr="00D83265" w14:paraId="6A6C8E22"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C978548" w14:textId="35FCA708" w:rsidR="009E01DE" w:rsidRPr="00D84D5C" w:rsidRDefault="009E01DE" w:rsidP="009E01DE">
            <w:pPr>
              <w:rPr>
                <w:rFonts w:eastAsia="Times New Roman"/>
                <w:color w:val="000000"/>
              </w:rPr>
            </w:pPr>
            <w:r w:rsidRPr="00D84D5C">
              <w:rPr>
                <w:rFonts w:eastAsia="Times New Roman"/>
                <w:color w:val="000000"/>
              </w:rPr>
              <w:t>3.4.2.1.4 Training task statement.</w:t>
            </w:r>
          </w:p>
        </w:tc>
        <w:tc>
          <w:tcPr>
            <w:tcW w:w="1790" w:type="dxa"/>
            <w:tcBorders>
              <w:top w:val="nil"/>
              <w:left w:val="nil"/>
              <w:bottom w:val="single" w:sz="4" w:space="0" w:color="auto"/>
              <w:right w:val="single" w:sz="8" w:space="0" w:color="auto"/>
            </w:tcBorders>
            <w:shd w:val="clear" w:color="auto" w:fill="auto"/>
          </w:tcPr>
          <w:p w14:paraId="2BE0CEDC" w14:textId="4E655EC6" w:rsidR="009E01DE" w:rsidRPr="00D84D5C" w:rsidRDefault="009E01DE" w:rsidP="009E01DE">
            <w:pPr>
              <w:rPr>
                <w:highlight w:val="yellow"/>
              </w:rPr>
            </w:pPr>
            <w:r w:rsidRPr="00D80ACF">
              <w:t>3.1.3</w:t>
            </w:r>
          </w:p>
        </w:tc>
      </w:tr>
      <w:tr w:rsidR="009E01DE" w:rsidRPr="00D83265" w14:paraId="4F22B510"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6195A1BD" w14:textId="5C64B117" w:rsidR="009E01DE" w:rsidRPr="00D84D5C" w:rsidRDefault="009E01DE" w:rsidP="009E01DE">
            <w:pPr>
              <w:rPr>
                <w:rFonts w:eastAsia="Times New Roman"/>
                <w:color w:val="000000"/>
              </w:rPr>
            </w:pPr>
            <w:r w:rsidRPr="00D84D5C">
              <w:rPr>
                <w:rFonts w:eastAsia="Times New Roman"/>
                <w:color w:val="000000"/>
              </w:rPr>
              <w:t>3.4.2.1.5 Training task conditions.</w:t>
            </w:r>
          </w:p>
        </w:tc>
        <w:tc>
          <w:tcPr>
            <w:tcW w:w="1790" w:type="dxa"/>
            <w:tcBorders>
              <w:top w:val="nil"/>
              <w:left w:val="nil"/>
              <w:bottom w:val="single" w:sz="4" w:space="0" w:color="auto"/>
              <w:right w:val="single" w:sz="8" w:space="0" w:color="auto"/>
            </w:tcBorders>
            <w:shd w:val="clear" w:color="auto" w:fill="auto"/>
          </w:tcPr>
          <w:p w14:paraId="446AC55F" w14:textId="4EF2DAC4" w:rsidR="009E01DE" w:rsidRPr="00D84D5C" w:rsidRDefault="009E01DE" w:rsidP="009E01DE">
            <w:pPr>
              <w:rPr>
                <w:highlight w:val="yellow"/>
              </w:rPr>
            </w:pPr>
            <w:r w:rsidRPr="00D80ACF">
              <w:t>3.1.3</w:t>
            </w:r>
          </w:p>
        </w:tc>
      </w:tr>
      <w:tr w:rsidR="009E01DE" w:rsidRPr="00D83265" w14:paraId="7754257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18901B4" w14:textId="5B34C0FB" w:rsidR="009E01DE" w:rsidRPr="00D84D5C" w:rsidRDefault="009E01DE" w:rsidP="009E01DE">
            <w:pPr>
              <w:rPr>
                <w:rFonts w:eastAsia="Times New Roman"/>
                <w:color w:val="000000"/>
              </w:rPr>
            </w:pPr>
            <w:r w:rsidRPr="00D84D5C">
              <w:rPr>
                <w:rFonts w:eastAsia="Times New Roman"/>
                <w:color w:val="000000"/>
              </w:rPr>
              <w:t>3.4.2.1.6 Training task standards.</w:t>
            </w:r>
          </w:p>
        </w:tc>
        <w:tc>
          <w:tcPr>
            <w:tcW w:w="1790" w:type="dxa"/>
            <w:tcBorders>
              <w:top w:val="nil"/>
              <w:left w:val="nil"/>
              <w:bottom w:val="single" w:sz="4" w:space="0" w:color="auto"/>
              <w:right w:val="single" w:sz="8" w:space="0" w:color="auto"/>
            </w:tcBorders>
            <w:shd w:val="clear" w:color="auto" w:fill="auto"/>
          </w:tcPr>
          <w:p w14:paraId="00131689" w14:textId="2A07875A" w:rsidR="009E01DE" w:rsidRPr="00D84D5C" w:rsidRDefault="009E01DE" w:rsidP="009E01DE">
            <w:pPr>
              <w:rPr>
                <w:highlight w:val="yellow"/>
              </w:rPr>
            </w:pPr>
            <w:r w:rsidRPr="00D80ACF">
              <w:t>3.1.3</w:t>
            </w:r>
          </w:p>
        </w:tc>
      </w:tr>
      <w:tr w:rsidR="009E01DE" w:rsidRPr="00D83265" w14:paraId="4FE0AE7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22E2532" w14:textId="4877F7BF" w:rsidR="009E01DE" w:rsidRPr="00D84D5C" w:rsidRDefault="009E01DE" w:rsidP="009E01DE">
            <w:pPr>
              <w:rPr>
                <w:rFonts w:eastAsia="Times New Roman"/>
                <w:color w:val="000000"/>
              </w:rPr>
            </w:pPr>
            <w:r w:rsidRPr="00D84D5C">
              <w:rPr>
                <w:rFonts w:eastAsia="Times New Roman"/>
                <w:color w:val="000000"/>
              </w:rPr>
              <w:t>3.4.2.1.7 Training task cues</w:t>
            </w:r>
          </w:p>
        </w:tc>
        <w:tc>
          <w:tcPr>
            <w:tcW w:w="1790" w:type="dxa"/>
            <w:tcBorders>
              <w:top w:val="nil"/>
              <w:left w:val="nil"/>
              <w:bottom w:val="single" w:sz="4" w:space="0" w:color="auto"/>
              <w:right w:val="single" w:sz="8" w:space="0" w:color="auto"/>
            </w:tcBorders>
            <w:shd w:val="clear" w:color="auto" w:fill="auto"/>
          </w:tcPr>
          <w:p w14:paraId="6F55F68F" w14:textId="232780A9" w:rsidR="009E01DE" w:rsidRPr="00D84D5C" w:rsidRDefault="009E01DE" w:rsidP="009E01DE">
            <w:pPr>
              <w:rPr>
                <w:highlight w:val="yellow"/>
              </w:rPr>
            </w:pPr>
            <w:r w:rsidRPr="00D80ACF">
              <w:t>3.1.3</w:t>
            </w:r>
          </w:p>
        </w:tc>
      </w:tr>
      <w:tr w:rsidR="009E01DE" w:rsidRPr="00D83265" w14:paraId="3144A65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BE3955D" w14:textId="629A5A48" w:rsidR="009E01DE" w:rsidRPr="00D84D5C" w:rsidRDefault="009E01DE" w:rsidP="009E01DE">
            <w:pPr>
              <w:rPr>
                <w:rFonts w:eastAsia="Times New Roman"/>
                <w:color w:val="000000"/>
              </w:rPr>
            </w:pPr>
            <w:r w:rsidRPr="00D84D5C">
              <w:rPr>
                <w:rFonts w:eastAsia="Times New Roman"/>
                <w:color w:val="000000"/>
              </w:rPr>
              <w:t>3.4.2.1.9 Skill requirements</w:t>
            </w:r>
          </w:p>
        </w:tc>
        <w:tc>
          <w:tcPr>
            <w:tcW w:w="1790" w:type="dxa"/>
            <w:tcBorders>
              <w:top w:val="nil"/>
              <w:left w:val="nil"/>
              <w:bottom w:val="single" w:sz="4" w:space="0" w:color="auto"/>
              <w:right w:val="single" w:sz="8" w:space="0" w:color="auto"/>
            </w:tcBorders>
            <w:shd w:val="clear" w:color="auto" w:fill="auto"/>
          </w:tcPr>
          <w:p w14:paraId="74E5DC63" w14:textId="63234B20" w:rsidR="009E01DE" w:rsidRPr="00D84D5C" w:rsidRDefault="009E01DE" w:rsidP="009E01DE">
            <w:pPr>
              <w:rPr>
                <w:highlight w:val="yellow"/>
              </w:rPr>
            </w:pPr>
            <w:r w:rsidRPr="00D80ACF">
              <w:t>3.1.3</w:t>
            </w:r>
          </w:p>
        </w:tc>
      </w:tr>
      <w:tr w:rsidR="009E01DE" w:rsidRPr="00D83265" w14:paraId="4A0F6337"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1AF4D46" w14:textId="64332609" w:rsidR="009E01DE" w:rsidRPr="00D84D5C" w:rsidRDefault="009E01DE" w:rsidP="009E01DE">
            <w:pPr>
              <w:rPr>
                <w:rFonts w:eastAsia="Times New Roman"/>
                <w:color w:val="000000"/>
              </w:rPr>
            </w:pPr>
            <w:r w:rsidRPr="00D84D5C">
              <w:rPr>
                <w:rFonts w:eastAsia="Times New Roman"/>
                <w:color w:val="000000"/>
              </w:rPr>
              <w:t>3.4.2.1.10 Knowledge requirements</w:t>
            </w:r>
          </w:p>
        </w:tc>
        <w:tc>
          <w:tcPr>
            <w:tcW w:w="1790" w:type="dxa"/>
            <w:tcBorders>
              <w:top w:val="nil"/>
              <w:left w:val="nil"/>
              <w:bottom w:val="single" w:sz="4" w:space="0" w:color="auto"/>
              <w:right w:val="single" w:sz="8" w:space="0" w:color="auto"/>
            </w:tcBorders>
            <w:shd w:val="clear" w:color="auto" w:fill="auto"/>
          </w:tcPr>
          <w:p w14:paraId="2D344A33" w14:textId="6D92876E" w:rsidR="009E01DE" w:rsidRPr="00D84D5C" w:rsidRDefault="009E01DE" w:rsidP="009E01DE">
            <w:pPr>
              <w:rPr>
                <w:highlight w:val="yellow"/>
              </w:rPr>
            </w:pPr>
            <w:r w:rsidRPr="00D80ACF">
              <w:t>3.1.3</w:t>
            </w:r>
          </w:p>
        </w:tc>
      </w:tr>
      <w:tr w:rsidR="009E01DE" w:rsidRPr="00D83265" w14:paraId="1E91752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B5E02E8" w14:textId="7527462A" w:rsidR="009E01DE" w:rsidRPr="00D84D5C" w:rsidRDefault="009E01DE" w:rsidP="009E01DE">
            <w:pPr>
              <w:rPr>
                <w:rFonts w:eastAsia="Times New Roman"/>
                <w:color w:val="000000"/>
              </w:rPr>
            </w:pPr>
            <w:r w:rsidRPr="00D84D5C">
              <w:rPr>
                <w:rFonts w:eastAsia="Times New Roman"/>
                <w:color w:val="000000"/>
              </w:rPr>
              <w:lastRenderedPageBreak/>
              <w:t>3.4.2.1.11 Attitude requirements</w:t>
            </w:r>
          </w:p>
        </w:tc>
        <w:tc>
          <w:tcPr>
            <w:tcW w:w="1790" w:type="dxa"/>
            <w:tcBorders>
              <w:top w:val="nil"/>
              <w:left w:val="nil"/>
              <w:bottom w:val="single" w:sz="4" w:space="0" w:color="auto"/>
              <w:right w:val="single" w:sz="8" w:space="0" w:color="auto"/>
            </w:tcBorders>
            <w:shd w:val="clear" w:color="auto" w:fill="auto"/>
          </w:tcPr>
          <w:p w14:paraId="70A25485" w14:textId="3F815AB3" w:rsidR="009E01DE" w:rsidRPr="00D84D5C" w:rsidRDefault="009E01DE" w:rsidP="009E01DE">
            <w:pPr>
              <w:rPr>
                <w:highlight w:val="yellow"/>
              </w:rPr>
            </w:pPr>
            <w:r w:rsidRPr="00D80ACF">
              <w:t>3.1.3</w:t>
            </w:r>
          </w:p>
        </w:tc>
      </w:tr>
      <w:tr w:rsidR="009E01DE" w:rsidRPr="00D83265" w14:paraId="00172B1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D47C59C" w14:textId="75892ABE" w:rsidR="009E01DE" w:rsidRPr="00D84D5C" w:rsidRDefault="009E01DE" w:rsidP="009E01DE">
            <w:pPr>
              <w:rPr>
                <w:rFonts w:eastAsia="Times New Roman"/>
                <w:color w:val="000000"/>
              </w:rPr>
            </w:pPr>
            <w:r w:rsidRPr="00D84D5C">
              <w:rPr>
                <w:rFonts w:eastAsia="Times New Roman"/>
                <w:color w:val="000000"/>
              </w:rPr>
              <w:t>3.4.2.1.12 References</w:t>
            </w:r>
          </w:p>
        </w:tc>
        <w:tc>
          <w:tcPr>
            <w:tcW w:w="1790" w:type="dxa"/>
            <w:tcBorders>
              <w:top w:val="nil"/>
              <w:left w:val="nil"/>
              <w:bottom w:val="single" w:sz="4" w:space="0" w:color="auto"/>
              <w:right w:val="single" w:sz="8" w:space="0" w:color="auto"/>
            </w:tcBorders>
            <w:shd w:val="clear" w:color="auto" w:fill="auto"/>
          </w:tcPr>
          <w:p w14:paraId="5574E237" w14:textId="5FBC49D3" w:rsidR="009E01DE" w:rsidRPr="00D84D5C" w:rsidRDefault="009E01DE" w:rsidP="009E01DE">
            <w:pPr>
              <w:rPr>
                <w:highlight w:val="yellow"/>
              </w:rPr>
            </w:pPr>
            <w:r w:rsidRPr="00D80ACF">
              <w:t>3.1.3</w:t>
            </w:r>
          </w:p>
        </w:tc>
      </w:tr>
      <w:tr w:rsidR="009E01DE" w:rsidRPr="00D83265" w14:paraId="747358D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90FA25E" w14:textId="54B44EE7" w:rsidR="009E01DE" w:rsidRPr="00D84D5C" w:rsidRDefault="009E01DE" w:rsidP="009E01DE">
            <w:pPr>
              <w:rPr>
                <w:rFonts w:eastAsia="Times New Roman"/>
                <w:color w:val="000000"/>
              </w:rPr>
            </w:pPr>
            <w:r w:rsidRPr="00D84D5C">
              <w:rPr>
                <w:rFonts w:eastAsia="Times New Roman"/>
                <w:color w:val="000000"/>
              </w:rPr>
              <w:t>3.4.2.1.4 Task learning difficulty</w:t>
            </w:r>
          </w:p>
        </w:tc>
        <w:tc>
          <w:tcPr>
            <w:tcW w:w="1790" w:type="dxa"/>
            <w:tcBorders>
              <w:top w:val="nil"/>
              <w:left w:val="nil"/>
              <w:bottom w:val="single" w:sz="4" w:space="0" w:color="auto"/>
              <w:right w:val="single" w:sz="8" w:space="0" w:color="auto"/>
            </w:tcBorders>
            <w:shd w:val="clear" w:color="auto" w:fill="auto"/>
          </w:tcPr>
          <w:p w14:paraId="37D4A965" w14:textId="3B6C52EF" w:rsidR="009E01DE" w:rsidRPr="00D84D5C" w:rsidRDefault="009E01DE" w:rsidP="009E01DE">
            <w:pPr>
              <w:rPr>
                <w:highlight w:val="yellow"/>
              </w:rPr>
            </w:pPr>
            <w:r w:rsidRPr="00D80ACF">
              <w:t>3.1.3</w:t>
            </w:r>
          </w:p>
        </w:tc>
      </w:tr>
      <w:tr w:rsidR="009E01DE" w:rsidRPr="00D83265" w14:paraId="0529CB7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823FF15" w14:textId="46A790D4" w:rsidR="009E01DE" w:rsidRPr="00D84D5C" w:rsidRDefault="009E01DE" w:rsidP="009E01DE">
            <w:pPr>
              <w:rPr>
                <w:rFonts w:eastAsia="Times New Roman"/>
                <w:color w:val="000000"/>
              </w:rPr>
            </w:pPr>
            <w:r w:rsidRPr="00D84D5C">
              <w:rPr>
                <w:rFonts w:eastAsia="Times New Roman"/>
                <w:color w:val="000000"/>
              </w:rPr>
              <w:t>3.4.2.1.1 Notes</w:t>
            </w:r>
          </w:p>
        </w:tc>
        <w:tc>
          <w:tcPr>
            <w:tcW w:w="1790" w:type="dxa"/>
            <w:tcBorders>
              <w:top w:val="nil"/>
              <w:left w:val="nil"/>
              <w:bottom w:val="single" w:sz="4" w:space="0" w:color="auto"/>
              <w:right w:val="single" w:sz="8" w:space="0" w:color="auto"/>
            </w:tcBorders>
            <w:shd w:val="clear" w:color="auto" w:fill="auto"/>
          </w:tcPr>
          <w:p w14:paraId="67FD8D7C" w14:textId="00CF3027" w:rsidR="009E01DE" w:rsidRPr="00D84D5C" w:rsidRDefault="009E01DE" w:rsidP="009E01DE">
            <w:pPr>
              <w:rPr>
                <w:highlight w:val="yellow"/>
              </w:rPr>
            </w:pPr>
            <w:r w:rsidRPr="00D80ACF">
              <w:t>3.1.3</w:t>
            </w:r>
          </w:p>
        </w:tc>
      </w:tr>
      <w:tr w:rsidR="009E01DE" w:rsidRPr="00D83265" w14:paraId="7002D0A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1C32505F" w14:textId="07C10F2C" w:rsidR="009E01DE" w:rsidRPr="00D83265" w:rsidRDefault="009E01DE" w:rsidP="009E01DE">
            <w:pPr>
              <w:rPr>
                <w:rFonts w:eastAsia="Times New Roman"/>
                <w:color w:val="000000"/>
              </w:rPr>
            </w:pPr>
            <w:r>
              <w:rPr>
                <w:rFonts w:eastAsia="Times New Roman"/>
                <w:color w:val="000000"/>
              </w:rPr>
              <w:t>3.5</w:t>
            </w:r>
            <w:r w:rsidRPr="00D83265">
              <w:rPr>
                <w:rFonts w:eastAsia="Times New Roman"/>
                <w:color w:val="000000"/>
              </w:rPr>
              <w:t xml:space="preserve"> Part 3: Learning objectives data. The Learning Objectives (LO) data shall include information related to the design of training courses as follows:</w:t>
            </w:r>
          </w:p>
        </w:tc>
        <w:tc>
          <w:tcPr>
            <w:tcW w:w="1790" w:type="dxa"/>
            <w:tcBorders>
              <w:top w:val="nil"/>
              <w:left w:val="nil"/>
              <w:bottom w:val="single" w:sz="4" w:space="0" w:color="auto"/>
              <w:right w:val="single" w:sz="8" w:space="0" w:color="auto"/>
            </w:tcBorders>
            <w:shd w:val="clear" w:color="auto" w:fill="auto"/>
          </w:tcPr>
          <w:p w14:paraId="51421A96" w14:textId="1B950FA0" w:rsidR="009E01DE" w:rsidRPr="00D84D5C" w:rsidRDefault="009E01DE" w:rsidP="009E01DE">
            <w:pPr>
              <w:rPr>
                <w:highlight w:val="yellow"/>
              </w:rPr>
            </w:pPr>
            <w:r w:rsidRPr="00D80ACF">
              <w:t xml:space="preserve">4.0 </w:t>
            </w:r>
          </w:p>
        </w:tc>
      </w:tr>
      <w:tr w:rsidR="009E01DE" w:rsidRPr="00D83265" w14:paraId="614BB9D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DDBFA58" w14:textId="4F87F4BD" w:rsidR="009E01DE" w:rsidRPr="00D83265" w:rsidRDefault="009E01DE" w:rsidP="009E01DE">
            <w:pPr>
              <w:rPr>
                <w:rFonts w:eastAsia="Times New Roman"/>
                <w:color w:val="000000"/>
              </w:rPr>
            </w:pPr>
            <w:r>
              <w:rPr>
                <w:rFonts w:eastAsia="Times New Roman"/>
                <w:color w:val="000000"/>
              </w:rPr>
              <w:t xml:space="preserve">3.5.1.3 </w:t>
            </w:r>
            <w:r w:rsidRPr="00D83265">
              <w:rPr>
                <w:rFonts w:eastAsia="Times New Roman"/>
                <w:color w:val="000000"/>
              </w:rPr>
              <w:t>Course length</w:t>
            </w:r>
          </w:p>
        </w:tc>
        <w:tc>
          <w:tcPr>
            <w:tcW w:w="1790" w:type="dxa"/>
            <w:tcBorders>
              <w:top w:val="nil"/>
              <w:left w:val="nil"/>
              <w:bottom w:val="single" w:sz="4" w:space="0" w:color="auto"/>
              <w:right w:val="single" w:sz="8" w:space="0" w:color="auto"/>
            </w:tcBorders>
            <w:shd w:val="clear" w:color="auto" w:fill="auto"/>
          </w:tcPr>
          <w:p w14:paraId="0B1FE2C8" w14:textId="4F27EB35" w:rsidR="009E01DE" w:rsidRPr="00D84D5C" w:rsidRDefault="009E01DE" w:rsidP="009E01DE">
            <w:pPr>
              <w:rPr>
                <w:highlight w:val="yellow"/>
              </w:rPr>
            </w:pPr>
            <w:r w:rsidRPr="00D80ACF">
              <w:t>4.1</w:t>
            </w:r>
          </w:p>
        </w:tc>
      </w:tr>
      <w:tr w:rsidR="009E01DE" w:rsidRPr="00D83265" w14:paraId="6B93E83C" w14:textId="77777777" w:rsidTr="00E27DCC">
        <w:tc>
          <w:tcPr>
            <w:tcW w:w="7550" w:type="dxa"/>
            <w:tcBorders>
              <w:top w:val="nil"/>
              <w:left w:val="single" w:sz="8" w:space="0" w:color="auto"/>
              <w:bottom w:val="single" w:sz="4" w:space="0" w:color="auto"/>
              <w:right w:val="single" w:sz="8" w:space="0" w:color="auto"/>
            </w:tcBorders>
            <w:shd w:val="clear" w:color="auto" w:fill="auto"/>
            <w:hideMark/>
          </w:tcPr>
          <w:p w14:paraId="521EC5F1" w14:textId="333634D4" w:rsidR="009E01DE" w:rsidRPr="00D83265" w:rsidRDefault="009E01DE" w:rsidP="009E01DE">
            <w:pPr>
              <w:rPr>
                <w:rFonts w:eastAsia="Times New Roman"/>
                <w:color w:val="000000"/>
              </w:rPr>
            </w:pPr>
            <w:r>
              <w:rPr>
                <w:rFonts w:eastAsia="Times New Roman"/>
                <w:color w:val="000000"/>
              </w:rPr>
              <w:t xml:space="preserve">3.5.1.5 </w:t>
            </w:r>
            <w:r w:rsidRPr="00D83265">
              <w:rPr>
                <w:rFonts w:eastAsia="Times New Roman"/>
                <w:color w:val="000000"/>
              </w:rPr>
              <w:t>Learning Objectives</w:t>
            </w:r>
          </w:p>
        </w:tc>
        <w:tc>
          <w:tcPr>
            <w:tcW w:w="1790" w:type="dxa"/>
            <w:tcBorders>
              <w:top w:val="nil"/>
              <w:left w:val="nil"/>
              <w:bottom w:val="single" w:sz="4" w:space="0" w:color="auto"/>
              <w:right w:val="single" w:sz="8" w:space="0" w:color="auto"/>
            </w:tcBorders>
            <w:shd w:val="clear" w:color="auto" w:fill="auto"/>
          </w:tcPr>
          <w:p w14:paraId="019C7DD4" w14:textId="7AADD6DD" w:rsidR="009E01DE" w:rsidRPr="00D84D5C" w:rsidRDefault="009E01DE" w:rsidP="009E01DE">
            <w:pPr>
              <w:rPr>
                <w:highlight w:val="yellow"/>
              </w:rPr>
            </w:pPr>
            <w:r w:rsidRPr="00D80ACF">
              <w:t>4.2</w:t>
            </w:r>
          </w:p>
        </w:tc>
      </w:tr>
      <w:tr w:rsidR="009E01DE" w:rsidRPr="00D83265" w14:paraId="65A3F164" w14:textId="77777777" w:rsidTr="00E27DCC">
        <w:tc>
          <w:tcPr>
            <w:tcW w:w="7550" w:type="dxa"/>
            <w:tcBorders>
              <w:top w:val="nil"/>
              <w:left w:val="single" w:sz="8" w:space="0" w:color="auto"/>
              <w:bottom w:val="single" w:sz="4" w:space="0" w:color="auto"/>
              <w:right w:val="single" w:sz="8" w:space="0" w:color="auto"/>
            </w:tcBorders>
            <w:shd w:val="clear" w:color="auto" w:fill="auto"/>
            <w:hideMark/>
          </w:tcPr>
          <w:p w14:paraId="244124CF" w14:textId="6FD75785" w:rsidR="009E01DE" w:rsidRPr="00D83265" w:rsidRDefault="009E01DE" w:rsidP="009E01DE">
            <w:pPr>
              <w:rPr>
                <w:rFonts w:eastAsia="Times New Roman"/>
                <w:color w:val="000000"/>
              </w:rPr>
            </w:pPr>
            <w:r>
              <w:rPr>
                <w:rFonts w:eastAsia="Times New Roman"/>
                <w:color w:val="000000"/>
              </w:rPr>
              <w:t xml:space="preserve">3.5.1.6 </w:t>
            </w:r>
            <w:r w:rsidRPr="00D83265">
              <w:rPr>
                <w:rFonts w:eastAsia="Times New Roman"/>
                <w:color w:val="000000"/>
              </w:rPr>
              <w:t>Knowledge, skills, attitudes, and information required for each LO</w:t>
            </w:r>
          </w:p>
        </w:tc>
        <w:tc>
          <w:tcPr>
            <w:tcW w:w="1790" w:type="dxa"/>
            <w:tcBorders>
              <w:top w:val="nil"/>
              <w:left w:val="nil"/>
              <w:bottom w:val="single" w:sz="4" w:space="0" w:color="auto"/>
              <w:right w:val="single" w:sz="8" w:space="0" w:color="auto"/>
            </w:tcBorders>
            <w:shd w:val="clear" w:color="auto" w:fill="auto"/>
          </w:tcPr>
          <w:p w14:paraId="722DE480" w14:textId="25066DA6" w:rsidR="009E01DE" w:rsidRPr="00D84D5C" w:rsidRDefault="009E01DE" w:rsidP="009E01DE">
            <w:pPr>
              <w:rPr>
                <w:highlight w:val="yellow"/>
              </w:rPr>
            </w:pPr>
            <w:r w:rsidRPr="00D80ACF">
              <w:t>4.3</w:t>
            </w:r>
          </w:p>
        </w:tc>
      </w:tr>
      <w:tr w:rsidR="009E01DE" w:rsidRPr="00D83265" w14:paraId="24FD8A47"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D7082EF" w14:textId="5DD34227" w:rsidR="009E01DE" w:rsidRPr="00D83265" w:rsidRDefault="009E01DE" w:rsidP="009E01DE">
            <w:pPr>
              <w:rPr>
                <w:rFonts w:eastAsia="Times New Roman"/>
                <w:color w:val="000000"/>
              </w:rPr>
            </w:pPr>
            <w:r>
              <w:rPr>
                <w:rFonts w:eastAsia="Times New Roman"/>
                <w:color w:val="000000"/>
              </w:rPr>
              <w:t xml:space="preserve">3.5.1.7 </w:t>
            </w:r>
            <w:r w:rsidR="005E68EA">
              <w:rPr>
                <w:rFonts w:eastAsia="Times New Roman"/>
                <w:color w:val="000000"/>
              </w:rPr>
              <w:t>Student</w:t>
            </w:r>
            <w:r w:rsidRPr="00D83265">
              <w:rPr>
                <w:rFonts w:eastAsia="Times New Roman"/>
                <w:color w:val="000000"/>
              </w:rPr>
              <w:t xml:space="preserve"> prerequisite knowledge and skills required for each LO</w:t>
            </w:r>
          </w:p>
        </w:tc>
        <w:tc>
          <w:tcPr>
            <w:tcW w:w="1790" w:type="dxa"/>
            <w:tcBorders>
              <w:top w:val="nil"/>
              <w:left w:val="nil"/>
              <w:bottom w:val="single" w:sz="4" w:space="0" w:color="auto"/>
              <w:right w:val="single" w:sz="8" w:space="0" w:color="auto"/>
            </w:tcBorders>
            <w:shd w:val="clear" w:color="auto" w:fill="auto"/>
          </w:tcPr>
          <w:p w14:paraId="405C0376" w14:textId="2F8F41AC" w:rsidR="009E01DE" w:rsidRPr="00D84D5C" w:rsidRDefault="009E01DE" w:rsidP="009E01DE">
            <w:pPr>
              <w:rPr>
                <w:highlight w:val="yellow"/>
              </w:rPr>
            </w:pPr>
            <w:r w:rsidRPr="00D80ACF">
              <w:t>4.4</w:t>
            </w:r>
          </w:p>
        </w:tc>
      </w:tr>
      <w:tr w:rsidR="009E01DE" w:rsidRPr="00D83265" w14:paraId="22D42825"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DAE996A" w14:textId="692D3F52" w:rsidR="009E01DE" w:rsidRPr="00D83265" w:rsidRDefault="009E01DE" w:rsidP="009E01DE">
            <w:pPr>
              <w:rPr>
                <w:rFonts w:eastAsia="Times New Roman"/>
                <w:color w:val="000000"/>
              </w:rPr>
            </w:pPr>
            <w:r>
              <w:rPr>
                <w:rFonts w:eastAsia="Times New Roman"/>
                <w:color w:val="000000"/>
              </w:rPr>
              <w:t xml:space="preserve">3.5.1.8 </w:t>
            </w:r>
            <w:r w:rsidRPr="00D83265">
              <w:rPr>
                <w:rFonts w:eastAsia="Times New Roman"/>
                <w:color w:val="000000"/>
              </w:rPr>
              <w:t>Hierarchies of LOs based on types and learning outcomes/domain</w:t>
            </w:r>
          </w:p>
        </w:tc>
        <w:tc>
          <w:tcPr>
            <w:tcW w:w="1790" w:type="dxa"/>
            <w:tcBorders>
              <w:top w:val="nil"/>
              <w:left w:val="nil"/>
              <w:bottom w:val="single" w:sz="4" w:space="0" w:color="auto"/>
              <w:right w:val="single" w:sz="8" w:space="0" w:color="auto"/>
            </w:tcBorders>
            <w:shd w:val="clear" w:color="auto" w:fill="auto"/>
          </w:tcPr>
          <w:p w14:paraId="1E404643" w14:textId="4E0AB9CF" w:rsidR="009E01DE" w:rsidRPr="00D84D5C" w:rsidRDefault="009E01DE" w:rsidP="009E01DE">
            <w:pPr>
              <w:rPr>
                <w:highlight w:val="yellow"/>
              </w:rPr>
            </w:pPr>
            <w:r w:rsidRPr="00D80ACF">
              <w:t>4.5</w:t>
            </w:r>
          </w:p>
        </w:tc>
      </w:tr>
      <w:tr w:rsidR="009E01DE" w:rsidRPr="00D83265" w14:paraId="0E3504C0"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014E8EF" w14:textId="7047FC38" w:rsidR="009E01DE" w:rsidRPr="00D83265" w:rsidRDefault="009E01DE" w:rsidP="009E01DE">
            <w:pPr>
              <w:rPr>
                <w:rFonts w:eastAsia="Times New Roman"/>
                <w:color w:val="000000"/>
              </w:rPr>
            </w:pPr>
            <w:r>
              <w:rPr>
                <w:rFonts w:eastAsia="Times New Roman"/>
                <w:color w:val="000000"/>
              </w:rPr>
              <w:t xml:space="preserve">3.5.1.9 </w:t>
            </w:r>
            <w:r w:rsidRPr="00D83265">
              <w:rPr>
                <w:rFonts w:eastAsia="Times New Roman"/>
                <w:color w:val="000000"/>
              </w:rPr>
              <w:t>Collective training task LOs</w:t>
            </w:r>
          </w:p>
        </w:tc>
        <w:tc>
          <w:tcPr>
            <w:tcW w:w="1790" w:type="dxa"/>
            <w:tcBorders>
              <w:top w:val="nil"/>
              <w:left w:val="nil"/>
              <w:bottom w:val="single" w:sz="4" w:space="0" w:color="auto"/>
              <w:right w:val="single" w:sz="8" w:space="0" w:color="auto"/>
            </w:tcBorders>
            <w:shd w:val="clear" w:color="auto" w:fill="auto"/>
          </w:tcPr>
          <w:p w14:paraId="7D38FC53" w14:textId="359FAF3A" w:rsidR="009E01DE" w:rsidRPr="00D84D5C" w:rsidRDefault="009E01DE" w:rsidP="009E01DE">
            <w:pPr>
              <w:rPr>
                <w:highlight w:val="yellow"/>
              </w:rPr>
            </w:pPr>
            <w:r>
              <w:t>4.8</w:t>
            </w:r>
          </w:p>
        </w:tc>
      </w:tr>
      <w:tr w:rsidR="009E01DE" w:rsidRPr="00D83265" w14:paraId="2507C1F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303F253" w14:textId="6AC715A7" w:rsidR="009E01DE" w:rsidRPr="00D83265" w:rsidRDefault="009E01DE" w:rsidP="009E01DE">
            <w:pPr>
              <w:rPr>
                <w:rFonts w:eastAsia="Times New Roman"/>
                <w:color w:val="000000"/>
              </w:rPr>
            </w:pPr>
            <w:r>
              <w:rPr>
                <w:rFonts w:eastAsia="Times New Roman"/>
                <w:color w:val="000000"/>
              </w:rPr>
              <w:t xml:space="preserve">3.5.1.10 </w:t>
            </w:r>
            <w:r w:rsidRPr="00D83265">
              <w:rPr>
                <w:rFonts w:eastAsia="Times New Roman"/>
                <w:color w:val="000000"/>
              </w:rPr>
              <w:t>Individual training task LOs</w:t>
            </w:r>
          </w:p>
        </w:tc>
        <w:tc>
          <w:tcPr>
            <w:tcW w:w="1790" w:type="dxa"/>
            <w:tcBorders>
              <w:top w:val="nil"/>
              <w:left w:val="nil"/>
              <w:bottom w:val="single" w:sz="4" w:space="0" w:color="auto"/>
              <w:right w:val="single" w:sz="8" w:space="0" w:color="auto"/>
            </w:tcBorders>
            <w:shd w:val="clear" w:color="auto" w:fill="auto"/>
          </w:tcPr>
          <w:p w14:paraId="697412F2" w14:textId="33B92954" w:rsidR="009E01DE" w:rsidRPr="00D84D5C" w:rsidRDefault="009E01DE" w:rsidP="009E01DE">
            <w:pPr>
              <w:rPr>
                <w:highlight w:val="yellow"/>
              </w:rPr>
            </w:pPr>
            <w:r>
              <w:t>4.9</w:t>
            </w:r>
          </w:p>
        </w:tc>
      </w:tr>
      <w:tr w:rsidR="009E01DE" w:rsidRPr="00D83265" w14:paraId="5CCAF15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5A97B86" w14:textId="3EB3DD49" w:rsidR="009E01DE" w:rsidRPr="00D83265" w:rsidRDefault="009E01DE" w:rsidP="009E01DE">
            <w:pPr>
              <w:rPr>
                <w:rFonts w:eastAsia="Times New Roman"/>
                <w:color w:val="000000"/>
              </w:rPr>
            </w:pPr>
            <w:r>
              <w:rPr>
                <w:rFonts w:eastAsia="Times New Roman"/>
                <w:color w:val="000000"/>
              </w:rPr>
              <w:t xml:space="preserve">3.5.1.11 </w:t>
            </w:r>
            <w:r w:rsidRPr="00D83265">
              <w:rPr>
                <w:rFonts w:eastAsia="Times New Roman"/>
                <w:color w:val="000000"/>
              </w:rPr>
              <w:t>Strategy for combining, sequencing, and presenting LOs</w:t>
            </w:r>
          </w:p>
        </w:tc>
        <w:tc>
          <w:tcPr>
            <w:tcW w:w="1790" w:type="dxa"/>
            <w:tcBorders>
              <w:top w:val="nil"/>
              <w:left w:val="nil"/>
              <w:bottom w:val="single" w:sz="4" w:space="0" w:color="auto"/>
              <w:right w:val="single" w:sz="8" w:space="0" w:color="auto"/>
            </w:tcBorders>
            <w:shd w:val="clear" w:color="auto" w:fill="auto"/>
          </w:tcPr>
          <w:p w14:paraId="41F48624" w14:textId="1CB322DE" w:rsidR="009E01DE" w:rsidRPr="00D84D5C" w:rsidRDefault="009E01DE" w:rsidP="009E01DE">
            <w:pPr>
              <w:rPr>
                <w:highlight w:val="yellow"/>
              </w:rPr>
            </w:pPr>
            <w:r>
              <w:t>4.5.2</w:t>
            </w:r>
          </w:p>
        </w:tc>
      </w:tr>
      <w:tr w:rsidR="009E01DE" w:rsidRPr="00D83265" w14:paraId="7F4DC86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tcPr>
          <w:p w14:paraId="1D762EF4" w14:textId="727794F6" w:rsidR="009E01DE" w:rsidRPr="00D83265" w:rsidRDefault="009E01DE" w:rsidP="009E01DE">
            <w:pPr>
              <w:rPr>
                <w:rFonts w:eastAsia="Times New Roman"/>
                <w:color w:val="000000"/>
              </w:rPr>
            </w:pPr>
            <w:r>
              <w:rPr>
                <w:rFonts w:eastAsia="Times New Roman"/>
                <w:color w:val="000000"/>
              </w:rPr>
              <w:t>3.5.1.13 Learning Events and Activities for each LO</w:t>
            </w:r>
          </w:p>
        </w:tc>
        <w:tc>
          <w:tcPr>
            <w:tcW w:w="1790" w:type="dxa"/>
            <w:tcBorders>
              <w:top w:val="nil"/>
              <w:left w:val="nil"/>
              <w:bottom w:val="single" w:sz="4" w:space="0" w:color="auto"/>
              <w:right w:val="single" w:sz="8" w:space="0" w:color="auto"/>
            </w:tcBorders>
            <w:shd w:val="clear" w:color="auto" w:fill="auto"/>
          </w:tcPr>
          <w:p w14:paraId="59F3F6BE" w14:textId="7714A79C" w:rsidR="009E01DE" w:rsidRPr="00D84D5C" w:rsidRDefault="009E01DE" w:rsidP="009E01DE">
            <w:pPr>
              <w:rPr>
                <w:highlight w:val="yellow"/>
              </w:rPr>
            </w:pPr>
            <w:r>
              <w:t>4.10</w:t>
            </w:r>
          </w:p>
        </w:tc>
      </w:tr>
      <w:tr w:rsidR="009E01DE" w:rsidRPr="00D83265" w14:paraId="5402644F"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943EA53" w14:textId="7BFDD4E9" w:rsidR="009E01DE" w:rsidRPr="00D83265" w:rsidRDefault="009E01DE" w:rsidP="009E01DE">
            <w:pPr>
              <w:rPr>
                <w:rFonts w:eastAsia="Times New Roman"/>
                <w:color w:val="000000"/>
              </w:rPr>
            </w:pPr>
            <w:r>
              <w:rPr>
                <w:rFonts w:eastAsia="Times New Roman"/>
                <w:color w:val="000000"/>
              </w:rPr>
              <w:t xml:space="preserve">3.5.1.16 </w:t>
            </w:r>
            <w:r w:rsidRPr="00D83265">
              <w:rPr>
                <w:rFonts w:eastAsia="Times New Roman"/>
                <w:color w:val="000000"/>
              </w:rPr>
              <w:t>Instructional methods selected for each LO</w:t>
            </w:r>
          </w:p>
        </w:tc>
        <w:tc>
          <w:tcPr>
            <w:tcW w:w="1790" w:type="dxa"/>
            <w:tcBorders>
              <w:top w:val="nil"/>
              <w:left w:val="nil"/>
              <w:bottom w:val="single" w:sz="4" w:space="0" w:color="auto"/>
              <w:right w:val="single" w:sz="8" w:space="0" w:color="auto"/>
            </w:tcBorders>
            <w:shd w:val="clear" w:color="auto" w:fill="auto"/>
          </w:tcPr>
          <w:p w14:paraId="2D814A0B" w14:textId="3341980E" w:rsidR="009E01DE" w:rsidRPr="00D84D5C" w:rsidRDefault="009E01DE" w:rsidP="009E01DE">
            <w:pPr>
              <w:rPr>
                <w:highlight w:val="yellow"/>
              </w:rPr>
            </w:pPr>
            <w:r>
              <w:t>4.11, 4.12</w:t>
            </w:r>
          </w:p>
        </w:tc>
      </w:tr>
      <w:tr w:rsidR="009E01DE" w:rsidRPr="00D83265" w14:paraId="6EE0AB9E"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ACEFC25" w14:textId="742A4136" w:rsidR="009E01DE" w:rsidRPr="00D83265" w:rsidRDefault="009E01DE" w:rsidP="009E01DE">
            <w:pPr>
              <w:rPr>
                <w:rFonts w:eastAsia="Times New Roman"/>
                <w:color w:val="000000"/>
              </w:rPr>
            </w:pPr>
            <w:r>
              <w:rPr>
                <w:rFonts w:eastAsia="Times New Roman"/>
                <w:color w:val="000000"/>
              </w:rPr>
              <w:t>3.5.1.20 Training Sequence lists LO and sub tasks/items within the LO</w:t>
            </w:r>
          </w:p>
        </w:tc>
        <w:tc>
          <w:tcPr>
            <w:tcW w:w="1790" w:type="dxa"/>
            <w:tcBorders>
              <w:top w:val="nil"/>
              <w:left w:val="nil"/>
              <w:bottom w:val="single" w:sz="4" w:space="0" w:color="auto"/>
              <w:right w:val="single" w:sz="8" w:space="0" w:color="auto"/>
            </w:tcBorders>
            <w:shd w:val="clear" w:color="auto" w:fill="auto"/>
          </w:tcPr>
          <w:p w14:paraId="71AC0249" w14:textId="386E385C" w:rsidR="009E01DE" w:rsidRPr="00D84D5C" w:rsidRDefault="009E01DE" w:rsidP="009E01DE">
            <w:pPr>
              <w:rPr>
                <w:highlight w:val="yellow"/>
              </w:rPr>
            </w:pPr>
            <w:r>
              <w:t>4.14</w:t>
            </w:r>
          </w:p>
        </w:tc>
      </w:tr>
      <w:tr w:rsidR="009E01DE" w:rsidRPr="00D83265" w14:paraId="7E49256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3C24CB67" w14:textId="2972F236" w:rsidR="009E01DE" w:rsidRPr="00D83265" w:rsidRDefault="009E01DE" w:rsidP="009E01DE">
            <w:pPr>
              <w:rPr>
                <w:rFonts w:eastAsia="Times New Roman"/>
                <w:color w:val="000000"/>
              </w:rPr>
            </w:pPr>
            <w:r>
              <w:rPr>
                <w:rFonts w:eastAsia="Times New Roman"/>
                <w:color w:val="000000"/>
              </w:rPr>
              <w:t xml:space="preserve">3.4.1.21 </w:t>
            </w:r>
            <w:r w:rsidRPr="00D83265">
              <w:rPr>
                <w:rFonts w:eastAsia="Times New Roman"/>
                <w:color w:val="000000"/>
              </w:rPr>
              <w:t>Learning objective to training task cross-reference as follows:</w:t>
            </w:r>
          </w:p>
        </w:tc>
        <w:tc>
          <w:tcPr>
            <w:tcW w:w="1790" w:type="dxa"/>
            <w:tcBorders>
              <w:top w:val="nil"/>
              <w:left w:val="nil"/>
              <w:bottom w:val="single" w:sz="4" w:space="0" w:color="auto"/>
              <w:right w:val="single" w:sz="8" w:space="0" w:color="auto"/>
            </w:tcBorders>
            <w:shd w:val="clear" w:color="auto" w:fill="auto"/>
          </w:tcPr>
          <w:p w14:paraId="6A9C03C2" w14:textId="5E3406DF" w:rsidR="009E01DE" w:rsidRPr="00D84D5C" w:rsidRDefault="009E01DE" w:rsidP="009E01DE">
            <w:pPr>
              <w:rPr>
                <w:highlight w:val="yellow"/>
              </w:rPr>
            </w:pPr>
            <w:r>
              <w:t>4.14</w:t>
            </w:r>
          </w:p>
        </w:tc>
      </w:tr>
      <w:tr w:rsidR="009E01DE" w:rsidRPr="00D83265" w14:paraId="3C9A0050"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72CF141" w14:textId="51434C76" w:rsidR="009E01DE" w:rsidRPr="00D83265" w:rsidRDefault="009E01DE" w:rsidP="009E01DE">
            <w:pPr>
              <w:rPr>
                <w:rFonts w:eastAsia="Times New Roman"/>
                <w:color w:val="000000"/>
              </w:rPr>
            </w:pPr>
            <w:r>
              <w:rPr>
                <w:rFonts w:eastAsia="Times New Roman"/>
                <w:color w:val="000000"/>
              </w:rPr>
              <w:t xml:space="preserve">3.5.1.21.1 </w:t>
            </w:r>
            <w:r w:rsidRPr="00D83265">
              <w:rPr>
                <w:rFonts w:eastAsia="Times New Roman"/>
                <w:color w:val="000000"/>
              </w:rPr>
              <w:t>Lists of tasks supported by each LO, with task number, Topic, Unit or Program of Instruction number</w:t>
            </w:r>
          </w:p>
        </w:tc>
        <w:tc>
          <w:tcPr>
            <w:tcW w:w="1790" w:type="dxa"/>
            <w:tcBorders>
              <w:top w:val="nil"/>
              <w:left w:val="nil"/>
              <w:bottom w:val="single" w:sz="4" w:space="0" w:color="auto"/>
              <w:right w:val="single" w:sz="8" w:space="0" w:color="auto"/>
            </w:tcBorders>
            <w:shd w:val="clear" w:color="auto" w:fill="auto"/>
          </w:tcPr>
          <w:p w14:paraId="723028CC" w14:textId="358B4224" w:rsidR="009E01DE" w:rsidRPr="00D84D5C" w:rsidRDefault="009E01DE" w:rsidP="009E01DE">
            <w:pPr>
              <w:rPr>
                <w:highlight w:val="yellow"/>
              </w:rPr>
            </w:pPr>
            <w:r>
              <w:t>4.15</w:t>
            </w:r>
          </w:p>
        </w:tc>
      </w:tr>
      <w:tr w:rsidR="009E01DE" w:rsidRPr="00D83265" w14:paraId="613D88F3"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7B0ACD9B" w14:textId="2287AF9B" w:rsidR="009E01DE" w:rsidRPr="00D83265" w:rsidRDefault="009E01DE" w:rsidP="009E01DE">
            <w:pPr>
              <w:rPr>
                <w:rFonts w:eastAsia="Times New Roman"/>
                <w:color w:val="000000"/>
              </w:rPr>
            </w:pPr>
            <w:r>
              <w:rPr>
                <w:rFonts w:eastAsia="Times New Roman"/>
                <w:color w:val="000000"/>
              </w:rPr>
              <w:t>3.5.1.21</w:t>
            </w:r>
            <w:proofErr w:type="gramStart"/>
            <w:r>
              <w:rPr>
                <w:rFonts w:eastAsia="Times New Roman"/>
                <w:color w:val="000000"/>
              </w:rPr>
              <w:t>.2</w:t>
            </w:r>
            <w:proofErr w:type="gramEnd"/>
            <w:r>
              <w:rPr>
                <w:rFonts w:eastAsia="Times New Roman"/>
                <w:color w:val="000000"/>
              </w:rPr>
              <w:t xml:space="preserve"> </w:t>
            </w:r>
            <w:r w:rsidRPr="00D83265">
              <w:rPr>
                <w:rFonts w:eastAsia="Times New Roman"/>
                <w:color w:val="000000"/>
              </w:rPr>
              <w:t>LOs supporting each task,</w:t>
            </w:r>
            <w:r>
              <w:rPr>
                <w:rFonts w:eastAsia="Times New Roman"/>
                <w:color w:val="000000"/>
              </w:rPr>
              <w:t xml:space="preserve"> with task number, Topic, Unit of Program of Instruction Number</w:t>
            </w:r>
          </w:p>
        </w:tc>
        <w:tc>
          <w:tcPr>
            <w:tcW w:w="1790" w:type="dxa"/>
            <w:tcBorders>
              <w:top w:val="nil"/>
              <w:left w:val="nil"/>
              <w:bottom w:val="single" w:sz="4" w:space="0" w:color="auto"/>
              <w:right w:val="single" w:sz="8" w:space="0" w:color="auto"/>
            </w:tcBorders>
            <w:shd w:val="clear" w:color="auto" w:fill="auto"/>
          </w:tcPr>
          <w:p w14:paraId="687EBDA0" w14:textId="3B18C372" w:rsidR="009E01DE" w:rsidRPr="00D84D5C" w:rsidRDefault="009E01DE" w:rsidP="009E01DE">
            <w:pPr>
              <w:rPr>
                <w:highlight w:val="yellow"/>
              </w:rPr>
            </w:pPr>
            <w:r w:rsidRPr="00D80ACF">
              <w:t>4.12</w:t>
            </w:r>
          </w:p>
        </w:tc>
      </w:tr>
      <w:tr w:rsidR="009E01DE" w:rsidRPr="00D83265" w14:paraId="6948C4D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10BBCCB7" w14:textId="401C2304" w:rsidR="009E01DE" w:rsidRPr="00D83265" w:rsidRDefault="009E01DE" w:rsidP="009E01DE">
            <w:pPr>
              <w:rPr>
                <w:rFonts w:eastAsia="Times New Roman"/>
                <w:color w:val="000000"/>
              </w:rPr>
            </w:pPr>
            <w:r>
              <w:rPr>
                <w:rFonts w:eastAsia="Times New Roman"/>
                <w:color w:val="000000"/>
              </w:rPr>
              <w:t xml:space="preserve">3.5.1.22 </w:t>
            </w:r>
            <w:r w:rsidRPr="00D83265">
              <w:rPr>
                <w:rFonts w:eastAsia="Times New Roman"/>
                <w:color w:val="000000"/>
              </w:rPr>
              <w:t>References for each LO</w:t>
            </w:r>
          </w:p>
        </w:tc>
        <w:tc>
          <w:tcPr>
            <w:tcW w:w="1790" w:type="dxa"/>
            <w:tcBorders>
              <w:top w:val="nil"/>
              <w:left w:val="nil"/>
              <w:bottom w:val="single" w:sz="4" w:space="0" w:color="auto"/>
              <w:right w:val="single" w:sz="8" w:space="0" w:color="auto"/>
            </w:tcBorders>
            <w:shd w:val="clear" w:color="auto" w:fill="auto"/>
          </w:tcPr>
          <w:p w14:paraId="0FA93451" w14:textId="0F549A42" w:rsidR="009E01DE" w:rsidRPr="00D84D5C" w:rsidRDefault="009E01DE" w:rsidP="009E01DE">
            <w:pPr>
              <w:rPr>
                <w:highlight w:val="yellow"/>
              </w:rPr>
            </w:pPr>
            <w:r>
              <w:t>4.16</w:t>
            </w:r>
          </w:p>
        </w:tc>
      </w:tr>
      <w:tr w:rsidR="009E01DE" w:rsidRPr="00D83265" w14:paraId="4DA80514"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27B55064" w14:textId="76BF59D9" w:rsidR="009E01DE" w:rsidRPr="00D83265" w:rsidRDefault="009E01DE" w:rsidP="009E01DE">
            <w:pPr>
              <w:rPr>
                <w:rFonts w:eastAsia="Times New Roman"/>
                <w:color w:val="000000"/>
              </w:rPr>
            </w:pPr>
            <w:r>
              <w:rPr>
                <w:rFonts w:eastAsia="Times New Roman"/>
                <w:color w:val="000000"/>
              </w:rPr>
              <w:t xml:space="preserve">3.5.2 </w:t>
            </w:r>
            <w:r w:rsidRPr="00D83265">
              <w:rPr>
                <w:rFonts w:eastAsia="Times New Roman"/>
                <w:color w:val="000000"/>
              </w:rPr>
              <w:t>Learning objective hierarchies and flow diagrams. These diagrams shall contain LOs arranged in a hierarchical relationship with flow diagrams to describe the superordinate, ordinate, subordinate, and sequential relationship among LOs.</w:t>
            </w:r>
          </w:p>
        </w:tc>
        <w:tc>
          <w:tcPr>
            <w:tcW w:w="1790" w:type="dxa"/>
            <w:tcBorders>
              <w:top w:val="nil"/>
              <w:left w:val="nil"/>
              <w:bottom w:val="single" w:sz="4" w:space="0" w:color="auto"/>
              <w:right w:val="single" w:sz="8" w:space="0" w:color="auto"/>
            </w:tcBorders>
            <w:shd w:val="clear" w:color="auto" w:fill="auto"/>
          </w:tcPr>
          <w:p w14:paraId="71D9DAB3" w14:textId="3226B573" w:rsidR="009E01DE" w:rsidRPr="00D84D5C" w:rsidRDefault="009E01DE" w:rsidP="009E01DE">
            <w:pPr>
              <w:rPr>
                <w:highlight w:val="yellow"/>
              </w:rPr>
            </w:pPr>
            <w:r>
              <w:t>4.5.3, 4.7</w:t>
            </w:r>
          </w:p>
        </w:tc>
      </w:tr>
      <w:tr w:rsidR="009E01DE" w:rsidRPr="00D83265" w14:paraId="19DA373E"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1D7BA70" w14:textId="233F8FF8" w:rsidR="009E01DE" w:rsidRPr="00D83265" w:rsidRDefault="009E01DE" w:rsidP="009E01DE">
            <w:pPr>
              <w:rPr>
                <w:rFonts w:eastAsia="Times New Roman"/>
                <w:color w:val="000000"/>
              </w:rPr>
            </w:pPr>
            <w:r>
              <w:rPr>
                <w:rFonts w:eastAsia="Times New Roman"/>
                <w:color w:val="000000"/>
              </w:rPr>
              <w:t xml:space="preserve">3.5.3 </w:t>
            </w:r>
            <w:r w:rsidRPr="00D83265">
              <w:rPr>
                <w:rFonts w:eastAsia="Times New Roman"/>
                <w:color w:val="000000"/>
              </w:rPr>
              <w:t xml:space="preserve">Learning analysis summary. The learning analysis summary shall contain the mission statement, course objective, LO, and the knowledge, skills, and attitudes to support the LOs. The summary shall provide a listing of </w:t>
            </w:r>
            <w:proofErr w:type="gramStart"/>
            <w:r w:rsidRPr="00D83265">
              <w:rPr>
                <w:rFonts w:eastAsia="Times New Roman"/>
                <w:color w:val="000000"/>
              </w:rPr>
              <w:t>LOs</w:t>
            </w:r>
            <w:proofErr w:type="gramEnd"/>
            <w:r w:rsidRPr="00D83265">
              <w:rPr>
                <w:rFonts w:eastAsia="Times New Roman"/>
                <w:color w:val="000000"/>
              </w:rPr>
              <w:t xml:space="preserve"> and the knowledge, skills, and attitudes required to perform the tasks. The summary shall be arranged in a sequence appropriate for presentation.</w:t>
            </w:r>
          </w:p>
        </w:tc>
        <w:tc>
          <w:tcPr>
            <w:tcW w:w="1790" w:type="dxa"/>
            <w:tcBorders>
              <w:top w:val="nil"/>
              <w:left w:val="nil"/>
              <w:bottom w:val="single" w:sz="4" w:space="0" w:color="auto"/>
              <w:right w:val="single" w:sz="8" w:space="0" w:color="auto"/>
            </w:tcBorders>
            <w:shd w:val="clear" w:color="auto" w:fill="auto"/>
          </w:tcPr>
          <w:p w14:paraId="0C18434A" w14:textId="6C54B023" w:rsidR="009E01DE" w:rsidRPr="00D84D5C" w:rsidRDefault="009E01DE" w:rsidP="009E01DE">
            <w:pPr>
              <w:rPr>
                <w:highlight w:val="yellow"/>
              </w:rPr>
            </w:pPr>
            <w:r w:rsidRPr="000765D7">
              <w:t>5.0</w:t>
            </w:r>
          </w:p>
        </w:tc>
      </w:tr>
      <w:tr w:rsidR="009E01DE" w:rsidRPr="00D83265" w14:paraId="2818796B"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51018B80" w14:textId="12967AD8" w:rsidR="009E01DE" w:rsidRPr="00D83265" w:rsidRDefault="009E01DE" w:rsidP="009E01DE">
            <w:pPr>
              <w:rPr>
                <w:rFonts w:eastAsia="Times New Roman"/>
                <w:color w:val="000000"/>
              </w:rPr>
            </w:pPr>
            <w:r>
              <w:rPr>
                <w:rFonts w:eastAsia="Times New Roman"/>
                <w:color w:val="000000"/>
              </w:rPr>
              <w:t xml:space="preserve">3.6.2 </w:t>
            </w:r>
            <w:r w:rsidRPr="00D83265">
              <w:rPr>
                <w:rFonts w:eastAsia="Times New Roman"/>
                <w:color w:val="000000"/>
              </w:rPr>
              <w:t>Performance profiles. This data shall include evaluation results and profiles for each task identified as follows:</w:t>
            </w:r>
          </w:p>
        </w:tc>
        <w:tc>
          <w:tcPr>
            <w:tcW w:w="1790" w:type="dxa"/>
            <w:tcBorders>
              <w:top w:val="nil"/>
              <w:left w:val="nil"/>
              <w:bottom w:val="single" w:sz="4" w:space="0" w:color="auto"/>
              <w:right w:val="single" w:sz="8" w:space="0" w:color="auto"/>
            </w:tcBorders>
            <w:shd w:val="clear" w:color="auto" w:fill="auto"/>
          </w:tcPr>
          <w:p w14:paraId="43517C40" w14:textId="061D310B" w:rsidR="009E01DE" w:rsidRPr="00D84D5C" w:rsidRDefault="009E01DE" w:rsidP="009E01DE">
            <w:pPr>
              <w:rPr>
                <w:highlight w:val="yellow"/>
              </w:rPr>
            </w:pPr>
            <w:r w:rsidRPr="000765D7">
              <w:t>5.0</w:t>
            </w:r>
          </w:p>
        </w:tc>
      </w:tr>
      <w:tr w:rsidR="009E01DE" w:rsidRPr="00D83265" w14:paraId="4CBB4B1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DF6D35D" w14:textId="42919D2B" w:rsidR="009E01DE" w:rsidRPr="00D83265" w:rsidRDefault="009E01DE" w:rsidP="009E01DE">
            <w:pPr>
              <w:rPr>
                <w:rFonts w:eastAsia="Times New Roman"/>
                <w:color w:val="000000"/>
              </w:rPr>
            </w:pPr>
            <w:r>
              <w:rPr>
                <w:rFonts w:eastAsia="Times New Roman"/>
                <w:color w:val="000000"/>
              </w:rPr>
              <w:t xml:space="preserve">3.6.2.1 </w:t>
            </w:r>
            <w:r w:rsidRPr="00D83265">
              <w:rPr>
                <w:rFonts w:eastAsia="Times New Roman"/>
                <w:color w:val="000000"/>
              </w:rPr>
              <w:t>Perceptual/motor skills</w:t>
            </w:r>
          </w:p>
        </w:tc>
        <w:tc>
          <w:tcPr>
            <w:tcW w:w="1790" w:type="dxa"/>
            <w:tcBorders>
              <w:top w:val="nil"/>
              <w:left w:val="nil"/>
              <w:bottom w:val="single" w:sz="4" w:space="0" w:color="auto"/>
              <w:right w:val="single" w:sz="8" w:space="0" w:color="auto"/>
            </w:tcBorders>
            <w:shd w:val="clear" w:color="auto" w:fill="auto"/>
          </w:tcPr>
          <w:p w14:paraId="11177A4B" w14:textId="778A39CF" w:rsidR="009E01DE" w:rsidRPr="00D84D5C" w:rsidRDefault="009E01DE" w:rsidP="009E01DE">
            <w:pPr>
              <w:rPr>
                <w:highlight w:val="yellow"/>
              </w:rPr>
            </w:pPr>
            <w:r w:rsidRPr="000765D7">
              <w:t>5.0</w:t>
            </w:r>
          </w:p>
        </w:tc>
      </w:tr>
      <w:tr w:rsidR="009E01DE" w:rsidRPr="00D83265" w14:paraId="3DD427EC"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83D7665" w14:textId="11E9C2CD" w:rsidR="009E01DE" w:rsidRPr="00D83265" w:rsidRDefault="009E01DE" w:rsidP="009E01DE">
            <w:pPr>
              <w:rPr>
                <w:rFonts w:eastAsia="Times New Roman"/>
                <w:color w:val="000000"/>
              </w:rPr>
            </w:pPr>
            <w:r>
              <w:rPr>
                <w:rFonts w:eastAsia="Times New Roman"/>
                <w:color w:val="000000"/>
              </w:rPr>
              <w:t xml:space="preserve">3.6.2.2 </w:t>
            </w:r>
            <w:r w:rsidRPr="00D83265">
              <w:rPr>
                <w:rFonts w:eastAsia="Times New Roman"/>
                <w:color w:val="000000"/>
              </w:rPr>
              <w:t>Cognitive tasks</w:t>
            </w:r>
          </w:p>
        </w:tc>
        <w:tc>
          <w:tcPr>
            <w:tcW w:w="1790" w:type="dxa"/>
            <w:tcBorders>
              <w:top w:val="nil"/>
              <w:left w:val="nil"/>
              <w:bottom w:val="single" w:sz="4" w:space="0" w:color="auto"/>
              <w:right w:val="single" w:sz="8" w:space="0" w:color="auto"/>
            </w:tcBorders>
            <w:shd w:val="clear" w:color="auto" w:fill="auto"/>
          </w:tcPr>
          <w:p w14:paraId="78F3D8E1" w14:textId="71E3EE31" w:rsidR="009E01DE" w:rsidRPr="00D84D5C" w:rsidRDefault="009E01DE" w:rsidP="009E01DE">
            <w:pPr>
              <w:rPr>
                <w:highlight w:val="yellow"/>
              </w:rPr>
            </w:pPr>
            <w:r w:rsidRPr="000765D7">
              <w:t>5.0</w:t>
            </w:r>
          </w:p>
        </w:tc>
      </w:tr>
      <w:tr w:rsidR="009E01DE" w:rsidRPr="00D83265" w14:paraId="3F83ED9D"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0F0C7010" w14:textId="09642470" w:rsidR="009E01DE" w:rsidRPr="00D83265" w:rsidRDefault="009E01DE" w:rsidP="009E01DE">
            <w:pPr>
              <w:rPr>
                <w:rFonts w:eastAsia="Times New Roman"/>
                <w:color w:val="000000"/>
              </w:rPr>
            </w:pPr>
            <w:r>
              <w:rPr>
                <w:rFonts w:eastAsia="Times New Roman"/>
                <w:color w:val="000000"/>
              </w:rPr>
              <w:t xml:space="preserve">3.6.2.3 </w:t>
            </w:r>
            <w:r w:rsidRPr="00D83265">
              <w:rPr>
                <w:rFonts w:eastAsia="Times New Roman"/>
                <w:color w:val="000000"/>
              </w:rPr>
              <w:t>Knowledge requirements.</w:t>
            </w:r>
          </w:p>
        </w:tc>
        <w:tc>
          <w:tcPr>
            <w:tcW w:w="1790" w:type="dxa"/>
            <w:tcBorders>
              <w:top w:val="nil"/>
              <w:left w:val="nil"/>
              <w:bottom w:val="single" w:sz="4" w:space="0" w:color="auto"/>
              <w:right w:val="single" w:sz="8" w:space="0" w:color="auto"/>
            </w:tcBorders>
            <w:shd w:val="clear" w:color="auto" w:fill="auto"/>
          </w:tcPr>
          <w:p w14:paraId="6B33DBCB" w14:textId="3C1B6374" w:rsidR="009E01DE" w:rsidRPr="00D84D5C" w:rsidRDefault="009E01DE" w:rsidP="009E01DE">
            <w:pPr>
              <w:rPr>
                <w:highlight w:val="yellow"/>
              </w:rPr>
            </w:pPr>
            <w:r w:rsidRPr="000765D7">
              <w:t>5.0</w:t>
            </w:r>
          </w:p>
        </w:tc>
      </w:tr>
      <w:tr w:rsidR="009E01DE" w:rsidRPr="00D83265" w14:paraId="0D4EA026"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433F650B" w14:textId="6104531E" w:rsidR="009E01DE" w:rsidRPr="00D83265" w:rsidRDefault="009E01DE" w:rsidP="009E01DE">
            <w:pPr>
              <w:rPr>
                <w:rFonts w:eastAsia="Times New Roman"/>
                <w:color w:val="000000"/>
              </w:rPr>
            </w:pPr>
            <w:r>
              <w:rPr>
                <w:rFonts w:eastAsia="Times New Roman"/>
                <w:color w:val="000000"/>
              </w:rPr>
              <w:t xml:space="preserve">3.6.2.4 </w:t>
            </w:r>
            <w:r w:rsidRPr="00D83265">
              <w:rPr>
                <w:rFonts w:eastAsia="Times New Roman"/>
                <w:color w:val="000000"/>
              </w:rPr>
              <w:t>Information processing skills</w:t>
            </w:r>
          </w:p>
        </w:tc>
        <w:tc>
          <w:tcPr>
            <w:tcW w:w="1790" w:type="dxa"/>
            <w:tcBorders>
              <w:top w:val="nil"/>
              <w:left w:val="nil"/>
              <w:bottom w:val="single" w:sz="4" w:space="0" w:color="auto"/>
              <w:right w:val="single" w:sz="8" w:space="0" w:color="auto"/>
            </w:tcBorders>
            <w:shd w:val="clear" w:color="auto" w:fill="auto"/>
          </w:tcPr>
          <w:p w14:paraId="72143BFF" w14:textId="3548DE3B" w:rsidR="009E01DE" w:rsidRPr="00D84D5C" w:rsidRDefault="009E01DE" w:rsidP="009E01DE">
            <w:pPr>
              <w:rPr>
                <w:highlight w:val="yellow"/>
              </w:rPr>
            </w:pPr>
            <w:r w:rsidRPr="000765D7">
              <w:t>5.0</w:t>
            </w:r>
          </w:p>
        </w:tc>
      </w:tr>
      <w:tr w:rsidR="009E01DE" w:rsidRPr="00D83265" w14:paraId="421A0B48" w14:textId="77777777" w:rsidTr="00E27DCC">
        <w:tc>
          <w:tcPr>
            <w:tcW w:w="7550" w:type="dxa"/>
            <w:tcBorders>
              <w:top w:val="nil"/>
              <w:left w:val="single" w:sz="8" w:space="0" w:color="auto"/>
              <w:bottom w:val="single" w:sz="4" w:space="0" w:color="auto"/>
              <w:right w:val="single" w:sz="8" w:space="0" w:color="auto"/>
            </w:tcBorders>
            <w:shd w:val="clear" w:color="auto" w:fill="auto"/>
            <w:vAlign w:val="center"/>
            <w:hideMark/>
          </w:tcPr>
          <w:p w14:paraId="1C6284AF" w14:textId="176683AD" w:rsidR="009E01DE" w:rsidRPr="00D83265" w:rsidRDefault="009E01DE" w:rsidP="009E01DE">
            <w:pPr>
              <w:rPr>
                <w:rFonts w:eastAsia="Times New Roman"/>
                <w:color w:val="000000"/>
              </w:rPr>
            </w:pPr>
            <w:r>
              <w:rPr>
                <w:rFonts w:eastAsia="Times New Roman"/>
                <w:color w:val="000000"/>
              </w:rPr>
              <w:t xml:space="preserve">3.6.2.1 </w:t>
            </w:r>
            <w:r w:rsidRPr="00D83265">
              <w:rPr>
                <w:rFonts w:eastAsia="Times New Roman"/>
                <w:color w:val="000000"/>
              </w:rPr>
              <w:t>Desired abilities and attitudes</w:t>
            </w:r>
          </w:p>
        </w:tc>
        <w:tc>
          <w:tcPr>
            <w:tcW w:w="1790" w:type="dxa"/>
            <w:tcBorders>
              <w:top w:val="nil"/>
              <w:left w:val="nil"/>
              <w:bottom w:val="single" w:sz="4" w:space="0" w:color="auto"/>
              <w:right w:val="single" w:sz="8" w:space="0" w:color="auto"/>
            </w:tcBorders>
            <w:shd w:val="clear" w:color="auto" w:fill="auto"/>
          </w:tcPr>
          <w:p w14:paraId="0A88EDDE" w14:textId="6E8BDEE7" w:rsidR="009E01DE" w:rsidRPr="00D84D5C" w:rsidRDefault="009E01DE" w:rsidP="009E01DE">
            <w:pPr>
              <w:rPr>
                <w:highlight w:val="yellow"/>
              </w:rPr>
            </w:pPr>
            <w:r w:rsidRPr="000765D7">
              <w:t>5.0</w:t>
            </w:r>
          </w:p>
        </w:tc>
      </w:tr>
    </w:tbl>
    <w:p w14:paraId="5F0CB0A8" w14:textId="77777777" w:rsidR="00D549C6" w:rsidRDefault="00D549C6">
      <w:pPr>
        <w:sectPr w:rsidR="00D549C6" w:rsidSect="00D549C6">
          <w:headerReference w:type="default" r:id="rId14"/>
          <w:footerReference w:type="default" r:id="rId15"/>
          <w:pgSz w:w="12240" w:h="15840"/>
          <w:pgMar w:top="1620" w:right="1440" w:bottom="1440" w:left="1440" w:header="720" w:footer="720" w:gutter="0"/>
          <w:pgNumType w:fmt="lowerRoman"/>
          <w:cols w:space="720"/>
        </w:sectPr>
      </w:pPr>
    </w:p>
    <w:p w14:paraId="2A9DE53F" w14:textId="2B63C6E5" w:rsidR="00FA7B7F" w:rsidRPr="00D73346" w:rsidRDefault="00ED3A94" w:rsidP="000D0F8D">
      <w:pPr>
        <w:pStyle w:val="Heading1"/>
      </w:pPr>
      <w:bookmarkStart w:id="17" w:name="_Ref473215433"/>
      <w:bookmarkStart w:id="18" w:name="_Ref473215441"/>
      <w:r>
        <w:lastRenderedPageBreak/>
        <w:t xml:space="preserve"> </w:t>
      </w:r>
      <w:bookmarkStart w:id="19" w:name="_Toc202181687"/>
      <w:r w:rsidR="00661EEA">
        <w:t xml:space="preserve">(U) </w:t>
      </w:r>
      <w:r w:rsidR="00FA7B7F" w:rsidRPr="00D73346">
        <w:t>Introduction</w:t>
      </w:r>
      <w:bookmarkEnd w:id="17"/>
      <w:bookmarkEnd w:id="18"/>
      <w:bookmarkEnd w:id="19"/>
    </w:p>
    <w:p w14:paraId="06705AE9" w14:textId="77777777" w:rsidR="00227CF8" w:rsidRPr="00D73346" w:rsidRDefault="00227CF8" w:rsidP="00AF3C8B"/>
    <w:p w14:paraId="0AB612D7" w14:textId="40FBD1C1" w:rsidR="00112D5C" w:rsidRDefault="00AF3C8B" w:rsidP="005E4E45">
      <w:r w:rsidRPr="00D73346">
        <w:t xml:space="preserve">This section describes the purpose, scope, and intended use of the </w:t>
      </w:r>
      <w:r w:rsidR="001D7439">
        <w:t>Instructional Performance Requirements Document (</w:t>
      </w:r>
      <w:r w:rsidRPr="00D73346">
        <w:t>IPRD</w:t>
      </w:r>
      <w:r w:rsidR="001D7439">
        <w:t>)</w:t>
      </w:r>
      <w:r w:rsidRPr="00D73346">
        <w:t xml:space="preserve"> data, background and methodology for collecting and analyzing the data</w:t>
      </w:r>
      <w:r w:rsidR="00D43B06">
        <w:t xml:space="preserve">. </w:t>
      </w:r>
    </w:p>
    <w:p w14:paraId="51C5BE1F" w14:textId="14010D8E" w:rsidR="00112D5C" w:rsidRDefault="00112D5C" w:rsidP="005E4E45"/>
    <w:p w14:paraId="2CC62156" w14:textId="4F2ECD0F" w:rsidR="00BF77EB" w:rsidRPr="00976757" w:rsidRDefault="002E4052" w:rsidP="002E4052">
      <w:pPr>
        <w:rPr>
          <w:rStyle w:val="normaltextrun"/>
          <w:color w:val="000000"/>
        </w:rPr>
      </w:pPr>
      <w:r>
        <w:rPr>
          <w:color w:val="0070C0"/>
        </w:rPr>
        <w:t>&lt;A</w:t>
      </w:r>
      <w:r w:rsidR="008B28C7" w:rsidRPr="00EB705C">
        <w:rPr>
          <w:color w:val="0070C0"/>
        </w:rPr>
        <w:t xml:space="preserve">dd </w:t>
      </w:r>
      <w:r>
        <w:rPr>
          <w:color w:val="0070C0"/>
        </w:rPr>
        <w:t>content</w:t>
      </w:r>
      <w:r w:rsidR="008B28C7" w:rsidRPr="00EB705C">
        <w:rPr>
          <w:color w:val="0070C0"/>
        </w:rPr>
        <w:t xml:space="preserve">&gt; </w:t>
      </w:r>
    </w:p>
    <w:p w14:paraId="34CAD7CE" w14:textId="77777777" w:rsidR="00095490" w:rsidRPr="00D73346" w:rsidRDefault="00095490" w:rsidP="00D73346"/>
    <w:p w14:paraId="64C5BD6B" w14:textId="2096D5EE" w:rsidR="00A37076" w:rsidRPr="00D73346" w:rsidRDefault="00661EEA" w:rsidP="00387B79">
      <w:pPr>
        <w:pStyle w:val="Heading2"/>
      </w:pPr>
      <w:bookmarkStart w:id="20" w:name="_Toc377680678"/>
      <w:bookmarkStart w:id="21" w:name="_Toc412802203"/>
      <w:bookmarkStart w:id="22" w:name="_Toc202181688"/>
      <w:r>
        <w:t xml:space="preserve">(U) </w:t>
      </w:r>
      <w:r w:rsidR="00A37076" w:rsidRPr="00D73346">
        <w:t>Purpose</w:t>
      </w:r>
      <w:bookmarkEnd w:id="20"/>
      <w:bookmarkEnd w:id="21"/>
      <w:bookmarkEnd w:id="22"/>
    </w:p>
    <w:p w14:paraId="79719094" w14:textId="6AD27028" w:rsidR="008B28C7" w:rsidRPr="00527F26" w:rsidRDefault="00051607" w:rsidP="002E4052">
      <w:pPr>
        <w:rPr>
          <w:color w:val="0070C0"/>
        </w:rPr>
      </w:pPr>
      <w:r w:rsidRPr="00D73346">
        <w:t xml:space="preserve">The </w:t>
      </w:r>
      <w:r>
        <w:t xml:space="preserve">purpose of </w:t>
      </w:r>
      <w:r w:rsidRPr="00D73346">
        <w:t xml:space="preserve">the IPRD is </w:t>
      </w:r>
      <w:proofErr w:type="gramStart"/>
      <w:r w:rsidRPr="00D73346">
        <w:t>define</w:t>
      </w:r>
      <w:proofErr w:type="gramEnd"/>
      <w:r w:rsidRPr="00D73346">
        <w:t xml:space="preserve"> </w:t>
      </w:r>
      <w:r>
        <w:rPr>
          <w:i/>
        </w:rPr>
        <w:t>what is to be trained and in</w:t>
      </w:r>
      <w:r w:rsidRPr="00D73346">
        <w:rPr>
          <w:i/>
        </w:rPr>
        <w:t xml:space="preserve"> what sequence</w:t>
      </w:r>
      <w:r w:rsidR="00D43B06">
        <w:rPr>
          <w:i/>
        </w:rPr>
        <w:t xml:space="preserve">. </w:t>
      </w:r>
      <w:r w:rsidRPr="00D73346">
        <w:t xml:space="preserve">The IPRD </w:t>
      </w:r>
      <w:r>
        <w:t>describes</w:t>
      </w:r>
      <w:r w:rsidRPr="00D73346">
        <w:t xml:space="preserve"> specific human performance requirements data</w:t>
      </w:r>
      <w:r w:rsidR="00D43B06" w:rsidRPr="00EB705C">
        <w:rPr>
          <w:color w:val="0070C0"/>
        </w:rPr>
        <w:t xml:space="preserve">. </w:t>
      </w:r>
      <w:r w:rsidR="002E4052">
        <w:rPr>
          <w:color w:val="0070C0"/>
        </w:rPr>
        <w:t xml:space="preserve">&lt;Add content&gt; </w:t>
      </w:r>
    </w:p>
    <w:p w14:paraId="1625BD95" w14:textId="69A7F2D7" w:rsidR="00E31FE3" w:rsidRPr="00D73346" w:rsidRDefault="00DB7DC8" w:rsidP="004400C2">
      <w:r>
        <w:t xml:space="preserve">   </w:t>
      </w:r>
      <w:r w:rsidR="00E31FE3" w:rsidRPr="00D73346">
        <w:t xml:space="preserve"> </w:t>
      </w:r>
    </w:p>
    <w:p w14:paraId="6DC15417" w14:textId="1C9D24F0" w:rsidR="00A37076" w:rsidRPr="00D73346" w:rsidRDefault="00661EEA" w:rsidP="00387B79">
      <w:pPr>
        <w:pStyle w:val="Heading2"/>
      </w:pPr>
      <w:bookmarkStart w:id="23" w:name="_Toc377680679"/>
      <w:bookmarkStart w:id="24" w:name="_Toc412802204"/>
      <w:bookmarkStart w:id="25" w:name="_Toc202181689"/>
      <w:r>
        <w:t xml:space="preserve">(U) </w:t>
      </w:r>
      <w:r w:rsidR="00A37076" w:rsidRPr="00D73346">
        <w:t>Scope</w:t>
      </w:r>
      <w:bookmarkEnd w:id="23"/>
      <w:bookmarkEnd w:id="24"/>
      <w:r w:rsidR="003E0407">
        <w:t xml:space="preserve"> of</w:t>
      </w:r>
      <w:r w:rsidR="000722CF">
        <w:t xml:space="preserve"> Study</w:t>
      </w:r>
      <w:bookmarkEnd w:id="25"/>
      <w:r w:rsidR="00B80404">
        <w:t xml:space="preserve"> </w:t>
      </w:r>
    </w:p>
    <w:p w14:paraId="3FB4E2F1" w14:textId="632B83C9" w:rsidR="002E4052" w:rsidRPr="00D73346" w:rsidRDefault="007D2158" w:rsidP="002E4052">
      <w:r w:rsidRPr="00D73346">
        <w:t xml:space="preserve">This scope </w:t>
      </w:r>
      <w:r w:rsidR="00FE6844">
        <w:t xml:space="preserve">of this study </w:t>
      </w:r>
      <w:r w:rsidR="00CA23A1">
        <w:t xml:space="preserve">focuses </w:t>
      </w:r>
      <w:proofErr w:type="gramStart"/>
      <w:r w:rsidR="00CA23A1">
        <w:t>in</w:t>
      </w:r>
      <w:proofErr w:type="gramEnd"/>
      <w:r w:rsidR="00CA23A1">
        <w:t xml:space="preserve"> </w:t>
      </w:r>
      <w:r w:rsidR="002E4052" w:rsidRPr="002E4052">
        <w:rPr>
          <w:color w:val="0070C0"/>
        </w:rPr>
        <w:t>&lt;Add content&gt;</w:t>
      </w:r>
    </w:p>
    <w:p w14:paraId="36901C36" w14:textId="3BADA0DD" w:rsidR="0082356B" w:rsidRDefault="0082356B" w:rsidP="00CD7240"/>
    <w:p w14:paraId="2B7B6A59" w14:textId="3E53B9F4" w:rsidR="005825B2" w:rsidRDefault="00661EEA" w:rsidP="00387B79">
      <w:pPr>
        <w:pStyle w:val="Heading2"/>
      </w:pPr>
      <w:bookmarkStart w:id="26" w:name="_Toc202181690"/>
      <w:r>
        <w:t xml:space="preserve">(U) </w:t>
      </w:r>
      <w:r w:rsidR="005825B2">
        <w:t>Intended Use of the IPRD</w:t>
      </w:r>
      <w:bookmarkEnd w:id="26"/>
    </w:p>
    <w:p w14:paraId="25317897" w14:textId="77777777" w:rsidR="002E4052" w:rsidRPr="002E4052" w:rsidRDefault="00924E26" w:rsidP="002E4052">
      <w:pPr>
        <w:rPr>
          <w:color w:val="0070C0"/>
        </w:rPr>
      </w:pPr>
      <w:r w:rsidRPr="00D73346">
        <w:t xml:space="preserve">The IPRD is intended to provide the </w:t>
      </w:r>
      <w:r w:rsidR="002545AD">
        <w:t>instructional</w:t>
      </w:r>
      <w:r w:rsidRPr="00D73346">
        <w:t xml:space="preserve"> performance requirements data and training analysis data </w:t>
      </w:r>
      <w:r w:rsidR="002E4052" w:rsidRPr="002E4052">
        <w:rPr>
          <w:color w:val="0070C0"/>
        </w:rPr>
        <w:t>&lt;Add content&gt;</w:t>
      </w:r>
    </w:p>
    <w:p w14:paraId="6ED6F6C5" w14:textId="1BBC6312" w:rsidR="00924E26" w:rsidRPr="00D73346" w:rsidRDefault="002E4052" w:rsidP="002E4052">
      <w:r w:rsidRPr="00D73346">
        <w:t xml:space="preserve"> </w:t>
      </w:r>
    </w:p>
    <w:p w14:paraId="09ACFFFB" w14:textId="67B36E4F" w:rsidR="00A854F9" w:rsidRDefault="00661EEA" w:rsidP="00387B79">
      <w:pPr>
        <w:pStyle w:val="Heading2"/>
      </w:pPr>
      <w:bookmarkStart w:id="27" w:name="_Toc107990324"/>
      <w:bookmarkStart w:id="28" w:name="_Toc202181691"/>
      <w:r>
        <w:t xml:space="preserve">(U) </w:t>
      </w:r>
      <w:r w:rsidR="00A854F9">
        <w:t>Study Sponsor</w:t>
      </w:r>
      <w:bookmarkEnd w:id="27"/>
      <w:bookmarkEnd w:id="28"/>
    </w:p>
    <w:p w14:paraId="62A7AA31" w14:textId="0B854565" w:rsidR="00096B85" w:rsidRPr="00096B85" w:rsidRDefault="00096B85" w:rsidP="00096B85">
      <w:pPr>
        <w:rPr>
          <w:color w:val="0070C0"/>
        </w:rPr>
      </w:pPr>
      <w:r w:rsidRPr="00096B85">
        <w:rPr>
          <w:color w:val="0070C0"/>
        </w:rPr>
        <w:t>&lt;Add content&gt;</w:t>
      </w:r>
    </w:p>
    <w:p w14:paraId="07502177" w14:textId="77777777" w:rsidR="00A854F9" w:rsidRDefault="00A854F9" w:rsidP="00A854F9"/>
    <w:p w14:paraId="28208C9A" w14:textId="2655F7CD" w:rsidR="00A854F9" w:rsidRPr="00CB5E8D" w:rsidRDefault="00661EEA" w:rsidP="00387B79">
      <w:pPr>
        <w:pStyle w:val="Heading2"/>
      </w:pPr>
      <w:bookmarkStart w:id="29" w:name="_Toc107990326"/>
      <w:bookmarkStart w:id="30" w:name="_Toc202181692"/>
      <w:r>
        <w:t xml:space="preserve">(U) </w:t>
      </w:r>
      <w:r w:rsidR="00A854F9">
        <w:t>Agency Performing the Study</w:t>
      </w:r>
      <w:bookmarkEnd w:id="29"/>
      <w:bookmarkEnd w:id="30"/>
    </w:p>
    <w:p w14:paraId="03BEB688" w14:textId="45BA2C3D" w:rsidR="00A854F9" w:rsidRDefault="008B28C7" w:rsidP="002545AD">
      <w:r>
        <w:t>Name</w:t>
      </w:r>
    </w:p>
    <w:p w14:paraId="7281F2F9" w14:textId="598D4D3A" w:rsidR="002545AD" w:rsidRDefault="008B28C7" w:rsidP="002545AD">
      <w:r>
        <w:t>Address</w:t>
      </w:r>
    </w:p>
    <w:p w14:paraId="466D36EE" w14:textId="10B2C362" w:rsidR="00A854F9" w:rsidRDefault="008B28C7" w:rsidP="002545AD">
      <w:r>
        <w:t>Address</w:t>
      </w:r>
    </w:p>
    <w:p w14:paraId="4C1DEC7D" w14:textId="77777777" w:rsidR="002545AD" w:rsidRPr="002545AD" w:rsidRDefault="002545AD" w:rsidP="002545AD"/>
    <w:p w14:paraId="66E112CA" w14:textId="698CA625" w:rsidR="00A854F9" w:rsidRDefault="00661EEA" w:rsidP="00387B79">
      <w:pPr>
        <w:pStyle w:val="Heading2"/>
      </w:pPr>
      <w:bookmarkStart w:id="31" w:name="_Toc107990327"/>
      <w:bookmarkStart w:id="32" w:name="_Toc202181693"/>
      <w:r>
        <w:t xml:space="preserve">(U) </w:t>
      </w:r>
      <w:r w:rsidR="00A854F9">
        <w:t>Data Sources</w:t>
      </w:r>
      <w:bookmarkEnd w:id="31"/>
      <w:bookmarkEnd w:id="32"/>
    </w:p>
    <w:p w14:paraId="639AB06A" w14:textId="6167D483" w:rsidR="00A854F9" w:rsidRDefault="00A854F9" w:rsidP="00A854F9">
      <w:pPr>
        <w:pStyle w:val="MultilevelBullet"/>
        <w:numPr>
          <w:ilvl w:val="0"/>
          <w:numId w:val="0"/>
        </w:numPr>
        <w:rPr>
          <w:spacing w:val="79"/>
        </w:rPr>
      </w:pPr>
      <w:r w:rsidRPr="00AA3B90">
        <w:t xml:space="preserve">In-depth, open-ended interviews </w:t>
      </w:r>
      <w:r>
        <w:t>with G</w:t>
      </w:r>
      <w:r w:rsidRPr="00AA3B90">
        <w:t xml:space="preserve">overnment </w:t>
      </w:r>
      <w:proofErr w:type="gramStart"/>
      <w:r w:rsidRPr="00AA3B90">
        <w:t>designated,</w:t>
      </w:r>
      <w:proofErr w:type="gramEnd"/>
      <w:r w:rsidRPr="00AA3B90">
        <w:t xml:space="preserve"> training</w:t>
      </w:r>
      <w:r w:rsidRPr="00AA3B90">
        <w:rPr>
          <w:spacing w:val="20"/>
        </w:rPr>
        <w:t xml:space="preserve"> </w:t>
      </w:r>
      <w:r w:rsidRPr="00AA3B90">
        <w:t>personnel and supervisors</w:t>
      </w:r>
      <w:r w:rsidR="00D43B06">
        <w:t xml:space="preserve">. </w:t>
      </w:r>
      <w:r w:rsidRPr="008E0D92">
        <w:t xml:space="preserve">The </w:t>
      </w:r>
      <w:r w:rsidRPr="00FF1363">
        <w:rPr>
          <w:spacing w:val="-1"/>
        </w:rPr>
        <w:t>major</w:t>
      </w:r>
      <w:r w:rsidRPr="008E0D92">
        <w:t xml:space="preserve"> </w:t>
      </w:r>
      <w:r w:rsidRPr="00FF1363">
        <w:rPr>
          <w:spacing w:val="-1"/>
        </w:rPr>
        <w:t>government</w:t>
      </w:r>
      <w:r w:rsidRPr="008E0D92">
        <w:t xml:space="preserve"> or </w:t>
      </w:r>
      <w:r w:rsidRPr="00FF1363">
        <w:rPr>
          <w:spacing w:val="-1"/>
        </w:rPr>
        <w:t>military</w:t>
      </w:r>
      <w:r w:rsidRPr="008E0D92">
        <w:t xml:space="preserve"> </w:t>
      </w:r>
      <w:r w:rsidRPr="00FF1363">
        <w:rPr>
          <w:spacing w:val="-1"/>
        </w:rPr>
        <w:t xml:space="preserve">organizations </w:t>
      </w:r>
      <w:r w:rsidRPr="008E0D92">
        <w:t>that</w:t>
      </w:r>
      <w:r w:rsidRPr="00FF1363">
        <w:rPr>
          <w:spacing w:val="-1"/>
        </w:rPr>
        <w:t xml:space="preserve"> </w:t>
      </w:r>
      <w:proofErr w:type="gramStart"/>
      <w:r w:rsidRPr="00FF1363">
        <w:rPr>
          <w:spacing w:val="-1"/>
        </w:rPr>
        <w:t>made</w:t>
      </w:r>
      <w:proofErr w:type="gramEnd"/>
      <w:r w:rsidRPr="00FF1363">
        <w:rPr>
          <w:spacing w:val="-1"/>
        </w:rPr>
        <w:t xml:space="preserve"> </w:t>
      </w:r>
      <w:r w:rsidRPr="008E0D92">
        <w:t>data</w:t>
      </w:r>
      <w:r w:rsidRPr="00FF1363">
        <w:rPr>
          <w:spacing w:val="-1"/>
        </w:rPr>
        <w:t xml:space="preserve"> contributions </w:t>
      </w:r>
      <w:r w:rsidRPr="008E0D92">
        <w:t>are:</w:t>
      </w:r>
      <w:r w:rsidRPr="00FF1363">
        <w:rPr>
          <w:spacing w:val="79"/>
        </w:rPr>
        <w:t xml:space="preserve"> </w:t>
      </w:r>
    </w:p>
    <w:p w14:paraId="406EB4F7" w14:textId="77777777" w:rsidR="00A854F9" w:rsidRPr="00FF1363" w:rsidRDefault="00A854F9" w:rsidP="00A854F9">
      <w:pPr>
        <w:pStyle w:val="MultilevelBullet"/>
        <w:numPr>
          <w:ilvl w:val="0"/>
          <w:numId w:val="0"/>
        </w:numPr>
      </w:pPr>
    </w:p>
    <w:p w14:paraId="72213521" w14:textId="77777777" w:rsidR="00A854F9" w:rsidRDefault="00A854F9" w:rsidP="002545AD">
      <w:pPr>
        <w:pStyle w:val="MultilevelBullet"/>
      </w:pPr>
      <w:r>
        <w:t>Add Names of Commands</w:t>
      </w:r>
    </w:p>
    <w:p w14:paraId="6E78B228" w14:textId="77777777" w:rsidR="00A854F9" w:rsidRPr="00D73346" w:rsidRDefault="00A854F9" w:rsidP="00897B08"/>
    <w:p w14:paraId="466FC9F7" w14:textId="17F930E8" w:rsidR="00A37076" w:rsidRDefault="00661EEA" w:rsidP="00387B79">
      <w:pPr>
        <w:pStyle w:val="Heading2"/>
      </w:pPr>
      <w:bookmarkStart w:id="33" w:name="_Toc377680681"/>
      <w:bookmarkStart w:id="34" w:name="_Toc412802206"/>
      <w:bookmarkStart w:id="35" w:name="_Toc202181694"/>
      <w:r>
        <w:t>(</w:t>
      </w:r>
      <w:r w:rsidRPr="002E4052">
        <w:t xml:space="preserve">U) </w:t>
      </w:r>
      <w:r w:rsidR="00A37076" w:rsidRPr="00C30B40">
        <w:t>Background</w:t>
      </w:r>
      <w:bookmarkEnd w:id="33"/>
      <w:bookmarkEnd w:id="34"/>
      <w:bookmarkEnd w:id="35"/>
    </w:p>
    <w:p w14:paraId="79630EE8" w14:textId="25429A44" w:rsidR="004158CB" w:rsidRPr="001C7DE9" w:rsidRDefault="00096B85" w:rsidP="00E10B32">
      <w:pPr>
        <w:rPr>
          <w:color w:val="0070C0"/>
        </w:rPr>
      </w:pPr>
      <w:r w:rsidRPr="001C7DE9">
        <w:rPr>
          <w:color w:val="0070C0"/>
        </w:rPr>
        <w:t>&lt;Add content.</w:t>
      </w:r>
      <w:r w:rsidR="008B28C7" w:rsidRPr="001C7DE9">
        <w:rPr>
          <w:color w:val="0070C0"/>
        </w:rPr>
        <w:t xml:space="preserve"> </w:t>
      </w:r>
      <w:r w:rsidR="004158CB" w:rsidRPr="001C7DE9">
        <w:rPr>
          <w:color w:val="0070C0"/>
        </w:rPr>
        <w:t xml:space="preserve">If TSD </w:t>
      </w:r>
      <w:proofErr w:type="gramStart"/>
      <w:r w:rsidR="004158CB" w:rsidRPr="001C7DE9">
        <w:rPr>
          <w:color w:val="0070C0"/>
        </w:rPr>
        <w:t>completed</w:t>
      </w:r>
      <w:proofErr w:type="gramEnd"/>
      <w:r w:rsidR="004158CB" w:rsidRPr="001C7DE9">
        <w:rPr>
          <w:color w:val="0070C0"/>
        </w:rPr>
        <w:t xml:space="preserve"> look at </w:t>
      </w:r>
      <w:proofErr w:type="gramStart"/>
      <w:r w:rsidR="004158CB" w:rsidRPr="001C7DE9">
        <w:rPr>
          <w:color w:val="0070C0"/>
        </w:rPr>
        <w:t>content</w:t>
      </w:r>
      <w:proofErr w:type="gramEnd"/>
      <w:r w:rsidRPr="001C7DE9">
        <w:rPr>
          <w:color w:val="0070C0"/>
        </w:rPr>
        <w:t xml:space="preserve"> &gt;</w:t>
      </w:r>
    </w:p>
    <w:p w14:paraId="502B0868" w14:textId="77777777" w:rsidR="004158CB" w:rsidRDefault="004158CB" w:rsidP="00E10B32"/>
    <w:p w14:paraId="6D108BD2" w14:textId="2E994581" w:rsidR="00A37076" w:rsidRDefault="00661EEA" w:rsidP="00387B79">
      <w:pPr>
        <w:pStyle w:val="Heading2"/>
      </w:pPr>
      <w:bookmarkStart w:id="36" w:name="_Toc202181695"/>
      <w:r>
        <w:lastRenderedPageBreak/>
        <w:t xml:space="preserve">(U) </w:t>
      </w:r>
      <w:r w:rsidR="00A37076" w:rsidRPr="00C30B40">
        <w:t>Method</w:t>
      </w:r>
      <w:r w:rsidR="005825B2">
        <w:t>ology</w:t>
      </w:r>
      <w:bookmarkEnd w:id="36"/>
    </w:p>
    <w:p w14:paraId="2ED0FAA4" w14:textId="4DB64641" w:rsidR="002B5EBA" w:rsidRPr="003A196F" w:rsidRDefault="002B5EBA" w:rsidP="002B5EBA">
      <w:r w:rsidRPr="003A196F">
        <w:t xml:space="preserve">Thorough analysis is key </w:t>
      </w:r>
      <w:r w:rsidR="008B28C7" w:rsidRPr="00527F26">
        <w:rPr>
          <w:color w:val="0070C0"/>
        </w:rPr>
        <w:t>&lt;</w:t>
      </w:r>
      <w:r w:rsidR="002E4052">
        <w:rPr>
          <w:color w:val="0070C0"/>
        </w:rPr>
        <w:t>A</w:t>
      </w:r>
      <w:r w:rsidR="008B28C7" w:rsidRPr="00527F26">
        <w:rPr>
          <w:color w:val="0070C0"/>
        </w:rPr>
        <w:t>dd</w:t>
      </w:r>
      <w:r w:rsidR="00527F26">
        <w:rPr>
          <w:color w:val="0070C0"/>
        </w:rPr>
        <w:t xml:space="preserve"> content</w:t>
      </w:r>
      <w:r w:rsidR="008B28C7" w:rsidRPr="00527F26">
        <w:rPr>
          <w:color w:val="0070C0"/>
        </w:rPr>
        <w:t>&gt;</w:t>
      </w:r>
      <w:r w:rsidRPr="00527F26">
        <w:rPr>
          <w:color w:val="0070C0"/>
        </w:rPr>
        <w:t xml:space="preserve"> </w:t>
      </w:r>
    </w:p>
    <w:p w14:paraId="222C2917" w14:textId="77777777" w:rsidR="002B5EBA" w:rsidRPr="003A196F" w:rsidRDefault="002B5EBA" w:rsidP="002B5EBA"/>
    <w:p w14:paraId="1414F2FA" w14:textId="265054D8" w:rsidR="0060217E" w:rsidRDefault="0060217E" w:rsidP="0060217E">
      <w:r>
        <w:t xml:space="preserve">The following process was followed </w:t>
      </w:r>
      <w:r w:rsidR="002E4052" w:rsidRPr="002E4052">
        <w:rPr>
          <w:color w:val="0070C0"/>
        </w:rPr>
        <w:t>&lt;Add content&gt;</w:t>
      </w:r>
    </w:p>
    <w:p w14:paraId="7218F015" w14:textId="1E754603" w:rsidR="0060217E" w:rsidRDefault="0060217E" w:rsidP="00B365DF">
      <w:pPr>
        <w:pStyle w:val="ListParagraph"/>
      </w:pPr>
    </w:p>
    <w:p w14:paraId="6C31252F" w14:textId="6361027D" w:rsidR="0060217E" w:rsidRDefault="0060217E" w:rsidP="00B365DF">
      <w:pPr>
        <w:pStyle w:val="ListParagraph"/>
      </w:pPr>
    </w:p>
    <w:p w14:paraId="70FD4421" w14:textId="5C4217AF" w:rsidR="0060217E" w:rsidRDefault="0060217E" w:rsidP="00B365DF">
      <w:pPr>
        <w:pStyle w:val="ListParagraph"/>
      </w:pPr>
    </w:p>
    <w:p w14:paraId="28EABA65" w14:textId="036C0970" w:rsidR="0060217E" w:rsidRPr="003A196F" w:rsidRDefault="0060217E" w:rsidP="00B365DF">
      <w:pPr>
        <w:pStyle w:val="ListParagraph"/>
      </w:pPr>
    </w:p>
    <w:p w14:paraId="7BE06F6A" w14:textId="1F9FCEFB" w:rsidR="004C408A" w:rsidRDefault="00A54DE3" w:rsidP="00E61F3D">
      <w:pPr>
        <w:pStyle w:val="Caption"/>
      </w:pPr>
      <w:bookmarkStart w:id="37" w:name="_Toc200021404"/>
      <w:r>
        <w:t xml:space="preserve">Figure </w:t>
      </w:r>
      <w:r>
        <w:fldChar w:fldCharType="begin"/>
      </w:r>
      <w:r>
        <w:instrText xml:space="preserve"> SEQ Figure \* ARABIC </w:instrText>
      </w:r>
      <w:r>
        <w:fldChar w:fldCharType="separate"/>
      </w:r>
      <w:r>
        <w:t>2</w:t>
      </w:r>
      <w:r>
        <w:fldChar w:fldCharType="end"/>
      </w:r>
      <w:r>
        <w:t xml:space="preserve">. </w:t>
      </w:r>
      <w:r w:rsidR="009D7F62">
        <w:t xml:space="preserve">(U) </w:t>
      </w:r>
      <w:r>
        <w:t xml:space="preserve">Requirements </w:t>
      </w:r>
      <w:r w:rsidR="00402281">
        <w:t>Detail</w:t>
      </w:r>
      <w:r>
        <w:t xml:space="preserve"> Map</w:t>
      </w:r>
      <w:bookmarkEnd w:id="37"/>
    </w:p>
    <w:p w14:paraId="7FC767B8" w14:textId="77777777" w:rsidR="00A54DE3" w:rsidRDefault="00A54DE3" w:rsidP="004158CB">
      <w:pPr>
        <w:pStyle w:val="BodyText"/>
        <w:spacing w:before="116"/>
        <w:ind w:right="10"/>
      </w:pPr>
    </w:p>
    <w:p w14:paraId="431B3E26" w14:textId="36BB7B1F" w:rsidR="004158CB" w:rsidRDefault="004158CB" w:rsidP="004158CB">
      <w:pPr>
        <w:pStyle w:val="BodyText"/>
        <w:spacing w:before="116"/>
        <w:ind w:right="10"/>
      </w:pPr>
      <w:r w:rsidRPr="00022B53">
        <w:t xml:space="preserve">The </w:t>
      </w:r>
      <w:r w:rsidRPr="00022B53">
        <w:rPr>
          <w:spacing w:val="-1"/>
        </w:rPr>
        <w:t>methodology</w:t>
      </w:r>
      <w:r w:rsidRPr="00022B53">
        <w:t xml:space="preserve"> used to review and </w:t>
      </w:r>
      <w:r w:rsidRPr="00022B53">
        <w:rPr>
          <w:spacing w:val="-1"/>
        </w:rPr>
        <w:t xml:space="preserve">assess </w:t>
      </w:r>
      <w:r w:rsidRPr="00022B53">
        <w:t>the</w:t>
      </w:r>
      <w:r w:rsidRPr="00022B53">
        <w:rPr>
          <w:spacing w:val="-1"/>
        </w:rPr>
        <w:t xml:space="preserve"> </w:t>
      </w:r>
      <w:r w:rsidRPr="00022B53">
        <w:t>training</w:t>
      </w:r>
      <w:r>
        <w:t xml:space="preserve"> follow</w:t>
      </w:r>
      <w:r w:rsidRPr="00022B53">
        <w:rPr>
          <w:spacing w:val="-1"/>
        </w:rPr>
        <w:t xml:space="preserve"> </w:t>
      </w:r>
      <w:r w:rsidRPr="00022B53">
        <w:t>standard</w:t>
      </w:r>
      <w:r w:rsidRPr="00022B53">
        <w:rPr>
          <w:spacing w:val="-1"/>
        </w:rPr>
        <w:t xml:space="preserve"> </w:t>
      </w:r>
      <w:r w:rsidRPr="00022B53">
        <w:t>analytical</w:t>
      </w:r>
      <w:r w:rsidRPr="00022B53">
        <w:rPr>
          <w:spacing w:val="-1"/>
        </w:rPr>
        <w:t xml:space="preserve"> </w:t>
      </w:r>
      <w:r w:rsidRPr="00022B53">
        <w:t>procedures</w:t>
      </w:r>
      <w:r w:rsidRPr="00022B53">
        <w:rPr>
          <w:spacing w:val="-1"/>
        </w:rPr>
        <w:t xml:space="preserve"> </w:t>
      </w:r>
      <w:r w:rsidRPr="00022B53">
        <w:t>through</w:t>
      </w:r>
      <w:r w:rsidRPr="00022B53">
        <w:rPr>
          <w:spacing w:val="-1"/>
        </w:rPr>
        <w:t xml:space="preserve"> </w:t>
      </w:r>
      <w:r w:rsidRPr="00022B53">
        <w:t>a</w:t>
      </w:r>
      <w:r w:rsidRPr="00022B53">
        <w:rPr>
          <w:spacing w:val="-1"/>
        </w:rPr>
        <w:t xml:space="preserve"> systematic </w:t>
      </w:r>
      <w:r w:rsidRPr="00022B53">
        <w:t>and</w:t>
      </w:r>
      <w:r w:rsidRPr="00022B53">
        <w:rPr>
          <w:spacing w:val="-1"/>
        </w:rPr>
        <w:t xml:space="preserve"> dynamic</w:t>
      </w:r>
      <w:r w:rsidRPr="00022B53">
        <w:rPr>
          <w:spacing w:val="27"/>
        </w:rPr>
        <w:t xml:space="preserve"> </w:t>
      </w:r>
      <w:proofErr w:type="gramStart"/>
      <w:r w:rsidRPr="00022B53">
        <w:t>process, and</w:t>
      </w:r>
      <w:proofErr w:type="gramEnd"/>
      <w:r w:rsidRPr="00022B53">
        <w:rPr>
          <w:spacing w:val="-2"/>
        </w:rPr>
        <w:t xml:space="preserve"> </w:t>
      </w:r>
      <w:r w:rsidRPr="00022B53">
        <w:t xml:space="preserve">is </w:t>
      </w:r>
      <w:r w:rsidRPr="00022B53">
        <w:rPr>
          <w:spacing w:val="-1"/>
        </w:rPr>
        <w:t>illustrated</w:t>
      </w:r>
      <w:r w:rsidRPr="00022B53">
        <w:t xml:space="preserve"> in the</w:t>
      </w:r>
      <w:r>
        <w:t xml:space="preserve"> </w:t>
      </w:r>
      <w:r w:rsidR="002E4052">
        <w:t xml:space="preserve">Figure and </w:t>
      </w:r>
      <w:r>
        <w:t>Table</w:t>
      </w:r>
      <w:r w:rsidRPr="00022B53">
        <w:t xml:space="preserve">. </w:t>
      </w:r>
    </w:p>
    <w:p w14:paraId="3DEC007C" w14:textId="77777777" w:rsidR="00661EEA" w:rsidRDefault="00661EEA" w:rsidP="002B5EBA"/>
    <w:p w14:paraId="47641B2C" w14:textId="62E83C27" w:rsidR="002B5EBA" w:rsidRPr="009D4484" w:rsidRDefault="000B44B4" w:rsidP="00E61F3D">
      <w:pPr>
        <w:pStyle w:val="Caption"/>
      </w:pPr>
      <w:bookmarkStart w:id="38" w:name="_Toc200021381"/>
      <w:r>
        <w:t xml:space="preserve">Table </w:t>
      </w:r>
      <w:r>
        <w:fldChar w:fldCharType="begin"/>
      </w:r>
      <w:r>
        <w:instrText xml:space="preserve"> SEQ Table \* ARABIC </w:instrText>
      </w:r>
      <w:r>
        <w:fldChar w:fldCharType="separate"/>
      </w:r>
      <w:r w:rsidR="003C4301">
        <w:t>2</w:t>
      </w:r>
      <w:r>
        <w:fldChar w:fldCharType="end"/>
      </w:r>
      <w:r>
        <w:t>.</w:t>
      </w:r>
      <w:r w:rsidR="002B5EBA" w:rsidRPr="009D4484">
        <w:t xml:space="preserve"> </w:t>
      </w:r>
      <w:r w:rsidR="00661EEA">
        <w:t xml:space="preserve">(U) </w:t>
      </w:r>
      <w:r w:rsidR="002B5EBA" w:rsidRPr="009D4484">
        <w:t>IPRD Methodology</w:t>
      </w:r>
      <w:bookmarkEnd w:id="38"/>
    </w:p>
    <w:tbl>
      <w:tblPr>
        <w:tblStyle w:val="TableGrid"/>
        <w:tblW w:w="9360" w:type="dxa"/>
        <w:tblInd w:w="-5" w:type="dxa"/>
        <w:tblLook w:val="04A0" w:firstRow="1" w:lastRow="0" w:firstColumn="1" w:lastColumn="0" w:noHBand="0" w:noVBand="1"/>
      </w:tblPr>
      <w:tblGrid>
        <w:gridCol w:w="9360"/>
      </w:tblGrid>
      <w:tr w:rsidR="003A196F" w:rsidRPr="00ED2626" w14:paraId="46DE71F6" w14:textId="77777777" w:rsidTr="002C42A9">
        <w:trPr>
          <w:trHeight w:val="440"/>
        </w:trPr>
        <w:tc>
          <w:tcPr>
            <w:tcW w:w="9360" w:type="dxa"/>
            <w:shd w:val="clear" w:color="auto" w:fill="002060"/>
            <w:vAlign w:val="center"/>
          </w:tcPr>
          <w:p w14:paraId="1BB9EDA4" w14:textId="5A328B6B" w:rsidR="003A196F" w:rsidRPr="003A196F" w:rsidRDefault="0079401E" w:rsidP="00A46968">
            <w:pPr>
              <w:spacing w:line="276" w:lineRule="auto"/>
              <w:jc w:val="center"/>
              <w:rPr>
                <w:rFonts w:eastAsia="Times New Roman"/>
                <w:b/>
              </w:rPr>
            </w:pPr>
            <w:r w:rsidRPr="00873D0D">
              <w:rPr>
                <w:rFonts w:eastAsia="Times New Roman"/>
                <w:b/>
                <w:sz w:val="24"/>
              </w:rPr>
              <w:t>Task Analysis</w:t>
            </w:r>
          </w:p>
        </w:tc>
      </w:tr>
      <w:tr w:rsidR="008C077C" w:rsidRPr="00ED2626" w14:paraId="31BBCD1C" w14:textId="77777777" w:rsidTr="00953AAE">
        <w:tc>
          <w:tcPr>
            <w:tcW w:w="9360" w:type="dxa"/>
          </w:tcPr>
          <w:p w14:paraId="2CE6EA6B" w14:textId="7721A97B" w:rsidR="00477EE6" w:rsidRPr="003A196F" w:rsidRDefault="002E4052" w:rsidP="005F0E00">
            <w:pPr>
              <w:pStyle w:val="ListParagraph"/>
              <w:numPr>
                <w:ilvl w:val="0"/>
                <w:numId w:val="36"/>
              </w:numPr>
              <w:tabs>
                <w:tab w:val="left" w:pos="1080"/>
              </w:tabs>
              <w:spacing w:line="276" w:lineRule="auto"/>
            </w:pPr>
            <w:r w:rsidRPr="002E4052">
              <w:rPr>
                <w:color w:val="0070C0"/>
              </w:rPr>
              <w:t>&lt;Add content&gt;</w:t>
            </w:r>
          </w:p>
        </w:tc>
      </w:tr>
      <w:tr w:rsidR="003A196F" w:rsidRPr="00ED2626" w14:paraId="2ECA6316" w14:textId="77777777" w:rsidTr="002C42A9">
        <w:trPr>
          <w:trHeight w:val="431"/>
        </w:trPr>
        <w:tc>
          <w:tcPr>
            <w:tcW w:w="9360" w:type="dxa"/>
            <w:shd w:val="clear" w:color="auto" w:fill="002060"/>
            <w:vAlign w:val="center"/>
          </w:tcPr>
          <w:p w14:paraId="77EF34D2" w14:textId="1E9ADC85" w:rsidR="003A196F" w:rsidRPr="003A196F" w:rsidRDefault="0079401E" w:rsidP="00A46968">
            <w:pPr>
              <w:spacing w:line="276" w:lineRule="auto"/>
              <w:jc w:val="center"/>
              <w:rPr>
                <w:rFonts w:eastAsia="Times New Roman"/>
                <w:b/>
              </w:rPr>
            </w:pPr>
            <w:r w:rsidRPr="00873D0D">
              <w:rPr>
                <w:rFonts w:eastAsia="Times New Roman"/>
                <w:b/>
                <w:sz w:val="24"/>
              </w:rPr>
              <w:t>Learning</w:t>
            </w:r>
            <w:r w:rsidR="003A196F" w:rsidRPr="00873D0D">
              <w:rPr>
                <w:rFonts w:eastAsia="Times New Roman"/>
                <w:b/>
                <w:sz w:val="24"/>
              </w:rPr>
              <w:t xml:space="preserve"> Analysis</w:t>
            </w:r>
          </w:p>
        </w:tc>
      </w:tr>
      <w:tr w:rsidR="008C077C" w:rsidRPr="00ED2626" w14:paraId="0CBF75CC" w14:textId="77777777" w:rsidTr="00953AAE">
        <w:tc>
          <w:tcPr>
            <w:tcW w:w="9360" w:type="dxa"/>
          </w:tcPr>
          <w:p w14:paraId="5939780D" w14:textId="1863BEE6" w:rsidR="00AA5E18" w:rsidRPr="003A196F" w:rsidRDefault="002E4052" w:rsidP="005F0E00">
            <w:pPr>
              <w:pStyle w:val="ListParagraph"/>
              <w:numPr>
                <w:ilvl w:val="0"/>
                <w:numId w:val="34"/>
              </w:numPr>
            </w:pPr>
            <w:r w:rsidRPr="002E4052">
              <w:rPr>
                <w:color w:val="0070C0"/>
              </w:rPr>
              <w:t>&lt;Add content&gt;</w:t>
            </w:r>
          </w:p>
        </w:tc>
      </w:tr>
      <w:tr w:rsidR="003A196F" w:rsidRPr="00ED2626" w14:paraId="100BF4CB" w14:textId="77777777" w:rsidTr="00DC5908">
        <w:trPr>
          <w:trHeight w:val="476"/>
        </w:trPr>
        <w:tc>
          <w:tcPr>
            <w:tcW w:w="9360" w:type="dxa"/>
            <w:shd w:val="clear" w:color="auto" w:fill="002060"/>
            <w:vAlign w:val="center"/>
          </w:tcPr>
          <w:p w14:paraId="2816DC3E" w14:textId="5AF902FD" w:rsidR="003A196F" w:rsidRPr="003A196F" w:rsidRDefault="003A196F" w:rsidP="00A46968">
            <w:pPr>
              <w:spacing w:line="276" w:lineRule="auto"/>
              <w:jc w:val="center"/>
              <w:rPr>
                <w:rFonts w:eastAsia="Times New Roman"/>
                <w:b/>
              </w:rPr>
            </w:pPr>
            <w:r w:rsidRPr="00873D0D">
              <w:rPr>
                <w:rFonts w:eastAsia="Times New Roman"/>
                <w:b/>
                <w:sz w:val="24"/>
              </w:rPr>
              <w:t>IPRD Development</w:t>
            </w:r>
          </w:p>
        </w:tc>
      </w:tr>
      <w:tr w:rsidR="008C077C" w:rsidRPr="00ED2626" w14:paraId="2E25EACD" w14:textId="77777777" w:rsidTr="00953AAE">
        <w:tc>
          <w:tcPr>
            <w:tcW w:w="9360" w:type="dxa"/>
          </w:tcPr>
          <w:p w14:paraId="588CD721" w14:textId="6B9F45D4" w:rsidR="00E04C03" w:rsidRPr="003A196F" w:rsidRDefault="002E4052" w:rsidP="005F0E00">
            <w:pPr>
              <w:pStyle w:val="ListParagraph"/>
              <w:numPr>
                <w:ilvl w:val="0"/>
                <w:numId w:val="35"/>
              </w:numPr>
              <w:tabs>
                <w:tab w:val="left" w:pos="1080"/>
              </w:tabs>
              <w:spacing w:line="276" w:lineRule="auto"/>
            </w:pPr>
            <w:r w:rsidRPr="002E4052">
              <w:rPr>
                <w:color w:val="0070C0"/>
              </w:rPr>
              <w:t>&lt;Add content&gt;</w:t>
            </w:r>
          </w:p>
        </w:tc>
      </w:tr>
    </w:tbl>
    <w:p w14:paraId="4AC80475" w14:textId="77777777" w:rsidR="002B5EBA" w:rsidRDefault="002B5EBA" w:rsidP="002B5EBA">
      <w:pPr>
        <w:pStyle w:val="Bullet3"/>
      </w:pPr>
    </w:p>
    <w:p w14:paraId="765FE8D9" w14:textId="5C1793D9" w:rsidR="00A216C9" w:rsidRPr="00C771ED" w:rsidRDefault="00661EEA" w:rsidP="00387B79">
      <w:pPr>
        <w:pStyle w:val="Heading3"/>
        <w:rPr>
          <w:rStyle w:val="Strong"/>
          <w:b/>
          <w:bCs w:val="0"/>
        </w:rPr>
      </w:pPr>
      <w:bookmarkStart w:id="39" w:name="_Toc202181696"/>
      <w:r w:rsidRPr="00C771ED">
        <w:t xml:space="preserve">(U) </w:t>
      </w:r>
      <w:r w:rsidR="0079401E" w:rsidRPr="00C771ED">
        <w:rPr>
          <w:rStyle w:val="Strong"/>
          <w:b/>
          <w:bCs w:val="0"/>
        </w:rPr>
        <w:t>Task Analysis</w:t>
      </w:r>
      <w:bookmarkEnd w:id="39"/>
    </w:p>
    <w:p w14:paraId="3902BC4D" w14:textId="3CD54A8E" w:rsidR="00704390" w:rsidRDefault="0033156A" w:rsidP="002E4052">
      <w:r>
        <w:t xml:space="preserve">The Task Analysis </w:t>
      </w:r>
      <w:r w:rsidR="002E4052" w:rsidRPr="002E4052">
        <w:rPr>
          <w:color w:val="0070C0"/>
        </w:rPr>
        <w:t>&lt;Add content&gt;</w:t>
      </w:r>
      <w:r w:rsidR="00704390">
        <w:t xml:space="preserve"> </w:t>
      </w:r>
    </w:p>
    <w:p w14:paraId="6AD0E3F5" w14:textId="77777777" w:rsidR="0033156A" w:rsidRPr="00991A6D" w:rsidRDefault="0033156A" w:rsidP="00704390"/>
    <w:p w14:paraId="19569BA6" w14:textId="77777777" w:rsidR="00704390" w:rsidRPr="00991A6D" w:rsidRDefault="00704390" w:rsidP="00704390">
      <w:pPr>
        <w:pStyle w:val="ListParagraph"/>
      </w:pPr>
    </w:p>
    <w:p w14:paraId="2A9DDFEF" w14:textId="227D397E" w:rsidR="00704390" w:rsidRPr="00991A6D" w:rsidRDefault="000B44B4" w:rsidP="00E61F3D">
      <w:pPr>
        <w:pStyle w:val="Caption"/>
      </w:pPr>
      <w:bookmarkStart w:id="40" w:name="_Ref468381325"/>
      <w:bookmarkStart w:id="41" w:name="_Ref467066243"/>
      <w:bookmarkStart w:id="42" w:name="_Toc200021382"/>
      <w:r>
        <w:t xml:space="preserve">Table </w:t>
      </w:r>
      <w:r>
        <w:fldChar w:fldCharType="begin"/>
      </w:r>
      <w:r>
        <w:instrText xml:space="preserve"> SEQ Table \* ARABIC </w:instrText>
      </w:r>
      <w:r>
        <w:fldChar w:fldCharType="separate"/>
      </w:r>
      <w:r w:rsidR="003C4301">
        <w:t>3</w:t>
      </w:r>
      <w:r>
        <w:fldChar w:fldCharType="end"/>
      </w:r>
      <w:bookmarkEnd w:id="40"/>
      <w:r w:rsidR="00704390" w:rsidRPr="00991A6D">
        <w:t>.</w:t>
      </w:r>
      <w:r w:rsidR="00661EEA" w:rsidRPr="00661EEA">
        <w:t xml:space="preserve"> </w:t>
      </w:r>
      <w:r w:rsidR="00661EEA">
        <w:t xml:space="preserve">(U) </w:t>
      </w:r>
      <w:r w:rsidR="005D1D39">
        <w:t xml:space="preserve">Task Analysis </w:t>
      </w:r>
      <w:r w:rsidR="00704390" w:rsidRPr="00991A6D">
        <w:t>Workshop</w:t>
      </w:r>
      <w:bookmarkEnd w:id="41"/>
      <w:r w:rsidR="009E6724">
        <w:t xml:space="preserve"> Participants</w:t>
      </w:r>
      <w:bookmarkEnd w:id="42"/>
    </w:p>
    <w:tbl>
      <w:tblPr>
        <w:tblStyle w:val="TableGrid"/>
        <w:tblW w:w="0" w:type="auto"/>
        <w:tblLook w:val="04A0" w:firstRow="1" w:lastRow="0" w:firstColumn="1" w:lastColumn="0" w:noHBand="0" w:noVBand="1"/>
      </w:tblPr>
      <w:tblGrid>
        <w:gridCol w:w="1810"/>
        <w:gridCol w:w="2765"/>
        <w:gridCol w:w="2491"/>
        <w:gridCol w:w="2284"/>
      </w:tblGrid>
      <w:tr w:rsidR="00704390" w:rsidRPr="000B52E6" w14:paraId="70D3D9B7" w14:textId="77777777" w:rsidTr="009B5089">
        <w:trPr>
          <w:trHeight w:val="449"/>
        </w:trPr>
        <w:tc>
          <w:tcPr>
            <w:tcW w:w="1810" w:type="dxa"/>
            <w:shd w:val="clear" w:color="auto" w:fill="002060"/>
            <w:vAlign w:val="center"/>
          </w:tcPr>
          <w:p w14:paraId="05A4A93F" w14:textId="77777777" w:rsidR="00704390" w:rsidRPr="00BF578F" w:rsidRDefault="00704390" w:rsidP="00DC5908">
            <w:pPr>
              <w:spacing w:line="276" w:lineRule="auto"/>
              <w:jc w:val="center"/>
              <w:rPr>
                <w:b/>
                <w:sz w:val="24"/>
              </w:rPr>
            </w:pPr>
            <w:r w:rsidRPr="00BF578F">
              <w:rPr>
                <w:b/>
                <w:sz w:val="24"/>
              </w:rPr>
              <w:t>Date</w:t>
            </w:r>
          </w:p>
        </w:tc>
        <w:tc>
          <w:tcPr>
            <w:tcW w:w="2765" w:type="dxa"/>
            <w:shd w:val="clear" w:color="auto" w:fill="002060"/>
            <w:vAlign w:val="center"/>
          </w:tcPr>
          <w:p w14:paraId="18FD8C10" w14:textId="77777777" w:rsidR="00704390" w:rsidRPr="00BF578F" w:rsidRDefault="00704390" w:rsidP="00DC5908">
            <w:pPr>
              <w:spacing w:line="276" w:lineRule="auto"/>
              <w:jc w:val="center"/>
              <w:rPr>
                <w:b/>
                <w:sz w:val="24"/>
              </w:rPr>
            </w:pPr>
            <w:r w:rsidRPr="00BF578F">
              <w:rPr>
                <w:b/>
                <w:sz w:val="24"/>
              </w:rPr>
              <w:t>Location</w:t>
            </w:r>
          </w:p>
        </w:tc>
        <w:tc>
          <w:tcPr>
            <w:tcW w:w="2491" w:type="dxa"/>
            <w:shd w:val="clear" w:color="auto" w:fill="002060"/>
            <w:vAlign w:val="center"/>
          </w:tcPr>
          <w:p w14:paraId="51F301CD" w14:textId="77777777" w:rsidR="00704390" w:rsidRPr="00BF578F" w:rsidRDefault="00704390" w:rsidP="00DC5908">
            <w:pPr>
              <w:spacing w:line="276" w:lineRule="auto"/>
              <w:jc w:val="center"/>
              <w:rPr>
                <w:b/>
                <w:sz w:val="24"/>
              </w:rPr>
            </w:pPr>
            <w:r w:rsidRPr="00BF578F">
              <w:rPr>
                <w:b/>
                <w:sz w:val="24"/>
              </w:rPr>
              <w:t>SMES</w:t>
            </w:r>
          </w:p>
        </w:tc>
        <w:tc>
          <w:tcPr>
            <w:tcW w:w="2284" w:type="dxa"/>
            <w:shd w:val="clear" w:color="auto" w:fill="002060"/>
            <w:vAlign w:val="center"/>
          </w:tcPr>
          <w:p w14:paraId="7298F3F4" w14:textId="77777777" w:rsidR="00704390" w:rsidRPr="00BF578F" w:rsidRDefault="00704390" w:rsidP="00DC5908">
            <w:pPr>
              <w:spacing w:line="276" w:lineRule="auto"/>
              <w:jc w:val="center"/>
              <w:rPr>
                <w:b/>
                <w:sz w:val="24"/>
              </w:rPr>
            </w:pPr>
            <w:r w:rsidRPr="00BF578F">
              <w:rPr>
                <w:b/>
                <w:sz w:val="24"/>
              </w:rPr>
              <w:t>Analysts</w:t>
            </w:r>
          </w:p>
        </w:tc>
      </w:tr>
      <w:tr w:rsidR="00704390" w:rsidRPr="00A52201" w14:paraId="061640D7" w14:textId="77777777" w:rsidTr="009B5089">
        <w:tc>
          <w:tcPr>
            <w:tcW w:w="1810" w:type="dxa"/>
          </w:tcPr>
          <w:p w14:paraId="0A5427E9" w14:textId="77777777" w:rsidR="00704390" w:rsidRDefault="00704390" w:rsidP="00983D3E"/>
        </w:tc>
        <w:tc>
          <w:tcPr>
            <w:tcW w:w="2765" w:type="dxa"/>
          </w:tcPr>
          <w:p w14:paraId="598BD4CF" w14:textId="77777777" w:rsidR="00704390" w:rsidRDefault="00704390" w:rsidP="00983D3E"/>
        </w:tc>
        <w:tc>
          <w:tcPr>
            <w:tcW w:w="2491" w:type="dxa"/>
          </w:tcPr>
          <w:p w14:paraId="646FE7C2" w14:textId="77777777" w:rsidR="00704390" w:rsidRDefault="00704390" w:rsidP="00983D3E"/>
        </w:tc>
        <w:tc>
          <w:tcPr>
            <w:tcW w:w="2284" w:type="dxa"/>
          </w:tcPr>
          <w:p w14:paraId="341AE028" w14:textId="77777777" w:rsidR="00704390" w:rsidRPr="003B6EE0" w:rsidRDefault="00704390" w:rsidP="00983D3E"/>
        </w:tc>
      </w:tr>
      <w:tr w:rsidR="00704390" w:rsidRPr="00A52201" w14:paraId="36097162" w14:textId="77777777" w:rsidTr="009B5089">
        <w:tc>
          <w:tcPr>
            <w:tcW w:w="1810" w:type="dxa"/>
          </w:tcPr>
          <w:p w14:paraId="1EC23792" w14:textId="77777777" w:rsidR="00704390" w:rsidRDefault="00704390" w:rsidP="00983D3E"/>
        </w:tc>
        <w:tc>
          <w:tcPr>
            <w:tcW w:w="2765" w:type="dxa"/>
          </w:tcPr>
          <w:p w14:paraId="1BDAB01C" w14:textId="77777777" w:rsidR="00704390" w:rsidRDefault="00704390" w:rsidP="00983D3E"/>
        </w:tc>
        <w:tc>
          <w:tcPr>
            <w:tcW w:w="2491" w:type="dxa"/>
          </w:tcPr>
          <w:p w14:paraId="2FA2F45F" w14:textId="77777777" w:rsidR="00704390" w:rsidRDefault="00704390" w:rsidP="00983D3E"/>
        </w:tc>
        <w:tc>
          <w:tcPr>
            <w:tcW w:w="2284" w:type="dxa"/>
          </w:tcPr>
          <w:p w14:paraId="19859DF5" w14:textId="77777777" w:rsidR="00704390" w:rsidRDefault="00704390" w:rsidP="00983D3E"/>
        </w:tc>
      </w:tr>
      <w:tr w:rsidR="00704390" w:rsidRPr="00A52201" w14:paraId="2254E07F" w14:textId="77777777" w:rsidTr="009B5089">
        <w:tc>
          <w:tcPr>
            <w:tcW w:w="1810" w:type="dxa"/>
          </w:tcPr>
          <w:p w14:paraId="234F8AFB" w14:textId="77777777" w:rsidR="00704390" w:rsidRDefault="00704390" w:rsidP="00983D3E"/>
        </w:tc>
        <w:tc>
          <w:tcPr>
            <w:tcW w:w="2765" w:type="dxa"/>
          </w:tcPr>
          <w:p w14:paraId="3D937283" w14:textId="77777777" w:rsidR="00704390" w:rsidRDefault="00704390" w:rsidP="00983D3E"/>
        </w:tc>
        <w:tc>
          <w:tcPr>
            <w:tcW w:w="2491" w:type="dxa"/>
          </w:tcPr>
          <w:p w14:paraId="5C9CCF53" w14:textId="77777777" w:rsidR="00704390" w:rsidRDefault="00704390" w:rsidP="00983D3E"/>
        </w:tc>
        <w:tc>
          <w:tcPr>
            <w:tcW w:w="2284" w:type="dxa"/>
          </w:tcPr>
          <w:p w14:paraId="06CA84CA" w14:textId="77777777" w:rsidR="00704390" w:rsidRDefault="00704390" w:rsidP="00983D3E"/>
        </w:tc>
      </w:tr>
    </w:tbl>
    <w:p w14:paraId="5A278BC6" w14:textId="77777777" w:rsidR="00704390" w:rsidRPr="0003015C" w:rsidRDefault="00704390" w:rsidP="002545AD"/>
    <w:p w14:paraId="5849D8EA" w14:textId="0CE746E9" w:rsidR="00D95C3C" w:rsidRPr="0003015C" w:rsidRDefault="00661EEA" w:rsidP="00387B79">
      <w:pPr>
        <w:pStyle w:val="Heading3"/>
        <w:rPr>
          <w:rStyle w:val="Strong"/>
          <w:rFonts w:eastAsia="Calibri"/>
          <w:b/>
          <w:bCs w:val="0"/>
        </w:rPr>
      </w:pPr>
      <w:bookmarkStart w:id="43" w:name="_Toc202181697"/>
      <w:r>
        <w:t xml:space="preserve">(U) </w:t>
      </w:r>
      <w:r w:rsidR="00551E07" w:rsidRPr="0003015C">
        <w:rPr>
          <w:rStyle w:val="Strong"/>
          <w:b/>
          <w:bCs w:val="0"/>
        </w:rPr>
        <w:t>Learning Analysis</w:t>
      </w:r>
      <w:bookmarkEnd w:id="43"/>
    </w:p>
    <w:p w14:paraId="17ACC608" w14:textId="57E84653" w:rsidR="00D95C3C" w:rsidRPr="00991A6D" w:rsidRDefault="00D95C3C" w:rsidP="00FC1D08">
      <w:r w:rsidRPr="00991A6D">
        <w:t>Learning analysis is</w:t>
      </w:r>
      <w:r w:rsidR="00A459A8">
        <w:t xml:space="preserve"> the process of evaluating the T</w:t>
      </w:r>
      <w:r w:rsidRPr="00991A6D">
        <w:t>TL to determine the level and degree of training required to successfully learn and perform tasks</w:t>
      </w:r>
      <w:r w:rsidR="00D43B06">
        <w:t xml:space="preserve">. </w:t>
      </w:r>
      <w:r w:rsidR="002E4052" w:rsidRPr="002E4052">
        <w:rPr>
          <w:color w:val="0070C0"/>
        </w:rPr>
        <w:t>&lt;Add content&gt;</w:t>
      </w:r>
    </w:p>
    <w:p w14:paraId="5ED1B5E4" w14:textId="77777777" w:rsidR="005904A8" w:rsidRPr="00991A6D" w:rsidRDefault="005904A8" w:rsidP="00E9672A"/>
    <w:p w14:paraId="54EB119E" w14:textId="1D897603" w:rsidR="00E9672A" w:rsidRPr="00991A6D" w:rsidRDefault="000B44B4" w:rsidP="00E61F3D">
      <w:pPr>
        <w:pStyle w:val="Caption"/>
      </w:pPr>
      <w:bookmarkStart w:id="44" w:name="_Ref468381356"/>
      <w:bookmarkStart w:id="45" w:name="_Ref467067698"/>
      <w:bookmarkStart w:id="46" w:name="_Toc200021383"/>
      <w:r>
        <w:lastRenderedPageBreak/>
        <w:t xml:space="preserve">Table </w:t>
      </w:r>
      <w:r>
        <w:fldChar w:fldCharType="begin"/>
      </w:r>
      <w:r>
        <w:instrText xml:space="preserve"> SEQ Table \* ARABIC </w:instrText>
      </w:r>
      <w:r>
        <w:fldChar w:fldCharType="separate"/>
      </w:r>
      <w:r w:rsidR="003C4301">
        <w:t>4</w:t>
      </w:r>
      <w:r>
        <w:fldChar w:fldCharType="end"/>
      </w:r>
      <w:bookmarkEnd w:id="44"/>
      <w:r w:rsidR="00E9672A" w:rsidRPr="00991A6D">
        <w:t xml:space="preserve">. </w:t>
      </w:r>
      <w:r w:rsidR="00661EEA">
        <w:t xml:space="preserve">(U) </w:t>
      </w:r>
      <w:r w:rsidR="00E9672A" w:rsidRPr="00991A6D">
        <w:t xml:space="preserve">Learning </w:t>
      </w:r>
      <w:r w:rsidR="00E9672A">
        <w:t>Analysis</w:t>
      </w:r>
      <w:r w:rsidR="00E9672A" w:rsidRPr="00991A6D">
        <w:t xml:space="preserve"> Workshop</w:t>
      </w:r>
      <w:bookmarkEnd w:id="45"/>
      <w:r w:rsidR="00FB22C1">
        <w:t xml:space="preserve"> Participants</w:t>
      </w:r>
      <w:bookmarkEnd w:id="46"/>
    </w:p>
    <w:tbl>
      <w:tblPr>
        <w:tblStyle w:val="TableGrid"/>
        <w:tblW w:w="0" w:type="auto"/>
        <w:tblLook w:val="04A0" w:firstRow="1" w:lastRow="0" w:firstColumn="1" w:lastColumn="0" w:noHBand="0" w:noVBand="1"/>
      </w:tblPr>
      <w:tblGrid>
        <w:gridCol w:w="1810"/>
        <w:gridCol w:w="2765"/>
        <w:gridCol w:w="2491"/>
        <w:gridCol w:w="2284"/>
      </w:tblGrid>
      <w:tr w:rsidR="00E9672A" w:rsidRPr="00BD1B1E" w14:paraId="63E928DE" w14:textId="77777777" w:rsidTr="00A46968">
        <w:trPr>
          <w:trHeight w:val="458"/>
        </w:trPr>
        <w:tc>
          <w:tcPr>
            <w:tcW w:w="1854" w:type="dxa"/>
            <w:shd w:val="clear" w:color="auto" w:fill="002060"/>
            <w:vAlign w:val="center"/>
          </w:tcPr>
          <w:p w14:paraId="590FC253" w14:textId="77777777" w:rsidR="00E9672A" w:rsidRPr="00BF578F" w:rsidRDefault="00E9672A" w:rsidP="00DC5908">
            <w:pPr>
              <w:spacing w:line="276" w:lineRule="auto"/>
              <w:jc w:val="center"/>
              <w:rPr>
                <w:b/>
                <w:sz w:val="24"/>
              </w:rPr>
            </w:pPr>
            <w:r w:rsidRPr="00BF578F">
              <w:rPr>
                <w:b/>
                <w:sz w:val="24"/>
              </w:rPr>
              <w:t>Date</w:t>
            </w:r>
          </w:p>
        </w:tc>
        <w:tc>
          <w:tcPr>
            <w:tcW w:w="2832" w:type="dxa"/>
            <w:shd w:val="clear" w:color="auto" w:fill="002060"/>
            <w:vAlign w:val="center"/>
          </w:tcPr>
          <w:p w14:paraId="4C9EC185" w14:textId="77777777" w:rsidR="00E9672A" w:rsidRPr="00BF578F" w:rsidRDefault="00E9672A" w:rsidP="00DC5908">
            <w:pPr>
              <w:spacing w:line="276" w:lineRule="auto"/>
              <w:jc w:val="center"/>
              <w:rPr>
                <w:b/>
                <w:sz w:val="24"/>
              </w:rPr>
            </w:pPr>
            <w:r w:rsidRPr="00BF578F">
              <w:rPr>
                <w:b/>
                <w:sz w:val="24"/>
              </w:rPr>
              <w:t>Location</w:t>
            </w:r>
          </w:p>
        </w:tc>
        <w:tc>
          <w:tcPr>
            <w:tcW w:w="2558" w:type="dxa"/>
            <w:shd w:val="clear" w:color="auto" w:fill="002060"/>
            <w:vAlign w:val="center"/>
          </w:tcPr>
          <w:p w14:paraId="0172DD38" w14:textId="77777777" w:rsidR="00E9672A" w:rsidRPr="00BF578F" w:rsidRDefault="00E9672A" w:rsidP="00DC5908">
            <w:pPr>
              <w:spacing w:line="276" w:lineRule="auto"/>
              <w:jc w:val="center"/>
              <w:rPr>
                <w:b/>
                <w:sz w:val="24"/>
              </w:rPr>
            </w:pPr>
            <w:r w:rsidRPr="00BF578F">
              <w:rPr>
                <w:b/>
                <w:sz w:val="24"/>
              </w:rPr>
              <w:t>SMES</w:t>
            </w:r>
          </w:p>
        </w:tc>
        <w:tc>
          <w:tcPr>
            <w:tcW w:w="2332" w:type="dxa"/>
            <w:shd w:val="clear" w:color="auto" w:fill="002060"/>
            <w:vAlign w:val="center"/>
          </w:tcPr>
          <w:p w14:paraId="2E9D4EEA" w14:textId="77777777" w:rsidR="00E9672A" w:rsidRPr="00BF578F" w:rsidRDefault="00E9672A" w:rsidP="00DC5908">
            <w:pPr>
              <w:spacing w:line="276" w:lineRule="auto"/>
              <w:jc w:val="center"/>
              <w:rPr>
                <w:b/>
                <w:sz w:val="24"/>
              </w:rPr>
            </w:pPr>
            <w:r w:rsidRPr="00BF578F">
              <w:rPr>
                <w:b/>
                <w:sz w:val="24"/>
              </w:rPr>
              <w:t>Analysts</w:t>
            </w:r>
          </w:p>
        </w:tc>
      </w:tr>
      <w:tr w:rsidR="00E9672A" w:rsidRPr="00A52201" w14:paraId="0FD42B2E" w14:textId="77777777" w:rsidTr="00A146FC">
        <w:tc>
          <w:tcPr>
            <w:tcW w:w="1854" w:type="dxa"/>
          </w:tcPr>
          <w:p w14:paraId="02D1CB65" w14:textId="77777777" w:rsidR="00E9672A" w:rsidRDefault="00E9672A" w:rsidP="00A146FC"/>
        </w:tc>
        <w:tc>
          <w:tcPr>
            <w:tcW w:w="2832" w:type="dxa"/>
          </w:tcPr>
          <w:p w14:paraId="45748B5A" w14:textId="77777777" w:rsidR="00E9672A" w:rsidRDefault="00E9672A" w:rsidP="00A146FC"/>
        </w:tc>
        <w:tc>
          <w:tcPr>
            <w:tcW w:w="2558" w:type="dxa"/>
          </w:tcPr>
          <w:p w14:paraId="2312D53D" w14:textId="77777777" w:rsidR="00E9672A" w:rsidRDefault="00E9672A" w:rsidP="00A146FC"/>
        </w:tc>
        <w:tc>
          <w:tcPr>
            <w:tcW w:w="2332" w:type="dxa"/>
          </w:tcPr>
          <w:p w14:paraId="248B51F7" w14:textId="77777777" w:rsidR="00E9672A" w:rsidRDefault="00E9672A" w:rsidP="00A146FC"/>
        </w:tc>
      </w:tr>
      <w:tr w:rsidR="00B365DF" w:rsidRPr="00A52201" w14:paraId="02B220D9" w14:textId="77777777" w:rsidTr="00A146FC">
        <w:tc>
          <w:tcPr>
            <w:tcW w:w="1854" w:type="dxa"/>
          </w:tcPr>
          <w:p w14:paraId="7C62C1BE" w14:textId="77777777" w:rsidR="00B365DF" w:rsidRDefault="00B365DF" w:rsidP="00A146FC"/>
        </w:tc>
        <w:tc>
          <w:tcPr>
            <w:tcW w:w="2832" w:type="dxa"/>
          </w:tcPr>
          <w:p w14:paraId="73AF94E0" w14:textId="77777777" w:rsidR="00B365DF" w:rsidRDefault="00B365DF" w:rsidP="00A146FC"/>
        </w:tc>
        <w:tc>
          <w:tcPr>
            <w:tcW w:w="2558" w:type="dxa"/>
          </w:tcPr>
          <w:p w14:paraId="31EF4325" w14:textId="77777777" w:rsidR="00B365DF" w:rsidRDefault="00B365DF" w:rsidP="00A146FC"/>
        </w:tc>
        <w:tc>
          <w:tcPr>
            <w:tcW w:w="2332" w:type="dxa"/>
          </w:tcPr>
          <w:p w14:paraId="42EFC054" w14:textId="77777777" w:rsidR="00B365DF" w:rsidRDefault="00B365DF" w:rsidP="00A146FC"/>
        </w:tc>
      </w:tr>
      <w:tr w:rsidR="00B365DF" w:rsidRPr="00A52201" w14:paraId="491B6434" w14:textId="77777777" w:rsidTr="00A146FC">
        <w:tc>
          <w:tcPr>
            <w:tcW w:w="1854" w:type="dxa"/>
          </w:tcPr>
          <w:p w14:paraId="053D9D58" w14:textId="77777777" w:rsidR="00B365DF" w:rsidRDefault="00B365DF" w:rsidP="00A146FC"/>
        </w:tc>
        <w:tc>
          <w:tcPr>
            <w:tcW w:w="2832" w:type="dxa"/>
          </w:tcPr>
          <w:p w14:paraId="27C9FC1B" w14:textId="77777777" w:rsidR="00B365DF" w:rsidRDefault="00B365DF" w:rsidP="00A146FC"/>
        </w:tc>
        <w:tc>
          <w:tcPr>
            <w:tcW w:w="2558" w:type="dxa"/>
          </w:tcPr>
          <w:p w14:paraId="0AD9680F" w14:textId="77777777" w:rsidR="00B365DF" w:rsidRDefault="00B365DF" w:rsidP="00A146FC"/>
        </w:tc>
        <w:tc>
          <w:tcPr>
            <w:tcW w:w="2332" w:type="dxa"/>
          </w:tcPr>
          <w:p w14:paraId="5179CF88" w14:textId="77777777" w:rsidR="00B365DF" w:rsidRDefault="00B365DF" w:rsidP="00A146FC"/>
        </w:tc>
      </w:tr>
    </w:tbl>
    <w:p w14:paraId="409FCD03" w14:textId="77777777" w:rsidR="00E9672A" w:rsidRPr="00991A6D" w:rsidRDefault="00E9672A" w:rsidP="00D95C3C"/>
    <w:p w14:paraId="7540EEEE" w14:textId="30318073" w:rsidR="002B5EBA" w:rsidRPr="00991A6D" w:rsidRDefault="00661EEA" w:rsidP="00387B79">
      <w:pPr>
        <w:pStyle w:val="Heading3"/>
      </w:pPr>
      <w:bookmarkStart w:id="47" w:name="_Toc202181698"/>
      <w:r>
        <w:t xml:space="preserve">(U) </w:t>
      </w:r>
      <w:r w:rsidR="002B5EBA" w:rsidRPr="00991A6D">
        <w:t xml:space="preserve">IPRD </w:t>
      </w:r>
      <w:r w:rsidR="00D95C3C" w:rsidRPr="00991A6D">
        <w:t>Development</w:t>
      </w:r>
      <w:bookmarkEnd w:id="47"/>
      <w:r w:rsidR="00D95C3C" w:rsidRPr="00991A6D">
        <w:t xml:space="preserve"> </w:t>
      </w:r>
    </w:p>
    <w:p w14:paraId="3C9ABBBE" w14:textId="2728F521" w:rsidR="00D95C3C" w:rsidRDefault="00D95C3C" w:rsidP="002E4052">
      <w:r w:rsidRPr="00991A6D">
        <w:t>The IPRD development was conducted IAW the tailored DID to ensure all criteria were met within the analysis as well as within the IPRD itself</w:t>
      </w:r>
      <w:r w:rsidR="00D43B06">
        <w:t xml:space="preserve">. </w:t>
      </w:r>
      <w:r w:rsidR="002E4052" w:rsidRPr="002E4052">
        <w:rPr>
          <w:color w:val="0070C0"/>
        </w:rPr>
        <w:t>&lt;Add content&gt;</w:t>
      </w:r>
    </w:p>
    <w:p w14:paraId="606C1CC8" w14:textId="5F78BDB3" w:rsidR="00846649" w:rsidRDefault="00846649" w:rsidP="00953AAE"/>
    <w:p w14:paraId="3B7878D8" w14:textId="0732C1B6" w:rsidR="00846649" w:rsidRDefault="00846649" w:rsidP="00D95C3C"/>
    <w:p w14:paraId="413E2115" w14:textId="77777777" w:rsidR="002E4052" w:rsidRDefault="002E4052" w:rsidP="00D95C3C"/>
    <w:p w14:paraId="5B7EE233" w14:textId="351B947B" w:rsidR="00EF3DBA" w:rsidRDefault="00EF3DBA" w:rsidP="00E61F3D">
      <w:pPr>
        <w:pStyle w:val="Caption"/>
      </w:pPr>
      <w:bookmarkStart w:id="48" w:name="_Toc107991568"/>
      <w:bookmarkStart w:id="49" w:name="_Toc200021405"/>
      <w:bookmarkStart w:id="50" w:name="_Toc377680691"/>
      <w:bookmarkStart w:id="51" w:name="_Toc412802215"/>
      <w:r>
        <w:t xml:space="preserve">Figure </w:t>
      </w:r>
      <w:r>
        <w:fldChar w:fldCharType="begin"/>
      </w:r>
      <w:r>
        <w:instrText xml:space="preserve"> SEQ Figure \* ARABIC </w:instrText>
      </w:r>
      <w:r>
        <w:fldChar w:fldCharType="separate"/>
      </w:r>
      <w:r w:rsidR="00A54DE3">
        <w:t>3</w:t>
      </w:r>
      <w:r>
        <w:fldChar w:fldCharType="end"/>
      </w:r>
      <w:r>
        <w:t xml:space="preserve">. </w:t>
      </w:r>
      <w:r w:rsidR="00661EEA">
        <w:t xml:space="preserve">(U) </w:t>
      </w:r>
      <w:r>
        <w:t>IPRD Process Flow</w:t>
      </w:r>
      <w:bookmarkEnd w:id="48"/>
      <w:bookmarkEnd w:id="49"/>
    </w:p>
    <w:p w14:paraId="3EE1EF21" w14:textId="5892D9AB" w:rsidR="00EF3DBA" w:rsidRPr="00CC74EE" w:rsidRDefault="00EF3DBA" w:rsidP="00CC74EE"/>
    <w:p w14:paraId="14B56CEF" w14:textId="5B438E7C" w:rsidR="00661F78" w:rsidRDefault="00661F78">
      <w:r>
        <w:br w:type="page"/>
      </w:r>
    </w:p>
    <w:p w14:paraId="0EC16EB9" w14:textId="192798E5" w:rsidR="00A37076" w:rsidRDefault="002C742B" w:rsidP="000D0F8D">
      <w:pPr>
        <w:pStyle w:val="Heading1"/>
      </w:pPr>
      <w:r>
        <w:lastRenderedPageBreak/>
        <w:t xml:space="preserve"> </w:t>
      </w:r>
      <w:r w:rsidR="00D939DF">
        <w:t xml:space="preserve"> </w:t>
      </w:r>
      <w:bookmarkStart w:id="52" w:name="_Toc202181699"/>
      <w:r w:rsidR="00661EEA">
        <w:t xml:space="preserve">(U) </w:t>
      </w:r>
      <w:r w:rsidR="00A37076">
        <w:t xml:space="preserve">Mission and </w:t>
      </w:r>
      <w:r w:rsidR="006C11C8">
        <w:t xml:space="preserve">COLLECTIVE/individual </w:t>
      </w:r>
      <w:r w:rsidR="00A37076">
        <w:t>Task Data</w:t>
      </w:r>
      <w:bookmarkEnd w:id="50"/>
      <w:bookmarkEnd w:id="51"/>
      <w:bookmarkEnd w:id="52"/>
    </w:p>
    <w:p w14:paraId="2DC16DD9" w14:textId="77777777" w:rsidR="00BB70A6" w:rsidRDefault="00BB70A6" w:rsidP="00A37076"/>
    <w:p w14:paraId="709FF1F9" w14:textId="190F3A89" w:rsidR="00A37076" w:rsidRDefault="00A37076" w:rsidP="00A37076">
      <w:r w:rsidRPr="00893320">
        <w:t xml:space="preserve">This section contains </w:t>
      </w:r>
      <w:proofErr w:type="gramStart"/>
      <w:r w:rsidRPr="00893320">
        <w:t>the</w:t>
      </w:r>
      <w:r w:rsidR="00893320" w:rsidRPr="00893320">
        <w:t xml:space="preserve"> </w:t>
      </w:r>
      <w:proofErr w:type="spellStart"/>
      <w:r w:rsidR="00893320" w:rsidRPr="00893320">
        <w:t>the</w:t>
      </w:r>
      <w:proofErr w:type="spellEnd"/>
      <w:proofErr w:type="gramEnd"/>
      <w:r w:rsidR="00893320" w:rsidRPr="00893320">
        <w:t xml:space="preserve"> requirements for the mission, collective</w:t>
      </w:r>
      <w:r w:rsidR="002E4052">
        <w:t>,</w:t>
      </w:r>
      <w:r w:rsidR="00893320" w:rsidRPr="00893320">
        <w:t xml:space="preserve"> and individual tasks</w:t>
      </w:r>
      <w:r w:rsidRPr="00893320">
        <w:t>.</w:t>
      </w:r>
      <w:r w:rsidR="002E4052">
        <w:t xml:space="preserve"> </w:t>
      </w:r>
      <w:r w:rsidR="002E4052" w:rsidRPr="002E4052">
        <w:rPr>
          <w:color w:val="0070C0"/>
        </w:rPr>
        <w:t>&lt;Add content&gt;</w:t>
      </w:r>
    </w:p>
    <w:p w14:paraId="1A2C07C8" w14:textId="789D31C8" w:rsidR="006C0965" w:rsidRDefault="006C0965" w:rsidP="00A37076"/>
    <w:p w14:paraId="418BBD9E" w14:textId="56BCA501" w:rsidR="006C0965" w:rsidRDefault="006C0965" w:rsidP="00A37076">
      <w:r>
        <w:t>The following provides the Mission and Collective/Individual Task Analysis Process Flow.</w:t>
      </w:r>
    </w:p>
    <w:p w14:paraId="1BF17A2E" w14:textId="3264C7DB" w:rsidR="006C0965" w:rsidRDefault="006C0965" w:rsidP="00A37076"/>
    <w:p w14:paraId="07F30B82" w14:textId="77777777" w:rsidR="006B2F6A" w:rsidRDefault="006B2F6A" w:rsidP="006B2F6A">
      <w:pPr>
        <w:rPr>
          <w:bCs/>
          <w:color w:val="0070C0"/>
        </w:rPr>
      </w:pPr>
      <w:r>
        <w:rPr>
          <w:bCs/>
          <w:color w:val="0070C0"/>
        </w:rPr>
        <w:t>&lt;Add content&gt;</w:t>
      </w:r>
    </w:p>
    <w:p w14:paraId="5F53FDAA" w14:textId="06441043" w:rsidR="002E4052" w:rsidRDefault="002E4052" w:rsidP="00A37076"/>
    <w:p w14:paraId="7C308A37" w14:textId="77777777" w:rsidR="002E4052" w:rsidRDefault="002E4052" w:rsidP="00A37076"/>
    <w:p w14:paraId="6C84642E" w14:textId="240DF6F0" w:rsidR="006C0965" w:rsidRDefault="006C0965" w:rsidP="00E61F3D">
      <w:pPr>
        <w:pStyle w:val="Caption"/>
      </w:pPr>
      <w:bookmarkStart w:id="53" w:name="_Toc200021406"/>
      <w:r>
        <w:t xml:space="preserve">Figure </w:t>
      </w:r>
      <w:r>
        <w:fldChar w:fldCharType="begin"/>
      </w:r>
      <w:r>
        <w:instrText xml:space="preserve"> SEQ Figure \* ARABIC </w:instrText>
      </w:r>
      <w:r>
        <w:fldChar w:fldCharType="separate"/>
      </w:r>
      <w:r w:rsidR="00A54DE3">
        <w:t>4</w:t>
      </w:r>
      <w:r>
        <w:fldChar w:fldCharType="end"/>
      </w:r>
      <w:r>
        <w:t>. (U) Mission and Collective/Individual Task Data Process Flow</w:t>
      </w:r>
      <w:bookmarkEnd w:id="53"/>
    </w:p>
    <w:p w14:paraId="72F26897" w14:textId="77777777" w:rsidR="006C0965" w:rsidRDefault="006C0965" w:rsidP="00A37076"/>
    <w:p w14:paraId="6E90A611" w14:textId="3F1A7D84" w:rsidR="004B0409" w:rsidRDefault="00661EEA" w:rsidP="00387B79">
      <w:pPr>
        <w:pStyle w:val="Heading2"/>
      </w:pPr>
      <w:bookmarkStart w:id="54" w:name="_Toc202181700"/>
      <w:r>
        <w:t xml:space="preserve">(U) </w:t>
      </w:r>
      <w:r w:rsidR="00244E4C">
        <w:t xml:space="preserve">Overall </w:t>
      </w:r>
      <w:r w:rsidR="004B0409">
        <w:t>Task Data</w:t>
      </w:r>
      <w:bookmarkEnd w:id="54"/>
      <w:r w:rsidR="004A624E">
        <w:t xml:space="preserve"> </w:t>
      </w:r>
    </w:p>
    <w:p w14:paraId="11E69616" w14:textId="6C044912" w:rsidR="00893320" w:rsidRDefault="004B0409" w:rsidP="00893320">
      <w:pPr>
        <w:ind w:left="11"/>
      </w:pPr>
      <w:bookmarkStart w:id="55" w:name="_Toc108015795"/>
      <w:r w:rsidRPr="003A196F">
        <w:t xml:space="preserve">The </w:t>
      </w:r>
      <w:r>
        <w:t>following embedded</w:t>
      </w:r>
      <w:r w:rsidRPr="003A196F">
        <w:t xml:space="preserve"> </w:t>
      </w:r>
      <w:r w:rsidR="005D1D39" w:rsidRPr="001C7DE9">
        <w:rPr>
          <w:color w:val="0070C0"/>
        </w:rPr>
        <w:t>&lt;</w:t>
      </w:r>
      <w:bookmarkEnd w:id="55"/>
      <w:r w:rsidR="002E4052" w:rsidRPr="002E4052">
        <w:rPr>
          <w:color w:val="0070C0"/>
        </w:rPr>
        <w:t>Add content&gt;</w:t>
      </w:r>
    </w:p>
    <w:p w14:paraId="3E3FCFBD" w14:textId="1F484E15" w:rsidR="004B0409" w:rsidRDefault="004B0409" w:rsidP="004B0409"/>
    <w:p w14:paraId="31115F5A" w14:textId="77777777" w:rsidR="004B0409" w:rsidRPr="00527F26" w:rsidRDefault="004B0409" w:rsidP="004B0409">
      <w:pPr>
        <w:rPr>
          <w:color w:val="0070C0"/>
        </w:rPr>
      </w:pPr>
    </w:p>
    <w:p w14:paraId="71DBC1D4" w14:textId="77777777" w:rsidR="00804156" w:rsidRPr="00527F26" w:rsidRDefault="004B0409" w:rsidP="00804156">
      <w:pPr>
        <w:jc w:val="center"/>
        <w:rPr>
          <w:color w:val="0070C0"/>
        </w:rPr>
      </w:pPr>
      <w:r w:rsidRPr="00527F26">
        <w:rPr>
          <w:color w:val="0070C0"/>
        </w:rPr>
        <w:t>Add File</w:t>
      </w:r>
    </w:p>
    <w:p w14:paraId="52AD33E3" w14:textId="77777777" w:rsidR="00804156" w:rsidRDefault="00804156" w:rsidP="00804156"/>
    <w:p w14:paraId="0283C36F" w14:textId="0732EC1E" w:rsidR="004B0409" w:rsidRDefault="004B0409" w:rsidP="004B0409">
      <w:pPr>
        <w:keepNext/>
        <w:jc w:val="center"/>
      </w:pPr>
    </w:p>
    <w:p w14:paraId="13ED3498" w14:textId="6B1624C8" w:rsidR="004B0409" w:rsidRDefault="00D869B9" w:rsidP="00E61F3D">
      <w:pPr>
        <w:pStyle w:val="Caption"/>
      </w:pPr>
      <w:bookmarkStart w:id="56" w:name="_Toc200021414"/>
      <w:r>
        <w:t xml:space="preserve">Embedded File </w:t>
      </w:r>
      <w:r>
        <w:fldChar w:fldCharType="begin"/>
      </w:r>
      <w:r>
        <w:instrText xml:space="preserve"> SEQ Embedded_File \* ARABIC </w:instrText>
      </w:r>
      <w:r>
        <w:fldChar w:fldCharType="separate"/>
      </w:r>
      <w:r w:rsidR="006C15E0">
        <w:t>1</w:t>
      </w:r>
      <w:r>
        <w:fldChar w:fldCharType="end"/>
      </w:r>
      <w:r w:rsidR="004B0409" w:rsidRPr="00C447E1">
        <w:t xml:space="preserve">: </w:t>
      </w:r>
      <w:r w:rsidR="00661EEA">
        <w:t xml:space="preserve">(U) </w:t>
      </w:r>
      <w:r w:rsidR="00893320" w:rsidRPr="00C447E1">
        <w:t>Task Data</w:t>
      </w:r>
      <w:bookmarkEnd w:id="56"/>
    </w:p>
    <w:p w14:paraId="45B48F61" w14:textId="70315E02" w:rsidR="00A37076" w:rsidRPr="00E04203" w:rsidRDefault="00661EEA" w:rsidP="00387B79">
      <w:pPr>
        <w:pStyle w:val="Heading2"/>
      </w:pPr>
      <w:bookmarkStart w:id="57" w:name="_Ref467157762"/>
      <w:bookmarkStart w:id="58" w:name="_Toc202181701"/>
      <w:r>
        <w:t xml:space="preserve">(U) </w:t>
      </w:r>
      <w:r w:rsidR="00A37076" w:rsidRPr="00E04203">
        <w:t xml:space="preserve">Mission </w:t>
      </w:r>
      <w:bookmarkEnd w:id="57"/>
      <w:r w:rsidR="00661F78">
        <w:t>Information</w:t>
      </w:r>
      <w:bookmarkEnd w:id="58"/>
      <w:r w:rsidR="000F3087">
        <w:t xml:space="preserve"> </w:t>
      </w:r>
    </w:p>
    <w:p w14:paraId="2A5C2E08" w14:textId="5C3CEED5" w:rsidR="00096B85" w:rsidRPr="00096B85" w:rsidRDefault="00096B85" w:rsidP="00096B85">
      <w:pPr>
        <w:rPr>
          <w:color w:val="0070C0"/>
        </w:rPr>
      </w:pPr>
      <w:r w:rsidRPr="00096B85">
        <w:rPr>
          <w:color w:val="0070C0"/>
        </w:rPr>
        <w:t>&lt;Add content&gt;</w:t>
      </w:r>
    </w:p>
    <w:p w14:paraId="64229B0A" w14:textId="77777777" w:rsidR="00BF7925" w:rsidRPr="00E04203" w:rsidRDefault="00BF7925" w:rsidP="00BF7925"/>
    <w:p w14:paraId="018CF607" w14:textId="2A3A2EDA" w:rsidR="006C11C8" w:rsidRDefault="00661EEA" w:rsidP="00387B79">
      <w:pPr>
        <w:pStyle w:val="Heading2"/>
      </w:pPr>
      <w:bookmarkStart w:id="59" w:name="_Toc202181702"/>
      <w:r>
        <w:t xml:space="preserve">(U) </w:t>
      </w:r>
      <w:r w:rsidR="006C11C8">
        <w:t>Mission Scenarios</w:t>
      </w:r>
      <w:bookmarkEnd w:id="59"/>
    </w:p>
    <w:p w14:paraId="557F23CE" w14:textId="52A1FD42" w:rsidR="00096B85" w:rsidRPr="00096B85" w:rsidRDefault="00096B85" w:rsidP="00096B85">
      <w:pPr>
        <w:rPr>
          <w:color w:val="0070C0"/>
        </w:rPr>
      </w:pPr>
      <w:r w:rsidRPr="00096B85">
        <w:rPr>
          <w:color w:val="0070C0"/>
        </w:rPr>
        <w:t>&lt;Add content&gt;</w:t>
      </w:r>
    </w:p>
    <w:p w14:paraId="5466987A" w14:textId="77777777" w:rsidR="006C11C8" w:rsidRPr="006C11C8" w:rsidRDefault="006C11C8" w:rsidP="006C11C8"/>
    <w:p w14:paraId="737065D5" w14:textId="312734C9" w:rsidR="006C11C8" w:rsidRDefault="00661EEA" w:rsidP="00387B79">
      <w:pPr>
        <w:pStyle w:val="Heading2"/>
      </w:pPr>
      <w:bookmarkStart w:id="60" w:name="_Toc202181703"/>
      <w:r>
        <w:t xml:space="preserve">(U) </w:t>
      </w:r>
      <w:r w:rsidR="006C11C8">
        <w:t>Description of Segments of Each of the Missions</w:t>
      </w:r>
      <w:bookmarkEnd w:id="60"/>
    </w:p>
    <w:p w14:paraId="714BA88A" w14:textId="4A18CF70" w:rsidR="00096B85" w:rsidRPr="00096B85" w:rsidRDefault="00096B85" w:rsidP="00096B85">
      <w:pPr>
        <w:rPr>
          <w:color w:val="0070C0"/>
        </w:rPr>
      </w:pPr>
      <w:r w:rsidRPr="00096B85">
        <w:rPr>
          <w:color w:val="0070C0"/>
        </w:rPr>
        <w:t>&lt;Add content&gt;</w:t>
      </w:r>
    </w:p>
    <w:p w14:paraId="556DBF8F" w14:textId="77777777" w:rsidR="006C11C8" w:rsidRPr="006C11C8" w:rsidRDefault="006C11C8" w:rsidP="006C11C8"/>
    <w:p w14:paraId="4BE5907D" w14:textId="68FD1E02" w:rsidR="00732F63" w:rsidRDefault="00732F63" w:rsidP="00387B79">
      <w:pPr>
        <w:pStyle w:val="Heading2"/>
      </w:pPr>
      <w:bookmarkStart w:id="61" w:name="_Toc202181704"/>
      <w:r>
        <w:t>(U) Statement of Rating Training Complexity (</w:t>
      </w:r>
      <w:r w:rsidR="00405636">
        <w:t>RRL Specific</w:t>
      </w:r>
      <w:r>
        <w:t>)</w:t>
      </w:r>
      <w:bookmarkEnd w:id="61"/>
    </w:p>
    <w:p w14:paraId="74468B3A" w14:textId="5CDFC3DE" w:rsidR="00096B85" w:rsidRPr="00096B85" w:rsidRDefault="00096B85" w:rsidP="00096B85">
      <w:pPr>
        <w:rPr>
          <w:color w:val="0070C0"/>
        </w:rPr>
      </w:pPr>
      <w:r w:rsidRPr="00096B85">
        <w:rPr>
          <w:color w:val="0070C0"/>
        </w:rPr>
        <w:t>&lt;Add content&gt;</w:t>
      </w:r>
    </w:p>
    <w:p w14:paraId="5EAB780B" w14:textId="77777777" w:rsidR="00732F63" w:rsidRPr="00732F63" w:rsidRDefault="00732F63" w:rsidP="00732F63"/>
    <w:p w14:paraId="2F882BDA" w14:textId="5AD254A8" w:rsidR="006C11C8" w:rsidRDefault="00661EEA" w:rsidP="00387B79">
      <w:pPr>
        <w:pStyle w:val="Heading2"/>
      </w:pPr>
      <w:bookmarkStart w:id="62" w:name="_Toc202181705"/>
      <w:r>
        <w:t xml:space="preserve">(U) </w:t>
      </w:r>
      <w:r w:rsidR="006C11C8">
        <w:t>System and Operator Requirements</w:t>
      </w:r>
      <w:bookmarkEnd w:id="62"/>
      <w:r w:rsidR="000F3087">
        <w:t xml:space="preserve"> </w:t>
      </w:r>
    </w:p>
    <w:p w14:paraId="2FE53664" w14:textId="4C060E9B" w:rsidR="00096B85" w:rsidRPr="00096B85" w:rsidRDefault="00096B85" w:rsidP="00096B85">
      <w:pPr>
        <w:rPr>
          <w:color w:val="0070C0"/>
        </w:rPr>
      </w:pPr>
      <w:r w:rsidRPr="00096B85">
        <w:rPr>
          <w:color w:val="0070C0"/>
        </w:rPr>
        <w:t>&lt;Add content&gt;</w:t>
      </w:r>
    </w:p>
    <w:p w14:paraId="1CA012C8" w14:textId="77777777" w:rsidR="006C11C8" w:rsidRPr="006C11C8" w:rsidRDefault="006C11C8" w:rsidP="006C11C8"/>
    <w:p w14:paraId="68E0D85C" w14:textId="19455802" w:rsidR="00A37076" w:rsidRDefault="00661EEA" w:rsidP="00387B79">
      <w:pPr>
        <w:pStyle w:val="Heading2"/>
      </w:pPr>
      <w:bookmarkStart w:id="63" w:name="_Toc202181706"/>
      <w:r>
        <w:lastRenderedPageBreak/>
        <w:t xml:space="preserve">(U) </w:t>
      </w:r>
      <w:r w:rsidR="00A37076" w:rsidRPr="00E04203">
        <w:t>Collective and Individual Task Information</w:t>
      </w:r>
      <w:bookmarkEnd w:id="63"/>
      <w:r w:rsidR="000F3087">
        <w:t xml:space="preserve"> </w:t>
      </w:r>
    </w:p>
    <w:p w14:paraId="1BFC0911" w14:textId="408BEDB3" w:rsidR="00BE670F" w:rsidRDefault="00893320" w:rsidP="00BE670F">
      <w:r>
        <w:t>The following provides the definition of collective and individual tasks.</w:t>
      </w:r>
      <w:bookmarkStart w:id="64" w:name="_Ref470205075"/>
      <w:bookmarkStart w:id="65" w:name="_Ref467071547"/>
    </w:p>
    <w:p w14:paraId="2598B1F8" w14:textId="5DCF05D5" w:rsidR="003C3057" w:rsidRPr="00991A6D" w:rsidRDefault="003C3057" w:rsidP="003C3057">
      <w:pPr>
        <w:pStyle w:val="Caption"/>
      </w:pPr>
      <w:bookmarkStart w:id="66" w:name="_Toc200021384"/>
      <w:r>
        <w:t xml:space="preserve">Table </w:t>
      </w:r>
      <w:r>
        <w:fldChar w:fldCharType="begin"/>
      </w:r>
      <w:r>
        <w:instrText xml:space="preserve"> SEQ Table \* ARABIC </w:instrText>
      </w:r>
      <w:r>
        <w:fldChar w:fldCharType="separate"/>
      </w:r>
      <w:r>
        <w:t>5</w:t>
      </w:r>
      <w:r>
        <w:fldChar w:fldCharType="end"/>
      </w:r>
      <w:r w:rsidRPr="00991A6D">
        <w:t xml:space="preserve">. </w:t>
      </w:r>
      <w:r>
        <w:t xml:space="preserve">(U) </w:t>
      </w:r>
      <w:r w:rsidRPr="00E04203">
        <w:t>Collective and Individual Task Definitions</w:t>
      </w:r>
      <w:bookmarkEnd w:id="66"/>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5"/>
        <w:gridCol w:w="7518"/>
      </w:tblGrid>
      <w:tr w:rsidR="00040488" w:rsidRPr="00E04203" w14:paraId="011558DA" w14:textId="77777777" w:rsidTr="002C42A9">
        <w:trPr>
          <w:tblHeader/>
          <w:jc w:val="center"/>
        </w:trPr>
        <w:tc>
          <w:tcPr>
            <w:tcW w:w="1885" w:type="dxa"/>
            <w:shd w:val="clear" w:color="auto" w:fill="002060"/>
            <w:vAlign w:val="center"/>
          </w:tcPr>
          <w:bookmarkEnd w:id="64"/>
          <w:bookmarkEnd w:id="65"/>
          <w:p w14:paraId="69D6BBB2" w14:textId="77777777" w:rsidR="00040488" w:rsidRPr="00BF578F" w:rsidRDefault="00040488" w:rsidP="00040488">
            <w:pPr>
              <w:pStyle w:val="TableHead"/>
              <w:spacing w:before="120" w:after="120"/>
              <w:rPr>
                <w:rFonts w:asciiTheme="minorHAnsi" w:hAnsiTheme="minorHAnsi" w:cstheme="minorHAnsi"/>
                <w:sz w:val="24"/>
                <w:szCs w:val="22"/>
              </w:rPr>
            </w:pPr>
            <w:r w:rsidRPr="00BF578F">
              <w:rPr>
                <w:rFonts w:asciiTheme="minorHAnsi" w:hAnsiTheme="minorHAnsi" w:cstheme="minorHAnsi"/>
                <w:sz w:val="24"/>
                <w:szCs w:val="22"/>
              </w:rPr>
              <w:t>Task Category</w:t>
            </w:r>
          </w:p>
        </w:tc>
        <w:tc>
          <w:tcPr>
            <w:tcW w:w="7518" w:type="dxa"/>
            <w:shd w:val="clear" w:color="auto" w:fill="002060"/>
            <w:vAlign w:val="center"/>
          </w:tcPr>
          <w:p w14:paraId="6DEB908D" w14:textId="77777777" w:rsidR="00040488" w:rsidRPr="00BF578F" w:rsidRDefault="00040488" w:rsidP="00040488">
            <w:pPr>
              <w:pStyle w:val="TableHead"/>
              <w:spacing w:before="120" w:after="120"/>
              <w:rPr>
                <w:rFonts w:asciiTheme="minorHAnsi" w:hAnsiTheme="minorHAnsi" w:cstheme="minorHAnsi"/>
                <w:sz w:val="24"/>
                <w:szCs w:val="22"/>
              </w:rPr>
            </w:pPr>
            <w:r w:rsidRPr="00BF578F">
              <w:rPr>
                <w:rFonts w:asciiTheme="minorHAnsi" w:hAnsiTheme="minorHAnsi" w:cstheme="minorHAnsi"/>
                <w:sz w:val="24"/>
                <w:szCs w:val="22"/>
              </w:rPr>
              <w:t>Definition</w:t>
            </w:r>
          </w:p>
        </w:tc>
      </w:tr>
      <w:tr w:rsidR="00040488" w:rsidRPr="00E04203" w14:paraId="698C4D9D" w14:textId="77777777" w:rsidTr="00893320">
        <w:trPr>
          <w:jc w:val="center"/>
        </w:trPr>
        <w:tc>
          <w:tcPr>
            <w:tcW w:w="1885" w:type="dxa"/>
            <w:shd w:val="clear" w:color="auto" w:fill="auto"/>
            <w:vAlign w:val="center"/>
          </w:tcPr>
          <w:p w14:paraId="2AFE5EC4"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Collective</w:t>
            </w:r>
          </w:p>
        </w:tc>
        <w:tc>
          <w:tcPr>
            <w:tcW w:w="7518" w:type="dxa"/>
            <w:shd w:val="clear" w:color="auto" w:fill="auto"/>
            <w:vAlign w:val="center"/>
          </w:tcPr>
          <w:p w14:paraId="7B864830"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A task that requires assistance from multiple individuals.</w:t>
            </w:r>
          </w:p>
        </w:tc>
      </w:tr>
      <w:tr w:rsidR="00040488" w:rsidRPr="00E04203" w14:paraId="72307218" w14:textId="77777777" w:rsidTr="00893320">
        <w:trPr>
          <w:jc w:val="center"/>
        </w:trPr>
        <w:tc>
          <w:tcPr>
            <w:tcW w:w="1885" w:type="dxa"/>
            <w:shd w:val="clear" w:color="auto" w:fill="auto"/>
            <w:vAlign w:val="center"/>
          </w:tcPr>
          <w:p w14:paraId="468A5F1E" w14:textId="77777777" w:rsidR="00040488" w:rsidRPr="00477309" w:rsidRDefault="00040488" w:rsidP="00880EA3">
            <w:pPr>
              <w:pStyle w:val="TableEntry"/>
              <w:spacing w:before="60" w:after="60"/>
              <w:ind w:left="364"/>
              <w:rPr>
                <w:rFonts w:asciiTheme="minorHAnsi" w:hAnsiTheme="minorHAnsi" w:cstheme="minorHAnsi"/>
                <w:szCs w:val="22"/>
              </w:rPr>
            </w:pPr>
            <w:r w:rsidRPr="00477309">
              <w:rPr>
                <w:rFonts w:asciiTheme="minorHAnsi" w:hAnsiTheme="minorHAnsi" w:cstheme="minorHAnsi"/>
                <w:szCs w:val="22"/>
              </w:rPr>
              <w:t>Coordinate</w:t>
            </w:r>
          </w:p>
        </w:tc>
        <w:tc>
          <w:tcPr>
            <w:tcW w:w="7518" w:type="dxa"/>
            <w:shd w:val="clear" w:color="auto" w:fill="auto"/>
            <w:vAlign w:val="center"/>
          </w:tcPr>
          <w:p w14:paraId="456FEEFE"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 xml:space="preserve">Team members work on separate </w:t>
            </w:r>
            <w:proofErr w:type="gramStart"/>
            <w:r w:rsidRPr="00477309">
              <w:rPr>
                <w:rFonts w:asciiTheme="minorHAnsi" w:hAnsiTheme="minorHAnsi" w:cstheme="minorHAnsi"/>
                <w:szCs w:val="22"/>
              </w:rPr>
              <w:t>tasks</w:t>
            </w:r>
            <w:proofErr w:type="gramEnd"/>
            <w:r w:rsidRPr="00477309">
              <w:rPr>
                <w:rFonts w:asciiTheme="minorHAnsi" w:hAnsiTheme="minorHAnsi" w:cstheme="minorHAnsi"/>
                <w:szCs w:val="22"/>
              </w:rPr>
              <w:t xml:space="preserve"> but the tasks have a high degree of interdependence and there is a high degree of shared knowledge.</w:t>
            </w:r>
          </w:p>
        </w:tc>
      </w:tr>
      <w:tr w:rsidR="00040488" w:rsidRPr="00E04203" w14:paraId="07ADB493" w14:textId="77777777" w:rsidTr="00893320">
        <w:trPr>
          <w:jc w:val="center"/>
        </w:trPr>
        <w:tc>
          <w:tcPr>
            <w:tcW w:w="1885" w:type="dxa"/>
            <w:shd w:val="clear" w:color="auto" w:fill="auto"/>
            <w:vAlign w:val="center"/>
          </w:tcPr>
          <w:p w14:paraId="4795EB2B" w14:textId="77777777" w:rsidR="00040488" w:rsidRPr="00477309" w:rsidRDefault="00040488" w:rsidP="00880EA3">
            <w:pPr>
              <w:pStyle w:val="TableEntry"/>
              <w:spacing w:before="60" w:after="60"/>
              <w:ind w:left="364"/>
              <w:rPr>
                <w:rFonts w:asciiTheme="minorHAnsi" w:hAnsiTheme="minorHAnsi" w:cstheme="minorHAnsi"/>
                <w:szCs w:val="22"/>
              </w:rPr>
            </w:pPr>
            <w:r w:rsidRPr="00477309">
              <w:rPr>
                <w:rFonts w:asciiTheme="minorHAnsi" w:hAnsiTheme="minorHAnsi" w:cstheme="minorHAnsi"/>
                <w:szCs w:val="22"/>
              </w:rPr>
              <w:t>Cooperate</w:t>
            </w:r>
          </w:p>
        </w:tc>
        <w:tc>
          <w:tcPr>
            <w:tcW w:w="7518" w:type="dxa"/>
            <w:shd w:val="clear" w:color="auto" w:fill="auto"/>
            <w:vAlign w:val="center"/>
          </w:tcPr>
          <w:p w14:paraId="5D6BB28D"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Team members work on shared tasks with significant consultation. There is a high demand for personal contact.</w:t>
            </w:r>
          </w:p>
        </w:tc>
      </w:tr>
      <w:tr w:rsidR="00040488" w:rsidRPr="00E04203" w14:paraId="1C6ACEE3" w14:textId="77777777" w:rsidTr="00893320">
        <w:trPr>
          <w:jc w:val="center"/>
        </w:trPr>
        <w:tc>
          <w:tcPr>
            <w:tcW w:w="1885" w:type="dxa"/>
            <w:shd w:val="clear" w:color="auto" w:fill="auto"/>
            <w:vAlign w:val="center"/>
          </w:tcPr>
          <w:p w14:paraId="2DF52DB7"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Individual</w:t>
            </w:r>
          </w:p>
        </w:tc>
        <w:tc>
          <w:tcPr>
            <w:tcW w:w="7518" w:type="dxa"/>
            <w:shd w:val="clear" w:color="auto" w:fill="auto"/>
            <w:vAlign w:val="center"/>
          </w:tcPr>
          <w:p w14:paraId="31E795CE" w14:textId="77777777" w:rsidR="00040488" w:rsidRPr="00477309" w:rsidRDefault="00040488" w:rsidP="00040488">
            <w:pPr>
              <w:pStyle w:val="TableEntry"/>
              <w:spacing w:before="60" w:after="60"/>
              <w:rPr>
                <w:rFonts w:asciiTheme="minorHAnsi" w:hAnsiTheme="minorHAnsi" w:cstheme="minorHAnsi"/>
                <w:szCs w:val="22"/>
              </w:rPr>
            </w:pPr>
            <w:r w:rsidRPr="00477309">
              <w:rPr>
                <w:rFonts w:asciiTheme="minorHAnsi" w:hAnsiTheme="minorHAnsi" w:cstheme="minorHAnsi"/>
                <w:szCs w:val="22"/>
              </w:rPr>
              <w:t>A task performed by an individual.</w:t>
            </w:r>
          </w:p>
        </w:tc>
      </w:tr>
    </w:tbl>
    <w:p w14:paraId="7D41495F" w14:textId="77777777" w:rsidR="00BE670F" w:rsidRDefault="00BE670F" w:rsidP="00387B79">
      <w:bookmarkStart w:id="67" w:name="_Ref471284380"/>
      <w:bookmarkStart w:id="68" w:name="_Toc471983481"/>
    </w:p>
    <w:p w14:paraId="49E59E73" w14:textId="19448933" w:rsidR="00BF7925" w:rsidRPr="00E04203" w:rsidRDefault="00661EEA" w:rsidP="00387B79">
      <w:pPr>
        <w:pStyle w:val="Heading3"/>
      </w:pPr>
      <w:bookmarkStart w:id="69" w:name="_Toc202181707"/>
      <w:r>
        <w:t xml:space="preserve">(U) </w:t>
      </w:r>
      <w:r w:rsidR="00F84E64" w:rsidRPr="00E04203">
        <w:t xml:space="preserve">Collective Task </w:t>
      </w:r>
      <w:bookmarkEnd w:id="67"/>
      <w:bookmarkEnd w:id="68"/>
      <w:r w:rsidR="00835795" w:rsidRPr="00E04203">
        <w:t>List</w:t>
      </w:r>
      <w:bookmarkEnd w:id="69"/>
      <w:r w:rsidR="00835795" w:rsidRPr="00E04203">
        <w:t xml:space="preserve"> </w:t>
      </w:r>
    </w:p>
    <w:p w14:paraId="03BD3A9E" w14:textId="27D25470" w:rsidR="00E55459" w:rsidRDefault="00133254" w:rsidP="004832E8">
      <w:r w:rsidRPr="00E7225A">
        <w:t>A total o</w:t>
      </w:r>
      <w:r w:rsidR="00775FA5">
        <w:t xml:space="preserve">f </w:t>
      </w:r>
      <w:r w:rsidR="00732F04" w:rsidRPr="00527F26">
        <w:rPr>
          <w:color w:val="0070C0"/>
        </w:rPr>
        <w:t>##</w:t>
      </w:r>
      <w:r w:rsidR="00775FA5" w:rsidRPr="00096B85">
        <w:rPr>
          <w:color w:val="FF0000"/>
        </w:rPr>
        <w:t xml:space="preserve"> </w:t>
      </w:r>
      <w:r>
        <w:t>tasks</w:t>
      </w:r>
      <w:r w:rsidRPr="00E7225A">
        <w:t xml:space="preserve"> were categorized as collective tasks</w:t>
      </w:r>
      <w:r w:rsidR="00D43B06">
        <w:t xml:space="preserve">. </w:t>
      </w:r>
      <w:r w:rsidR="002D08D4" w:rsidRPr="002E4052">
        <w:rPr>
          <w:color w:val="0070C0"/>
        </w:rPr>
        <w:t>&lt;Add content&gt;</w:t>
      </w:r>
    </w:p>
    <w:p w14:paraId="1DA77569" w14:textId="77777777" w:rsidR="00BE670F" w:rsidRDefault="00BE670F" w:rsidP="00F16489">
      <w:pPr>
        <w:keepNext/>
        <w:jc w:val="center"/>
      </w:pPr>
    </w:p>
    <w:p w14:paraId="6FAE05F1" w14:textId="10155696" w:rsidR="00F16489" w:rsidRPr="00096B85" w:rsidRDefault="00F16489" w:rsidP="00F16489">
      <w:pPr>
        <w:keepNext/>
        <w:jc w:val="center"/>
        <w:rPr>
          <w:color w:val="0070C0"/>
        </w:rPr>
      </w:pPr>
      <w:r w:rsidRPr="00096B85">
        <w:rPr>
          <w:color w:val="0070C0"/>
        </w:rPr>
        <w:t>Add File</w:t>
      </w:r>
    </w:p>
    <w:p w14:paraId="60269B24" w14:textId="1BAA6F2E" w:rsidR="00E55459" w:rsidRDefault="00E55459" w:rsidP="00E55459">
      <w:pPr>
        <w:keepNext/>
        <w:jc w:val="center"/>
      </w:pPr>
    </w:p>
    <w:p w14:paraId="0D7E60D2" w14:textId="0A12FFD9" w:rsidR="00E55459" w:rsidRDefault="00D869B9" w:rsidP="00E61F3D">
      <w:pPr>
        <w:pStyle w:val="Caption"/>
      </w:pPr>
      <w:bookmarkStart w:id="70" w:name="_Toc200021415"/>
      <w:r>
        <w:t xml:space="preserve">Embedded File </w:t>
      </w:r>
      <w:r>
        <w:fldChar w:fldCharType="begin"/>
      </w:r>
      <w:r>
        <w:instrText xml:space="preserve"> SEQ Embedded_File \* ARABIC </w:instrText>
      </w:r>
      <w:r>
        <w:fldChar w:fldCharType="separate"/>
      </w:r>
      <w:r w:rsidR="006C15E0">
        <w:t>2</w:t>
      </w:r>
      <w:r>
        <w:fldChar w:fldCharType="end"/>
      </w:r>
      <w:r>
        <w:t xml:space="preserve">. </w:t>
      </w:r>
      <w:r w:rsidR="00661EEA">
        <w:t xml:space="preserve">(U) </w:t>
      </w:r>
      <w:r w:rsidR="00E55459" w:rsidRPr="00C2772C">
        <w:t>Collective Tasks</w:t>
      </w:r>
      <w:bookmarkEnd w:id="70"/>
    </w:p>
    <w:p w14:paraId="42E0EF8D" w14:textId="77777777" w:rsidR="00B16F98" w:rsidRPr="00B16F98" w:rsidRDefault="00B16F98" w:rsidP="00B16F98"/>
    <w:p w14:paraId="4B32E3A3" w14:textId="5CFBB0CC" w:rsidR="00133254" w:rsidRDefault="00661EEA" w:rsidP="00387B79">
      <w:pPr>
        <w:pStyle w:val="Heading3"/>
      </w:pPr>
      <w:bookmarkStart w:id="71" w:name="_Toc469169818"/>
      <w:bookmarkStart w:id="72" w:name="_Toc202181708"/>
      <w:r>
        <w:t xml:space="preserve">(U) </w:t>
      </w:r>
      <w:r w:rsidR="00133254">
        <w:t>Individual Task List</w:t>
      </w:r>
      <w:bookmarkEnd w:id="71"/>
      <w:bookmarkEnd w:id="72"/>
      <w:r w:rsidR="00133254">
        <w:t xml:space="preserve"> </w:t>
      </w:r>
    </w:p>
    <w:p w14:paraId="6FF8F1B4" w14:textId="3659844F" w:rsidR="00BE670F" w:rsidRDefault="00133254" w:rsidP="002D08D4">
      <w:pPr>
        <w:pStyle w:val="MilBodyText"/>
      </w:pPr>
      <w:r w:rsidRPr="00133254">
        <w:rPr>
          <w:sz w:val="22"/>
          <w:szCs w:val="22"/>
        </w:rPr>
        <w:t>A</w:t>
      </w:r>
      <w:r w:rsidR="004B3CDC">
        <w:rPr>
          <w:sz w:val="22"/>
          <w:szCs w:val="22"/>
        </w:rPr>
        <w:t xml:space="preserve"> total of</w:t>
      </w:r>
      <w:r w:rsidR="004B3CDC" w:rsidRPr="00527F26">
        <w:rPr>
          <w:color w:val="0070C0"/>
          <w:sz w:val="22"/>
          <w:szCs w:val="22"/>
        </w:rPr>
        <w:t xml:space="preserve"> </w:t>
      </w:r>
      <w:r w:rsidR="00732F04" w:rsidRPr="00527F26">
        <w:rPr>
          <w:color w:val="0070C0"/>
          <w:sz w:val="22"/>
          <w:szCs w:val="22"/>
        </w:rPr>
        <w:t>##</w:t>
      </w:r>
      <w:r w:rsidRPr="00527F26">
        <w:rPr>
          <w:color w:val="0070C0"/>
          <w:sz w:val="22"/>
          <w:szCs w:val="22"/>
        </w:rPr>
        <w:t xml:space="preserve"> </w:t>
      </w:r>
      <w:r w:rsidRPr="00133254">
        <w:rPr>
          <w:sz w:val="22"/>
          <w:szCs w:val="22"/>
        </w:rPr>
        <w:t xml:space="preserve">tasks </w:t>
      </w:r>
      <w:r w:rsidR="004B3CDC">
        <w:rPr>
          <w:sz w:val="22"/>
          <w:szCs w:val="22"/>
        </w:rPr>
        <w:t xml:space="preserve">were </w:t>
      </w:r>
      <w:r w:rsidRPr="00133254">
        <w:rPr>
          <w:sz w:val="22"/>
          <w:szCs w:val="22"/>
        </w:rPr>
        <w:t>categorized as individual tasks</w:t>
      </w:r>
      <w:r w:rsidR="00D43B06">
        <w:rPr>
          <w:sz w:val="22"/>
          <w:szCs w:val="22"/>
        </w:rPr>
        <w:t xml:space="preserve">. </w:t>
      </w:r>
      <w:r w:rsidR="002D08D4" w:rsidRPr="002E4052">
        <w:rPr>
          <w:color w:val="0070C0"/>
        </w:rPr>
        <w:t>&lt;Add content&gt;</w:t>
      </w:r>
    </w:p>
    <w:p w14:paraId="3CC1F8D9" w14:textId="77777777" w:rsidR="002D08D4" w:rsidRDefault="002D08D4" w:rsidP="00F16489">
      <w:pPr>
        <w:keepNext/>
        <w:jc w:val="center"/>
        <w:rPr>
          <w:color w:val="0070C0"/>
        </w:rPr>
      </w:pPr>
    </w:p>
    <w:p w14:paraId="55B5375A" w14:textId="11852AA7" w:rsidR="00F16489" w:rsidRPr="00096B85" w:rsidRDefault="00F16489" w:rsidP="00F16489">
      <w:pPr>
        <w:keepNext/>
        <w:jc w:val="center"/>
        <w:rPr>
          <w:color w:val="0070C0"/>
        </w:rPr>
      </w:pPr>
      <w:r w:rsidRPr="00096B85">
        <w:rPr>
          <w:color w:val="0070C0"/>
        </w:rPr>
        <w:t>Add File</w:t>
      </w:r>
    </w:p>
    <w:p w14:paraId="019CF91C" w14:textId="31717B38" w:rsidR="006D66E5" w:rsidRDefault="006D66E5" w:rsidP="006D66E5">
      <w:pPr>
        <w:pStyle w:val="MilBodyText"/>
        <w:keepNext/>
        <w:jc w:val="center"/>
      </w:pPr>
    </w:p>
    <w:p w14:paraId="24DF5550" w14:textId="7A1B92D5" w:rsidR="006D66E5" w:rsidRDefault="00D869B9" w:rsidP="00E61F3D">
      <w:pPr>
        <w:pStyle w:val="Caption"/>
        <w:rPr>
          <w:szCs w:val="22"/>
        </w:rPr>
      </w:pPr>
      <w:bookmarkStart w:id="73" w:name="_Toc200021416"/>
      <w:r>
        <w:t xml:space="preserve">Embedded File </w:t>
      </w:r>
      <w:r>
        <w:fldChar w:fldCharType="begin"/>
      </w:r>
      <w:r>
        <w:instrText xml:space="preserve"> SEQ Embedded_File \* ARABIC </w:instrText>
      </w:r>
      <w:r>
        <w:fldChar w:fldCharType="separate"/>
      </w:r>
      <w:r w:rsidR="006C15E0">
        <w:t>3</w:t>
      </w:r>
      <w:r>
        <w:fldChar w:fldCharType="end"/>
      </w:r>
      <w:r>
        <w:t>.</w:t>
      </w:r>
      <w:r w:rsidR="006D66E5">
        <w:t xml:space="preserve"> </w:t>
      </w:r>
      <w:r w:rsidR="00661EEA">
        <w:t xml:space="preserve">(U) </w:t>
      </w:r>
      <w:r w:rsidR="006D66E5" w:rsidRPr="00B51BAB">
        <w:t>Individual Tasks</w:t>
      </w:r>
      <w:bookmarkEnd w:id="73"/>
    </w:p>
    <w:p w14:paraId="26D89C8E" w14:textId="77777777" w:rsidR="006D66E5" w:rsidRPr="00775FA5" w:rsidRDefault="006D66E5" w:rsidP="006D66E5">
      <w:pPr>
        <w:pStyle w:val="MilBodyText"/>
      </w:pPr>
    </w:p>
    <w:p w14:paraId="327E0AE0" w14:textId="77777777" w:rsidR="0085643D" w:rsidRDefault="0085643D" w:rsidP="0085643D"/>
    <w:p w14:paraId="2873F8D6" w14:textId="77777777" w:rsidR="0085643D" w:rsidRDefault="0085643D" w:rsidP="0085643D"/>
    <w:p w14:paraId="16D6CBFC" w14:textId="0FA175A3" w:rsidR="0085643D" w:rsidRDefault="0085643D" w:rsidP="0085643D"/>
    <w:p w14:paraId="402AAAAF" w14:textId="77777777" w:rsidR="0085643D" w:rsidRPr="0085643D" w:rsidRDefault="0085643D" w:rsidP="0085643D"/>
    <w:p w14:paraId="5567FCB5" w14:textId="454A2A0D" w:rsidR="002D32AD" w:rsidRDefault="002D32AD">
      <w:r>
        <w:br w:type="page"/>
      </w:r>
    </w:p>
    <w:p w14:paraId="1156939C" w14:textId="7D21C9DF" w:rsidR="00157175" w:rsidRPr="00E04203" w:rsidRDefault="00157175" w:rsidP="000D0F8D">
      <w:pPr>
        <w:pStyle w:val="Heading1"/>
      </w:pPr>
      <w:r w:rsidRPr="00E04203">
        <w:lastRenderedPageBreak/>
        <w:t xml:space="preserve"> </w:t>
      </w:r>
      <w:bookmarkStart w:id="74" w:name="_Ref473215538"/>
      <w:r w:rsidR="00331FAF">
        <w:t xml:space="preserve"> </w:t>
      </w:r>
      <w:bookmarkStart w:id="75" w:name="_Toc202181709"/>
      <w:r w:rsidR="00661EEA">
        <w:t xml:space="preserve">(U) </w:t>
      </w:r>
      <w:r w:rsidRPr="00E04203">
        <w:t>Training Task Data</w:t>
      </w:r>
      <w:bookmarkEnd w:id="74"/>
      <w:bookmarkEnd w:id="75"/>
    </w:p>
    <w:p w14:paraId="322FB897" w14:textId="77777777" w:rsidR="00306329" w:rsidRDefault="00306329" w:rsidP="00306329"/>
    <w:p w14:paraId="406DFA66" w14:textId="7D2A53CA" w:rsidR="006C0965" w:rsidRDefault="00306329" w:rsidP="00306329">
      <w:r w:rsidRPr="00BE458F">
        <w:t>This section provides the tr</w:t>
      </w:r>
      <w:r w:rsidR="00230B4E" w:rsidRPr="00BE458F">
        <w:t xml:space="preserve">aining </w:t>
      </w:r>
      <w:r w:rsidR="00835795" w:rsidRPr="00BE458F">
        <w:t>task data</w:t>
      </w:r>
      <w:r w:rsidR="00BE458F" w:rsidRPr="00BE458F">
        <w:t xml:space="preserve"> </w:t>
      </w:r>
      <w:r w:rsidR="002D08D4" w:rsidRPr="002E4052">
        <w:rPr>
          <w:color w:val="0070C0"/>
        </w:rPr>
        <w:t>&lt;Add content&gt;</w:t>
      </w:r>
    </w:p>
    <w:p w14:paraId="71336F69" w14:textId="4793A648" w:rsidR="0071372B" w:rsidRDefault="0071372B" w:rsidP="00306329"/>
    <w:p w14:paraId="065EE6E9" w14:textId="7D941814" w:rsidR="002D08D4" w:rsidRDefault="002D08D4" w:rsidP="00306329"/>
    <w:p w14:paraId="356CBED0" w14:textId="77777777" w:rsidR="002D08D4" w:rsidRDefault="002D08D4" w:rsidP="00306329"/>
    <w:p w14:paraId="53EE5CE2" w14:textId="67D24F4A" w:rsidR="0071372B" w:rsidRDefault="0071372B" w:rsidP="00E61F3D">
      <w:pPr>
        <w:pStyle w:val="Caption"/>
      </w:pPr>
      <w:bookmarkStart w:id="76" w:name="_Toc200021407"/>
      <w:r>
        <w:t xml:space="preserve">Figure </w:t>
      </w:r>
      <w:r>
        <w:fldChar w:fldCharType="begin"/>
      </w:r>
      <w:r>
        <w:instrText xml:space="preserve"> SEQ Figure \* ARABIC </w:instrText>
      </w:r>
      <w:r>
        <w:fldChar w:fldCharType="separate"/>
      </w:r>
      <w:r w:rsidR="00A54DE3">
        <w:t>5</w:t>
      </w:r>
      <w:r>
        <w:fldChar w:fldCharType="end"/>
      </w:r>
      <w:r>
        <w:t>. (U) Training Task Process Flow</w:t>
      </w:r>
      <w:bookmarkEnd w:id="76"/>
    </w:p>
    <w:p w14:paraId="4309022B" w14:textId="77777777" w:rsidR="006526A9" w:rsidRPr="006526A9" w:rsidRDefault="006526A9" w:rsidP="006526A9"/>
    <w:p w14:paraId="053C02C7" w14:textId="28DB4124" w:rsidR="00157175" w:rsidRDefault="00661EEA" w:rsidP="00387B79">
      <w:pPr>
        <w:pStyle w:val="Heading2"/>
      </w:pPr>
      <w:bookmarkStart w:id="77" w:name="_Toc377680701"/>
      <w:bookmarkStart w:id="78" w:name="_Ref378601642"/>
      <w:bookmarkStart w:id="79" w:name="_Toc202181710"/>
      <w:r>
        <w:t xml:space="preserve">(U) </w:t>
      </w:r>
      <w:r w:rsidR="00157175" w:rsidRPr="00E04203">
        <w:t>Training Task Lists</w:t>
      </w:r>
      <w:bookmarkEnd w:id="77"/>
      <w:bookmarkEnd w:id="78"/>
      <w:bookmarkEnd w:id="79"/>
      <w:r w:rsidR="00081147">
        <w:t xml:space="preserve"> </w:t>
      </w:r>
    </w:p>
    <w:p w14:paraId="4545C783" w14:textId="77777777" w:rsidR="00A24E62" w:rsidRPr="00A24E62" w:rsidRDefault="00A24E62" w:rsidP="00A24E62"/>
    <w:p w14:paraId="6A432D7C" w14:textId="0475B181" w:rsidR="005B6C81" w:rsidRDefault="002D08D4" w:rsidP="005B6C81">
      <w:r>
        <w:t>T</w:t>
      </w:r>
      <w:r w:rsidR="005B6C81" w:rsidRPr="005B6C81">
        <w:t xml:space="preserve">raining tasks were identified </w:t>
      </w:r>
      <w:r w:rsidR="00E11962">
        <w:t>for</w:t>
      </w:r>
      <w:r w:rsidR="005B6C81" w:rsidRPr="005B6C81">
        <w:t xml:space="preserve"> training</w:t>
      </w:r>
      <w:r>
        <w:t xml:space="preserve"> </w:t>
      </w:r>
      <w:r w:rsidRPr="002E4052">
        <w:rPr>
          <w:color w:val="0070C0"/>
        </w:rPr>
        <w:t>&lt;Add content&gt;</w:t>
      </w:r>
      <w:r w:rsidR="00D43B06">
        <w:t xml:space="preserve">. </w:t>
      </w:r>
    </w:p>
    <w:p w14:paraId="09747D3C" w14:textId="72D07B48" w:rsidR="006E54AA" w:rsidRDefault="006E54AA" w:rsidP="005B6C81"/>
    <w:p w14:paraId="431668E0" w14:textId="77777777" w:rsidR="002D08D4" w:rsidRDefault="002D08D4" w:rsidP="005B6C81"/>
    <w:p w14:paraId="418A12D7" w14:textId="035B22DA" w:rsidR="006E54AA" w:rsidRPr="00096B85" w:rsidRDefault="006E54AA" w:rsidP="006E54AA">
      <w:pPr>
        <w:jc w:val="center"/>
        <w:rPr>
          <w:color w:val="0070C0"/>
        </w:rPr>
      </w:pPr>
      <w:r w:rsidRPr="00096B85">
        <w:rPr>
          <w:color w:val="0070C0"/>
        </w:rPr>
        <w:t>Add File</w:t>
      </w:r>
    </w:p>
    <w:p w14:paraId="2759962A" w14:textId="3E8EF859" w:rsidR="006E54AA" w:rsidRDefault="006E54AA" w:rsidP="005B6C81"/>
    <w:p w14:paraId="1FA4E063" w14:textId="08A5D65A" w:rsidR="006E54AA" w:rsidRDefault="006E54AA" w:rsidP="00E61F3D">
      <w:pPr>
        <w:pStyle w:val="Caption"/>
      </w:pPr>
      <w:bookmarkStart w:id="80" w:name="_Toc200021417"/>
      <w:r>
        <w:t xml:space="preserve">Embedded File </w:t>
      </w:r>
      <w:r>
        <w:fldChar w:fldCharType="begin"/>
      </w:r>
      <w:r>
        <w:instrText xml:space="preserve"> SEQ Embedded_File \* ARABIC </w:instrText>
      </w:r>
      <w:r>
        <w:fldChar w:fldCharType="separate"/>
      </w:r>
      <w:r w:rsidR="006C15E0">
        <w:t>4</w:t>
      </w:r>
      <w:r>
        <w:fldChar w:fldCharType="end"/>
      </w:r>
      <w:r>
        <w:t>. (U) Training Task List</w:t>
      </w:r>
      <w:bookmarkEnd w:id="80"/>
    </w:p>
    <w:p w14:paraId="663316A6" w14:textId="77777777" w:rsidR="001904F1" w:rsidRDefault="001904F1" w:rsidP="001904F1"/>
    <w:p w14:paraId="2EF1319A" w14:textId="77615454" w:rsidR="001904F1" w:rsidRDefault="00661EEA" w:rsidP="00387B79">
      <w:pPr>
        <w:pStyle w:val="Heading3"/>
      </w:pPr>
      <w:bookmarkStart w:id="81" w:name="_Ref473730226"/>
      <w:bookmarkStart w:id="82" w:name="_Toc202181711"/>
      <w:r>
        <w:t xml:space="preserve">(U) </w:t>
      </w:r>
      <w:r w:rsidR="001904F1">
        <w:t>Collective TTL</w:t>
      </w:r>
      <w:bookmarkEnd w:id="81"/>
      <w:bookmarkEnd w:id="82"/>
    </w:p>
    <w:p w14:paraId="7608A234" w14:textId="7D20AAE1" w:rsidR="001904F1" w:rsidRDefault="001904F1" w:rsidP="001904F1">
      <w:r>
        <w:t xml:space="preserve">The Collective TTL is a subset of the overall TTL for tasks that </w:t>
      </w:r>
      <w:r w:rsidRPr="008D4B88">
        <w:t xml:space="preserve">require </w:t>
      </w:r>
      <w:r>
        <w:t xml:space="preserve">the participation </w:t>
      </w:r>
      <w:r w:rsidRPr="008D4B88">
        <w:t xml:space="preserve">assistance </w:t>
      </w:r>
      <w:r>
        <w:t xml:space="preserve">of </w:t>
      </w:r>
      <w:r w:rsidRPr="008D4B88">
        <w:t>multiple individuals</w:t>
      </w:r>
      <w:r w:rsidR="00D43B06">
        <w:t xml:space="preserve">. </w:t>
      </w:r>
      <w:r w:rsidR="00732F04" w:rsidRPr="00527F26">
        <w:rPr>
          <w:rFonts w:eastAsia="Times New Roman" w:cs="Calibri"/>
          <w:color w:val="0070C0"/>
        </w:rPr>
        <w:t>###</w:t>
      </w:r>
      <w:r w:rsidRPr="00527F26">
        <w:rPr>
          <w:rFonts w:eastAsia="Times New Roman" w:cs="Calibri"/>
          <w:color w:val="0070C0"/>
        </w:rPr>
        <w:t xml:space="preserve"> </w:t>
      </w:r>
      <w:r>
        <w:t>tasks</w:t>
      </w:r>
      <w:r w:rsidRPr="00E7225A">
        <w:t xml:space="preserve"> were categorized as collective </w:t>
      </w:r>
      <w:proofErr w:type="gramStart"/>
      <w:r w:rsidRPr="00E7225A">
        <w:t>tasks</w:t>
      </w:r>
      <w:r>
        <w:t xml:space="preserve">, </w:t>
      </w:r>
      <w:r w:rsidR="00732F04" w:rsidRPr="00527F26">
        <w:rPr>
          <w:color w:val="0070C0"/>
        </w:rPr>
        <w:t>##</w:t>
      </w:r>
      <w:proofErr w:type="gramEnd"/>
      <w:r>
        <w:t xml:space="preserve"> were selected as Training Tasks</w:t>
      </w:r>
      <w:r w:rsidR="00D43B06">
        <w:t xml:space="preserve">. </w:t>
      </w:r>
      <w:r>
        <w:t>The Collective TTL follows in the embedded file.</w:t>
      </w:r>
      <w:r w:rsidR="002D08D4">
        <w:t xml:space="preserve"> </w:t>
      </w:r>
      <w:r w:rsidR="002D08D4" w:rsidRPr="002E4052">
        <w:rPr>
          <w:color w:val="0070C0"/>
        </w:rPr>
        <w:t>&lt;Add content&gt;</w:t>
      </w:r>
    </w:p>
    <w:p w14:paraId="4443AD1C" w14:textId="77777777" w:rsidR="001904F1" w:rsidRDefault="001904F1" w:rsidP="001904F1"/>
    <w:p w14:paraId="1C2FE6C3" w14:textId="77777777" w:rsidR="001904F1" w:rsidRPr="00F16489" w:rsidRDefault="001904F1" w:rsidP="001904F1"/>
    <w:p w14:paraId="74B48EB1" w14:textId="448E1EAF" w:rsidR="001904F1" w:rsidRPr="00096B85" w:rsidRDefault="001904F1" w:rsidP="001904F1">
      <w:pPr>
        <w:keepNext/>
        <w:jc w:val="center"/>
        <w:rPr>
          <w:color w:val="0070C0"/>
        </w:rPr>
      </w:pPr>
      <w:r w:rsidRPr="00096B85">
        <w:rPr>
          <w:color w:val="0070C0"/>
        </w:rPr>
        <w:t>Add File</w:t>
      </w:r>
    </w:p>
    <w:p w14:paraId="1B3C0495" w14:textId="77777777" w:rsidR="006C15E0" w:rsidRDefault="006C15E0" w:rsidP="001904F1">
      <w:pPr>
        <w:keepNext/>
        <w:jc w:val="center"/>
      </w:pPr>
    </w:p>
    <w:p w14:paraId="4DD323EC" w14:textId="77777777" w:rsidR="001904F1" w:rsidRPr="00F16489" w:rsidRDefault="001904F1" w:rsidP="001904F1"/>
    <w:p w14:paraId="3815E5E2" w14:textId="63EB2E3D" w:rsidR="001904F1" w:rsidRDefault="00D869B9" w:rsidP="00E61F3D">
      <w:pPr>
        <w:pStyle w:val="Caption"/>
      </w:pPr>
      <w:bookmarkStart w:id="83" w:name="_Toc200021418"/>
      <w:r>
        <w:t xml:space="preserve">Embedded File </w:t>
      </w:r>
      <w:r>
        <w:fldChar w:fldCharType="begin"/>
      </w:r>
      <w:r>
        <w:instrText xml:space="preserve"> SEQ Embedded_File \* ARABIC </w:instrText>
      </w:r>
      <w:r>
        <w:fldChar w:fldCharType="separate"/>
      </w:r>
      <w:r w:rsidR="006C15E0">
        <w:t>5</w:t>
      </w:r>
      <w:r>
        <w:fldChar w:fldCharType="end"/>
      </w:r>
      <w:r>
        <w:t>.</w:t>
      </w:r>
      <w:r w:rsidR="001904F1">
        <w:t xml:space="preserve"> </w:t>
      </w:r>
      <w:r w:rsidR="00661EEA">
        <w:t xml:space="preserve">(U) </w:t>
      </w:r>
      <w:r w:rsidR="001904F1">
        <w:t>Collective</w:t>
      </w:r>
      <w:r w:rsidR="001904F1" w:rsidRPr="00572258">
        <w:t xml:space="preserve"> TTL</w:t>
      </w:r>
      <w:bookmarkEnd w:id="83"/>
    </w:p>
    <w:p w14:paraId="3B20DE14" w14:textId="77777777" w:rsidR="001904F1" w:rsidRDefault="001904F1" w:rsidP="001904F1">
      <w:pPr>
        <w:jc w:val="center"/>
      </w:pPr>
    </w:p>
    <w:p w14:paraId="199264F4" w14:textId="6E59A95B" w:rsidR="001904F1" w:rsidRDefault="00661EEA" w:rsidP="00387B79">
      <w:pPr>
        <w:pStyle w:val="Heading3"/>
      </w:pPr>
      <w:bookmarkStart w:id="84" w:name="_Ref473730236"/>
      <w:bookmarkStart w:id="85" w:name="_Toc202181712"/>
      <w:r>
        <w:t xml:space="preserve">(U) </w:t>
      </w:r>
      <w:r w:rsidR="001904F1">
        <w:t>Individual TTL</w:t>
      </w:r>
      <w:bookmarkEnd w:id="84"/>
      <w:bookmarkEnd w:id="85"/>
      <w:r w:rsidR="00081147">
        <w:t xml:space="preserve"> </w:t>
      </w:r>
    </w:p>
    <w:p w14:paraId="2037A2E9" w14:textId="1055C148" w:rsidR="001904F1" w:rsidRDefault="001904F1" w:rsidP="001904F1">
      <w:r>
        <w:t xml:space="preserve">The Individual TTL is a subset of the overall TTL selected for tasks </w:t>
      </w:r>
      <w:r w:rsidRPr="008D4B88">
        <w:t xml:space="preserve">that </w:t>
      </w:r>
      <w:r>
        <w:t>can be performed by a</w:t>
      </w:r>
      <w:r w:rsidR="00453009">
        <w:t>n individual</w:t>
      </w:r>
      <w:r>
        <w:t xml:space="preserve"> working alone</w:t>
      </w:r>
      <w:r w:rsidR="00D43B06">
        <w:t xml:space="preserve">. </w:t>
      </w:r>
      <w:r w:rsidR="00732F04" w:rsidRPr="00527F26">
        <w:rPr>
          <w:color w:val="0070C0"/>
        </w:rPr>
        <w:t>###</w:t>
      </w:r>
      <w:r w:rsidRPr="00527F26">
        <w:rPr>
          <w:color w:val="0070C0"/>
        </w:rPr>
        <w:t xml:space="preserve"> </w:t>
      </w:r>
      <w:r w:rsidRPr="00133254">
        <w:t xml:space="preserve">tasks categorized as individual </w:t>
      </w:r>
      <w:proofErr w:type="gramStart"/>
      <w:r w:rsidRPr="00133254">
        <w:t>tasks</w:t>
      </w:r>
      <w:r>
        <w:t xml:space="preserve">, </w:t>
      </w:r>
      <w:r w:rsidR="00732F04" w:rsidRPr="00527F26">
        <w:rPr>
          <w:color w:val="0070C0"/>
        </w:rPr>
        <w:t>##</w:t>
      </w:r>
      <w:proofErr w:type="gramEnd"/>
      <w:r w:rsidRPr="00527F26">
        <w:rPr>
          <w:color w:val="0070C0"/>
        </w:rPr>
        <w:t xml:space="preserve"> </w:t>
      </w:r>
      <w:r>
        <w:t>were selected as Training Tasks</w:t>
      </w:r>
      <w:r w:rsidR="00D43B06">
        <w:t xml:space="preserve">. </w:t>
      </w:r>
      <w:r>
        <w:t>The Individual TTL follows in the embedded file.</w:t>
      </w:r>
      <w:r w:rsidR="002D08D4">
        <w:t xml:space="preserve"> </w:t>
      </w:r>
      <w:r w:rsidR="002D08D4" w:rsidRPr="002E4052">
        <w:rPr>
          <w:color w:val="0070C0"/>
        </w:rPr>
        <w:t>&lt;Add content&gt;</w:t>
      </w:r>
    </w:p>
    <w:p w14:paraId="117175F3" w14:textId="77777777" w:rsidR="001904F1" w:rsidRDefault="001904F1" w:rsidP="001904F1"/>
    <w:p w14:paraId="09C1C163" w14:textId="6816A75D" w:rsidR="001904F1" w:rsidRPr="001C7DE9" w:rsidRDefault="001904F1" w:rsidP="001904F1">
      <w:pPr>
        <w:keepNext/>
        <w:jc w:val="center"/>
        <w:rPr>
          <w:color w:val="0070C0"/>
        </w:rPr>
      </w:pPr>
      <w:r w:rsidRPr="001C7DE9">
        <w:rPr>
          <w:color w:val="0070C0"/>
        </w:rPr>
        <w:t>Add File</w:t>
      </w:r>
    </w:p>
    <w:p w14:paraId="481F8ACE" w14:textId="77777777" w:rsidR="006C15E0" w:rsidRDefault="006C15E0" w:rsidP="001904F1">
      <w:pPr>
        <w:keepNext/>
        <w:jc w:val="center"/>
      </w:pPr>
    </w:p>
    <w:p w14:paraId="6924B653" w14:textId="77777777" w:rsidR="001904F1" w:rsidRDefault="001904F1" w:rsidP="001904F1">
      <w:pPr>
        <w:keepNext/>
        <w:jc w:val="center"/>
      </w:pPr>
    </w:p>
    <w:p w14:paraId="4073734E" w14:textId="3832D57B" w:rsidR="001904F1" w:rsidRDefault="00D869B9" w:rsidP="00E61F3D">
      <w:pPr>
        <w:pStyle w:val="Caption"/>
      </w:pPr>
      <w:bookmarkStart w:id="86" w:name="_Toc200021419"/>
      <w:r>
        <w:t xml:space="preserve">Embedded File </w:t>
      </w:r>
      <w:r>
        <w:fldChar w:fldCharType="begin"/>
      </w:r>
      <w:r>
        <w:instrText xml:space="preserve"> SEQ Embedded_File \* ARABIC </w:instrText>
      </w:r>
      <w:r>
        <w:fldChar w:fldCharType="separate"/>
      </w:r>
      <w:r w:rsidR="006C15E0">
        <w:t>6</w:t>
      </w:r>
      <w:r>
        <w:fldChar w:fldCharType="end"/>
      </w:r>
      <w:r>
        <w:t>.</w:t>
      </w:r>
      <w:r w:rsidR="001904F1">
        <w:t xml:space="preserve"> </w:t>
      </w:r>
      <w:r w:rsidR="00661EEA">
        <w:t xml:space="preserve">(U) </w:t>
      </w:r>
      <w:r w:rsidR="001904F1">
        <w:t>Individual</w:t>
      </w:r>
      <w:r w:rsidR="001904F1" w:rsidRPr="002A1DE9">
        <w:t xml:space="preserve"> TTL</w:t>
      </w:r>
      <w:bookmarkEnd w:id="86"/>
    </w:p>
    <w:p w14:paraId="2FA35A42" w14:textId="77777777" w:rsidR="00BC58B6" w:rsidRPr="00BC58B6" w:rsidRDefault="00BC58B6" w:rsidP="00BC58B6"/>
    <w:p w14:paraId="09D87E0F" w14:textId="0C923239" w:rsidR="001904F1" w:rsidRPr="00E04203" w:rsidRDefault="00661EEA" w:rsidP="00387B79">
      <w:pPr>
        <w:pStyle w:val="Heading3"/>
      </w:pPr>
      <w:bookmarkStart w:id="87" w:name="_Toc377680704"/>
      <w:bookmarkStart w:id="88" w:name="_Ref473215557"/>
      <w:bookmarkStart w:id="89" w:name="_Ref473215607"/>
      <w:bookmarkStart w:id="90" w:name="_Ref473215678"/>
      <w:bookmarkStart w:id="91" w:name="_Ref473215692"/>
      <w:bookmarkStart w:id="92" w:name="_Ref473215719"/>
      <w:bookmarkStart w:id="93" w:name="_Ref473215740"/>
      <w:bookmarkStart w:id="94" w:name="_Ref473215754"/>
      <w:bookmarkStart w:id="95" w:name="_Ref473215775"/>
      <w:bookmarkStart w:id="96" w:name="_Ref473796383"/>
      <w:bookmarkStart w:id="97" w:name="_Toc202181713"/>
      <w:r>
        <w:lastRenderedPageBreak/>
        <w:t xml:space="preserve">(U) </w:t>
      </w:r>
      <w:r w:rsidR="001904F1" w:rsidRPr="00E04203">
        <w:t>Collective and Individual Training Task Data</w:t>
      </w:r>
      <w:bookmarkEnd w:id="87"/>
      <w:bookmarkEnd w:id="88"/>
      <w:bookmarkEnd w:id="89"/>
      <w:bookmarkEnd w:id="90"/>
      <w:bookmarkEnd w:id="91"/>
      <w:bookmarkEnd w:id="92"/>
      <w:bookmarkEnd w:id="93"/>
      <w:bookmarkEnd w:id="94"/>
      <w:bookmarkEnd w:id="95"/>
      <w:bookmarkEnd w:id="96"/>
      <w:bookmarkEnd w:id="97"/>
      <w:r w:rsidR="001904F1" w:rsidRPr="00E04203">
        <w:t xml:space="preserve"> </w:t>
      </w:r>
    </w:p>
    <w:p w14:paraId="70480F38" w14:textId="6AC16B4D" w:rsidR="001904F1" w:rsidRPr="008B71B6" w:rsidRDefault="001904F1" w:rsidP="001904F1">
      <w:pPr>
        <w:rPr>
          <w:b/>
        </w:rPr>
      </w:pPr>
      <w:r>
        <w:t>The identification of collective and individual training task attributes proceeded according to the requirements outlined by the DID</w:t>
      </w:r>
      <w:r w:rsidR="00D43B06">
        <w:t xml:space="preserve">. </w:t>
      </w:r>
      <w:r>
        <w:t>Attribute ratings and descriptions for all training tasks collected via a workshop with SMEs</w:t>
      </w:r>
      <w:r w:rsidR="00D43B06">
        <w:t xml:space="preserve">. </w:t>
      </w:r>
      <w:r w:rsidR="00453009">
        <w:t>The t</w:t>
      </w:r>
      <w:r>
        <w:t xml:space="preserve">raining task </w:t>
      </w:r>
      <w:r w:rsidR="00453009">
        <w:t xml:space="preserve">collective and individual </w:t>
      </w:r>
      <w:r w:rsidR="00F65057">
        <w:t>follows in the e</w:t>
      </w:r>
      <w:r w:rsidRPr="00380EC4">
        <w:t>mbedded</w:t>
      </w:r>
      <w:r w:rsidR="00F65057">
        <w:t xml:space="preserve"> file</w:t>
      </w:r>
      <w:r w:rsidRPr="008B71B6">
        <w:rPr>
          <w:b/>
        </w:rPr>
        <w:t>.</w:t>
      </w:r>
    </w:p>
    <w:p w14:paraId="1BBEFF9E" w14:textId="77777777" w:rsidR="001904F1" w:rsidRDefault="001904F1" w:rsidP="001904F1"/>
    <w:p w14:paraId="5DE3502F" w14:textId="7625DF8D" w:rsidR="001904F1" w:rsidRPr="001C7DE9" w:rsidRDefault="001904F1" w:rsidP="001904F1">
      <w:pPr>
        <w:keepNext/>
        <w:jc w:val="center"/>
        <w:rPr>
          <w:color w:val="0070C0"/>
        </w:rPr>
      </w:pPr>
      <w:r w:rsidRPr="001C7DE9">
        <w:rPr>
          <w:color w:val="0070C0"/>
        </w:rPr>
        <w:t>Add File</w:t>
      </w:r>
    </w:p>
    <w:p w14:paraId="25FE18AA" w14:textId="7B3305E7" w:rsidR="006C15E0" w:rsidRDefault="006C15E0" w:rsidP="001904F1">
      <w:pPr>
        <w:keepNext/>
        <w:jc w:val="center"/>
      </w:pPr>
    </w:p>
    <w:p w14:paraId="6F7658AD" w14:textId="77777777" w:rsidR="006C15E0" w:rsidRDefault="006C15E0" w:rsidP="001904F1">
      <w:pPr>
        <w:keepNext/>
        <w:jc w:val="center"/>
      </w:pPr>
    </w:p>
    <w:p w14:paraId="74880E29" w14:textId="23EAD861" w:rsidR="001904F1" w:rsidRDefault="00D869B9" w:rsidP="00E61F3D">
      <w:pPr>
        <w:pStyle w:val="Caption"/>
      </w:pPr>
      <w:bookmarkStart w:id="98" w:name="_Toc200021420"/>
      <w:r>
        <w:t xml:space="preserve">Embedded File </w:t>
      </w:r>
      <w:r>
        <w:fldChar w:fldCharType="begin"/>
      </w:r>
      <w:r>
        <w:instrText xml:space="preserve"> SEQ Embedded_File \* ARABIC </w:instrText>
      </w:r>
      <w:r>
        <w:fldChar w:fldCharType="separate"/>
      </w:r>
      <w:r w:rsidR="006C15E0">
        <w:t>7</w:t>
      </w:r>
      <w:r>
        <w:fldChar w:fldCharType="end"/>
      </w:r>
      <w:r>
        <w:t>.</w:t>
      </w:r>
      <w:r w:rsidR="001904F1">
        <w:t xml:space="preserve"> </w:t>
      </w:r>
      <w:r w:rsidR="00661EEA">
        <w:t xml:space="preserve">(U) </w:t>
      </w:r>
      <w:r w:rsidR="00453009">
        <w:t xml:space="preserve">Collective and Individual </w:t>
      </w:r>
      <w:r w:rsidR="00F65057">
        <w:t>TTL</w:t>
      </w:r>
      <w:bookmarkEnd w:id="98"/>
    </w:p>
    <w:p w14:paraId="74E77E72" w14:textId="77777777" w:rsidR="008112AF" w:rsidRPr="00CC74EE" w:rsidRDefault="008112AF" w:rsidP="00CC74EE"/>
    <w:p w14:paraId="36930840" w14:textId="61DB884F" w:rsidR="006B0845" w:rsidRDefault="00661EEA" w:rsidP="00387B79">
      <w:pPr>
        <w:pStyle w:val="Heading2"/>
      </w:pPr>
      <w:bookmarkStart w:id="99" w:name="_Toc202181714"/>
      <w:r>
        <w:t xml:space="preserve">(U) </w:t>
      </w:r>
      <w:r w:rsidR="00407717">
        <w:t>Career Progression Timing</w:t>
      </w:r>
      <w:r w:rsidR="00081147">
        <w:t xml:space="preserve"> </w:t>
      </w:r>
      <w:r w:rsidR="00405636">
        <w:t>(RRL Specific)</w:t>
      </w:r>
      <w:bookmarkEnd w:id="99"/>
    </w:p>
    <w:p w14:paraId="03CCB407" w14:textId="7A9A31C4" w:rsidR="002F1642" w:rsidRPr="001C7DE9" w:rsidRDefault="00DF5CCB" w:rsidP="002F1642">
      <w:pPr>
        <w:rPr>
          <w:color w:val="0070C0"/>
        </w:rPr>
      </w:pPr>
      <w:r>
        <w:rPr>
          <w:color w:val="0070C0"/>
        </w:rPr>
        <w:t>&lt;Add content as appropriate to the analysis, remove if not appropriate&gt;</w:t>
      </w:r>
    </w:p>
    <w:p w14:paraId="6018DC84" w14:textId="22148495" w:rsidR="00407717" w:rsidRDefault="00407717" w:rsidP="00407717"/>
    <w:p w14:paraId="608D7AE4" w14:textId="097394DD" w:rsidR="006C15E0" w:rsidRPr="001C7DE9" w:rsidRDefault="006C15E0" w:rsidP="006C15E0">
      <w:pPr>
        <w:jc w:val="center"/>
        <w:rPr>
          <w:color w:val="0070C0"/>
        </w:rPr>
      </w:pPr>
      <w:r w:rsidRPr="001C7DE9">
        <w:rPr>
          <w:color w:val="0070C0"/>
        </w:rPr>
        <w:t>Add File</w:t>
      </w:r>
    </w:p>
    <w:p w14:paraId="3179C484" w14:textId="77777777" w:rsidR="006C15E0" w:rsidRDefault="006C15E0" w:rsidP="006C15E0"/>
    <w:p w14:paraId="3D0C701E" w14:textId="6EB83EF8" w:rsidR="006C15E0" w:rsidRDefault="006C15E0"/>
    <w:p w14:paraId="2D5498C5" w14:textId="71BDB903" w:rsidR="006C15E0" w:rsidRDefault="006C15E0" w:rsidP="00E61F3D">
      <w:pPr>
        <w:pStyle w:val="Caption"/>
      </w:pPr>
      <w:bookmarkStart w:id="100" w:name="_Toc200021421"/>
      <w:r>
        <w:t xml:space="preserve">Embedded File </w:t>
      </w:r>
      <w:r>
        <w:fldChar w:fldCharType="begin"/>
      </w:r>
      <w:r>
        <w:instrText xml:space="preserve"> SEQ Embedded_File \* ARABIC </w:instrText>
      </w:r>
      <w:r>
        <w:fldChar w:fldCharType="separate"/>
      </w:r>
      <w:r>
        <w:t>8</w:t>
      </w:r>
      <w:r>
        <w:fldChar w:fldCharType="end"/>
      </w:r>
      <w:r>
        <w:t>. (U) Career Progression Timing</w:t>
      </w:r>
      <w:r w:rsidR="00E01D60">
        <w:t xml:space="preserve"> (RRL Specific)</w:t>
      </w:r>
      <w:bookmarkEnd w:id="100"/>
    </w:p>
    <w:p w14:paraId="6FC31F23" w14:textId="77777777" w:rsidR="00B21D40" w:rsidRPr="00B21D40" w:rsidRDefault="00B21D40" w:rsidP="00B21D40"/>
    <w:p w14:paraId="66333B98" w14:textId="5E3650EE" w:rsidR="00F05B70" w:rsidRDefault="001E29BA" w:rsidP="00387B79">
      <w:pPr>
        <w:pStyle w:val="Heading2"/>
      </w:pPr>
      <w:bookmarkStart w:id="101" w:name="_Toc202181715"/>
      <w:r>
        <w:t xml:space="preserve">(U) </w:t>
      </w:r>
      <w:r w:rsidR="00ED3A94">
        <w:t>Time-to-</w:t>
      </w:r>
      <w:r w:rsidR="00F05B70">
        <w:t>Train</w:t>
      </w:r>
      <w:bookmarkEnd w:id="101"/>
      <w:r w:rsidR="00081147">
        <w:t xml:space="preserve"> </w:t>
      </w:r>
    </w:p>
    <w:p w14:paraId="7964CB1E" w14:textId="5250EF1A" w:rsidR="002F1642" w:rsidRPr="00096B85" w:rsidRDefault="00096B85" w:rsidP="002F1642">
      <w:pPr>
        <w:rPr>
          <w:color w:val="0070C0"/>
        </w:rPr>
      </w:pPr>
      <w:r w:rsidRPr="00096B85">
        <w:rPr>
          <w:color w:val="0070C0"/>
        </w:rPr>
        <w:t>&lt;Add content</w:t>
      </w:r>
      <w:r w:rsidR="00DF5CCB">
        <w:rPr>
          <w:color w:val="0070C0"/>
        </w:rPr>
        <w:t>&gt;</w:t>
      </w:r>
    </w:p>
    <w:p w14:paraId="709CD1C3" w14:textId="40439842" w:rsidR="00081147" w:rsidRDefault="00081147" w:rsidP="002F1642"/>
    <w:p w14:paraId="7C35021A" w14:textId="758A3F6F" w:rsidR="00081147" w:rsidRDefault="001E29BA" w:rsidP="00387B79">
      <w:pPr>
        <w:pStyle w:val="Heading2"/>
      </w:pPr>
      <w:bookmarkStart w:id="102" w:name="_Toc202181716"/>
      <w:r>
        <w:t xml:space="preserve">(U) </w:t>
      </w:r>
      <w:r w:rsidR="00081147">
        <w:t>Recommendations</w:t>
      </w:r>
      <w:bookmarkEnd w:id="102"/>
    </w:p>
    <w:p w14:paraId="0758C4F5" w14:textId="4A7D0AD1" w:rsidR="00096B85" w:rsidRPr="00096B85" w:rsidRDefault="00096B85" w:rsidP="00096B85">
      <w:pPr>
        <w:rPr>
          <w:color w:val="0070C0"/>
        </w:rPr>
      </w:pPr>
      <w:r w:rsidRPr="00096B85">
        <w:rPr>
          <w:color w:val="0070C0"/>
        </w:rPr>
        <w:t>&lt;Add content&gt;</w:t>
      </w:r>
    </w:p>
    <w:p w14:paraId="78923FFA" w14:textId="09EDEAE3" w:rsidR="004A4277" w:rsidRDefault="004A4277" w:rsidP="00F05B70">
      <w:r>
        <w:br w:type="page"/>
      </w:r>
    </w:p>
    <w:p w14:paraId="378E05D7" w14:textId="37E291F5" w:rsidR="00551E07" w:rsidRPr="00A95B49" w:rsidRDefault="006B0845" w:rsidP="000D0F8D">
      <w:pPr>
        <w:pStyle w:val="Heading1"/>
      </w:pPr>
      <w:r>
        <w:lastRenderedPageBreak/>
        <w:t xml:space="preserve"> </w:t>
      </w:r>
      <w:r w:rsidR="004A4B39">
        <w:t xml:space="preserve"> </w:t>
      </w:r>
      <w:bookmarkStart w:id="103" w:name="_Toc202181717"/>
      <w:r w:rsidR="00661EEA">
        <w:t xml:space="preserve">(U) </w:t>
      </w:r>
      <w:r w:rsidR="00551E07" w:rsidRPr="00A95B49">
        <w:t xml:space="preserve">Learning </w:t>
      </w:r>
      <w:r w:rsidR="009277AD">
        <w:t>Analysis</w:t>
      </w:r>
      <w:r w:rsidR="008112AF">
        <w:t xml:space="preserve"> </w:t>
      </w:r>
      <w:r w:rsidR="00551E07" w:rsidRPr="00A95B49">
        <w:t xml:space="preserve">Objective </w:t>
      </w:r>
      <w:r>
        <w:t>D</w:t>
      </w:r>
      <w:r w:rsidR="009277AD">
        <w:t>ata</w:t>
      </w:r>
      <w:bookmarkEnd w:id="103"/>
    </w:p>
    <w:p w14:paraId="6599F20A" w14:textId="77777777" w:rsidR="00776766" w:rsidRDefault="00776766" w:rsidP="00776766"/>
    <w:p w14:paraId="2E961FE4" w14:textId="333D82BA" w:rsidR="00453009" w:rsidRDefault="00776766" w:rsidP="00453009">
      <w:r w:rsidRPr="00EC0632">
        <w:t>This section provides the LO data that will form the foundation of the design of training.</w:t>
      </w:r>
      <w:r w:rsidRPr="00E04203">
        <w:t xml:space="preserve"> </w:t>
      </w:r>
      <w:r w:rsidR="00DF5CCB" w:rsidRPr="002E4052">
        <w:rPr>
          <w:color w:val="0070C0"/>
        </w:rPr>
        <w:t>&lt;Add content&gt;</w:t>
      </w:r>
    </w:p>
    <w:p w14:paraId="3838624D" w14:textId="65EDA5BF" w:rsidR="00DB0E5F" w:rsidRDefault="00DB0E5F" w:rsidP="00453009"/>
    <w:p w14:paraId="0BFC63EA" w14:textId="6D49A9F8" w:rsidR="00DB0E5F" w:rsidRDefault="00DB0E5F" w:rsidP="00453009"/>
    <w:p w14:paraId="0D113B0D" w14:textId="6E177EEC" w:rsidR="00453009" w:rsidRDefault="00DB0E5F" w:rsidP="00E61F3D">
      <w:pPr>
        <w:pStyle w:val="Caption"/>
      </w:pPr>
      <w:bookmarkStart w:id="104" w:name="_Toc200021408"/>
      <w:r>
        <w:t xml:space="preserve">Figure </w:t>
      </w:r>
      <w:r>
        <w:fldChar w:fldCharType="begin"/>
      </w:r>
      <w:r>
        <w:instrText xml:space="preserve"> SEQ Figure \* ARABIC </w:instrText>
      </w:r>
      <w:r>
        <w:fldChar w:fldCharType="separate"/>
      </w:r>
      <w:r w:rsidR="00A54DE3">
        <w:t>6</w:t>
      </w:r>
      <w:r>
        <w:fldChar w:fldCharType="end"/>
      </w:r>
      <w:r>
        <w:t xml:space="preserve">. (U) </w:t>
      </w:r>
      <w:r w:rsidR="008B1AF4">
        <w:t>Learning Analysis</w:t>
      </w:r>
      <w:r>
        <w:t xml:space="preserve"> Flow Process</w:t>
      </w:r>
      <w:bookmarkEnd w:id="104"/>
    </w:p>
    <w:p w14:paraId="5F8647D7" w14:textId="77777777" w:rsidR="00B21D40" w:rsidRPr="00B21D40" w:rsidRDefault="00B21D40" w:rsidP="00B21D40"/>
    <w:p w14:paraId="785D6572" w14:textId="5493BC18" w:rsidR="00551E07" w:rsidRPr="00991A6D" w:rsidRDefault="00661EEA" w:rsidP="00387B79">
      <w:pPr>
        <w:pStyle w:val="Heading2"/>
      </w:pPr>
      <w:bookmarkStart w:id="105" w:name="_Toc202181718"/>
      <w:r>
        <w:t xml:space="preserve">(U) </w:t>
      </w:r>
      <w:r w:rsidR="002A581A">
        <w:t>Course Length</w:t>
      </w:r>
      <w:bookmarkEnd w:id="105"/>
      <w:r w:rsidR="000F3087">
        <w:t xml:space="preserve"> </w:t>
      </w:r>
    </w:p>
    <w:p w14:paraId="593C545B" w14:textId="2C930D82" w:rsidR="00096B85" w:rsidRPr="00096B85" w:rsidRDefault="00096B85" w:rsidP="00096B85">
      <w:pPr>
        <w:rPr>
          <w:color w:val="0070C0"/>
        </w:rPr>
      </w:pPr>
      <w:r w:rsidRPr="00096B85">
        <w:rPr>
          <w:color w:val="0070C0"/>
        </w:rPr>
        <w:t>&lt;Add content&gt;</w:t>
      </w:r>
    </w:p>
    <w:p w14:paraId="6FC0DC94" w14:textId="6F8A56FE" w:rsidR="002A581A" w:rsidRDefault="002A581A" w:rsidP="00551E07">
      <w:pPr>
        <w:autoSpaceDE w:val="0"/>
        <w:autoSpaceDN w:val="0"/>
        <w:adjustRightInd w:val="0"/>
        <w:spacing w:after="162"/>
        <w:rPr>
          <w:b/>
          <w:bCs/>
          <w:color w:val="000000"/>
        </w:rPr>
      </w:pPr>
    </w:p>
    <w:p w14:paraId="29385359" w14:textId="69F27484" w:rsidR="002A581A" w:rsidRDefault="00661EEA" w:rsidP="00387B79">
      <w:pPr>
        <w:pStyle w:val="Heading2"/>
      </w:pPr>
      <w:bookmarkStart w:id="106" w:name="_Toc202181719"/>
      <w:r>
        <w:t xml:space="preserve">(U) </w:t>
      </w:r>
      <w:r w:rsidR="002A581A">
        <w:t>Learning Objectives</w:t>
      </w:r>
      <w:bookmarkEnd w:id="106"/>
      <w:r w:rsidR="000F3087">
        <w:t xml:space="preserve"> </w:t>
      </w:r>
    </w:p>
    <w:p w14:paraId="5ED9A8C0" w14:textId="1CCA5361" w:rsidR="00D869B9" w:rsidRDefault="00F65057" w:rsidP="00453009">
      <w:r>
        <w:rPr>
          <w:color w:val="000000" w:themeColor="text1"/>
        </w:rPr>
        <w:t>LOs</w:t>
      </w:r>
      <w:r w:rsidRPr="004702A3">
        <w:rPr>
          <w:color w:val="000000" w:themeColor="text1"/>
        </w:rPr>
        <w:t xml:space="preserve"> describe </w:t>
      </w:r>
      <w:r w:rsidRPr="007C0188">
        <w:t>s</w:t>
      </w:r>
      <w:r>
        <w:t xml:space="preserve">pecifically what the performer is </w:t>
      </w:r>
      <w:r w:rsidRPr="00F65057">
        <w:rPr>
          <w:i/>
        </w:rPr>
        <w:t>expected to be able to do</w:t>
      </w:r>
      <w:r>
        <w:t xml:space="preserve"> upon completion of a training event (or exposure to a performance support intervention)</w:t>
      </w:r>
      <w:r w:rsidR="00D43B06">
        <w:t xml:space="preserve">. </w:t>
      </w:r>
      <w:r w:rsidRPr="00A55003">
        <w:rPr>
          <w:bCs/>
        </w:rPr>
        <w:t xml:space="preserve">Tasks and subtasks identified via the </w:t>
      </w:r>
      <w:r>
        <w:rPr>
          <w:bCs/>
        </w:rPr>
        <w:t>task analysis</w:t>
      </w:r>
      <w:r w:rsidRPr="00A55003">
        <w:rPr>
          <w:bCs/>
        </w:rPr>
        <w:t xml:space="preserve"> form the foundation for determining desired learning (and performance) </w:t>
      </w:r>
      <w:r>
        <w:rPr>
          <w:bCs/>
        </w:rPr>
        <w:t xml:space="preserve">objectives and </w:t>
      </w:r>
      <w:r w:rsidRPr="00A55003">
        <w:rPr>
          <w:bCs/>
        </w:rPr>
        <w:t>outcomes</w:t>
      </w:r>
      <w:r w:rsidR="00D43B06">
        <w:rPr>
          <w:bCs/>
        </w:rPr>
        <w:t xml:space="preserve">. </w:t>
      </w:r>
      <w:r w:rsidR="00DF5CCB" w:rsidRPr="002E4052">
        <w:rPr>
          <w:color w:val="0070C0"/>
        </w:rPr>
        <w:t>&lt;Add content&gt;</w:t>
      </w:r>
    </w:p>
    <w:p w14:paraId="0E3815C0" w14:textId="77777777" w:rsidR="00244100" w:rsidRDefault="00244100" w:rsidP="00D869B9">
      <w:pPr>
        <w:jc w:val="center"/>
      </w:pPr>
    </w:p>
    <w:p w14:paraId="62D92061" w14:textId="0B9FD842" w:rsidR="00D869B9" w:rsidRPr="00096B85" w:rsidRDefault="00D869B9" w:rsidP="00D869B9">
      <w:pPr>
        <w:jc w:val="center"/>
        <w:rPr>
          <w:color w:val="0070C0"/>
        </w:rPr>
      </w:pPr>
      <w:r w:rsidRPr="00096B85">
        <w:rPr>
          <w:color w:val="0070C0"/>
        </w:rPr>
        <w:t>Add File</w:t>
      </w:r>
    </w:p>
    <w:p w14:paraId="0BA23769" w14:textId="034D39CF" w:rsidR="00D869B9" w:rsidRDefault="00D869B9" w:rsidP="00453009"/>
    <w:p w14:paraId="44AF6F06" w14:textId="4921F347" w:rsidR="00D869B9" w:rsidRDefault="00D869B9" w:rsidP="00E61F3D">
      <w:pPr>
        <w:pStyle w:val="Caption"/>
      </w:pPr>
      <w:bookmarkStart w:id="107" w:name="_Toc200021422"/>
      <w:r>
        <w:t xml:space="preserve">Embedded File </w:t>
      </w:r>
      <w:r>
        <w:fldChar w:fldCharType="begin"/>
      </w:r>
      <w:r>
        <w:instrText xml:space="preserve"> SEQ Embedded_File \* ARABIC </w:instrText>
      </w:r>
      <w:r>
        <w:fldChar w:fldCharType="separate"/>
      </w:r>
      <w:r w:rsidR="006C15E0">
        <w:t>9</w:t>
      </w:r>
      <w:r>
        <w:fldChar w:fldCharType="end"/>
      </w:r>
      <w:r>
        <w:t xml:space="preserve">. </w:t>
      </w:r>
      <w:r w:rsidR="00661EEA">
        <w:t xml:space="preserve">(U) </w:t>
      </w:r>
      <w:r>
        <w:t>Learning</w:t>
      </w:r>
      <w:r w:rsidR="001A5665">
        <w:t xml:space="preserve"> Analysis Model</w:t>
      </w:r>
      <w:r>
        <w:t xml:space="preserve"> </w:t>
      </w:r>
      <w:r w:rsidR="001A5665">
        <w:t>Data</w:t>
      </w:r>
      <w:bookmarkEnd w:id="107"/>
    </w:p>
    <w:p w14:paraId="142E4933" w14:textId="77777777" w:rsidR="001A5665" w:rsidRDefault="001A5665" w:rsidP="001A5665">
      <w:pPr>
        <w:pStyle w:val="ListParagraph"/>
        <w:ind w:left="731"/>
      </w:pPr>
    </w:p>
    <w:p w14:paraId="5FA882F7" w14:textId="444362A7" w:rsidR="00CA1A34" w:rsidRPr="00661F78" w:rsidRDefault="00CA1A34" w:rsidP="00387B79">
      <w:pPr>
        <w:pStyle w:val="Heading2"/>
      </w:pPr>
      <w:bookmarkStart w:id="108" w:name="_Toc202181720"/>
      <w:r w:rsidRPr="00661F78">
        <w:t xml:space="preserve">(U) </w:t>
      </w:r>
      <w:r w:rsidR="00A43684" w:rsidRPr="00661F78">
        <w:t>LO</w:t>
      </w:r>
      <w:r w:rsidR="00A42823" w:rsidRPr="00661F78">
        <w:t>s</w:t>
      </w:r>
      <w:r w:rsidR="00A43684" w:rsidRPr="00661F78">
        <w:t xml:space="preserve"> - </w:t>
      </w:r>
      <w:r w:rsidRPr="00661F78">
        <w:t>Categorize</w:t>
      </w:r>
      <w:r w:rsidR="00A43684" w:rsidRPr="00661F78">
        <w:t>d</w:t>
      </w:r>
      <w:r w:rsidRPr="00661F78">
        <w:t xml:space="preserve"> by Learning Type</w:t>
      </w:r>
      <w:bookmarkEnd w:id="108"/>
    </w:p>
    <w:p w14:paraId="531D42CA" w14:textId="77B09315" w:rsidR="00776766" w:rsidRDefault="00551E07" w:rsidP="00DF5CCB">
      <w:pPr>
        <w:autoSpaceDE w:val="0"/>
        <w:autoSpaceDN w:val="0"/>
        <w:adjustRightInd w:val="0"/>
        <w:spacing w:after="162"/>
      </w:pPr>
      <w:r w:rsidRPr="00661F78">
        <w:t>The Learning Type</w:t>
      </w:r>
      <w:r w:rsidR="002E2487" w:rsidRPr="00661F78">
        <w:t xml:space="preserve"> was used from </w:t>
      </w:r>
      <w:r w:rsidRPr="00661F78">
        <w:t>the taxonomy in Table 13 of MIL-HDBK-29612-2A</w:t>
      </w:r>
      <w:r w:rsidR="00DF5CCB">
        <w:t xml:space="preserve"> </w:t>
      </w:r>
      <w:r w:rsidR="00DF5CCB" w:rsidRPr="002E4052">
        <w:rPr>
          <w:color w:val="0070C0"/>
        </w:rPr>
        <w:t>&lt;Add content&gt;</w:t>
      </w:r>
      <w:r w:rsidR="00D43B06">
        <w:t xml:space="preserve">. </w:t>
      </w:r>
    </w:p>
    <w:p w14:paraId="47AEC177" w14:textId="77777777" w:rsidR="00326BDF" w:rsidRPr="00661F78" w:rsidRDefault="00326BDF" w:rsidP="00776766"/>
    <w:p w14:paraId="6D84BAD9" w14:textId="49C205F9" w:rsidR="00776766" w:rsidRPr="00661F78" w:rsidRDefault="000B44B4" w:rsidP="00E61F3D">
      <w:pPr>
        <w:pStyle w:val="Caption"/>
      </w:pPr>
      <w:bookmarkStart w:id="109" w:name="_Ref473207908"/>
      <w:bookmarkStart w:id="110" w:name="_Toc200021385"/>
      <w:r w:rsidRPr="00661F78">
        <w:t xml:space="preserve">Table </w:t>
      </w:r>
      <w:r w:rsidRPr="00661F78">
        <w:fldChar w:fldCharType="begin"/>
      </w:r>
      <w:r w:rsidRPr="00661F78">
        <w:instrText xml:space="preserve"> SEQ Table \* ARABIC </w:instrText>
      </w:r>
      <w:r w:rsidRPr="00661F78">
        <w:fldChar w:fldCharType="separate"/>
      </w:r>
      <w:r w:rsidR="003C3057">
        <w:t>6</w:t>
      </w:r>
      <w:r w:rsidRPr="00661F78">
        <w:fldChar w:fldCharType="end"/>
      </w:r>
      <w:r w:rsidR="00D43B06">
        <w:t xml:space="preserve">. </w:t>
      </w:r>
      <w:r w:rsidR="00661EEA" w:rsidRPr="00661F78">
        <w:t xml:space="preserve">(U) </w:t>
      </w:r>
      <w:r w:rsidR="00776766" w:rsidRPr="00661F78">
        <w:t>KSA Definitions</w:t>
      </w:r>
      <w:bookmarkEnd w:id="109"/>
      <w:bookmarkEnd w:id="110"/>
    </w:p>
    <w:p w14:paraId="3179B13B" w14:textId="604E35E2" w:rsidR="00776766" w:rsidRPr="00661F78" w:rsidRDefault="00DF5CCB" w:rsidP="00DF5CCB">
      <w:pPr>
        <w:rPr>
          <w:color w:val="000000" w:themeColor="text1"/>
        </w:rPr>
      </w:pPr>
      <w:r w:rsidRPr="002E4052">
        <w:rPr>
          <w:color w:val="0070C0"/>
        </w:rPr>
        <w:t>&lt;Add content&gt;</w:t>
      </w:r>
    </w:p>
    <w:p w14:paraId="36F57603" w14:textId="77777777" w:rsidR="00A46968" w:rsidRPr="00661F78" w:rsidRDefault="00A46968" w:rsidP="00776766">
      <w:pPr>
        <w:rPr>
          <w:color w:val="000000" w:themeColor="text1"/>
        </w:rPr>
      </w:pPr>
    </w:p>
    <w:p w14:paraId="5D9FA23D" w14:textId="77777777" w:rsidR="00776766" w:rsidRPr="00661F78" w:rsidRDefault="00776766" w:rsidP="002A581A">
      <w:pPr>
        <w:pStyle w:val="ListParagraph"/>
        <w:keepNext/>
        <w:autoSpaceDE w:val="0"/>
        <w:autoSpaceDN w:val="0"/>
        <w:adjustRightInd w:val="0"/>
        <w:spacing w:after="162"/>
        <w:rPr>
          <w:bCs/>
          <w:i/>
          <w:color w:val="000000"/>
          <w:sz w:val="2"/>
        </w:rPr>
      </w:pPr>
    </w:p>
    <w:p w14:paraId="132FC3DB" w14:textId="1711F02E" w:rsidR="00551E07" w:rsidRPr="00661F78" w:rsidRDefault="00661EEA" w:rsidP="00387B79">
      <w:pPr>
        <w:pStyle w:val="Heading3"/>
      </w:pPr>
      <w:bookmarkStart w:id="111" w:name="_Toc202181721"/>
      <w:r w:rsidRPr="00661F78">
        <w:t xml:space="preserve">(U) </w:t>
      </w:r>
      <w:r w:rsidR="00551E07" w:rsidRPr="00661F78">
        <w:t>Level of Learning and Level of Interactivity</w:t>
      </w:r>
      <w:bookmarkEnd w:id="111"/>
      <w:r w:rsidR="000F3087">
        <w:t xml:space="preserve"> </w:t>
      </w:r>
    </w:p>
    <w:p w14:paraId="2206D2CC" w14:textId="0ED707E3" w:rsidR="00A46968" w:rsidRDefault="00551E07" w:rsidP="00DF5CCB">
      <w:pPr>
        <w:autoSpaceDE w:val="0"/>
        <w:autoSpaceDN w:val="0"/>
        <w:adjustRightInd w:val="0"/>
        <w:rPr>
          <w:color w:val="0070C0"/>
        </w:rPr>
      </w:pPr>
      <w:r w:rsidRPr="00661F78">
        <w:t xml:space="preserve">Level of Learning </w:t>
      </w:r>
      <w:r w:rsidR="00D73641" w:rsidRPr="00661F78">
        <w:t xml:space="preserve">(LOL) </w:t>
      </w:r>
      <w:r w:rsidRPr="00661F78">
        <w:t>lists the learning level, as identified by the taxonomy in Table 13 of MIL-HDBK-29612-2A</w:t>
      </w:r>
      <w:r w:rsidR="00D43B06">
        <w:t xml:space="preserve">. </w:t>
      </w:r>
      <w:r w:rsidR="00DF5CCB" w:rsidRPr="002E4052">
        <w:rPr>
          <w:color w:val="0070C0"/>
        </w:rPr>
        <w:t>&lt;Add content&gt;</w:t>
      </w:r>
    </w:p>
    <w:p w14:paraId="6A563CCB" w14:textId="77777777" w:rsidR="00DF5CCB" w:rsidRPr="00661F78" w:rsidRDefault="00DF5CCB" w:rsidP="00DF5CCB">
      <w:pPr>
        <w:autoSpaceDE w:val="0"/>
        <w:autoSpaceDN w:val="0"/>
        <w:adjustRightInd w:val="0"/>
        <w:rPr>
          <w:bCs/>
          <w:color w:val="000000"/>
        </w:rPr>
      </w:pPr>
    </w:p>
    <w:p w14:paraId="37EA94E6" w14:textId="38142B94" w:rsidR="002A581A" w:rsidRPr="00661F78" w:rsidRDefault="00661EEA" w:rsidP="000D0F8D">
      <w:pPr>
        <w:pStyle w:val="Heading4"/>
      </w:pPr>
      <w:r w:rsidRPr="00661F78">
        <w:t xml:space="preserve">(U) </w:t>
      </w:r>
      <w:r w:rsidR="002A581A" w:rsidRPr="00661F78">
        <w:t>Knowledge Proficiency Level</w:t>
      </w:r>
    </w:p>
    <w:p w14:paraId="3D5F1A31" w14:textId="7A6A4CA6" w:rsidR="002A581A" w:rsidRPr="00661F78" w:rsidRDefault="002A581A" w:rsidP="002A388F">
      <w:pPr>
        <w:autoSpaceDE w:val="0"/>
        <w:autoSpaceDN w:val="0"/>
        <w:adjustRightInd w:val="0"/>
        <w:rPr>
          <w:bCs/>
          <w:color w:val="000000"/>
        </w:rPr>
      </w:pPr>
      <w:r w:rsidRPr="00661F78">
        <w:rPr>
          <w:bCs/>
          <w:color w:val="000000"/>
        </w:rPr>
        <w:t>Knowledge is an understanding of organized sets of principles and facts applied to a particular subject area or function</w:t>
      </w:r>
      <w:r w:rsidR="00D43B06">
        <w:rPr>
          <w:bCs/>
          <w:color w:val="000000"/>
        </w:rPr>
        <w:t xml:space="preserve">. </w:t>
      </w:r>
      <w:r w:rsidRPr="00661F78">
        <w:rPr>
          <w:bCs/>
          <w:color w:val="000000"/>
        </w:rPr>
        <w:t xml:space="preserve">Knowledge comprises the principles and facts needed to perform a task or function (facts, concepts, principles that are required to perform the task). </w:t>
      </w:r>
      <w:r w:rsidR="00DF5CCB" w:rsidRPr="002E4052">
        <w:rPr>
          <w:color w:val="0070C0"/>
        </w:rPr>
        <w:t>&lt;Add content&gt;</w:t>
      </w:r>
    </w:p>
    <w:p w14:paraId="5F1A6ACB" w14:textId="2738576B" w:rsidR="00A87864" w:rsidRPr="00661F78" w:rsidRDefault="00A87864" w:rsidP="002A388F">
      <w:pPr>
        <w:autoSpaceDE w:val="0"/>
        <w:autoSpaceDN w:val="0"/>
        <w:adjustRightInd w:val="0"/>
        <w:rPr>
          <w:bCs/>
          <w:color w:val="000000"/>
        </w:rPr>
      </w:pPr>
    </w:p>
    <w:p w14:paraId="377E5C11" w14:textId="0EA10B25" w:rsidR="00A87864" w:rsidRPr="00661F78" w:rsidRDefault="00A87864" w:rsidP="00E61F3D">
      <w:pPr>
        <w:pStyle w:val="Caption"/>
        <w:rPr>
          <w:color w:val="000000"/>
        </w:rPr>
      </w:pPr>
      <w:bookmarkStart w:id="112" w:name="_Toc200021386"/>
      <w:r w:rsidRPr="00661F78">
        <w:lastRenderedPageBreak/>
        <w:t xml:space="preserve">Table </w:t>
      </w:r>
      <w:r w:rsidRPr="00661F78">
        <w:fldChar w:fldCharType="begin"/>
      </w:r>
      <w:r w:rsidRPr="00661F78">
        <w:instrText xml:space="preserve"> SEQ Table \* ARABIC </w:instrText>
      </w:r>
      <w:r w:rsidRPr="00661F78">
        <w:fldChar w:fldCharType="separate"/>
      </w:r>
      <w:r w:rsidR="003C3057">
        <w:t>7</w:t>
      </w:r>
      <w:r w:rsidRPr="00661F78">
        <w:fldChar w:fldCharType="end"/>
      </w:r>
      <w:r w:rsidRPr="00661F78">
        <w:t xml:space="preserve">. </w:t>
      </w:r>
      <w:r w:rsidR="00661EEA" w:rsidRPr="00661F78">
        <w:t xml:space="preserve">(U) </w:t>
      </w:r>
      <w:r w:rsidRPr="00661F78">
        <w:t>Knowledge Level Proficiency</w:t>
      </w:r>
      <w:bookmarkEnd w:id="112"/>
    </w:p>
    <w:p w14:paraId="2A7569C0" w14:textId="2C5B24BD" w:rsidR="00A87864" w:rsidRPr="00661F78" w:rsidRDefault="00DF5CCB" w:rsidP="002A388F">
      <w:pPr>
        <w:autoSpaceDE w:val="0"/>
        <w:autoSpaceDN w:val="0"/>
        <w:adjustRightInd w:val="0"/>
        <w:rPr>
          <w:bCs/>
          <w:color w:val="000000"/>
        </w:rPr>
      </w:pPr>
      <w:r w:rsidRPr="002E4052">
        <w:rPr>
          <w:color w:val="0070C0"/>
        </w:rPr>
        <w:t>&lt;Add content&gt;</w:t>
      </w:r>
    </w:p>
    <w:p w14:paraId="0B0A40EB" w14:textId="77777777" w:rsidR="00A46968" w:rsidRPr="00661F78" w:rsidRDefault="00A46968" w:rsidP="002A388F">
      <w:pPr>
        <w:autoSpaceDE w:val="0"/>
        <w:autoSpaceDN w:val="0"/>
        <w:adjustRightInd w:val="0"/>
        <w:rPr>
          <w:bCs/>
          <w:color w:val="000000"/>
        </w:rPr>
      </w:pPr>
    </w:p>
    <w:p w14:paraId="545C9F6F" w14:textId="77777777" w:rsidR="0082356B" w:rsidRPr="00661F78" w:rsidRDefault="0082356B" w:rsidP="002A581A">
      <w:pPr>
        <w:autoSpaceDE w:val="0"/>
        <w:autoSpaceDN w:val="0"/>
        <w:adjustRightInd w:val="0"/>
        <w:rPr>
          <w:bCs/>
          <w:color w:val="000000"/>
        </w:rPr>
      </w:pPr>
    </w:p>
    <w:p w14:paraId="3170DEA3" w14:textId="77777777" w:rsidR="001C7DE9" w:rsidRDefault="000B44B4" w:rsidP="00E61F3D">
      <w:pPr>
        <w:pStyle w:val="Caption"/>
      </w:pPr>
      <w:bookmarkStart w:id="113" w:name="_Ref468281009"/>
      <w:bookmarkStart w:id="114" w:name="_Ref473217398"/>
      <w:bookmarkStart w:id="115" w:name="_Toc200021387"/>
      <w:r w:rsidRPr="00661F78">
        <w:t xml:space="preserve">Table </w:t>
      </w:r>
      <w:r w:rsidRPr="00661F78">
        <w:fldChar w:fldCharType="begin"/>
      </w:r>
      <w:r w:rsidRPr="00661F78">
        <w:instrText xml:space="preserve"> SEQ Table \* ARABIC </w:instrText>
      </w:r>
      <w:r w:rsidRPr="00661F78">
        <w:fldChar w:fldCharType="separate"/>
      </w:r>
      <w:r w:rsidR="003C3057">
        <w:t>8</w:t>
      </w:r>
      <w:r w:rsidRPr="00661F78">
        <w:fldChar w:fldCharType="end"/>
      </w:r>
      <w:bookmarkEnd w:id="113"/>
      <w:r w:rsidR="00551E07" w:rsidRPr="00661F78">
        <w:t xml:space="preserve">. </w:t>
      </w:r>
      <w:r w:rsidR="00661EEA" w:rsidRPr="00661F78">
        <w:t xml:space="preserve">(U) </w:t>
      </w:r>
      <w:r w:rsidR="00551E07" w:rsidRPr="00661F78">
        <w:t>Knowledge Verbs - Level of Learning and Level of Interactivity</w:t>
      </w:r>
      <w:bookmarkEnd w:id="114"/>
      <w:bookmarkEnd w:id="115"/>
    </w:p>
    <w:p w14:paraId="75DDAD97" w14:textId="05EDAB03" w:rsidR="006254EA" w:rsidRPr="00DF5CCB" w:rsidRDefault="00DF5CCB" w:rsidP="00E61F3D">
      <w:pPr>
        <w:pStyle w:val="Caption"/>
        <w:rPr>
          <w:b w:val="0"/>
          <w:color w:val="0070C0"/>
        </w:rPr>
      </w:pPr>
      <w:r w:rsidRPr="00DF5CCB">
        <w:rPr>
          <w:b w:val="0"/>
          <w:color w:val="0070C0"/>
        </w:rPr>
        <w:t>&lt;Add content&gt;</w:t>
      </w:r>
      <w:r w:rsidR="006254EA" w:rsidRPr="00DF5CCB">
        <w:rPr>
          <w:b w:val="0"/>
          <w:color w:val="0070C0"/>
        </w:rPr>
        <w:t xml:space="preserve"> </w:t>
      </w:r>
    </w:p>
    <w:p w14:paraId="02EABA55" w14:textId="21E92E6B" w:rsidR="00017378" w:rsidRDefault="00017378" w:rsidP="00551E07">
      <w:pPr>
        <w:keepNext/>
      </w:pPr>
    </w:p>
    <w:p w14:paraId="09A673C6" w14:textId="65515B3D" w:rsidR="001C7DE9" w:rsidRDefault="001C7DE9" w:rsidP="00551E07">
      <w:pPr>
        <w:keepNext/>
      </w:pPr>
    </w:p>
    <w:p w14:paraId="7D261B4F" w14:textId="77777777" w:rsidR="001C7DE9" w:rsidRPr="00661F78" w:rsidRDefault="001C7DE9" w:rsidP="00551E07">
      <w:pPr>
        <w:keepNext/>
      </w:pPr>
    </w:p>
    <w:p w14:paraId="037D2B80" w14:textId="7D0960B6" w:rsidR="0091585F" w:rsidRPr="00661F78" w:rsidRDefault="00661EEA" w:rsidP="000D0F8D">
      <w:pPr>
        <w:pStyle w:val="Heading4"/>
      </w:pPr>
      <w:r w:rsidRPr="00661F78">
        <w:t xml:space="preserve">(U) </w:t>
      </w:r>
      <w:r w:rsidR="0091585F" w:rsidRPr="00661F78">
        <w:t>Skill Proficiency Level</w:t>
      </w:r>
    </w:p>
    <w:p w14:paraId="73FA865F" w14:textId="723FA87D" w:rsidR="0091585F" w:rsidRPr="00661F78" w:rsidRDefault="0091585F" w:rsidP="0091585F">
      <w:pPr>
        <w:autoSpaceDE w:val="0"/>
        <w:autoSpaceDN w:val="0"/>
        <w:adjustRightInd w:val="0"/>
        <w:spacing w:after="162"/>
        <w:rPr>
          <w:bCs/>
          <w:color w:val="000000"/>
        </w:rPr>
      </w:pPr>
      <w:r w:rsidRPr="00661F78">
        <w:rPr>
          <w:bCs/>
          <w:color w:val="000000"/>
        </w:rPr>
        <w:t xml:space="preserve">Skills provide the ability to perform a </w:t>
      </w:r>
      <w:proofErr w:type="gramStart"/>
      <w:r w:rsidRPr="00661F78">
        <w:rPr>
          <w:bCs/>
          <w:color w:val="000000"/>
        </w:rPr>
        <w:t>job related</w:t>
      </w:r>
      <w:proofErr w:type="gramEnd"/>
      <w:r w:rsidRPr="00661F78">
        <w:rPr>
          <w:bCs/>
          <w:color w:val="000000"/>
        </w:rPr>
        <w:t xml:space="preserve"> activity or task with a satisfactory performance or outcome. The Skill Proficiency Level </w:t>
      </w:r>
      <w:r w:rsidR="00A8584E">
        <w:rPr>
          <w:bCs/>
          <w:color w:val="000000"/>
        </w:rPr>
        <w:t xml:space="preserve">describes the level of expertise for </w:t>
      </w:r>
      <w:r w:rsidRPr="00661F78">
        <w:rPr>
          <w:bCs/>
          <w:color w:val="000000"/>
        </w:rPr>
        <w:t>what is required to perform the skill. The following provides the skill proficiency levels:</w:t>
      </w:r>
    </w:p>
    <w:p w14:paraId="597335DF" w14:textId="48D61B0D" w:rsidR="00A46968" w:rsidRPr="00661F78" w:rsidRDefault="00A87864" w:rsidP="00E61F3D">
      <w:pPr>
        <w:pStyle w:val="Caption"/>
        <w:rPr>
          <w:color w:val="000000"/>
        </w:rPr>
      </w:pPr>
      <w:bookmarkStart w:id="116" w:name="_Toc200021388"/>
      <w:r w:rsidRPr="00661F78">
        <w:t xml:space="preserve">Table </w:t>
      </w:r>
      <w:r w:rsidRPr="00661F78">
        <w:fldChar w:fldCharType="begin"/>
      </w:r>
      <w:r w:rsidRPr="00661F78">
        <w:instrText xml:space="preserve"> SEQ Table \* ARABIC </w:instrText>
      </w:r>
      <w:r w:rsidRPr="00661F78">
        <w:fldChar w:fldCharType="separate"/>
      </w:r>
      <w:r w:rsidR="003C3057">
        <w:t>9</w:t>
      </w:r>
      <w:r w:rsidRPr="00661F78">
        <w:fldChar w:fldCharType="end"/>
      </w:r>
      <w:r w:rsidRPr="00661F78">
        <w:t xml:space="preserve">. </w:t>
      </w:r>
      <w:r w:rsidR="00661EEA" w:rsidRPr="00661F78">
        <w:t xml:space="preserve">(U) </w:t>
      </w:r>
      <w:r w:rsidRPr="00661F78">
        <w:t>Skill Level Proficiency</w:t>
      </w:r>
      <w:bookmarkEnd w:id="116"/>
    </w:p>
    <w:p w14:paraId="19AB164C" w14:textId="77777777" w:rsidR="00DF5CCB" w:rsidRPr="00DF5CCB" w:rsidRDefault="00DF5CCB" w:rsidP="00DF5CCB">
      <w:pPr>
        <w:pStyle w:val="Caption"/>
        <w:rPr>
          <w:b w:val="0"/>
          <w:color w:val="0070C0"/>
        </w:rPr>
      </w:pPr>
      <w:r w:rsidRPr="00DF5CCB">
        <w:rPr>
          <w:b w:val="0"/>
          <w:color w:val="0070C0"/>
        </w:rPr>
        <w:t xml:space="preserve">&lt;Add content&gt; </w:t>
      </w:r>
    </w:p>
    <w:p w14:paraId="68016343" w14:textId="77777777" w:rsidR="00A46968" w:rsidRPr="00661F78" w:rsidRDefault="00A46968" w:rsidP="0091585F">
      <w:pPr>
        <w:autoSpaceDE w:val="0"/>
        <w:autoSpaceDN w:val="0"/>
        <w:adjustRightInd w:val="0"/>
        <w:spacing w:after="162"/>
        <w:rPr>
          <w:bCs/>
          <w:color w:val="000000"/>
        </w:rPr>
      </w:pPr>
    </w:p>
    <w:p w14:paraId="3803C50D" w14:textId="77777777" w:rsidR="00A46968" w:rsidRPr="00661F78" w:rsidRDefault="00A46968" w:rsidP="0091585F">
      <w:pPr>
        <w:autoSpaceDE w:val="0"/>
        <w:autoSpaceDN w:val="0"/>
        <w:adjustRightInd w:val="0"/>
        <w:spacing w:after="162"/>
        <w:rPr>
          <w:bCs/>
          <w:color w:val="000000"/>
        </w:rPr>
      </w:pPr>
    </w:p>
    <w:p w14:paraId="5B39065B" w14:textId="312F0EDF" w:rsidR="00551E07" w:rsidRDefault="000B44B4" w:rsidP="00E61F3D">
      <w:pPr>
        <w:pStyle w:val="Caption"/>
      </w:pPr>
      <w:bookmarkStart w:id="117" w:name="_Ref468281015"/>
      <w:bookmarkStart w:id="118" w:name="_Ref473217412"/>
      <w:bookmarkStart w:id="119" w:name="_Toc200021389"/>
      <w:r w:rsidRPr="00661F78">
        <w:t xml:space="preserve">Table </w:t>
      </w:r>
      <w:r w:rsidRPr="00661F78">
        <w:fldChar w:fldCharType="begin"/>
      </w:r>
      <w:r w:rsidRPr="00661F78">
        <w:instrText xml:space="preserve"> SEQ Table \* ARABIC </w:instrText>
      </w:r>
      <w:r w:rsidRPr="00661F78">
        <w:fldChar w:fldCharType="separate"/>
      </w:r>
      <w:r w:rsidR="003C3057">
        <w:t>10</w:t>
      </w:r>
      <w:r w:rsidRPr="00661F78">
        <w:fldChar w:fldCharType="end"/>
      </w:r>
      <w:bookmarkEnd w:id="117"/>
      <w:r w:rsidR="00551E07" w:rsidRPr="00661F78">
        <w:t xml:space="preserve">. </w:t>
      </w:r>
      <w:r w:rsidR="00661EEA" w:rsidRPr="00661F78">
        <w:t xml:space="preserve">(U) </w:t>
      </w:r>
      <w:r w:rsidR="00551E07" w:rsidRPr="00661F78">
        <w:t>Skill Verbs - Level of Learning and Level of Interactivity</w:t>
      </w:r>
      <w:bookmarkEnd w:id="118"/>
      <w:bookmarkEnd w:id="119"/>
    </w:p>
    <w:p w14:paraId="22847EA1" w14:textId="77777777" w:rsidR="00DF5CCB" w:rsidRPr="00DF5CCB" w:rsidRDefault="00DF5CCB" w:rsidP="00DF5CCB">
      <w:pPr>
        <w:pStyle w:val="Caption"/>
        <w:rPr>
          <w:b w:val="0"/>
          <w:color w:val="0070C0"/>
        </w:rPr>
      </w:pPr>
      <w:r w:rsidRPr="00DF5CCB">
        <w:rPr>
          <w:b w:val="0"/>
          <w:color w:val="0070C0"/>
        </w:rPr>
        <w:t xml:space="preserve">&lt;Add content&gt; </w:t>
      </w:r>
    </w:p>
    <w:p w14:paraId="6BB6139A" w14:textId="724E2750" w:rsidR="001C7DE9" w:rsidRPr="00527F26" w:rsidRDefault="001C7DE9" w:rsidP="001C7DE9">
      <w:pPr>
        <w:pStyle w:val="Caption"/>
        <w:rPr>
          <w:color w:val="0070C0"/>
        </w:rPr>
      </w:pPr>
    </w:p>
    <w:p w14:paraId="3D5C7EB2" w14:textId="3DD83C29" w:rsidR="002A581A" w:rsidRPr="00661F78" w:rsidRDefault="00661EEA" w:rsidP="000D0F8D">
      <w:pPr>
        <w:pStyle w:val="Heading4"/>
      </w:pPr>
      <w:bookmarkStart w:id="120" w:name="_Ref468281017"/>
      <w:bookmarkStart w:id="121" w:name="_Ref473217425"/>
      <w:r w:rsidRPr="00661F78">
        <w:t xml:space="preserve">(U) </w:t>
      </w:r>
      <w:r w:rsidR="002A581A" w:rsidRPr="00661F78">
        <w:t>Attitudes</w:t>
      </w:r>
    </w:p>
    <w:p w14:paraId="4EA306EE" w14:textId="5D93878C" w:rsidR="002A581A" w:rsidRPr="00661F78" w:rsidRDefault="002A581A" w:rsidP="003C31F9">
      <w:r w:rsidRPr="00661F78">
        <w:t>Attitude is the mental state of a person that influences behavior, choices, and expressed opinions. Military training uses the term attitude to identify the affective domain. Attitudes list any motivation, mental preparedness, interests, recognition of priorities, or abilities to judge necessary for performing the task.</w:t>
      </w:r>
    </w:p>
    <w:p w14:paraId="7FC3FA4B" w14:textId="77777777" w:rsidR="00A46968" w:rsidRPr="00661F78" w:rsidRDefault="00A46968" w:rsidP="003C31F9"/>
    <w:p w14:paraId="0803E785" w14:textId="697126E8" w:rsidR="00551E07" w:rsidRDefault="000B44B4" w:rsidP="00E61F3D">
      <w:pPr>
        <w:pStyle w:val="Caption"/>
      </w:pPr>
      <w:bookmarkStart w:id="122" w:name="_Toc200021390"/>
      <w:r w:rsidRPr="00661F78">
        <w:t xml:space="preserve">Table </w:t>
      </w:r>
      <w:r w:rsidRPr="00661F78">
        <w:fldChar w:fldCharType="begin"/>
      </w:r>
      <w:r w:rsidRPr="00661F78">
        <w:instrText xml:space="preserve"> SEQ Table \* ARABIC </w:instrText>
      </w:r>
      <w:r w:rsidRPr="00661F78">
        <w:fldChar w:fldCharType="separate"/>
      </w:r>
      <w:r w:rsidR="003C3057">
        <w:t>11</w:t>
      </w:r>
      <w:r w:rsidRPr="00661F78">
        <w:fldChar w:fldCharType="end"/>
      </w:r>
      <w:r w:rsidR="00551E07" w:rsidRPr="00661F78">
        <w:t>.</w:t>
      </w:r>
      <w:bookmarkEnd w:id="120"/>
      <w:r w:rsidR="00551E07" w:rsidRPr="00661F78">
        <w:t xml:space="preserve"> </w:t>
      </w:r>
      <w:r w:rsidR="00661EEA" w:rsidRPr="00661F78">
        <w:t xml:space="preserve">(U) </w:t>
      </w:r>
      <w:r w:rsidR="00551E07" w:rsidRPr="00661F78">
        <w:t>Attitude Verbs - Level of Learning and Level of Interactivity</w:t>
      </w:r>
      <w:bookmarkEnd w:id="121"/>
      <w:bookmarkEnd w:id="122"/>
    </w:p>
    <w:p w14:paraId="17848348" w14:textId="77777777" w:rsidR="00DF5CCB" w:rsidRPr="00DF5CCB" w:rsidRDefault="00DF5CCB" w:rsidP="00DF5CCB">
      <w:pPr>
        <w:pStyle w:val="Caption"/>
        <w:rPr>
          <w:b w:val="0"/>
          <w:color w:val="0070C0"/>
        </w:rPr>
      </w:pPr>
      <w:r w:rsidRPr="00DF5CCB">
        <w:rPr>
          <w:b w:val="0"/>
          <w:color w:val="0070C0"/>
        </w:rPr>
        <w:t xml:space="preserve">&lt;Add content&gt; </w:t>
      </w:r>
    </w:p>
    <w:p w14:paraId="40210402" w14:textId="1C7FDBFE" w:rsidR="00634CB7" w:rsidRPr="00661F78" w:rsidRDefault="00DF5CCB" w:rsidP="00387B79">
      <w:pPr>
        <w:pStyle w:val="Heading2"/>
      </w:pPr>
      <w:r w:rsidRPr="00661F78">
        <w:t xml:space="preserve"> </w:t>
      </w:r>
      <w:bookmarkStart w:id="123" w:name="_Toc202181722"/>
      <w:r w:rsidR="00661EEA" w:rsidRPr="00661F78">
        <w:t xml:space="preserve">(U) </w:t>
      </w:r>
      <w:r w:rsidR="004A4B39" w:rsidRPr="00661F78">
        <w:t>LO -</w:t>
      </w:r>
      <w:r w:rsidR="00634CB7" w:rsidRPr="00661F78">
        <w:t xml:space="preserve"> </w:t>
      </w:r>
      <w:r w:rsidR="005E68EA">
        <w:t>Student</w:t>
      </w:r>
      <w:r w:rsidR="00634CB7" w:rsidRPr="00661F78">
        <w:t xml:space="preserve"> </w:t>
      </w:r>
      <w:r w:rsidR="00835795" w:rsidRPr="00661F78">
        <w:t>Prerequisite</w:t>
      </w:r>
      <w:r w:rsidR="00634CB7" w:rsidRPr="00661F78">
        <w:t xml:space="preserve"> Knowledge and Skills</w:t>
      </w:r>
      <w:bookmarkEnd w:id="123"/>
      <w:r w:rsidR="000F3087">
        <w:t xml:space="preserve"> </w:t>
      </w:r>
    </w:p>
    <w:p w14:paraId="797225CA" w14:textId="6F464963" w:rsidR="00634CB7" w:rsidRPr="00096B85" w:rsidRDefault="00096B85" w:rsidP="001C7DE9">
      <w:pPr>
        <w:rPr>
          <w:bCs/>
          <w:color w:val="0070C0"/>
        </w:rPr>
      </w:pPr>
      <w:r w:rsidRPr="00096B85">
        <w:rPr>
          <w:color w:val="0070C0"/>
        </w:rPr>
        <w:t>&lt;Add content&gt;</w:t>
      </w:r>
    </w:p>
    <w:p w14:paraId="094544CD" w14:textId="03C5D3E9" w:rsidR="00634CB7" w:rsidRDefault="00634CB7" w:rsidP="00551E07">
      <w:pPr>
        <w:autoSpaceDE w:val="0"/>
        <w:autoSpaceDN w:val="0"/>
        <w:adjustRightInd w:val="0"/>
        <w:spacing w:after="162"/>
        <w:rPr>
          <w:b/>
          <w:bCs/>
          <w:color w:val="000000"/>
        </w:rPr>
      </w:pPr>
    </w:p>
    <w:p w14:paraId="0AB375D8" w14:textId="0A9EF4AA" w:rsidR="00CA1A34" w:rsidRDefault="00CA1A34" w:rsidP="00387B79">
      <w:pPr>
        <w:pStyle w:val="Heading2"/>
      </w:pPr>
      <w:bookmarkStart w:id="124" w:name="_Toc202181723"/>
      <w:r>
        <w:lastRenderedPageBreak/>
        <w:t>(U) LO</w:t>
      </w:r>
      <w:r w:rsidR="00A42823">
        <w:t xml:space="preserve"> </w:t>
      </w:r>
      <w:r w:rsidR="000C0801">
        <w:t>–</w:t>
      </w:r>
      <w:r>
        <w:t xml:space="preserve"> </w:t>
      </w:r>
      <w:proofErr w:type="gramStart"/>
      <w:r>
        <w:t>Hierarchies</w:t>
      </w:r>
      <w:proofErr w:type="gramEnd"/>
      <w:r w:rsidR="000C0801">
        <w:t xml:space="preserve"> Types and Learning Outcomes/Domain</w:t>
      </w:r>
      <w:bookmarkEnd w:id="124"/>
      <w:r w:rsidR="000F3087">
        <w:t xml:space="preserve"> </w:t>
      </w:r>
    </w:p>
    <w:p w14:paraId="0D17B58C" w14:textId="22B43D24" w:rsidR="00CA1A34" w:rsidRDefault="00CA1A34" w:rsidP="00CA1A34">
      <w:r>
        <w:t>The purpose of the LO hierarchy is to depict the relationship of LOs so that the most effective and efficient learning sequence can be developed.</w:t>
      </w:r>
      <w:r w:rsidR="00DF5CCB">
        <w:t xml:space="preserve"> </w:t>
      </w:r>
      <w:r w:rsidR="00DF5CCB" w:rsidRPr="00DF5CCB">
        <w:rPr>
          <w:color w:val="0070C0"/>
        </w:rPr>
        <w:t>&lt;Add content&gt;</w:t>
      </w:r>
    </w:p>
    <w:p w14:paraId="309FA81E" w14:textId="6BD1B7EA" w:rsidR="00A43684" w:rsidRDefault="00A43684" w:rsidP="00CA1A34"/>
    <w:p w14:paraId="2F444AC2" w14:textId="3B439474" w:rsidR="00A43684" w:rsidRDefault="001E29BA" w:rsidP="00387B79">
      <w:pPr>
        <w:pStyle w:val="Heading3"/>
      </w:pPr>
      <w:bookmarkStart w:id="125" w:name="_Toc202181724"/>
      <w:r>
        <w:t xml:space="preserve">(U) </w:t>
      </w:r>
      <w:r w:rsidR="00A43684">
        <w:t>LO – Classification</w:t>
      </w:r>
      <w:bookmarkEnd w:id="125"/>
    </w:p>
    <w:p w14:paraId="0D6980C4" w14:textId="7F6137C9" w:rsidR="00096B85" w:rsidRPr="00096B85" w:rsidRDefault="00096B85" w:rsidP="00096B85">
      <w:pPr>
        <w:rPr>
          <w:color w:val="0070C0"/>
        </w:rPr>
      </w:pPr>
      <w:r w:rsidRPr="00096B85">
        <w:rPr>
          <w:color w:val="0070C0"/>
        </w:rPr>
        <w:t>&lt;Add content&gt;</w:t>
      </w:r>
    </w:p>
    <w:p w14:paraId="271FA896" w14:textId="77777777" w:rsidR="00DD3893" w:rsidRPr="00DD3893" w:rsidRDefault="00DD3893" w:rsidP="00DD3893"/>
    <w:p w14:paraId="453238D1" w14:textId="2DC30FDD" w:rsidR="00A43684" w:rsidRPr="00991A6D" w:rsidRDefault="00A43684" w:rsidP="000D0F8D">
      <w:pPr>
        <w:pStyle w:val="Heading4"/>
      </w:pPr>
      <w:r>
        <w:t xml:space="preserve">(U) </w:t>
      </w:r>
      <w:r w:rsidRPr="00991A6D">
        <w:t xml:space="preserve">Terminal </w:t>
      </w:r>
      <w:r>
        <w:t xml:space="preserve">Learning </w:t>
      </w:r>
      <w:r w:rsidRPr="00991A6D">
        <w:t>Objective</w:t>
      </w:r>
      <w:r>
        <w:t>s (TLOs)</w:t>
      </w:r>
    </w:p>
    <w:p w14:paraId="32BA72AF" w14:textId="077AC36E" w:rsidR="00DF5CCB" w:rsidRDefault="00A43684" w:rsidP="00DF5CCB">
      <w:pPr>
        <w:autoSpaceDE w:val="0"/>
        <w:autoSpaceDN w:val="0"/>
        <w:adjustRightInd w:val="0"/>
        <w:spacing w:after="162"/>
        <w:rPr>
          <w:bCs/>
          <w:color w:val="0070C0"/>
        </w:rPr>
      </w:pPr>
      <w:r>
        <w:rPr>
          <w:bCs/>
          <w:color w:val="000000"/>
        </w:rPr>
        <w:t>When creating a TLO t</w:t>
      </w:r>
      <w:r w:rsidRPr="00991A6D">
        <w:rPr>
          <w:bCs/>
          <w:color w:val="000000"/>
        </w:rPr>
        <w:t xml:space="preserve">he Condition statement sets the stage for performing the task </w:t>
      </w:r>
      <w:r w:rsidR="00835795" w:rsidRPr="00991A6D">
        <w:rPr>
          <w:bCs/>
          <w:color w:val="000000"/>
        </w:rPr>
        <w:t>and</w:t>
      </w:r>
      <w:r w:rsidRPr="00991A6D">
        <w:rPr>
          <w:bCs/>
          <w:color w:val="000000"/>
        </w:rPr>
        <w:t xml:space="preserve"> supports analyzing the task</w:t>
      </w:r>
      <w:r w:rsidR="00D43B06">
        <w:rPr>
          <w:bCs/>
          <w:color w:val="000000"/>
        </w:rPr>
        <w:t xml:space="preserve">. </w:t>
      </w:r>
      <w:r w:rsidRPr="00991A6D">
        <w:rPr>
          <w:bCs/>
          <w:color w:val="000000"/>
        </w:rPr>
        <w:t>Conditions refer to the job conditions that significantly influence job performance</w:t>
      </w:r>
      <w:r w:rsidR="00D43B06">
        <w:rPr>
          <w:bCs/>
          <w:color w:val="000000"/>
        </w:rPr>
        <w:t xml:space="preserve">. </w:t>
      </w:r>
      <w:r w:rsidRPr="00991A6D">
        <w:rPr>
          <w:bCs/>
          <w:color w:val="000000"/>
        </w:rPr>
        <w:t>Those significant on-the-job conditions provide the basis for determining the necessary training conditions</w:t>
      </w:r>
      <w:r w:rsidR="00D43B06">
        <w:rPr>
          <w:bCs/>
          <w:color w:val="000000"/>
        </w:rPr>
        <w:t xml:space="preserve">. </w:t>
      </w:r>
      <w:r w:rsidRPr="00991A6D">
        <w:rPr>
          <w:bCs/>
          <w:color w:val="000000"/>
        </w:rPr>
        <w:t xml:space="preserve">The condition describes the tools or information that the learner will be given </w:t>
      </w:r>
      <w:proofErr w:type="gramStart"/>
      <w:r w:rsidRPr="00991A6D">
        <w:rPr>
          <w:bCs/>
          <w:color w:val="000000"/>
        </w:rPr>
        <w:t>in order to</w:t>
      </w:r>
      <w:proofErr w:type="gramEnd"/>
      <w:r w:rsidRPr="00991A6D">
        <w:rPr>
          <w:bCs/>
          <w:color w:val="000000"/>
        </w:rPr>
        <w:t xml:space="preserve"> demonstrate completion</w:t>
      </w:r>
      <w:r w:rsidR="00D43B06">
        <w:rPr>
          <w:bCs/>
          <w:color w:val="000000"/>
        </w:rPr>
        <w:t>.</w:t>
      </w:r>
      <w:r w:rsidR="00D43B06" w:rsidRPr="001C7DE9">
        <w:rPr>
          <w:bCs/>
          <w:color w:val="0070C0"/>
        </w:rPr>
        <w:t xml:space="preserve"> </w:t>
      </w:r>
      <w:r w:rsidR="00DF5CCB">
        <w:rPr>
          <w:bCs/>
          <w:color w:val="0070C0"/>
        </w:rPr>
        <w:t>&lt;Add content&gt;</w:t>
      </w:r>
    </w:p>
    <w:p w14:paraId="0BA81474" w14:textId="77777777" w:rsidR="00DF5CCB" w:rsidRPr="00991A6D" w:rsidRDefault="00DF5CCB" w:rsidP="00DF5CCB">
      <w:pPr>
        <w:autoSpaceDE w:val="0"/>
        <w:autoSpaceDN w:val="0"/>
        <w:adjustRightInd w:val="0"/>
        <w:spacing w:after="162"/>
      </w:pPr>
    </w:p>
    <w:p w14:paraId="24690319" w14:textId="77777777" w:rsidR="00A43684" w:rsidRPr="00991A6D" w:rsidRDefault="00A43684" w:rsidP="000D0F8D">
      <w:pPr>
        <w:pStyle w:val="Heading4"/>
      </w:pPr>
      <w:r>
        <w:t xml:space="preserve">(U) </w:t>
      </w:r>
      <w:r w:rsidRPr="00991A6D">
        <w:t>Enabling Learning Objectives</w:t>
      </w:r>
      <w:r>
        <w:t xml:space="preserve"> (ELOs)</w:t>
      </w:r>
    </w:p>
    <w:p w14:paraId="0896F1C7" w14:textId="77777777" w:rsidR="00DF5CCB" w:rsidRDefault="00A43684" w:rsidP="00DF5CCB">
      <w:pPr>
        <w:autoSpaceDE w:val="0"/>
        <w:autoSpaceDN w:val="0"/>
        <w:adjustRightInd w:val="0"/>
        <w:spacing w:after="162"/>
        <w:rPr>
          <w:bCs/>
          <w:color w:val="0070C0"/>
        </w:rPr>
      </w:pPr>
      <w:r>
        <w:t xml:space="preserve">When creating an </w:t>
      </w:r>
      <w:proofErr w:type="gramStart"/>
      <w:r>
        <w:t>ELO</w:t>
      </w:r>
      <w:proofErr w:type="gramEnd"/>
      <w:r>
        <w:t xml:space="preserve"> the </w:t>
      </w:r>
      <w:r w:rsidRPr="002E2487">
        <w:t>Conditions</w:t>
      </w:r>
      <w:r w:rsidRPr="00991A6D">
        <w:t xml:space="preserve"> are</w:t>
      </w:r>
      <w:r>
        <w:t xml:space="preserve"> more specific than</w:t>
      </w:r>
      <w:r w:rsidRPr="00991A6D">
        <w:t xml:space="preserve"> the TLO Conditions</w:t>
      </w:r>
      <w:r w:rsidR="00D43B06">
        <w:t>.</w:t>
      </w:r>
      <w:r w:rsidR="00D43B06" w:rsidRPr="001C7DE9">
        <w:rPr>
          <w:color w:val="0070C0"/>
        </w:rPr>
        <w:t xml:space="preserve"> </w:t>
      </w:r>
      <w:r w:rsidR="00DF5CCB">
        <w:rPr>
          <w:bCs/>
          <w:color w:val="0070C0"/>
        </w:rPr>
        <w:t>&lt;Add content&gt;</w:t>
      </w:r>
    </w:p>
    <w:p w14:paraId="338A4D99" w14:textId="686C2CDA" w:rsidR="00A42823" w:rsidRDefault="00A42823" w:rsidP="00CA1A34"/>
    <w:p w14:paraId="0B7C77D4" w14:textId="2266120C" w:rsidR="00CE103B" w:rsidRDefault="001E29BA" w:rsidP="00387B79">
      <w:pPr>
        <w:pStyle w:val="Heading3"/>
      </w:pPr>
      <w:bookmarkStart w:id="126" w:name="_Toc202181725"/>
      <w:r>
        <w:t xml:space="preserve">(U) </w:t>
      </w:r>
      <w:r w:rsidR="00A42823">
        <w:t>LO – Prioritization, Clustering, and Sequencing</w:t>
      </w:r>
      <w:r w:rsidR="00CE103B">
        <w:t xml:space="preserve"> - </w:t>
      </w:r>
      <w:r w:rsidR="00CE103B" w:rsidRPr="00D83265">
        <w:t xml:space="preserve">Strategy for </w:t>
      </w:r>
      <w:r w:rsidR="00CE103B">
        <w:t>Combining, S</w:t>
      </w:r>
      <w:r w:rsidR="00CE103B" w:rsidRPr="00D83265">
        <w:t>equencing,</w:t>
      </w:r>
      <w:r w:rsidR="00CE103B">
        <w:t xml:space="preserve"> and Presenting</w:t>
      </w:r>
      <w:bookmarkEnd w:id="126"/>
    </w:p>
    <w:p w14:paraId="60FDC1B5" w14:textId="0EEA1A6A" w:rsidR="00A42823" w:rsidRDefault="00A42823" w:rsidP="00A42823">
      <w:r>
        <w:t xml:space="preserve">The LOs were prioritized, clustered, and sequenced. </w:t>
      </w:r>
      <w:r w:rsidR="00DF5CCB">
        <w:rPr>
          <w:bCs/>
          <w:color w:val="0070C0"/>
        </w:rPr>
        <w:t>&lt;Add content&gt;</w:t>
      </w:r>
    </w:p>
    <w:p w14:paraId="5834AA3C" w14:textId="77777777" w:rsidR="00A42823" w:rsidRDefault="00A42823" w:rsidP="00A42823"/>
    <w:p w14:paraId="175D5A72" w14:textId="6DC55CAE" w:rsidR="005C654C" w:rsidRDefault="005C654C" w:rsidP="005C654C">
      <w:pPr>
        <w:autoSpaceDE w:val="0"/>
        <w:autoSpaceDN w:val="0"/>
        <w:adjustRightInd w:val="0"/>
        <w:rPr>
          <w:color w:val="000000" w:themeColor="text1"/>
        </w:rPr>
      </w:pPr>
      <w:r>
        <w:rPr>
          <w:color w:val="000000" w:themeColor="text1"/>
        </w:rPr>
        <w:t xml:space="preserve">The following provides additional </w:t>
      </w:r>
      <w:r w:rsidR="001E29BA">
        <w:rPr>
          <w:color w:val="000000" w:themeColor="text1"/>
        </w:rPr>
        <w:t>sequencing considerations</w:t>
      </w:r>
      <w:r>
        <w:rPr>
          <w:color w:val="000000" w:themeColor="text1"/>
        </w:rPr>
        <w:t xml:space="preserve"> for the LO Hierarchy.</w:t>
      </w:r>
      <w:r w:rsidR="00DF5CCB">
        <w:rPr>
          <w:color w:val="000000" w:themeColor="text1"/>
        </w:rPr>
        <w:t xml:space="preserve"> </w:t>
      </w:r>
      <w:r w:rsidR="00DF5CCB">
        <w:rPr>
          <w:bCs/>
          <w:color w:val="0070C0"/>
        </w:rPr>
        <w:t>&lt;Add content&gt;</w:t>
      </w:r>
    </w:p>
    <w:p w14:paraId="240276A6" w14:textId="77777777" w:rsidR="003C3057" w:rsidRDefault="003C3057" w:rsidP="005C654C">
      <w:pPr>
        <w:autoSpaceDE w:val="0"/>
        <w:autoSpaceDN w:val="0"/>
        <w:adjustRightInd w:val="0"/>
        <w:rPr>
          <w:color w:val="000000" w:themeColor="text1"/>
        </w:rPr>
      </w:pPr>
    </w:p>
    <w:p w14:paraId="2ABF8568" w14:textId="03A2CF93" w:rsidR="003C3057" w:rsidRPr="00661F78" w:rsidRDefault="003C3057" w:rsidP="003C3057">
      <w:pPr>
        <w:pStyle w:val="Caption"/>
      </w:pPr>
      <w:bookmarkStart w:id="127" w:name="_Toc200021391"/>
      <w:r w:rsidRPr="00661F78">
        <w:t xml:space="preserve">Table </w:t>
      </w:r>
      <w:r w:rsidRPr="00661F78">
        <w:fldChar w:fldCharType="begin"/>
      </w:r>
      <w:r w:rsidRPr="00661F78">
        <w:instrText xml:space="preserve"> SEQ Table \* ARABIC </w:instrText>
      </w:r>
      <w:r w:rsidRPr="00661F78">
        <w:fldChar w:fldCharType="separate"/>
      </w:r>
      <w:r>
        <w:t>12</w:t>
      </w:r>
      <w:r w:rsidRPr="00661F78">
        <w:fldChar w:fldCharType="end"/>
      </w:r>
      <w:r w:rsidRPr="00661F78">
        <w:t xml:space="preserve">. (U) </w:t>
      </w:r>
      <w:r>
        <w:t>Instructional Sequencing Strategies</w:t>
      </w:r>
      <w:bookmarkEnd w:id="127"/>
    </w:p>
    <w:p w14:paraId="456767E7" w14:textId="45B5CB8B" w:rsidR="005C654C" w:rsidRDefault="00DF5CCB" w:rsidP="005C654C">
      <w:pPr>
        <w:autoSpaceDE w:val="0"/>
        <w:autoSpaceDN w:val="0"/>
        <w:adjustRightInd w:val="0"/>
        <w:rPr>
          <w:rFonts w:ascii="Times New Roman" w:hAnsi="Times New Roman"/>
          <w:sz w:val="24"/>
          <w:szCs w:val="24"/>
        </w:rPr>
      </w:pPr>
      <w:r>
        <w:rPr>
          <w:bCs/>
          <w:color w:val="0070C0"/>
        </w:rPr>
        <w:t>&lt;Add content&gt;</w:t>
      </w:r>
    </w:p>
    <w:p w14:paraId="211167E8" w14:textId="77777777" w:rsidR="005C654C" w:rsidRDefault="005C654C" w:rsidP="00A42823">
      <w:pPr>
        <w:autoSpaceDE w:val="0"/>
        <w:autoSpaceDN w:val="0"/>
        <w:adjustRightInd w:val="0"/>
        <w:rPr>
          <w:color w:val="000000" w:themeColor="text1"/>
        </w:rPr>
      </w:pPr>
    </w:p>
    <w:p w14:paraId="7B21394F" w14:textId="3978FF04" w:rsidR="00897391" w:rsidRPr="00897391" w:rsidRDefault="005C654C" w:rsidP="00387B79">
      <w:pPr>
        <w:pStyle w:val="Heading3"/>
      </w:pPr>
      <w:r w:rsidRPr="00897391">
        <w:t xml:space="preserve"> </w:t>
      </w:r>
      <w:bookmarkStart w:id="128" w:name="_Toc202181726"/>
      <w:r w:rsidR="00897391" w:rsidRPr="00897391">
        <w:t>(U) LO - Hierarchies and Flow Diagrams</w:t>
      </w:r>
      <w:bookmarkEnd w:id="128"/>
      <w:r w:rsidR="000F3087">
        <w:t xml:space="preserve"> </w:t>
      </w:r>
    </w:p>
    <w:p w14:paraId="539FC509" w14:textId="25F54674" w:rsidR="00CA1A34" w:rsidRDefault="00E64528" w:rsidP="00A42823">
      <w:r w:rsidRPr="00E64528">
        <w:t xml:space="preserve">The identification LOs (representing the selected training tasks), and the classification of those LOs and their associated enabling objectives (reflecting the related subtasks and KSAs) provides the foundation for the development of a Learning Objectives Hierarchy (LOH). </w:t>
      </w:r>
      <w:r w:rsidR="00DF5CCB">
        <w:rPr>
          <w:bCs/>
          <w:color w:val="0070C0"/>
        </w:rPr>
        <w:t>&lt;Add content&gt;</w:t>
      </w:r>
    </w:p>
    <w:p w14:paraId="3356CFF3" w14:textId="33C55E4A" w:rsidR="00CA1A34" w:rsidRDefault="00CA1A34" w:rsidP="00CA1A34">
      <w:pPr>
        <w:keepNext/>
        <w:jc w:val="center"/>
      </w:pPr>
    </w:p>
    <w:p w14:paraId="2474636A" w14:textId="77777777" w:rsidR="00CA1A34" w:rsidRPr="00141719" w:rsidRDefault="00CA1A34" w:rsidP="00E61F3D">
      <w:pPr>
        <w:pStyle w:val="Caption"/>
      </w:pPr>
      <w:bookmarkStart w:id="129" w:name="_Ref473879821"/>
      <w:bookmarkStart w:id="130" w:name="_Ref473879870"/>
    </w:p>
    <w:p w14:paraId="20168D96" w14:textId="7B7E1961" w:rsidR="00CA1A34" w:rsidRDefault="00CA1A34" w:rsidP="00E61F3D">
      <w:pPr>
        <w:pStyle w:val="Caption"/>
      </w:pPr>
      <w:bookmarkStart w:id="131" w:name="_Toc200021409"/>
      <w:r>
        <w:t xml:space="preserve">Figure </w:t>
      </w:r>
      <w:r>
        <w:fldChar w:fldCharType="begin"/>
      </w:r>
      <w:r>
        <w:instrText xml:space="preserve"> SEQ Figure \* ARABIC </w:instrText>
      </w:r>
      <w:r>
        <w:fldChar w:fldCharType="separate"/>
      </w:r>
      <w:r w:rsidR="00A54DE3">
        <w:t>7</w:t>
      </w:r>
      <w:r>
        <w:fldChar w:fldCharType="end"/>
      </w:r>
      <w:r>
        <w:t xml:space="preserve">. (U) </w:t>
      </w:r>
      <w:r w:rsidRPr="006E1440">
        <w:t>Learning Outcomes Hierarchy</w:t>
      </w:r>
      <w:bookmarkEnd w:id="129"/>
      <w:bookmarkEnd w:id="130"/>
      <w:bookmarkEnd w:id="131"/>
    </w:p>
    <w:p w14:paraId="32D95E25" w14:textId="77777777" w:rsidR="00CA1A34" w:rsidRDefault="00CA1A34" w:rsidP="00CA1A34"/>
    <w:p w14:paraId="16A1E607" w14:textId="77777777" w:rsidR="00CA1A34" w:rsidRDefault="00CA1A34" w:rsidP="00CA1A34"/>
    <w:p w14:paraId="57D459FE" w14:textId="4EB50DF8" w:rsidR="00CE103B" w:rsidRDefault="00CE103B" w:rsidP="00387B79">
      <w:pPr>
        <w:pStyle w:val="Heading2"/>
      </w:pPr>
      <w:bookmarkStart w:id="132" w:name="_Toc202181727"/>
      <w:r>
        <w:lastRenderedPageBreak/>
        <w:t>(U) LO- Test Items/Assessments</w:t>
      </w:r>
      <w:bookmarkEnd w:id="132"/>
      <w:r w:rsidR="000F3087">
        <w:t xml:space="preserve"> </w:t>
      </w:r>
    </w:p>
    <w:p w14:paraId="33BACD3A" w14:textId="09184A88" w:rsidR="00CE103B" w:rsidRDefault="00F75A40" w:rsidP="00DF5CCB">
      <w:pPr>
        <w:rPr>
          <w:bCs/>
          <w:color w:val="0070C0"/>
        </w:rPr>
      </w:pPr>
      <w:r>
        <w:t xml:space="preserve">After developing the </w:t>
      </w:r>
      <w:r w:rsidR="00CE103B">
        <w:t>LOs for the course, test items</w:t>
      </w:r>
      <w:r>
        <w:t xml:space="preserve"> were developed</w:t>
      </w:r>
      <w:r w:rsidR="00D43B06">
        <w:t xml:space="preserve">. </w:t>
      </w:r>
      <w:r w:rsidR="00DF5CCB">
        <w:rPr>
          <w:bCs/>
          <w:color w:val="0070C0"/>
        </w:rPr>
        <w:t>&lt;Add content&gt;</w:t>
      </w:r>
    </w:p>
    <w:p w14:paraId="03EFF191" w14:textId="77777777" w:rsidR="00DF5CCB" w:rsidRPr="00CA1A34" w:rsidRDefault="00DF5CCB" w:rsidP="00DF5CCB"/>
    <w:p w14:paraId="575F5082" w14:textId="490CCBAB" w:rsidR="00634CB7" w:rsidRPr="00D062B9" w:rsidRDefault="00661EEA" w:rsidP="00387B79">
      <w:pPr>
        <w:pStyle w:val="Heading2"/>
      </w:pPr>
      <w:bookmarkStart w:id="133" w:name="_Toc202181728"/>
      <w:r w:rsidRPr="00D062B9">
        <w:t xml:space="preserve">(U) </w:t>
      </w:r>
      <w:r w:rsidR="007F54A3" w:rsidRPr="00D062B9">
        <w:t>L</w:t>
      </w:r>
      <w:r w:rsidR="004A4B39" w:rsidRPr="00D062B9">
        <w:t>O -</w:t>
      </w:r>
      <w:r w:rsidR="007F54A3" w:rsidRPr="00D062B9">
        <w:t xml:space="preserve"> Hierarchies Learning Domain</w:t>
      </w:r>
      <w:bookmarkEnd w:id="133"/>
      <w:r w:rsidR="000F3087">
        <w:t xml:space="preserve"> </w:t>
      </w:r>
    </w:p>
    <w:p w14:paraId="4D52DF7D" w14:textId="0C8EAD0A" w:rsidR="00737D68" w:rsidRDefault="00551E07" w:rsidP="00DF5CCB">
      <w:pPr>
        <w:autoSpaceDE w:val="0"/>
        <w:autoSpaceDN w:val="0"/>
        <w:adjustRightInd w:val="0"/>
        <w:spacing w:after="162"/>
        <w:rPr>
          <w:bCs/>
          <w:color w:val="0070C0"/>
        </w:rPr>
      </w:pPr>
      <w:r w:rsidRPr="00D062B9">
        <w:rPr>
          <w:bCs/>
          <w:color w:val="000000"/>
        </w:rPr>
        <w:t>The Learning Domain reflects what the learner must do</w:t>
      </w:r>
      <w:r w:rsidR="00D43B06">
        <w:rPr>
          <w:bCs/>
          <w:color w:val="000000"/>
        </w:rPr>
        <w:t xml:space="preserve">. </w:t>
      </w:r>
      <w:r w:rsidR="00DF5CCB">
        <w:rPr>
          <w:bCs/>
          <w:color w:val="0070C0"/>
        </w:rPr>
        <w:t>&lt;Add content&gt;</w:t>
      </w:r>
    </w:p>
    <w:p w14:paraId="5891195F" w14:textId="77777777" w:rsidR="006B2F6A" w:rsidRPr="00CC74EE" w:rsidRDefault="006B2F6A" w:rsidP="00DF5CCB">
      <w:pPr>
        <w:autoSpaceDE w:val="0"/>
        <w:autoSpaceDN w:val="0"/>
        <w:adjustRightInd w:val="0"/>
        <w:spacing w:after="162"/>
      </w:pPr>
    </w:p>
    <w:p w14:paraId="477FCD44" w14:textId="7B7BC001" w:rsidR="003663B9" w:rsidRPr="00D062B9" w:rsidRDefault="00661EEA" w:rsidP="00387B79">
      <w:pPr>
        <w:pStyle w:val="Heading3"/>
      </w:pPr>
      <w:bookmarkStart w:id="134" w:name="_Ref471463147"/>
      <w:bookmarkStart w:id="135" w:name="_Toc202181729"/>
      <w:r w:rsidRPr="00D062B9">
        <w:t xml:space="preserve">(U) </w:t>
      </w:r>
      <w:r w:rsidR="003663B9" w:rsidRPr="00D062B9">
        <w:t>Learning Domain Classification</w:t>
      </w:r>
      <w:bookmarkEnd w:id="134"/>
      <w:bookmarkEnd w:id="135"/>
    </w:p>
    <w:p w14:paraId="4CF570F4" w14:textId="5F87A60E" w:rsidR="003663B9" w:rsidRDefault="00DF5CCB" w:rsidP="003663B9">
      <w:pPr>
        <w:rPr>
          <w:bCs/>
          <w:color w:val="0070C0"/>
        </w:rPr>
      </w:pPr>
      <w:r>
        <w:rPr>
          <w:bCs/>
          <w:color w:val="0070C0"/>
        </w:rPr>
        <w:t>&lt;Add content&gt;</w:t>
      </w:r>
    </w:p>
    <w:p w14:paraId="71FA3E86" w14:textId="77777777" w:rsidR="00DF5CCB" w:rsidRPr="00D062B9" w:rsidRDefault="00DF5CCB" w:rsidP="003663B9">
      <w:pPr>
        <w:rPr>
          <w:b/>
        </w:rPr>
      </w:pPr>
    </w:p>
    <w:p w14:paraId="7EFB2ABC" w14:textId="3A62BEC1" w:rsidR="003663B9" w:rsidRPr="00D062B9" w:rsidRDefault="003663B9" w:rsidP="00E61F3D">
      <w:pPr>
        <w:pStyle w:val="Caption"/>
      </w:pPr>
      <w:bookmarkStart w:id="136" w:name="_Ref471218860"/>
      <w:bookmarkStart w:id="137" w:name="_Toc471380340"/>
      <w:bookmarkStart w:id="138" w:name="_Toc200021392"/>
      <w:r w:rsidRPr="00D062B9">
        <w:t xml:space="preserve">Table </w:t>
      </w:r>
      <w:r w:rsidRPr="00D062B9">
        <w:fldChar w:fldCharType="begin"/>
      </w:r>
      <w:r w:rsidRPr="00D062B9">
        <w:instrText xml:space="preserve"> SEQ Table \* ARABIC </w:instrText>
      </w:r>
      <w:r w:rsidRPr="00D062B9">
        <w:fldChar w:fldCharType="separate"/>
      </w:r>
      <w:r w:rsidR="003C3057">
        <w:t>13</w:t>
      </w:r>
      <w:r w:rsidRPr="00D062B9">
        <w:fldChar w:fldCharType="end"/>
      </w:r>
      <w:r w:rsidRPr="00D062B9">
        <w:t xml:space="preserve">. </w:t>
      </w:r>
      <w:r w:rsidR="00661EEA" w:rsidRPr="00D062B9">
        <w:t xml:space="preserve">(U) </w:t>
      </w:r>
      <w:r w:rsidRPr="00D062B9">
        <w:t>Learning Domain</w:t>
      </w:r>
      <w:bookmarkEnd w:id="136"/>
      <w:bookmarkEnd w:id="137"/>
      <w:bookmarkEnd w:id="138"/>
    </w:p>
    <w:p w14:paraId="21CB8956" w14:textId="2D9605D6" w:rsidR="008F01AE" w:rsidRPr="001C7DE9" w:rsidRDefault="001C7DE9" w:rsidP="003663B9">
      <w:pPr>
        <w:rPr>
          <w:color w:val="0070C0"/>
        </w:rPr>
      </w:pPr>
      <w:r w:rsidRPr="001C7DE9">
        <w:rPr>
          <w:color w:val="0070C0"/>
        </w:rPr>
        <w:t>&lt;</w:t>
      </w:r>
      <w:r w:rsidR="008F01AE" w:rsidRPr="001C7DE9">
        <w:rPr>
          <w:color w:val="0070C0"/>
        </w:rPr>
        <w:t>Add content</w:t>
      </w:r>
      <w:r w:rsidRPr="001C7DE9">
        <w:rPr>
          <w:color w:val="0070C0"/>
        </w:rPr>
        <w:t>&gt;</w:t>
      </w:r>
    </w:p>
    <w:p w14:paraId="24327AA4" w14:textId="5D62DEDD" w:rsidR="008F01AE" w:rsidRPr="006411EB" w:rsidRDefault="008F01AE" w:rsidP="003663B9"/>
    <w:p w14:paraId="71B65B7E" w14:textId="2747ED41" w:rsidR="00360610" w:rsidRDefault="00360610" w:rsidP="006411EB">
      <w:pPr>
        <w:rPr>
          <w:color w:val="000000" w:themeColor="text1"/>
        </w:rPr>
      </w:pPr>
      <w:r w:rsidRPr="006411EB">
        <w:rPr>
          <w:color w:val="000000" w:themeColor="text1"/>
        </w:rPr>
        <w:t xml:space="preserve">The Training Task Analysis resulted in the identification of </w:t>
      </w:r>
      <w:r w:rsidR="002A6D0E" w:rsidRPr="006411EB">
        <w:rPr>
          <w:color w:val="000000" w:themeColor="text1"/>
        </w:rPr>
        <w:t>#</w:t>
      </w:r>
      <w:r w:rsidR="00732F04" w:rsidRPr="00527F26">
        <w:rPr>
          <w:color w:val="0070C0"/>
        </w:rPr>
        <w:t>##</w:t>
      </w:r>
      <w:r w:rsidR="002A6D0E" w:rsidRPr="006411EB">
        <w:rPr>
          <w:color w:val="000000" w:themeColor="text1"/>
        </w:rPr>
        <w:t xml:space="preserve"> Individual Tasks and</w:t>
      </w:r>
      <w:r w:rsidRPr="006411EB">
        <w:rPr>
          <w:color w:val="000000" w:themeColor="text1"/>
        </w:rPr>
        <w:t xml:space="preserve"> </w:t>
      </w:r>
      <w:r w:rsidR="00732F04" w:rsidRPr="00527F26">
        <w:rPr>
          <w:color w:val="0070C0"/>
        </w:rPr>
        <w:t>###</w:t>
      </w:r>
      <w:r w:rsidR="002A6D0E" w:rsidRPr="006411EB">
        <w:rPr>
          <w:color w:val="000000" w:themeColor="text1"/>
        </w:rPr>
        <w:t xml:space="preserve"> Collective </w:t>
      </w:r>
      <w:r w:rsidRPr="006411EB">
        <w:rPr>
          <w:color w:val="000000" w:themeColor="text1"/>
        </w:rPr>
        <w:t>Tasks for training</w:t>
      </w:r>
      <w:r w:rsidR="00D43B06" w:rsidRPr="006411EB">
        <w:rPr>
          <w:color w:val="000000" w:themeColor="text1"/>
        </w:rPr>
        <w:t xml:space="preserve">. </w:t>
      </w:r>
    </w:p>
    <w:p w14:paraId="364450B8" w14:textId="4F3357EA" w:rsidR="006411EB" w:rsidRDefault="006411EB" w:rsidP="006411EB">
      <w:pPr>
        <w:rPr>
          <w:color w:val="000000" w:themeColor="text1"/>
        </w:rPr>
      </w:pPr>
    </w:p>
    <w:p w14:paraId="7FC08C83" w14:textId="42025C7C" w:rsidR="006411EB" w:rsidRDefault="001C7DE9" w:rsidP="006411EB">
      <w:pPr>
        <w:rPr>
          <w:color w:val="0070C0"/>
        </w:rPr>
      </w:pPr>
      <w:r w:rsidRPr="001C7DE9">
        <w:rPr>
          <w:color w:val="0070C0"/>
        </w:rPr>
        <w:t>&lt;</w:t>
      </w:r>
      <w:r w:rsidR="006411EB" w:rsidRPr="001C7DE9">
        <w:rPr>
          <w:color w:val="0070C0"/>
        </w:rPr>
        <w:t>Add content</w:t>
      </w:r>
      <w:r w:rsidRPr="001C7DE9">
        <w:rPr>
          <w:color w:val="0070C0"/>
        </w:rPr>
        <w:t>&gt;</w:t>
      </w:r>
    </w:p>
    <w:p w14:paraId="6FA2C84D" w14:textId="77777777" w:rsidR="001C7DE9" w:rsidRPr="001C7DE9" w:rsidRDefault="001C7DE9" w:rsidP="006411EB">
      <w:pPr>
        <w:rPr>
          <w:color w:val="0070C0"/>
        </w:rPr>
      </w:pPr>
    </w:p>
    <w:p w14:paraId="0C17428C" w14:textId="7554E04E" w:rsidR="00031334" w:rsidRPr="00737D68" w:rsidRDefault="001C7DE9" w:rsidP="00387B79">
      <w:pPr>
        <w:pStyle w:val="Heading3"/>
      </w:pPr>
      <w:bookmarkStart w:id="139" w:name="_Toc471983490"/>
      <w:r>
        <w:t xml:space="preserve"> </w:t>
      </w:r>
      <w:bookmarkStart w:id="140" w:name="_Toc202181730"/>
      <w:r w:rsidR="00661EEA">
        <w:t xml:space="preserve">(U) </w:t>
      </w:r>
      <w:r w:rsidR="00031334" w:rsidRPr="00737D68">
        <w:t>LO - Classification Schemes</w:t>
      </w:r>
      <w:bookmarkEnd w:id="139"/>
      <w:bookmarkEnd w:id="140"/>
    </w:p>
    <w:p w14:paraId="5ADD14DF" w14:textId="24304029" w:rsidR="00031334" w:rsidRDefault="00DF5CCB" w:rsidP="00031334">
      <w:pPr>
        <w:rPr>
          <w:bCs/>
          <w:color w:val="0070C0"/>
        </w:rPr>
      </w:pPr>
      <w:r>
        <w:rPr>
          <w:bCs/>
          <w:color w:val="0070C0"/>
        </w:rPr>
        <w:t>&lt;Add content&gt;</w:t>
      </w:r>
    </w:p>
    <w:p w14:paraId="6A1A2029" w14:textId="77777777" w:rsidR="00DF5CCB" w:rsidRPr="00737D68" w:rsidRDefault="00DF5CCB" w:rsidP="00031334"/>
    <w:p w14:paraId="6E76A82B" w14:textId="17953EEF" w:rsidR="00031334" w:rsidRPr="00737D68" w:rsidRDefault="00661EEA" w:rsidP="00387B79">
      <w:pPr>
        <w:pStyle w:val="Heading3"/>
      </w:pPr>
      <w:bookmarkStart w:id="141" w:name="_Ref471467208"/>
      <w:bookmarkStart w:id="142" w:name="_Toc202181731"/>
      <w:r w:rsidRPr="00737D68">
        <w:t xml:space="preserve">(U) </w:t>
      </w:r>
      <w:r w:rsidR="00031334" w:rsidRPr="00737D68">
        <w:t>Learning Type and Learning Level Classification</w:t>
      </w:r>
      <w:bookmarkEnd w:id="141"/>
      <w:bookmarkEnd w:id="142"/>
    </w:p>
    <w:p w14:paraId="49B21C44" w14:textId="77777777" w:rsidR="00DF5CCB" w:rsidRDefault="00DF5CCB" w:rsidP="00031334">
      <w:pPr>
        <w:rPr>
          <w:bCs/>
          <w:color w:val="0070C0"/>
        </w:rPr>
      </w:pPr>
      <w:r>
        <w:rPr>
          <w:bCs/>
          <w:color w:val="0070C0"/>
        </w:rPr>
        <w:t>&lt;Add content&gt;</w:t>
      </w:r>
    </w:p>
    <w:p w14:paraId="7F8DD855" w14:textId="16AB6E45" w:rsidR="00031334" w:rsidRPr="00737D68" w:rsidRDefault="00031334" w:rsidP="00031334">
      <w:r w:rsidRPr="00737D68">
        <w:t xml:space="preserve">  </w:t>
      </w:r>
    </w:p>
    <w:p w14:paraId="7FB12C9C" w14:textId="3E2FFA95" w:rsidR="00031334" w:rsidRPr="00737D68" w:rsidRDefault="000B44B4" w:rsidP="00E61F3D">
      <w:pPr>
        <w:pStyle w:val="Caption"/>
      </w:pPr>
      <w:bookmarkStart w:id="143" w:name="_Toc471380339"/>
      <w:bookmarkStart w:id="144" w:name="_Ref471896793"/>
      <w:bookmarkStart w:id="145" w:name="_Ref473216801"/>
      <w:bookmarkStart w:id="146" w:name="_Ref473217146"/>
      <w:bookmarkStart w:id="147" w:name="_Toc200021393"/>
      <w:r w:rsidRPr="00737D68">
        <w:t xml:space="preserve">Table </w:t>
      </w:r>
      <w:r w:rsidRPr="00737D68">
        <w:fldChar w:fldCharType="begin"/>
      </w:r>
      <w:r w:rsidRPr="00737D68">
        <w:instrText xml:space="preserve"> SEQ Table \* ARABIC </w:instrText>
      </w:r>
      <w:r w:rsidRPr="00737D68">
        <w:fldChar w:fldCharType="separate"/>
      </w:r>
      <w:r w:rsidR="003C3057">
        <w:t>14</w:t>
      </w:r>
      <w:r w:rsidRPr="00737D68">
        <w:fldChar w:fldCharType="end"/>
      </w:r>
      <w:r w:rsidR="00D43B06">
        <w:t xml:space="preserve">. </w:t>
      </w:r>
      <w:r w:rsidR="00661EEA" w:rsidRPr="00737D68">
        <w:t xml:space="preserve">(U) </w:t>
      </w:r>
      <w:r w:rsidR="00031334" w:rsidRPr="00737D68">
        <w:t>Learning Type and Learning Level</w:t>
      </w:r>
      <w:bookmarkEnd w:id="143"/>
      <w:bookmarkEnd w:id="144"/>
      <w:bookmarkEnd w:id="145"/>
      <w:bookmarkEnd w:id="146"/>
      <w:bookmarkEnd w:id="147"/>
    </w:p>
    <w:p w14:paraId="2E831692" w14:textId="77777777" w:rsidR="00DF5CCB" w:rsidRDefault="00DF5CCB" w:rsidP="00DF5CCB">
      <w:pPr>
        <w:rPr>
          <w:bCs/>
          <w:color w:val="0070C0"/>
        </w:rPr>
      </w:pPr>
      <w:r>
        <w:rPr>
          <w:bCs/>
          <w:color w:val="0070C0"/>
        </w:rPr>
        <w:t>&lt;Add content&gt;</w:t>
      </w:r>
    </w:p>
    <w:p w14:paraId="5237C438" w14:textId="0F689837" w:rsidR="00031334" w:rsidRDefault="00031334" w:rsidP="00031334"/>
    <w:p w14:paraId="3AA42663" w14:textId="77777777" w:rsidR="00C163B4" w:rsidRPr="00AE2CB5" w:rsidRDefault="00C163B4" w:rsidP="00031334"/>
    <w:p w14:paraId="3233AF80" w14:textId="43BD1AE2" w:rsidR="005B6C81" w:rsidRPr="00737D68" w:rsidRDefault="00661EEA" w:rsidP="00387B79">
      <w:pPr>
        <w:pStyle w:val="Heading2"/>
      </w:pPr>
      <w:bookmarkStart w:id="148" w:name="_Toc202181732"/>
      <w:r w:rsidRPr="00737D68">
        <w:t xml:space="preserve">(U) </w:t>
      </w:r>
      <w:r w:rsidR="00CE1418" w:rsidRPr="00737D68">
        <w:t>L</w:t>
      </w:r>
      <w:r w:rsidR="00776766" w:rsidRPr="00737D68">
        <w:t>O -</w:t>
      </w:r>
      <w:r w:rsidR="00CE1418" w:rsidRPr="00737D68">
        <w:t xml:space="preserve"> Collective Training Tasks</w:t>
      </w:r>
      <w:bookmarkEnd w:id="148"/>
      <w:r w:rsidR="000F3087">
        <w:t xml:space="preserve"> </w:t>
      </w:r>
    </w:p>
    <w:p w14:paraId="51E21DF5" w14:textId="77777777" w:rsidR="00DF5CCB" w:rsidRDefault="00DF5CCB" w:rsidP="00DF5CCB">
      <w:pPr>
        <w:rPr>
          <w:bCs/>
          <w:color w:val="0070C0"/>
        </w:rPr>
      </w:pPr>
      <w:r>
        <w:rPr>
          <w:bCs/>
          <w:color w:val="0070C0"/>
        </w:rPr>
        <w:t>&lt;Add content&gt;</w:t>
      </w:r>
    </w:p>
    <w:p w14:paraId="33058FA0" w14:textId="027109E4" w:rsidR="00DB3244" w:rsidRPr="00737D68" w:rsidRDefault="00DB3244"/>
    <w:p w14:paraId="4595184A" w14:textId="480BE890" w:rsidR="00DB3244" w:rsidRPr="00737D68" w:rsidRDefault="00DB3244"/>
    <w:p w14:paraId="0BE5C4EA" w14:textId="01FFA002" w:rsidR="00DB3244" w:rsidRPr="001C7DE9" w:rsidRDefault="00DB3244" w:rsidP="00DB3244">
      <w:pPr>
        <w:jc w:val="center"/>
        <w:rPr>
          <w:color w:val="0070C0"/>
        </w:rPr>
      </w:pPr>
      <w:r w:rsidRPr="001C7DE9">
        <w:rPr>
          <w:color w:val="0070C0"/>
        </w:rPr>
        <w:t>Add File</w:t>
      </w:r>
    </w:p>
    <w:p w14:paraId="46AA109E" w14:textId="77777777" w:rsidR="00244100" w:rsidRPr="00737D68" w:rsidRDefault="00244100" w:rsidP="00DB3244">
      <w:pPr>
        <w:jc w:val="center"/>
      </w:pPr>
    </w:p>
    <w:p w14:paraId="152A46C8" w14:textId="77777777" w:rsidR="00DB3244" w:rsidRPr="00737D68" w:rsidRDefault="00DB3244" w:rsidP="00DB3244">
      <w:pPr>
        <w:jc w:val="center"/>
      </w:pPr>
    </w:p>
    <w:p w14:paraId="39585455" w14:textId="0380E1EC" w:rsidR="00DB3244" w:rsidRPr="00737D68" w:rsidRDefault="00DB3244" w:rsidP="00E61F3D">
      <w:pPr>
        <w:pStyle w:val="Caption"/>
      </w:pPr>
      <w:bookmarkStart w:id="149" w:name="_Toc200021423"/>
      <w:r w:rsidRPr="00737D68">
        <w:t xml:space="preserve">Embedded File </w:t>
      </w:r>
      <w:r w:rsidRPr="00737D68">
        <w:fldChar w:fldCharType="begin"/>
      </w:r>
      <w:r w:rsidRPr="00737D68">
        <w:instrText xml:space="preserve"> SEQ Embedded_File \* ARABIC </w:instrText>
      </w:r>
      <w:r w:rsidRPr="00737D68">
        <w:fldChar w:fldCharType="separate"/>
      </w:r>
      <w:r w:rsidR="006C15E0" w:rsidRPr="00737D68">
        <w:t>10</w:t>
      </w:r>
      <w:r w:rsidRPr="00737D68">
        <w:fldChar w:fldCharType="end"/>
      </w:r>
      <w:r w:rsidRPr="00737D68">
        <w:t xml:space="preserve">. </w:t>
      </w:r>
      <w:r w:rsidR="00661EEA" w:rsidRPr="00737D68">
        <w:t xml:space="preserve">(U) </w:t>
      </w:r>
      <w:r w:rsidRPr="00737D68">
        <w:t>Collective Training Tasks</w:t>
      </w:r>
      <w:bookmarkEnd w:id="149"/>
    </w:p>
    <w:p w14:paraId="73CA8875" w14:textId="77777777" w:rsidR="00CE1418" w:rsidRPr="00737D68" w:rsidRDefault="00CE1418"/>
    <w:p w14:paraId="4E5C9DDE" w14:textId="271A12FC" w:rsidR="00CE1418" w:rsidRPr="00737D68" w:rsidRDefault="00661EEA" w:rsidP="00387B79">
      <w:pPr>
        <w:pStyle w:val="Heading2"/>
      </w:pPr>
      <w:bookmarkStart w:id="150" w:name="_Toc202181733"/>
      <w:r w:rsidRPr="00737D68">
        <w:lastRenderedPageBreak/>
        <w:t xml:space="preserve">(U) </w:t>
      </w:r>
      <w:r w:rsidR="00CE1418" w:rsidRPr="00737D68">
        <w:t>L</w:t>
      </w:r>
      <w:r w:rsidR="00776766" w:rsidRPr="00737D68">
        <w:t>O</w:t>
      </w:r>
      <w:r w:rsidR="00CE1418" w:rsidRPr="00737D68">
        <w:t xml:space="preserve"> </w:t>
      </w:r>
      <w:r w:rsidR="00776766" w:rsidRPr="00737D68">
        <w:t xml:space="preserve">- </w:t>
      </w:r>
      <w:r w:rsidR="00CE1418" w:rsidRPr="00737D68">
        <w:t>Individual Training Tasks</w:t>
      </w:r>
      <w:bookmarkEnd w:id="150"/>
      <w:r w:rsidR="000F3087">
        <w:t xml:space="preserve"> </w:t>
      </w:r>
    </w:p>
    <w:p w14:paraId="53A4AF6E" w14:textId="77777777" w:rsidR="00DF5CCB" w:rsidRDefault="00DF5CCB" w:rsidP="00DF5CCB">
      <w:pPr>
        <w:rPr>
          <w:bCs/>
          <w:color w:val="0070C0"/>
        </w:rPr>
      </w:pPr>
      <w:r>
        <w:rPr>
          <w:bCs/>
          <w:color w:val="0070C0"/>
        </w:rPr>
        <w:t>&lt;Add content&gt;</w:t>
      </w:r>
    </w:p>
    <w:p w14:paraId="5AACAAD0" w14:textId="461A6F42" w:rsidR="00DB3244" w:rsidRPr="00737D68" w:rsidRDefault="00DB3244" w:rsidP="00CE1418"/>
    <w:p w14:paraId="7F2B15D5" w14:textId="6D28DCFA" w:rsidR="00DB3244" w:rsidRPr="001C7DE9" w:rsidRDefault="00DB3244" w:rsidP="00DB3244">
      <w:pPr>
        <w:jc w:val="center"/>
        <w:rPr>
          <w:color w:val="0070C0"/>
        </w:rPr>
      </w:pPr>
      <w:r w:rsidRPr="001C7DE9">
        <w:rPr>
          <w:color w:val="0070C0"/>
        </w:rPr>
        <w:t>Add File</w:t>
      </w:r>
    </w:p>
    <w:p w14:paraId="53B25CBA" w14:textId="77777777" w:rsidR="00244100" w:rsidRPr="00737D68" w:rsidRDefault="00244100" w:rsidP="00DB3244">
      <w:pPr>
        <w:jc w:val="center"/>
      </w:pPr>
    </w:p>
    <w:p w14:paraId="2AE0EE6E" w14:textId="77777777" w:rsidR="00DB3244" w:rsidRPr="00737D68" w:rsidRDefault="00DB3244" w:rsidP="00DB3244">
      <w:pPr>
        <w:jc w:val="center"/>
      </w:pPr>
    </w:p>
    <w:p w14:paraId="01A4384C" w14:textId="3418F628" w:rsidR="00CE1418" w:rsidRDefault="00DB3244" w:rsidP="00E61F3D">
      <w:pPr>
        <w:pStyle w:val="Caption"/>
      </w:pPr>
      <w:bookmarkStart w:id="151" w:name="_Toc200021424"/>
      <w:r w:rsidRPr="00737D68">
        <w:t xml:space="preserve">Embedded File </w:t>
      </w:r>
      <w:r w:rsidRPr="00737D68">
        <w:fldChar w:fldCharType="begin"/>
      </w:r>
      <w:r w:rsidRPr="00737D68">
        <w:instrText xml:space="preserve"> SEQ Embedded_File \* ARABIC </w:instrText>
      </w:r>
      <w:r w:rsidRPr="00737D68">
        <w:fldChar w:fldCharType="separate"/>
      </w:r>
      <w:r w:rsidR="006C15E0" w:rsidRPr="00737D68">
        <w:t>11</w:t>
      </w:r>
      <w:r w:rsidRPr="00737D68">
        <w:fldChar w:fldCharType="end"/>
      </w:r>
      <w:r w:rsidRPr="00737D68">
        <w:t xml:space="preserve">. </w:t>
      </w:r>
      <w:r w:rsidR="00661EEA" w:rsidRPr="00737D68">
        <w:t xml:space="preserve">(U) </w:t>
      </w:r>
      <w:r w:rsidRPr="00737D68">
        <w:t>Individual Training Tasks</w:t>
      </w:r>
      <w:bookmarkEnd w:id="151"/>
    </w:p>
    <w:p w14:paraId="6D9C0401" w14:textId="77777777" w:rsidR="00DB3244" w:rsidRPr="00DB3244" w:rsidRDefault="00DB3244" w:rsidP="00DB3244"/>
    <w:p w14:paraId="1C5CDE21" w14:textId="45D3F46D" w:rsidR="00CE1418" w:rsidRDefault="00661EEA" w:rsidP="00387B79">
      <w:pPr>
        <w:pStyle w:val="Heading2"/>
      </w:pPr>
      <w:bookmarkStart w:id="152" w:name="_Toc202181734"/>
      <w:r>
        <w:t xml:space="preserve">(U) </w:t>
      </w:r>
      <w:r w:rsidR="00CE1418">
        <w:t>L</w:t>
      </w:r>
      <w:r w:rsidR="00776766">
        <w:t>O</w:t>
      </w:r>
      <w:r w:rsidR="00CE1418">
        <w:t xml:space="preserve"> </w:t>
      </w:r>
      <w:r w:rsidR="00776766">
        <w:t xml:space="preserve">- </w:t>
      </w:r>
      <w:r w:rsidR="00CE1418">
        <w:t>Learning Events and Activities</w:t>
      </w:r>
      <w:bookmarkEnd w:id="152"/>
      <w:r w:rsidR="000F3087">
        <w:t xml:space="preserve"> </w:t>
      </w:r>
    </w:p>
    <w:p w14:paraId="7CC38282" w14:textId="77777777" w:rsidR="00DF5CCB" w:rsidRDefault="00DF5CCB" w:rsidP="00DF5CCB">
      <w:pPr>
        <w:rPr>
          <w:bCs/>
          <w:color w:val="0070C0"/>
        </w:rPr>
      </w:pPr>
      <w:r>
        <w:rPr>
          <w:bCs/>
          <w:color w:val="0070C0"/>
        </w:rPr>
        <w:t>&lt;Add content&gt;</w:t>
      </w:r>
    </w:p>
    <w:p w14:paraId="2BFC8D6E" w14:textId="5195474D" w:rsidR="003A7552" w:rsidRPr="001C7DE9" w:rsidRDefault="003A7552" w:rsidP="00CE1418">
      <w:pPr>
        <w:rPr>
          <w:color w:val="0070C0"/>
        </w:rPr>
      </w:pPr>
    </w:p>
    <w:p w14:paraId="5C9FC68A" w14:textId="10833A9B" w:rsidR="00CE1418" w:rsidRDefault="00CE1418" w:rsidP="00CE1418"/>
    <w:p w14:paraId="7EAE1301" w14:textId="3E92B905" w:rsidR="00CE103B" w:rsidRPr="00E44053" w:rsidRDefault="00CE103B" w:rsidP="00387B79">
      <w:pPr>
        <w:pStyle w:val="Heading2"/>
        <w:rPr>
          <w:rFonts w:eastAsia="Calibri"/>
        </w:rPr>
      </w:pPr>
      <w:bookmarkStart w:id="153" w:name="_Toc106822004"/>
      <w:bookmarkStart w:id="154" w:name="_Toc202181735"/>
      <w:r>
        <w:t xml:space="preserve">(U) </w:t>
      </w:r>
      <w:r w:rsidR="00F60B49">
        <w:t xml:space="preserve">LO - </w:t>
      </w:r>
      <w:r w:rsidRPr="0018069D">
        <w:t>Instructional</w:t>
      </w:r>
      <w:r w:rsidRPr="0018069D">
        <w:rPr>
          <w:spacing w:val="-4"/>
        </w:rPr>
        <w:t xml:space="preserve"> </w:t>
      </w:r>
      <w:r w:rsidRPr="0018069D">
        <w:t>Strategies</w:t>
      </w:r>
      <w:bookmarkEnd w:id="153"/>
      <w:bookmarkEnd w:id="154"/>
      <w:r w:rsidR="000F3087">
        <w:t xml:space="preserve"> </w:t>
      </w:r>
    </w:p>
    <w:p w14:paraId="48D93A68" w14:textId="77777777" w:rsidR="00DF5CCB" w:rsidRDefault="00DF5CCB" w:rsidP="00DF5CCB">
      <w:pPr>
        <w:rPr>
          <w:bCs/>
          <w:color w:val="0070C0"/>
        </w:rPr>
      </w:pPr>
      <w:r>
        <w:rPr>
          <w:bCs/>
          <w:color w:val="0070C0"/>
        </w:rPr>
        <w:t>&lt;Add content&gt;</w:t>
      </w:r>
    </w:p>
    <w:p w14:paraId="31F0E40C" w14:textId="77777777" w:rsidR="005928F6" w:rsidRPr="005928F6" w:rsidRDefault="005928F6" w:rsidP="005928F6">
      <w:pPr>
        <w:pStyle w:val="ListParagraph"/>
        <w:autoSpaceDE w:val="0"/>
        <w:autoSpaceDN w:val="0"/>
        <w:adjustRightInd w:val="0"/>
        <w:rPr>
          <w:rFonts w:ascii="Times New Roman" w:hAnsi="Times New Roman"/>
          <w:sz w:val="24"/>
          <w:szCs w:val="24"/>
        </w:rPr>
      </w:pPr>
    </w:p>
    <w:p w14:paraId="117EA80B" w14:textId="7A2D88C8" w:rsidR="003C3057" w:rsidRDefault="003C3057" w:rsidP="003C3057">
      <w:pPr>
        <w:pStyle w:val="Caption"/>
      </w:pPr>
      <w:bookmarkStart w:id="155" w:name="_Toc200021394"/>
      <w:r w:rsidRPr="00737D68">
        <w:t xml:space="preserve">Table </w:t>
      </w:r>
      <w:r w:rsidRPr="00737D68">
        <w:fldChar w:fldCharType="begin"/>
      </w:r>
      <w:r w:rsidRPr="00737D68">
        <w:instrText xml:space="preserve"> SEQ Table \* ARABIC </w:instrText>
      </w:r>
      <w:r w:rsidRPr="00737D68">
        <w:fldChar w:fldCharType="separate"/>
      </w:r>
      <w:r>
        <w:t>15</w:t>
      </w:r>
      <w:r w:rsidRPr="00737D68">
        <w:fldChar w:fldCharType="end"/>
      </w:r>
      <w:r>
        <w:t xml:space="preserve">. </w:t>
      </w:r>
      <w:r w:rsidRPr="00737D68">
        <w:t xml:space="preserve">(U) </w:t>
      </w:r>
      <w:r>
        <w:t>Instructional Strategies</w:t>
      </w:r>
      <w:r w:rsidR="004040E5">
        <w:t xml:space="preserve"> Considered</w:t>
      </w:r>
      <w:bookmarkEnd w:id="155"/>
    </w:p>
    <w:p w14:paraId="22E35E40" w14:textId="77777777" w:rsidR="00DF5CCB" w:rsidRDefault="00DF5CCB" w:rsidP="00DF5CCB">
      <w:pPr>
        <w:rPr>
          <w:bCs/>
          <w:color w:val="0070C0"/>
        </w:rPr>
      </w:pPr>
      <w:r>
        <w:rPr>
          <w:bCs/>
          <w:color w:val="0070C0"/>
        </w:rPr>
        <w:t>&lt;Add content&gt;</w:t>
      </w:r>
    </w:p>
    <w:p w14:paraId="3FE55F96" w14:textId="77777777" w:rsidR="00DF5CCB" w:rsidRPr="00DF5CCB" w:rsidRDefault="00DF5CCB" w:rsidP="00DF5CCB"/>
    <w:p w14:paraId="18059D16" w14:textId="77777777" w:rsidR="00054FB3" w:rsidRPr="00054FB3" w:rsidRDefault="00054FB3" w:rsidP="00054FB3"/>
    <w:p w14:paraId="2B2A1BE7" w14:textId="395781E9" w:rsidR="00CE1418" w:rsidRDefault="00661EEA" w:rsidP="00387B79">
      <w:pPr>
        <w:pStyle w:val="Heading2"/>
      </w:pPr>
      <w:bookmarkStart w:id="156" w:name="_Toc202181736"/>
      <w:r>
        <w:t xml:space="preserve">(U) </w:t>
      </w:r>
      <w:r w:rsidR="00CE1418">
        <w:t>L</w:t>
      </w:r>
      <w:r w:rsidR="00776766">
        <w:t>O</w:t>
      </w:r>
      <w:r w:rsidR="00CE1418">
        <w:t xml:space="preserve"> </w:t>
      </w:r>
      <w:r w:rsidR="00776766">
        <w:t xml:space="preserve">- </w:t>
      </w:r>
      <w:r w:rsidR="00CE1418">
        <w:t>Instructional Methods</w:t>
      </w:r>
      <w:bookmarkEnd w:id="156"/>
      <w:r w:rsidR="000F3087">
        <w:t xml:space="preserve"> </w:t>
      </w:r>
    </w:p>
    <w:p w14:paraId="44297032" w14:textId="77777777" w:rsidR="004469D4" w:rsidRDefault="004469D4" w:rsidP="004469D4">
      <w:pPr>
        <w:rPr>
          <w:bCs/>
          <w:color w:val="0070C0"/>
        </w:rPr>
      </w:pPr>
      <w:r>
        <w:rPr>
          <w:bCs/>
          <w:color w:val="0070C0"/>
        </w:rPr>
        <w:t>&lt;Add content&gt;</w:t>
      </w:r>
    </w:p>
    <w:p w14:paraId="5EC11AA4" w14:textId="77777777" w:rsidR="0060640F" w:rsidRDefault="0060640F" w:rsidP="005C2024">
      <w:pPr>
        <w:autoSpaceDE w:val="0"/>
        <w:autoSpaceDN w:val="0"/>
        <w:adjustRightInd w:val="0"/>
      </w:pPr>
    </w:p>
    <w:p w14:paraId="70C116AB" w14:textId="77777777" w:rsidR="003C3057" w:rsidRPr="005C2024" w:rsidRDefault="003C3057" w:rsidP="005C2024">
      <w:pPr>
        <w:ind w:left="720"/>
      </w:pPr>
    </w:p>
    <w:p w14:paraId="122BDCE7" w14:textId="020C57A1" w:rsidR="003C3057" w:rsidRDefault="003C3057" w:rsidP="003C3057">
      <w:pPr>
        <w:pStyle w:val="Caption"/>
      </w:pPr>
      <w:bookmarkStart w:id="157" w:name="_Toc200021395"/>
      <w:r w:rsidRPr="00737D68">
        <w:t xml:space="preserve">Table </w:t>
      </w:r>
      <w:r w:rsidRPr="00737D68">
        <w:fldChar w:fldCharType="begin"/>
      </w:r>
      <w:r w:rsidRPr="00737D68">
        <w:instrText xml:space="preserve"> SEQ Table \* ARABIC </w:instrText>
      </w:r>
      <w:r w:rsidRPr="00737D68">
        <w:fldChar w:fldCharType="separate"/>
      </w:r>
      <w:r>
        <w:t>16</w:t>
      </w:r>
      <w:r w:rsidRPr="00737D68">
        <w:fldChar w:fldCharType="end"/>
      </w:r>
      <w:r>
        <w:t xml:space="preserve">. </w:t>
      </w:r>
      <w:r w:rsidRPr="00737D68">
        <w:t xml:space="preserve">(U) </w:t>
      </w:r>
      <w:r>
        <w:t>Instructional Methods</w:t>
      </w:r>
      <w:r w:rsidR="004040E5">
        <w:t xml:space="preserve"> Considered</w:t>
      </w:r>
      <w:bookmarkEnd w:id="157"/>
    </w:p>
    <w:p w14:paraId="1FA5AE76" w14:textId="77777777" w:rsidR="004469D4" w:rsidRDefault="004469D4" w:rsidP="004469D4">
      <w:pPr>
        <w:rPr>
          <w:bCs/>
          <w:color w:val="0070C0"/>
        </w:rPr>
      </w:pPr>
      <w:r>
        <w:rPr>
          <w:bCs/>
          <w:color w:val="0070C0"/>
        </w:rPr>
        <w:t>&lt;Add content&gt;</w:t>
      </w:r>
    </w:p>
    <w:p w14:paraId="2E8A602B" w14:textId="77777777" w:rsidR="004469D4" w:rsidRPr="004469D4" w:rsidRDefault="004469D4" w:rsidP="004469D4"/>
    <w:p w14:paraId="349BDB38" w14:textId="77777777" w:rsidR="00211912" w:rsidRDefault="00211912" w:rsidP="00211912">
      <w:pPr>
        <w:pStyle w:val="MultilevelBullet"/>
        <w:numPr>
          <w:ilvl w:val="0"/>
          <w:numId w:val="0"/>
        </w:numPr>
        <w:ind w:left="720"/>
      </w:pPr>
    </w:p>
    <w:p w14:paraId="0513D410" w14:textId="6AECB7E9" w:rsidR="00B1069E" w:rsidRDefault="00B1069E" w:rsidP="00387B79">
      <w:pPr>
        <w:pStyle w:val="Heading2"/>
      </w:pPr>
      <w:bookmarkStart w:id="158" w:name="_Toc202181737"/>
      <w:r>
        <w:t xml:space="preserve">(U) </w:t>
      </w:r>
      <w:r w:rsidR="00F60B49">
        <w:t xml:space="preserve">LO - </w:t>
      </w:r>
      <w:r>
        <w:t xml:space="preserve">Sensory </w:t>
      </w:r>
      <w:r w:rsidR="003822F3">
        <w:t>Stimulus</w:t>
      </w:r>
      <w:bookmarkEnd w:id="158"/>
      <w:r w:rsidR="003822F3">
        <w:t xml:space="preserve"> </w:t>
      </w:r>
    </w:p>
    <w:p w14:paraId="70F55A59" w14:textId="77777777" w:rsidR="004469D4" w:rsidRDefault="004469D4" w:rsidP="004469D4">
      <w:pPr>
        <w:rPr>
          <w:bCs/>
          <w:color w:val="0070C0"/>
        </w:rPr>
      </w:pPr>
      <w:r>
        <w:rPr>
          <w:bCs/>
          <w:color w:val="0070C0"/>
        </w:rPr>
        <w:t>&lt;Add content&gt;</w:t>
      </w:r>
    </w:p>
    <w:p w14:paraId="04639198" w14:textId="77777777" w:rsidR="0082545B" w:rsidRDefault="0082545B" w:rsidP="0082545B"/>
    <w:p w14:paraId="460A1D16" w14:textId="77777777" w:rsidR="00B1069E" w:rsidRPr="00B1069E" w:rsidRDefault="00B1069E" w:rsidP="00B1069E"/>
    <w:p w14:paraId="7BFF224A" w14:textId="65372058" w:rsidR="00CE1418" w:rsidRDefault="00661EEA" w:rsidP="00387B79">
      <w:pPr>
        <w:pStyle w:val="Heading2"/>
      </w:pPr>
      <w:bookmarkStart w:id="159" w:name="_Toc202181738"/>
      <w:r>
        <w:t xml:space="preserve">(U) </w:t>
      </w:r>
      <w:r w:rsidR="00CE1418">
        <w:t>L</w:t>
      </w:r>
      <w:r w:rsidR="00776766">
        <w:t>O</w:t>
      </w:r>
      <w:r w:rsidR="00CE1418">
        <w:t xml:space="preserve"> </w:t>
      </w:r>
      <w:r w:rsidR="00776766">
        <w:t xml:space="preserve">- </w:t>
      </w:r>
      <w:r w:rsidR="00CE1418">
        <w:t>Training Sequence</w:t>
      </w:r>
      <w:bookmarkEnd w:id="159"/>
      <w:r w:rsidR="000F3087">
        <w:t xml:space="preserve"> </w:t>
      </w:r>
    </w:p>
    <w:p w14:paraId="6F7B5F7D" w14:textId="77777777" w:rsidR="004469D4" w:rsidRDefault="004469D4" w:rsidP="004469D4">
      <w:pPr>
        <w:rPr>
          <w:bCs/>
          <w:color w:val="0070C0"/>
        </w:rPr>
      </w:pPr>
      <w:r>
        <w:rPr>
          <w:bCs/>
          <w:color w:val="0070C0"/>
        </w:rPr>
        <w:t>&lt;Add content&gt;</w:t>
      </w:r>
    </w:p>
    <w:p w14:paraId="4739EE70" w14:textId="77777777" w:rsidR="00CE1418" w:rsidRDefault="00CE1418" w:rsidP="00CE1418"/>
    <w:p w14:paraId="0D349362" w14:textId="31931F2F" w:rsidR="00CE1418" w:rsidRDefault="00661EEA" w:rsidP="00387B79">
      <w:pPr>
        <w:pStyle w:val="Heading2"/>
      </w:pPr>
      <w:bookmarkStart w:id="160" w:name="_Toc202181739"/>
      <w:r>
        <w:lastRenderedPageBreak/>
        <w:t xml:space="preserve">(U) </w:t>
      </w:r>
      <w:r w:rsidR="00776766">
        <w:t>LO</w:t>
      </w:r>
      <w:r w:rsidR="00CE1418">
        <w:t xml:space="preserve"> </w:t>
      </w:r>
      <w:r w:rsidR="00776766">
        <w:t xml:space="preserve">- </w:t>
      </w:r>
      <w:r w:rsidR="00CE1418">
        <w:t>Supported by Task Number, Topic, Unit Program of Instruction Number</w:t>
      </w:r>
      <w:bookmarkEnd w:id="160"/>
    </w:p>
    <w:p w14:paraId="507D9F0E" w14:textId="77777777" w:rsidR="004469D4" w:rsidRDefault="004469D4" w:rsidP="004469D4">
      <w:pPr>
        <w:rPr>
          <w:bCs/>
          <w:color w:val="0070C0"/>
        </w:rPr>
      </w:pPr>
      <w:r>
        <w:rPr>
          <w:bCs/>
          <w:color w:val="0070C0"/>
        </w:rPr>
        <w:t>&lt;Add content&gt;</w:t>
      </w:r>
    </w:p>
    <w:p w14:paraId="62D26A09" w14:textId="77777777" w:rsidR="00CE1418" w:rsidRDefault="00CE1418" w:rsidP="00CE1418"/>
    <w:p w14:paraId="0897566B" w14:textId="5E9596B7" w:rsidR="00CE1418" w:rsidRDefault="00661EEA" w:rsidP="00387B79">
      <w:pPr>
        <w:pStyle w:val="Heading2"/>
      </w:pPr>
      <w:bookmarkStart w:id="161" w:name="_Toc202181740"/>
      <w:r>
        <w:t xml:space="preserve">(U) </w:t>
      </w:r>
      <w:r w:rsidR="00CE1418">
        <w:t>L</w:t>
      </w:r>
      <w:r w:rsidR="00776766">
        <w:t>O</w:t>
      </w:r>
      <w:r w:rsidR="00CE1418">
        <w:t xml:space="preserve"> </w:t>
      </w:r>
      <w:r w:rsidR="00776766">
        <w:t xml:space="preserve">- </w:t>
      </w:r>
      <w:r w:rsidR="00CE1418">
        <w:t>References</w:t>
      </w:r>
      <w:bookmarkEnd w:id="161"/>
    </w:p>
    <w:p w14:paraId="3795C214" w14:textId="77777777" w:rsidR="004469D4" w:rsidRDefault="004469D4" w:rsidP="004469D4">
      <w:pPr>
        <w:rPr>
          <w:bCs/>
          <w:color w:val="0070C0"/>
        </w:rPr>
      </w:pPr>
      <w:r>
        <w:rPr>
          <w:bCs/>
          <w:color w:val="0070C0"/>
        </w:rPr>
        <w:t>&lt;Add content&gt;</w:t>
      </w:r>
    </w:p>
    <w:p w14:paraId="50A8AA94" w14:textId="473C3876" w:rsidR="00DB3244" w:rsidRPr="00211912" w:rsidRDefault="00DB3244" w:rsidP="00CE1418">
      <w:pPr>
        <w:rPr>
          <w:color w:val="0070C0"/>
        </w:rPr>
      </w:pPr>
    </w:p>
    <w:p w14:paraId="4FB53E18" w14:textId="77777777" w:rsidR="007F17F8" w:rsidRPr="00211912" w:rsidRDefault="007F17F8" w:rsidP="00DB3244">
      <w:pPr>
        <w:jc w:val="center"/>
        <w:rPr>
          <w:color w:val="0070C0"/>
        </w:rPr>
      </w:pPr>
    </w:p>
    <w:p w14:paraId="6C4EEC2B" w14:textId="27CF1DC1" w:rsidR="00DB3244" w:rsidRPr="00211912" w:rsidRDefault="00DB3244" w:rsidP="00DB3244">
      <w:pPr>
        <w:jc w:val="center"/>
        <w:rPr>
          <w:color w:val="0070C0"/>
        </w:rPr>
      </w:pPr>
      <w:r w:rsidRPr="00211912">
        <w:rPr>
          <w:color w:val="0070C0"/>
        </w:rPr>
        <w:t>Add File</w:t>
      </w:r>
    </w:p>
    <w:p w14:paraId="07CC12FF" w14:textId="77777777" w:rsidR="00DB3244" w:rsidRDefault="00DB3244" w:rsidP="00DB3244">
      <w:pPr>
        <w:jc w:val="center"/>
      </w:pPr>
    </w:p>
    <w:p w14:paraId="64A50EFB" w14:textId="4F6B75A6" w:rsidR="00DB3244" w:rsidRDefault="00DB3244" w:rsidP="00E61F3D">
      <w:pPr>
        <w:pStyle w:val="Caption"/>
      </w:pPr>
      <w:bookmarkStart w:id="162" w:name="_Toc200021425"/>
      <w:r>
        <w:t xml:space="preserve">Embedded File </w:t>
      </w:r>
      <w:r>
        <w:fldChar w:fldCharType="begin"/>
      </w:r>
      <w:r>
        <w:instrText xml:space="preserve"> SEQ Embedded_File \* ARABIC </w:instrText>
      </w:r>
      <w:r>
        <w:fldChar w:fldCharType="separate"/>
      </w:r>
      <w:r w:rsidR="006C15E0">
        <w:t>12</w:t>
      </w:r>
      <w:r>
        <w:fldChar w:fldCharType="end"/>
      </w:r>
      <w:r>
        <w:t xml:space="preserve">. </w:t>
      </w:r>
      <w:r w:rsidR="00661EEA">
        <w:t xml:space="preserve">(U) </w:t>
      </w:r>
      <w:r>
        <w:t>Learning Objectives References</w:t>
      </w:r>
      <w:bookmarkEnd w:id="162"/>
    </w:p>
    <w:p w14:paraId="08B7391A" w14:textId="77777777" w:rsidR="00CE1418" w:rsidRDefault="00CE1418" w:rsidP="00CE1418"/>
    <w:p w14:paraId="1C271580" w14:textId="77777777" w:rsidR="002A6D0E" w:rsidRPr="002A6D0E" w:rsidRDefault="002A6D0E" w:rsidP="002A6D0E">
      <w:pPr>
        <w:rPr>
          <w:sz w:val="4"/>
        </w:rPr>
      </w:pPr>
    </w:p>
    <w:p w14:paraId="6BECDFB3" w14:textId="32CBBFAF" w:rsidR="0082356B" w:rsidRDefault="0082356B" w:rsidP="00387B79">
      <w:pPr>
        <w:pStyle w:val="Heading2"/>
      </w:pPr>
      <w:bookmarkStart w:id="163" w:name="_Ref508264242"/>
      <w:bookmarkStart w:id="164" w:name="_Toc4152994"/>
      <w:bookmarkStart w:id="165" w:name="_Toc106821995"/>
      <w:bookmarkStart w:id="166" w:name="_Toc202181741"/>
      <w:bookmarkStart w:id="167" w:name="_Hlk8805114"/>
      <w:r>
        <w:t xml:space="preserve">(U) </w:t>
      </w:r>
      <w:r w:rsidRPr="001A66CE">
        <w:t>Potential</w:t>
      </w:r>
      <w:r>
        <w:t xml:space="preserve"> Training Gaps</w:t>
      </w:r>
      <w:bookmarkEnd w:id="163"/>
      <w:bookmarkEnd w:id="164"/>
      <w:bookmarkEnd w:id="165"/>
      <w:r w:rsidR="00116906">
        <w:t xml:space="preserve"> (</w:t>
      </w:r>
      <w:r w:rsidR="00C65785">
        <w:t>RRL Specific)</w:t>
      </w:r>
      <w:bookmarkEnd w:id="166"/>
    </w:p>
    <w:bookmarkEnd w:id="167"/>
    <w:p w14:paraId="264CFDFF" w14:textId="77777777" w:rsidR="004469D4" w:rsidRDefault="004469D4" w:rsidP="004469D4">
      <w:pPr>
        <w:rPr>
          <w:bCs/>
          <w:color w:val="0070C0"/>
        </w:rPr>
      </w:pPr>
      <w:r>
        <w:rPr>
          <w:bCs/>
          <w:color w:val="0070C0"/>
        </w:rPr>
        <w:t>&lt;Add content&gt;</w:t>
      </w:r>
    </w:p>
    <w:p w14:paraId="56E9C65E" w14:textId="77777777" w:rsidR="009E00EB" w:rsidRDefault="009E00EB" w:rsidP="009E00EB"/>
    <w:p w14:paraId="616BE7CD" w14:textId="77777777" w:rsidR="009E00EB" w:rsidRDefault="009E00EB" w:rsidP="009E00EB"/>
    <w:p w14:paraId="03A893A5" w14:textId="77777777" w:rsidR="009E00EB" w:rsidRDefault="009E00EB" w:rsidP="009E00EB">
      <w:pPr>
        <w:sectPr w:rsidR="009E00EB" w:rsidSect="00C447E1">
          <w:headerReference w:type="default" r:id="rId16"/>
          <w:pgSz w:w="12240" w:h="15840"/>
          <w:pgMar w:top="1710" w:right="1440" w:bottom="1440" w:left="1440" w:header="720" w:footer="720" w:gutter="0"/>
          <w:cols w:space="720"/>
          <w:docGrid w:linePitch="299"/>
        </w:sectPr>
      </w:pPr>
    </w:p>
    <w:p w14:paraId="00419F41" w14:textId="5C766A6A" w:rsidR="00D433C2" w:rsidRDefault="00D22D84" w:rsidP="000D0F8D">
      <w:pPr>
        <w:pStyle w:val="Heading1"/>
      </w:pPr>
      <w:bookmarkStart w:id="168" w:name="_Ref380668311"/>
      <w:r w:rsidRPr="00E04203">
        <w:lastRenderedPageBreak/>
        <w:t xml:space="preserve"> </w:t>
      </w:r>
      <w:bookmarkStart w:id="169" w:name="_Toc202181742"/>
      <w:bookmarkEnd w:id="168"/>
      <w:r w:rsidR="00661EEA">
        <w:t xml:space="preserve">(U) </w:t>
      </w:r>
      <w:r w:rsidR="00776766">
        <w:t>LEARNING ANALYSIS SUMMARY</w:t>
      </w:r>
      <w:bookmarkEnd w:id="169"/>
    </w:p>
    <w:p w14:paraId="0246C77C" w14:textId="77777777" w:rsidR="001F29C2" w:rsidRDefault="001F29C2" w:rsidP="00776766"/>
    <w:p w14:paraId="57503338" w14:textId="4C50DB95" w:rsidR="004469D4" w:rsidRDefault="00475320" w:rsidP="004469D4">
      <w:pPr>
        <w:rPr>
          <w:bCs/>
          <w:color w:val="0070C0"/>
        </w:rPr>
      </w:pPr>
      <w:r>
        <w:t>This section</w:t>
      </w:r>
      <w:r w:rsidR="003F54ED">
        <w:t>,</w:t>
      </w:r>
      <w:r>
        <w:t xml:space="preserve"> </w:t>
      </w:r>
      <w:r w:rsidR="00835795" w:rsidRPr="00D83265">
        <w:rPr>
          <w:rFonts w:eastAsia="Times New Roman"/>
          <w:color w:val="000000"/>
        </w:rPr>
        <w:t>the</w:t>
      </w:r>
      <w:r w:rsidRPr="00D83265">
        <w:rPr>
          <w:rFonts w:eastAsia="Times New Roman"/>
          <w:color w:val="000000"/>
        </w:rPr>
        <w:t xml:space="preserve"> learning analysis summary</w:t>
      </w:r>
      <w:r w:rsidR="004469D4">
        <w:rPr>
          <w:rFonts w:eastAsia="Times New Roman"/>
          <w:color w:val="000000"/>
        </w:rPr>
        <w:t xml:space="preserve"> </w:t>
      </w:r>
      <w:r w:rsidR="004469D4">
        <w:rPr>
          <w:bCs/>
          <w:color w:val="0070C0"/>
        </w:rPr>
        <w:t>&lt;Add content&gt;</w:t>
      </w:r>
    </w:p>
    <w:p w14:paraId="2BC0425B" w14:textId="1DB58230" w:rsidR="00A42BA7" w:rsidRDefault="00A42BA7" w:rsidP="00776766">
      <w:pPr>
        <w:rPr>
          <w:rFonts w:eastAsia="Times New Roman"/>
          <w:color w:val="000000"/>
        </w:rPr>
      </w:pPr>
    </w:p>
    <w:p w14:paraId="2B7B604F" w14:textId="6B59D2A1" w:rsidR="00275F59" w:rsidRDefault="00661EEA" w:rsidP="00387B79">
      <w:pPr>
        <w:pStyle w:val="Heading2"/>
      </w:pPr>
      <w:bookmarkStart w:id="170" w:name="_Toc202181743"/>
      <w:r>
        <w:t xml:space="preserve">(U) </w:t>
      </w:r>
      <w:r w:rsidR="00275F59">
        <w:t>Courses Analyzed</w:t>
      </w:r>
      <w:r w:rsidR="00DE3464">
        <w:t xml:space="preserve"> (</w:t>
      </w:r>
      <w:r w:rsidR="00AC353E">
        <w:t>as appropriate)</w:t>
      </w:r>
      <w:bookmarkEnd w:id="170"/>
    </w:p>
    <w:p w14:paraId="69C25126" w14:textId="24D3ADF5" w:rsidR="00DE3464" w:rsidRPr="00AC353E" w:rsidRDefault="00AC353E" w:rsidP="00DE3464">
      <w:pPr>
        <w:rPr>
          <w:color w:val="0070C0"/>
        </w:rPr>
      </w:pPr>
      <w:r w:rsidRPr="00AC353E">
        <w:rPr>
          <w:color w:val="0070C0"/>
        </w:rPr>
        <w:t>&lt;</w:t>
      </w:r>
      <w:r w:rsidR="00DE3464" w:rsidRPr="00AC353E">
        <w:rPr>
          <w:color w:val="0070C0"/>
        </w:rPr>
        <w:t xml:space="preserve">Add </w:t>
      </w:r>
      <w:r w:rsidRPr="00AC353E">
        <w:rPr>
          <w:color w:val="0070C0"/>
        </w:rPr>
        <w:t>content&gt;</w:t>
      </w:r>
    </w:p>
    <w:p w14:paraId="28DC3590" w14:textId="43B55EFD" w:rsidR="00CD7240" w:rsidRDefault="00CD7240" w:rsidP="00275F59"/>
    <w:p w14:paraId="3D49A247" w14:textId="51D04CDA" w:rsidR="00275F59" w:rsidRDefault="00275F59" w:rsidP="00275F59"/>
    <w:p w14:paraId="0EA500B2" w14:textId="37A8CE05" w:rsidR="003E5B58" w:rsidRDefault="00661EEA" w:rsidP="00387B79">
      <w:pPr>
        <w:pStyle w:val="Heading3"/>
      </w:pPr>
      <w:bookmarkStart w:id="171" w:name="_Toc37842694"/>
      <w:bookmarkStart w:id="172" w:name="_Toc202181744"/>
      <w:r>
        <w:t xml:space="preserve">(U) </w:t>
      </w:r>
      <w:r w:rsidR="003E5B58">
        <w:t>Common Courses across Ratings</w:t>
      </w:r>
      <w:bookmarkEnd w:id="171"/>
      <w:r w:rsidR="003E5B58">
        <w:t xml:space="preserve"> (</w:t>
      </w:r>
      <w:r w:rsidR="00AC353E">
        <w:t>RRL Specific</w:t>
      </w:r>
      <w:r w:rsidR="003E5B58">
        <w:t>)</w:t>
      </w:r>
      <w:bookmarkEnd w:id="172"/>
      <w:r w:rsidR="003E5B58">
        <w:t xml:space="preserve"> </w:t>
      </w:r>
    </w:p>
    <w:p w14:paraId="3B386710" w14:textId="77777777" w:rsidR="00AC353E" w:rsidRPr="00AC353E" w:rsidRDefault="00AC353E" w:rsidP="00AC353E">
      <w:pPr>
        <w:rPr>
          <w:color w:val="0070C0"/>
        </w:rPr>
      </w:pPr>
      <w:r w:rsidRPr="00AC353E">
        <w:rPr>
          <w:color w:val="0070C0"/>
        </w:rPr>
        <w:t>&lt;Add content&gt;</w:t>
      </w:r>
    </w:p>
    <w:p w14:paraId="2246CA14" w14:textId="77777777" w:rsidR="003E5B58" w:rsidRPr="008741FE" w:rsidRDefault="003E5B58" w:rsidP="003E5B58"/>
    <w:p w14:paraId="1AB04569" w14:textId="51D8F68F" w:rsidR="00DE3464" w:rsidRDefault="00661EEA" w:rsidP="00387B79">
      <w:pPr>
        <w:pStyle w:val="Heading2"/>
      </w:pPr>
      <w:bookmarkStart w:id="173" w:name="_Toc202181745"/>
      <w:r>
        <w:t xml:space="preserve">(U) </w:t>
      </w:r>
      <w:r w:rsidR="00DE3464">
        <w:t>Scope of Analysis (</w:t>
      </w:r>
      <w:r w:rsidR="00AC353E">
        <w:t>RRL Specific</w:t>
      </w:r>
      <w:r w:rsidR="00DE3464">
        <w:t>)</w:t>
      </w:r>
      <w:bookmarkEnd w:id="173"/>
      <w:r w:rsidR="00BC6D1F">
        <w:t xml:space="preserve"> </w:t>
      </w:r>
    </w:p>
    <w:p w14:paraId="74354120" w14:textId="77777777" w:rsidR="00AC353E" w:rsidRPr="00AC353E" w:rsidRDefault="00AC353E" w:rsidP="00AC353E">
      <w:pPr>
        <w:rPr>
          <w:color w:val="0070C0"/>
        </w:rPr>
      </w:pPr>
      <w:r w:rsidRPr="00AC353E">
        <w:rPr>
          <w:color w:val="0070C0"/>
        </w:rPr>
        <w:t>&lt;Add content&gt;</w:t>
      </w:r>
    </w:p>
    <w:p w14:paraId="3926522C" w14:textId="77777777" w:rsidR="00DE3464" w:rsidRDefault="00DE3464" w:rsidP="00DE3464"/>
    <w:p w14:paraId="08609352" w14:textId="0A60017B" w:rsidR="00DE3464" w:rsidRDefault="00661EEA" w:rsidP="00387B79">
      <w:pPr>
        <w:pStyle w:val="Heading2"/>
      </w:pPr>
      <w:bookmarkStart w:id="174" w:name="_Toc202181746"/>
      <w:r>
        <w:t xml:space="preserve">(U) </w:t>
      </w:r>
      <w:r w:rsidR="00DE3464">
        <w:t>Ideal Modern Delivery Accession Learning Continuum (</w:t>
      </w:r>
      <w:r w:rsidR="00AC353E">
        <w:t>RRL Specific</w:t>
      </w:r>
      <w:r w:rsidR="00DE3464">
        <w:t>)</w:t>
      </w:r>
      <w:bookmarkEnd w:id="174"/>
      <w:r w:rsidR="00BC6D1F">
        <w:t xml:space="preserve"> </w:t>
      </w:r>
    </w:p>
    <w:p w14:paraId="10C6B377" w14:textId="77777777" w:rsidR="00AC353E" w:rsidRPr="00AC353E" w:rsidRDefault="00AC353E" w:rsidP="00AC353E">
      <w:pPr>
        <w:rPr>
          <w:color w:val="0070C0"/>
        </w:rPr>
      </w:pPr>
      <w:r w:rsidRPr="00AC353E">
        <w:rPr>
          <w:color w:val="0070C0"/>
        </w:rPr>
        <w:t>&lt;Add content&gt;</w:t>
      </w:r>
    </w:p>
    <w:p w14:paraId="2E0D5672" w14:textId="23840C3F" w:rsidR="00DE3464" w:rsidRDefault="00DE3464" w:rsidP="00DE3464"/>
    <w:p w14:paraId="406C2EC9" w14:textId="77777777" w:rsidR="00DE3464" w:rsidRPr="00DE3464" w:rsidRDefault="00DE3464" w:rsidP="00DE3464"/>
    <w:p w14:paraId="59E74EDB" w14:textId="3F384584" w:rsidR="00DE3464" w:rsidRDefault="00DE3464" w:rsidP="00DE3464"/>
    <w:p w14:paraId="01A16A13" w14:textId="3480B509" w:rsidR="00DE3464" w:rsidRDefault="00661EEA" w:rsidP="00387B79">
      <w:pPr>
        <w:pStyle w:val="Heading3"/>
      </w:pPr>
      <w:bookmarkStart w:id="175" w:name="_Toc202181747"/>
      <w:r>
        <w:t xml:space="preserve">(U) </w:t>
      </w:r>
      <w:r w:rsidR="00DE3464">
        <w:t>Ideal Training Continuum (</w:t>
      </w:r>
      <w:r w:rsidR="00AC353E">
        <w:t>RRL Specific)</w:t>
      </w:r>
      <w:bookmarkEnd w:id="175"/>
    </w:p>
    <w:p w14:paraId="1A0070FF" w14:textId="77777777" w:rsidR="00AC353E" w:rsidRPr="00AC353E" w:rsidRDefault="00AC353E" w:rsidP="00AC353E">
      <w:pPr>
        <w:rPr>
          <w:color w:val="0070C0"/>
        </w:rPr>
      </w:pPr>
      <w:r w:rsidRPr="00AC353E">
        <w:rPr>
          <w:color w:val="0070C0"/>
        </w:rPr>
        <w:t>&lt;Add content&gt;</w:t>
      </w:r>
    </w:p>
    <w:p w14:paraId="286F0C82" w14:textId="4A96E5F3" w:rsidR="00DE3464" w:rsidRDefault="00DE3464" w:rsidP="00DE3464"/>
    <w:p w14:paraId="6CCF9BDD" w14:textId="291BFC8A" w:rsidR="00DE3464" w:rsidRDefault="00DE3464" w:rsidP="00DE3464"/>
    <w:p w14:paraId="4F37D66C" w14:textId="117DB8FB" w:rsidR="008741FE" w:rsidRPr="00AC353E" w:rsidRDefault="006411EB" w:rsidP="008741FE">
      <w:pPr>
        <w:jc w:val="center"/>
        <w:rPr>
          <w:color w:val="0070C0"/>
        </w:rPr>
      </w:pPr>
      <w:r w:rsidRPr="00AC353E">
        <w:rPr>
          <w:color w:val="0070C0"/>
        </w:rPr>
        <w:t>Add file</w:t>
      </w:r>
    </w:p>
    <w:p w14:paraId="641D4CC7" w14:textId="77777777" w:rsidR="00661EEA" w:rsidRDefault="00661EEA" w:rsidP="008741FE">
      <w:pPr>
        <w:jc w:val="center"/>
      </w:pPr>
    </w:p>
    <w:p w14:paraId="31B40450" w14:textId="3358B3F5" w:rsidR="008741FE" w:rsidRPr="00DE3464" w:rsidRDefault="00661EEA" w:rsidP="00E61F3D">
      <w:pPr>
        <w:pStyle w:val="Caption"/>
      </w:pPr>
      <w:bookmarkStart w:id="176" w:name="_Toc200021426"/>
      <w:r>
        <w:t xml:space="preserve">Embedded File </w:t>
      </w:r>
      <w:r>
        <w:fldChar w:fldCharType="begin"/>
      </w:r>
      <w:r>
        <w:instrText xml:space="preserve"> SEQ Embedded_File \* ARABIC </w:instrText>
      </w:r>
      <w:r>
        <w:fldChar w:fldCharType="separate"/>
      </w:r>
      <w:r w:rsidR="006C15E0">
        <w:t>13</w:t>
      </w:r>
      <w:r>
        <w:fldChar w:fldCharType="end"/>
      </w:r>
      <w:r>
        <w:t>. (U) Ideal Training Continuum</w:t>
      </w:r>
      <w:r w:rsidR="00AC353E">
        <w:t xml:space="preserve"> (RRL Specific)</w:t>
      </w:r>
      <w:bookmarkEnd w:id="176"/>
    </w:p>
    <w:p w14:paraId="77C1EBC0" w14:textId="2F4BAFAB" w:rsidR="00275F59" w:rsidRDefault="00275F59" w:rsidP="00776766">
      <w:pPr>
        <w:rPr>
          <w:rFonts w:eastAsia="Times New Roman"/>
          <w:color w:val="000000"/>
        </w:rPr>
      </w:pPr>
    </w:p>
    <w:p w14:paraId="4961A6B6" w14:textId="56B1AB8B" w:rsidR="00CD7240" w:rsidRPr="00275F59" w:rsidRDefault="00661EEA" w:rsidP="00387B79">
      <w:pPr>
        <w:pStyle w:val="Heading3"/>
      </w:pPr>
      <w:bookmarkStart w:id="177" w:name="_Toc202181748"/>
      <w:r>
        <w:t xml:space="preserve">(U) </w:t>
      </w:r>
      <w:r w:rsidR="00783A15">
        <w:t>Current S</w:t>
      </w:r>
      <w:r w:rsidR="00CD7240" w:rsidRPr="00275F59">
        <w:t xml:space="preserve">tate </w:t>
      </w:r>
      <w:r w:rsidR="00783A15">
        <w:t xml:space="preserve">of </w:t>
      </w:r>
      <w:r w:rsidR="00835795">
        <w:t>T</w:t>
      </w:r>
      <w:r w:rsidR="00835795" w:rsidRPr="00275F59">
        <w:t>raining</w:t>
      </w:r>
      <w:bookmarkEnd w:id="177"/>
      <w:r w:rsidR="00835795" w:rsidRPr="00275F59">
        <w:t xml:space="preserve"> </w:t>
      </w:r>
    </w:p>
    <w:p w14:paraId="2317C249" w14:textId="77777777" w:rsidR="00AC353E" w:rsidRPr="00AC353E" w:rsidRDefault="00783A15" w:rsidP="00AC353E">
      <w:pPr>
        <w:rPr>
          <w:color w:val="0070C0"/>
        </w:rPr>
      </w:pPr>
      <w:r>
        <w:t xml:space="preserve">The current state of training consists of:  </w:t>
      </w:r>
      <w:r w:rsidR="00AC353E" w:rsidRPr="00AC353E">
        <w:rPr>
          <w:color w:val="0070C0"/>
        </w:rPr>
        <w:t>&lt;Add content&gt;</w:t>
      </w:r>
    </w:p>
    <w:p w14:paraId="024E70EB" w14:textId="77777777" w:rsidR="00783A15" w:rsidRDefault="00783A15" w:rsidP="00783A15">
      <w:pPr>
        <w:pStyle w:val="MultilevelBullet"/>
        <w:numPr>
          <w:ilvl w:val="0"/>
          <w:numId w:val="0"/>
        </w:numPr>
      </w:pPr>
    </w:p>
    <w:p w14:paraId="7F610199" w14:textId="3BAAA24C" w:rsidR="00CD7240" w:rsidRDefault="00661EEA" w:rsidP="00387B79">
      <w:pPr>
        <w:pStyle w:val="Heading3"/>
      </w:pPr>
      <w:bookmarkStart w:id="178" w:name="_Toc202181749"/>
      <w:r>
        <w:t xml:space="preserve">(U) </w:t>
      </w:r>
      <w:r w:rsidR="007C6EB3">
        <w:t xml:space="preserve">Future State of Training </w:t>
      </w:r>
      <w:r w:rsidR="00CD7240" w:rsidRPr="00275F59">
        <w:t>Recommend</w:t>
      </w:r>
      <w:r w:rsidR="007C6EB3">
        <w:t>ations</w:t>
      </w:r>
      <w:bookmarkEnd w:id="178"/>
      <w:r w:rsidR="00CD7240" w:rsidRPr="00275F59">
        <w:t xml:space="preserve"> </w:t>
      </w:r>
    </w:p>
    <w:p w14:paraId="2B2BE269" w14:textId="77777777" w:rsidR="00AC353E" w:rsidRPr="00AC353E" w:rsidRDefault="00AC353E" w:rsidP="00AC353E">
      <w:pPr>
        <w:rPr>
          <w:color w:val="0070C0"/>
        </w:rPr>
      </w:pPr>
      <w:r w:rsidRPr="00AC353E">
        <w:rPr>
          <w:color w:val="0070C0"/>
        </w:rPr>
        <w:t>&lt;Add content&gt;</w:t>
      </w:r>
    </w:p>
    <w:p w14:paraId="1553BFF4" w14:textId="77777777" w:rsidR="008174AE" w:rsidRDefault="008174AE" w:rsidP="00E92D4C"/>
    <w:p w14:paraId="34313EF5" w14:textId="36690EDD" w:rsidR="00E92D4C" w:rsidRPr="00F4439C" w:rsidRDefault="00661EEA" w:rsidP="000D0F8D">
      <w:pPr>
        <w:pStyle w:val="Heading4"/>
      </w:pPr>
      <w:r>
        <w:lastRenderedPageBreak/>
        <w:t xml:space="preserve">(U) </w:t>
      </w:r>
      <w:r w:rsidR="00E92D4C" w:rsidRPr="00F4439C">
        <w:t>Modernization Solution</w:t>
      </w:r>
      <w:r w:rsidR="00364BF6">
        <w:t xml:space="preserve"> (</w:t>
      </w:r>
      <w:r w:rsidR="00AC353E">
        <w:t>RRL Specific)</w:t>
      </w:r>
    </w:p>
    <w:p w14:paraId="604917BE" w14:textId="440B2584" w:rsidR="00E92D4C" w:rsidRPr="00C276A6" w:rsidRDefault="00E92D4C" w:rsidP="009744AB">
      <w:pPr>
        <w:pStyle w:val="ListParagraph"/>
        <w:numPr>
          <w:ilvl w:val="0"/>
          <w:numId w:val="38"/>
        </w:numPr>
        <w:contextualSpacing w:val="0"/>
        <w:rPr>
          <w:color w:val="FF0000"/>
        </w:rPr>
      </w:pPr>
      <w:proofErr w:type="gramStart"/>
      <w:r w:rsidRPr="00983F21">
        <w:rPr>
          <w:color w:val="000000" w:themeColor="text1"/>
        </w:rPr>
        <w:t>Scope</w:t>
      </w:r>
      <w:proofErr w:type="gramEnd"/>
      <w:r w:rsidRPr="00983F21">
        <w:rPr>
          <w:color w:val="000000" w:themeColor="text1"/>
        </w:rPr>
        <w:t xml:space="preserve"> of </w:t>
      </w:r>
      <w:r w:rsidR="00855C15">
        <w:rPr>
          <w:color w:val="000000" w:themeColor="text1"/>
        </w:rPr>
        <w:t>the modernized solution includes</w:t>
      </w:r>
      <w:r w:rsidRPr="00983F21">
        <w:rPr>
          <w:color w:val="000000" w:themeColor="text1"/>
        </w:rPr>
        <w:t>: One training path, one course</w:t>
      </w:r>
      <w:r>
        <w:rPr>
          <w:color w:val="000000" w:themeColor="text1"/>
        </w:rPr>
        <w:t>,</w:t>
      </w:r>
      <w:r w:rsidRPr="00983F21">
        <w:rPr>
          <w:color w:val="000000" w:themeColor="text1"/>
        </w:rPr>
        <w:t xml:space="preserve"> and </w:t>
      </w:r>
      <w:r w:rsidRPr="00567719">
        <w:rPr>
          <w:color w:val="000000" w:themeColor="text1"/>
        </w:rPr>
        <w:t xml:space="preserve">one </w:t>
      </w:r>
      <w:r>
        <w:rPr>
          <w:color w:val="000000" w:themeColor="text1"/>
        </w:rPr>
        <w:t>location</w:t>
      </w:r>
      <w:r w:rsidRPr="00983F21">
        <w:rPr>
          <w:color w:val="000000" w:themeColor="text1"/>
        </w:rPr>
        <w:t xml:space="preserve">, including </w:t>
      </w:r>
      <w:r w:rsidRPr="00760BB4">
        <w:rPr>
          <w:color w:val="000000" w:themeColor="text1"/>
        </w:rPr>
        <w:t xml:space="preserve">4 </w:t>
      </w:r>
      <w:r w:rsidRPr="00983F21">
        <w:rPr>
          <w:color w:val="000000" w:themeColor="text1"/>
        </w:rPr>
        <w:t xml:space="preserve">Terminal Learning Objectives (TLOs), </w:t>
      </w:r>
      <w:r w:rsidRPr="00D26E6D">
        <w:rPr>
          <w:color w:val="000000" w:themeColor="text1"/>
        </w:rPr>
        <w:t xml:space="preserve">88 </w:t>
      </w:r>
      <w:r w:rsidRPr="00983F21">
        <w:rPr>
          <w:color w:val="000000" w:themeColor="text1"/>
        </w:rPr>
        <w:t xml:space="preserve">Enabling Learning Objectives (ELOs), and </w:t>
      </w:r>
      <w:r w:rsidRPr="00582AC3">
        <w:rPr>
          <w:color w:val="000000" w:themeColor="text1"/>
        </w:rPr>
        <w:t xml:space="preserve">28 </w:t>
      </w:r>
      <w:r w:rsidRPr="00983F21">
        <w:rPr>
          <w:color w:val="000000" w:themeColor="text1"/>
        </w:rPr>
        <w:t>training days.</w:t>
      </w:r>
    </w:p>
    <w:p w14:paraId="6F20AC96" w14:textId="77777777" w:rsidR="00E92D4C" w:rsidRPr="007C20DE" w:rsidRDefault="00E92D4C" w:rsidP="009744AB">
      <w:pPr>
        <w:pStyle w:val="ListParagraph"/>
        <w:numPr>
          <w:ilvl w:val="0"/>
          <w:numId w:val="38"/>
        </w:numPr>
        <w:contextualSpacing w:val="0"/>
        <w:rPr>
          <w:color w:val="000000" w:themeColor="text1"/>
        </w:rPr>
      </w:pPr>
      <w:r w:rsidRPr="007C20DE">
        <w:rPr>
          <w:color w:val="000000" w:themeColor="text1"/>
        </w:rPr>
        <w:t>Fielding this solution will result in:</w:t>
      </w:r>
    </w:p>
    <w:p w14:paraId="5389EB28" w14:textId="0DA608F2" w:rsidR="00E92D4C" w:rsidRPr="00C276A6" w:rsidRDefault="00732F04" w:rsidP="009744AB">
      <w:pPr>
        <w:pStyle w:val="ListParagraph"/>
        <w:numPr>
          <w:ilvl w:val="1"/>
          <w:numId w:val="38"/>
        </w:numPr>
        <w:contextualSpacing w:val="0"/>
        <w:rPr>
          <w:color w:val="FF0000"/>
        </w:rPr>
      </w:pPr>
      <w:r w:rsidRPr="00527F26">
        <w:rPr>
          <w:color w:val="0070C0"/>
        </w:rPr>
        <w:t>##</w:t>
      </w:r>
      <w:r w:rsidR="00E92D4C" w:rsidRPr="00582AC3">
        <w:rPr>
          <w:color w:val="000000" w:themeColor="text1"/>
        </w:rPr>
        <w:t xml:space="preserve"> </w:t>
      </w:r>
      <w:r w:rsidR="00E92D4C" w:rsidRPr="00983F21">
        <w:rPr>
          <w:color w:val="000000" w:themeColor="text1"/>
        </w:rPr>
        <w:t>training days in Block 0</w:t>
      </w:r>
    </w:p>
    <w:p w14:paraId="6D0F3053" w14:textId="18B11484" w:rsidR="00E92D4C" w:rsidRPr="007C20DE" w:rsidRDefault="00732F04" w:rsidP="009744AB">
      <w:pPr>
        <w:pStyle w:val="ListParagraph"/>
        <w:numPr>
          <w:ilvl w:val="1"/>
          <w:numId w:val="38"/>
        </w:numPr>
        <w:contextualSpacing w:val="0"/>
        <w:rPr>
          <w:color w:val="000000" w:themeColor="text1"/>
        </w:rPr>
      </w:pPr>
      <w:r w:rsidRPr="00527F26">
        <w:rPr>
          <w:color w:val="0070C0"/>
        </w:rPr>
        <w:t>##</w:t>
      </w:r>
      <w:r w:rsidR="00E92D4C" w:rsidRPr="007C20DE">
        <w:rPr>
          <w:color w:val="000000" w:themeColor="text1"/>
        </w:rPr>
        <w:t xml:space="preserve"> training days in Block 1</w:t>
      </w:r>
    </w:p>
    <w:p w14:paraId="7ABDD556" w14:textId="25F5175B" w:rsidR="00E92D4C" w:rsidRPr="00760BB4" w:rsidRDefault="00732F04" w:rsidP="009744AB">
      <w:pPr>
        <w:pStyle w:val="ListParagraph"/>
        <w:numPr>
          <w:ilvl w:val="1"/>
          <w:numId w:val="38"/>
        </w:numPr>
        <w:contextualSpacing w:val="0"/>
        <w:rPr>
          <w:color w:val="000000" w:themeColor="text1"/>
        </w:rPr>
      </w:pPr>
      <w:r w:rsidRPr="00527F26">
        <w:rPr>
          <w:color w:val="0070C0"/>
        </w:rPr>
        <w:t>##</w:t>
      </w:r>
      <w:r w:rsidR="00E92D4C" w:rsidRPr="00760BB4">
        <w:rPr>
          <w:color w:val="000000" w:themeColor="text1"/>
        </w:rPr>
        <w:t xml:space="preserve">  training gaps</w:t>
      </w:r>
      <w:r w:rsidR="00855C15">
        <w:rPr>
          <w:color w:val="000000" w:themeColor="text1"/>
        </w:rPr>
        <w:t xml:space="preserve"> filled</w:t>
      </w:r>
    </w:p>
    <w:p w14:paraId="5FAE47BD" w14:textId="2EE72F58" w:rsidR="00E92D4C" w:rsidRPr="005236AD" w:rsidRDefault="00732F04" w:rsidP="009744AB">
      <w:pPr>
        <w:pStyle w:val="ListParagraph"/>
        <w:numPr>
          <w:ilvl w:val="1"/>
          <w:numId w:val="38"/>
        </w:numPr>
        <w:contextualSpacing w:val="0"/>
        <w:rPr>
          <w:color w:val="000000" w:themeColor="text1"/>
        </w:rPr>
      </w:pPr>
      <w:r w:rsidRPr="00527F26">
        <w:rPr>
          <w:color w:val="0070C0"/>
        </w:rPr>
        <w:t>##</w:t>
      </w:r>
      <w:r w:rsidR="00E92D4C" w:rsidRPr="005236AD">
        <w:rPr>
          <w:color w:val="000000" w:themeColor="text1"/>
        </w:rPr>
        <w:t xml:space="preserve"> overtraining instance and </w:t>
      </w:r>
      <w:r w:rsidRPr="00527F26">
        <w:rPr>
          <w:color w:val="0070C0"/>
        </w:rPr>
        <w:t>##</w:t>
      </w:r>
      <w:r w:rsidR="00E92D4C" w:rsidRPr="005236AD">
        <w:rPr>
          <w:color w:val="000000" w:themeColor="text1"/>
        </w:rPr>
        <w:t xml:space="preserve"> actual training day removed </w:t>
      </w:r>
    </w:p>
    <w:p w14:paraId="3C031579" w14:textId="77777777" w:rsidR="00E92D4C" w:rsidRDefault="00E92D4C" w:rsidP="00E92D4C">
      <w:pPr>
        <w:rPr>
          <w:b/>
        </w:rPr>
      </w:pPr>
    </w:p>
    <w:p w14:paraId="5D5B8771" w14:textId="08330F33" w:rsidR="00E92D4C" w:rsidRPr="00F4439C" w:rsidRDefault="00661EEA" w:rsidP="000D0F8D">
      <w:pPr>
        <w:pStyle w:val="Heading4"/>
      </w:pPr>
      <w:r>
        <w:t xml:space="preserve">(U) </w:t>
      </w:r>
      <w:r w:rsidR="00E92D4C" w:rsidRPr="00F4439C">
        <w:t>Workshop Recommendations</w:t>
      </w:r>
      <w:r w:rsidR="00364BF6">
        <w:t xml:space="preserve"> (</w:t>
      </w:r>
      <w:r w:rsidR="00AC353E">
        <w:t>RRL Specific)</w:t>
      </w:r>
    </w:p>
    <w:p w14:paraId="6482580D" w14:textId="3889A1E0" w:rsidR="007C6EB3" w:rsidRDefault="007C6EB3" w:rsidP="007C6EB3">
      <w:r>
        <w:t xml:space="preserve">The future state of training recommendation </w:t>
      </w:r>
      <w:proofErr w:type="gramStart"/>
      <w:r>
        <w:t>consist</w:t>
      </w:r>
      <w:proofErr w:type="gramEnd"/>
      <w:r>
        <w:t xml:space="preserve"> of:</w:t>
      </w:r>
    </w:p>
    <w:p w14:paraId="1313D496" w14:textId="77777777" w:rsidR="007C6EB3" w:rsidRPr="007C6EB3" w:rsidRDefault="007C6EB3" w:rsidP="007C6EB3"/>
    <w:p w14:paraId="32DDCEDA" w14:textId="54243444" w:rsidR="00AC353E" w:rsidRDefault="00AC353E" w:rsidP="00AC353E">
      <w:pPr>
        <w:rPr>
          <w:color w:val="0070C0"/>
        </w:rPr>
      </w:pPr>
      <w:r w:rsidRPr="00AC353E">
        <w:rPr>
          <w:color w:val="0070C0"/>
        </w:rPr>
        <w:t>&lt;Add content&gt;</w:t>
      </w:r>
    </w:p>
    <w:p w14:paraId="0BF5FF8E" w14:textId="77777777" w:rsidR="004469D4" w:rsidRPr="00AC353E" w:rsidRDefault="004469D4" w:rsidP="00AC353E">
      <w:pPr>
        <w:rPr>
          <w:color w:val="0070C0"/>
        </w:rPr>
      </w:pPr>
    </w:p>
    <w:p w14:paraId="116F897A" w14:textId="5E21E868" w:rsidR="00047BE5" w:rsidRPr="00047BE5" w:rsidRDefault="00AC353E" w:rsidP="00AC353E">
      <w:pPr>
        <w:pStyle w:val="Heading4"/>
      </w:pPr>
      <w:r>
        <w:t xml:space="preserve"> </w:t>
      </w:r>
      <w:r w:rsidR="00661EEA">
        <w:t xml:space="preserve">(U) </w:t>
      </w:r>
      <w:r w:rsidR="00047BE5" w:rsidRPr="00047BE5">
        <w:t>Training Tasks</w:t>
      </w:r>
      <w:r w:rsidR="00364BF6">
        <w:t xml:space="preserve"> </w:t>
      </w:r>
    </w:p>
    <w:p w14:paraId="371726F1" w14:textId="77777777" w:rsidR="004469D4" w:rsidRDefault="004469D4" w:rsidP="004469D4">
      <w:pPr>
        <w:rPr>
          <w:bCs/>
          <w:color w:val="0070C0"/>
        </w:rPr>
      </w:pPr>
      <w:r>
        <w:rPr>
          <w:bCs/>
          <w:color w:val="0070C0"/>
        </w:rPr>
        <w:t>&lt;Add content&gt;</w:t>
      </w:r>
    </w:p>
    <w:p w14:paraId="391259E9" w14:textId="3A68C916" w:rsidR="0014662F" w:rsidRDefault="0014662F" w:rsidP="0014662F">
      <w:pPr>
        <w:rPr>
          <w:rFonts w:eastAsia="Times New Roman"/>
          <w:color w:val="000000"/>
        </w:rPr>
      </w:pPr>
    </w:p>
    <w:p w14:paraId="60F723DC" w14:textId="6FD27744" w:rsidR="00047BE5" w:rsidRDefault="008174AE" w:rsidP="00E61F3D">
      <w:pPr>
        <w:pStyle w:val="Caption"/>
      </w:pPr>
      <w:bookmarkStart w:id="179" w:name="_Toc200021396"/>
      <w:r>
        <w:t xml:space="preserve">Table </w:t>
      </w:r>
      <w:r>
        <w:fldChar w:fldCharType="begin"/>
      </w:r>
      <w:r>
        <w:instrText xml:space="preserve"> SEQ Table \* ARABIC </w:instrText>
      </w:r>
      <w:r>
        <w:fldChar w:fldCharType="separate"/>
      </w:r>
      <w:r w:rsidR="003C3057">
        <w:t>18</w:t>
      </w:r>
      <w:r>
        <w:fldChar w:fldCharType="end"/>
      </w:r>
      <w:r>
        <w:t xml:space="preserve">. </w:t>
      </w:r>
      <w:r w:rsidR="00661EEA">
        <w:t xml:space="preserve">(U) </w:t>
      </w:r>
      <w:r>
        <w:t>Training Tasks – Learning Objectives</w:t>
      </w:r>
      <w:bookmarkEnd w:id="179"/>
    </w:p>
    <w:p w14:paraId="78365E7D" w14:textId="356962B5" w:rsidR="004469D4" w:rsidRDefault="004469D4" w:rsidP="004469D4"/>
    <w:p w14:paraId="6A23F91B" w14:textId="77777777" w:rsidR="004469D4" w:rsidRDefault="004469D4" w:rsidP="004469D4">
      <w:pPr>
        <w:rPr>
          <w:bCs/>
          <w:color w:val="0070C0"/>
        </w:rPr>
      </w:pPr>
      <w:r>
        <w:rPr>
          <w:bCs/>
          <w:color w:val="0070C0"/>
        </w:rPr>
        <w:t>&lt;Add content&gt;</w:t>
      </w:r>
    </w:p>
    <w:p w14:paraId="26FC91F2" w14:textId="77777777" w:rsidR="004469D4" w:rsidRPr="004469D4" w:rsidRDefault="004469D4" w:rsidP="004469D4"/>
    <w:p w14:paraId="4E09336A" w14:textId="77777777" w:rsidR="0014662F" w:rsidRDefault="0014662F" w:rsidP="0014662F"/>
    <w:p w14:paraId="52065A6D" w14:textId="77777777" w:rsidR="0014662F" w:rsidRDefault="0014662F" w:rsidP="0014662F"/>
    <w:p w14:paraId="58C7D72C" w14:textId="01B87FF0" w:rsidR="0014662F" w:rsidRPr="00275F59" w:rsidRDefault="00661EEA" w:rsidP="000D0F8D">
      <w:pPr>
        <w:pStyle w:val="Heading4"/>
      </w:pPr>
      <w:r>
        <w:t xml:space="preserve">(U) </w:t>
      </w:r>
      <w:r w:rsidR="0014662F" w:rsidRPr="00275F59">
        <w:t>Performance to Knowledge Ratios</w:t>
      </w:r>
      <w:r w:rsidR="00172412">
        <w:t xml:space="preserve"> (</w:t>
      </w:r>
      <w:r w:rsidR="00AC353E">
        <w:t>RRL Specific</w:t>
      </w:r>
      <w:r w:rsidR="00172412">
        <w:t>)</w:t>
      </w:r>
    </w:p>
    <w:p w14:paraId="5CC93688" w14:textId="77777777" w:rsidR="004469D4" w:rsidRDefault="00172412" w:rsidP="004469D4">
      <w:pPr>
        <w:rPr>
          <w:bCs/>
          <w:color w:val="0070C0"/>
        </w:rPr>
      </w:pPr>
      <w:r>
        <w:t xml:space="preserve">The following provides the performance to knowledge ratios. </w:t>
      </w:r>
      <w:r w:rsidR="004469D4">
        <w:rPr>
          <w:bCs/>
          <w:color w:val="0070C0"/>
        </w:rPr>
        <w:t>&lt;Add content&gt;</w:t>
      </w:r>
    </w:p>
    <w:p w14:paraId="01C51DC7" w14:textId="77777777" w:rsidR="004A1545" w:rsidRDefault="004A1545" w:rsidP="0014662F"/>
    <w:p w14:paraId="05968915" w14:textId="050A9364" w:rsidR="0014662F" w:rsidRDefault="00172412" w:rsidP="0014662F">
      <w:r>
        <w:t xml:space="preserve"> </w:t>
      </w:r>
    </w:p>
    <w:p w14:paraId="7B1592CA" w14:textId="12216EBE" w:rsidR="0014662F" w:rsidRDefault="0014662F" w:rsidP="0014662F"/>
    <w:p w14:paraId="05AD3703" w14:textId="6BCAD11F" w:rsidR="0014662F" w:rsidRDefault="00B80404" w:rsidP="00E61F3D">
      <w:pPr>
        <w:pStyle w:val="Caption"/>
      </w:pPr>
      <w:bookmarkStart w:id="180" w:name="_Toc200021410"/>
      <w:r>
        <w:t xml:space="preserve">Figure </w:t>
      </w:r>
      <w:r>
        <w:fldChar w:fldCharType="begin"/>
      </w:r>
      <w:r>
        <w:instrText xml:space="preserve"> SEQ Figure \* ARABIC </w:instrText>
      </w:r>
      <w:r>
        <w:fldChar w:fldCharType="separate"/>
      </w:r>
      <w:r w:rsidR="00A54DE3">
        <w:t>9</w:t>
      </w:r>
      <w:r>
        <w:fldChar w:fldCharType="end"/>
      </w:r>
      <w:r>
        <w:t xml:space="preserve">. </w:t>
      </w:r>
      <w:r w:rsidR="00661EEA">
        <w:t xml:space="preserve">(U) </w:t>
      </w:r>
      <w:r>
        <w:t>Performance to Knowledge Rations</w:t>
      </w:r>
      <w:bookmarkEnd w:id="180"/>
      <w:r>
        <w:t xml:space="preserve"> </w:t>
      </w:r>
    </w:p>
    <w:p w14:paraId="54A97D35" w14:textId="77777777" w:rsidR="00917000" w:rsidRPr="00CC74EE" w:rsidRDefault="00917000" w:rsidP="00CC74EE"/>
    <w:p w14:paraId="612429A8" w14:textId="58E422A4" w:rsidR="0014662F" w:rsidRDefault="00661EEA" w:rsidP="000D0F8D">
      <w:pPr>
        <w:pStyle w:val="Heading4"/>
      </w:pPr>
      <w:r>
        <w:t xml:space="preserve">(U) </w:t>
      </w:r>
      <w:r w:rsidR="0014662F">
        <w:t xml:space="preserve">Legacy to Modernized Training – </w:t>
      </w:r>
      <w:r w:rsidR="00AC353E">
        <w:t>(RRL Specific)</w:t>
      </w:r>
    </w:p>
    <w:p w14:paraId="3C56E12A" w14:textId="27933616" w:rsidR="0014662F" w:rsidRDefault="00263ACE" w:rsidP="0014662F">
      <w:r>
        <w:t>The following provides the legacy to modernized training.</w:t>
      </w:r>
    </w:p>
    <w:p w14:paraId="558EBA8A" w14:textId="29EAD86D" w:rsidR="008174AE" w:rsidRDefault="008174AE" w:rsidP="0014662F"/>
    <w:p w14:paraId="317D9BF9" w14:textId="77777777" w:rsidR="008174AE" w:rsidRDefault="008174AE" w:rsidP="0014662F"/>
    <w:p w14:paraId="15D0C0F4" w14:textId="77C51237" w:rsidR="008174AE" w:rsidRDefault="008174AE" w:rsidP="00E61F3D">
      <w:pPr>
        <w:pStyle w:val="Caption"/>
      </w:pPr>
      <w:bookmarkStart w:id="181" w:name="_Toc200021397"/>
      <w:r>
        <w:t xml:space="preserve">Table </w:t>
      </w:r>
      <w:r>
        <w:fldChar w:fldCharType="begin"/>
      </w:r>
      <w:r>
        <w:instrText xml:space="preserve"> SEQ Table \* ARABIC </w:instrText>
      </w:r>
      <w:r>
        <w:fldChar w:fldCharType="separate"/>
      </w:r>
      <w:r w:rsidR="003C3057">
        <w:t>19</w:t>
      </w:r>
      <w:r>
        <w:fldChar w:fldCharType="end"/>
      </w:r>
      <w:r>
        <w:t xml:space="preserve">. </w:t>
      </w:r>
      <w:r w:rsidR="00661EEA">
        <w:t xml:space="preserve">(U) </w:t>
      </w:r>
      <w:r>
        <w:t>Legacy to Modernized Training</w:t>
      </w:r>
      <w:bookmarkEnd w:id="181"/>
    </w:p>
    <w:p w14:paraId="35BE4086" w14:textId="77777777" w:rsidR="004469D4" w:rsidRDefault="004469D4" w:rsidP="004469D4">
      <w:pPr>
        <w:rPr>
          <w:bCs/>
          <w:color w:val="0070C0"/>
        </w:rPr>
      </w:pPr>
      <w:r>
        <w:rPr>
          <w:bCs/>
          <w:color w:val="0070C0"/>
        </w:rPr>
        <w:t>&lt;Add content&gt;</w:t>
      </w:r>
    </w:p>
    <w:p w14:paraId="38F15D62" w14:textId="77777777" w:rsidR="009E7F55" w:rsidRDefault="009E7F55" w:rsidP="0014662F"/>
    <w:p w14:paraId="794022A0" w14:textId="01AD195A" w:rsidR="000B316E" w:rsidRDefault="000B316E" w:rsidP="000B316E">
      <w:pPr>
        <w:pStyle w:val="Heading4"/>
      </w:pPr>
      <w:r>
        <w:lastRenderedPageBreak/>
        <w:t>(U) Continuum Comparison (</w:t>
      </w:r>
      <w:r w:rsidR="00AC353E">
        <w:t>RRL Specific)</w:t>
      </w:r>
    </w:p>
    <w:p w14:paraId="3EDB7BF4" w14:textId="77777777" w:rsidR="004469D4" w:rsidRDefault="004469D4" w:rsidP="004469D4">
      <w:pPr>
        <w:rPr>
          <w:bCs/>
          <w:color w:val="0070C0"/>
        </w:rPr>
      </w:pPr>
      <w:r>
        <w:rPr>
          <w:bCs/>
          <w:color w:val="0070C0"/>
        </w:rPr>
        <w:t>&lt;Add content&gt;</w:t>
      </w:r>
    </w:p>
    <w:p w14:paraId="0997CA18" w14:textId="77777777" w:rsidR="00AC353E" w:rsidRPr="003B026B" w:rsidRDefault="00AC353E" w:rsidP="000B316E"/>
    <w:p w14:paraId="2005E031" w14:textId="6C3E7B8B" w:rsidR="000B316E" w:rsidRDefault="000B316E" w:rsidP="000B316E">
      <w:pPr>
        <w:jc w:val="center"/>
      </w:pPr>
    </w:p>
    <w:p w14:paraId="6F4F7796" w14:textId="02135AF7" w:rsidR="000B316E" w:rsidRDefault="000B316E" w:rsidP="000B316E">
      <w:pPr>
        <w:pStyle w:val="Caption"/>
      </w:pPr>
      <w:bookmarkStart w:id="182" w:name="_Toc200021411"/>
      <w:r>
        <w:t xml:space="preserve">Figure </w:t>
      </w:r>
      <w:r>
        <w:fldChar w:fldCharType="begin"/>
      </w:r>
      <w:r>
        <w:instrText xml:space="preserve"> SEQ Figure \* ARABIC </w:instrText>
      </w:r>
      <w:r>
        <w:fldChar w:fldCharType="separate"/>
      </w:r>
      <w:r>
        <w:t>10</w:t>
      </w:r>
      <w:r>
        <w:fldChar w:fldCharType="end"/>
      </w:r>
      <w:r>
        <w:t>. (U) Continuum Comparison</w:t>
      </w:r>
      <w:bookmarkEnd w:id="182"/>
      <w:r>
        <w:t xml:space="preserve"> </w:t>
      </w:r>
    </w:p>
    <w:p w14:paraId="002025D1" w14:textId="683DB351" w:rsidR="000B316E" w:rsidRDefault="000B316E" w:rsidP="000B316E"/>
    <w:p w14:paraId="0942FEA7" w14:textId="0C3B9237" w:rsidR="008741FE" w:rsidRDefault="00661EEA" w:rsidP="000D0F8D">
      <w:pPr>
        <w:pStyle w:val="Heading4"/>
      </w:pPr>
      <w:bookmarkStart w:id="183" w:name="_Toc37842693"/>
      <w:r>
        <w:t xml:space="preserve">(U) </w:t>
      </w:r>
      <w:r w:rsidR="008741FE">
        <w:t>Training Gaps</w:t>
      </w:r>
      <w:bookmarkEnd w:id="183"/>
      <w:r w:rsidR="00A42BA7">
        <w:t xml:space="preserve"> </w:t>
      </w:r>
    </w:p>
    <w:p w14:paraId="21557167" w14:textId="77777777" w:rsidR="004469D4" w:rsidRDefault="004469D4" w:rsidP="004469D4">
      <w:pPr>
        <w:rPr>
          <w:bCs/>
          <w:color w:val="0070C0"/>
        </w:rPr>
      </w:pPr>
      <w:r>
        <w:rPr>
          <w:bCs/>
          <w:color w:val="0070C0"/>
        </w:rPr>
        <w:t>&lt;Add content&gt;</w:t>
      </w:r>
    </w:p>
    <w:p w14:paraId="5F91D8A2" w14:textId="77777777" w:rsidR="008174AE" w:rsidRDefault="008174AE" w:rsidP="00E61F3D">
      <w:pPr>
        <w:pStyle w:val="Caption"/>
      </w:pPr>
      <w:bookmarkStart w:id="184" w:name="_Toc37842715"/>
    </w:p>
    <w:p w14:paraId="4D79E903" w14:textId="5C911B50" w:rsidR="008741FE" w:rsidRDefault="008174AE" w:rsidP="00E61F3D">
      <w:pPr>
        <w:pStyle w:val="Caption"/>
      </w:pPr>
      <w:bookmarkStart w:id="185" w:name="_Toc200021398"/>
      <w:r>
        <w:t xml:space="preserve">Table </w:t>
      </w:r>
      <w:r>
        <w:fldChar w:fldCharType="begin"/>
      </w:r>
      <w:r>
        <w:instrText xml:space="preserve"> SEQ Table \* ARABIC </w:instrText>
      </w:r>
      <w:r>
        <w:fldChar w:fldCharType="separate"/>
      </w:r>
      <w:r w:rsidR="003C3057">
        <w:t>21</w:t>
      </w:r>
      <w:r>
        <w:fldChar w:fldCharType="end"/>
      </w:r>
      <w:r>
        <w:t>.</w:t>
      </w:r>
      <w:r w:rsidR="00C53980">
        <w:t xml:space="preserve"> </w:t>
      </w:r>
      <w:r w:rsidR="00661EEA">
        <w:t xml:space="preserve">(U) </w:t>
      </w:r>
      <w:r w:rsidR="008741FE">
        <w:t>Training Gaps</w:t>
      </w:r>
      <w:bookmarkEnd w:id="184"/>
      <w:bookmarkEnd w:id="185"/>
      <w:r w:rsidR="000F3087">
        <w:t xml:space="preserve"> </w:t>
      </w:r>
    </w:p>
    <w:p w14:paraId="26647522" w14:textId="77777777" w:rsidR="0011499E" w:rsidRPr="00661F78" w:rsidRDefault="0011499E" w:rsidP="0011499E">
      <w:pPr>
        <w:rPr>
          <w:color w:val="000000" w:themeColor="text1"/>
        </w:rPr>
      </w:pPr>
      <w:r w:rsidRPr="002E4052">
        <w:rPr>
          <w:color w:val="0070C0"/>
        </w:rPr>
        <w:t>&lt;Add content&gt;</w:t>
      </w:r>
    </w:p>
    <w:p w14:paraId="17045F61" w14:textId="7127C321" w:rsidR="00DE3464" w:rsidRDefault="00DE3464" w:rsidP="00DE3464"/>
    <w:p w14:paraId="477243BA" w14:textId="77777777" w:rsidR="003B52E1" w:rsidRPr="00244100" w:rsidRDefault="003B52E1" w:rsidP="00244100"/>
    <w:p w14:paraId="1A003933" w14:textId="6D70ADA6" w:rsidR="008174AE" w:rsidRDefault="008174AE" w:rsidP="00E61F3D">
      <w:pPr>
        <w:pStyle w:val="Caption"/>
      </w:pPr>
      <w:bookmarkStart w:id="186" w:name="_Toc200021399"/>
      <w:r>
        <w:t xml:space="preserve">Table </w:t>
      </w:r>
      <w:r>
        <w:fldChar w:fldCharType="begin"/>
      </w:r>
      <w:r>
        <w:instrText xml:space="preserve"> SEQ Table \* ARABIC </w:instrText>
      </w:r>
      <w:r>
        <w:fldChar w:fldCharType="separate"/>
      </w:r>
      <w:r w:rsidR="003C3057">
        <w:t>22</w:t>
      </w:r>
      <w:r>
        <w:fldChar w:fldCharType="end"/>
      </w:r>
      <w:r>
        <w:t xml:space="preserve">. </w:t>
      </w:r>
      <w:r w:rsidR="00661EEA">
        <w:t xml:space="preserve">(U) </w:t>
      </w:r>
      <w:r>
        <w:t>Instructional Strategies</w:t>
      </w:r>
      <w:bookmarkEnd w:id="186"/>
      <w:r>
        <w:t xml:space="preserve"> </w:t>
      </w:r>
    </w:p>
    <w:p w14:paraId="16C29A31" w14:textId="46300A28" w:rsidR="0011499E" w:rsidRDefault="0011499E" w:rsidP="0011499E"/>
    <w:p w14:paraId="4C28C044" w14:textId="77777777" w:rsidR="0011499E" w:rsidRPr="00661F78" w:rsidRDefault="0011499E" w:rsidP="0011499E">
      <w:pPr>
        <w:rPr>
          <w:color w:val="000000" w:themeColor="text1"/>
        </w:rPr>
      </w:pPr>
      <w:r w:rsidRPr="002E4052">
        <w:rPr>
          <w:color w:val="0070C0"/>
        </w:rPr>
        <w:t>&lt;Add content&gt;</w:t>
      </w:r>
    </w:p>
    <w:p w14:paraId="3C027CEB" w14:textId="77777777" w:rsidR="0011499E" w:rsidRPr="0011499E" w:rsidRDefault="0011499E" w:rsidP="0011499E"/>
    <w:p w14:paraId="07BD90CF" w14:textId="77777777" w:rsidR="00BC6D1F" w:rsidRDefault="00BC6D1F" w:rsidP="00E61F3D">
      <w:pPr>
        <w:pStyle w:val="Caption"/>
      </w:pPr>
    </w:p>
    <w:p w14:paraId="32E6B3B4" w14:textId="10C51301" w:rsidR="003C4301" w:rsidRPr="003C4301" w:rsidRDefault="003C4301" w:rsidP="00E61F3D">
      <w:pPr>
        <w:pStyle w:val="Caption"/>
      </w:pPr>
      <w:bookmarkStart w:id="187" w:name="_Toc200021400"/>
      <w:r>
        <w:t xml:space="preserve">Table </w:t>
      </w:r>
      <w:r>
        <w:fldChar w:fldCharType="begin"/>
      </w:r>
      <w:r>
        <w:instrText xml:space="preserve"> SEQ Table \* ARABIC </w:instrText>
      </w:r>
      <w:r>
        <w:fldChar w:fldCharType="separate"/>
      </w:r>
      <w:r w:rsidR="003C3057">
        <w:t>23</w:t>
      </w:r>
      <w:r>
        <w:fldChar w:fldCharType="end"/>
      </w:r>
      <w:r>
        <w:t>. (U) Instructional Method</w:t>
      </w:r>
      <w:bookmarkEnd w:id="187"/>
      <w:r>
        <w:t xml:space="preserve"> </w:t>
      </w:r>
    </w:p>
    <w:p w14:paraId="0BCA7D08" w14:textId="77777777" w:rsidR="0011499E" w:rsidRPr="00661F78" w:rsidRDefault="0011499E" w:rsidP="0011499E">
      <w:pPr>
        <w:rPr>
          <w:color w:val="000000" w:themeColor="text1"/>
        </w:rPr>
      </w:pPr>
      <w:r w:rsidRPr="002E4052">
        <w:rPr>
          <w:color w:val="0070C0"/>
        </w:rPr>
        <w:t>&lt;Add content&gt;</w:t>
      </w:r>
    </w:p>
    <w:p w14:paraId="536ACBB1" w14:textId="4BFE16A5" w:rsidR="008174AE" w:rsidRDefault="008174AE" w:rsidP="00E92D4C">
      <w:pPr>
        <w:pStyle w:val="BodyText"/>
        <w:spacing w:before="90" w:line="276" w:lineRule="auto"/>
        <w:ind w:right="874"/>
        <w:rPr>
          <w:color w:val="000000" w:themeColor="text1"/>
        </w:rPr>
      </w:pPr>
    </w:p>
    <w:p w14:paraId="4CD02530" w14:textId="3AC6E90A" w:rsidR="00E92D4C" w:rsidRDefault="00DF043B" w:rsidP="000D0F8D">
      <w:pPr>
        <w:pStyle w:val="Heading4"/>
      </w:pPr>
      <w:bookmarkStart w:id="188" w:name="_Toc106822000"/>
      <w:r>
        <w:t xml:space="preserve"> </w:t>
      </w:r>
      <w:r w:rsidR="00E92D4C">
        <w:t>(U) Product Assessment</w:t>
      </w:r>
      <w:bookmarkEnd w:id="188"/>
      <w:r w:rsidR="00E92D4C">
        <w:t xml:space="preserve"> (</w:t>
      </w:r>
      <w:r w:rsidR="003B52E1">
        <w:t>RRL Specific</w:t>
      </w:r>
      <w:r w:rsidR="00E92D4C">
        <w:t>)</w:t>
      </w:r>
      <w:r w:rsidR="00364BF6">
        <w:t xml:space="preserve"> </w:t>
      </w:r>
    </w:p>
    <w:p w14:paraId="7437B86C" w14:textId="77777777" w:rsidR="004469D4" w:rsidRDefault="004469D4" w:rsidP="004469D4">
      <w:pPr>
        <w:rPr>
          <w:bCs/>
          <w:color w:val="0070C0"/>
        </w:rPr>
      </w:pPr>
      <w:r>
        <w:rPr>
          <w:bCs/>
          <w:color w:val="0070C0"/>
        </w:rPr>
        <w:t>&lt;Add content&gt;</w:t>
      </w:r>
    </w:p>
    <w:p w14:paraId="67DDC892" w14:textId="5C6B19B4" w:rsidR="008174AE" w:rsidRDefault="008174AE" w:rsidP="00E92D4C"/>
    <w:p w14:paraId="0F7D1EF1" w14:textId="7AE2CC16" w:rsidR="00103F5C" w:rsidRDefault="00103F5C" w:rsidP="00103F5C">
      <w:pPr>
        <w:jc w:val="center"/>
      </w:pPr>
    </w:p>
    <w:p w14:paraId="37D6F63B" w14:textId="2B8A9966" w:rsidR="00103F5C" w:rsidRDefault="00103F5C" w:rsidP="00103F5C">
      <w:pPr>
        <w:pStyle w:val="Caption"/>
      </w:pPr>
      <w:bookmarkStart w:id="189" w:name="_Toc200021412"/>
      <w:r>
        <w:t xml:space="preserve">Figure </w:t>
      </w:r>
      <w:r>
        <w:fldChar w:fldCharType="begin"/>
      </w:r>
      <w:r>
        <w:instrText xml:space="preserve"> SEQ Figure \* ARABIC </w:instrText>
      </w:r>
      <w:r>
        <w:fldChar w:fldCharType="separate"/>
      </w:r>
      <w:r w:rsidR="000F6AE2">
        <w:t>11</w:t>
      </w:r>
      <w:r>
        <w:fldChar w:fldCharType="end"/>
      </w:r>
      <w:r w:rsidR="003B52E1">
        <w:t>. (U) Product Assessment (RRL Specific</w:t>
      </w:r>
      <w:r>
        <w:t>)</w:t>
      </w:r>
      <w:bookmarkEnd w:id="189"/>
    </w:p>
    <w:p w14:paraId="0DEA4ADC" w14:textId="77777777" w:rsidR="00103F5C" w:rsidRPr="003B026B" w:rsidRDefault="00103F5C" w:rsidP="00E92D4C"/>
    <w:p w14:paraId="1C1A3A1A" w14:textId="7849CE57" w:rsidR="00E92D4C" w:rsidRDefault="00661EEA" w:rsidP="000D0F8D">
      <w:pPr>
        <w:pStyle w:val="Heading4"/>
      </w:pPr>
      <w:r>
        <w:t xml:space="preserve">(U) </w:t>
      </w:r>
      <w:r w:rsidR="00E92D4C">
        <w:t xml:space="preserve">Modernized Delivery </w:t>
      </w:r>
      <w:r w:rsidR="00B80404">
        <w:t>System</w:t>
      </w:r>
      <w:r w:rsidR="004469D4">
        <w:t xml:space="preserve"> (RRL Specific)</w:t>
      </w:r>
      <w:r w:rsidR="00B80404">
        <w:t xml:space="preserve"> </w:t>
      </w:r>
    </w:p>
    <w:p w14:paraId="3533B7BC" w14:textId="48226414" w:rsidR="00E92D4C" w:rsidRDefault="00E92D4C" w:rsidP="00E92D4C">
      <w:pPr>
        <w:rPr>
          <w:b/>
          <w:bCs/>
        </w:rPr>
      </w:pPr>
    </w:p>
    <w:p w14:paraId="12051BD7" w14:textId="77777777" w:rsidR="004469D4" w:rsidRDefault="004469D4" w:rsidP="004469D4">
      <w:pPr>
        <w:rPr>
          <w:bCs/>
          <w:color w:val="0070C0"/>
        </w:rPr>
      </w:pPr>
      <w:r>
        <w:rPr>
          <w:bCs/>
          <w:color w:val="0070C0"/>
        </w:rPr>
        <w:t>&lt;Add content&gt;</w:t>
      </w:r>
    </w:p>
    <w:p w14:paraId="6A66392A" w14:textId="77777777" w:rsidR="004469D4" w:rsidRDefault="004469D4" w:rsidP="00E92D4C">
      <w:pPr>
        <w:rPr>
          <w:b/>
          <w:bCs/>
        </w:rPr>
      </w:pPr>
    </w:p>
    <w:p w14:paraId="1C1C7B4B" w14:textId="7BA55537" w:rsidR="00E92D4C" w:rsidRDefault="00E92D4C" w:rsidP="00E92D4C">
      <w:pPr>
        <w:rPr>
          <w:b/>
          <w:bCs/>
        </w:rPr>
      </w:pPr>
    </w:p>
    <w:p w14:paraId="0BB2B77A" w14:textId="0DD61DAC" w:rsidR="00E92D4C" w:rsidRDefault="00B80404" w:rsidP="00E61F3D">
      <w:pPr>
        <w:pStyle w:val="Caption"/>
      </w:pPr>
      <w:bookmarkStart w:id="190" w:name="_Toc200021413"/>
      <w:r>
        <w:t xml:space="preserve">Figure </w:t>
      </w:r>
      <w:r>
        <w:fldChar w:fldCharType="begin"/>
      </w:r>
      <w:r>
        <w:instrText xml:space="preserve"> SEQ Figure \* ARABIC </w:instrText>
      </w:r>
      <w:r>
        <w:fldChar w:fldCharType="separate"/>
      </w:r>
      <w:r w:rsidR="000F6AE2">
        <w:t>12</w:t>
      </w:r>
      <w:r>
        <w:fldChar w:fldCharType="end"/>
      </w:r>
      <w:r w:rsidR="00D43B06">
        <w:t xml:space="preserve">. </w:t>
      </w:r>
      <w:r w:rsidR="00661EEA">
        <w:t xml:space="preserve">(U) </w:t>
      </w:r>
      <w:r>
        <w:t>Modernized Delivery System</w:t>
      </w:r>
      <w:r w:rsidR="001979A9">
        <w:t xml:space="preserve"> (</w:t>
      </w:r>
      <w:r w:rsidR="003B52E1">
        <w:t>RRL Specific)</w:t>
      </w:r>
      <w:bookmarkEnd w:id="190"/>
    </w:p>
    <w:p w14:paraId="7109BD1E" w14:textId="69967BE1" w:rsidR="00E92D4C" w:rsidRDefault="00E92D4C" w:rsidP="00E92D4C">
      <w:pPr>
        <w:rPr>
          <w:b/>
          <w:bCs/>
        </w:rPr>
      </w:pPr>
    </w:p>
    <w:p w14:paraId="7A244544" w14:textId="154F4ACE" w:rsidR="00E92D4C" w:rsidRDefault="00E92D4C" w:rsidP="000D0F8D">
      <w:pPr>
        <w:pStyle w:val="Heading4"/>
      </w:pPr>
      <w:bookmarkStart w:id="191" w:name="_Toc106822005"/>
      <w:r>
        <w:lastRenderedPageBreak/>
        <w:t xml:space="preserve">(U) </w:t>
      </w:r>
      <w:r w:rsidRPr="00846481">
        <w:t xml:space="preserve">Projected </w:t>
      </w:r>
      <w:r>
        <w:t xml:space="preserve">Student Throughput </w:t>
      </w:r>
      <w:bookmarkEnd w:id="191"/>
    </w:p>
    <w:p w14:paraId="5A514E6B" w14:textId="77777777" w:rsidR="004469D4" w:rsidRDefault="004469D4" w:rsidP="004469D4">
      <w:pPr>
        <w:rPr>
          <w:bCs/>
          <w:color w:val="0070C0"/>
        </w:rPr>
      </w:pPr>
      <w:bookmarkStart w:id="192" w:name="_Toc106822019"/>
      <w:r>
        <w:rPr>
          <w:bCs/>
          <w:color w:val="0070C0"/>
        </w:rPr>
        <w:t>&lt;Add content&gt;</w:t>
      </w:r>
    </w:p>
    <w:p w14:paraId="0EAB7E4C" w14:textId="77777777" w:rsidR="008174AE" w:rsidRDefault="008174AE" w:rsidP="00E61F3D">
      <w:pPr>
        <w:pStyle w:val="Caption"/>
      </w:pPr>
    </w:p>
    <w:p w14:paraId="5C82358A" w14:textId="64A73F2D" w:rsidR="00E92D4C" w:rsidRDefault="008174AE" w:rsidP="00E61F3D">
      <w:pPr>
        <w:pStyle w:val="Caption"/>
      </w:pPr>
      <w:bookmarkStart w:id="193" w:name="_Toc200021401"/>
      <w:r>
        <w:t xml:space="preserve">Table </w:t>
      </w:r>
      <w:r>
        <w:fldChar w:fldCharType="begin"/>
      </w:r>
      <w:r>
        <w:instrText xml:space="preserve"> SEQ Table \* ARABIC </w:instrText>
      </w:r>
      <w:r>
        <w:fldChar w:fldCharType="separate"/>
      </w:r>
      <w:r w:rsidR="003C3057">
        <w:t>24</w:t>
      </w:r>
      <w:r>
        <w:fldChar w:fldCharType="end"/>
      </w:r>
      <w:r>
        <w:t>.</w:t>
      </w:r>
      <w:r w:rsidR="00E92D4C">
        <w:t xml:space="preserve"> (U) Projected Student Throughput</w:t>
      </w:r>
      <w:bookmarkEnd w:id="192"/>
      <w:bookmarkEnd w:id="193"/>
    </w:p>
    <w:p w14:paraId="1CBE9B1F" w14:textId="77777777" w:rsidR="005B3D06" w:rsidRPr="00CC74EE" w:rsidRDefault="005B3D06" w:rsidP="00CC74EE">
      <w:bookmarkStart w:id="194" w:name="_Toc106822006"/>
    </w:p>
    <w:p w14:paraId="3CC68555" w14:textId="4FA72F06" w:rsidR="00E92D4C" w:rsidRDefault="00E92D4C" w:rsidP="000D0F8D">
      <w:pPr>
        <w:pStyle w:val="Heading4"/>
        <w:rPr>
          <w:rFonts w:eastAsia="Calibri"/>
        </w:rPr>
      </w:pPr>
      <w:r>
        <w:t xml:space="preserve">(U) </w:t>
      </w:r>
      <w:r>
        <w:rPr>
          <w:rFonts w:eastAsia="Calibri"/>
        </w:rPr>
        <w:t>Instructor Resources</w:t>
      </w:r>
      <w:bookmarkEnd w:id="194"/>
      <w:r w:rsidR="00047BE5">
        <w:rPr>
          <w:rFonts w:eastAsia="Calibri"/>
        </w:rPr>
        <w:t xml:space="preserve"> </w:t>
      </w:r>
    </w:p>
    <w:p w14:paraId="3DEBDE96" w14:textId="10D7A571" w:rsidR="004469D4" w:rsidRDefault="00E92D4C" w:rsidP="004469D4">
      <w:pPr>
        <w:rPr>
          <w:bCs/>
          <w:color w:val="0070C0"/>
        </w:rPr>
      </w:pPr>
      <w:r w:rsidRPr="00C603A4">
        <w:t>The</w:t>
      </w:r>
      <w:r w:rsidRPr="00C603A4">
        <w:rPr>
          <w:spacing w:val="-4"/>
        </w:rPr>
        <w:t xml:space="preserve"> </w:t>
      </w:r>
      <w:r w:rsidRPr="00C603A4">
        <w:t>instructor resources</w:t>
      </w:r>
      <w:r w:rsidRPr="00C603A4">
        <w:rPr>
          <w:spacing w:val="-1"/>
        </w:rPr>
        <w:t xml:space="preserve"> </w:t>
      </w:r>
      <w:r w:rsidRPr="00C603A4">
        <w:t>required</w:t>
      </w:r>
      <w:r w:rsidRPr="00C603A4">
        <w:rPr>
          <w:spacing w:val="-1"/>
        </w:rPr>
        <w:t xml:space="preserve"> </w:t>
      </w:r>
      <w:r w:rsidRPr="00C603A4">
        <w:t>to</w:t>
      </w:r>
      <w:r w:rsidRPr="00C603A4">
        <w:rPr>
          <w:spacing w:val="-1"/>
        </w:rPr>
        <w:t xml:space="preserve"> </w:t>
      </w:r>
      <w:r w:rsidRPr="00C603A4">
        <w:t>execute</w:t>
      </w:r>
      <w:r w:rsidRPr="00C603A4">
        <w:rPr>
          <w:spacing w:val="-2"/>
        </w:rPr>
        <w:t xml:space="preserve"> </w:t>
      </w:r>
      <w:r w:rsidRPr="00C603A4">
        <w:t>the</w:t>
      </w:r>
      <w:r w:rsidRPr="00C603A4">
        <w:rPr>
          <w:spacing w:val="-2"/>
        </w:rPr>
        <w:t xml:space="preserve"> </w:t>
      </w:r>
      <w:r w:rsidRPr="00C603A4">
        <w:t>Recommended</w:t>
      </w:r>
      <w:r w:rsidRPr="00C603A4">
        <w:rPr>
          <w:spacing w:val="1"/>
        </w:rPr>
        <w:t xml:space="preserve"> </w:t>
      </w:r>
      <w:r w:rsidRPr="00C603A4">
        <w:t>Training</w:t>
      </w:r>
      <w:r w:rsidRPr="00C603A4">
        <w:rPr>
          <w:spacing w:val="-4"/>
        </w:rPr>
        <w:t xml:space="preserve"> </w:t>
      </w:r>
      <w:r w:rsidRPr="00C603A4">
        <w:t>Continuum</w:t>
      </w:r>
      <w:r w:rsidRPr="00C603A4">
        <w:rPr>
          <w:spacing w:val="-1"/>
        </w:rPr>
        <w:t xml:space="preserve"> </w:t>
      </w:r>
      <w:r w:rsidRPr="00C603A4">
        <w:t xml:space="preserve">is </w:t>
      </w:r>
      <w:r w:rsidRPr="00C603A4">
        <w:rPr>
          <w:spacing w:val="-57"/>
        </w:rPr>
        <w:t xml:space="preserve">    </w:t>
      </w:r>
      <w:r w:rsidRPr="00C603A4">
        <w:t>captured in</w:t>
      </w:r>
      <w:r w:rsidRPr="00C603A4">
        <w:rPr>
          <w:spacing w:val="-1"/>
        </w:rPr>
        <w:t xml:space="preserve"> </w:t>
      </w:r>
      <w:r w:rsidRPr="00C603A4">
        <w:t>the</w:t>
      </w:r>
      <w:r w:rsidRPr="00C603A4">
        <w:rPr>
          <w:spacing w:val="-1"/>
        </w:rPr>
        <w:t xml:space="preserve"> </w:t>
      </w:r>
      <w:r w:rsidRPr="00C603A4">
        <w:t>table</w:t>
      </w:r>
      <w:r w:rsidRPr="00C603A4">
        <w:rPr>
          <w:spacing w:val="-1"/>
        </w:rPr>
        <w:t xml:space="preserve"> </w:t>
      </w:r>
      <w:r w:rsidRPr="00C603A4">
        <w:t>below:</w:t>
      </w:r>
      <w:r w:rsidR="004469D4">
        <w:t xml:space="preserve"> </w:t>
      </w:r>
      <w:r w:rsidR="004469D4">
        <w:rPr>
          <w:bCs/>
          <w:color w:val="0070C0"/>
        </w:rPr>
        <w:t>&lt;Add content – as applicable&gt;</w:t>
      </w:r>
    </w:p>
    <w:p w14:paraId="26F5E16D" w14:textId="266EE59C" w:rsidR="00E92D4C" w:rsidRPr="00C603A4" w:rsidRDefault="00E92D4C" w:rsidP="00B8219A">
      <w:pPr>
        <w:pStyle w:val="BodyText"/>
        <w:spacing w:before="90" w:line="276" w:lineRule="auto"/>
        <w:ind w:right="718"/>
      </w:pPr>
    </w:p>
    <w:p w14:paraId="41D5DA61" w14:textId="3E7FE029" w:rsidR="00E92D4C" w:rsidRDefault="008174AE" w:rsidP="00E61F3D">
      <w:pPr>
        <w:pStyle w:val="Caption"/>
      </w:pPr>
      <w:bookmarkStart w:id="195" w:name="_Toc106822020"/>
      <w:bookmarkStart w:id="196" w:name="_Toc200021402"/>
      <w:r>
        <w:t xml:space="preserve">Table </w:t>
      </w:r>
      <w:r>
        <w:fldChar w:fldCharType="begin"/>
      </w:r>
      <w:r>
        <w:instrText xml:space="preserve"> SEQ Table \* ARABIC </w:instrText>
      </w:r>
      <w:r>
        <w:fldChar w:fldCharType="separate"/>
      </w:r>
      <w:r w:rsidR="003C3057">
        <w:t>25</w:t>
      </w:r>
      <w:r>
        <w:fldChar w:fldCharType="end"/>
      </w:r>
      <w:r>
        <w:t>.</w:t>
      </w:r>
      <w:r w:rsidR="00E92D4C">
        <w:t xml:space="preserve"> (U) Instructor Resources</w:t>
      </w:r>
      <w:bookmarkEnd w:id="195"/>
      <w:bookmarkEnd w:id="196"/>
    </w:p>
    <w:p w14:paraId="4ABE44D0" w14:textId="77777777" w:rsidR="000F3087" w:rsidRDefault="000F3087" w:rsidP="009277AD"/>
    <w:p w14:paraId="73C87162" w14:textId="6D33266E" w:rsidR="00E92D4C" w:rsidRDefault="00661EEA" w:rsidP="000D0F8D">
      <w:pPr>
        <w:pStyle w:val="Heading4"/>
      </w:pPr>
      <w:r>
        <w:t xml:space="preserve">(U) </w:t>
      </w:r>
      <w:r w:rsidR="00E92D4C">
        <w:t>Required Infr</w:t>
      </w:r>
      <w:r w:rsidR="001979A9">
        <w:t>a</w:t>
      </w:r>
      <w:r w:rsidR="00E92D4C">
        <w:t>structure Upgrades</w:t>
      </w:r>
      <w:r w:rsidR="00047BE5">
        <w:t xml:space="preserve"> </w:t>
      </w:r>
    </w:p>
    <w:p w14:paraId="18A44140" w14:textId="77777777" w:rsidR="0011499E" w:rsidRPr="00661F78" w:rsidRDefault="0011499E" w:rsidP="0011499E">
      <w:pPr>
        <w:rPr>
          <w:color w:val="000000" w:themeColor="text1"/>
        </w:rPr>
      </w:pPr>
      <w:r w:rsidRPr="002E4052">
        <w:rPr>
          <w:color w:val="0070C0"/>
        </w:rPr>
        <w:t>&lt;Add content&gt;</w:t>
      </w:r>
    </w:p>
    <w:p w14:paraId="5E563BDA" w14:textId="77777777" w:rsidR="0011499E" w:rsidRPr="0011499E" w:rsidRDefault="0011499E" w:rsidP="0011499E"/>
    <w:p w14:paraId="0254932B" w14:textId="77777777" w:rsidR="00047BE5" w:rsidRPr="00047BE5" w:rsidRDefault="00047BE5" w:rsidP="00047BE5"/>
    <w:p w14:paraId="6BB2B1C9" w14:textId="553C3190" w:rsidR="00E92D4C" w:rsidRDefault="008174AE" w:rsidP="00E61F3D">
      <w:pPr>
        <w:pStyle w:val="Caption"/>
      </w:pPr>
      <w:bookmarkStart w:id="197" w:name="_Toc200021403"/>
      <w:r>
        <w:t xml:space="preserve">Table </w:t>
      </w:r>
      <w:r>
        <w:fldChar w:fldCharType="begin"/>
      </w:r>
      <w:r>
        <w:instrText xml:space="preserve"> SEQ Table \* ARABIC </w:instrText>
      </w:r>
      <w:r>
        <w:fldChar w:fldCharType="separate"/>
      </w:r>
      <w:r w:rsidR="003C4301">
        <w:t>26</w:t>
      </w:r>
      <w:r>
        <w:fldChar w:fldCharType="end"/>
      </w:r>
      <w:r>
        <w:t xml:space="preserve">. </w:t>
      </w:r>
      <w:r w:rsidR="00661EEA">
        <w:t xml:space="preserve">(U) </w:t>
      </w:r>
      <w:r w:rsidR="00DC3EE9">
        <w:t>Additional Facility Requirements by Activity</w:t>
      </w:r>
      <w:r w:rsidR="003B52E1">
        <w:t xml:space="preserve"> (RRL Specific)</w:t>
      </w:r>
      <w:bookmarkEnd w:id="197"/>
      <w:r>
        <w:t xml:space="preserve"> </w:t>
      </w:r>
    </w:p>
    <w:p w14:paraId="6571EFB5" w14:textId="5FDB2D26" w:rsidR="0011499E" w:rsidRPr="00661F78" w:rsidRDefault="0011499E" w:rsidP="0011499E">
      <w:pPr>
        <w:rPr>
          <w:color w:val="000000" w:themeColor="text1"/>
        </w:rPr>
      </w:pPr>
      <w:r w:rsidRPr="002E4052">
        <w:rPr>
          <w:color w:val="0070C0"/>
        </w:rPr>
        <w:t>&lt;Add content&gt;</w:t>
      </w:r>
    </w:p>
    <w:p w14:paraId="43C45CA6" w14:textId="693396A7" w:rsidR="0011499E" w:rsidRDefault="0011499E">
      <w:pPr>
        <w:rPr>
          <w:b/>
          <w:color w:val="FF0000"/>
          <w:sz w:val="40"/>
        </w:rPr>
      </w:pPr>
      <w:r>
        <w:rPr>
          <w:b/>
          <w:color w:val="FF0000"/>
          <w:sz w:val="40"/>
        </w:rPr>
        <w:br w:type="page"/>
      </w:r>
    </w:p>
    <w:p w14:paraId="7B277355" w14:textId="77777777" w:rsidR="0014662F" w:rsidRDefault="0014662F" w:rsidP="0014662F">
      <w:pPr>
        <w:rPr>
          <w:b/>
          <w:color w:val="FF0000"/>
          <w:sz w:val="40"/>
        </w:rPr>
      </w:pPr>
    </w:p>
    <w:p w14:paraId="09DA9A40" w14:textId="5E7235A6" w:rsidR="00776766" w:rsidRDefault="00776766" w:rsidP="000D0F8D">
      <w:pPr>
        <w:pStyle w:val="Heading1"/>
      </w:pPr>
      <w:r>
        <w:t xml:space="preserve"> </w:t>
      </w:r>
      <w:bookmarkStart w:id="198" w:name="_Toc202181750"/>
      <w:r w:rsidR="00661EEA">
        <w:t xml:space="preserve">(U) </w:t>
      </w:r>
      <w:r>
        <w:t>NEXT STEPS</w:t>
      </w:r>
      <w:bookmarkEnd w:id="198"/>
      <w:r w:rsidR="000F3087">
        <w:t xml:space="preserve"> </w:t>
      </w:r>
    </w:p>
    <w:p w14:paraId="401A05D0" w14:textId="77777777" w:rsidR="00776766" w:rsidRDefault="00776766" w:rsidP="00D433C2"/>
    <w:p w14:paraId="36901821" w14:textId="77777777" w:rsidR="004469D4" w:rsidRDefault="007E0EDF" w:rsidP="004469D4">
      <w:pPr>
        <w:rPr>
          <w:bCs/>
          <w:color w:val="0070C0"/>
        </w:rPr>
      </w:pPr>
      <w:r>
        <w:t xml:space="preserve">With the completion of the IPRD the recommendation is to </w:t>
      </w:r>
      <w:r w:rsidR="004469D4">
        <w:rPr>
          <w:bCs/>
          <w:color w:val="0070C0"/>
        </w:rPr>
        <w:t>&lt;Add content&gt;</w:t>
      </w:r>
    </w:p>
    <w:p w14:paraId="45927573" w14:textId="4EDE05C4" w:rsidR="007E0EDF" w:rsidRDefault="007E0EDF" w:rsidP="007E0EDF"/>
    <w:p w14:paraId="6F58FC58" w14:textId="77777777" w:rsidR="005C709D" w:rsidRPr="00E04203" w:rsidRDefault="005C709D" w:rsidP="00D433C2"/>
    <w:p w14:paraId="6D7BB12C" w14:textId="77777777" w:rsidR="00932E77" w:rsidRDefault="00932E77" w:rsidP="00E85D4C">
      <w:pPr>
        <w:pStyle w:val="ListParagraph"/>
      </w:pPr>
    </w:p>
    <w:p w14:paraId="39DE4ECF" w14:textId="6A20561E" w:rsidR="009B36FB" w:rsidRDefault="009B36FB">
      <w:pPr>
        <w:rPr>
          <w:color w:val="000000" w:themeColor="text1"/>
        </w:rPr>
      </w:pPr>
      <w:r>
        <w:rPr>
          <w:color w:val="000000" w:themeColor="text1"/>
        </w:rPr>
        <w:br w:type="page"/>
      </w:r>
    </w:p>
    <w:p w14:paraId="4E7BBC3F" w14:textId="15CCE7E9" w:rsidR="009B36FB" w:rsidRDefault="0058629C" w:rsidP="00387B79">
      <w:pPr>
        <w:pStyle w:val="FrontMatterHeading"/>
      </w:pPr>
      <w:bookmarkStart w:id="199" w:name="_Ref473888931"/>
      <w:bookmarkStart w:id="200" w:name="_Toc202181751"/>
      <w:r>
        <w:lastRenderedPageBreak/>
        <w:t xml:space="preserve">Appendix </w:t>
      </w:r>
      <w:r w:rsidR="00275545">
        <w:fldChar w:fldCharType="begin"/>
      </w:r>
      <w:r w:rsidR="00275545">
        <w:instrText xml:space="preserve"> SEQ Appendix \* ALPHABETIC </w:instrText>
      </w:r>
      <w:r w:rsidR="00275545">
        <w:fldChar w:fldCharType="separate"/>
      </w:r>
      <w:r>
        <w:rPr>
          <w:noProof/>
        </w:rPr>
        <w:t>A</w:t>
      </w:r>
      <w:r w:rsidR="00275545">
        <w:rPr>
          <w:noProof/>
        </w:rPr>
        <w:fldChar w:fldCharType="end"/>
      </w:r>
      <w:bookmarkEnd w:id="199"/>
      <w:r>
        <w:t xml:space="preserve">: </w:t>
      </w:r>
      <w:r w:rsidR="00661EEA">
        <w:t xml:space="preserve">(U) </w:t>
      </w:r>
      <w:r w:rsidR="003D7156">
        <w:t>Integrated Product Team</w:t>
      </w:r>
      <w:bookmarkEnd w:id="200"/>
    </w:p>
    <w:p w14:paraId="59BC5E42" w14:textId="77777777" w:rsidR="005F4B04" w:rsidRDefault="005F4B04" w:rsidP="009B36FB"/>
    <w:p w14:paraId="4E48D6C9" w14:textId="77777777" w:rsidR="003D7156" w:rsidRDefault="003D7156" w:rsidP="003D7156">
      <w:r>
        <w:t>The following is a list of the Integrated Product Team that participated in this analysis.</w:t>
      </w:r>
    </w:p>
    <w:p w14:paraId="5B64A95F" w14:textId="77777777" w:rsidR="003D7156" w:rsidRPr="003B78DB" w:rsidRDefault="003D7156" w:rsidP="003D7156">
      <w:pPr>
        <w:rPr>
          <w:sz w:val="24"/>
        </w:rPr>
      </w:pPr>
    </w:p>
    <w:tbl>
      <w:tblPr>
        <w:tblW w:w="93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1890"/>
        <w:gridCol w:w="2253"/>
        <w:gridCol w:w="2787"/>
      </w:tblGrid>
      <w:tr w:rsidR="003D7156" w:rsidRPr="003B78DB" w14:paraId="2D83C385" w14:textId="77777777" w:rsidTr="008174AE">
        <w:trPr>
          <w:trHeight w:val="458"/>
        </w:trPr>
        <w:tc>
          <w:tcPr>
            <w:tcW w:w="2422" w:type="dxa"/>
            <w:shd w:val="clear" w:color="auto" w:fill="002060"/>
            <w:vAlign w:val="center"/>
            <w:hideMark/>
          </w:tcPr>
          <w:p w14:paraId="3FC27EDF" w14:textId="77777777" w:rsidR="003D7156" w:rsidRPr="003B78DB" w:rsidRDefault="003D7156" w:rsidP="00C05621">
            <w:pPr>
              <w:jc w:val="center"/>
              <w:rPr>
                <w:rFonts w:eastAsia="Times New Roman"/>
                <w:b/>
                <w:bCs/>
                <w:sz w:val="24"/>
              </w:rPr>
            </w:pPr>
            <w:r w:rsidRPr="003B78DB">
              <w:rPr>
                <w:rFonts w:eastAsia="Times New Roman"/>
                <w:b/>
                <w:bCs/>
                <w:sz w:val="24"/>
              </w:rPr>
              <w:t>POC Name</w:t>
            </w:r>
          </w:p>
        </w:tc>
        <w:tc>
          <w:tcPr>
            <w:tcW w:w="1890" w:type="dxa"/>
            <w:shd w:val="clear" w:color="auto" w:fill="002060"/>
            <w:vAlign w:val="center"/>
            <w:hideMark/>
          </w:tcPr>
          <w:p w14:paraId="238A174A" w14:textId="77777777" w:rsidR="003D7156" w:rsidRPr="003B78DB" w:rsidRDefault="003D7156" w:rsidP="00C05621">
            <w:pPr>
              <w:jc w:val="center"/>
              <w:rPr>
                <w:rFonts w:eastAsia="Times New Roman"/>
                <w:b/>
                <w:bCs/>
                <w:sz w:val="24"/>
              </w:rPr>
            </w:pPr>
            <w:r w:rsidRPr="003B78DB">
              <w:rPr>
                <w:rFonts w:eastAsia="Times New Roman"/>
                <w:b/>
                <w:bCs/>
                <w:sz w:val="24"/>
              </w:rPr>
              <w:t>Role</w:t>
            </w:r>
          </w:p>
        </w:tc>
        <w:tc>
          <w:tcPr>
            <w:tcW w:w="2253" w:type="dxa"/>
            <w:shd w:val="clear" w:color="auto" w:fill="002060"/>
            <w:vAlign w:val="center"/>
            <w:hideMark/>
          </w:tcPr>
          <w:p w14:paraId="03AC4967" w14:textId="77777777" w:rsidR="003D7156" w:rsidRPr="003B78DB" w:rsidRDefault="003D7156" w:rsidP="00C05621">
            <w:pPr>
              <w:jc w:val="center"/>
              <w:rPr>
                <w:rFonts w:eastAsia="Times New Roman"/>
                <w:b/>
                <w:bCs/>
                <w:sz w:val="24"/>
              </w:rPr>
            </w:pPr>
            <w:r w:rsidRPr="003B78DB">
              <w:rPr>
                <w:rFonts w:eastAsia="Times New Roman"/>
                <w:b/>
                <w:bCs/>
                <w:sz w:val="24"/>
              </w:rPr>
              <w:t>Name</w:t>
            </w:r>
          </w:p>
        </w:tc>
        <w:tc>
          <w:tcPr>
            <w:tcW w:w="2787" w:type="dxa"/>
            <w:shd w:val="clear" w:color="auto" w:fill="002060"/>
            <w:vAlign w:val="center"/>
            <w:hideMark/>
          </w:tcPr>
          <w:p w14:paraId="0388ADE4" w14:textId="77777777" w:rsidR="003D7156" w:rsidRPr="003B78DB" w:rsidRDefault="003D7156" w:rsidP="00C05621">
            <w:pPr>
              <w:jc w:val="center"/>
              <w:rPr>
                <w:rFonts w:eastAsia="Times New Roman"/>
                <w:b/>
                <w:bCs/>
                <w:sz w:val="24"/>
              </w:rPr>
            </w:pPr>
            <w:r w:rsidRPr="003B78DB">
              <w:rPr>
                <w:rFonts w:eastAsia="Times New Roman"/>
                <w:b/>
                <w:bCs/>
                <w:sz w:val="24"/>
              </w:rPr>
              <w:t>Location</w:t>
            </w:r>
          </w:p>
        </w:tc>
      </w:tr>
      <w:tr w:rsidR="003D7156" w:rsidRPr="000B1ED5" w14:paraId="390A8A1E" w14:textId="77777777" w:rsidTr="00C05621">
        <w:trPr>
          <w:trHeight w:val="305"/>
        </w:trPr>
        <w:tc>
          <w:tcPr>
            <w:tcW w:w="2422" w:type="dxa"/>
            <w:shd w:val="clear" w:color="auto" w:fill="auto"/>
          </w:tcPr>
          <w:p w14:paraId="32F087EE" w14:textId="77777777" w:rsidR="003D7156" w:rsidRPr="000B1ED5" w:rsidRDefault="003D7156" w:rsidP="00C05621">
            <w:pPr>
              <w:rPr>
                <w:rFonts w:eastAsia="Times New Roman"/>
                <w:color w:val="000000"/>
              </w:rPr>
            </w:pPr>
          </w:p>
        </w:tc>
        <w:tc>
          <w:tcPr>
            <w:tcW w:w="1890" w:type="dxa"/>
            <w:shd w:val="clear" w:color="auto" w:fill="auto"/>
          </w:tcPr>
          <w:p w14:paraId="509B7B4B" w14:textId="77777777" w:rsidR="003D7156" w:rsidRPr="000B1ED5" w:rsidRDefault="003D7156" w:rsidP="00C05621">
            <w:pPr>
              <w:rPr>
                <w:rFonts w:eastAsia="Times New Roman"/>
                <w:color w:val="000000"/>
              </w:rPr>
            </w:pPr>
          </w:p>
        </w:tc>
        <w:tc>
          <w:tcPr>
            <w:tcW w:w="2253" w:type="dxa"/>
            <w:shd w:val="clear" w:color="auto" w:fill="auto"/>
          </w:tcPr>
          <w:p w14:paraId="77D5D12C" w14:textId="77777777" w:rsidR="003D7156" w:rsidRPr="000B1ED5" w:rsidRDefault="003D7156" w:rsidP="00C05621">
            <w:pPr>
              <w:rPr>
                <w:rFonts w:eastAsia="Times New Roman"/>
                <w:color w:val="000000"/>
              </w:rPr>
            </w:pPr>
          </w:p>
        </w:tc>
        <w:tc>
          <w:tcPr>
            <w:tcW w:w="2787" w:type="dxa"/>
            <w:shd w:val="clear" w:color="auto" w:fill="auto"/>
          </w:tcPr>
          <w:p w14:paraId="60C67886" w14:textId="77777777" w:rsidR="003D7156" w:rsidRPr="000B1ED5" w:rsidRDefault="003D7156" w:rsidP="00C05621">
            <w:pPr>
              <w:rPr>
                <w:rFonts w:eastAsia="Times New Roman"/>
                <w:bCs/>
                <w:color w:val="000000"/>
              </w:rPr>
            </w:pPr>
          </w:p>
        </w:tc>
      </w:tr>
      <w:tr w:rsidR="003D7156" w:rsidRPr="000B1ED5" w14:paraId="2D76B5A5" w14:textId="77777777" w:rsidTr="00C05621">
        <w:trPr>
          <w:trHeight w:val="359"/>
        </w:trPr>
        <w:tc>
          <w:tcPr>
            <w:tcW w:w="2422" w:type="dxa"/>
            <w:shd w:val="clear" w:color="auto" w:fill="auto"/>
          </w:tcPr>
          <w:p w14:paraId="646167C7" w14:textId="77777777" w:rsidR="003D7156" w:rsidRPr="000B1ED5" w:rsidRDefault="003D7156" w:rsidP="00C05621">
            <w:pPr>
              <w:rPr>
                <w:rFonts w:eastAsia="Times New Roman"/>
                <w:color w:val="000000"/>
              </w:rPr>
            </w:pPr>
          </w:p>
        </w:tc>
        <w:tc>
          <w:tcPr>
            <w:tcW w:w="1890" w:type="dxa"/>
            <w:shd w:val="clear" w:color="auto" w:fill="auto"/>
          </w:tcPr>
          <w:p w14:paraId="07D7370E" w14:textId="77777777" w:rsidR="003D7156" w:rsidRPr="000B1ED5" w:rsidRDefault="003D7156" w:rsidP="00C05621">
            <w:pPr>
              <w:rPr>
                <w:rFonts w:eastAsia="Times New Roman"/>
                <w:color w:val="000000"/>
              </w:rPr>
            </w:pPr>
          </w:p>
        </w:tc>
        <w:tc>
          <w:tcPr>
            <w:tcW w:w="2253" w:type="dxa"/>
            <w:shd w:val="clear" w:color="auto" w:fill="auto"/>
          </w:tcPr>
          <w:p w14:paraId="6667CDEE" w14:textId="77777777" w:rsidR="003D7156" w:rsidRPr="000B1ED5" w:rsidRDefault="003D7156" w:rsidP="00C05621">
            <w:pPr>
              <w:rPr>
                <w:rFonts w:eastAsia="Times New Roman"/>
                <w:color w:val="000000"/>
              </w:rPr>
            </w:pPr>
          </w:p>
        </w:tc>
        <w:tc>
          <w:tcPr>
            <w:tcW w:w="2787" w:type="dxa"/>
            <w:shd w:val="clear" w:color="auto" w:fill="auto"/>
          </w:tcPr>
          <w:p w14:paraId="375405FE" w14:textId="77777777" w:rsidR="003D7156" w:rsidRPr="000B1ED5" w:rsidRDefault="003D7156" w:rsidP="00C05621">
            <w:pPr>
              <w:rPr>
                <w:rFonts w:eastAsia="Times New Roman"/>
                <w:bCs/>
                <w:color w:val="000000"/>
              </w:rPr>
            </w:pPr>
          </w:p>
        </w:tc>
      </w:tr>
      <w:tr w:rsidR="003D7156" w:rsidRPr="000B1ED5" w14:paraId="0B3D66B0" w14:textId="77777777" w:rsidTr="00C05621">
        <w:trPr>
          <w:trHeight w:val="323"/>
        </w:trPr>
        <w:tc>
          <w:tcPr>
            <w:tcW w:w="2422" w:type="dxa"/>
            <w:shd w:val="clear" w:color="auto" w:fill="auto"/>
          </w:tcPr>
          <w:p w14:paraId="3E2342A6" w14:textId="77777777" w:rsidR="003D7156" w:rsidRPr="000B1ED5" w:rsidRDefault="003D7156" w:rsidP="00C05621">
            <w:pPr>
              <w:rPr>
                <w:rFonts w:eastAsia="Times New Roman"/>
                <w:color w:val="000000"/>
              </w:rPr>
            </w:pPr>
          </w:p>
        </w:tc>
        <w:tc>
          <w:tcPr>
            <w:tcW w:w="1890" w:type="dxa"/>
            <w:shd w:val="clear" w:color="auto" w:fill="auto"/>
          </w:tcPr>
          <w:p w14:paraId="69C0AD9F" w14:textId="77777777" w:rsidR="003D7156" w:rsidRPr="000B1ED5" w:rsidRDefault="003D7156" w:rsidP="00C05621">
            <w:pPr>
              <w:rPr>
                <w:rFonts w:eastAsia="Times New Roman"/>
                <w:color w:val="000000"/>
              </w:rPr>
            </w:pPr>
          </w:p>
        </w:tc>
        <w:tc>
          <w:tcPr>
            <w:tcW w:w="2253" w:type="dxa"/>
            <w:shd w:val="clear" w:color="auto" w:fill="auto"/>
          </w:tcPr>
          <w:p w14:paraId="1FD1AC5E" w14:textId="77777777" w:rsidR="003D7156" w:rsidRPr="000B1ED5" w:rsidRDefault="003D7156" w:rsidP="00C05621">
            <w:pPr>
              <w:rPr>
                <w:rFonts w:eastAsia="Times New Roman"/>
                <w:color w:val="000000"/>
              </w:rPr>
            </w:pPr>
          </w:p>
        </w:tc>
        <w:tc>
          <w:tcPr>
            <w:tcW w:w="2787" w:type="dxa"/>
            <w:shd w:val="clear" w:color="auto" w:fill="auto"/>
          </w:tcPr>
          <w:p w14:paraId="49CE5270" w14:textId="77777777" w:rsidR="003D7156" w:rsidRPr="000B1ED5" w:rsidRDefault="003D7156" w:rsidP="00C05621">
            <w:pPr>
              <w:rPr>
                <w:rFonts w:eastAsia="Times New Roman"/>
                <w:bCs/>
                <w:color w:val="000000"/>
              </w:rPr>
            </w:pPr>
          </w:p>
        </w:tc>
      </w:tr>
      <w:tr w:rsidR="003D7156" w:rsidRPr="000B1ED5" w14:paraId="5C862F48" w14:textId="77777777" w:rsidTr="00C05621">
        <w:trPr>
          <w:trHeight w:val="377"/>
        </w:trPr>
        <w:tc>
          <w:tcPr>
            <w:tcW w:w="2422" w:type="dxa"/>
            <w:shd w:val="clear" w:color="auto" w:fill="auto"/>
          </w:tcPr>
          <w:p w14:paraId="4D9912CD" w14:textId="77777777" w:rsidR="003D7156" w:rsidRPr="000B1ED5" w:rsidRDefault="003D7156" w:rsidP="00C05621">
            <w:pPr>
              <w:rPr>
                <w:rFonts w:eastAsia="Times New Roman"/>
                <w:color w:val="000000"/>
              </w:rPr>
            </w:pPr>
          </w:p>
        </w:tc>
        <w:tc>
          <w:tcPr>
            <w:tcW w:w="1890" w:type="dxa"/>
            <w:shd w:val="clear" w:color="auto" w:fill="auto"/>
          </w:tcPr>
          <w:p w14:paraId="04732A67" w14:textId="77777777" w:rsidR="003D7156" w:rsidRPr="000B1ED5" w:rsidRDefault="003D7156" w:rsidP="00C05621">
            <w:pPr>
              <w:rPr>
                <w:rFonts w:eastAsia="Times New Roman"/>
                <w:color w:val="000000"/>
              </w:rPr>
            </w:pPr>
          </w:p>
        </w:tc>
        <w:tc>
          <w:tcPr>
            <w:tcW w:w="2253" w:type="dxa"/>
            <w:shd w:val="clear" w:color="auto" w:fill="auto"/>
          </w:tcPr>
          <w:p w14:paraId="512E626C" w14:textId="77777777" w:rsidR="003D7156" w:rsidRPr="000B1ED5" w:rsidRDefault="003D7156" w:rsidP="00C05621">
            <w:pPr>
              <w:rPr>
                <w:rFonts w:eastAsia="Times New Roman"/>
                <w:color w:val="000000"/>
              </w:rPr>
            </w:pPr>
          </w:p>
        </w:tc>
        <w:tc>
          <w:tcPr>
            <w:tcW w:w="2787" w:type="dxa"/>
            <w:shd w:val="clear" w:color="auto" w:fill="auto"/>
          </w:tcPr>
          <w:p w14:paraId="7B829B21" w14:textId="77777777" w:rsidR="003D7156" w:rsidRPr="000B1ED5" w:rsidRDefault="003D7156" w:rsidP="00C05621">
            <w:pPr>
              <w:rPr>
                <w:rFonts w:eastAsia="Times New Roman"/>
                <w:bCs/>
                <w:color w:val="000000"/>
              </w:rPr>
            </w:pPr>
          </w:p>
        </w:tc>
      </w:tr>
      <w:tr w:rsidR="003D7156" w:rsidRPr="000B1ED5" w14:paraId="465BD4BB" w14:textId="77777777" w:rsidTr="00C05621">
        <w:trPr>
          <w:trHeight w:val="341"/>
        </w:trPr>
        <w:tc>
          <w:tcPr>
            <w:tcW w:w="2422" w:type="dxa"/>
            <w:shd w:val="clear" w:color="auto" w:fill="auto"/>
          </w:tcPr>
          <w:p w14:paraId="22D0C562" w14:textId="77777777" w:rsidR="003D7156" w:rsidRPr="000B1ED5" w:rsidRDefault="003D7156" w:rsidP="00C05621">
            <w:pPr>
              <w:rPr>
                <w:rFonts w:eastAsia="Times New Roman"/>
                <w:color w:val="000000"/>
              </w:rPr>
            </w:pPr>
          </w:p>
        </w:tc>
        <w:tc>
          <w:tcPr>
            <w:tcW w:w="1890" w:type="dxa"/>
            <w:shd w:val="clear" w:color="auto" w:fill="auto"/>
          </w:tcPr>
          <w:p w14:paraId="3E310D7A" w14:textId="77777777" w:rsidR="003D7156" w:rsidRPr="000B1ED5" w:rsidRDefault="003D7156" w:rsidP="00C05621">
            <w:pPr>
              <w:rPr>
                <w:rFonts w:eastAsia="Times New Roman"/>
                <w:color w:val="000000"/>
              </w:rPr>
            </w:pPr>
          </w:p>
        </w:tc>
        <w:tc>
          <w:tcPr>
            <w:tcW w:w="2253" w:type="dxa"/>
            <w:shd w:val="clear" w:color="auto" w:fill="auto"/>
          </w:tcPr>
          <w:p w14:paraId="7ADEE918" w14:textId="77777777" w:rsidR="003D7156" w:rsidRPr="000B1ED5" w:rsidRDefault="003D7156" w:rsidP="00C05621">
            <w:pPr>
              <w:rPr>
                <w:rFonts w:eastAsia="Times New Roman"/>
                <w:color w:val="000000"/>
              </w:rPr>
            </w:pPr>
          </w:p>
        </w:tc>
        <w:tc>
          <w:tcPr>
            <w:tcW w:w="2787" w:type="dxa"/>
            <w:shd w:val="clear" w:color="auto" w:fill="auto"/>
          </w:tcPr>
          <w:p w14:paraId="54A12D83" w14:textId="77777777" w:rsidR="003D7156" w:rsidRPr="000B1ED5" w:rsidRDefault="003D7156" w:rsidP="00C05621">
            <w:pPr>
              <w:rPr>
                <w:rFonts w:eastAsia="Times New Roman"/>
                <w:bCs/>
                <w:color w:val="000000"/>
              </w:rPr>
            </w:pPr>
          </w:p>
        </w:tc>
      </w:tr>
      <w:tr w:rsidR="003D7156" w:rsidRPr="000B1ED5" w14:paraId="62BD7277" w14:textId="77777777" w:rsidTr="00C05621">
        <w:trPr>
          <w:trHeight w:val="359"/>
        </w:trPr>
        <w:tc>
          <w:tcPr>
            <w:tcW w:w="2422" w:type="dxa"/>
            <w:shd w:val="clear" w:color="auto" w:fill="auto"/>
          </w:tcPr>
          <w:p w14:paraId="4BFCD11D" w14:textId="77777777" w:rsidR="003D7156" w:rsidRPr="000B1ED5" w:rsidRDefault="003D7156" w:rsidP="00C05621">
            <w:pPr>
              <w:rPr>
                <w:rFonts w:eastAsia="Times New Roman"/>
                <w:color w:val="000000"/>
              </w:rPr>
            </w:pPr>
          </w:p>
        </w:tc>
        <w:tc>
          <w:tcPr>
            <w:tcW w:w="1890" w:type="dxa"/>
            <w:shd w:val="clear" w:color="auto" w:fill="auto"/>
          </w:tcPr>
          <w:p w14:paraId="3CEF34CE" w14:textId="77777777" w:rsidR="003D7156" w:rsidRPr="000B1ED5" w:rsidRDefault="003D7156" w:rsidP="00C05621">
            <w:pPr>
              <w:rPr>
                <w:rFonts w:eastAsia="Times New Roman"/>
                <w:color w:val="000000"/>
              </w:rPr>
            </w:pPr>
          </w:p>
        </w:tc>
        <w:tc>
          <w:tcPr>
            <w:tcW w:w="2253" w:type="dxa"/>
            <w:shd w:val="clear" w:color="auto" w:fill="auto"/>
          </w:tcPr>
          <w:p w14:paraId="3FC9928F" w14:textId="77777777" w:rsidR="003D7156" w:rsidRPr="000B1ED5" w:rsidRDefault="003D7156" w:rsidP="00C05621">
            <w:pPr>
              <w:rPr>
                <w:rFonts w:eastAsia="Times New Roman"/>
                <w:color w:val="000000"/>
              </w:rPr>
            </w:pPr>
          </w:p>
        </w:tc>
        <w:tc>
          <w:tcPr>
            <w:tcW w:w="2787" w:type="dxa"/>
            <w:shd w:val="clear" w:color="auto" w:fill="auto"/>
          </w:tcPr>
          <w:p w14:paraId="33085BFB" w14:textId="77777777" w:rsidR="003D7156" w:rsidRPr="000B1ED5" w:rsidRDefault="003D7156" w:rsidP="00C05621">
            <w:pPr>
              <w:rPr>
                <w:rFonts w:eastAsia="Times New Roman"/>
                <w:bCs/>
                <w:color w:val="000000"/>
              </w:rPr>
            </w:pPr>
          </w:p>
        </w:tc>
      </w:tr>
      <w:tr w:rsidR="003D7156" w:rsidRPr="000B1ED5" w14:paraId="431219D9" w14:textId="77777777" w:rsidTr="00C05621">
        <w:trPr>
          <w:trHeight w:val="341"/>
        </w:trPr>
        <w:tc>
          <w:tcPr>
            <w:tcW w:w="2422" w:type="dxa"/>
            <w:shd w:val="clear" w:color="auto" w:fill="auto"/>
          </w:tcPr>
          <w:p w14:paraId="18DD279C" w14:textId="77777777" w:rsidR="003D7156" w:rsidRPr="000B1ED5" w:rsidRDefault="003D7156" w:rsidP="00C05621">
            <w:pPr>
              <w:rPr>
                <w:rFonts w:eastAsia="Times New Roman"/>
                <w:color w:val="000000"/>
              </w:rPr>
            </w:pPr>
          </w:p>
        </w:tc>
        <w:tc>
          <w:tcPr>
            <w:tcW w:w="1890" w:type="dxa"/>
            <w:shd w:val="clear" w:color="auto" w:fill="auto"/>
          </w:tcPr>
          <w:p w14:paraId="7745401E" w14:textId="77777777" w:rsidR="003D7156" w:rsidRPr="000B1ED5" w:rsidRDefault="003D7156" w:rsidP="00C05621">
            <w:pPr>
              <w:rPr>
                <w:rFonts w:eastAsia="Times New Roman"/>
                <w:color w:val="000000"/>
              </w:rPr>
            </w:pPr>
          </w:p>
        </w:tc>
        <w:tc>
          <w:tcPr>
            <w:tcW w:w="2253" w:type="dxa"/>
            <w:shd w:val="clear" w:color="auto" w:fill="auto"/>
          </w:tcPr>
          <w:p w14:paraId="36B9C4CC" w14:textId="77777777" w:rsidR="003D7156" w:rsidRPr="000B1ED5" w:rsidRDefault="003D7156" w:rsidP="00C05621">
            <w:pPr>
              <w:rPr>
                <w:rFonts w:eastAsia="Times New Roman"/>
                <w:color w:val="000000"/>
              </w:rPr>
            </w:pPr>
          </w:p>
        </w:tc>
        <w:tc>
          <w:tcPr>
            <w:tcW w:w="2787" w:type="dxa"/>
            <w:shd w:val="clear" w:color="auto" w:fill="auto"/>
          </w:tcPr>
          <w:p w14:paraId="0FBF905E" w14:textId="77777777" w:rsidR="003D7156" w:rsidRPr="000B1ED5" w:rsidRDefault="003D7156" w:rsidP="00C05621">
            <w:pPr>
              <w:rPr>
                <w:rFonts w:eastAsia="Times New Roman"/>
                <w:bCs/>
                <w:color w:val="000000"/>
              </w:rPr>
            </w:pPr>
          </w:p>
        </w:tc>
      </w:tr>
      <w:tr w:rsidR="003D7156" w:rsidRPr="000B1ED5" w14:paraId="23E1F700" w14:textId="77777777" w:rsidTr="00C05621">
        <w:trPr>
          <w:trHeight w:val="359"/>
        </w:trPr>
        <w:tc>
          <w:tcPr>
            <w:tcW w:w="2422" w:type="dxa"/>
            <w:shd w:val="clear" w:color="auto" w:fill="auto"/>
          </w:tcPr>
          <w:p w14:paraId="28768069" w14:textId="77777777" w:rsidR="003D7156" w:rsidRPr="000B1ED5" w:rsidRDefault="003D7156" w:rsidP="00C05621">
            <w:pPr>
              <w:rPr>
                <w:rFonts w:eastAsia="Times New Roman"/>
                <w:color w:val="000000"/>
              </w:rPr>
            </w:pPr>
          </w:p>
        </w:tc>
        <w:tc>
          <w:tcPr>
            <w:tcW w:w="1890" w:type="dxa"/>
            <w:shd w:val="clear" w:color="auto" w:fill="auto"/>
          </w:tcPr>
          <w:p w14:paraId="6529092B" w14:textId="77777777" w:rsidR="003D7156" w:rsidRPr="000B1ED5" w:rsidRDefault="003D7156" w:rsidP="00C05621">
            <w:pPr>
              <w:rPr>
                <w:rFonts w:eastAsia="Times New Roman"/>
                <w:color w:val="000000"/>
              </w:rPr>
            </w:pPr>
          </w:p>
        </w:tc>
        <w:tc>
          <w:tcPr>
            <w:tcW w:w="2253" w:type="dxa"/>
            <w:shd w:val="clear" w:color="auto" w:fill="auto"/>
          </w:tcPr>
          <w:p w14:paraId="7251AC55" w14:textId="77777777" w:rsidR="003D7156" w:rsidRPr="000B1ED5" w:rsidRDefault="003D7156" w:rsidP="00C05621">
            <w:pPr>
              <w:rPr>
                <w:rFonts w:eastAsia="Times New Roman"/>
                <w:color w:val="000000"/>
              </w:rPr>
            </w:pPr>
          </w:p>
        </w:tc>
        <w:tc>
          <w:tcPr>
            <w:tcW w:w="2787" w:type="dxa"/>
            <w:shd w:val="clear" w:color="auto" w:fill="auto"/>
          </w:tcPr>
          <w:p w14:paraId="424D206E" w14:textId="77777777" w:rsidR="003D7156" w:rsidRPr="000B1ED5" w:rsidRDefault="003D7156" w:rsidP="00C05621">
            <w:pPr>
              <w:rPr>
                <w:rFonts w:eastAsia="Times New Roman"/>
                <w:bCs/>
                <w:color w:val="000000"/>
              </w:rPr>
            </w:pPr>
          </w:p>
        </w:tc>
      </w:tr>
      <w:tr w:rsidR="003D7156" w:rsidRPr="000B1ED5" w14:paraId="2AC93E5F" w14:textId="77777777" w:rsidTr="00C05621">
        <w:trPr>
          <w:trHeight w:val="314"/>
        </w:trPr>
        <w:tc>
          <w:tcPr>
            <w:tcW w:w="2422" w:type="dxa"/>
            <w:shd w:val="clear" w:color="auto" w:fill="auto"/>
          </w:tcPr>
          <w:p w14:paraId="2ECD8914" w14:textId="77777777" w:rsidR="003D7156" w:rsidRPr="000B1ED5" w:rsidRDefault="003D7156" w:rsidP="00C05621">
            <w:pPr>
              <w:rPr>
                <w:rFonts w:eastAsia="Times New Roman"/>
                <w:color w:val="000000"/>
              </w:rPr>
            </w:pPr>
          </w:p>
        </w:tc>
        <w:tc>
          <w:tcPr>
            <w:tcW w:w="1890" w:type="dxa"/>
            <w:shd w:val="clear" w:color="auto" w:fill="auto"/>
          </w:tcPr>
          <w:p w14:paraId="1E108215" w14:textId="77777777" w:rsidR="003D7156" w:rsidRPr="000B1ED5" w:rsidRDefault="003D7156" w:rsidP="00C05621">
            <w:pPr>
              <w:rPr>
                <w:rFonts w:eastAsia="Times New Roman"/>
                <w:color w:val="000000"/>
              </w:rPr>
            </w:pPr>
          </w:p>
        </w:tc>
        <w:tc>
          <w:tcPr>
            <w:tcW w:w="2253" w:type="dxa"/>
            <w:shd w:val="clear" w:color="auto" w:fill="auto"/>
          </w:tcPr>
          <w:p w14:paraId="7A5B33D8" w14:textId="77777777" w:rsidR="003D7156" w:rsidRPr="000B1ED5" w:rsidRDefault="003D7156" w:rsidP="00C05621">
            <w:pPr>
              <w:rPr>
                <w:rFonts w:eastAsia="Times New Roman"/>
                <w:color w:val="000000"/>
              </w:rPr>
            </w:pPr>
          </w:p>
        </w:tc>
        <w:tc>
          <w:tcPr>
            <w:tcW w:w="2787" w:type="dxa"/>
            <w:shd w:val="clear" w:color="auto" w:fill="auto"/>
          </w:tcPr>
          <w:p w14:paraId="17E0EBF8" w14:textId="77777777" w:rsidR="003D7156" w:rsidRPr="000B1ED5" w:rsidRDefault="003D7156" w:rsidP="00C05621">
            <w:pPr>
              <w:rPr>
                <w:rFonts w:eastAsia="Times New Roman"/>
                <w:bCs/>
                <w:color w:val="000000"/>
              </w:rPr>
            </w:pPr>
          </w:p>
        </w:tc>
      </w:tr>
      <w:tr w:rsidR="003D7156" w:rsidRPr="000B1ED5" w14:paraId="48F685FF" w14:textId="77777777" w:rsidTr="00C05621">
        <w:trPr>
          <w:trHeight w:val="260"/>
        </w:trPr>
        <w:tc>
          <w:tcPr>
            <w:tcW w:w="2422" w:type="dxa"/>
            <w:shd w:val="clear" w:color="auto" w:fill="auto"/>
          </w:tcPr>
          <w:p w14:paraId="056A7B9C" w14:textId="77777777" w:rsidR="003D7156" w:rsidRPr="000B1ED5" w:rsidRDefault="003D7156" w:rsidP="00C05621">
            <w:pPr>
              <w:rPr>
                <w:rFonts w:eastAsia="Times New Roman"/>
                <w:color w:val="000000"/>
              </w:rPr>
            </w:pPr>
          </w:p>
        </w:tc>
        <w:tc>
          <w:tcPr>
            <w:tcW w:w="1890" w:type="dxa"/>
            <w:shd w:val="clear" w:color="auto" w:fill="auto"/>
          </w:tcPr>
          <w:p w14:paraId="6114D2E2" w14:textId="77777777" w:rsidR="003D7156" w:rsidRPr="000B1ED5" w:rsidRDefault="003D7156" w:rsidP="00C05621">
            <w:pPr>
              <w:rPr>
                <w:rFonts w:eastAsia="Times New Roman"/>
                <w:color w:val="000000"/>
              </w:rPr>
            </w:pPr>
          </w:p>
        </w:tc>
        <w:tc>
          <w:tcPr>
            <w:tcW w:w="2253" w:type="dxa"/>
            <w:shd w:val="clear" w:color="auto" w:fill="auto"/>
          </w:tcPr>
          <w:p w14:paraId="76EAFF51" w14:textId="77777777" w:rsidR="003D7156" w:rsidRPr="000B1ED5" w:rsidRDefault="003D7156" w:rsidP="00C05621">
            <w:pPr>
              <w:rPr>
                <w:rFonts w:eastAsia="Times New Roman"/>
                <w:color w:val="000000"/>
              </w:rPr>
            </w:pPr>
          </w:p>
        </w:tc>
        <w:tc>
          <w:tcPr>
            <w:tcW w:w="2787" w:type="dxa"/>
            <w:shd w:val="clear" w:color="auto" w:fill="auto"/>
          </w:tcPr>
          <w:p w14:paraId="3051B0C0" w14:textId="77777777" w:rsidR="003D7156" w:rsidRPr="000B1ED5" w:rsidRDefault="003D7156" w:rsidP="00C05621">
            <w:pPr>
              <w:rPr>
                <w:rFonts w:eastAsia="Times New Roman"/>
                <w:bCs/>
                <w:color w:val="000000"/>
              </w:rPr>
            </w:pPr>
          </w:p>
        </w:tc>
      </w:tr>
    </w:tbl>
    <w:p w14:paraId="2A78F38D" w14:textId="77777777" w:rsidR="005F4B04" w:rsidRPr="009B36FB" w:rsidRDefault="005F4B04" w:rsidP="009B36FB"/>
    <w:p w14:paraId="7594A977" w14:textId="32706E2A" w:rsidR="000D6D43" w:rsidRPr="009B36FB" w:rsidRDefault="000D6D43" w:rsidP="009B36FB">
      <w:pPr>
        <w:jc w:val="center"/>
        <w:rPr>
          <w:color w:val="000000" w:themeColor="text1"/>
        </w:rPr>
      </w:pPr>
    </w:p>
    <w:p w14:paraId="77F4AEA3" w14:textId="33394BA4" w:rsidR="009B36FB" w:rsidRDefault="009B36FB">
      <w:pPr>
        <w:rPr>
          <w:color w:val="000000" w:themeColor="text1"/>
        </w:rPr>
      </w:pPr>
      <w:r>
        <w:rPr>
          <w:color w:val="000000" w:themeColor="text1"/>
        </w:rPr>
        <w:br w:type="page"/>
      </w:r>
    </w:p>
    <w:p w14:paraId="7B1771FD" w14:textId="0D233631" w:rsidR="003D7156" w:rsidRDefault="0058629C" w:rsidP="00387B79">
      <w:pPr>
        <w:pStyle w:val="FrontMatterHeading"/>
      </w:pPr>
      <w:bookmarkStart w:id="201" w:name="_Ref473888939"/>
      <w:bookmarkStart w:id="202" w:name="_Toc202181752"/>
      <w:r>
        <w:lastRenderedPageBreak/>
        <w:t xml:space="preserve">Appendix </w:t>
      </w:r>
      <w:r w:rsidR="00275545">
        <w:fldChar w:fldCharType="begin"/>
      </w:r>
      <w:r w:rsidR="00275545">
        <w:instrText xml:space="preserve"> SEQ Appendix \* ALPHABETIC </w:instrText>
      </w:r>
      <w:r w:rsidR="00275545">
        <w:fldChar w:fldCharType="separate"/>
      </w:r>
      <w:r>
        <w:rPr>
          <w:noProof/>
        </w:rPr>
        <w:t>B</w:t>
      </w:r>
      <w:r w:rsidR="00275545">
        <w:rPr>
          <w:noProof/>
        </w:rPr>
        <w:fldChar w:fldCharType="end"/>
      </w:r>
      <w:bookmarkEnd w:id="201"/>
      <w:r>
        <w:t xml:space="preserve">: </w:t>
      </w:r>
      <w:r w:rsidR="00661EEA">
        <w:t xml:space="preserve">(U) </w:t>
      </w:r>
      <w:r w:rsidR="003D7156">
        <w:t>Acronyms and Abbreviations</w:t>
      </w:r>
      <w:bookmarkEnd w:id="202"/>
    </w:p>
    <w:p w14:paraId="4D7CDF0F" w14:textId="77777777" w:rsidR="003D7156" w:rsidRDefault="003D7156" w:rsidP="003D7156"/>
    <w:p w14:paraId="4A862EDF" w14:textId="23DCD005" w:rsidR="003D7156" w:rsidRDefault="003D7156" w:rsidP="003D7156">
      <w:r>
        <w:t>The following is a list of acronyms and abbreviations used in this document.</w:t>
      </w:r>
      <w:r w:rsidR="003B52E1" w:rsidRPr="003B52E1">
        <w:rPr>
          <w:color w:val="0070C0"/>
        </w:rPr>
        <w:t xml:space="preserve"> &lt;update after completion of document&gt;</w:t>
      </w:r>
    </w:p>
    <w:p w14:paraId="18C0F47C" w14:textId="77777777" w:rsidR="003D7156" w:rsidRDefault="003D7156" w:rsidP="003D7156"/>
    <w:tbl>
      <w:tblPr>
        <w:tblStyle w:val="TableGridLight"/>
        <w:tblW w:w="0" w:type="auto"/>
        <w:tblLook w:val="04A0" w:firstRow="1" w:lastRow="0" w:firstColumn="1" w:lastColumn="0" w:noHBand="0" w:noVBand="1"/>
      </w:tblPr>
      <w:tblGrid>
        <w:gridCol w:w="2062"/>
        <w:gridCol w:w="7288"/>
      </w:tblGrid>
      <w:tr w:rsidR="002326CE" w:rsidRPr="00C215A3" w14:paraId="604552F5" w14:textId="77777777" w:rsidTr="002326CE">
        <w:trPr>
          <w:trHeight w:val="432"/>
          <w:tblHeader/>
        </w:trPr>
        <w:tc>
          <w:tcPr>
            <w:tcW w:w="2062" w:type="dxa"/>
            <w:shd w:val="clear" w:color="auto" w:fill="002060"/>
          </w:tcPr>
          <w:p w14:paraId="583536D1" w14:textId="77777777" w:rsidR="002326CE" w:rsidRPr="0094449A" w:rsidRDefault="002326CE" w:rsidP="002326CE">
            <w:pPr>
              <w:shd w:val="clear" w:color="auto" w:fill="002060"/>
              <w:tabs>
                <w:tab w:val="center" w:pos="4680"/>
                <w:tab w:val="right" w:pos="9360"/>
              </w:tabs>
              <w:jc w:val="center"/>
              <w:rPr>
                <w:b/>
              </w:rPr>
            </w:pPr>
            <w:r w:rsidRPr="0094449A">
              <w:rPr>
                <w:b/>
              </w:rPr>
              <w:t>Acronym</w:t>
            </w:r>
          </w:p>
        </w:tc>
        <w:tc>
          <w:tcPr>
            <w:tcW w:w="7288" w:type="dxa"/>
            <w:shd w:val="clear" w:color="auto" w:fill="002060"/>
          </w:tcPr>
          <w:p w14:paraId="0C84DE00" w14:textId="77777777" w:rsidR="002326CE" w:rsidRPr="0094449A" w:rsidRDefault="002326CE" w:rsidP="002326CE">
            <w:pPr>
              <w:shd w:val="clear" w:color="auto" w:fill="002060"/>
              <w:tabs>
                <w:tab w:val="center" w:pos="4680"/>
                <w:tab w:val="right" w:pos="9360"/>
              </w:tabs>
              <w:jc w:val="center"/>
              <w:rPr>
                <w:b/>
              </w:rPr>
            </w:pPr>
            <w:r>
              <w:rPr>
                <w:b/>
              </w:rPr>
              <w:t>Term</w:t>
            </w:r>
          </w:p>
        </w:tc>
      </w:tr>
      <w:tr w:rsidR="002326CE" w:rsidRPr="00C215A3" w14:paraId="3E0E0958" w14:textId="77777777" w:rsidTr="002326CE">
        <w:trPr>
          <w:trHeight w:val="288"/>
        </w:trPr>
        <w:tc>
          <w:tcPr>
            <w:tcW w:w="2062" w:type="dxa"/>
          </w:tcPr>
          <w:p w14:paraId="5E8C5A3E" w14:textId="77777777" w:rsidR="002326CE" w:rsidRPr="00DD26F1" w:rsidRDefault="002326CE" w:rsidP="002326CE">
            <w:pPr>
              <w:tabs>
                <w:tab w:val="center" w:pos="4680"/>
                <w:tab w:val="right" w:pos="9360"/>
              </w:tabs>
              <w:spacing w:line="259" w:lineRule="auto"/>
            </w:pPr>
            <w:r w:rsidRPr="00DD26F1">
              <w:t>ADDIE</w:t>
            </w:r>
          </w:p>
        </w:tc>
        <w:tc>
          <w:tcPr>
            <w:tcW w:w="7288" w:type="dxa"/>
          </w:tcPr>
          <w:p w14:paraId="496EE32D" w14:textId="77777777" w:rsidR="002326CE" w:rsidRPr="00DD26F1" w:rsidRDefault="002326CE" w:rsidP="002326CE">
            <w:pPr>
              <w:tabs>
                <w:tab w:val="center" w:pos="4680"/>
                <w:tab w:val="right" w:pos="9360"/>
              </w:tabs>
              <w:spacing w:line="259" w:lineRule="auto"/>
            </w:pPr>
            <w:r w:rsidRPr="00DD26F1">
              <w:t>Analyze, Design, Develop, Implement, and Evaluate</w:t>
            </w:r>
          </w:p>
        </w:tc>
      </w:tr>
      <w:tr w:rsidR="002326CE" w:rsidRPr="00C215A3" w14:paraId="4BA097B9" w14:textId="77777777" w:rsidTr="002326CE">
        <w:trPr>
          <w:trHeight w:val="288"/>
        </w:trPr>
        <w:tc>
          <w:tcPr>
            <w:tcW w:w="2062" w:type="dxa"/>
          </w:tcPr>
          <w:p w14:paraId="3B894033" w14:textId="77777777" w:rsidR="002326CE" w:rsidRPr="00DD26F1" w:rsidRDefault="002326CE" w:rsidP="002326CE">
            <w:pPr>
              <w:tabs>
                <w:tab w:val="center" w:pos="4680"/>
                <w:tab w:val="right" w:pos="9360"/>
              </w:tabs>
              <w:spacing w:line="259" w:lineRule="auto"/>
            </w:pPr>
            <w:r w:rsidRPr="00DD26F1">
              <w:t>ADL</w:t>
            </w:r>
          </w:p>
        </w:tc>
        <w:tc>
          <w:tcPr>
            <w:tcW w:w="7288" w:type="dxa"/>
          </w:tcPr>
          <w:p w14:paraId="1B70A618" w14:textId="77777777" w:rsidR="002326CE" w:rsidRPr="00DD26F1" w:rsidRDefault="002326CE" w:rsidP="002326CE">
            <w:pPr>
              <w:tabs>
                <w:tab w:val="center" w:pos="4680"/>
                <w:tab w:val="right" w:pos="9360"/>
              </w:tabs>
              <w:spacing w:line="259" w:lineRule="auto"/>
            </w:pPr>
            <w:r w:rsidRPr="00DD26F1">
              <w:t>Advanced Distributed Learning</w:t>
            </w:r>
          </w:p>
        </w:tc>
      </w:tr>
      <w:tr w:rsidR="002326CE" w:rsidRPr="00D913BB" w14:paraId="4B26F7E3" w14:textId="77777777" w:rsidTr="002326CE">
        <w:trPr>
          <w:trHeight w:val="288"/>
        </w:trPr>
        <w:tc>
          <w:tcPr>
            <w:tcW w:w="2062" w:type="dxa"/>
          </w:tcPr>
          <w:p w14:paraId="6AE9661A" w14:textId="77777777" w:rsidR="002326CE" w:rsidRPr="00C215A3" w:rsidRDefault="002326CE" w:rsidP="002326CE">
            <w:pPr>
              <w:tabs>
                <w:tab w:val="center" w:pos="4680"/>
                <w:tab w:val="right" w:pos="9360"/>
              </w:tabs>
              <w:spacing w:line="259" w:lineRule="auto"/>
            </w:pPr>
            <w:r w:rsidRPr="00C215A3">
              <w:t>AIRFOR</w:t>
            </w:r>
          </w:p>
        </w:tc>
        <w:tc>
          <w:tcPr>
            <w:tcW w:w="7288" w:type="dxa"/>
          </w:tcPr>
          <w:p w14:paraId="16FEE1BE" w14:textId="77777777" w:rsidR="002326CE" w:rsidRPr="00C215A3" w:rsidRDefault="002326CE" w:rsidP="002326CE">
            <w:pPr>
              <w:tabs>
                <w:tab w:val="center" w:pos="4680"/>
                <w:tab w:val="right" w:pos="9360"/>
              </w:tabs>
              <w:spacing w:line="259" w:lineRule="auto"/>
            </w:pPr>
            <w:r w:rsidRPr="00C215A3">
              <w:t>Air Forces Command</w:t>
            </w:r>
          </w:p>
        </w:tc>
      </w:tr>
      <w:tr w:rsidR="002326CE" w:rsidRPr="00D913BB" w14:paraId="5D6A8584" w14:textId="77777777" w:rsidTr="002326CE">
        <w:trPr>
          <w:trHeight w:val="288"/>
        </w:trPr>
        <w:tc>
          <w:tcPr>
            <w:tcW w:w="2062" w:type="dxa"/>
          </w:tcPr>
          <w:p w14:paraId="29C051AB" w14:textId="77777777" w:rsidR="002326CE" w:rsidRPr="00D913BB" w:rsidRDefault="002326CE" w:rsidP="002326CE">
            <w:pPr>
              <w:tabs>
                <w:tab w:val="center" w:pos="4680"/>
                <w:tab w:val="right" w:pos="9360"/>
              </w:tabs>
              <w:spacing w:line="259" w:lineRule="auto"/>
            </w:pPr>
            <w:r w:rsidRPr="00D913BB">
              <w:t>BL</w:t>
            </w:r>
          </w:p>
        </w:tc>
        <w:tc>
          <w:tcPr>
            <w:tcW w:w="7288" w:type="dxa"/>
          </w:tcPr>
          <w:p w14:paraId="5209CF82" w14:textId="77777777" w:rsidR="002326CE" w:rsidRPr="00D913BB" w:rsidRDefault="002326CE" w:rsidP="002326CE">
            <w:pPr>
              <w:tabs>
                <w:tab w:val="center" w:pos="4680"/>
                <w:tab w:val="right" w:pos="9360"/>
              </w:tabs>
              <w:spacing w:line="259" w:lineRule="auto"/>
            </w:pPr>
            <w:r w:rsidRPr="00D913BB">
              <w:t>Block Learning</w:t>
            </w:r>
          </w:p>
        </w:tc>
      </w:tr>
      <w:tr w:rsidR="002326CE" w:rsidRPr="00C215A3" w14:paraId="4E465786" w14:textId="77777777" w:rsidTr="002326CE">
        <w:trPr>
          <w:trHeight w:val="288"/>
        </w:trPr>
        <w:tc>
          <w:tcPr>
            <w:tcW w:w="2062" w:type="dxa"/>
          </w:tcPr>
          <w:p w14:paraId="5B921318" w14:textId="77777777" w:rsidR="002326CE" w:rsidRPr="00C215A3" w:rsidRDefault="002326CE" w:rsidP="002326CE">
            <w:pPr>
              <w:tabs>
                <w:tab w:val="center" w:pos="4680"/>
                <w:tab w:val="right" w:pos="9360"/>
              </w:tabs>
              <w:spacing w:line="259" w:lineRule="auto"/>
            </w:pPr>
            <w:r w:rsidRPr="00C215A3">
              <w:t>CDRL</w:t>
            </w:r>
          </w:p>
        </w:tc>
        <w:tc>
          <w:tcPr>
            <w:tcW w:w="7288" w:type="dxa"/>
          </w:tcPr>
          <w:p w14:paraId="0DF36A6C" w14:textId="77777777" w:rsidR="002326CE" w:rsidRPr="00C215A3" w:rsidRDefault="002326CE" w:rsidP="002326CE">
            <w:pPr>
              <w:tabs>
                <w:tab w:val="center" w:pos="4680"/>
                <w:tab w:val="right" w:pos="9360"/>
              </w:tabs>
              <w:spacing w:line="259" w:lineRule="auto"/>
            </w:pPr>
            <w:r w:rsidRPr="00C215A3">
              <w:t>Contract Data Requirements List</w:t>
            </w:r>
          </w:p>
        </w:tc>
      </w:tr>
      <w:tr w:rsidR="002326CE" w:rsidRPr="00AB5030" w14:paraId="421CF30A" w14:textId="77777777" w:rsidTr="002326CE">
        <w:trPr>
          <w:trHeight w:val="288"/>
        </w:trPr>
        <w:tc>
          <w:tcPr>
            <w:tcW w:w="2062" w:type="dxa"/>
          </w:tcPr>
          <w:p w14:paraId="4D809036" w14:textId="77777777" w:rsidR="002326CE" w:rsidRPr="00D913BB" w:rsidRDefault="002326CE" w:rsidP="002326CE">
            <w:pPr>
              <w:tabs>
                <w:tab w:val="center" w:pos="4680"/>
                <w:tab w:val="right" w:pos="9360"/>
              </w:tabs>
              <w:spacing w:line="259" w:lineRule="auto"/>
            </w:pPr>
            <w:r w:rsidRPr="00D913BB">
              <w:t>CFY</w:t>
            </w:r>
          </w:p>
        </w:tc>
        <w:tc>
          <w:tcPr>
            <w:tcW w:w="7288" w:type="dxa"/>
          </w:tcPr>
          <w:p w14:paraId="582943DA" w14:textId="77777777" w:rsidR="002326CE" w:rsidRPr="00D913BB" w:rsidRDefault="002326CE" w:rsidP="002326CE">
            <w:pPr>
              <w:tabs>
                <w:tab w:val="center" w:pos="4680"/>
                <w:tab w:val="right" w:pos="9360"/>
              </w:tabs>
              <w:spacing w:line="259" w:lineRule="auto"/>
            </w:pPr>
            <w:r w:rsidRPr="00D913BB">
              <w:t>Calendar Fiscal Year</w:t>
            </w:r>
          </w:p>
        </w:tc>
      </w:tr>
      <w:tr w:rsidR="002326CE" w:rsidRPr="00C215A3" w14:paraId="29FB448B" w14:textId="77777777" w:rsidTr="002326CE">
        <w:trPr>
          <w:trHeight w:val="288"/>
        </w:trPr>
        <w:tc>
          <w:tcPr>
            <w:tcW w:w="2062" w:type="dxa"/>
          </w:tcPr>
          <w:p w14:paraId="06EDD755" w14:textId="77777777" w:rsidR="002326CE" w:rsidRPr="00C215A3" w:rsidRDefault="002326CE" w:rsidP="002326CE">
            <w:pPr>
              <w:tabs>
                <w:tab w:val="center" w:pos="4680"/>
                <w:tab w:val="right" w:pos="9360"/>
              </w:tabs>
              <w:spacing w:line="259" w:lineRule="auto"/>
            </w:pPr>
            <w:r w:rsidRPr="00C215A3">
              <w:t>CIWT</w:t>
            </w:r>
          </w:p>
        </w:tc>
        <w:tc>
          <w:tcPr>
            <w:tcW w:w="7288" w:type="dxa"/>
          </w:tcPr>
          <w:p w14:paraId="6D6A819D" w14:textId="77777777" w:rsidR="002326CE" w:rsidRPr="00C215A3" w:rsidRDefault="002326CE" w:rsidP="002326CE">
            <w:pPr>
              <w:tabs>
                <w:tab w:val="center" w:pos="4680"/>
                <w:tab w:val="right" w:pos="9360"/>
              </w:tabs>
              <w:spacing w:line="259" w:lineRule="auto"/>
            </w:pPr>
            <w:r w:rsidRPr="00C215A3">
              <w:t>Center for Information Warfare Training</w:t>
            </w:r>
          </w:p>
        </w:tc>
      </w:tr>
      <w:tr w:rsidR="002326CE" w:rsidRPr="00C215A3" w14:paraId="15945306" w14:textId="77777777" w:rsidTr="002326CE">
        <w:trPr>
          <w:trHeight w:val="288"/>
        </w:trPr>
        <w:tc>
          <w:tcPr>
            <w:tcW w:w="2062" w:type="dxa"/>
          </w:tcPr>
          <w:p w14:paraId="2781608A" w14:textId="77777777" w:rsidR="002326CE" w:rsidRPr="00C215A3" w:rsidRDefault="002326CE" w:rsidP="002326CE">
            <w:pPr>
              <w:tabs>
                <w:tab w:val="center" w:pos="4680"/>
                <w:tab w:val="right" w:pos="9360"/>
              </w:tabs>
              <w:spacing w:line="259" w:lineRule="auto"/>
            </w:pPr>
            <w:r w:rsidRPr="00C215A3">
              <w:t>CNATT</w:t>
            </w:r>
          </w:p>
        </w:tc>
        <w:tc>
          <w:tcPr>
            <w:tcW w:w="7288" w:type="dxa"/>
          </w:tcPr>
          <w:p w14:paraId="29615205" w14:textId="77777777" w:rsidR="002326CE" w:rsidRPr="00C215A3" w:rsidRDefault="002326CE" w:rsidP="002326CE">
            <w:pPr>
              <w:tabs>
                <w:tab w:val="center" w:pos="4680"/>
                <w:tab w:val="right" w:pos="9360"/>
              </w:tabs>
              <w:spacing w:line="259" w:lineRule="auto"/>
            </w:pPr>
            <w:r w:rsidRPr="00C215A3">
              <w:t>Center for Naval Aviation Technical Training</w:t>
            </w:r>
          </w:p>
        </w:tc>
      </w:tr>
      <w:tr w:rsidR="002326CE" w:rsidRPr="00C215A3" w14:paraId="5738E0F1" w14:textId="77777777" w:rsidTr="002326CE">
        <w:trPr>
          <w:trHeight w:val="288"/>
        </w:trPr>
        <w:tc>
          <w:tcPr>
            <w:tcW w:w="2062" w:type="dxa"/>
          </w:tcPr>
          <w:p w14:paraId="7641D269" w14:textId="77777777" w:rsidR="002326CE" w:rsidRPr="00DD26F1" w:rsidRDefault="002326CE" w:rsidP="002326CE">
            <w:pPr>
              <w:tabs>
                <w:tab w:val="center" w:pos="4680"/>
                <w:tab w:val="right" w:pos="9360"/>
              </w:tabs>
              <w:spacing w:line="259" w:lineRule="auto"/>
            </w:pPr>
            <w:r w:rsidRPr="00DD26F1">
              <w:t>CNETC</w:t>
            </w:r>
          </w:p>
        </w:tc>
        <w:tc>
          <w:tcPr>
            <w:tcW w:w="7288" w:type="dxa"/>
          </w:tcPr>
          <w:p w14:paraId="5632000D" w14:textId="77777777" w:rsidR="002326CE" w:rsidRPr="00DD26F1" w:rsidRDefault="002326CE" w:rsidP="002326CE">
            <w:pPr>
              <w:tabs>
                <w:tab w:val="center" w:pos="4680"/>
                <w:tab w:val="right" w:pos="9360"/>
              </w:tabs>
              <w:spacing w:line="259" w:lineRule="auto"/>
            </w:pPr>
            <w:r w:rsidRPr="00DD26F1">
              <w:t>Commander, Naval Education and Training Command</w:t>
            </w:r>
          </w:p>
        </w:tc>
      </w:tr>
      <w:tr w:rsidR="002326CE" w:rsidRPr="00C215A3" w14:paraId="45DEF191" w14:textId="77777777" w:rsidTr="002326CE">
        <w:trPr>
          <w:trHeight w:val="288"/>
        </w:trPr>
        <w:tc>
          <w:tcPr>
            <w:tcW w:w="2062" w:type="dxa"/>
          </w:tcPr>
          <w:p w14:paraId="3C1A5ECF" w14:textId="77777777" w:rsidR="002326CE" w:rsidRPr="00C215A3" w:rsidRDefault="002326CE" w:rsidP="002326CE">
            <w:pPr>
              <w:tabs>
                <w:tab w:val="center" w:pos="4680"/>
                <w:tab w:val="right" w:pos="9360"/>
              </w:tabs>
              <w:spacing w:line="259" w:lineRule="auto"/>
            </w:pPr>
            <w:r w:rsidRPr="00C215A3">
              <w:t>CNRFC</w:t>
            </w:r>
          </w:p>
        </w:tc>
        <w:tc>
          <w:tcPr>
            <w:tcW w:w="7288" w:type="dxa"/>
          </w:tcPr>
          <w:p w14:paraId="5AB3FC32" w14:textId="77777777" w:rsidR="002326CE" w:rsidRPr="00C215A3" w:rsidRDefault="002326CE" w:rsidP="002326CE">
            <w:pPr>
              <w:tabs>
                <w:tab w:val="center" w:pos="4680"/>
                <w:tab w:val="right" w:pos="9360"/>
              </w:tabs>
              <w:spacing w:line="259" w:lineRule="auto"/>
            </w:pPr>
            <w:r w:rsidRPr="00C215A3">
              <w:t>Commander Navy Reserve Forces Command</w:t>
            </w:r>
          </w:p>
        </w:tc>
      </w:tr>
      <w:tr w:rsidR="002326CE" w:rsidRPr="00AB5030" w14:paraId="5E08F84C" w14:textId="77777777" w:rsidTr="002326CE">
        <w:trPr>
          <w:trHeight w:val="288"/>
        </w:trPr>
        <w:tc>
          <w:tcPr>
            <w:tcW w:w="2062" w:type="dxa"/>
          </w:tcPr>
          <w:p w14:paraId="2161204E" w14:textId="77777777" w:rsidR="002326CE" w:rsidRPr="00D913BB" w:rsidRDefault="002326CE" w:rsidP="002326CE">
            <w:pPr>
              <w:tabs>
                <w:tab w:val="center" w:pos="4680"/>
                <w:tab w:val="right" w:pos="9360"/>
              </w:tabs>
              <w:spacing w:line="259" w:lineRule="auto"/>
            </w:pPr>
            <w:r w:rsidRPr="00D913BB">
              <w:t>COMNAVAIRFOR</w:t>
            </w:r>
          </w:p>
        </w:tc>
        <w:tc>
          <w:tcPr>
            <w:tcW w:w="7288" w:type="dxa"/>
          </w:tcPr>
          <w:p w14:paraId="26211400" w14:textId="77777777" w:rsidR="002326CE" w:rsidRPr="00D913BB" w:rsidRDefault="002326CE" w:rsidP="002326CE">
            <w:pPr>
              <w:tabs>
                <w:tab w:val="center" w:pos="4680"/>
                <w:tab w:val="right" w:pos="9360"/>
              </w:tabs>
              <w:spacing w:line="259" w:lineRule="auto"/>
            </w:pPr>
            <w:r w:rsidRPr="00D913BB">
              <w:t>Commander</w:t>
            </w:r>
            <w:r>
              <w:t>,</w:t>
            </w:r>
            <w:r w:rsidRPr="00D913BB">
              <w:t xml:space="preserve"> Naval Air Force</w:t>
            </w:r>
          </w:p>
        </w:tc>
      </w:tr>
      <w:tr w:rsidR="002326CE" w:rsidRPr="00AB5030" w14:paraId="0386D338" w14:textId="77777777" w:rsidTr="002326CE">
        <w:trPr>
          <w:trHeight w:val="288"/>
        </w:trPr>
        <w:tc>
          <w:tcPr>
            <w:tcW w:w="2062" w:type="dxa"/>
          </w:tcPr>
          <w:p w14:paraId="192A7392" w14:textId="77777777" w:rsidR="002326CE" w:rsidRPr="00D913BB" w:rsidRDefault="002326CE" w:rsidP="002326CE">
            <w:pPr>
              <w:tabs>
                <w:tab w:val="center" w:pos="4680"/>
                <w:tab w:val="right" w:pos="9360"/>
              </w:tabs>
              <w:spacing w:line="259" w:lineRule="auto"/>
            </w:pPr>
            <w:r w:rsidRPr="00D913BB">
              <w:t>COMNAVIFOR</w:t>
            </w:r>
          </w:p>
        </w:tc>
        <w:tc>
          <w:tcPr>
            <w:tcW w:w="7288" w:type="dxa"/>
          </w:tcPr>
          <w:p w14:paraId="0CA07A77" w14:textId="77777777" w:rsidR="002326CE" w:rsidRPr="00D913BB" w:rsidRDefault="002326CE" w:rsidP="002326CE">
            <w:pPr>
              <w:tabs>
                <w:tab w:val="center" w:pos="4680"/>
                <w:tab w:val="right" w:pos="9360"/>
              </w:tabs>
              <w:spacing w:line="259" w:lineRule="auto"/>
            </w:pPr>
            <w:r w:rsidRPr="00D913BB">
              <w:t>Commander, Naval Information Forces</w:t>
            </w:r>
          </w:p>
        </w:tc>
      </w:tr>
      <w:tr w:rsidR="002326CE" w:rsidRPr="00AB5030" w14:paraId="380C94DC" w14:textId="77777777" w:rsidTr="002326CE">
        <w:trPr>
          <w:trHeight w:val="288"/>
        </w:trPr>
        <w:tc>
          <w:tcPr>
            <w:tcW w:w="2062" w:type="dxa"/>
          </w:tcPr>
          <w:p w14:paraId="6661B05B" w14:textId="77777777" w:rsidR="002326CE" w:rsidRPr="00D913BB" w:rsidRDefault="002326CE" w:rsidP="002326CE">
            <w:pPr>
              <w:tabs>
                <w:tab w:val="center" w:pos="4680"/>
                <w:tab w:val="right" w:pos="9360"/>
              </w:tabs>
              <w:spacing w:line="259" w:lineRule="auto"/>
            </w:pPr>
            <w:r w:rsidRPr="00D913BB">
              <w:t>COMNAVSUBFOR</w:t>
            </w:r>
          </w:p>
        </w:tc>
        <w:tc>
          <w:tcPr>
            <w:tcW w:w="7288" w:type="dxa"/>
          </w:tcPr>
          <w:p w14:paraId="4CB788EC" w14:textId="77777777" w:rsidR="002326CE" w:rsidRPr="00D913BB" w:rsidRDefault="002326CE" w:rsidP="002326CE">
            <w:pPr>
              <w:tabs>
                <w:tab w:val="center" w:pos="4680"/>
                <w:tab w:val="right" w:pos="9360"/>
              </w:tabs>
              <w:spacing w:line="259" w:lineRule="auto"/>
            </w:pPr>
            <w:r w:rsidRPr="00D913BB">
              <w:t>Commander, Naval Submarine Force</w:t>
            </w:r>
          </w:p>
        </w:tc>
      </w:tr>
      <w:tr w:rsidR="002326CE" w:rsidRPr="00AB5030" w14:paraId="5D9F6479" w14:textId="77777777" w:rsidTr="002326CE">
        <w:trPr>
          <w:trHeight w:val="288"/>
        </w:trPr>
        <w:tc>
          <w:tcPr>
            <w:tcW w:w="2062" w:type="dxa"/>
          </w:tcPr>
          <w:p w14:paraId="55B78E91" w14:textId="77777777" w:rsidR="002326CE" w:rsidRPr="00D913BB" w:rsidRDefault="002326CE" w:rsidP="002326CE">
            <w:pPr>
              <w:tabs>
                <w:tab w:val="center" w:pos="4680"/>
                <w:tab w:val="right" w:pos="9360"/>
              </w:tabs>
              <w:spacing w:line="259" w:lineRule="auto"/>
            </w:pPr>
            <w:r w:rsidRPr="00D913BB">
              <w:t>COMNAVSURFOR</w:t>
            </w:r>
          </w:p>
        </w:tc>
        <w:tc>
          <w:tcPr>
            <w:tcW w:w="7288" w:type="dxa"/>
          </w:tcPr>
          <w:p w14:paraId="7DE537EC" w14:textId="77777777" w:rsidR="002326CE" w:rsidRPr="00D913BB" w:rsidRDefault="002326CE" w:rsidP="002326CE">
            <w:pPr>
              <w:tabs>
                <w:tab w:val="center" w:pos="4680"/>
                <w:tab w:val="right" w:pos="9360"/>
              </w:tabs>
              <w:spacing w:line="259" w:lineRule="auto"/>
            </w:pPr>
            <w:r w:rsidRPr="00D913BB">
              <w:t>Commander, Naval Surface Force</w:t>
            </w:r>
          </w:p>
        </w:tc>
      </w:tr>
      <w:tr w:rsidR="002326CE" w:rsidRPr="00AB5030" w14:paraId="1FC42168" w14:textId="77777777" w:rsidTr="002326CE">
        <w:trPr>
          <w:trHeight w:val="288"/>
        </w:trPr>
        <w:tc>
          <w:tcPr>
            <w:tcW w:w="2062" w:type="dxa"/>
          </w:tcPr>
          <w:p w14:paraId="46DE6D05" w14:textId="77777777" w:rsidR="002326CE" w:rsidRPr="00D913BB" w:rsidRDefault="002326CE" w:rsidP="002326CE">
            <w:pPr>
              <w:tabs>
                <w:tab w:val="center" w:pos="4680"/>
                <w:tab w:val="right" w:pos="9360"/>
              </w:tabs>
              <w:spacing w:line="259" w:lineRule="auto"/>
            </w:pPr>
            <w:r w:rsidRPr="00D913BB">
              <w:t>COMNECC</w:t>
            </w:r>
          </w:p>
        </w:tc>
        <w:tc>
          <w:tcPr>
            <w:tcW w:w="7288" w:type="dxa"/>
          </w:tcPr>
          <w:p w14:paraId="5E092458" w14:textId="77777777" w:rsidR="002326CE" w:rsidRPr="00D913BB" w:rsidRDefault="002326CE" w:rsidP="002326CE">
            <w:pPr>
              <w:tabs>
                <w:tab w:val="center" w:pos="4680"/>
                <w:tab w:val="right" w:pos="9360"/>
              </w:tabs>
              <w:spacing w:line="259" w:lineRule="auto"/>
            </w:pPr>
            <w:r w:rsidRPr="00D913BB">
              <w:t>Commander, Navy Expeditionary Combat Command</w:t>
            </w:r>
          </w:p>
        </w:tc>
      </w:tr>
      <w:tr w:rsidR="002326CE" w:rsidRPr="00AB5030" w14:paraId="10379261" w14:textId="77777777" w:rsidTr="002326CE">
        <w:trPr>
          <w:trHeight w:val="288"/>
        </w:trPr>
        <w:tc>
          <w:tcPr>
            <w:tcW w:w="2062" w:type="dxa"/>
          </w:tcPr>
          <w:p w14:paraId="424259AA" w14:textId="77777777" w:rsidR="002326CE" w:rsidRPr="00D913BB" w:rsidRDefault="002326CE" w:rsidP="002326CE">
            <w:pPr>
              <w:tabs>
                <w:tab w:val="center" w:pos="4680"/>
                <w:tab w:val="right" w:pos="9360"/>
              </w:tabs>
              <w:spacing w:line="259" w:lineRule="auto"/>
            </w:pPr>
            <w:r w:rsidRPr="00D913BB">
              <w:t>COMPACFLT</w:t>
            </w:r>
          </w:p>
        </w:tc>
        <w:tc>
          <w:tcPr>
            <w:tcW w:w="7288" w:type="dxa"/>
          </w:tcPr>
          <w:p w14:paraId="0676A228" w14:textId="77777777" w:rsidR="002326CE" w:rsidRPr="00D913BB" w:rsidRDefault="002326CE" w:rsidP="002326CE">
            <w:pPr>
              <w:tabs>
                <w:tab w:val="center" w:pos="4680"/>
                <w:tab w:val="right" w:pos="9360"/>
              </w:tabs>
              <w:spacing w:line="259" w:lineRule="auto"/>
            </w:pPr>
            <w:r w:rsidRPr="00D913BB">
              <w:t>Commander, Pacific Fleet</w:t>
            </w:r>
          </w:p>
        </w:tc>
      </w:tr>
      <w:tr w:rsidR="002326CE" w:rsidRPr="00AB5030" w14:paraId="22A128E0" w14:textId="77777777" w:rsidTr="002326CE">
        <w:trPr>
          <w:trHeight w:val="288"/>
        </w:trPr>
        <w:tc>
          <w:tcPr>
            <w:tcW w:w="2062" w:type="dxa"/>
          </w:tcPr>
          <w:p w14:paraId="3EF74F68" w14:textId="77777777" w:rsidR="002326CE" w:rsidRPr="00D913BB" w:rsidRDefault="002326CE" w:rsidP="002326CE">
            <w:pPr>
              <w:tabs>
                <w:tab w:val="center" w:pos="4680"/>
                <w:tab w:val="right" w:pos="9360"/>
              </w:tabs>
              <w:spacing w:line="259" w:lineRule="auto"/>
            </w:pPr>
            <w:r w:rsidRPr="00D913BB">
              <w:t>CONAVRESFOR</w:t>
            </w:r>
          </w:p>
        </w:tc>
        <w:tc>
          <w:tcPr>
            <w:tcW w:w="7288" w:type="dxa"/>
          </w:tcPr>
          <w:p w14:paraId="30AE1D27" w14:textId="77777777" w:rsidR="002326CE" w:rsidRPr="00D913BB" w:rsidRDefault="002326CE" w:rsidP="002326CE">
            <w:pPr>
              <w:tabs>
                <w:tab w:val="center" w:pos="4680"/>
                <w:tab w:val="right" w:pos="9360"/>
              </w:tabs>
              <w:spacing w:line="259" w:lineRule="auto"/>
            </w:pPr>
            <w:r w:rsidRPr="00D913BB">
              <w:t>Commander</w:t>
            </w:r>
            <w:r>
              <w:t>,</w:t>
            </w:r>
            <w:r w:rsidRPr="00D913BB">
              <w:t xml:space="preserve"> Naval Air Reserve Force</w:t>
            </w:r>
          </w:p>
        </w:tc>
      </w:tr>
      <w:tr w:rsidR="002326CE" w:rsidRPr="00C215A3" w14:paraId="73EFC60F" w14:textId="77777777" w:rsidTr="002326CE">
        <w:trPr>
          <w:trHeight w:val="288"/>
        </w:trPr>
        <w:tc>
          <w:tcPr>
            <w:tcW w:w="2062" w:type="dxa"/>
          </w:tcPr>
          <w:p w14:paraId="11E7B209" w14:textId="77777777" w:rsidR="002326CE" w:rsidRPr="00DD26F1" w:rsidRDefault="002326CE" w:rsidP="002326CE">
            <w:pPr>
              <w:tabs>
                <w:tab w:val="center" w:pos="4680"/>
                <w:tab w:val="right" w:pos="9360"/>
              </w:tabs>
              <w:spacing w:line="259" w:lineRule="auto"/>
            </w:pPr>
            <w:r w:rsidRPr="00DD26F1">
              <w:t>CPM</w:t>
            </w:r>
          </w:p>
        </w:tc>
        <w:tc>
          <w:tcPr>
            <w:tcW w:w="7288" w:type="dxa"/>
          </w:tcPr>
          <w:p w14:paraId="00A5CE80" w14:textId="77777777" w:rsidR="002326CE" w:rsidRPr="00DD26F1" w:rsidRDefault="002326CE" w:rsidP="002326CE">
            <w:pPr>
              <w:tabs>
                <w:tab w:val="center" w:pos="4680"/>
                <w:tab w:val="right" w:pos="9360"/>
              </w:tabs>
              <w:spacing w:line="259" w:lineRule="auto"/>
            </w:pPr>
            <w:r w:rsidRPr="00DD26F1">
              <w:t>Content Planning Module</w:t>
            </w:r>
          </w:p>
        </w:tc>
      </w:tr>
      <w:tr w:rsidR="002326CE" w:rsidRPr="00C215A3" w14:paraId="4D249F4E" w14:textId="77777777" w:rsidTr="002326CE">
        <w:trPr>
          <w:trHeight w:val="288"/>
        </w:trPr>
        <w:tc>
          <w:tcPr>
            <w:tcW w:w="2062" w:type="dxa"/>
          </w:tcPr>
          <w:p w14:paraId="5AC8F47B" w14:textId="77777777" w:rsidR="002326CE" w:rsidRPr="00C215A3" w:rsidRDefault="002326CE" w:rsidP="002326CE">
            <w:pPr>
              <w:tabs>
                <w:tab w:val="center" w:pos="4680"/>
                <w:tab w:val="right" w:pos="9360"/>
              </w:tabs>
              <w:spacing w:line="259" w:lineRule="auto"/>
            </w:pPr>
            <w:r w:rsidRPr="00C215A3">
              <w:t>CRM</w:t>
            </w:r>
          </w:p>
        </w:tc>
        <w:tc>
          <w:tcPr>
            <w:tcW w:w="7288" w:type="dxa"/>
          </w:tcPr>
          <w:p w14:paraId="6A5800D3" w14:textId="77777777" w:rsidR="002326CE" w:rsidRPr="00C215A3" w:rsidRDefault="002326CE" w:rsidP="002326CE">
            <w:pPr>
              <w:tabs>
                <w:tab w:val="center" w:pos="4680"/>
                <w:tab w:val="right" w:pos="9360"/>
              </w:tabs>
              <w:spacing w:line="259" w:lineRule="auto"/>
            </w:pPr>
            <w:proofErr w:type="gramStart"/>
            <w:r w:rsidRPr="00C215A3">
              <w:t>Comment</w:t>
            </w:r>
            <w:proofErr w:type="gramEnd"/>
            <w:r w:rsidRPr="00C215A3">
              <w:t xml:space="preserve"> Resolution Matrix</w:t>
            </w:r>
          </w:p>
        </w:tc>
      </w:tr>
      <w:tr w:rsidR="002326CE" w:rsidRPr="00C215A3" w14:paraId="3A4A4F18" w14:textId="77777777" w:rsidTr="002326CE">
        <w:trPr>
          <w:trHeight w:val="288"/>
        </w:trPr>
        <w:tc>
          <w:tcPr>
            <w:tcW w:w="2062" w:type="dxa"/>
          </w:tcPr>
          <w:p w14:paraId="11004875" w14:textId="77777777" w:rsidR="002326CE" w:rsidRPr="00DD26F1" w:rsidRDefault="002326CE" w:rsidP="002326CE">
            <w:pPr>
              <w:tabs>
                <w:tab w:val="center" w:pos="4680"/>
                <w:tab w:val="right" w:pos="9360"/>
              </w:tabs>
              <w:spacing w:line="259" w:lineRule="auto"/>
            </w:pPr>
            <w:r w:rsidRPr="00DD26F1">
              <w:t>CS</w:t>
            </w:r>
          </w:p>
        </w:tc>
        <w:tc>
          <w:tcPr>
            <w:tcW w:w="7288" w:type="dxa"/>
          </w:tcPr>
          <w:p w14:paraId="52E8712B" w14:textId="77777777" w:rsidR="002326CE" w:rsidRPr="00DD26F1" w:rsidRDefault="002326CE" w:rsidP="002326CE">
            <w:pPr>
              <w:tabs>
                <w:tab w:val="center" w:pos="4680"/>
                <w:tab w:val="right" w:pos="9360"/>
              </w:tabs>
              <w:spacing w:line="259" w:lineRule="auto"/>
            </w:pPr>
            <w:r w:rsidRPr="00DD26F1">
              <w:t>Course Supervisor</w:t>
            </w:r>
          </w:p>
        </w:tc>
      </w:tr>
      <w:tr w:rsidR="002326CE" w:rsidRPr="00C215A3" w14:paraId="63BBFC8F" w14:textId="77777777" w:rsidTr="002326CE">
        <w:trPr>
          <w:trHeight w:val="288"/>
        </w:trPr>
        <w:tc>
          <w:tcPr>
            <w:tcW w:w="2062" w:type="dxa"/>
          </w:tcPr>
          <w:p w14:paraId="4FC928B4" w14:textId="77777777" w:rsidR="002326CE" w:rsidRPr="00C215A3" w:rsidRDefault="002326CE" w:rsidP="002326CE">
            <w:pPr>
              <w:tabs>
                <w:tab w:val="center" w:pos="4680"/>
                <w:tab w:val="right" w:pos="9360"/>
              </w:tabs>
              <w:spacing w:line="259" w:lineRule="auto"/>
            </w:pPr>
            <w:r w:rsidRPr="00C215A3">
              <w:t>CSFE</w:t>
            </w:r>
          </w:p>
        </w:tc>
        <w:tc>
          <w:tcPr>
            <w:tcW w:w="7288" w:type="dxa"/>
          </w:tcPr>
          <w:p w14:paraId="732B6B30" w14:textId="77777777" w:rsidR="002326CE" w:rsidRPr="00C215A3" w:rsidRDefault="002326CE" w:rsidP="002326CE">
            <w:pPr>
              <w:tabs>
                <w:tab w:val="center" w:pos="4680"/>
                <w:tab w:val="right" w:pos="9360"/>
              </w:tabs>
              <w:spacing w:line="259" w:lineRule="auto"/>
            </w:pPr>
            <w:r w:rsidRPr="00C215A3">
              <w:t>Center for Seabees and Facilities Engineering</w:t>
            </w:r>
          </w:p>
        </w:tc>
      </w:tr>
      <w:tr w:rsidR="002326CE" w:rsidRPr="00AB5030" w14:paraId="1411F47F" w14:textId="77777777" w:rsidTr="002326CE">
        <w:trPr>
          <w:trHeight w:val="288"/>
        </w:trPr>
        <w:tc>
          <w:tcPr>
            <w:tcW w:w="2062" w:type="dxa"/>
          </w:tcPr>
          <w:p w14:paraId="74EB733A" w14:textId="77777777" w:rsidR="002326CE" w:rsidRPr="00D913BB" w:rsidRDefault="002326CE" w:rsidP="002326CE">
            <w:pPr>
              <w:tabs>
                <w:tab w:val="center" w:pos="4680"/>
                <w:tab w:val="right" w:pos="9360"/>
              </w:tabs>
              <w:spacing w:line="259" w:lineRule="auto"/>
            </w:pPr>
            <w:r w:rsidRPr="00D913BB">
              <w:t>DID</w:t>
            </w:r>
          </w:p>
        </w:tc>
        <w:tc>
          <w:tcPr>
            <w:tcW w:w="7288" w:type="dxa"/>
          </w:tcPr>
          <w:p w14:paraId="07B05DFA" w14:textId="77777777" w:rsidR="002326CE" w:rsidRPr="00D913BB" w:rsidRDefault="002326CE" w:rsidP="002326CE">
            <w:pPr>
              <w:tabs>
                <w:tab w:val="center" w:pos="4680"/>
                <w:tab w:val="right" w:pos="9360"/>
              </w:tabs>
              <w:spacing w:line="259" w:lineRule="auto"/>
            </w:pPr>
            <w:r w:rsidRPr="00D913BB">
              <w:t>Data Item Description</w:t>
            </w:r>
          </w:p>
        </w:tc>
      </w:tr>
      <w:tr w:rsidR="002326CE" w:rsidRPr="00C215A3" w14:paraId="0D035F55" w14:textId="77777777" w:rsidTr="002326CE">
        <w:trPr>
          <w:trHeight w:val="288"/>
        </w:trPr>
        <w:tc>
          <w:tcPr>
            <w:tcW w:w="2062" w:type="dxa"/>
          </w:tcPr>
          <w:p w14:paraId="0FDD7A37" w14:textId="77777777" w:rsidR="002326CE" w:rsidRPr="00DD26F1" w:rsidRDefault="002326CE" w:rsidP="002326CE">
            <w:pPr>
              <w:tabs>
                <w:tab w:val="center" w:pos="4680"/>
                <w:tab w:val="right" w:pos="9360"/>
              </w:tabs>
              <w:spacing w:line="259" w:lineRule="auto"/>
            </w:pPr>
            <w:r w:rsidRPr="00DD26F1">
              <w:t>DoD</w:t>
            </w:r>
          </w:p>
        </w:tc>
        <w:tc>
          <w:tcPr>
            <w:tcW w:w="7288" w:type="dxa"/>
          </w:tcPr>
          <w:p w14:paraId="3EA64DCC" w14:textId="77777777" w:rsidR="002326CE" w:rsidRPr="00DD26F1" w:rsidRDefault="002326CE" w:rsidP="002326CE">
            <w:pPr>
              <w:tabs>
                <w:tab w:val="center" w:pos="4680"/>
                <w:tab w:val="right" w:pos="9360"/>
              </w:tabs>
              <w:spacing w:line="259" w:lineRule="auto"/>
            </w:pPr>
            <w:r w:rsidRPr="00DD26F1">
              <w:t>Department of Defense</w:t>
            </w:r>
          </w:p>
        </w:tc>
      </w:tr>
      <w:tr w:rsidR="002326CE" w:rsidRPr="00AB5030" w14:paraId="367577F8" w14:textId="77777777" w:rsidTr="002326CE">
        <w:trPr>
          <w:trHeight w:val="288"/>
        </w:trPr>
        <w:tc>
          <w:tcPr>
            <w:tcW w:w="2062" w:type="dxa"/>
          </w:tcPr>
          <w:p w14:paraId="5E46C91C" w14:textId="77777777" w:rsidR="002326CE" w:rsidRPr="00D913BB" w:rsidRDefault="002326CE" w:rsidP="002326CE">
            <w:pPr>
              <w:tabs>
                <w:tab w:val="center" w:pos="4680"/>
                <w:tab w:val="right" w:pos="9360"/>
              </w:tabs>
              <w:spacing w:line="259" w:lineRule="auto"/>
            </w:pPr>
            <w:r w:rsidRPr="00D913BB">
              <w:t>DSN</w:t>
            </w:r>
          </w:p>
        </w:tc>
        <w:tc>
          <w:tcPr>
            <w:tcW w:w="7288" w:type="dxa"/>
          </w:tcPr>
          <w:p w14:paraId="5C9E0D6A" w14:textId="77777777" w:rsidR="002326CE" w:rsidRPr="00D913BB" w:rsidRDefault="002326CE" w:rsidP="002326CE">
            <w:pPr>
              <w:tabs>
                <w:tab w:val="center" w:pos="4680"/>
                <w:tab w:val="right" w:pos="9360"/>
              </w:tabs>
              <w:spacing w:line="259" w:lineRule="auto"/>
            </w:pPr>
            <w:r w:rsidRPr="00D913BB">
              <w:t>Defense Switched Network</w:t>
            </w:r>
          </w:p>
        </w:tc>
      </w:tr>
      <w:tr w:rsidR="002326CE" w:rsidRPr="00AB5030" w14:paraId="23B72A59" w14:textId="77777777" w:rsidTr="002326CE">
        <w:trPr>
          <w:trHeight w:val="288"/>
        </w:trPr>
        <w:tc>
          <w:tcPr>
            <w:tcW w:w="2062" w:type="dxa"/>
          </w:tcPr>
          <w:p w14:paraId="700D5D45" w14:textId="77777777" w:rsidR="002326CE" w:rsidRPr="00D913BB" w:rsidRDefault="002326CE" w:rsidP="002326CE">
            <w:pPr>
              <w:tabs>
                <w:tab w:val="center" w:pos="4680"/>
                <w:tab w:val="right" w:pos="9360"/>
              </w:tabs>
              <w:spacing w:line="259" w:lineRule="auto"/>
            </w:pPr>
            <w:r w:rsidRPr="00D913BB">
              <w:t>EA</w:t>
            </w:r>
          </w:p>
        </w:tc>
        <w:tc>
          <w:tcPr>
            <w:tcW w:w="7288" w:type="dxa"/>
          </w:tcPr>
          <w:p w14:paraId="4BC01A20" w14:textId="77777777" w:rsidR="002326CE" w:rsidRPr="00D913BB" w:rsidRDefault="002326CE" w:rsidP="002326CE">
            <w:pPr>
              <w:tabs>
                <w:tab w:val="center" w:pos="4680"/>
                <w:tab w:val="right" w:pos="9360"/>
              </w:tabs>
              <w:spacing w:line="259" w:lineRule="auto"/>
            </w:pPr>
            <w:r w:rsidRPr="00D913BB">
              <w:t>Executive Agent</w:t>
            </w:r>
          </w:p>
        </w:tc>
      </w:tr>
      <w:tr w:rsidR="002326CE" w:rsidRPr="00C215A3" w14:paraId="190529CB" w14:textId="77777777" w:rsidTr="002326CE">
        <w:trPr>
          <w:trHeight w:val="288"/>
        </w:trPr>
        <w:tc>
          <w:tcPr>
            <w:tcW w:w="2062" w:type="dxa"/>
          </w:tcPr>
          <w:p w14:paraId="4BF358D6" w14:textId="77777777" w:rsidR="002326CE" w:rsidRPr="00DD26F1" w:rsidRDefault="002326CE" w:rsidP="002326CE">
            <w:pPr>
              <w:tabs>
                <w:tab w:val="center" w:pos="4680"/>
                <w:tab w:val="right" w:pos="9360"/>
              </w:tabs>
              <w:spacing w:line="259" w:lineRule="auto"/>
            </w:pPr>
            <w:r w:rsidRPr="00DD26F1">
              <w:t>ELO</w:t>
            </w:r>
          </w:p>
        </w:tc>
        <w:tc>
          <w:tcPr>
            <w:tcW w:w="7288" w:type="dxa"/>
          </w:tcPr>
          <w:p w14:paraId="51A3EE98" w14:textId="77777777" w:rsidR="002326CE" w:rsidRPr="00DD26F1" w:rsidRDefault="002326CE" w:rsidP="002326CE">
            <w:pPr>
              <w:tabs>
                <w:tab w:val="center" w:pos="4680"/>
                <w:tab w:val="right" w:pos="9360"/>
              </w:tabs>
              <w:spacing w:line="259" w:lineRule="auto"/>
            </w:pPr>
            <w:r w:rsidRPr="00DD26F1">
              <w:t>Enabling Learning Objective</w:t>
            </w:r>
          </w:p>
        </w:tc>
      </w:tr>
      <w:tr w:rsidR="002326CE" w:rsidRPr="00C215A3" w14:paraId="3B2DB9A9" w14:textId="77777777" w:rsidTr="002326CE">
        <w:trPr>
          <w:trHeight w:val="288"/>
        </w:trPr>
        <w:tc>
          <w:tcPr>
            <w:tcW w:w="2062" w:type="dxa"/>
          </w:tcPr>
          <w:p w14:paraId="76210BC9" w14:textId="77777777" w:rsidR="002326CE" w:rsidRPr="00DD26F1" w:rsidRDefault="002326CE" w:rsidP="002326CE">
            <w:pPr>
              <w:tabs>
                <w:tab w:val="center" w:pos="4680"/>
                <w:tab w:val="right" w:pos="9360"/>
              </w:tabs>
              <w:spacing w:line="259" w:lineRule="auto"/>
            </w:pPr>
            <w:r>
              <w:t>EPSS</w:t>
            </w:r>
          </w:p>
        </w:tc>
        <w:tc>
          <w:tcPr>
            <w:tcW w:w="7288" w:type="dxa"/>
          </w:tcPr>
          <w:p w14:paraId="6CCE2351" w14:textId="77777777" w:rsidR="002326CE" w:rsidRPr="00DD26F1" w:rsidRDefault="002326CE" w:rsidP="002326CE">
            <w:pPr>
              <w:tabs>
                <w:tab w:val="center" w:pos="4680"/>
                <w:tab w:val="right" w:pos="9360"/>
              </w:tabs>
              <w:spacing w:line="259" w:lineRule="auto"/>
            </w:pPr>
            <w:r>
              <w:t>Electronic Performance Support System</w:t>
            </w:r>
          </w:p>
        </w:tc>
      </w:tr>
      <w:tr w:rsidR="002326CE" w:rsidRPr="00C215A3" w14:paraId="52AFD96B" w14:textId="77777777" w:rsidTr="002326CE">
        <w:trPr>
          <w:trHeight w:val="288"/>
        </w:trPr>
        <w:tc>
          <w:tcPr>
            <w:tcW w:w="2062" w:type="dxa"/>
          </w:tcPr>
          <w:p w14:paraId="64385D23" w14:textId="77777777" w:rsidR="002326CE" w:rsidRPr="00C215A3" w:rsidRDefault="002326CE" w:rsidP="002326CE">
            <w:pPr>
              <w:tabs>
                <w:tab w:val="center" w:pos="4680"/>
                <w:tab w:val="right" w:pos="9360"/>
              </w:tabs>
              <w:spacing w:line="259" w:lineRule="auto"/>
            </w:pPr>
            <w:r w:rsidRPr="00C215A3">
              <w:t>ESC</w:t>
            </w:r>
          </w:p>
        </w:tc>
        <w:tc>
          <w:tcPr>
            <w:tcW w:w="7288" w:type="dxa"/>
          </w:tcPr>
          <w:p w14:paraId="6159F243" w14:textId="77777777" w:rsidR="002326CE" w:rsidRPr="00C215A3" w:rsidRDefault="002326CE" w:rsidP="002326CE">
            <w:pPr>
              <w:tabs>
                <w:tab w:val="center" w:pos="4680"/>
                <w:tab w:val="right" w:pos="9360"/>
              </w:tabs>
              <w:spacing w:line="259" w:lineRule="auto"/>
            </w:pPr>
            <w:r w:rsidRPr="00C215A3">
              <w:t>Executive Steering Committee</w:t>
            </w:r>
          </w:p>
        </w:tc>
      </w:tr>
      <w:tr w:rsidR="002326CE" w:rsidRPr="00C215A3" w14:paraId="535130EA" w14:textId="77777777" w:rsidTr="002326CE">
        <w:trPr>
          <w:trHeight w:val="288"/>
        </w:trPr>
        <w:tc>
          <w:tcPr>
            <w:tcW w:w="2062" w:type="dxa"/>
          </w:tcPr>
          <w:p w14:paraId="3F34B8FC" w14:textId="77777777" w:rsidR="002326CE" w:rsidRPr="00C215A3" w:rsidRDefault="002326CE" w:rsidP="002326CE">
            <w:pPr>
              <w:tabs>
                <w:tab w:val="center" w:pos="4680"/>
                <w:tab w:val="right" w:pos="9360"/>
              </w:tabs>
              <w:spacing w:line="259" w:lineRule="auto"/>
            </w:pPr>
            <w:r w:rsidRPr="00C215A3">
              <w:t>F2</w:t>
            </w:r>
          </w:p>
        </w:tc>
        <w:tc>
          <w:tcPr>
            <w:tcW w:w="7288" w:type="dxa"/>
          </w:tcPr>
          <w:p w14:paraId="64A97097" w14:textId="77777777" w:rsidR="002326CE" w:rsidRPr="00C215A3" w:rsidRDefault="002326CE" w:rsidP="002326CE">
            <w:pPr>
              <w:tabs>
                <w:tab w:val="center" w:pos="4680"/>
                <w:tab w:val="right" w:pos="9360"/>
              </w:tabs>
              <w:spacing w:line="259" w:lineRule="auto"/>
            </w:pPr>
            <w:r w:rsidRPr="00C215A3">
              <w:t>Fielding &amp; Feasibility</w:t>
            </w:r>
          </w:p>
        </w:tc>
      </w:tr>
      <w:tr w:rsidR="002326CE" w:rsidRPr="00C215A3" w14:paraId="76CA1D6C" w14:textId="77777777" w:rsidTr="002326CE">
        <w:trPr>
          <w:trHeight w:val="288"/>
        </w:trPr>
        <w:tc>
          <w:tcPr>
            <w:tcW w:w="2062" w:type="dxa"/>
          </w:tcPr>
          <w:p w14:paraId="7297252A" w14:textId="77777777" w:rsidR="002326CE" w:rsidRPr="00C215A3" w:rsidRDefault="002326CE" w:rsidP="002326CE">
            <w:pPr>
              <w:tabs>
                <w:tab w:val="center" w:pos="4680"/>
                <w:tab w:val="right" w:pos="9360"/>
              </w:tabs>
              <w:spacing w:line="259" w:lineRule="auto"/>
            </w:pPr>
            <w:r w:rsidRPr="00C215A3">
              <w:t>FRD</w:t>
            </w:r>
          </w:p>
        </w:tc>
        <w:tc>
          <w:tcPr>
            <w:tcW w:w="7288" w:type="dxa"/>
          </w:tcPr>
          <w:p w14:paraId="2B79B2B9" w14:textId="77777777" w:rsidR="002326CE" w:rsidRPr="00C215A3" w:rsidRDefault="002326CE" w:rsidP="002326CE">
            <w:pPr>
              <w:tabs>
                <w:tab w:val="center" w:pos="4680"/>
                <w:tab w:val="right" w:pos="9360"/>
              </w:tabs>
              <w:spacing w:line="259" w:lineRule="auto"/>
            </w:pPr>
            <w:r w:rsidRPr="00C215A3">
              <w:t>Functional Requirements Document</w:t>
            </w:r>
          </w:p>
        </w:tc>
      </w:tr>
      <w:tr w:rsidR="002326CE" w:rsidRPr="00AB5030" w14:paraId="18E99745" w14:textId="77777777" w:rsidTr="002326CE">
        <w:trPr>
          <w:trHeight w:val="288"/>
        </w:trPr>
        <w:tc>
          <w:tcPr>
            <w:tcW w:w="2062" w:type="dxa"/>
          </w:tcPr>
          <w:p w14:paraId="42D7BD9B" w14:textId="77777777" w:rsidR="002326CE" w:rsidRPr="00D913BB" w:rsidRDefault="002326CE" w:rsidP="002326CE">
            <w:pPr>
              <w:tabs>
                <w:tab w:val="center" w:pos="4680"/>
                <w:tab w:val="right" w:pos="9360"/>
              </w:tabs>
              <w:spacing w:line="259" w:lineRule="auto"/>
            </w:pPr>
            <w:r w:rsidRPr="00D913BB">
              <w:t>FRS</w:t>
            </w:r>
          </w:p>
        </w:tc>
        <w:tc>
          <w:tcPr>
            <w:tcW w:w="7288" w:type="dxa"/>
          </w:tcPr>
          <w:p w14:paraId="6991C96F" w14:textId="77777777" w:rsidR="002326CE" w:rsidRPr="00D913BB" w:rsidRDefault="002326CE" w:rsidP="002326CE">
            <w:pPr>
              <w:tabs>
                <w:tab w:val="center" w:pos="4680"/>
                <w:tab w:val="right" w:pos="9360"/>
              </w:tabs>
              <w:spacing w:line="259" w:lineRule="auto"/>
            </w:pPr>
            <w:r w:rsidRPr="00D913BB">
              <w:t>Fleet Replacement Squadron</w:t>
            </w:r>
          </w:p>
        </w:tc>
      </w:tr>
      <w:tr w:rsidR="002326CE" w:rsidRPr="00AB5030" w14:paraId="7A33FD3C" w14:textId="77777777" w:rsidTr="002326CE">
        <w:trPr>
          <w:trHeight w:val="288"/>
        </w:trPr>
        <w:tc>
          <w:tcPr>
            <w:tcW w:w="2062" w:type="dxa"/>
          </w:tcPr>
          <w:p w14:paraId="545CF3C7" w14:textId="77777777" w:rsidR="002326CE" w:rsidRPr="00D913BB" w:rsidRDefault="002326CE" w:rsidP="002326CE">
            <w:pPr>
              <w:tabs>
                <w:tab w:val="center" w:pos="4680"/>
                <w:tab w:val="right" w:pos="9360"/>
              </w:tabs>
              <w:spacing w:line="259" w:lineRule="auto"/>
            </w:pPr>
            <w:r w:rsidRPr="00D913BB">
              <w:t>FY</w:t>
            </w:r>
          </w:p>
        </w:tc>
        <w:tc>
          <w:tcPr>
            <w:tcW w:w="7288" w:type="dxa"/>
          </w:tcPr>
          <w:p w14:paraId="0D00FE99" w14:textId="77777777" w:rsidR="002326CE" w:rsidRPr="00D913BB" w:rsidRDefault="002326CE" w:rsidP="002326CE">
            <w:pPr>
              <w:tabs>
                <w:tab w:val="center" w:pos="4680"/>
                <w:tab w:val="right" w:pos="9360"/>
              </w:tabs>
              <w:spacing w:line="259" w:lineRule="auto"/>
            </w:pPr>
            <w:r w:rsidRPr="00D913BB">
              <w:t>Fiscal Year</w:t>
            </w:r>
          </w:p>
        </w:tc>
      </w:tr>
      <w:tr w:rsidR="002326CE" w:rsidRPr="00C215A3" w14:paraId="22ABA52B" w14:textId="77777777" w:rsidTr="002326CE">
        <w:trPr>
          <w:trHeight w:val="288"/>
        </w:trPr>
        <w:tc>
          <w:tcPr>
            <w:tcW w:w="2062" w:type="dxa"/>
          </w:tcPr>
          <w:p w14:paraId="1E90D3F3" w14:textId="77777777" w:rsidR="002326CE" w:rsidRPr="00DD26F1" w:rsidRDefault="002326CE" w:rsidP="002326CE">
            <w:pPr>
              <w:tabs>
                <w:tab w:val="center" w:pos="4680"/>
                <w:tab w:val="right" w:pos="9360"/>
              </w:tabs>
              <w:spacing w:line="259" w:lineRule="auto"/>
            </w:pPr>
            <w:r w:rsidRPr="00DD26F1">
              <w:t>GFE</w:t>
            </w:r>
          </w:p>
        </w:tc>
        <w:tc>
          <w:tcPr>
            <w:tcW w:w="7288" w:type="dxa"/>
          </w:tcPr>
          <w:p w14:paraId="351FDE9B" w14:textId="77777777" w:rsidR="002326CE" w:rsidRPr="00DD26F1" w:rsidRDefault="002326CE" w:rsidP="002326CE">
            <w:pPr>
              <w:tabs>
                <w:tab w:val="center" w:pos="4680"/>
                <w:tab w:val="right" w:pos="9360"/>
              </w:tabs>
              <w:spacing w:line="259" w:lineRule="auto"/>
            </w:pPr>
            <w:r w:rsidRPr="00DD26F1">
              <w:t>Government-Furnished Equipment</w:t>
            </w:r>
          </w:p>
        </w:tc>
      </w:tr>
      <w:tr w:rsidR="002326CE" w:rsidRPr="00C215A3" w14:paraId="46CFD591" w14:textId="77777777" w:rsidTr="002326CE">
        <w:trPr>
          <w:trHeight w:val="288"/>
        </w:trPr>
        <w:tc>
          <w:tcPr>
            <w:tcW w:w="2062" w:type="dxa"/>
          </w:tcPr>
          <w:p w14:paraId="2DEC39B0" w14:textId="77777777" w:rsidR="002326CE" w:rsidRPr="00C215A3" w:rsidRDefault="002326CE" w:rsidP="002326CE">
            <w:pPr>
              <w:tabs>
                <w:tab w:val="center" w:pos="4680"/>
                <w:tab w:val="right" w:pos="9360"/>
              </w:tabs>
              <w:spacing w:line="259" w:lineRule="auto"/>
            </w:pPr>
            <w:r w:rsidRPr="00C215A3">
              <w:t>GFI</w:t>
            </w:r>
          </w:p>
        </w:tc>
        <w:tc>
          <w:tcPr>
            <w:tcW w:w="7288" w:type="dxa"/>
          </w:tcPr>
          <w:p w14:paraId="5A6DF153" w14:textId="77777777" w:rsidR="002326CE" w:rsidRPr="00C215A3" w:rsidRDefault="002326CE" w:rsidP="002326CE">
            <w:pPr>
              <w:tabs>
                <w:tab w:val="center" w:pos="4680"/>
                <w:tab w:val="right" w:pos="9360"/>
              </w:tabs>
              <w:spacing w:line="259" w:lineRule="auto"/>
            </w:pPr>
            <w:r w:rsidRPr="00C215A3">
              <w:t>Government-Furnished Information</w:t>
            </w:r>
          </w:p>
        </w:tc>
      </w:tr>
      <w:tr w:rsidR="002326CE" w:rsidRPr="00AB5030" w14:paraId="6C39241D" w14:textId="77777777" w:rsidTr="002326CE">
        <w:trPr>
          <w:trHeight w:val="288"/>
        </w:trPr>
        <w:tc>
          <w:tcPr>
            <w:tcW w:w="2062" w:type="dxa"/>
          </w:tcPr>
          <w:p w14:paraId="40530A0E" w14:textId="77777777" w:rsidR="002326CE" w:rsidRPr="00D913BB" w:rsidRDefault="002326CE" w:rsidP="002326CE">
            <w:pPr>
              <w:tabs>
                <w:tab w:val="center" w:pos="4680"/>
                <w:tab w:val="right" w:pos="9360"/>
              </w:tabs>
              <w:spacing w:line="259" w:lineRule="auto"/>
            </w:pPr>
            <w:r w:rsidRPr="00D913BB">
              <w:t>IAW</w:t>
            </w:r>
          </w:p>
        </w:tc>
        <w:tc>
          <w:tcPr>
            <w:tcW w:w="7288" w:type="dxa"/>
          </w:tcPr>
          <w:p w14:paraId="4CB58EEE" w14:textId="77777777" w:rsidR="002326CE" w:rsidRPr="00D913BB" w:rsidRDefault="002326CE" w:rsidP="002326CE">
            <w:pPr>
              <w:tabs>
                <w:tab w:val="center" w:pos="4680"/>
                <w:tab w:val="right" w:pos="9360"/>
              </w:tabs>
              <w:spacing w:line="259" w:lineRule="auto"/>
            </w:pPr>
            <w:r w:rsidRPr="00D913BB">
              <w:t>In Accordance With</w:t>
            </w:r>
          </w:p>
        </w:tc>
      </w:tr>
      <w:tr w:rsidR="002326CE" w:rsidRPr="00C215A3" w14:paraId="095DD18A" w14:textId="77777777" w:rsidTr="002326CE">
        <w:trPr>
          <w:trHeight w:val="288"/>
        </w:trPr>
        <w:tc>
          <w:tcPr>
            <w:tcW w:w="2062" w:type="dxa"/>
          </w:tcPr>
          <w:p w14:paraId="672B5CB3" w14:textId="77777777" w:rsidR="002326CE" w:rsidRPr="00C215A3" w:rsidRDefault="002326CE" w:rsidP="002326CE">
            <w:pPr>
              <w:tabs>
                <w:tab w:val="center" w:pos="4680"/>
                <w:tab w:val="right" w:pos="9360"/>
              </w:tabs>
              <w:spacing w:line="259" w:lineRule="auto"/>
            </w:pPr>
            <w:r w:rsidRPr="00C215A3">
              <w:lastRenderedPageBreak/>
              <w:t>IC</w:t>
            </w:r>
          </w:p>
        </w:tc>
        <w:tc>
          <w:tcPr>
            <w:tcW w:w="7288" w:type="dxa"/>
          </w:tcPr>
          <w:p w14:paraId="05903C16" w14:textId="77777777" w:rsidR="002326CE" w:rsidRPr="00C215A3" w:rsidRDefault="002326CE" w:rsidP="002326CE">
            <w:pPr>
              <w:tabs>
                <w:tab w:val="center" w:pos="4680"/>
                <w:tab w:val="right" w:pos="9360"/>
              </w:tabs>
              <w:spacing w:line="259" w:lineRule="auto"/>
            </w:pPr>
            <w:r w:rsidRPr="00C215A3">
              <w:t>Instructional Coordinator</w:t>
            </w:r>
          </w:p>
        </w:tc>
      </w:tr>
      <w:tr w:rsidR="002326CE" w:rsidRPr="00C215A3" w14:paraId="2B055585" w14:textId="77777777" w:rsidTr="002326CE">
        <w:trPr>
          <w:trHeight w:val="288"/>
        </w:trPr>
        <w:tc>
          <w:tcPr>
            <w:tcW w:w="2062" w:type="dxa"/>
          </w:tcPr>
          <w:p w14:paraId="6F3C61CA" w14:textId="77777777" w:rsidR="002326CE" w:rsidRPr="00DD26F1" w:rsidRDefault="002326CE" w:rsidP="002326CE">
            <w:pPr>
              <w:tabs>
                <w:tab w:val="center" w:pos="4680"/>
                <w:tab w:val="right" w:pos="9360"/>
              </w:tabs>
              <w:spacing w:line="259" w:lineRule="auto"/>
            </w:pPr>
            <w:r w:rsidRPr="00DD26F1">
              <w:t>ICW</w:t>
            </w:r>
          </w:p>
        </w:tc>
        <w:tc>
          <w:tcPr>
            <w:tcW w:w="7288" w:type="dxa"/>
          </w:tcPr>
          <w:p w14:paraId="7A80673C" w14:textId="77777777" w:rsidR="002326CE" w:rsidRPr="00DD26F1" w:rsidRDefault="002326CE" w:rsidP="002326CE">
            <w:pPr>
              <w:tabs>
                <w:tab w:val="center" w:pos="4680"/>
                <w:tab w:val="right" w:pos="9360"/>
              </w:tabs>
              <w:spacing w:line="259" w:lineRule="auto"/>
            </w:pPr>
            <w:r w:rsidRPr="00DD26F1">
              <w:t>Interactive Courseware</w:t>
            </w:r>
            <w:r>
              <w:t>, see IMI</w:t>
            </w:r>
          </w:p>
        </w:tc>
      </w:tr>
      <w:tr w:rsidR="002326CE" w:rsidRPr="00C215A3" w14:paraId="07153DC6" w14:textId="77777777" w:rsidTr="002326CE">
        <w:trPr>
          <w:trHeight w:val="288"/>
        </w:trPr>
        <w:tc>
          <w:tcPr>
            <w:tcW w:w="2062" w:type="dxa"/>
          </w:tcPr>
          <w:p w14:paraId="06AE9860" w14:textId="77777777" w:rsidR="002326CE" w:rsidRPr="00DD26F1" w:rsidRDefault="002326CE" w:rsidP="002326CE">
            <w:pPr>
              <w:tabs>
                <w:tab w:val="center" w:pos="4680"/>
                <w:tab w:val="right" w:pos="9360"/>
              </w:tabs>
              <w:spacing w:line="259" w:lineRule="auto"/>
            </w:pPr>
            <w:r w:rsidRPr="00DD26F1">
              <w:t>IETM</w:t>
            </w:r>
          </w:p>
        </w:tc>
        <w:tc>
          <w:tcPr>
            <w:tcW w:w="7288" w:type="dxa"/>
          </w:tcPr>
          <w:p w14:paraId="7318522B" w14:textId="77777777" w:rsidR="002326CE" w:rsidRPr="00DD26F1" w:rsidRDefault="002326CE" w:rsidP="002326CE">
            <w:pPr>
              <w:tabs>
                <w:tab w:val="center" w:pos="4680"/>
                <w:tab w:val="right" w:pos="9360"/>
              </w:tabs>
              <w:spacing w:line="259" w:lineRule="auto"/>
            </w:pPr>
            <w:r w:rsidRPr="00DD26F1">
              <w:t>Interactive Electronic Technical Manual</w:t>
            </w:r>
          </w:p>
        </w:tc>
      </w:tr>
      <w:tr w:rsidR="002326CE" w:rsidRPr="00C215A3" w14:paraId="0743CDE3" w14:textId="77777777" w:rsidTr="002326CE">
        <w:trPr>
          <w:trHeight w:val="288"/>
        </w:trPr>
        <w:tc>
          <w:tcPr>
            <w:tcW w:w="2062" w:type="dxa"/>
          </w:tcPr>
          <w:p w14:paraId="54EF9C09" w14:textId="77777777" w:rsidR="002326CE" w:rsidRPr="00DD26F1" w:rsidRDefault="002326CE" w:rsidP="002326CE">
            <w:pPr>
              <w:tabs>
                <w:tab w:val="center" w:pos="4680"/>
                <w:tab w:val="right" w:pos="9360"/>
              </w:tabs>
              <w:spacing w:line="259" w:lineRule="auto"/>
            </w:pPr>
            <w:r w:rsidRPr="00DD26F1">
              <w:t>IFIT</w:t>
            </w:r>
          </w:p>
        </w:tc>
        <w:tc>
          <w:tcPr>
            <w:tcW w:w="7288" w:type="dxa"/>
          </w:tcPr>
          <w:p w14:paraId="0741ED93" w14:textId="77777777" w:rsidR="002326CE" w:rsidRPr="00DD26F1" w:rsidRDefault="002326CE" w:rsidP="002326CE">
            <w:pPr>
              <w:tabs>
                <w:tab w:val="center" w:pos="4680"/>
                <w:tab w:val="right" w:pos="9360"/>
              </w:tabs>
              <w:spacing w:line="259" w:lineRule="auto"/>
            </w:pPr>
            <w:r w:rsidRPr="00DD26F1">
              <w:t>Instructor-Facilitated Interactive Training</w:t>
            </w:r>
          </w:p>
        </w:tc>
      </w:tr>
      <w:tr w:rsidR="002326CE" w:rsidRPr="00C215A3" w14:paraId="1EA216C7" w14:textId="77777777" w:rsidTr="002326CE">
        <w:trPr>
          <w:trHeight w:val="288"/>
        </w:trPr>
        <w:tc>
          <w:tcPr>
            <w:tcW w:w="2062" w:type="dxa"/>
          </w:tcPr>
          <w:p w14:paraId="4F3E3AC1" w14:textId="77777777" w:rsidR="002326CE" w:rsidRPr="00C215A3" w:rsidRDefault="002326CE" w:rsidP="002326CE">
            <w:pPr>
              <w:tabs>
                <w:tab w:val="center" w:pos="4680"/>
                <w:tab w:val="right" w:pos="9360"/>
              </w:tabs>
              <w:spacing w:line="259" w:lineRule="auto"/>
            </w:pPr>
            <w:r w:rsidRPr="00C215A3">
              <w:t>IFOR</w:t>
            </w:r>
          </w:p>
        </w:tc>
        <w:tc>
          <w:tcPr>
            <w:tcW w:w="7288" w:type="dxa"/>
          </w:tcPr>
          <w:p w14:paraId="2160EE48" w14:textId="77777777" w:rsidR="002326CE" w:rsidRPr="00C215A3" w:rsidRDefault="002326CE" w:rsidP="002326CE">
            <w:pPr>
              <w:tabs>
                <w:tab w:val="center" w:pos="4680"/>
                <w:tab w:val="right" w:pos="9360"/>
              </w:tabs>
              <w:spacing w:line="259" w:lineRule="auto"/>
            </w:pPr>
            <w:r w:rsidRPr="00C215A3">
              <w:t>Information Forces</w:t>
            </w:r>
          </w:p>
        </w:tc>
      </w:tr>
      <w:tr w:rsidR="002326CE" w:rsidRPr="00C215A3" w14:paraId="40FE15BF" w14:textId="77777777" w:rsidTr="002326CE">
        <w:trPr>
          <w:trHeight w:val="288"/>
        </w:trPr>
        <w:tc>
          <w:tcPr>
            <w:tcW w:w="2062" w:type="dxa"/>
          </w:tcPr>
          <w:p w14:paraId="1E1FF4A2" w14:textId="77777777" w:rsidR="002326CE" w:rsidRPr="00DD26F1" w:rsidRDefault="002326CE" w:rsidP="002326CE">
            <w:pPr>
              <w:tabs>
                <w:tab w:val="center" w:pos="4680"/>
                <w:tab w:val="right" w:pos="9360"/>
              </w:tabs>
              <w:spacing w:line="259" w:lineRule="auto"/>
            </w:pPr>
            <w:r w:rsidRPr="00DD26F1">
              <w:t>IMDP</w:t>
            </w:r>
          </w:p>
        </w:tc>
        <w:tc>
          <w:tcPr>
            <w:tcW w:w="7288" w:type="dxa"/>
          </w:tcPr>
          <w:p w14:paraId="4AF8AC7D" w14:textId="77777777" w:rsidR="002326CE" w:rsidRPr="00DD26F1" w:rsidRDefault="002326CE" w:rsidP="002326CE">
            <w:pPr>
              <w:tabs>
                <w:tab w:val="center" w:pos="4680"/>
                <w:tab w:val="right" w:pos="9360"/>
              </w:tabs>
              <w:spacing w:line="259" w:lineRule="auto"/>
            </w:pPr>
            <w:r w:rsidRPr="00DD26F1">
              <w:t>Instructional Media Design Package</w:t>
            </w:r>
          </w:p>
        </w:tc>
      </w:tr>
      <w:tr w:rsidR="002326CE" w:rsidRPr="00C215A3" w14:paraId="16405E18" w14:textId="77777777" w:rsidTr="002326CE">
        <w:trPr>
          <w:trHeight w:val="288"/>
        </w:trPr>
        <w:tc>
          <w:tcPr>
            <w:tcW w:w="2062" w:type="dxa"/>
          </w:tcPr>
          <w:p w14:paraId="6E950E29" w14:textId="77777777" w:rsidR="002326CE" w:rsidRPr="00DD26F1" w:rsidRDefault="002326CE" w:rsidP="002326CE">
            <w:pPr>
              <w:tabs>
                <w:tab w:val="center" w:pos="4680"/>
                <w:tab w:val="right" w:pos="9360"/>
              </w:tabs>
              <w:spacing w:line="259" w:lineRule="auto"/>
            </w:pPr>
            <w:r w:rsidRPr="00DD26F1">
              <w:t>IMI</w:t>
            </w:r>
          </w:p>
        </w:tc>
        <w:tc>
          <w:tcPr>
            <w:tcW w:w="7288" w:type="dxa"/>
          </w:tcPr>
          <w:p w14:paraId="674D2990" w14:textId="77777777" w:rsidR="002326CE" w:rsidRPr="00DD26F1" w:rsidRDefault="002326CE" w:rsidP="002326CE">
            <w:pPr>
              <w:tabs>
                <w:tab w:val="center" w:pos="4680"/>
                <w:tab w:val="right" w:pos="9360"/>
              </w:tabs>
              <w:spacing w:line="259" w:lineRule="auto"/>
            </w:pPr>
            <w:r w:rsidRPr="00DD26F1">
              <w:t>Interactive Multimedia Instruction</w:t>
            </w:r>
          </w:p>
        </w:tc>
      </w:tr>
      <w:tr w:rsidR="002326CE" w:rsidRPr="00AB5030" w14:paraId="451010F7" w14:textId="77777777" w:rsidTr="002326CE">
        <w:trPr>
          <w:trHeight w:val="288"/>
        </w:trPr>
        <w:tc>
          <w:tcPr>
            <w:tcW w:w="2062" w:type="dxa"/>
          </w:tcPr>
          <w:p w14:paraId="3E667DF5" w14:textId="77777777" w:rsidR="002326CE" w:rsidRPr="00D913BB" w:rsidRDefault="002326CE" w:rsidP="002326CE">
            <w:pPr>
              <w:tabs>
                <w:tab w:val="center" w:pos="4680"/>
                <w:tab w:val="right" w:pos="9360"/>
              </w:tabs>
              <w:spacing w:line="259" w:lineRule="auto"/>
            </w:pPr>
            <w:r w:rsidRPr="00D913BB">
              <w:t>IMRD</w:t>
            </w:r>
          </w:p>
        </w:tc>
        <w:tc>
          <w:tcPr>
            <w:tcW w:w="7288" w:type="dxa"/>
          </w:tcPr>
          <w:p w14:paraId="7CFB0587" w14:textId="77777777" w:rsidR="002326CE" w:rsidRPr="00D913BB" w:rsidRDefault="002326CE" w:rsidP="002326CE">
            <w:pPr>
              <w:tabs>
                <w:tab w:val="center" w:pos="4680"/>
                <w:tab w:val="right" w:pos="9360"/>
              </w:tabs>
              <w:spacing w:line="259" w:lineRule="auto"/>
            </w:pPr>
            <w:r w:rsidRPr="00D913BB">
              <w:t>Instructional Media Requirements Document</w:t>
            </w:r>
          </w:p>
        </w:tc>
      </w:tr>
      <w:tr w:rsidR="002326CE" w:rsidRPr="00C215A3" w14:paraId="71504162" w14:textId="77777777" w:rsidTr="002326CE">
        <w:trPr>
          <w:trHeight w:val="288"/>
        </w:trPr>
        <w:tc>
          <w:tcPr>
            <w:tcW w:w="2062" w:type="dxa"/>
          </w:tcPr>
          <w:p w14:paraId="1467B690" w14:textId="77777777" w:rsidR="002326CE" w:rsidRPr="00C215A3" w:rsidRDefault="002326CE" w:rsidP="002326CE">
            <w:pPr>
              <w:tabs>
                <w:tab w:val="center" w:pos="4680"/>
                <w:tab w:val="right" w:pos="9360"/>
              </w:tabs>
              <w:spacing w:line="259" w:lineRule="auto"/>
            </w:pPr>
            <w:r w:rsidRPr="00C215A3">
              <w:t>IPRD</w:t>
            </w:r>
          </w:p>
        </w:tc>
        <w:tc>
          <w:tcPr>
            <w:tcW w:w="7288" w:type="dxa"/>
          </w:tcPr>
          <w:p w14:paraId="69D37C31" w14:textId="77777777" w:rsidR="002326CE" w:rsidRPr="00C215A3" w:rsidRDefault="002326CE" w:rsidP="002326CE">
            <w:pPr>
              <w:tabs>
                <w:tab w:val="center" w:pos="4680"/>
                <w:tab w:val="right" w:pos="9360"/>
              </w:tabs>
              <w:spacing w:line="259" w:lineRule="auto"/>
            </w:pPr>
            <w:r w:rsidRPr="00C215A3">
              <w:t>Instructional Performance Requirements Document</w:t>
            </w:r>
          </w:p>
        </w:tc>
      </w:tr>
      <w:tr w:rsidR="002326CE" w:rsidRPr="00AB5030" w14:paraId="5FFA39F1" w14:textId="77777777" w:rsidTr="002326CE">
        <w:trPr>
          <w:trHeight w:val="288"/>
        </w:trPr>
        <w:tc>
          <w:tcPr>
            <w:tcW w:w="2062" w:type="dxa"/>
          </w:tcPr>
          <w:p w14:paraId="2EE947C9" w14:textId="77777777" w:rsidR="002326CE" w:rsidRPr="00D913BB" w:rsidRDefault="002326CE" w:rsidP="002326CE">
            <w:pPr>
              <w:tabs>
                <w:tab w:val="center" w:pos="4680"/>
                <w:tab w:val="right" w:pos="9360"/>
              </w:tabs>
              <w:spacing w:line="259" w:lineRule="auto"/>
            </w:pPr>
            <w:r w:rsidRPr="00D913BB">
              <w:t>IPT</w:t>
            </w:r>
          </w:p>
        </w:tc>
        <w:tc>
          <w:tcPr>
            <w:tcW w:w="7288" w:type="dxa"/>
          </w:tcPr>
          <w:p w14:paraId="4673B52C" w14:textId="77777777" w:rsidR="002326CE" w:rsidRPr="00D913BB" w:rsidRDefault="002326CE" w:rsidP="002326CE">
            <w:pPr>
              <w:tabs>
                <w:tab w:val="center" w:pos="4680"/>
                <w:tab w:val="right" w:pos="9360"/>
              </w:tabs>
              <w:spacing w:line="259" w:lineRule="auto"/>
            </w:pPr>
            <w:r w:rsidRPr="00D913BB">
              <w:t>Integrated Product Team</w:t>
            </w:r>
          </w:p>
        </w:tc>
      </w:tr>
      <w:tr w:rsidR="002326CE" w:rsidRPr="00AB5030" w14:paraId="2EFFD4FC" w14:textId="77777777" w:rsidTr="002326CE">
        <w:trPr>
          <w:trHeight w:val="288"/>
        </w:trPr>
        <w:tc>
          <w:tcPr>
            <w:tcW w:w="2062" w:type="dxa"/>
          </w:tcPr>
          <w:p w14:paraId="1D8DAE0A" w14:textId="77777777" w:rsidR="002326CE" w:rsidRPr="00D913BB" w:rsidRDefault="002326CE" w:rsidP="002326CE">
            <w:pPr>
              <w:tabs>
                <w:tab w:val="center" w:pos="4680"/>
                <w:tab w:val="right" w:pos="9360"/>
              </w:tabs>
              <w:spacing w:line="259" w:lineRule="auto"/>
            </w:pPr>
            <w:r w:rsidRPr="00D913BB">
              <w:t>ISD</w:t>
            </w:r>
          </w:p>
        </w:tc>
        <w:tc>
          <w:tcPr>
            <w:tcW w:w="7288" w:type="dxa"/>
          </w:tcPr>
          <w:p w14:paraId="5F5A8727" w14:textId="77777777" w:rsidR="002326CE" w:rsidRPr="00D913BB" w:rsidRDefault="002326CE" w:rsidP="002326CE">
            <w:pPr>
              <w:tabs>
                <w:tab w:val="center" w:pos="4680"/>
                <w:tab w:val="right" w:pos="9360"/>
              </w:tabs>
              <w:spacing w:line="259" w:lineRule="auto"/>
            </w:pPr>
            <w:r w:rsidRPr="00D913BB">
              <w:t>Instructional Systems Design</w:t>
            </w:r>
          </w:p>
        </w:tc>
      </w:tr>
      <w:tr w:rsidR="002326CE" w:rsidRPr="00C215A3" w14:paraId="0CDFBD87" w14:textId="77777777" w:rsidTr="002326CE">
        <w:trPr>
          <w:trHeight w:val="288"/>
        </w:trPr>
        <w:tc>
          <w:tcPr>
            <w:tcW w:w="2062" w:type="dxa"/>
          </w:tcPr>
          <w:p w14:paraId="279A9E04" w14:textId="77777777" w:rsidR="002326CE" w:rsidRPr="00C215A3" w:rsidRDefault="002326CE" w:rsidP="002326CE">
            <w:pPr>
              <w:tabs>
                <w:tab w:val="center" w:pos="4680"/>
                <w:tab w:val="right" w:pos="9360"/>
              </w:tabs>
              <w:spacing w:line="259" w:lineRule="auto"/>
            </w:pPr>
            <w:r w:rsidRPr="00C215A3">
              <w:t>ISS</w:t>
            </w:r>
          </w:p>
        </w:tc>
        <w:tc>
          <w:tcPr>
            <w:tcW w:w="7288" w:type="dxa"/>
          </w:tcPr>
          <w:p w14:paraId="71ACCA74" w14:textId="77777777" w:rsidR="002326CE" w:rsidRPr="00C215A3" w:rsidRDefault="002326CE" w:rsidP="002326CE">
            <w:pPr>
              <w:tabs>
                <w:tab w:val="center" w:pos="4680"/>
                <w:tab w:val="right" w:pos="9360"/>
              </w:tabs>
              <w:spacing w:line="259" w:lineRule="auto"/>
            </w:pPr>
            <w:r w:rsidRPr="00C215A3">
              <w:t>Instructional Systems Specialist</w:t>
            </w:r>
          </w:p>
        </w:tc>
      </w:tr>
      <w:tr w:rsidR="002326CE" w:rsidRPr="00AB5030" w14:paraId="54C544B1" w14:textId="77777777" w:rsidTr="002326CE">
        <w:trPr>
          <w:trHeight w:val="288"/>
        </w:trPr>
        <w:tc>
          <w:tcPr>
            <w:tcW w:w="2062" w:type="dxa"/>
          </w:tcPr>
          <w:p w14:paraId="1891A75D" w14:textId="0041BFAF" w:rsidR="002326CE" w:rsidRPr="00D913BB" w:rsidRDefault="00211912" w:rsidP="002326CE">
            <w:pPr>
              <w:tabs>
                <w:tab w:val="center" w:pos="4680"/>
                <w:tab w:val="right" w:pos="9360"/>
              </w:tabs>
              <w:spacing w:line="259" w:lineRule="auto"/>
            </w:pPr>
            <w:r>
              <w:t>Task Analysis</w:t>
            </w:r>
          </w:p>
        </w:tc>
        <w:tc>
          <w:tcPr>
            <w:tcW w:w="7288" w:type="dxa"/>
          </w:tcPr>
          <w:p w14:paraId="26CE55FB" w14:textId="77777777" w:rsidR="002326CE" w:rsidRPr="00D913BB" w:rsidRDefault="002326CE" w:rsidP="002326CE">
            <w:pPr>
              <w:tabs>
                <w:tab w:val="center" w:pos="4680"/>
                <w:tab w:val="right" w:pos="9360"/>
              </w:tabs>
              <w:spacing w:line="259" w:lineRule="auto"/>
            </w:pPr>
            <w:r w:rsidRPr="00D913BB">
              <w:t>Job, Duty, Task Analysis</w:t>
            </w:r>
          </w:p>
        </w:tc>
      </w:tr>
      <w:tr w:rsidR="002326CE" w:rsidRPr="00AB5030" w14:paraId="42D1D8FB" w14:textId="77777777" w:rsidTr="002326CE">
        <w:trPr>
          <w:trHeight w:val="288"/>
        </w:trPr>
        <w:tc>
          <w:tcPr>
            <w:tcW w:w="2062" w:type="dxa"/>
          </w:tcPr>
          <w:p w14:paraId="21828866" w14:textId="77777777" w:rsidR="002326CE" w:rsidRPr="00D913BB" w:rsidRDefault="002326CE" w:rsidP="002326CE">
            <w:pPr>
              <w:tabs>
                <w:tab w:val="center" w:pos="4680"/>
                <w:tab w:val="right" w:pos="9360"/>
              </w:tabs>
              <w:spacing w:line="259" w:lineRule="auto"/>
            </w:pPr>
            <w:r w:rsidRPr="00D913BB">
              <w:t>KSA</w:t>
            </w:r>
          </w:p>
        </w:tc>
        <w:tc>
          <w:tcPr>
            <w:tcW w:w="7288" w:type="dxa"/>
          </w:tcPr>
          <w:p w14:paraId="27B76CB3" w14:textId="77777777" w:rsidR="002326CE" w:rsidRPr="00D913BB" w:rsidRDefault="002326CE" w:rsidP="002326CE">
            <w:pPr>
              <w:tabs>
                <w:tab w:val="center" w:pos="4680"/>
                <w:tab w:val="right" w:pos="9360"/>
              </w:tabs>
              <w:spacing w:line="259" w:lineRule="auto"/>
            </w:pPr>
            <w:r w:rsidRPr="00D913BB">
              <w:t>Knowledge, Skill, and Attitude (in the DID)</w:t>
            </w:r>
          </w:p>
        </w:tc>
      </w:tr>
      <w:tr w:rsidR="002326CE" w:rsidRPr="00C215A3" w14:paraId="35AE0555" w14:textId="77777777" w:rsidTr="002326CE">
        <w:trPr>
          <w:trHeight w:val="288"/>
        </w:trPr>
        <w:tc>
          <w:tcPr>
            <w:tcW w:w="2062" w:type="dxa"/>
          </w:tcPr>
          <w:p w14:paraId="7FF263B6" w14:textId="77777777" w:rsidR="002326CE" w:rsidRPr="00C215A3" w:rsidRDefault="002326CE" w:rsidP="002326CE">
            <w:pPr>
              <w:tabs>
                <w:tab w:val="center" w:pos="4680"/>
                <w:tab w:val="right" w:pos="9360"/>
              </w:tabs>
              <w:spacing w:line="259" w:lineRule="auto"/>
            </w:pPr>
            <w:r w:rsidRPr="00C215A3">
              <w:t>LC</w:t>
            </w:r>
          </w:p>
        </w:tc>
        <w:tc>
          <w:tcPr>
            <w:tcW w:w="7288" w:type="dxa"/>
          </w:tcPr>
          <w:p w14:paraId="10E82A5E" w14:textId="77777777" w:rsidR="002326CE" w:rsidRPr="00C215A3" w:rsidRDefault="002326CE" w:rsidP="002326CE">
            <w:pPr>
              <w:tabs>
                <w:tab w:val="center" w:pos="4680"/>
                <w:tab w:val="right" w:pos="9360"/>
              </w:tabs>
              <w:spacing w:line="259" w:lineRule="auto"/>
            </w:pPr>
            <w:r w:rsidRPr="00C215A3">
              <w:t>Learning Center</w:t>
            </w:r>
          </w:p>
        </w:tc>
      </w:tr>
      <w:tr w:rsidR="002326CE" w:rsidRPr="00C215A3" w14:paraId="7DE16E18" w14:textId="77777777" w:rsidTr="002326CE">
        <w:trPr>
          <w:trHeight w:val="288"/>
        </w:trPr>
        <w:tc>
          <w:tcPr>
            <w:tcW w:w="2062" w:type="dxa"/>
          </w:tcPr>
          <w:p w14:paraId="11556133" w14:textId="77777777" w:rsidR="002326CE" w:rsidRPr="00C215A3" w:rsidRDefault="002326CE" w:rsidP="002326CE">
            <w:pPr>
              <w:tabs>
                <w:tab w:val="center" w:pos="4680"/>
                <w:tab w:val="right" w:pos="9360"/>
              </w:tabs>
              <w:spacing w:line="259" w:lineRule="auto"/>
            </w:pPr>
            <w:r w:rsidRPr="00C215A3">
              <w:t>LO</w:t>
            </w:r>
          </w:p>
        </w:tc>
        <w:tc>
          <w:tcPr>
            <w:tcW w:w="7288" w:type="dxa"/>
          </w:tcPr>
          <w:p w14:paraId="137EADE2" w14:textId="77777777" w:rsidR="002326CE" w:rsidRPr="00C215A3" w:rsidRDefault="002326CE" w:rsidP="002326CE">
            <w:pPr>
              <w:tabs>
                <w:tab w:val="center" w:pos="4680"/>
                <w:tab w:val="right" w:pos="9360"/>
              </w:tabs>
              <w:spacing w:line="259" w:lineRule="auto"/>
            </w:pPr>
            <w:r w:rsidRPr="00C215A3">
              <w:t>Learning Objective</w:t>
            </w:r>
          </w:p>
        </w:tc>
      </w:tr>
      <w:tr w:rsidR="002326CE" w:rsidRPr="00AB5030" w14:paraId="0BC2CF55" w14:textId="77777777" w:rsidTr="002326CE">
        <w:trPr>
          <w:trHeight w:val="288"/>
        </w:trPr>
        <w:tc>
          <w:tcPr>
            <w:tcW w:w="2062" w:type="dxa"/>
          </w:tcPr>
          <w:p w14:paraId="398BD1C3" w14:textId="77777777" w:rsidR="002326CE" w:rsidRPr="00D913BB" w:rsidRDefault="002326CE" w:rsidP="002326CE">
            <w:pPr>
              <w:tabs>
                <w:tab w:val="center" w:pos="4680"/>
                <w:tab w:val="right" w:pos="9360"/>
              </w:tabs>
              <w:spacing w:line="259" w:lineRule="auto"/>
            </w:pPr>
            <w:r w:rsidRPr="00D913BB">
              <w:t>LOH</w:t>
            </w:r>
          </w:p>
        </w:tc>
        <w:tc>
          <w:tcPr>
            <w:tcW w:w="7288" w:type="dxa"/>
          </w:tcPr>
          <w:p w14:paraId="43FAE8D3" w14:textId="77777777" w:rsidR="002326CE" w:rsidRPr="00D913BB" w:rsidRDefault="002326CE" w:rsidP="002326CE">
            <w:pPr>
              <w:tabs>
                <w:tab w:val="center" w:pos="4680"/>
                <w:tab w:val="right" w:pos="9360"/>
              </w:tabs>
              <w:spacing w:line="259" w:lineRule="auto"/>
            </w:pPr>
            <w:r w:rsidRPr="00D913BB">
              <w:t>Learning Objective Hierarchy</w:t>
            </w:r>
          </w:p>
        </w:tc>
      </w:tr>
      <w:tr w:rsidR="002326CE" w:rsidRPr="00AB5030" w14:paraId="543D7635" w14:textId="77777777" w:rsidTr="002326CE">
        <w:trPr>
          <w:trHeight w:val="288"/>
        </w:trPr>
        <w:tc>
          <w:tcPr>
            <w:tcW w:w="2062" w:type="dxa"/>
          </w:tcPr>
          <w:p w14:paraId="4B9899D7" w14:textId="77777777" w:rsidR="002326CE" w:rsidRPr="00D913BB" w:rsidRDefault="002326CE" w:rsidP="002326CE">
            <w:pPr>
              <w:tabs>
                <w:tab w:val="center" w:pos="4680"/>
                <w:tab w:val="right" w:pos="9360"/>
              </w:tabs>
              <w:spacing w:line="259" w:lineRule="auto"/>
            </w:pPr>
            <w:r w:rsidRPr="00D913BB">
              <w:t>LOI</w:t>
            </w:r>
          </w:p>
        </w:tc>
        <w:tc>
          <w:tcPr>
            <w:tcW w:w="7288" w:type="dxa"/>
          </w:tcPr>
          <w:p w14:paraId="38529C28" w14:textId="77777777" w:rsidR="002326CE" w:rsidRPr="00D913BB" w:rsidRDefault="002326CE" w:rsidP="002326CE">
            <w:pPr>
              <w:tabs>
                <w:tab w:val="center" w:pos="4680"/>
                <w:tab w:val="right" w:pos="9360"/>
              </w:tabs>
              <w:spacing w:line="259" w:lineRule="auto"/>
            </w:pPr>
            <w:r w:rsidRPr="00D913BB">
              <w:t>Level of Interactivity</w:t>
            </w:r>
          </w:p>
        </w:tc>
      </w:tr>
      <w:tr w:rsidR="002326CE" w:rsidRPr="00AB5030" w14:paraId="29C0D322" w14:textId="77777777" w:rsidTr="002326CE">
        <w:trPr>
          <w:trHeight w:val="288"/>
        </w:trPr>
        <w:tc>
          <w:tcPr>
            <w:tcW w:w="2062" w:type="dxa"/>
          </w:tcPr>
          <w:p w14:paraId="54ECBAA0" w14:textId="77777777" w:rsidR="002326CE" w:rsidRPr="00D913BB" w:rsidRDefault="002326CE" w:rsidP="002326CE">
            <w:pPr>
              <w:tabs>
                <w:tab w:val="center" w:pos="4680"/>
                <w:tab w:val="right" w:pos="9360"/>
              </w:tabs>
              <w:spacing w:line="259" w:lineRule="auto"/>
            </w:pPr>
            <w:r w:rsidRPr="00D913BB">
              <w:t>LOL</w:t>
            </w:r>
          </w:p>
        </w:tc>
        <w:tc>
          <w:tcPr>
            <w:tcW w:w="7288" w:type="dxa"/>
          </w:tcPr>
          <w:p w14:paraId="18C07122" w14:textId="77777777" w:rsidR="002326CE" w:rsidRPr="00D913BB" w:rsidRDefault="002326CE" w:rsidP="002326CE">
            <w:pPr>
              <w:tabs>
                <w:tab w:val="center" w:pos="4680"/>
                <w:tab w:val="right" w:pos="9360"/>
              </w:tabs>
              <w:spacing w:line="259" w:lineRule="auto"/>
            </w:pPr>
            <w:r w:rsidRPr="00D913BB">
              <w:t>Level of Learning</w:t>
            </w:r>
          </w:p>
        </w:tc>
      </w:tr>
      <w:tr w:rsidR="002326CE" w:rsidRPr="00C215A3" w14:paraId="1284F2DF" w14:textId="77777777" w:rsidTr="002326CE">
        <w:trPr>
          <w:trHeight w:val="288"/>
        </w:trPr>
        <w:tc>
          <w:tcPr>
            <w:tcW w:w="2062" w:type="dxa"/>
          </w:tcPr>
          <w:p w14:paraId="67DBB61E" w14:textId="77777777" w:rsidR="002326CE" w:rsidRPr="00C215A3" w:rsidRDefault="002326CE" w:rsidP="002326CE">
            <w:pPr>
              <w:tabs>
                <w:tab w:val="center" w:pos="4680"/>
                <w:tab w:val="right" w:pos="9360"/>
              </w:tabs>
              <w:spacing w:line="259" w:lineRule="auto"/>
            </w:pPr>
            <w:r w:rsidRPr="00C215A3">
              <w:t>MCD</w:t>
            </w:r>
          </w:p>
        </w:tc>
        <w:tc>
          <w:tcPr>
            <w:tcW w:w="7288" w:type="dxa"/>
          </w:tcPr>
          <w:p w14:paraId="72E6923C" w14:textId="77777777" w:rsidR="002326CE" w:rsidRPr="00C215A3" w:rsidRDefault="002326CE" w:rsidP="002326CE">
            <w:pPr>
              <w:tabs>
                <w:tab w:val="center" w:pos="4680"/>
                <w:tab w:val="right" w:pos="9360"/>
              </w:tabs>
              <w:spacing w:line="259" w:lineRule="auto"/>
            </w:pPr>
            <w:r w:rsidRPr="00C215A3">
              <w:t>Military Characteristics Document</w:t>
            </w:r>
          </w:p>
        </w:tc>
      </w:tr>
      <w:tr w:rsidR="002326CE" w:rsidRPr="00C215A3" w14:paraId="053C7451" w14:textId="77777777" w:rsidTr="002326CE">
        <w:trPr>
          <w:trHeight w:val="288"/>
        </w:trPr>
        <w:tc>
          <w:tcPr>
            <w:tcW w:w="2062" w:type="dxa"/>
          </w:tcPr>
          <w:p w14:paraId="11661E38" w14:textId="77777777" w:rsidR="002326CE" w:rsidRPr="00C215A3" w:rsidRDefault="002326CE" w:rsidP="002326CE">
            <w:pPr>
              <w:tabs>
                <w:tab w:val="center" w:pos="4680"/>
                <w:tab w:val="right" w:pos="9360"/>
              </w:tabs>
              <w:spacing w:line="259" w:lineRule="auto"/>
            </w:pPr>
            <w:r w:rsidRPr="00C215A3">
              <w:t>MFR</w:t>
            </w:r>
          </w:p>
        </w:tc>
        <w:tc>
          <w:tcPr>
            <w:tcW w:w="7288" w:type="dxa"/>
          </w:tcPr>
          <w:p w14:paraId="15A20F95" w14:textId="77777777" w:rsidR="002326CE" w:rsidRPr="00C215A3" w:rsidRDefault="002326CE" w:rsidP="002326CE">
            <w:pPr>
              <w:tabs>
                <w:tab w:val="center" w:pos="4680"/>
                <w:tab w:val="right" w:pos="9360"/>
              </w:tabs>
              <w:spacing w:line="259" w:lineRule="auto"/>
            </w:pPr>
            <w:r w:rsidRPr="00C215A3">
              <w:t>Memorandum for the Record</w:t>
            </w:r>
          </w:p>
        </w:tc>
      </w:tr>
      <w:tr w:rsidR="002326CE" w:rsidRPr="00AB5030" w14:paraId="6CDB67AB" w14:textId="77777777" w:rsidTr="002326CE">
        <w:trPr>
          <w:trHeight w:val="288"/>
        </w:trPr>
        <w:tc>
          <w:tcPr>
            <w:tcW w:w="2062" w:type="dxa"/>
          </w:tcPr>
          <w:p w14:paraId="7B46E8D7" w14:textId="77777777" w:rsidR="002326CE" w:rsidRPr="00D913BB" w:rsidRDefault="002326CE" w:rsidP="002326CE">
            <w:pPr>
              <w:tabs>
                <w:tab w:val="center" w:pos="4680"/>
                <w:tab w:val="right" w:pos="9360"/>
              </w:tabs>
              <w:spacing w:line="259" w:lineRule="auto"/>
            </w:pPr>
            <w:r w:rsidRPr="00D913BB">
              <w:t>MOS</w:t>
            </w:r>
          </w:p>
        </w:tc>
        <w:tc>
          <w:tcPr>
            <w:tcW w:w="7288" w:type="dxa"/>
          </w:tcPr>
          <w:p w14:paraId="6A5F80C1" w14:textId="77777777" w:rsidR="002326CE" w:rsidRPr="00D913BB" w:rsidRDefault="002326CE" w:rsidP="002326CE">
            <w:pPr>
              <w:tabs>
                <w:tab w:val="center" w:pos="4680"/>
                <w:tab w:val="right" w:pos="9360"/>
              </w:tabs>
              <w:spacing w:line="259" w:lineRule="auto"/>
            </w:pPr>
            <w:r w:rsidRPr="00D913BB">
              <w:t>Military Occupational Specialties</w:t>
            </w:r>
          </w:p>
        </w:tc>
      </w:tr>
      <w:tr w:rsidR="002326CE" w:rsidRPr="00C215A3" w14:paraId="295D349D" w14:textId="77777777" w:rsidTr="002326CE">
        <w:trPr>
          <w:trHeight w:val="288"/>
        </w:trPr>
        <w:tc>
          <w:tcPr>
            <w:tcW w:w="2062" w:type="dxa"/>
          </w:tcPr>
          <w:p w14:paraId="3824F91E" w14:textId="77777777" w:rsidR="002326CE" w:rsidRPr="00C215A3" w:rsidRDefault="002326CE" w:rsidP="002326CE">
            <w:pPr>
              <w:tabs>
                <w:tab w:val="center" w:pos="4680"/>
                <w:tab w:val="right" w:pos="9360"/>
              </w:tabs>
              <w:spacing w:line="259" w:lineRule="auto"/>
            </w:pPr>
            <w:r w:rsidRPr="00C215A3">
              <w:t>MTL</w:t>
            </w:r>
          </w:p>
        </w:tc>
        <w:tc>
          <w:tcPr>
            <w:tcW w:w="7288" w:type="dxa"/>
          </w:tcPr>
          <w:p w14:paraId="7D75C03F" w14:textId="77777777" w:rsidR="002326CE" w:rsidRPr="00C215A3" w:rsidRDefault="002326CE" w:rsidP="002326CE">
            <w:pPr>
              <w:tabs>
                <w:tab w:val="center" w:pos="4680"/>
                <w:tab w:val="right" w:pos="9360"/>
              </w:tabs>
              <w:spacing w:line="259" w:lineRule="auto"/>
            </w:pPr>
            <w:r w:rsidRPr="00C215A3">
              <w:t>Master Task List</w:t>
            </w:r>
          </w:p>
        </w:tc>
      </w:tr>
      <w:tr w:rsidR="002326CE" w:rsidRPr="00AB5030" w14:paraId="74DDB682" w14:textId="77777777" w:rsidTr="002326CE">
        <w:trPr>
          <w:trHeight w:val="288"/>
        </w:trPr>
        <w:tc>
          <w:tcPr>
            <w:tcW w:w="2062" w:type="dxa"/>
          </w:tcPr>
          <w:p w14:paraId="77B82B19" w14:textId="77777777" w:rsidR="002326CE" w:rsidRPr="00D913BB" w:rsidRDefault="002326CE" w:rsidP="002326CE">
            <w:pPr>
              <w:tabs>
                <w:tab w:val="center" w:pos="4680"/>
                <w:tab w:val="right" w:pos="9360"/>
              </w:tabs>
              <w:spacing w:line="259" w:lineRule="auto"/>
            </w:pPr>
            <w:r w:rsidRPr="00D913BB">
              <w:t>N/A/E</w:t>
            </w:r>
          </w:p>
        </w:tc>
        <w:tc>
          <w:tcPr>
            <w:tcW w:w="7288" w:type="dxa"/>
          </w:tcPr>
          <w:p w14:paraId="6F5A4388" w14:textId="77777777" w:rsidR="002326CE" w:rsidRPr="00D913BB" w:rsidRDefault="002326CE" w:rsidP="002326CE">
            <w:pPr>
              <w:tabs>
                <w:tab w:val="center" w:pos="4680"/>
                <w:tab w:val="right" w:pos="9360"/>
              </w:tabs>
              <w:spacing w:line="259" w:lineRule="auto"/>
            </w:pPr>
            <w:r w:rsidRPr="00D913BB">
              <w:t>Normal/Abnormal/Emergency</w:t>
            </w:r>
          </w:p>
        </w:tc>
      </w:tr>
      <w:tr w:rsidR="002326CE" w:rsidRPr="00AB5030" w14:paraId="690B54C4" w14:textId="77777777" w:rsidTr="002326CE">
        <w:trPr>
          <w:trHeight w:val="288"/>
        </w:trPr>
        <w:tc>
          <w:tcPr>
            <w:tcW w:w="2062" w:type="dxa"/>
          </w:tcPr>
          <w:p w14:paraId="78EE6337" w14:textId="77777777" w:rsidR="002326CE" w:rsidRPr="00D913BB" w:rsidRDefault="002326CE" w:rsidP="002326CE">
            <w:pPr>
              <w:tabs>
                <w:tab w:val="center" w:pos="4680"/>
                <w:tab w:val="right" w:pos="9360"/>
              </w:tabs>
              <w:spacing w:line="259" w:lineRule="auto"/>
            </w:pPr>
            <w:r w:rsidRPr="00D913BB">
              <w:t>NAVEDTRA</w:t>
            </w:r>
          </w:p>
        </w:tc>
        <w:tc>
          <w:tcPr>
            <w:tcW w:w="7288" w:type="dxa"/>
          </w:tcPr>
          <w:p w14:paraId="6C613A6D" w14:textId="77777777" w:rsidR="002326CE" w:rsidRPr="00D913BB" w:rsidRDefault="002326CE" w:rsidP="002326CE">
            <w:pPr>
              <w:tabs>
                <w:tab w:val="center" w:pos="4680"/>
                <w:tab w:val="right" w:pos="9360"/>
              </w:tabs>
              <w:spacing w:line="259" w:lineRule="auto"/>
            </w:pPr>
            <w:r w:rsidRPr="00D913BB">
              <w:t>Naval Education and Training</w:t>
            </w:r>
          </w:p>
        </w:tc>
      </w:tr>
      <w:tr w:rsidR="002326CE" w:rsidRPr="00AB5030" w14:paraId="259756F1" w14:textId="77777777" w:rsidTr="002326CE">
        <w:trPr>
          <w:trHeight w:val="288"/>
        </w:trPr>
        <w:tc>
          <w:tcPr>
            <w:tcW w:w="2062" w:type="dxa"/>
          </w:tcPr>
          <w:p w14:paraId="013E288B" w14:textId="77777777" w:rsidR="002326CE" w:rsidRPr="00D913BB" w:rsidRDefault="002326CE" w:rsidP="002326CE">
            <w:pPr>
              <w:tabs>
                <w:tab w:val="center" w:pos="4680"/>
                <w:tab w:val="right" w:pos="9360"/>
              </w:tabs>
              <w:spacing w:line="259" w:lineRule="auto"/>
            </w:pPr>
            <w:r w:rsidRPr="00D913BB">
              <w:t>NAVIFOR</w:t>
            </w:r>
          </w:p>
        </w:tc>
        <w:tc>
          <w:tcPr>
            <w:tcW w:w="7288" w:type="dxa"/>
          </w:tcPr>
          <w:p w14:paraId="48A60EEC" w14:textId="77777777" w:rsidR="002326CE" w:rsidRPr="00D913BB" w:rsidRDefault="002326CE" w:rsidP="002326CE">
            <w:pPr>
              <w:tabs>
                <w:tab w:val="center" w:pos="4680"/>
                <w:tab w:val="right" w:pos="9360"/>
              </w:tabs>
              <w:spacing w:line="259" w:lineRule="auto"/>
            </w:pPr>
            <w:r w:rsidRPr="00D913BB">
              <w:t>Naval Information Forces</w:t>
            </w:r>
          </w:p>
        </w:tc>
      </w:tr>
      <w:tr w:rsidR="002326CE" w:rsidRPr="00AB5030" w14:paraId="1F3E0A17" w14:textId="77777777" w:rsidTr="002326CE">
        <w:trPr>
          <w:trHeight w:val="288"/>
        </w:trPr>
        <w:tc>
          <w:tcPr>
            <w:tcW w:w="2062" w:type="dxa"/>
          </w:tcPr>
          <w:p w14:paraId="39EF2D60" w14:textId="77777777" w:rsidR="002326CE" w:rsidRPr="00D913BB" w:rsidRDefault="002326CE" w:rsidP="002326CE">
            <w:pPr>
              <w:tabs>
                <w:tab w:val="center" w:pos="4680"/>
                <w:tab w:val="right" w:pos="9360"/>
              </w:tabs>
              <w:spacing w:line="259" w:lineRule="auto"/>
            </w:pPr>
            <w:r w:rsidRPr="00D913BB">
              <w:t>NAWCTSD</w:t>
            </w:r>
          </w:p>
        </w:tc>
        <w:tc>
          <w:tcPr>
            <w:tcW w:w="7288" w:type="dxa"/>
          </w:tcPr>
          <w:p w14:paraId="27AC7CD7" w14:textId="77777777" w:rsidR="002326CE" w:rsidRPr="00D913BB" w:rsidRDefault="002326CE" w:rsidP="002326CE">
            <w:pPr>
              <w:tabs>
                <w:tab w:val="center" w:pos="4680"/>
                <w:tab w:val="right" w:pos="9360"/>
              </w:tabs>
              <w:spacing w:line="259" w:lineRule="auto"/>
            </w:pPr>
            <w:r w:rsidRPr="00D913BB">
              <w:t>Naval Air Warfare Center Training Systems Division</w:t>
            </w:r>
          </w:p>
        </w:tc>
      </w:tr>
      <w:tr w:rsidR="002326CE" w:rsidRPr="00AB5030" w14:paraId="163FDB99" w14:textId="77777777" w:rsidTr="002326CE">
        <w:trPr>
          <w:trHeight w:val="288"/>
        </w:trPr>
        <w:tc>
          <w:tcPr>
            <w:tcW w:w="2062" w:type="dxa"/>
          </w:tcPr>
          <w:p w14:paraId="2A15E0DC" w14:textId="77777777" w:rsidR="002326CE" w:rsidRPr="00D913BB" w:rsidRDefault="002326CE" w:rsidP="002326CE">
            <w:pPr>
              <w:tabs>
                <w:tab w:val="center" w:pos="4680"/>
                <w:tab w:val="right" w:pos="9360"/>
              </w:tabs>
              <w:spacing w:line="259" w:lineRule="auto"/>
            </w:pPr>
            <w:r w:rsidRPr="00D913BB">
              <w:t>NCTC</w:t>
            </w:r>
          </w:p>
        </w:tc>
        <w:tc>
          <w:tcPr>
            <w:tcW w:w="7288" w:type="dxa"/>
          </w:tcPr>
          <w:p w14:paraId="24601CDC" w14:textId="77777777" w:rsidR="002326CE" w:rsidRPr="00D913BB" w:rsidRDefault="002326CE" w:rsidP="002326CE">
            <w:pPr>
              <w:tabs>
                <w:tab w:val="center" w:pos="4680"/>
                <w:tab w:val="right" w:pos="9360"/>
              </w:tabs>
              <w:spacing w:line="259" w:lineRule="auto"/>
            </w:pPr>
            <w:r w:rsidRPr="00D913BB">
              <w:t>Naval Construction Training Center</w:t>
            </w:r>
          </w:p>
        </w:tc>
      </w:tr>
      <w:tr w:rsidR="002326CE" w:rsidRPr="00C215A3" w14:paraId="2F77ABF3" w14:textId="77777777" w:rsidTr="002326CE">
        <w:trPr>
          <w:trHeight w:val="288"/>
        </w:trPr>
        <w:tc>
          <w:tcPr>
            <w:tcW w:w="2062" w:type="dxa"/>
          </w:tcPr>
          <w:p w14:paraId="2AD82E7C" w14:textId="77777777" w:rsidR="002326CE" w:rsidRPr="00DD26F1" w:rsidRDefault="002326CE" w:rsidP="002326CE">
            <w:pPr>
              <w:tabs>
                <w:tab w:val="center" w:pos="4680"/>
                <w:tab w:val="right" w:pos="9360"/>
              </w:tabs>
              <w:spacing w:line="259" w:lineRule="auto"/>
            </w:pPr>
            <w:r w:rsidRPr="00DD26F1">
              <w:t>NEC</w:t>
            </w:r>
          </w:p>
        </w:tc>
        <w:tc>
          <w:tcPr>
            <w:tcW w:w="7288" w:type="dxa"/>
          </w:tcPr>
          <w:p w14:paraId="427C23D6" w14:textId="77777777" w:rsidR="002326CE" w:rsidRPr="00DD26F1" w:rsidRDefault="002326CE" w:rsidP="002326CE">
            <w:pPr>
              <w:tabs>
                <w:tab w:val="center" w:pos="4680"/>
                <w:tab w:val="right" w:pos="9360"/>
              </w:tabs>
              <w:spacing w:line="259" w:lineRule="auto"/>
            </w:pPr>
            <w:r w:rsidRPr="00DD26F1">
              <w:t>Navy Enlisted Classification</w:t>
            </w:r>
          </w:p>
        </w:tc>
      </w:tr>
      <w:tr w:rsidR="002326CE" w:rsidRPr="00C215A3" w14:paraId="5399F9DB" w14:textId="77777777" w:rsidTr="002326CE">
        <w:trPr>
          <w:trHeight w:val="288"/>
        </w:trPr>
        <w:tc>
          <w:tcPr>
            <w:tcW w:w="2062" w:type="dxa"/>
          </w:tcPr>
          <w:p w14:paraId="1D0C4FA3" w14:textId="77777777" w:rsidR="002326CE" w:rsidRPr="00C215A3" w:rsidRDefault="002326CE" w:rsidP="002326CE">
            <w:pPr>
              <w:tabs>
                <w:tab w:val="center" w:pos="4680"/>
                <w:tab w:val="right" w:pos="9360"/>
              </w:tabs>
              <w:spacing w:line="259" w:lineRule="auto"/>
            </w:pPr>
            <w:r w:rsidRPr="00C215A3">
              <w:t>NECC</w:t>
            </w:r>
          </w:p>
        </w:tc>
        <w:tc>
          <w:tcPr>
            <w:tcW w:w="7288" w:type="dxa"/>
          </w:tcPr>
          <w:p w14:paraId="7C57E931" w14:textId="77777777" w:rsidR="002326CE" w:rsidRPr="00C215A3" w:rsidRDefault="002326CE" w:rsidP="002326CE">
            <w:pPr>
              <w:tabs>
                <w:tab w:val="center" w:pos="4680"/>
                <w:tab w:val="right" w:pos="9360"/>
              </w:tabs>
              <w:spacing w:line="259" w:lineRule="auto"/>
            </w:pPr>
            <w:r w:rsidRPr="00C215A3">
              <w:t>Navy Expeditionary Combat Command</w:t>
            </w:r>
          </w:p>
        </w:tc>
      </w:tr>
      <w:tr w:rsidR="002326CE" w:rsidRPr="00C215A3" w14:paraId="3D6C35FF" w14:textId="77777777" w:rsidTr="002326CE">
        <w:trPr>
          <w:trHeight w:val="288"/>
        </w:trPr>
        <w:tc>
          <w:tcPr>
            <w:tcW w:w="2062" w:type="dxa"/>
          </w:tcPr>
          <w:p w14:paraId="5513268A" w14:textId="77777777" w:rsidR="002326CE" w:rsidRPr="00DD26F1" w:rsidRDefault="002326CE" w:rsidP="002326CE">
            <w:pPr>
              <w:tabs>
                <w:tab w:val="center" w:pos="4680"/>
                <w:tab w:val="right" w:pos="9360"/>
              </w:tabs>
              <w:spacing w:line="259" w:lineRule="auto"/>
            </w:pPr>
            <w:r w:rsidRPr="00DD26F1">
              <w:t>NeL</w:t>
            </w:r>
          </w:p>
        </w:tc>
        <w:tc>
          <w:tcPr>
            <w:tcW w:w="7288" w:type="dxa"/>
          </w:tcPr>
          <w:p w14:paraId="5ABA701F" w14:textId="77777777" w:rsidR="002326CE" w:rsidRPr="00DD26F1" w:rsidRDefault="002326CE" w:rsidP="002326CE">
            <w:pPr>
              <w:tabs>
                <w:tab w:val="center" w:pos="4680"/>
                <w:tab w:val="right" w:pos="9360"/>
              </w:tabs>
              <w:spacing w:line="259" w:lineRule="auto"/>
            </w:pPr>
            <w:r w:rsidRPr="00DD26F1">
              <w:t>Navy eLearning</w:t>
            </w:r>
          </w:p>
        </w:tc>
      </w:tr>
      <w:tr w:rsidR="002326CE" w:rsidRPr="00C215A3" w14:paraId="47F149D6" w14:textId="77777777" w:rsidTr="002326CE">
        <w:trPr>
          <w:trHeight w:val="288"/>
        </w:trPr>
        <w:tc>
          <w:tcPr>
            <w:tcW w:w="2062" w:type="dxa"/>
          </w:tcPr>
          <w:p w14:paraId="7B603E37" w14:textId="77777777" w:rsidR="002326CE" w:rsidRPr="00C215A3" w:rsidRDefault="002326CE" w:rsidP="002326CE">
            <w:pPr>
              <w:tabs>
                <w:tab w:val="center" w:pos="4680"/>
                <w:tab w:val="right" w:pos="9360"/>
              </w:tabs>
              <w:spacing w:line="259" w:lineRule="auto"/>
            </w:pPr>
            <w:r w:rsidRPr="00C215A3">
              <w:t>NETC</w:t>
            </w:r>
          </w:p>
        </w:tc>
        <w:tc>
          <w:tcPr>
            <w:tcW w:w="7288" w:type="dxa"/>
          </w:tcPr>
          <w:p w14:paraId="363FC83B" w14:textId="77777777" w:rsidR="002326CE" w:rsidRPr="00C215A3" w:rsidRDefault="002326CE" w:rsidP="002326CE">
            <w:pPr>
              <w:tabs>
                <w:tab w:val="center" w:pos="4680"/>
                <w:tab w:val="right" w:pos="9360"/>
              </w:tabs>
              <w:spacing w:line="259" w:lineRule="auto"/>
            </w:pPr>
            <w:r w:rsidRPr="00C215A3">
              <w:t>Naval Education and Training Command</w:t>
            </w:r>
          </w:p>
        </w:tc>
      </w:tr>
      <w:tr w:rsidR="002326CE" w:rsidRPr="00C215A3" w14:paraId="00EC2034" w14:textId="77777777" w:rsidTr="002326CE">
        <w:trPr>
          <w:trHeight w:val="288"/>
        </w:trPr>
        <w:tc>
          <w:tcPr>
            <w:tcW w:w="2062" w:type="dxa"/>
          </w:tcPr>
          <w:p w14:paraId="0EAA7EBF" w14:textId="77777777" w:rsidR="002326CE" w:rsidRPr="00DD26F1" w:rsidRDefault="002326CE" w:rsidP="002326CE">
            <w:pPr>
              <w:tabs>
                <w:tab w:val="center" w:pos="4680"/>
                <w:tab w:val="right" w:pos="9360"/>
              </w:tabs>
              <w:spacing w:line="259" w:lineRule="auto"/>
            </w:pPr>
            <w:r w:rsidRPr="00DD26F1">
              <w:t>NETCINST</w:t>
            </w:r>
          </w:p>
        </w:tc>
        <w:tc>
          <w:tcPr>
            <w:tcW w:w="7288" w:type="dxa"/>
          </w:tcPr>
          <w:p w14:paraId="3DCD1D5C" w14:textId="77777777" w:rsidR="002326CE" w:rsidRPr="00DD26F1" w:rsidRDefault="002326CE" w:rsidP="002326CE">
            <w:pPr>
              <w:tabs>
                <w:tab w:val="center" w:pos="4680"/>
                <w:tab w:val="right" w:pos="9360"/>
              </w:tabs>
              <w:spacing w:line="259" w:lineRule="auto"/>
            </w:pPr>
            <w:r w:rsidRPr="00DD26F1">
              <w:t>NETC Instruction</w:t>
            </w:r>
          </w:p>
        </w:tc>
      </w:tr>
      <w:tr w:rsidR="002326CE" w:rsidRPr="00C215A3" w14:paraId="69990BCD" w14:textId="77777777" w:rsidTr="002326CE">
        <w:trPr>
          <w:trHeight w:val="288"/>
        </w:trPr>
        <w:tc>
          <w:tcPr>
            <w:tcW w:w="2062" w:type="dxa"/>
          </w:tcPr>
          <w:p w14:paraId="7D9C0CD4" w14:textId="77777777" w:rsidR="002326CE" w:rsidRPr="00DD26F1" w:rsidRDefault="002326CE" w:rsidP="002326CE">
            <w:pPr>
              <w:tabs>
                <w:tab w:val="center" w:pos="4680"/>
                <w:tab w:val="right" w:pos="9360"/>
              </w:tabs>
              <w:spacing w:line="259" w:lineRule="auto"/>
            </w:pPr>
            <w:r>
              <w:t>NTP</w:t>
            </w:r>
          </w:p>
        </w:tc>
        <w:tc>
          <w:tcPr>
            <w:tcW w:w="7288" w:type="dxa"/>
          </w:tcPr>
          <w:p w14:paraId="66A52C15" w14:textId="77777777" w:rsidR="002326CE" w:rsidRPr="00DD26F1" w:rsidRDefault="002326CE" w:rsidP="002326CE">
            <w:pPr>
              <w:tabs>
                <w:tab w:val="center" w:pos="4680"/>
                <w:tab w:val="right" w:pos="9360"/>
              </w:tabs>
              <w:spacing w:line="259" w:lineRule="auto"/>
            </w:pPr>
            <w:r>
              <w:t>Navy Training Process</w:t>
            </w:r>
          </w:p>
        </w:tc>
      </w:tr>
      <w:tr w:rsidR="002326CE" w:rsidRPr="00C215A3" w14:paraId="5D18B8A2" w14:textId="77777777" w:rsidTr="002326CE">
        <w:trPr>
          <w:trHeight w:val="288"/>
        </w:trPr>
        <w:tc>
          <w:tcPr>
            <w:tcW w:w="2062" w:type="dxa"/>
          </w:tcPr>
          <w:p w14:paraId="735E4A1B" w14:textId="77777777" w:rsidR="002326CE" w:rsidRPr="00DD26F1" w:rsidRDefault="002326CE" w:rsidP="002326CE">
            <w:pPr>
              <w:tabs>
                <w:tab w:val="center" w:pos="4680"/>
                <w:tab w:val="right" w:pos="9360"/>
              </w:tabs>
              <w:spacing w:line="259" w:lineRule="auto"/>
            </w:pPr>
            <w:r w:rsidRPr="00DD26F1">
              <w:t>OCCSTD</w:t>
            </w:r>
          </w:p>
        </w:tc>
        <w:tc>
          <w:tcPr>
            <w:tcW w:w="7288" w:type="dxa"/>
          </w:tcPr>
          <w:p w14:paraId="034DDCB5" w14:textId="77777777" w:rsidR="002326CE" w:rsidRPr="00DD26F1" w:rsidRDefault="002326CE" w:rsidP="002326CE">
            <w:pPr>
              <w:tabs>
                <w:tab w:val="center" w:pos="4680"/>
                <w:tab w:val="right" w:pos="9360"/>
              </w:tabs>
              <w:spacing w:line="259" w:lineRule="auto"/>
            </w:pPr>
            <w:r w:rsidRPr="00DD26F1">
              <w:t>Occupational Standard</w:t>
            </w:r>
          </w:p>
        </w:tc>
      </w:tr>
      <w:tr w:rsidR="002326CE" w:rsidRPr="00AB5030" w14:paraId="6004DDB2" w14:textId="77777777" w:rsidTr="002326CE">
        <w:trPr>
          <w:trHeight w:val="288"/>
        </w:trPr>
        <w:tc>
          <w:tcPr>
            <w:tcW w:w="2062" w:type="dxa"/>
          </w:tcPr>
          <w:p w14:paraId="1A801ED5" w14:textId="77777777" w:rsidR="002326CE" w:rsidRPr="00D913BB" w:rsidRDefault="002326CE" w:rsidP="002326CE">
            <w:pPr>
              <w:tabs>
                <w:tab w:val="center" w:pos="4680"/>
                <w:tab w:val="right" w:pos="9360"/>
              </w:tabs>
              <w:spacing w:line="259" w:lineRule="auto"/>
            </w:pPr>
            <w:r w:rsidRPr="00D913BB">
              <w:t>OJT</w:t>
            </w:r>
          </w:p>
        </w:tc>
        <w:tc>
          <w:tcPr>
            <w:tcW w:w="7288" w:type="dxa"/>
          </w:tcPr>
          <w:p w14:paraId="402B811C" w14:textId="77777777" w:rsidR="002326CE" w:rsidRPr="00D913BB" w:rsidRDefault="002326CE" w:rsidP="002326CE">
            <w:pPr>
              <w:tabs>
                <w:tab w:val="center" w:pos="4680"/>
                <w:tab w:val="right" w:pos="9360"/>
              </w:tabs>
              <w:spacing w:line="259" w:lineRule="auto"/>
            </w:pPr>
            <w:r w:rsidRPr="00D913BB">
              <w:t>On-the-Job Training</w:t>
            </w:r>
          </w:p>
        </w:tc>
      </w:tr>
      <w:tr w:rsidR="002326CE" w:rsidRPr="00AB5030" w14:paraId="4BC5D20A" w14:textId="77777777" w:rsidTr="002326CE">
        <w:trPr>
          <w:trHeight w:val="288"/>
        </w:trPr>
        <w:tc>
          <w:tcPr>
            <w:tcW w:w="2062" w:type="dxa"/>
          </w:tcPr>
          <w:p w14:paraId="35B9DD4A" w14:textId="77777777" w:rsidR="002326CE" w:rsidRPr="00D913BB" w:rsidRDefault="002326CE" w:rsidP="002326CE">
            <w:pPr>
              <w:tabs>
                <w:tab w:val="center" w:pos="4680"/>
                <w:tab w:val="right" w:pos="9360"/>
              </w:tabs>
              <w:spacing w:line="259" w:lineRule="auto"/>
            </w:pPr>
            <w:r w:rsidRPr="00D913BB">
              <w:t>OPNAV</w:t>
            </w:r>
          </w:p>
        </w:tc>
        <w:tc>
          <w:tcPr>
            <w:tcW w:w="7288" w:type="dxa"/>
          </w:tcPr>
          <w:p w14:paraId="366B41BD" w14:textId="77777777" w:rsidR="002326CE" w:rsidRPr="00D913BB" w:rsidRDefault="002326CE" w:rsidP="002326CE">
            <w:pPr>
              <w:tabs>
                <w:tab w:val="center" w:pos="4680"/>
                <w:tab w:val="right" w:pos="9360"/>
              </w:tabs>
              <w:spacing w:line="259" w:lineRule="auto"/>
            </w:pPr>
            <w:r w:rsidRPr="00D913BB">
              <w:t>Office of the Chief of Naval Operations</w:t>
            </w:r>
          </w:p>
        </w:tc>
      </w:tr>
      <w:tr w:rsidR="002326CE" w:rsidRPr="00C215A3" w14:paraId="62F1E24A" w14:textId="77777777" w:rsidTr="002326CE">
        <w:trPr>
          <w:trHeight w:val="288"/>
        </w:trPr>
        <w:tc>
          <w:tcPr>
            <w:tcW w:w="2062" w:type="dxa"/>
          </w:tcPr>
          <w:p w14:paraId="7F17B66D" w14:textId="77777777" w:rsidR="002326CE" w:rsidRPr="00DD26F1" w:rsidRDefault="002326CE" w:rsidP="002326CE">
            <w:pPr>
              <w:tabs>
                <w:tab w:val="center" w:pos="4680"/>
                <w:tab w:val="right" w:pos="9360"/>
              </w:tabs>
              <w:spacing w:line="259" w:lineRule="auto"/>
            </w:pPr>
            <w:r w:rsidRPr="00DD26F1">
              <w:t>OPNAVINST</w:t>
            </w:r>
          </w:p>
        </w:tc>
        <w:tc>
          <w:tcPr>
            <w:tcW w:w="7288" w:type="dxa"/>
          </w:tcPr>
          <w:p w14:paraId="4BBE69E9" w14:textId="77777777" w:rsidR="002326CE" w:rsidRPr="00DD26F1" w:rsidRDefault="002326CE" w:rsidP="002326CE">
            <w:pPr>
              <w:tabs>
                <w:tab w:val="center" w:pos="4680"/>
                <w:tab w:val="right" w:pos="9360"/>
              </w:tabs>
              <w:spacing w:line="259" w:lineRule="auto"/>
            </w:pPr>
            <w:r w:rsidRPr="00DD26F1">
              <w:t>Chief of Naval Operations Instruction</w:t>
            </w:r>
          </w:p>
        </w:tc>
      </w:tr>
      <w:tr w:rsidR="002326CE" w:rsidRPr="00C215A3" w14:paraId="6ADB08BC" w14:textId="77777777" w:rsidTr="002326CE">
        <w:trPr>
          <w:trHeight w:val="288"/>
        </w:trPr>
        <w:tc>
          <w:tcPr>
            <w:tcW w:w="2062" w:type="dxa"/>
          </w:tcPr>
          <w:p w14:paraId="19959755" w14:textId="77777777" w:rsidR="002326CE" w:rsidRPr="00DD26F1" w:rsidRDefault="002326CE" w:rsidP="002326CE">
            <w:pPr>
              <w:tabs>
                <w:tab w:val="center" w:pos="4680"/>
                <w:tab w:val="right" w:pos="9360"/>
              </w:tabs>
              <w:spacing w:line="259" w:lineRule="auto"/>
            </w:pPr>
            <w:r w:rsidRPr="00DD26F1">
              <w:t>PADDIE+M</w:t>
            </w:r>
          </w:p>
        </w:tc>
        <w:tc>
          <w:tcPr>
            <w:tcW w:w="7288" w:type="dxa"/>
          </w:tcPr>
          <w:p w14:paraId="1ADB51BA" w14:textId="77777777" w:rsidR="002326CE" w:rsidRPr="00DD26F1" w:rsidRDefault="002326CE" w:rsidP="002326CE">
            <w:pPr>
              <w:tabs>
                <w:tab w:val="center" w:pos="4680"/>
                <w:tab w:val="right" w:pos="9360"/>
              </w:tabs>
              <w:spacing w:line="259" w:lineRule="auto"/>
            </w:pPr>
            <w:r w:rsidRPr="00DD26F1">
              <w:t>Plan, Analyze, Design, Develop, Implement, Evaluate, and Maintain</w:t>
            </w:r>
          </w:p>
        </w:tc>
      </w:tr>
      <w:tr w:rsidR="002326CE" w:rsidRPr="00C215A3" w14:paraId="1CFBB32D" w14:textId="77777777" w:rsidTr="002326CE">
        <w:trPr>
          <w:trHeight w:val="288"/>
        </w:trPr>
        <w:tc>
          <w:tcPr>
            <w:tcW w:w="2062" w:type="dxa"/>
          </w:tcPr>
          <w:p w14:paraId="6FEB0F07" w14:textId="77777777" w:rsidR="002326CE" w:rsidRPr="00C215A3" w:rsidRDefault="002326CE" w:rsidP="002326CE">
            <w:pPr>
              <w:tabs>
                <w:tab w:val="center" w:pos="4680"/>
                <w:tab w:val="right" w:pos="9360"/>
              </w:tabs>
              <w:spacing w:line="259" w:lineRule="auto"/>
            </w:pPr>
            <w:r w:rsidRPr="00C215A3">
              <w:t>PEO MLB</w:t>
            </w:r>
          </w:p>
        </w:tc>
        <w:tc>
          <w:tcPr>
            <w:tcW w:w="7288" w:type="dxa"/>
          </w:tcPr>
          <w:p w14:paraId="27AC6DC4" w14:textId="77777777" w:rsidR="002326CE" w:rsidRPr="00C215A3" w:rsidRDefault="002326CE" w:rsidP="002326CE">
            <w:pPr>
              <w:tabs>
                <w:tab w:val="center" w:pos="4680"/>
                <w:tab w:val="right" w:pos="9360"/>
              </w:tabs>
              <w:spacing w:line="259" w:lineRule="auto"/>
            </w:pPr>
            <w:r w:rsidRPr="00C215A3">
              <w:t>Program Executive Office for Manpower, Logistics and Business Solutions</w:t>
            </w:r>
          </w:p>
        </w:tc>
      </w:tr>
      <w:tr w:rsidR="002326CE" w:rsidRPr="00C215A3" w14:paraId="285AF11D" w14:textId="77777777" w:rsidTr="002326CE">
        <w:trPr>
          <w:trHeight w:val="288"/>
        </w:trPr>
        <w:tc>
          <w:tcPr>
            <w:tcW w:w="2062" w:type="dxa"/>
          </w:tcPr>
          <w:p w14:paraId="53BC53CD" w14:textId="77777777" w:rsidR="002326CE" w:rsidRPr="00C215A3" w:rsidRDefault="002326CE" w:rsidP="002326CE">
            <w:pPr>
              <w:tabs>
                <w:tab w:val="center" w:pos="4680"/>
                <w:tab w:val="right" w:pos="9360"/>
              </w:tabs>
              <w:spacing w:line="259" w:lineRule="auto"/>
            </w:pPr>
            <w:r w:rsidRPr="00C215A3">
              <w:lastRenderedPageBreak/>
              <w:t>POC</w:t>
            </w:r>
          </w:p>
        </w:tc>
        <w:tc>
          <w:tcPr>
            <w:tcW w:w="7288" w:type="dxa"/>
          </w:tcPr>
          <w:p w14:paraId="7AE7C419" w14:textId="77777777" w:rsidR="002326CE" w:rsidRPr="00C215A3" w:rsidRDefault="002326CE" w:rsidP="002326CE">
            <w:pPr>
              <w:tabs>
                <w:tab w:val="center" w:pos="4680"/>
                <w:tab w:val="right" w:pos="9360"/>
              </w:tabs>
              <w:spacing w:line="259" w:lineRule="auto"/>
            </w:pPr>
            <w:r w:rsidRPr="00C215A3">
              <w:t>Point of Contact</w:t>
            </w:r>
          </w:p>
        </w:tc>
      </w:tr>
      <w:tr w:rsidR="002326CE" w:rsidRPr="00AB5030" w14:paraId="32BFDBB6" w14:textId="77777777" w:rsidTr="002326CE">
        <w:trPr>
          <w:trHeight w:val="288"/>
        </w:trPr>
        <w:tc>
          <w:tcPr>
            <w:tcW w:w="2062" w:type="dxa"/>
          </w:tcPr>
          <w:p w14:paraId="56778700" w14:textId="77777777" w:rsidR="002326CE" w:rsidRPr="00D913BB" w:rsidRDefault="002326CE" w:rsidP="002326CE">
            <w:pPr>
              <w:tabs>
                <w:tab w:val="center" w:pos="4680"/>
                <w:tab w:val="right" w:pos="9360"/>
              </w:tabs>
              <w:spacing w:line="259" w:lineRule="auto"/>
            </w:pPr>
            <w:r w:rsidRPr="00D913BB">
              <w:t>PQS</w:t>
            </w:r>
          </w:p>
        </w:tc>
        <w:tc>
          <w:tcPr>
            <w:tcW w:w="7288" w:type="dxa"/>
          </w:tcPr>
          <w:p w14:paraId="4282E60A" w14:textId="77777777" w:rsidR="002326CE" w:rsidRPr="00D913BB" w:rsidRDefault="002326CE" w:rsidP="002326CE">
            <w:pPr>
              <w:tabs>
                <w:tab w:val="center" w:pos="4680"/>
                <w:tab w:val="right" w:pos="9360"/>
              </w:tabs>
              <w:spacing w:line="259" w:lineRule="auto"/>
            </w:pPr>
            <w:r w:rsidRPr="00D913BB">
              <w:t>Personnel Qualification Standard</w:t>
            </w:r>
          </w:p>
        </w:tc>
      </w:tr>
      <w:tr w:rsidR="002326CE" w:rsidRPr="00C215A3" w14:paraId="2FB11921" w14:textId="77777777" w:rsidTr="002326CE">
        <w:trPr>
          <w:trHeight w:val="288"/>
        </w:trPr>
        <w:tc>
          <w:tcPr>
            <w:tcW w:w="2062" w:type="dxa"/>
          </w:tcPr>
          <w:p w14:paraId="055C92F0" w14:textId="77777777" w:rsidR="002326CE" w:rsidRPr="00DD26F1" w:rsidRDefault="002326CE" w:rsidP="002326CE">
            <w:pPr>
              <w:tabs>
                <w:tab w:val="center" w:pos="4680"/>
                <w:tab w:val="right" w:pos="9360"/>
              </w:tabs>
              <w:spacing w:line="259" w:lineRule="auto"/>
            </w:pPr>
            <w:r w:rsidRPr="00DD26F1">
              <w:t>PS</w:t>
            </w:r>
          </w:p>
        </w:tc>
        <w:tc>
          <w:tcPr>
            <w:tcW w:w="7288" w:type="dxa"/>
          </w:tcPr>
          <w:p w14:paraId="4B7DAF0B" w14:textId="5D165066" w:rsidR="002326CE" w:rsidRPr="00DD26F1" w:rsidRDefault="002326CE" w:rsidP="002326CE">
            <w:pPr>
              <w:tabs>
                <w:tab w:val="center" w:pos="4680"/>
                <w:tab w:val="right" w:pos="9360"/>
              </w:tabs>
              <w:spacing w:line="259" w:lineRule="auto"/>
            </w:pPr>
            <w:r w:rsidRPr="00DD26F1">
              <w:t>Performance Support</w:t>
            </w:r>
            <w:r w:rsidR="00490E67">
              <w:t>, see EPSS</w:t>
            </w:r>
          </w:p>
        </w:tc>
      </w:tr>
      <w:tr w:rsidR="002326CE" w:rsidRPr="00AB5030" w14:paraId="62DB18FE" w14:textId="77777777" w:rsidTr="002326CE">
        <w:trPr>
          <w:trHeight w:val="288"/>
        </w:trPr>
        <w:tc>
          <w:tcPr>
            <w:tcW w:w="2062" w:type="dxa"/>
          </w:tcPr>
          <w:p w14:paraId="3A6B8094" w14:textId="77777777" w:rsidR="002326CE" w:rsidRPr="00D913BB" w:rsidRDefault="002326CE" w:rsidP="002326CE">
            <w:pPr>
              <w:tabs>
                <w:tab w:val="center" w:pos="4680"/>
                <w:tab w:val="right" w:pos="9360"/>
              </w:tabs>
              <w:spacing w:line="259" w:lineRule="auto"/>
            </w:pPr>
            <w:r w:rsidRPr="00D913BB">
              <w:t>RCA</w:t>
            </w:r>
          </w:p>
        </w:tc>
        <w:tc>
          <w:tcPr>
            <w:tcW w:w="7288" w:type="dxa"/>
          </w:tcPr>
          <w:p w14:paraId="493073E6" w14:textId="77777777" w:rsidR="002326CE" w:rsidRPr="00D913BB" w:rsidRDefault="002326CE" w:rsidP="002326CE">
            <w:pPr>
              <w:tabs>
                <w:tab w:val="center" w:pos="4680"/>
                <w:tab w:val="right" w:pos="9360"/>
              </w:tabs>
              <w:spacing w:line="259" w:lineRule="auto"/>
            </w:pPr>
            <w:r w:rsidRPr="00D913BB">
              <w:t>RRL Course Acquisition</w:t>
            </w:r>
          </w:p>
        </w:tc>
      </w:tr>
      <w:tr w:rsidR="002326CE" w:rsidRPr="00C215A3" w14:paraId="7D8A99CB" w14:textId="77777777" w:rsidTr="002326CE">
        <w:trPr>
          <w:trHeight w:val="288"/>
        </w:trPr>
        <w:tc>
          <w:tcPr>
            <w:tcW w:w="2062" w:type="dxa"/>
          </w:tcPr>
          <w:p w14:paraId="4A6DC013" w14:textId="77777777" w:rsidR="002326CE" w:rsidRPr="00C215A3" w:rsidRDefault="002326CE" w:rsidP="002326CE">
            <w:pPr>
              <w:tabs>
                <w:tab w:val="center" w:pos="4680"/>
                <w:tab w:val="right" w:pos="9360"/>
              </w:tabs>
              <w:spacing w:line="259" w:lineRule="auto"/>
            </w:pPr>
            <w:r w:rsidRPr="00C215A3">
              <w:t>RRL</w:t>
            </w:r>
          </w:p>
        </w:tc>
        <w:tc>
          <w:tcPr>
            <w:tcW w:w="7288" w:type="dxa"/>
          </w:tcPr>
          <w:p w14:paraId="6F6E8253" w14:textId="77777777" w:rsidR="002326CE" w:rsidRPr="00C215A3" w:rsidRDefault="002326CE" w:rsidP="002326CE">
            <w:pPr>
              <w:tabs>
                <w:tab w:val="center" w:pos="4680"/>
                <w:tab w:val="right" w:pos="9360"/>
              </w:tabs>
              <w:spacing w:line="259" w:lineRule="auto"/>
            </w:pPr>
            <w:r w:rsidRPr="00C215A3">
              <w:t>Ready Relevant Learning</w:t>
            </w:r>
          </w:p>
        </w:tc>
      </w:tr>
      <w:tr w:rsidR="002326CE" w:rsidRPr="00AB5030" w14:paraId="511EE9F6" w14:textId="77777777" w:rsidTr="002326CE">
        <w:trPr>
          <w:trHeight w:val="288"/>
        </w:trPr>
        <w:tc>
          <w:tcPr>
            <w:tcW w:w="2062" w:type="dxa"/>
          </w:tcPr>
          <w:p w14:paraId="25F91DE4" w14:textId="77777777" w:rsidR="002326CE" w:rsidRPr="00D913BB" w:rsidRDefault="002326CE" w:rsidP="002326CE">
            <w:pPr>
              <w:tabs>
                <w:tab w:val="center" w:pos="4680"/>
                <w:tab w:val="right" w:pos="9360"/>
              </w:tabs>
              <w:spacing w:line="259" w:lineRule="auto"/>
            </w:pPr>
            <w:r w:rsidRPr="00D913BB">
              <w:t>S2025</w:t>
            </w:r>
          </w:p>
        </w:tc>
        <w:tc>
          <w:tcPr>
            <w:tcW w:w="7288" w:type="dxa"/>
          </w:tcPr>
          <w:p w14:paraId="60FC7B9C" w14:textId="77777777" w:rsidR="002326CE" w:rsidRPr="00D913BB" w:rsidRDefault="002326CE" w:rsidP="002326CE">
            <w:pPr>
              <w:tabs>
                <w:tab w:val="center" w:pos="4680"/>
                <w:tab w:val="right" w:pos="9360"/>
              </w:tabs>
              <w:spacing w:line="259" w:lineRule="auto"/>
            </w:pPr>
            <w:r w:rsidRPr="00D913BB">
              <w:t>Sailor 2025</w:t>
            </w:r>
          </w:p>
        </w:tc>
      </w:tr>
      <w:tr w:rsidR="002326CE" w:rsidRPr="00AB5030" w14:paraId="40F90460" w14:textId="77777777" w:rsidTr="002326CE">
        <w:trPr>
          <w:trHeight w:val="288"/>
        </w:trPr>
        <w:tc>
          <w:tcPr>
            <w:tcW w:w="2062" w:type="dxa"/>
          </w:tcPr>
          <w:p w14:paraId="2A02577D" w14:textId="77777777" w:rsidR="002326CE" w:rsidRPr="00D913BB" w:rsidRDefault="002326CE" w:rsidP="002326CE">
            <w:pPr>
              <w:tabs>
                <w:tab w:val="center" w:pos="4680"/>
                <w:tab w:val="right" w:pos="9360"/>
              </w:tabs>
              <w:spacing w:line="259" w:lineRule="auto"/>
            </w:pPr>
            <w:r w:rsidRPr="00D913BB">
              <w:t>SAT</w:t>
            </w:r>
          </w:p>
        </w:tc>
        <w:tc>
          <w:tcPr>
            <w:tcW w:w="7288" w:type="dxa"/>
          </w:tcPr>
          <w:p w14:paraId="36E31713" w14:textId="77777777" w:rsidR="002326CE" w:rsidRPr="00D913BB" w:rsidRDefault="002326CE" w:rsidP="002326CE">
            <w:pPr>
              <w:tabs>
                <w:tab w:val="center" w:pos="4680"/>
                <w:tab w:val="right" w:pos="9360"/>
              </w:tabs>
              <w:spacing w:line="259" w:lineRule="auto"/>
            </w:pPr>
            <w:r w:rsidRPr="00D913BB">
              <w:t>Systems Approach to Training</w:t>
            </w:r>
          </w:p>
        </w:tc>
      </w:tr>
      <w:tr w:rsidR="002326CE" w:rsidRPr="00C215A3" w14:paraId="4D1DC6F7" w14:textId="77777777" w:rsidTr="002326CE">
        <w:trPr>
          <w:trHeight w:val="288"/>
        </w:trPr>
        <w:tc>
          <w:tcPr>
            <w:tcW w:w="2062" w:type="dxa"/>
          </w:tcPr>
          <w:p w14:paraId="2C29B3DD" w14:textId="77777777" w:rsidR="002326CE" w:rsidRPr="00C215A3" w:rsidRDefault="002326CE" w:rsidP="002326CE">
            <w:pPr>
              <w:tabs>
                <w:tab w:val="center" w:pos="4680"/>
                <w:tab w:val="right" w:pos="9360"/>
              </w:tabs>
              <w:spacing w:line="259" w:lineRule="auto"/>
            </w:pPr>
            <w:r w:rsidRPr="00C215A3">
              <w:t>SCSTC</w:t>
            </w:r>
          </w:p>
        </w:tc>
        <w:tc>
          <w:tcPr>
            <w:tcW w:w="7288" w:type="dxa"/>
          </w:tcPr>
          <w:p w14:paraId="56E5E8B8" w14:textId="77777777" w:rsidR="002326CE" w:rsidRPr="00C215A3" w:rsidRDefault="002326CE" w:rsidP="002326CE">
            <w:pPr>
              <w:tabs>
                <w:tab w:val="center" w:pos="4680"/>
                <w:tab w:val="right" w:pos="9360"/>
              </w:tabs>
              <w:spacing w:line="259" w:lineRule="auto"/>
            </w:pPr>
            <w:r w:rsidRPr="00C215A3">
              <w:t>Surface Combat Systems Training Command</w:t>
            </w:r>
          </w:p>
        </w:tc>
      </w:tr>
      <w:tr w:rsidR="002326CE" w:rsidRPr="00C215A3" w14:paraId="51E3EC7E" w14:textId="77777777" w:rsidTr="002326CE">
        <w:trPr>
          <w:trHeight w:val="288"/>
        </w:trPr>
        <w:tc>
          <w:tcPr>
            <w:tcW w:w="2062" w:type="dxa"/>
          </w:tcPr>
          <w:p w14:paraId="0A66CFB2" w14:textId="77777777" w:rsidR="002326CE" w:rsidRPr="00DD26F1" w:rsidRDefault="002326CE" w:rsidP="002326CE">
            <w:pPr>
              <w:tabs>
                <w:tab w:val="center" w:pos="4680"/>
                <w:tab w:val="right" w:pos="9360"/>
              </w:tabs>
              <w:spacing w:line="259" w:lineRule="auto"/>
            </w:pPr>
            <w:r w:rsidRPr="00DD26F1">
              <w:t>SDIT</w:t>
            </w:r>
          </w:p>
        </w:tc>
        <w:tc>
          <w:tcPr>
            <w:tcW w:w="7288" w:type="dxa"/>
          </w:tcPr>
          <w:p w14:paraId="253A8A9A" w14:textId="77777777" w:rsidR="002326CE" w:rsidRPr="00DD26F1" w:rsidRDefault="002326CE" w:rsidP="002326CE">
            <w:pPr>
              <w:tabs>
                <w:tab w:val="center" w:pos="4680"/>
                <w:tab w:val="right" w:pos="9360"/>
              </w:tabs>
              <w:spacing w:line="259" w:lineRule="auto"/>
            </w:pPr>
            <w:r w:rsidRPr="00DD26F1">
              <w:t>Self-Directed Interactive Training</w:t>
            </w:r>
          </w:p>
        </w:tc>
      </w:tr>
      <w:tr w:rsidR="002326CE" w:rsidRPr="00AB5030" w14:paraId="642B5A20" w14:textId="77777777" w:rsidTr="002326CE">
        <w:trPr>
          <w:trHeight w:val="288"/>
        </w:trPr>
        <w:tc>
          <w:tcPr>
            <w:tcW w:w="2062" w:type="dxa"/>
          </w:tcPr>
          <w:p w14:paraId="4192D200" w14:textId="77777777" w:rsidR="002326CE" w:rsidRPr="00D913BB" w:rsidRDefault="002326CE" w:rsidP="002326CE">
            <w:pPr>
              <w:tabs>
                <w:tab w:val="center" w:pos="4680"/>
                <w:tab w:val="right" w:pos="9360"/>
              </w:tabs>
              <w:spacing w:line="259" w:lineRule="auto"/>
            </w:pPr>
            <w:r w:rsidRPr="00D913BB">
              <w:t>SIM</w:t>
            </w:r>
          </w:p>
        </w:tc>
        <w:tc>
          <w:tcPr>
            <w:tcW w:w="7288" w:type="dxa"/>
          </w:tcPr>
          <w:p w14:paraId="388F1527" w14:textId="77777777" w:rsidR="002326CE" w:rsidRPr="00D913BB" w:rsidRDefault="002326CE" w:rsidP="002326CE">
            <w:pPr>
              <w:tabs>
                <w:tab w:val="center" w:pos="4680"/>
                <w:tab w:val="right" w:pos="9360"/>
              </w:tabs>
              <w:spacing w:line="259" w:lineRule="auto"/>
            </w:pPr>
            <w:r w:rsidRPr="00D913BB">
              <w:t>Simulation</w:t>
            </w:r>
          </w:p>
        </w:tc>
      </w:tr>
      <w:tr w:rsidR="002326CE" w:rsidRPr="00C215A3" w14:paraId="5FD72DE7" w14:textId="77777777" w:rsidTr="002326CE">
        <w:trPr>
          <w:trHeight w:val="288"/>
        </w:trPr>
        <w:tc>
          <w:tcPr>
            <w:tcW w:w="2062" w:type="dxa"/>
          </w:tcPr>
          <w:p w14:paraId="6E2D591C" w14:textId="77777777" w:rsidR="002326CE" w:rsidRPr="00C215A3" w:rsidRDefault="002326CE" w:rsidP="002326CE">
            <w:pPr>
              <w:tabs>
                <w:tab w:val="center" w:pos="4680"/>
                <w:tab w:val="right" w:pos="9360"/>
              </w:tabs>
              <w:spacing w:line="259" w:lineRule="auto"/>
            </w:pPr>
            <w:r w:rsidRPr="00C215A3">
              <w:t>SME</w:t>
            </w:r>
          </w:p>
        </w:tc>
        <w:tc>
          <w:tcPr>
            <w:tcW w:w="7288" w:type="dxa"/>
          </w:tcPr>
          <w:p w14:paraId="5CC07F0E" w14:textId="77777777" w:rsidR="002326CE" w:rsidRPr="00C215A3" w:rsidRDefault="002326CE" w:rsidP="002326CE">
            <w:pPr>
              <w:tabs>
                <w:tab w:val="center" w:pos="4680"/>
                <w:tab w:val="right" w:pos="9360"/>
              </w:tabs>
              <w:spacing w:line="259" w:lineRule="auto"/>
            </w:pPr>
            <w:r w:rsidRPr="00C215A3">
              <w:t>Subject Matter Expert</w:t>
            </w:r>
          </w:p>
        </w:tc>
      </w:tr>
      <w:tr w:rsidR="002326CE" w:rsidRPr="00AB5030" w14:paraId="0C3D121E" w14:textId="77777777" w:rsidTr="002326CE">
        <w:trPr>
          <w:trHeight w:val="288"/>
        </w:trPr>
        <w:tc>
          <w:tcPr>
            <w:tcW w:w="2062" w:type="dxa"/>
          </w:tcPr>
          <w:p w14:paraId="5D08CD62" w14:textId="77777777" w:rsidR="002326CE" w:rsidRPr="00D913BB" w:rsidRDefault="002326CE" w:rsidP="002326CE">
            <w:pPr>
              <w:tabs>
                <w:tab w:val="center" w:pos="4680"/>
                <w:tab w:val="right" w:pos="9360"/>
              </w:tabs>
              <w:spacing w:line="259" w:lineRule="auto"/>
            </w:pPr>
            <w:r w:rsidRPr="00D913BB">
              <w:t>SOJT</w:t>
            </w:r>
          </w:p>
        </w:tc>
        <w:tc>
          <w:tcPr>
            <w:tcW w:w="7288" w:type="dxa"/>
          </w:tcPr>
          <w:p w14:paraId="35BC19F8" w14:textId="77777777" w:rsidR="002326CE" w:rsidRPr="00D913BB" w:rsidRDefault="002326CE" w:rsidP="002326CE">
            <w:pPr>
              <w:tabs>
                <w:tab w:val="center" w:pos="4680"/>
                <w:tab w:val="right" w:pos="9360"/>
              </w:tabs>
              <w:spacing w:line="259" w:lineRule="auto"/>
            </w:pPr>
            <w:r w:rsidRPr="00D913BB">
              <w:t>Structured On-the-Job Training</w:t>
            </w:r>
          </w:p>
        </w:tc>
      </w:tr>
      <w:tr w:rsidR="002326CE" w:rsidRPr="00C215A3" w14:paraId="08B18DE6" w14:textId="77777777" w:rsidTr="002326CE">
        <w:trPr>
          <w:trHeight w:val="288"/>
        </w:trPr>
        <w:tc>
          <w:tcPr>
            <w:tcW w:w="2062" w:type="dxa"/>
          </w:tcPr>
          <w:p w14:paraId="45928229" w14:textId="77777777" w:rsidR="002326CE" w:rsidRPr="00C215A3" w:rsidRDefault="002326CE" w:rsidP="002326CE">
            <w:pPr>
              <w:tabs>
                <w:tab w:val="center" w:pos="4680"/>
                <w:tab w:val="right" w:pos="9360"/>
              </w:tabs>
              <w:spacing w:line="259" w:lineRule="auto"/>
            </w:pPr>
            <w:r w:rsidRPr="00C215A3">
              <w:t>SUBFOR</w:t>
            </w:r>
          </w:p>
        </w:tc>
        <w:tc>
          <w:tcPr>
            <w:tcW w:w="7288" w:type="dxa"/>
          </w:tcPr>
          <w:p w14:paraId="20982AE0" w14:textId="77777777" w:rsidR="002326CE" w:rsidRPr="00C215A3" w:rsidRDefault="002326CE" w:rsidP="002326CE">
            <w:pPr>
              <w:tabs>
                <w:tab w:val="center" w:pos="4680"/>
                <w:tab w:val="right" w:pos="9360"/>
              </w:tabs>
              <w:spacing w:line="259" w:lineRule="auto"/>
            </w:pPr>
            <w:r w:rsidRPr="00C215A3">
              <w:t>Submarine Forces Command</w:t>
            </w:r>
          </w:p>
        </w:tc>
      </w:tr>
      <w:tr w:rsidR="002326CE" w:rsidRPr="00C215A3" w14:paraId="46B2A0EB" w14:textId="77777777" w:rsidTr="002326CE">
        <w:trPr>
          <w:trHeight w:val="288"/>
        </w:trPr>
        <w:tc>
          <w:tcPr>
            <w:tcW w:w="2062" w:type="dxa"/>
          </w:tcPr>
          <w:p w14:paraId="1E9D5EB6" w14:textId="77777777" w:rsidR="002326CE" w:rsidRPr="00C215A3" w:rsidRDefault="002326CE" w:rsidP="002326CE">
            <w:pPr>
              <w:tabs>
                <w:tab w:val="center" w:pos="4680"/>
                <w:tab w:val="right" w:pos="9360"/>
              </w:tabs>
              <w:spacing w:line="259" w:lineRule="auto"/>
            </w:pPr>
            <w:r w:rsidRPr="00C215A3">
              <w:t>SURFOR</w:t>
            </w:r>
          </w:p>
        </w:tc>
        <w:tc>
          <w:tcPr>
            <w:tcW w:w="7288" w:type="dxa"/>
          </w:tcPr>
          <w:p w14:paraId="164741C3" w14:textId="77777777" w:rsidR="002326CE" w:rsidRPr="00C215A3" w:rsidRDefault="002326CE" w:rsidP="002326CE">
            <w:pPr>
              <w:tabs>
                <w:tab w:val="center" w:pos="4680"/>
                <w:tab w:val="right" w:pos="9360"/>
              </w:tabs>
              <w:spacing w:line="259" w:lineRule="auto"/>
            </w:pPr>
            <w:r w:rsidRPr="00C215A3">
              <w:t>Surface Forces Command</w:t>
            </w:r>
          </w:p>
        </w:tc>
      </w:tr>
      <w:tr w:rsidR="002326CE" w:rsidRPr="00C215A3" w14:paraId="3B9AE20E" w14:textId="77777777" w:rsidTr="002326CE">
        <w:trPr>
          <w:trHeight w:val="288"/>
        </w:trPr>
        <w:tc>
          <w:tcPr>
            <w:tcW w:w="2062" w:type="dxa"/>
          </w:tcPr>
          <w:p w14:paraId="4DD4315C" w14:textId="77777777" w:rsidR="002326CE" w:rsidRPr="00C215A3" w:rsidRDefault="002326CE" w:rsidP="002326CE">
            <w:pPr>
              <w:tabs>
                <w:tab w:val="center" w:pos="4680"/>
                <w:tab w:val="right" w:pos="9360"/>
              </w:tabs>
              <w:spacing w:line="259" w:lineRule="auto"/>
            </w:pPr>
            <w:r w:rsidRPr="00C215A3">
              <w:t>SWCC</w:t>
            </w:r>
          </w:p>
        </w:tc>
        <w:tc>
          <w:tcPr>
            <w:tcW w:w="7288" w:type="dxa"/>
          </w:tcPr>
          <w:p w14:paraId="60767607" w14:textId="77777777" w:rsidR="002326CE" w:rsidRPr="00C215A3" w:rsidRDefault="002326CE" w:rsidP="002326CE">
            <w:pPr>
              <w:tabs>
                <w:tab w:val="center" w:pos="4680"/>
                <w:tab w:val="right" w:pos="9360"/>
              </w:tabs>
              <w:spacing w:line="259" w:lineRule="auto"/>
            </w:pPr>
            <w:r w:rsidRPr="00C215A3">
              <w:t>Special Warfare Combatant-Craft Crewmen Command</w:t>
            </w:r>
          </w:p>
        </w:tc>
      </w:tr>
      <w:tr w:rsidR="002326CE" w:rsidRPr="00C215A3" w14:paraId="7871B1CE" w14:textId="77777777" w:rsidTr="002326CE">
        <w:trPr>
          <w:trHeight w:val="288"/>
        </w:trPr>
        <w:tc>
          <w:tcPr>
            <w:tcW w:w="2062" w:type="dxa"/>
          </w:tcPr>
          <w:p w14:paraId="3FDF0210" w14:textId="77777777" w:rsidR="002326CE" w:rsidRPr="00C215A3" w:rsidRDefault="002326CE" w:rsidP="002326CE">
            <w:pPr>
              <w:tabs>
                <w:tab w:val="center" w:pos="4680"/>
                <w:tab w:val="right" w:pos="9360"/>
              </w:tabs>
              <w:spacing w:line="259" w:lineRule="auto"/>
            </w:pPr>
            <w:r w:rsidRPr="00C215A3">
              <w:t>SWOS</w:t>
            </w:r>
          </w:p>
        </w:tc>
        <w:tc>
          <w:tcPr>
            <w:tcW w:w="7288" w:type="dxa"/>
          </w:tcPr>
          <w:p w14:paraId="695EE485" w14:textId="77777777" w:rsidR="002326CE" w:rsidRPr="00C215A3" w:rsidRDefault="002326CE" w:rsidP="002326CE">
            <w:pPr>
              <w:tabs>
                <w:tab w:val="center" w:pos="4680"/>
                <w:tab w:val="right" w:pos="9360"/>
              </w:tabs>
              <w:spacing w:line="259" w:lineRule="auto"/>
            </w:pPr>
            <w:r w:rsidRPr="00C215A3">
              <w:t>Surface Warfare Officers School Command</w:t>
            </w:r>
          </w:p>
        </w:tc>
      </w:tr>
      <w:tr w:rsidR="002326CE" w:rsidRPr="00C215A3" w14:paraId="4085F2DA" w14:textId="77777777" w:rsidTr="002326CE">
        <w:trPr>
          <w:trHeight w:val="288"/>
        </w:trPr>
        <w:tc>
          <w:tcPr>
            <w:tcW w:w="2062" w:type="dxa"/>
          </w:tcPr>
          <w:p w14:paraId="3CBF36D4" w14:textId="77777777" w:rsidR="002326CE" w:rsidRPr="00C215A3" w:rsidRDefault="002326CE" w:rsidP="002326CE">
            <w:pPr>
              <w:tabs>
                <w:tab w:val="center" w:pos="4680"/>
                <w:tab w:val="right" w:pos="9360"/>
              </w:tabs>
              <w:spacing w:line="259" w:lineRule="auto"/>
            </w:pPr>
            <w:r w:rsidRPr="00C215A3">
              <w:t>SYSCOM</w:t>
            </w:r>
          </w:p>
        </w:tc>
        <w:tc>
          <w:tcPr>
            <w:tcW w:w="7288" w:type="dxa"/>
          </w:tcPr>
          <w:p w14:paraId="0EA73AC3" w14:textId="77777777" w:rsidR="002326CE" w:rsidRPr="00C215A3" w:rsidRDefault="002326CE" w:rsidP="002326CE">
            <w:pPr>
              <w:tabs>
                <w:tab w:val="center" w:pos="4680"/>
                <w:tab w:val="right" w:pos="9360"/>
              </w:tabs>
              <w:spacing w:line="259" w:lineRule="auto"/>
            </w:pPr>
            <w:r w:rsidRPr="00C215A3">
              <w:t>(Navy) Systems Command</w:t>
            </w:r>
          </w:p>
        </w:tc>
      </w:tr>
      <w:tr w:rsidR="002326CE" w:rsidRPr="00C215A3" w14:paraId="7438D685" w14:textId="77777777" w:rsidTr="002326CE">
        <w:trPr>
          <w:trHeight w:val="288"/>
        </w:trPr>
        <w:tc>
          <w:tcPr>
            <w:tcW w:w="2062" w:type="dxa"/>
          </w:tcPr>
          <w:p w14:paraId="4B8ACE5F" w14:textId="77777777" w:rsidR="002326CE" w:rsidRPr="00DD26F1" w:rsidRDefault="002326CE" w:rsidP="002326CE">
            <w:pPr>
              <w:tabs>
                <w:tab w:val="center" w:pos="4680"/>
                <w:tab w:val="right" w:pos="9360"/>
              </w:tabs>
              <w:spacing w:line="259" w:lineRule="auto"/>
            </w:pPr>
            <w:r>
              <w:t>TA</w:t>
            </w:r>
          </w:p>
        </w:tc>
        <w:tc>
          <w:tcPr>
            <w:tcW w:w="7288" w:type="dxa"/>
          </w:tcPr>
          <w:p w14:paraId="271BE54F" w14:textId="77777777" w:rsidR="002326CE" w:rsidRPr="00DD26F1" w:rsidRDefault="002326CE" w:rsidP="002326CE">
            <w:pPr>
              <w:tabs>
                <w:tab w:val="center" w:pos="4680"/>
                <w:tab w:val="right" w:pos="9360"/>
              </w:tabs>
              <w:spacing w:line="259" w:lineRule="auto"/>
            </w:pPr>
            <w:r>
              <w:t>Task Analysis</w:t>
            </w:r>
          </w:p>
        </w:tc>
      </w:tr>
      <w:tr w:rsidR="002326CE" w:rsidRPr="00AB5030" w14:paraId="6CE3CB6E" w14:textId="77777777" w:rsidTr="002326CE">
        <w:trPr>
          <w:trHeight w:val="288"/>
        </w:trPr>
        <w:tc>
          <w:tcPr>
            <w:tcW w:w="2062" w:type="dxa"/>
          </w:tcPr>
          <w:p w14:paraId="04827F2B" w14:textId="77777777" w:rsidR="002326CE" w:rsidRPr="00D913BB" w:rsidRDefault="002326CE" w:rsidP="002326CE">
            <w:pPr>
              <w:tabs>
                <w:tab w:val="center" w:pos="4680"/>
                <w:tab w:val="right" w:pos="9360"/>
              </w:tabs>
              <w:spacing w:line="259" w:lineRule="auto"/>
            </w:pPr>
            <w:r w:rsidRPr="00D913BB">
              <w:t>TLCE</w:t>
            </w:r>
          </w:p>
        </w:tc>
        <w:tc>
          <w:tcPr>
            <w:tcW w:w="7288" w:type="dxa"/>
          </w:tcPr>
          <w:p w14:paraId="1D554FD1" w14:textId="77777777" w:rsidR="002326CE" w:rsidRPr="00D913BB" w:rsidRDefault="002326CE" w:rsidP="002326CE">
            <w:pPr>
              <w:tabs>
                <w:tab w:val="center" w:pos="4680"/>
                <w:tab w:val="right" w:pos="9360"/>
              </w:tabs>
              <w:spacing w:line="259" w:lineRule="auto"/>
            </w:pPr>
            <w:r w:rsidRPr="00D913BB">
              <w:t>Total Life Cycle Cost Estimate</w:t>
            </w:r>
          </w:p>
        </w:tc>
      </w:tr>
      <w:tr w:rsidR="002326CE" w:rsidRPr="00AB5030" w14:paraId="754CE130" w14:textId="77777777" w:rsidTr="002326CE">
        <w:trPr>
          <w:trHeight w:val="288"/>
        </w:trPr>
        <w:tc>
          <w:tcPr>
            <w:tcW w:w="2062" w:type="dxa"/>
          </w:tcPr>
          <w:p w14:paraId="7A00383D" w14:textId="77777777" w:rsidR="002326CE" w:rsidRPr="00D913BB" w:rsidRDefault="002326CE" w:rsidP="002326CE">
            <w:pPr>
              <w:tabs>
                <w:tab w:val="center" w:pos="4680"/>
                <w:tab w:val="right" w:pos="9360"/>
              </w:tabs>
              <w:spacing w:line="259" w:lineRule="auto"/>
            </w:pPr>
            <w:r w:rsidRPr="00D913BB">
              <w:t>TLO</w:t>
            </w:r>
          </w:p>
        </w:tc>
        <w:tc>
          <w:tcPr>
            <w:tcW w:w="7288" w:type="dxa"/>
          </w:tcPr>
          <w:p w14:paraId="757A70F8" w14:textId="77777777" w:rsidR="002326CE" w:rsidRPr="00D913BB" w:rsidRDefault="002326CE" w:rsidP="002326CE">
            <w:pPr>
              <w:tabs>
                <w:tab w:val="center" w:pos="4680"/>
                <w:tab w:val="right" w:pos="9360"/>
              </w:tabs>
              <w:spacing w:line="259" w:lineRule="auto"/>
            </w:pPr>
            <w:r w:rsidRPr="00D913BB">
              <w:t>Terminal Learning Objective</w:t>
            </w:r>
          </w:p>
        </w:tc>
      </w:tr>
      <w:tr w:rsidR="002326CE" w:rsidRPr="00C215A3" w14:paraId="55F14E8C" w14:textId="77777777" w:rsidTr="002326CE">
        <w:trPr>
          <w:trHeight w:val="288"/>
        </w:trPr>
        <w:tc>
          <w:tcPr>
            <w:tcW w:w="2062" w:type="dxa"/>
          </w:tcPr>
          <w:p w14:paraId="5F196F37" w14:textId="77777777" w:rsidR="002326CE" w:rsidRPr="00C215A3" w:rsidRDefault="002326CE" w:rsidP="002326CE">
            <w:pPr>
              <w:tabs>
                <w:tab w:val="center" w:pos="4680"/>
                <w:tab w:val="right" w:pos="9360"/>
              </w:tabs>
              <w:spacing w:line="259" w:lineRule="auto"/>
            </w:pPr>
            <w:r w:rsidRPr="00C215A3">
              <w:t>TS</w:t>
            </w:r>
          </w:p>
        </w:tc>
        <w:tc>
          <w:tcPr>
            <w:tcW w:w="7288" w:type="dxa"/>
          </w:tcPr>
          <w:p w14:paraId="6DCC6952" w14:textId="77777777" w:rsidR="002326CE" w:rsidRPr="00C215A3" w:rsidRDefault="002326CE" w:rsidP="002326CE">
            <w:pPr>
              <w:tabs>
                <w:tab w:val="center" w:pos="4680"/>
                <w:tab w:val="right" w:pos="9360"/>
              </w:tabs>
              <w:spacing w:line="259" w:lineRule="auto"/>
            </w:pPr>
            <w:r w:rsidRPr="00C215A3">
              <w:t>Training Site</w:t>
            </w:r>
          </w:p>
        </w:tc>
      </w:tr>
      <w:tr w:rsidR="002326CE" w:rsidRPr="00C215A3" w14:paraId="4E6E028B" w14:textId="77777777" w:rsidTr="002326CE">
        <w:trPr>
          <w:trHeight w:val="288"/>
        </w:trPr>
        <w:tc>
          <w:tcPr>
            <w:tcW w:w="2062" w:type="dxa"/>
          </w:tcPr>
          <w:p w14:paraId="255F3018" w14:textId="77777777" w:rsidR="002326CE" w:rsidRPr="00C215A3" w:rsidRDefault="002326CE" w:rsidP="002326CE">
            <w:pPr>
              <w:tabs>
                <w:tab w:val="center" w:pos="4680"/>
                <w:tab w:val="right" w:pos="9360"/>
              </w:tabs>
              <w:spacing w:line="259" w:lineRule="auto"/>
            </w:pPr>
            <w:r w:rsidRPr="00C215A3">
              <w:t>TSA</w:t>
            </w:r>
          </w:p>
        </w:tc>
        <w:tc>
          <w:tcPr>
            <w:tcW w:w="7288" w:type="dxa"/>
          </w:tcPr>
          <w:p w14:paraId="4FC4DD63" w14:textId="77777777" w:rsidR="002326CE" w:rsidRPr="00C215A3" w:rsidRDefault="002326CE" w:rsidP="002326CE">
            <w:pPr>
              <w:tabs>
                <w:tab w:val="center" w:pos="4680"/>
                <w:tab w:val="right" w:pos="9360"/>
              </w:tabs>
              <w:spacing w:line="259" w:lineRule="auto"/>
            </w:pPr>
            <w:r w:rsidRPr="00C215A3">
              <w:t>Training Situation Analysis</w:t>
            </w:r>
          </w:p>
        </w:tc>
      </w:tr>
      <w:tr w:rsidR="002326CE" w:rsidRPr="00C215A3" w14:paraId="2F3EC20F" w14:textId="77777777" w:rsidTr="002326CE">
        <w:trPr>
          <w:trHeight w:val="288"/>
        </w:trPr>
        <w:tc>
          <w:tcPr>
            <w:tcW w:w="2062" w:type="dxa"/>
          </w:tcPr>
          <w:p w14:paraId="6D6477B1" w14:textId="77777777" w:rsidR="002326CE" w:rsidRPr="00C215A3" w:rsidRDefault="002326CE" w:rsidP="002326CE">
            <w:pPr>
              <w:tabs>
                <w:tab w:val="center" w:pos="4680"/>
                <w:tab w:val="right" w:pos="9360"/>
              </w:tabs>
              <w:spacing w:line="259" w:lineRule="auto"/>
            </w:pPr>
            <w:r w:rsidRPr="00C215A3">
              <w:t>TSD</w:t>
            </w:r>
          </w:p>
        </w:tc>
        <w:tc>
          <w:tcPr>
            <w:tcW w:w="7288" w:type="dxa"/>
          </w:tcPr>
          <w:p w14:paraId="4250C267" w14:textId="77777777" w:rsidR="002326CE" w:rsidRPr="00C215A3" w:rsidRDefault="002326CE" w:rsidP="002326CE">
            <w:pPr>
              <w:tabs>
                <w:tab w:val="center" w:pos="4680"/>
                <w:tab w:val="right" w:pos="9360"/>
              </w:tabs>
              <w:spacing w:line="259" w:lineRule="auto"/>
            </w:pPr>
            <w:r w:rsidRPr="00C215A3">
              <w:t>Training Situation Document</w:t>
            </w:r>
          </w:p>
        </w:tc>
      </w:tr>
      <w:tr w:rsidR="002326CE" w:rsidRPr="00AB5030" w14:paraId="1F97B739" w14:textId="77777777" w:rsidTr="002326CE">
        <w:trPr>
          <w:trHeight w:val="288"/>
        </w:trPr>
        <w:tc>
          <w:tcPr>
            <w:tcW w:w="2062" w:type="dxa"/>
          </w:tcPr>
          <w:p w14:paraId="4253CFAD" w14:textId="77777777" w:rsidR="002326CE" w:rsidRPr="00D913BB" w:rsidRDefault="002326CE" w:rsidP="002326CE">
            <w:pPr>
              <w:tabs>
                <w:tab w:val="center" w:pos="4680"/>
                <w:tab w:val="right" w:pos="9360"/>
              </w:tabs>
              <w:spacing w:line="259" w:lineRule="auto"/>
            </w:pPr>
            <w:r w:rsidRPr="00D913BB">
              <w:t>TSPM</w:t>
            </w:r>
          </w:p>
        </w:tc>
        <w:tc>
          <w:tcPr>
            <w:tcW w:w="7288" w:type="dxa"/>
          </w:tcPr>
          <w:p w14:paraId="2453029B" w14:textId="77777777" w:rsidR="002326CE" w:rsidRPr="00D913BB" w:rsidRDefault="002326CE" w:rsidP="002326CE">
            <w:pPr>
              <w:tabs>
                <w:tab w:val="center" w:pos="4680"/>
                <w:tab w:val="right" w:pos="9360"/>
              </w:tabs>
              <w:spacing w:line="259" w:lineRule="auto"/>
            </w:pPr>
            <w:r w:rsidRPr="00D913BB">
              <w:t>Training System Program Manager</w:t>
            </w:r>
          </w:p>
        </w:tc>
      </w:tr>
      <w:tr w:rsidR="002326CE" w:rsidRPr="00C215A3" w14:paraId="38A22EA0" w14:textId="77777777" w:rsidTr="002326CE">
        <w:trPr>
          <w:trHeight w:val="288"/>
        </w:trPr>
        <w:tc>
          <w:tcPr>
            <w:tcW w:w="2062" w:type="dxa"/>
          </w:tcPr>
          <w:p w14:paraId="7AB376F5" w14:textId="77777777" w:rsidR="002326CE" w:rsidRPr="00C215A3" w:rsidRDefault="002326CE" w:rsidP="002326CE">
            <w:pPr>
              <w:tabs>
                <w:tab w:val="center" w:pos="4680"/>
                <w:tab w:val="right" w:pos="9360"/>
              </w:tabs>
              <w:spacing w:line="259" w:lineRule="auto"/>
            </w:pPr>
            <w:r w:rsidRPr="00C215A3">
              <w:t>TSRA</w:t>
            </w:r>
          </w:p>
        </w:tc>
        <w:tc>
          <w:tcPr>
            <w:tcW w:w="7288" w:type="dxa"/>
          </w:tcPr>
          <w:p w14:paraId="51E77C8E" w14:textId="77777777" w:rsidR="002326CE" w:rsidRPr="00C215A3" w:rsidRDefault="002326CE" w:rsidP="002326CE">
            <w:pPr>
              <w:tabs>
                <w:tab w:val="center" w:pos="4680"/>
                <w:tab w:val="right" w:pos="9360"/>
              </w:tabs>
              <w:spacing w:line="259" w:lineRule="auto"/>
            </w:pPr>
            <w:r w:rsidRPr="00C215A3">
              <w:t>Training System Requirements Analysis</w:t>
            </w:r>
          </w:p>
        </w:tc>
      </w:tr>
      <w:tr w:rsidR="002326CE" w:rsidRPr="00C215A3" w14:paraId="667149F9" w14:textId="77777777" w:rsidTr="002326CE">
        <w:trPr>
          <w:trHeight w:val="288"/>
        </w:trPr>
        <w:tc>
          <w:tcPr>
            <w:tcW w:w="2062" w:type="dxa"/>
          </w:tcPr>
          <w:p w14:paraId="40E37E33" w14:textId="77777777" w:rsidR="002326CE" w:rsidRPr="00C215A3" w:rsidRDefault="002326CE" w:rsidP="002326CE">
            <w:pPr>
              <w:tabs>
                <w:tab w:val="center" w:pos="4680"/>
                <w:tab w:val="right" w:pos="9360"/>
              </w:tabs>
              <w:spacing w:line="259" w:lineRule="auto"/>
            </w:pPr>
            <w:r>
              <w:t>TTA</w:t>
            </w:r>
          </w:p>
        </w:tc>
        <w:tc>
          <w:tcPr>
            <w:tcW w:w="7288" w:type="dxa"/>
          </w:tcPr>
          <w:p w14:paraId="726D4EB4" w14:textId="77777777" w:rsidR="002326CE" w:rsidRPr="00C215A3" w:rsidRDefault="002326CE" w:rsidP="002326CE">
            <w:pPr>
              <w:tabs>
                <w:tab w:val="center" w:pos="4680"/>
                <w:tab w:val="right" w:pos="9360"/>
              </w:tabs>
              <w:spacing w:line="259" w:lineRule="auto"/>
            </w:pPr>
            <w:r>
              <w:t>Training Task Analysis</w:t>
            </w:r>
          </w:p>
        </w:tc>
      </w:tr>
      <w:tr w:rsidR="002326CE" w:rsidRPr="00C215A3" w14:paraId="16B96C66" w14:textId="77777777" w:rsidTr="002326CE">
        <w:trPr>
          <w:trHeight w:val="288"/>
        </w:trPr>
        <w:tc>
          <w:tcPr>
            <w:tcW w:w="2062" w:type="dxa"/>
          </w:tcPr>
          <w:p w14:paraId="67BD5931" w14:textId="77777777" w:rsidR="002326CE" w:rsidRPr="00C215A3" w:rsidRDefault="002326CE" w:rsidP="002326CE">
            <w:pPr>
              <w:tabs>
                <w:tab w:val="center" w:pos="4680"/>
                <w:tab w:val="right" w:pos="9360"/>
              </w:tabs>
              <w:spacing w:line="259" w:lineRule="auto"/>
            </w:pPr>
            <w:r w:rsidRPr="00C215A3">
              <w:t>TTL</w:t>
            </w:r>
          </w:p>
        </w:tc>
        <w:tc>
          <w:tcPr>
            <w:tcW w:w="7288" w:type="dxa"/>
          </w:tcPr>
          <w:p w14:paraId="66138A9C" w14:textId="77777777" w:rsidR="002326CE" w:rsidRPr="00C215A3" w:rsidRDefault="002326CE" w:rsidP="002326CE">
            <w:pPr>
              <w:tabs>
                <w:tab w:val="center" w:pos="4680"/>
                <w:tab w:val="right" w:pos="9360"/>
              </w:tabs>
              <w:spacing w:line="259" w:lineRule="auto"/>
            </w:pPr>
            <w:r w:rsidRPr="00C215A3">
              <w:t>Training Task List</w:t>
            </w:r>
          </w:p>
        </w:tc>
      </w:tr>
      <w:tr w:rsidR="002326CE" w:rsidRPr="00C215A3" w14:paraId="373DCD25" w14:textId="77777777" w:rsidTr="002326CE">
        <w:trPr>
          <w:trHeight w:val="288"/>
        </w:trPr>
        <w:tc>
          <w:tcPr>
            <w:tcW w:w="2062" w:type="dxa"/>
          </w:tcPr>
          <w:p w14:paraId="628043D8" w14:textId="77777777" w:rsidR="002326CE" w:rsidRPr="00C215A3" w:rsidRDefault="002326CE" w:rsidP="002326CE">
            <w:pPr>
              <w:tabs>
                <w:tab w:val="center" w:pos="4680"/>
                <w:tab w:val="right" w:pos="9360"/>
              </w:tabs>
              <w:spacing w:line="259" w:lineRule="auto"/>
            </w:pPr>
            <w:r w:rsidRPr="00C215A3">
              <w:t>TYCOM</w:t>
            </w:r>
          </w:p>
        </w:tc>
        <w:tc>
          <w:tcPr>
            <w:tcW w:w="7288" w:type="dxa"/>
          </w:tcPr>
          <w:p w14:paraId="6DB7978C" w14:textId="77777777" w:rsidR="002326CE" w:rsidRPr="00C215A3" w:rsidRDefault="002326CE" w:rsidP="002326CE">
            <w:pPr>
              <w:tabs>
                <w:tab w:val="center" w:pos="4680"/>
                <w:tab w:val="right" w:pos="9360"/>
              </w:tabs>
              <w:spacing w:line="259" w:lineRule="auto"/>
            </w:pPr>
            <w:r w:rsidRPr="00C215A3">
              <w:t>Type Commander</w:t>
            </w:r>
          </w:p>
        </w:tc>
      </w:tr>
      <w:tr w:rsidR="002326CE" w:rsidRPr="00AB5030" w14:paraId="6055A1C8" w14:textId="77777777" w:rsidTr="002326CE">
        <w:trPr>
          <w:trHeight w:val="288"/>
        </w:trPr>
        <w:tc>
          <w:tcPr>
            <w:tcW w:w="2062" w:type="dxa"/>
          </w:tcPr>
          <w:p w14:paraId="58F3E4DF" w14:textId="77777777" w:rsidR="002326CE" w:rsidRPr="00D913BB" w:rsidRDefault="002326CE" w:rsidP="002326CE">
            <w:pPr>
              <w:tabs>
                <w:tab w:val="center" w:pos="4680"/>
                <w:tab w:val="right" w:pos="9360"/>
              </w:tabs>
              <w:spacing w:line="259" w:lineRule="auto"/>
            </w:pPr>
            <w:r w:rsidRPr="00D913BB">
              <w:t>UIC</w:t>
            </w:r>
          </w:p>
        </w:tc>
        <w:tc>
          <w:tcPr>
            <w:tcW w:w="7288" w:type="dxa"/>
          </w:tcPr>
          <w:p w14:paraId="1FA03673" w14:textId="77777777" w:rsidR="002326CE" w:rsidRPr="00D913BB" w:rsidRDefault="002326CE" w:rsidP="002326CE">
            <w:pPr>
              <w:tabs>
                <w:tab w:val="center" w:pos="4680"/>
                <w:tab w:val="right" w:pos="9360"/>
              </w:tabs>
              <w:spacing w:line="259" w:lineRule="auto"/>
            </w:pPr>
            <w:r w:rsidRPr="00D913BB">
              <w:t>Unit Identification Code</w:t>
            </w:r>
          </w:p>
        </w:tc>
      </w:tr>
      <w:tr w:rsidR="002326CE" w:rsidRPr="00C215A3" w14:paraId="0E749D6E" w14:textId="77777777" w:rsidTr="002326CE">
        <w:trPr>
          <w:trHeight w:val="288"/>
        </w:trPr>
        <w:tc>
          <w:tcPr>
            <w:tcW w:w="2062" w:type="dxa"/>
          </w:tcPr>
          <w:p w14:paraId="502C64D9" w14:textId="77777777" w:rsidR="002326CE" w:rsidRPr="00C215A3" w:rsidRDefault="002326CE" w:rsidP="002326CE">
            <w:pPr>
              <w:tabs>
                <w:tab w:val="center" w:pos="4680"/>
                <w:tab w:val="right" w:pos="9360"/>
              </w:tabs>
              <w:spacing w:line="259" w:lineRule="auto"/>
            </w:pPr>
            <w:r w:rsidRPr="00C215A3">
              <w:t>USFF</w:t>
            </w:r>
          </w:p>
        </w:tc>
        <w:tc>
          <w:tcPr>
            <w:tcW w:w="7288" w:type="dxa"/>
          </w:tcPr>
          <w:p w14:paraId="5225C7F3" w14:textId="77777777" w:rsidR="002326CE" w:rsidRPr="00C215A3" w:rsidRDefault="002326CE" w:rsidP="002326CE">
            <w:pPr>
              <w:tabs>
                <w:tab w:val="center" w:pos="4680"/>
                <w:tab w:val="right" w:pos="9360"/>
              </w:tabs>
              <w:spacing w:line="259" w:lineRule="auto"/>
            </w:pPr>
            <w:r w:rsidRPr="00C215A3">
              <w:t>United States Fleet Forces</w:t>
            </w:r>
          </w:p>
        </w:tc>
      </w:tr>
      <w:tr w:rsidR="002326CE" w:rsidRPr="00AB5030" w14:paraId="608ED6AB" w14:textId="77777777" w:rsidTr="002326CE">
        <w:trPr>
          <w:trHeight w:val="288"/>
        </w:trPr>
        <w:tc>
          <w:tcPr>
            <w:tcW w:w="2062" w:type="dxa"/>
          </w:tcPr>
          <w:p w14:paraId="07D2E7AC" w14:textId="77777777" w:rsidR="002326CE" w:rsidRPr="00D913BB" w:rsidRDefault="002326CE" w:rsidP="002326CE">
            <w:pPr>
              <w:tabs>
                <w:tab w:val="center" w:pos="4680"/>
                <w:tab w:val="right" w:pos="9360"/>
              </w:tabs>
              <w:spacing w:line="259" w:lineRule="auto"/>
            </w:pPr>
            <w:r w:rsidRPr="00D913BB">
              <w:t>VR</w:t>
            </w:r>
          </w:p>
        </w:tc>
        <w:tc>
          <w:tcPr>
            <w:tcW w:w="7288" w:type="dxa"/>
          </w:tcPr>
          <w:p w14:paraId="410E66E9" w14:textId="77777777" w:rsidR="002326CE" w:rsidRPr="00D913BB" w:rsidRDefault="002326CE" w:rsidP="002326CE">
            <w:pPr>
              <w:tabs>
                <w:tab w:val="center" w:pos="4680"/>
                <w:tab w:val="right" w:pos="9360"/>
              </w:tabs>
              <w:spacing w:line="259" w:lineRule="auto"/>
            </w:pPr>
            <w:r w:rsidRPr="00D913BB">
              <w:t>Virtual Reality</w:t>
            </w:r>
          </w:p>
        </w:tc>
      </w:tr>
      <w:tr w:rsidR="002326CE" w:rsidRPr="00AB5030" w14:paraId="5889D1A4" w14:textId="77777777" w:rsidTr="002326CE">
        <w:trPr>
          <w:trHeight w:val="288"/>
        </w:trPr>
        <w:tc>
          <w:tcPr>
            <w:tcW w:w="2062" w:type="dxa"/>
          </w:tcPr>
          <w:p w14:paraId="62CE4D76" w14:textId="77777777" w:rsidR="002326CE" w:rsidRPr="00D913BB" w:rsidRDefault="002326CE" w:rsidP="002326CE">
            <w:pPr>
              <w:tabs>
                <w:tab w:val="center" w:pos="4680"/>
                <w:tab w:val="right" w:pos="9360"/>
              </w:tabs>
              <w:spacing w:line="259" w:lineRule="auto"/>
            </w:pPr>
            <w:r w:rsidRPr="00D913BB">
              <w:t>VSIM</w:t>
            </w:r>
          </w:p>
        </w:tc>
        <w:tc>
          <w:tcPr>
            <w:tcW w:w="7288" w:type="dxa"/>
          </w:tcPr>
          <w:p w14:paraId="1F7EA4ED" w14:textId="77777777" w:rsidR="002326CE" w:rsidRPr="00D913BB" w:rsidRDefault="002326CE" w:rsidP="002326CE">
            <w:pPr>
              <w:tabs>
                <w:tab w:val="center" w:pos="4680"/>
                <w:tab w:val="right" w:pos="9360"/>
              </w:tabs>
              <w:spacing w:line="259" w:lineRule="auto"/>
            </w:pPr>
            <w:r w:rsidRPr="00D913BB">
              <w:t>Virtual Simulation</w:t>
            </w:r>
          </w:p>
        </w:tc>
      </w:tr>
    </w:tbl>
    <w:p w14:paraId="2F703EC0" w14:textId="0024213F" w:rsidR="009B36FB" w:rsidRDefault="009B36FB">
      <w:pPr>
        <w:rPr>
          <w:color w:val="000000" w:themeColor="text1"/>
        </w:rPr>
      </w:pPr>
      <w:r>
        <w:rPr>
          <w:color w:val="000000" w:themeColor="text1"/>
        </w:rPr>
        <w:br w:type="page"/>
      </w:r>
    </w:p>
    <w:p w14:paraId="27068659" w14:textId="6170EBB6" w:rsidR="009B36FB" w:rsidRDefault="0058629C" w:rsidP="00387B79">
      <w:pPr>
        <w:pStyle w:val="FrontMatterHeading"/>
      </w:pPr>
      <w:bookmarkStart w:id="203" w:name="_Ref473888947"/>
      <w:bookmarkStart w:id="204" w:name="_Toc202181753"/>
      <w:r>
        <w:lastRenderedPageBreak/>
        <w:t xml:space="preserve">Appendix </w:t>
      </w:r>
      <w:r w:rsidR="00275545">
        <w:fldChar w:fldCharType="begin"/>
      </w:r>
      <w:r w:rsidR="00275545">
        <w:instrText xml:space="preserve"> SEQ Appendix \* ALPHABETIC </w:instrText>
      </w:r>
      <w:r w:rsidR="00275545">
        <w:fldChar w:fldCharType="separate"/>
      </w:r>
      <w:r>
        <w:rPr>
          <w:noProof/>
        </w:rPr>
        <w:t>C</w:t>
      </w:r>
      <w:r w:rsidR="00275545">
        <w:rPr>
          <w:noProof/>
        </w:rPr>
        <w:fldChar w:fldCharType="end"/>
      </w:r>
      <w:bookmarkEnd w:id="203"/>
      <w:r>
        <w:t xml:space="preserve">: </w:t>
      </w:r>
      <w:r w:rsidR="00661EEA">
        <w:t xml:space="preserve">(U) </w:t>
      </w:r>
      <w:r w:rsidR="003D7156">
        <w:t>Definitions</w:t>
      </w:r>
      <w:bookmarkEnd w:id="204"/>
    </w:p>
    <w:p w14:paraId="38854CD9" w14:textId="77777777" w:rsidR="003D7156" w:rsidRDefault="003D7156" w:rsidP="003D7156"/>
    <w:p w14:paraId="6CE20396" w14:textId="77777777" w:rsidR="003D7156" w:rsidRDefault="003D7156" w:rsidP="003D7156">
      <w:r w:rsidRPr="002E2187">
        <w:t xml:space="preserve">The following definitions </w:t>
      </w:r>
      <w:r>
        <w:t xml:space="preserve">are provided to </w:t>
      </w:r>
      <w:r w:rsidRPr="002E2187">
        <w:t>clarify the meaning of</w:t>
      </w:r>
      <w:r>
        <w:t xml:space="preserve"> </w:t>
      </w:r>
      <w:r w:rsidRPr="002E2187">
        <w:t>terms used in this document:</w:t>
      </w:r>
    </w:p>
    <w:p w14:paraId="35B07AC4" w14:textId="77777777" w:rsidR="003D7156" w:rsidRDefault="003D7156" w:rsidP="003D7156"/>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319"/>
        <w:gridCol w:w="6011"/>
      </w:tblGrid>
      <w:tr w:rsidR="00CA08D0" w:rsidRPr="0076504E" w14:paraId="7D043129" w14:textId="77777777" w:rsidTr="00CA08D0">
        <w:trPr>
          <w:trHeight w:val="413"/>
          <w:tblHeader/>
        </w:trPr>
        <w:tc>
          <w:tcPr>
            <w:tcW w:w="3319" w:type="dxa"/>
            <w:shd w:val="clear" w:color="auto" w:fill="002060"/>
            <w:vAlign w:val="center"/>
          </w:tcPr>
          <w:p w14:paraId="71A80811" w14:textId="77777777" w:rsidR="00CA08D0" w:rsidRPr="0076504E" w:rsidRDefault="00CA08D0" w:rsidP="00CA08D0">
            <w:pPr>
              <w:jc w:val="center"/>
              <w:rPr>
                <w:rFonts w:asciiTheme="minorHAnsi" w:hAnsiTheme="minorHAnsi" w:cstheme="minorHAnsi"/>
                <w:b/>
              </w:rPr>
            </w:pPr>
            <w:bookmarkStart w:id="205" w:name="_Ref473888955"/>
            <w:r w:rsidRPr="0076504E">
              <w:rPr>
                <w:rFonts w:asciiTheme="minorHAnsi" w:hAnsiTheme="minorHAnsi" w:cstheme="minorHAnsi"/>
                <w:b/>
              </w:rPr>
              <w:t>Term</w:t>
            </w:r>
          </w:p>
        </w:tc>
        <w:tc>
          <w:tcPr>
            <w:tcW w:w="6011" w:type="dxa"/>
            <w:shd w:val="clear" w:color="auto" w:fill="002060"/>
            <w:vAlign w:val="center"/>
          </w:tcPr>
          <w:p w14:paraId="564A574E" w14:textId="77777777" w:rsidR="00CA08D0" w:rsidRPr="0076504E" w:rsidRDefault="00CA08D0" w:rsidP="00CA08D0">
            <w:pPr>
              <w:jc w:val="center"/>
              <w:rPr>
                <w:rFonts w:asciiTheme="minorHAnsi" w:hAnsiTheme="minorHAnsi" w:cstheme="minorHAnsi"/>
                <w:b/>
              </w:rPr>
            </w:pPr>
            <w:r w:rsidRPr="0076504E">
              <w:rPr>
                <w:rFonts w:asciiTheme="minorHAnsi" w:hAnsiTheme="minorHAnsi" w:cstheme="minorHAnsi"/>
                <w:b/>
              </w:rPr>
              <w:t>Definition</w:t>
            </w:r>
          </w:p>
        </w:tc>
      </w:tr>
      <w:tr w:rsidR="00CA08D0" w:rsidRPr="0076504E" w14:paraId="541BFDAA" w14:textId="77777777" w:rsidTr="00CA08D0">
        <w:tc>
          <w:tcPr>
            <w:tcW w:w="3319" w:type="dxa"/>
          </w:tcPr>
          <w:p w14:paraId="24DEEC54" w14:textId="77777777" w:rsidR="00CA08D0" w:rsidRPr="00FD27F2" w:rsidRDefault="00CA08D0" w:rsidP="00CA08D0">
            <w:pPr>
              <w:spacing w:after="80"/>
              <w:rPr>
                <w:rFonts w:asciiTheme="minorHAnsi" w:hAnsiTheme="minorHAnsi" w:cstheme="minorHAnsi"/>
              </w:rPr>
            </w:pPr>
            <w:r w:rsidRPr="00FD27F2">
              <w:rPr>
                <w:rFonts w:asciiTheme="minorHAnsi" w:hAnsiTheme="minorHAnsi" w:cstheme="minorHAnsi"/>
              </w:rPr>
              <w:t xml:space="preserve">Actual Equipment </w:t>
            </w:r>
          </w:p>
        </w:tc>
        <w:tc>
          <w:tcPr>
            <w:tcW w:w="6011" w:type="dxa"/>
          </w:tcPr>
          <w:p w14:paraId="171D24DD" w14:textId="77777777" w:rsidR="00CA08D0" w:rsidRPr="00FD27F2" w:rsidRDefault="00CA08D0" w:rsidP="00CA08D0">
            <w:pPr>
              <w:rPr>
                <w:rFonts w:asciiTheme="minorHAnsi" w:hAnsiTheme="minorHAnsi" w:cstheme="minorHAnsi"/>
              </w:rPr>
            </w:pPr>
            <w:r w:rsidRPr="00FD27F2">
              <w:rPr>
                <w:rFonts w:asciiTheme="minorHAnsi" w:hAnsiTheme="minorHAnsi" w:cstheme="minorHAnsi"/>
              </w:rPr>
              <w:t xml:space="preserve">Operational equipment used for </w:t>
            </w:r>
            <w:proofErr w:type="gramStart"/>
            <w:r w:rsidRPr="00FD27F2">
              <w:rPr>
                <w:rFonts w:asciiTheme="minorHAnsi" w:hAnsiTheme="minorHAnsi" w:cstheme="minorHAnsi"/>
              </w:rPr>
              <w:t>training, but</w:t>
            </w:r>
            <w:proofErr w:type="gramEnd"/>
            <w:r w:rsidRPr="00FD27F2">
              <w:rPr>
                <w:rFonts w:asciiTheme="minorHAnsi" w:hAnsiTheme="minorHAnsi" w:cstheme="minorHAnsi"/>
              </w:rPr>
              <w:t xml:space="preserve"> designed for use by operational units to accomplish their mission, as distinguished from Actual Equipment Trainer equipment modified for training purposes.</w:t>
            </w:r>
          </w:p>
        </w:tc>
      </w:tr>
      <w:tr w:rsidR="00CA08D0" w:rsidRPr="0076504E" w14:paraId="660A0117" w14:textId="77777777" w:rsidTr="00CA08D0">
        <w:tc>
          <w:tcPr>
            <w:tcW w:w="3319" w:type="dxa"/>
          </w:tcPr>
          <w:p w14:paraId="50DF3242" w14:textId="77777777" w:rsidR="00CA08D0" w:rsidRPr="00FD27F2" w:rsidRDefault="00CA08D0" w:rsidP="00CA08D0">
            <w:pPr>
              <w:spacing w:after="80"/>
              <w:rPr>
                <w:rFonts w:asciiTheme="minorHAnsi" w:hAnsiTheme="minorHAnsi" w:cstheme="minorHAnsi"/>
              </w:rPr>
            </w:pPr>
            <w:r w:rsidRPr="00FD27F2">
              <w:rPr>
                <w:rFonts w:asciiTheme="minorHAnsi" w:hAnsiTheme="minorHAnsi" w:cstheme="minorHAnsi"/>
              </w:rPr>
              <w:t>Actual Equipment Trainer</w:t>
            </w:r>
          </w:p>
        </w:tc>
        <w:tc>
          <w:tcPr>
            <w:tcW w:w="6011" w:type="dxa"/>
          </w:tcPr>
          <w:p w14:paraId="1D97DD1A" w14:textId="77777777" w:rsidR="00CA08D0" w:rsidRPr="00FD27F2" w:rsidRDefault="00CA08D0" w:rsidP="00CA08D0">
            <w:pPr>
              <w:rPr>
                <w:rFonts w:asciiTheme="minorHAnsi" w:hAnsiTheme="minorHAnsi" w:cstheme="minorHAnsi"/>
              </w:rPr>
            </w:pPr>
            <w:r w:rsidRPr="00FD27F2">
              <w:rPr>
                <w:rFonts w:asciiTheme="minorHAnsi" w:hAnsiTheme="minorHAnsi" w:cstheme="minorHAnsi"/>
              </w:rPr>
              <w:t xml:space="preserve">An actual system or subsystem component modified to allow for training of personnel. Once modified for training purposes, it cannot be used in the Fleet without being modified back. </w:t>
            </w:r>
          </w:p>
        </w:tc>
      </w:tr>
      <w:tr w:rsidR="00CA08D0" w:rsidRPr="0076504E" w14:paraId="2E655990" w14:textId="77777777" w:rsidTr="00CA08D0">
        <w:tc>
          <w:tcPr>
            <w:tcW w:w="3319" w:type="dxa"/>
          </w:tcPr>
          <w:p w14:paraId="28D8B69C" w14:textId="77777777" w:rsidR="00CA08D0" w:rsidRPr="00FD27F2" w:rsidRDefault="00CA08D0" w:rsidP="00CA08D0">
            <w:pPr>
              <w:spacing w:after="80"/>
              <w:rPr>
                <w:rFonts w:asciiTheme="minorHAnsi" w:hAnsiTheme="minorHAnsi" w:cstheme="minorHAnsi"/>
              </w:rPr>
            </w:pPr>
            <w:r w:rsidRPr="00FD27F2">
              <w:rPr>
                <w:rFonts w:asciiTheme="minorHAnsi" w:hAnsiTheme="minorHAnsi" w:cstheme="minorHAnsi"/>
              </w:rPr>
              <w:t>Adaptive Branching Technique</w:t>
            </w:r>
          </w:p>
        </w:tc>
        <w:tc>
          <w:tcPr>
            <w:tcW w:w="6011" w:type="dxa"/>
          </w:tcPr>
          <w:p w14:paraId="1CE23DB0" w14:textId="77777777" w:rsidR="00CA08D0" w:rsidRPr="00FD27F2" w:rsidRDefault="00CA08D0" w:rsidP="00CA08D0">
            <w:pPr>
              <w:rPr>
                <w:rFonts w:asciiTheme="minorHAnsi" w:hAnsiTheme="minorHAnsi" w:cstheme="minorHAnsi"/>
              </w:rPr>
            </w:pPr>
            <w:r w:rsidRPr="00FD27F2">
              <w:rPr>
                <w:rFonts w:asciiTheme="minorHAnsi" w:hAnsiTheme="minorHAnsi" w:cstheme="minorHAnsi"/>
              </w:rPr>
              <w:t xml:space="preserve">Any of several techniques used </w:t>
            </w:r>
            <w:r>
              <w:rPr>
                <w:rFonts w:asciiTheme="minorHAnsi" w:hAnsiTheme="minorHAnsi" w:cstheme="minorHAnsi"/>
              </w:rPr>
              <w:t xml:space="preserve">in scheduling </w:t>
            </w:r>
            <w:r w:rsidRPr="00FD27F2">
              <w:rPr>
                <w:rFonts w:asciiTheme="minorHAnsi" w:hAnsiTheme="minorHAnsi" w:cstheme="minorHAnsi"/>
              </w:rPr>
              <w:t>to accommodate individual differences. It may permit the student to bypass material they already know or may provide them with additional instruction as needed.</w:t>
            </w:r>
          </w:p>
        </w:tc>
      </w:tr>
      <w:tr w:rsidR="00CA08D0" w:rsidRPr="0076504E" w14:paraId="525CF15D" w14:textId="77777777" w:rsidTr="00CA08D0">
        <w:tc>
          <w:tcPr>
            <w:tcW w:w="3319" w:type="dxa"/>
          </w:tcPr>
          <w:p w14:paraId="5A8C5602" w14:textId="77777777" w:rsidR="00CA08D0" w:rsidRPr="00FD27F2" w:rsidRDefault="00CA08D0" w:rsidP="00CA08D0">
            <w:pPr>
              <w:spacing w:after="80"/>
              <w:rPr>
                <w:rFonts w:asciiTheme="minorHAnsi" w:hAnsiTheme="minorHAnsi" w:cstheme="minorHAnsi"/>
              </w:rPr>
            </w:pPr>
            <w:r w:rsidRPr="00FD27F2">
              <w:rPr>
                <w:rFonts w:asciiTheme="minorHAnsi" w:hAnsiTheme="minorHAnsi" w:cstheme="minorHAnsi"/>
              </w:rPr>
              <w:t>Assignment Sheets</w:t>
            </w:r>
          </w:p>
          <w:p w14:paraId="54CC8456" w14:textId="77777777" w:rsidR="00CA08D0" w:rsidRPr="00FD27F2" w:rsidRDefault="00CA08D0" w:rsidP="00CA08D0">
            <w:pPr>
              <w:rPr>
                <w:rFonts w:asciiTheme="minorHAnsi" w:hAnsiTheme="minorHAnsi" w:cstheme="minorHAnsi"/>
              </w:rPr>
            </w:pPr>
          </w:p>
        </w:tc>
        <w:tc>
          <w:tcPr>
            <w:tcW w:w="6011" w:type="dxa"/>
          </w:tcPr>
          <w:p w14:paraId="44FDA983" w14:textId="77777777" w:rsidR="00CA08D0" w:rsidRPr="00FD27F2" w:rsidRDefault="00CA08D0" w:rsidP="00CA08D0">
            <w:r w:rsidRPr="00FD27F2">
              <w:t xml:space="preserve">An instruction sheet designed to identify required reading material and pose questions the </w:t>
            </w:r>
            <w:r>
              <w:t>student</w:t>
            </w:r>
            <w:r w:rsidRPr="00FD27F2">
              <w:t xml:space="preserve"> must answer specific to the corresponding task.</w:t>
            </w:r>
          </w:p>
        </w:tc>
      </w:tr>
      <w:tr w:rsidR="00CA08D0" w:rsidRPr="0076504E" w14:paraId="0D5C5B94" w14:textId="77777777" w:rsidTr="00CA08D0">
        <w:tc>
          <w:tcPr>
            <w:tcW w:w="3319" w:type="dxa"/>
          </w:tcPr>
          <w:p w14:paraId="52A45068" w14:textId="77777777" w:rsidR="00CA08D0" w:rsidRPr="00FD27F2" w:rsidRDefault="00CA08D0" w:rsidP="00CA08D0">
            <w:pPr>
              <w:rPr>
                <w:rFonts w:asciiTheme="minorHAnsi" w:hAnsiTheme="minorHAnsi" w:cstheme="minorHAnsi"/>
              </w:rPr>
            </w:pPr>
            <w:r w:rsidRPr="00FD27F2">
              <w:rPr>
                <w:rFonts w:asciiTheme="minorHAnsi" w:hAnsiTheme="minorHAnsi" w:cstheme="minorHAnsi"/>
              </w:rPr>
              <w:t>Attitude</w:t>
            </w:r>
          </w:p>
        </w:tc>
        <w:tc>
          <w:tcPr>
            <w:tcW w:w="6011" w:type="dxa"/>
          </w:tcPr>
          <w:p w14:paraId="04AD7489" w14:textId="77777777" w:rsidR="00CA08D0" w:rsidRPr="00FD27F2" w:rsidRDefault="00CA08D0" w:rsidP="00CA08D0">
            <w:pPr>
              <w:rPr>
                <w:rFonts w:asciiTheme="minorHAnsi" w:hAnsiTheme="minorHAnsi" w:cstheme="minorHAnsi"/>
                <w:u w:val="single"/>
              </w:rPr>
            </w:pPr>
            <w:r w:rsidRPr="00FD27F2">
              <w:rPr>
                <w:rFonts w:asciiTheme="minorHAnsi" w:hAnsiTheme="minorHAnsi" w:cstheme="minorHAnsi"/>
              </w:rPr>
              <w:t xml:space="preserve">The mental state of a </w:t>
            </w:r>
            <w:proofErr w:type="gramStart"/>
            <w:r w:rsidRPr="00FD27F2">
              <w:rPr>
                <w:rFonts w:asciiTheme="minorHAnsi" w:hAnsiTheme="minorHAnsi" w:cstheme="minorHAnsi"/>
              </w:rPr>
              <w:t>person that</w:t>
            </w:r>
            <w:proofErr w:type="gramEnd"/>
            <w:r w:rsidRPr="00FD27F2">
              <w:rPr>
                <w:rFonts w:asciiTheme="minorHAnsi" w:hAnsiTheme="minorHAnsi" w:cstheme="minorHAnsi"/>
              </w:rPr>
              <w:t xml:space="preserve"> influences behavior, choices, </w:t>
            </w:r>
            <w:proofErr w:type="gramStart"/>
            <w:r w:rsidRPr="00FD27F2">
              <w:rPr>
                <w:rFonts w:asciiTheme="minorHAnsi" w:hAnsiTheme="minorHAnsi" w:cstheme="minorHAnsi"/>
              </w:rPr>
              <w:t>and expressed</w:t>
            </w:r>
            <w:proofErr w:type="gramEnd"/>
            <w:r w:rsidRPr="00FD27F2">
              <w:rPr>
                <w:rFonts w:asciiTheme="minorHAnsi" w:hAnsiTheme="minorHAnsi" w:cstheme="minorHAnsi"/>
              </w:rPr>
              <w:t xml:space="preserve"> opinions. Military training uses the term “attitude” to identify the psychological term “affective domain”.</w:t>
            </w:r>
          </w:p>
        </w:tc>
      </w:tr>
      <w:tr w:rsidR="00CA08D0" w:rsidRPr="0076504E" w14:paraId="27FDBDD5" w14:textId="77777777" w:rsidTr="00CA08D0">
        <w:tc>
          <w:tcPr>
            <w:tcW w:w="3319" w:type="dxa"/>
          </w:tcPr>
          <w:p w14:paraId="5DA7310D" w14:textId="77777777" w:rsidR="00CA08D0" w:rsidRPr="00FD27F2" w:rsidRDefault="00CA08D0" w:rsidP="00CA08D0">
            <w:pPr>
              <w:rPr>
                <w:rFonts w:asciiTheme="minorHAnsi" w:hAnsiTheme="minorHAnsi" w:cstheme="minorHAnsi"/>
                <w:bCs/>
              </w:rPr>
            </w:pPr>
            <w:r w:rsidRPr="00FD27F2">
              <w:rPr>
                <w:rFonts w:asciiTheme="minorHAnsi" w:hAnsiTheme="minorHAnsi" w:cstheme="minorHAnsi"/>
                <w:bCs/>
              </w:rPr>
              <w:t>Augmented Reality (AR)</w:t>
            </w:r>
          </w:p>
        </w:tc>
        <w:tc>
          <w:tcPr>
            <w:tcW w:w="6011" w:type="dxa"/>
          </w:tcPr>
          <w:p w14:paraId="721197E9" w14:textId="77777777" w:rsidR="00CA08D0" w:rsidRPr="00FD27F2" w:rsidRDefault="00CA08D0" w:rsidP="00CA08D0">
            <w:pPr>
              <w:rPr>
                <w:rFonts w:asciiTheme="minorHAnsi" w:hAnsiTheme="minorHAnsi" w:cstheme="minorHAnsi"/>
              </w:rPr>
            </w:pPr>
            <w:r w:rsidRPr="00FD27F2">
              <w:rPr>
                <w:rFonts w:asciiTheme="minorHAnsi" w:hAnsiTheme="minorHAnsi" w:cstheme="minorHAnsi"/>
              </w:rPr>
              <w:t xml:space="preserve">The integration of digital information with the user’s environment in real time. AR systems use camera-captured video of the real world, and then overlay virtual content on top it, for example using a head-mounted display (HMD). The user then interacts with the virtual objects using </w:t>
            </w:r>
            <w:proofErr w:type="gramStart"/>
            <w:r w:rsidRPr="00FD27F2">
              <w:rPr>
                <w:rFonts w:asciiTheme="minorHAnsi" w:hAnsiTheme="minorHAnsi" w:cstheme="minorHAnsi"/>
              </w:rPr>
              <w:t>gesture-</w:t>
            </w:r>
            <w:proofErr w:type="gramEnd"/>
            <w:r w:rsidRPr="00FD27F2">
              <w:rPr>
                <w:rFonts w:asciiTheme="minorHAnsi" w:hAnsiTheme="minorHAnsi" w:cstheme="minorHAnsi"/>
              </w:rPr>
              <w:t xml:space="preserve"> or voice-based interactions. Unlike virtual reality, which creates a totally artificial environment, augmented reality uses a wide range of devices to superimpose computer-generated images, information, and data over the real-life surroundings. The main distinction between AR and Mixed Reality (MR) is that MR provides the ability for the virtual and real world to interact in real-time. </w:t>
            </w:r>
            <w:r w:rsidRPr="00FD27F2">
              <w:rPr>
                <w:rFonts w:asciiTheme="minorHAnsi" w:hAnsiTheme="minorHAnsi" w:cstheme="minorHAnsi"/>
                <w:bCs/>
              </w:rPr>
              <w:t>Also see mixed reality, virtual reality, and Immersive Virtual Environment (IVE)</w:t>
            </w:r>
          </w:p>
        </w:tc>
      </w:tr>
      <w:tr w:rsidR="00CA08D0" w:rsidRPr="0076504E" w14:paraId="3DA91B25" w14:textId="77777777" w:rsidTr="00CA08D0">
        <w:tc>
          <w:tcPr>
            <w:tcW w:w="3319" w:type="dxa"/>
          </w:tcPr>
          <w:p w14:paraId="4C685557" w14:textId="77777777" w:rsidR="00CA08D0" w:rsidRPr="00BE75F3" w:rsidRDefault="00CA08D0" w:rsidP="00CA08D0">
            <w:pPr>
              <w:spacing w:after="160" w:line="259" w:lineRule="auto"/>
              <w:rPr>
                <w:rFonts w:asciiTheme="minorHAnsi" w:hAnsiTheme="minorHAnsi" w:cstheme="minorHAnsi"/>
              </w:rPr>
            </w:pPr>
            <w:r w:rsidRPr="00BE75F3">
              <w:rPr>
                <w:rFonts w:asciiTheme="minorHAnsi" w:hAnsiTheme="minorHAnsi" w:cstheme="minorHAnsi"/>
              </w:rPr>
              <w:t>Block Learning</w:t>
            </w:r>
          </w:p>
        </w:tc>
        <w:tc>
          <w:tcPr>
            <w:tcW w:w="6011" w:type="dxa"/>
          </w:tcPr>
          <w:p w14:paraId="599ED6F3" w14:textId="77777777" w:rsidR="00CA08D0" w:rsidRPr="0076504E" w:rsidRDefault="00CA08D0" w:rsidP="00CA08D0">
            <w:pPr>
              <w:rPr>
                <w:rFonts w:asciiTheme="minorHAnsi" w:hAnsiTheme="minorHAnsi" w:cstheme="minorHAnsi"/>
                <w:iCs/>
              </w:rPr>
            </w:pPr>
            <w:r w:rsidRPr="0076504E">
              <w:rPr>
                <w:rFonts w:asciiTheme="minorHAnsi" w:hAnsiTheme="minorHAnsi" w:cstheme="minorHAnsi"/>
              </w:rPr>
              <w:t>Rather than delivering all accession training at the onset of the Sailor’s career, block learning distributes accession training across three or more separate installments (Block 0, Block 1 and Block 2-X), which are slated for delivery prior to the Sailor’s first three tours.</w:t>
            </w:r>
          </w:p>
        </w:tc>
      </w:tr>
      <w:tr w:rsidR="00CA08D0" w:rsidRPr="0076504E" w14:paraId="19B550C4" w14:textId="77777777" w:rsidTr="00CA08D0">
        <w:tc>
          <w:tcPr>
            <w:tcW w:w="3319" w:type="dxa"/>
          </w:tcPr>
          <w:p w14:paraId="3FC2186F" w14:textId="77777777" w:rsidR="00CA08D0" w:rsidRPr="00BE75F3" w:rsidRDefault="00CA08D0" w:rsidP="00CA08D0">
            <w:pPr>
              <w:rPr>
                <w:rFonts w:asciiTheme="minorHAnsi" w:hAnsiTheme="minorHAnsi" w:cstheme="minorHAnsi"/>
                <w:bCs/>
                <w:iCs/>
              </w:rPr>
            </w:pPr>
            <w:r w:rsidRPr="00BE75F3">
              <w:rPr>
                <w:rFonts w:asciiTheme="minorHAnsi" w:hAnsiTheme="minorHAnsi" w:cstheme="minorHAnsi"/>
              </w:rPr>
              <w:t>Career Progression Timeline (CPT)</w:t>
            </w:r>
          </w:p>
        </w:tc>
        <w:tc>
          <w:tcPr>
            <w:tcW w:w="6011" w:type="dxa"/>
          </w:tcPr>
          <w:p w14:paraId="14303D88" w14:textId="77777777" w:rsidR="00CA08D0" w:rsidRPr="0076504E" w:rsidRDefault="00CA08D0" w:rsidP="00CA08D0">
            <w:pPr>
              <w:spacing w:after="120"/>
              <w:rPr>
                <w:rFonts w:asciiTheme="minorHAnsi" w:hAnsiTheme="minorHAnsi" w:cstheme="minorHAnsi"/>
                <w:iCs/>
              </w:rPr>
            </w:pPr>
            <w:r w:rsidRPr="0076504E">
              <w:rPr>
                <w:rFonts w:asciiTheme="minorHAnsi" w:hAnsiTheme="minorHAnsi" w:cstheme="minorHAnsi"/>
              </w:rPr>
              <w:t>Identifies specific timeframe within a Sailor’s career when work is expected to be performed on the job so that training tasks are aligned closer to the time of need.</w:t>
            </w:r>
          </w:p>
        </w:tc>
      </w:tr>
      <w:tr w:rsidR="00CA08D0" w:rsidRPr="0076504E" w14:paraId="5588A1FF" w14:textId="77777777" w:rsidTr="00CA08D0">
        <w:tc>
          <w:tcPr>
            <w:tcW w:w="3319" w:type="dxa"/>
          </w:tcPr>
          <w:p w14:paraId="6B12D425" w14:textId="77777777" w:rsidR="00CA08D0" w:rsidRPr="0030146E" w:rsidRDefault="00CA08D0" w:rsidP="00CA08D0">
            <w:pPr>
              <w:rPr>
                <w:rFonts w:asciiTheme="minorHAnsi" w:hAnsiTheme="minorHAnsi" w:cstheme="minorHAnsi"/>
              </w:rPr>
            </w:pPr>
            <w:r w:rsidRPr="0030146E">
              <w:rPr>
                <w:rFonts w:asciiTheme="minorHAnsi" w:hAnsiTheme="minorHAnsi" w:cstheme="minorHAnsi"/>
              </w:rPr>
              <w:t>Collective Task</w:t>
            </w:r>
          </w:p>
        </w:tc>
        <w:tc>
          <w:tcPr>
            <w:tcW w:w="6011" w:type="dxa"/>
          </w:tcPr>
          <w:p w14:paraId="4C618DC5" w14:textId="77777777" w:rsidR="00CA08D0" w:rsidRPr="0030146E" w:rsidRDefault="00CA08D0" w:rsidP="00CA08D0">
            <w:pPr>
              <w:rPr>
                <w:rFonts w:asciiTheme="minorHAnsi" w:hAnsiTheme="minorHAnsi" w:cstheme="minorHAnsi"/>
                <w:u w:val="single"/>
              </w:rPr>
            </w:pPr>
            <w:r w:rsidRPr="0030146E">
              <w:rPr>
                <w:rFonts w:asciiTheme="minorHAnsi" w:hAnsiTheme="minorHAnsi" w:cstheme="minorHAnsi"/>
              </w:rPr>
              <w:t xml:space="preserve">A unit of work or action requiring interaction between two or more individuals for its accomplishment. A collective task has </w:t>
            </w:r>
            <w:r w:rsidRPr="0030146E">
              <w:rPr>
                <w:rFonts w:asciiTheme="minorHAnsi" w:hAnsiTheme="minorHAnsi" w:cstheme="minorHAnsi"/>
              </w:rPr>
              <w:lastRenderedPageBreak/>
              <w:t xml:space="preserve">identifiable start and end points and results in a measurable accomplishment or product. Some parts of a collective task may be achievable by an individual, in which case they constitute individual </w:t>
            </w:r>
            <w:proofErr w:type="gramStart"/>
            <w:r w:rsidRPr="0030146E">
              <w:rPr>
                <w:rFonts w:asciiTheme="minorHAnsi" w:hAnsiTheme="minorHAnsi" w:cstheme="minorHAnsi"/>
              </w:rPr>
              <w:t>tasks in their own right</w:t>
            </w:r>
            <w:proofErr w:type="gramEnd"/>
            <w:r w:rsidRPr="0030146E">
              <w:rPr>
                <w:rFonts w:asciiTheme="minorHAnsi" w:hAnsiTheme="minorHAnsi" w:cstheme="minorHAnsi"/>
              </w:rPr>
              <w:t xml:space="preserve">. </w:t>
            </w:r>
          </w:p>
        </w:tc>
      </w:tr>
      <w:tr w:rsidR="00CA08D0" w:rsidRPr="0076504E" w14:paraId="597CA490" w14:textId="77777777" w:rsidTr="00CA08D0">
        <w:tc>
          <w:tcPr>
            <w:tcW w:w="3319" w:type="dxa"/>
          </w:tcPr>
          <w:p w14:paraId="75BB8EE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Complex Media</w:t>
            </w:r>
          </w:p>
        </w:tc>
        <w:tc>
          <w:tcPr>
            <w:tcW w:w="6011" w:type="dxa"/>
          </w:tcPr>
          <w:p w14:paraId="39153A52" w14:textId="77777777" w:rsidR="00402281" w:rsidRDefault="00CA08D0" w:rsidP="00CA08D0">
            <w:pPr>
              <w:spacing w:after="120"/>
              <w:rPr>
                <w:rFonts w:asciiTheme="minorHAnsi" w:hAnsiTheme="minorHAnsi" w:cstheme="minorHAnsi"/>
              </w:rPr>
            </w:pPr>
            <w:r w:rsidRPr="0030146E">
              <w:rPr>
                <w:rFonts w:asciiTheme="minorHAnsi" w:hAnsiTheme="minorHAnsi" w:cstheme="minorHAnsi"/>
              </w:rPr>
              <w:t>A level of complexity</w:t>
            </w:r>
            <w:r>
              <w:rPr>
                <w:rFonts w:asciiTheme="minorHAnsi" w:hAnsiTheme="minorHAnsi" w:cstheme="minorHAnsi"/>
              </w:rPr>
              <w:t xml:space="preserve"> determined</w:t>
            </w:r>
            <w:r w:rsidRPr="0030146E">
              <w:rPr>
                <w:rFonts w:asciiTheme="minorHAnsi" w:hAnsiTheme="minorHAnsi" w:cstheme="minorHAnsi"/>
              </w:rPr>
              <w:t xml:space="preserve"> by instructor interactions, student interactions, media, navigation, activities, and checks that </w:t>
            </w:r>
            <w:proofErr w:type="gramStart"/>
            <w:r w:rsidRPr="0030146E">
              <w:rPr>
                <w:rFonts w:asciiTheme="minorHAnsi" w:hAnsiTheme="minorHAnsi" w:cstheme="minorHAnsi"/>
              </w:rPr>
              <w:t>aligns</w:t>
            </w:r>
            <w:proofErr w:type="gramEnd"/>
            <w:r w:rsidRPr="0030146E">
              <w:rPr>
                <w:rFonts w:asciiTheme="minorHAnsi" w:hAnsiTheme="minorHAnsi" w:cstheme="minorHAnsi"/>
              </w:rPr>
              <w:t xml:space="preserve"> with the acquisition strategy for the media to be developed</w:t>
            </w:r>
            <w:r>
              <w:rPr>
                <w:rFonts w:asciiTheme="minorHAnsi" w:hAnsiTheme="minorHAnsi" w:cstheme="minorHAnsi"/>
              </w:rPr>
              <w:t xml:space="preserve">. Complex media </w:t>
            </w:r>
            <w:proofErr w:type="gramStart"/>
            <w:r>
              <w:rPr>
                <w:rFonts w:asciiTheme="minorHAnsi" w:hAnsiTheme="minorHAnsi" w:cstheme="minorHAnsi"/>
              </w:rPr>
              <w:t>takes</w:t>
            </w:r>
            <w:r w:rsidRPr="0030146E">
              <w:rPr>
                <w:rFonts w:asciiTheme="minorHAnsi" w:hAnsiTheme="minorHAnsi" w:cstheme="minorHAnsi"/>
              </w:rPr>
              <w:t xml:space="preserve"> into account</w:t>
            </w:r>
            <w:proofErr w:type="gramEnd"/>
            <w:r w:rsidRPr="0030146E">
              <w:rPr>
                <w:rFonts w:asciiTheme="minorHAnsi" w:hAnsiTheme="minorHAnsi" w:cstheme="minorHAnsi"/>
              </w:rPr>
              <w:t xml:space="preserve"> instructional </w:t>
            </w:r>
            <w:proofErr w:type="gramStart"/>
            <w:r w:rsidRPr="0030146E">
              <w:rPr>
                <w:rFonts w:asciiTheme="minorHAnsi" w:hAnsiTheme="minorHAnsi" w:cstheme="minorHAnsi"/>
              </w:rPr>
              <w:t>method</w:t>
            </w:r>
            <w:proofErr w:type="gramEnd"/>
            <w:r w:rsidRPr="0030146E">
              <w:rPr>
                <w:rFonts w:asciiTheme="minorHAnsi" w:hAnsiTheme="minorHAnsi" w:cstheme="minorHAnsi"/>
              </w:rPr>
              <w:t>, instructional strategy, and media selection</w:t>
            </w:r>
            <w:r>
              <w:rPr>
                <w:rFonts w:asciiTheme="minorHAnsi" w:hAnsiTheme="minorHAnsi" w:cstheme="minorHAnsi"/>
              </w:rPr>
              <w:t xml:space="preserve">. </w:t>
            </w:r>
          </w:p>
          <w:p w14:paraId="3765F089" w14:textId="3E46B186" w:rsidR="00CA08D0" w:rsidRPr="0030146E" w:rsidRDefault="00CA08D0" w:rsidP="00CA08D0">
            <w:pPr>
              <w:spacing w:after="120"/>
              <w:rPr>
                <w:rFonts w:asciiTheme="minorHAnsi" w:hAnsiTheme="minorHAnsi" w:cstheme="minorHAnsi"/>
              </w:rPr>
            </w:pPr>
            <w:r>
              <w:rPr>
                <w:rFonts w:asciiTheme="minorHAnsi" w:hAnsiTheme="minorHAnsi" w:cstheme="minorHAnsi"/>
              </w:rPr>
              <w:t>For RRL it is on the s</w:t>
            </w:r>
            <w:r w:rsidRPr="0030146E">
              <w:rPr>
                <w:rFonts w:asciiTheme="minorHAnsi" w:hAnsiTheme="minorHAnsi" w:cstheme="minorHAnsi"/>
              </w:rPr>
              <w:t>cale of Level 1 IMI, Level 2 IMI, Level 3 IMI, Complex Media</w:t>
            </w:r>
            <w:r>
              <w:rPr>
                <w:rFonts w:asciiTheme="minorHAnsi" w:hAnsiTheme="minorHAnsi" w:cstheme="minorHAnsi"/>
              </w:rPr>
              <w:t>, Complex Media with Hardware, and Actual Equipment</w:t>
            </w:r>
            <w:r w:rsidRPr="0030146E">
              <w:rPr>
                <w:rFonts w:asciiTheme="minorHAnsi" w:hAnsiTheme="minorHAnsi" w:cstheme="minorHAnsi"/>
              </w:rPr>
              <w:t xml:space="preserve">. </w:t>
            </w:r>
          </w:p>
          <w:p w14:paraId="5CC98FA9" w14:textId="77777777" w:rsidR="00CA08D0" w:rsidRPr="0030146E" w:rsidRDefault="00CA08D0" w:rsidP="00CA08D0">
            <w:pPr>
              <w:spacing w:after="80"/>
            </w:pPr>
            <w:r w:rsidRPr="0030146E">
              <w:t>Complex Media is any one or more of the following software and hardware solutions:  Augmented Reality, Composite Trainer, Immersive Virtual Environment, Mixed Reality, Mockup, Part Task Trainer, Simulation, Simulator, Trainer, Virtual Reality and Virtual Simulation.</w:t>
            </w:r>
          </w:p>
          <w:p w14:paraId="3B9922B5" w14:textId="77777777" w:rsidR="00CA08D0" w:rsidRPr="0030146E" w:rsidRDefault="00CA08D0" w:rsidP="00CA08D0">
            <w:pPr>
              <w:rPr>
                <w:b/>
                <w:bCs/>
              </w:rPr>
            </w:pPr>
          </w:p>
          <w:p w14:paraId="7CD54B33" w14:textId="77777777" w:rsidR="00CA08D0" w:rsidRPr="0030146E" w:rsidRDefault="00CA08D0" w:rsidP="00CA08D0">
            <w:pPr>
              <w:pStyle w:val="CommentText"/>
              <w:rPr>
                <w:bCs/>
                <w:sz w:val="22"/>
                <w:szCs w:val="22"/>
              </w:rPr>
            </w:pPr>
            <w:r w:rsidRPr="0030146E">
              <w:rPr>
                <w:bCs/>
                <w:sz w:val="22"/>
                <w:szCs w:val="22"/>
              </w:rPr>
              <w:t xml:space="preserve">The characteristic that most distinguishes Complex Media (the software component) from Interactive Multimedia Instruction (IMI) courseware is whether the software is primarily developed using an authoring system to manipulate multimedia objects (i.e. IMI), or whether it is programmed or coded using logic, math models, and a software architecture (i.e. Complex Media), especially when using game engine architecture (i.e. a set of component modules and interfaces such as a graphics module, logic module, animation module, data management module, etc.). </w:t>
            </w:r>
            <w:r w:rsidRPr="0030146E">
              <w:rPr>
                <w:sz w:val="22"/>
                <w:szCs w:val="22"/>
              </w:rPr>
              <w:t>Authoring IMI is inherently different from programming a dynamic software application.</w:t>
            </w:r>
          </w:p>
          <w:p w14:paraId="1DB2CE61" w14:textId="77777777" w:rsidR="00CA08D0" w:rsidRPr="0030146E" w:rsidRDefault="00CA08D0" w:rsidP="00CA08D0">
            <w:pPr>
              <w:rPr>
                <w:bCs/>
              </w:rPr>
            </w:pPr>
          </w:p>
          <w:p w14:paraId="6FA4139C" w14:textId="77777777" w:rsidR="00CA08D0" w:rsidRPr="0030146E" w:rsidRDefault="00CA08D0" w:rsidP="00CA08D0">
            <w:pPr>
              <w:spacing w:after="80"/>
              <w:rPr>
                <w:b/>
              </w:rPr>
            </w:pPr>
            <w:r w:rsidRPr="0030146E">
              <w:rPr>
                <w:b/>
              </w:rPr>
              <w:t>Complex Media with Hardware</w:t>
            </w:r>
          </w:p>
          <w:p w14:paraId="0491469B" w14:textId="595F17A0" w:rsidR="00CA08D0" w:rsidRPr="0030146E" w:rsidRDefault="00CA08D0" w:rsidP="00CA08D0">
            <w:pPr>
              <w:rPr>
                <w:bCs/>
              </w:rPr>
            </w:pPr>
            <w:r w:rsidRPr="0030146E">
              <w:rPr>
                <w:bCs/>
              </w:rPr>
              <w:t xml:space="preserve">For </w:t>
            </w:r>
            <w:r w:rsidR="00402281">
              <w:rPr>
                <w:bCs/>
              </w:rPr>
              <w:t>course development</w:t>
            </w:r>
            <w:r w:rsidRPr="0030146E">
              <w:rPr>
                <w:bCs/>
              </w:rPr>
              <w:t xml:space="preserve"> purposes, Complex Media in combination with hardware includes but is not limited to any or a combination of the following:</w:t>
            </w:r>
          </w:p>
          <w:p w14:paraId="544E5065" w14:textId="31D787D1" w:rsidR="00CA08D0" w:rsidRPr="0030146E" w:rsidRDefault="00CA08D0" w:rsidP="00CA08D0">
            <w:pPr>
              <w:pStyle w:val="ListParagraph"/>
              <w:numPr>
                <w:ilvl w:val="0"/>
                <w:numId w:val="64"/>
              </w:numPr>
              <w:spacing w:before="80" w:after="80"/>
              <w:contextualSpacing w:val="0"/>
            </w:pPr>
            <w:r w:rsidRPr="0030146E">
              <w:t xml:space="preserve">A new training device (e.g. Composite Trainer, Mockup, Part Task Trainer) and the curricula/scenarios (e.g. Lesson Plans, </w:t>
            </w:r>
            <w:r w:rsidR="005E68EA">
              <w:t>Student</w:t>
            </w:r>
            <w:r w:rsidRPr="0030146E">
              <w:t xml:space="preserve"> Guides, Assignment Sheets, etc.) to go with it. Also, a hardware device with software that emulates an actual system (normal operation, fault conditions, and degraded modes of operation).</w:t>
            </w:r>
          </w:p>
          <w:p w14:paraId="5B6F1359" w14:textId="77777777" w:rsidR="00CA08D0" w:rsidRPr="0030146E" w:rsidRDefault="00CA08D0" w:rsidP="00CA08D0">
            <w:pPr>
              <w:pStyle w:val="ListParagraph"/>
              <w:numPr>
                <w:ilvl w:val="0"/>
                <w:numId w:val="64"/>
              </w:numPr>
              <w:spacing w:before="80" w:after="80"/>
              <w:contextualSpacing w:val="0"/>
            </w:pPr>
            <w:r w:rsidRPr="0030146E">
              <w:t xml:space="preserve">A new computer simulation (e.g. Virtual Simulation (VSIM), Augmented Reality, Mixed Reality, or Virtual Reality (AR/MR/VR)) that also uses hardware such as a </w:t>
            </w:r>
            <w:r w:rsidRPr="0030146E">
              <w:lastRenderedPageBreak/>
              <w:t xml:space="preserve">controller or haptic device, and the curricula/scenarios to go with it. </w:t>
            </w:r>
          </w:p>
          <w:p w14:paraId="4F46234F" w14:textId="77777777" w:rsidR="00CA08D0" w:rsidRPr="0030146E" w:rsidRDefault="00CA08D0" w:rsidP="00CA08D0">
            <w:pPr>
              <w:pStyle w:val="ListParagraph"/>
              <w:numPr>
                <w:ilvl w:val="0"/>
                <w:numId w:val="65"/>
              </w:numPr>
              <w:spacing w:before="80" w:after="80"/>
              <w:contextualSpacing w:val="0"/>
            </w:pPr>
            <w:r w:rsidRPr="0030146E">
              <w:t>A new training device using modified actual equipment (e.g. an H-60 maintenance trainer repurposed from a real H-60 aircraft and modified to become a training device, e.g. add fault insertion capabilities, connection to an instructor operator station (IOS), etc.), and the curricula/scenarios to go with it. (See Actual Equipment Trainer.)</w:t>
            </w:r>
          </w:p>
          <w:p w14:paraId="50C56FB4" w14:textId="77777777" w:rsidR="00CA08D0" w:rsidRPr="0030146E" w:rsidRDefault="00CA08D0" w:rsidP="00CA08D0">
            <w:pPr>
              <w:pStyle w:val="ListParagraph"/>
              <w:numPr>
                <w:ilvl w:val="0"/>
                <w:numId w:val="65"/>
              </w:numPr>
              <w:spacing w:before="80" w:after="80"/>
              <w:contextualSpacing w:val="0"/>
            </w:pPr>
            <w:r w:rsidRPr="0030146E">
              <w:t>Modifications to an existing training device and/or computer simulation (e.g. add new capabilities, insert new fault conditions, modify software routines, update existing scenarios, etc.) and the curricula/scenarios to go with it.</w:t>
            </w:r>
          </w:p>
          <w:p w14:paraId="415B3CB5" w14:textId="77777777" w:rsidR="00CA08D0" w:rsidRPr="0030146E" w:rsidRDefault="00CA08D0" w:rsidP="00CA08D0">
            <w:pPr>
              <w:pStyle w:val="ListParagraph"/>
              <w:numPr>
                <w:ilvl w:val="0"/>
                <w:numId w:val="65"/>
              </w:numPr>
              <w:spacing w:before="80" w:after="80"/>
              <w:contextualSpacing w:val="0"/>
            </w:pPr>
            <w:r w:rsidRPr="0030146E">
              <w:t xml:space="preserve">New or modified curricula/scenarios (only) used with </w:t>
            </w:r>
          </w:p>
          <w:p w14:paraId="6434D04E" w14:textId="77777777" w:rsidR="00CA08D0" w:rsidRPr="0030146E" w:rsidRDefault="00CA08D0" w:rsidP="00CA08D0">
            <w:pPr>
              <w:pStyle w:val="ListParagraph"/>
              <w:numPr>
                <w:ilvl w:val="1"/>
                <w:numId w:val="65"/>
              </w:numPr>
              <w:spacing w:before="80" w:after="80"/>
              <w:contextualSpacing w:val="0"/>
            </w:pPr>
            <w:r w:rsidRPr="0030146E">
              <w:t>An existing training device.</w:t>
            </w:r>
          </w:p>
          <w:p w14:paraId="59283765" w14:textId="77777777" w:rsidR="00CA08D0" w:rsidRPr="0030146E" w:rsidRDefault="00CA08D0" w:rsidP="00CA08D0">
            <w:pPr>
              <w:pStyle w:val="ListParagraph"/>
              <w:numPr>
                <w:ilvl w:val="1"/>
                <w:numId w:val="65"/>
              </w:numPr>
              <w:spacing w:before="80" w:after="80"/>
              <w:contextualSpacing w:val="0"/>
            </w:pPr>
            <w:r w:rsidRPr="0030146E">
              <w:t xml:space="preserve">An existing computer simulation (VSIM, AR/MR/VR) that also uses hardware such as a controller or haptic device. </w:t>
            </w:r>
          </w:p>
          <w:p w14:paraId="76E20F94" w14:textId="77777777" w:rsidR="00CA08D0" w:rsidRPr="0030146E" w:rsidRDefault="00CA08D0" w:rsidP="00CA08D0">
            <w:pPr>
              <w:pStyle w:val="ListParagraph"/>
              <w:numPr>
                <w:ilvl w:val="1"/>
                <w:numId w:val="65"/>
              </w:numPr>
              <w:spacing w:before="80" w:after="80"/>
              <w:contextualSpacing w:val="0"/>
            </w:pPr>
            <w:r w:rsidRPr="0030146E">
              <w:t>Training events that use actual (operational) equipment.</w:t>
            </w:r>
          </w:p>
        </w:tc>
      </w:tr>
      <w:tr w:rsidR="00CA08D0" w:rsidRPr="0076504E" w14:paraId="4C5B9411" w14:textId="77777777" w:rsidTr="00CA08D0">
        <w:tc>
          <w:tcPr>
            <w:tcW w:w="3319" w:type="dxa"/>
          </w:tcPr>
          <w:p w14:paraId="1DC215A3"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Composite Trainer</w:t>
            </w:r>
          </w:p>
        </w:tc>
        <w:tc>
          <w:tcPr>
            <w:tcW w:w="6011" w:type="dxa"/>
          </w:tcPr>
          <w:p w14:paraId="39C4C237" w14:textId="77777777" w:rsidR="00CA08D0" w:rsidRPr="0076504E" w:rsidRDefault="00CA08D0" w:rsidP="00CA08D0">
            <w:pPr>
              <w:rPr>
                <w:rFonts w:asciiTheme="minorHAnsi" w:hAnsiTheme="minorHAnsi" w:cstheme="minorHAnsi"/>
              </w:rPr>
            </w:pPr>
            <w:r w:rsidRPr="00282D3F">
              <w:rPr>
                <w:rFonts w:asciiTheme="minorHAnsi" w:hAnsiTheme="minorHAnsi" w:cstheme="minorHAnsi"/>
              </w:rPr>
              <w:t xml:space="preserve">A training device designed as a replica of several systems that are included on a given aircraft or weapon system. Most of the outer surface or hull or both </w:t>
            </w:r>
            <w:proofErr w:type="gramStart"/>
            <w:r w:rsidRPr="00282D3F">
              <w:rPr>
                <w:rFonts w:asciiTheme="minorHAnsi" w:hAnsiTheme="minorHAnsi" w:cstheme="minorHAnsi"/>
              </w:rPr>
              <w:t>is</w:t>
            </w:r>
            <w:proofErr w:type="gramEnd"/>
            <w:r w:rsidRPr="00282D3F">
              <w:rPr>
                <w:rFonts w:asciiTheme="minorHAnsi" w:hAnsiTheme="minorHAnsi" w:cstheme="minorHAnsi"/>
              </w:rPr>
              <w:t xml:space="preserve"> eliminated to permit viewing of component location and operation. Normally, both the instructor and the student have operating capabilities, wherein the instructor may assign tasks or problems and impose malfunctions for students to analyze, identify, correct or otherwise gain knowledge, skill, or proficiency in their tasks.</w:t>
            </w:r>
          </w:p>
        </w:tc>
      </w:tr>
      <w:tr w:rsidR="00CA08D0" w:rsidRPr="0076504E" w14:paraId="48EA8ADC" w14:textId="77777777" w:rsidTr="00CA08D0">
        <w:tc>
          <w:tcPr>
            <w:tcW w:w="3319" w:type="dxa"/>
          </w:tcPr>
          <w:p w14:paraId="704C3314"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Comprehension checks</w:t>
            </w:r>
          </w:p>
        </w:tc>
        <w:tc>
          <w:tcPr>
            <w:tcW w:w="6011" w:type="dxa"/>
          </w:tcPr>
          <w:p w14:paraId="36507D7A"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Including but not limited </w:t>
            </w:r>
            <w:proofErr w:type="gramStart"/>
            <w:r w:rsidRPr="0076504E">
              <w:rPr>
                <w:rFonts w:asciiTheme="minorHAnsi" w:hAnsiTheme="minorHAnsi" w:cstheme="minorHAnsi"/>
              </w:rPr>
              <w:t>to,</w:t>
            </w:r>
            <w:proofErr w:type="gramEnd"/>
            <w:r w:rsidRPr="0076504E">
              <w:rPr>
                <w:rFonts w:asciiTheme="minorHAnsi" w:hAnsiTheme="minorHAnsi" w:cstheme="minorHAnsi"/>
              </w:rPr>
              <w:t xml:space="preserve"> multiple choice, matching, etc. with immediate instructor feedback or system-generated feedback as appropriate</w:t>
            </w:r>
          </w:p>
        </w:tc>
      </w:tr>
      <w:tr w:rsidR="00CA08D0" w:rsidRPr="0076504E" w14:paraId="1113BA98" w14:textId="77777777" w:rsidTr="00CA08D0">
        <w:tc>
          <w:tcPr>
            <w:tcW w:w="3319" w:type="dxa"/>
          </w:tcPr>
          <w:p w14:paraId="68DDF61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 xml:space="preserve">Concept </w:t>
            </w:r>
          </w:p>
        </w:tc>
        <w:tc>
          <w:tcPr>
            <w:tcW w:w="6011" w:type="dxa"/>
          </w:tcPr>
          <w:p w14:paraId="26366D81"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category that includes multiple examples. It comprises a group of objects, ideas, or events that are represented by a single word or term and share common features.</w:t>
            </w:r>
          </w:p>
        </w:tc>
      </w:tr>
      <w:tr w:rsidR="00CA08D0" w:rsidRPr="0076504E" w14:paraId="67C5EEA1" w14:textId="77777777" w:rsidTr="00CA08D0">
        <w:tc>
          <w:tcPr>
            <w:tcW w:w="3319" w:type="dxa"/>
          </w:tcPr>
          <w:p w14:paraId="3CEA0CB2"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Condition</w:t>
            </w:r>
          </w:p>
        </w:tc>
        <w:tc>
          <w:tcPr>
            <w:tcW w:w="6011" w:type="dxa"/>
          </w:tcPr>
          <w:p w14:paraId="79F5DA55" w14:textId="77777777" w:rsidR="00CA08D0" w:rsidRPr="0076504E" w:rsidRDefault="00CA08D0" w:rsidP="00CA08D0">
            <w:pPr>
              <w:rPr>
                <w:rFonts w:asciiTheme="minorHAnsi" w:hAnsiTheme="minorHAnsi" w:cstheme="minorHAnsi"/>
                <w:u w:val="single"/>
              </w:rPr>
            </w:pPr>
            <w:r w:rsidRPr="0076504E">
              <w:rPr>
                <w:rFonts w:asciiTheme="minorHAnsi" w:hAnsiTheme="minorHAnsi" w:cstheme="minorHAnsi"/>
              </w:rPr>
              <w:t xml:space="preserve">Variables that affect task performance, including any or </w:t>
            </w:r>
            <w:proofErr w:type="gramStart"/>
            <w:r w:rsidRPr="0076504E">
              <w:rPr>
                <w:rFonts w:asciiTheme="minorHAnsi" w:hAnsiTheme="minorHAnsi" w:cstheme="minorHAnsi"/>
              </w:rPr>
              <w:t>all of</w:t>
            </w:r>
            <w:proofErr w:type="gramEnd"/>
            <w:r w:rsidRPr="0076504E">
              <w:rPr>
                <w:rFonts w:asciiTheme="minorHAnsi" w:hAnsiTheme="minorHAnsi" w:cstheme="minorHAnsi"/>
              </w:rPr>
              <w:t xml:space="preserve"> the following:  location of performance, environment, equipment, manuals, or supervision required</w:t>
            </w:r>
            <w:r>
              <w:rPr>
                <w:rFonts w:asciiTheme="minorHAnsi" w:hAnsiTheme="minorHAnsi" w:cstheme="minorHAnsi"/>
              </w:rPr>
              <w:t xml:space="preserve">. </w:t>
            </w:r>
            <w:r w:rsidRPr="0076504E">
              <w:rPr>
                <w:rFonts w:asciiTheme="minorHAnsi" w:hAnsiTheme="minorHAnsi" w:cstheme="minorHAnsi"/>
              </w:rPr>
              <w:t>Those significant on-the-job conditions provide the basis for determining the necessary training conditions</w:t>
            </w:r>
            <w:r>
              <w:rPr>
                <w:rFonts w:asciiTheme="minorHAnsi" w:hAnsiTheme="minorHAnsi" w:cstheme="minorHAnsi"/>
              </w:rPr>
              <w:t xml:space="preserve">. </w:t>
            </w:r>
            <w:r w:rsidRPr="0076504E">
              <w:rPr>
                <w:rFonts w:asciiTheme="minorHAnsi" w:hAnsiTheme="minorHAnsi" w:cstheme="minorHAnsi"/>
              </w:rPr>
              <w:t>For example:  weather, location, time of day, u</w:t>
            </w:r>
            <w:r>
              <w:rPr>
                <w:rFonts w:asciiTheme="minorHAnsi" w:hAnsiTheme="minorHAnsi" w:cstheme="minorHAnsi"/>
              </w:rPr>
              <w:t>nusually cramped position, etc.</w:t>
            </w:r>
          </w:p>
        </w:tc>
      </w:tr>
      <w:tr w:rsidR="00CA08D0" w:rsidRPr="0076504E" w14:paraId="649ED7AF" w14:textId="77777777" w:rsidTr="00CA08D0">
        <w:tc>
          <w:tcPr>
            <w:tcW w:w="3319" w:type="dxa"/>
          </w:tcPr>
          <w:p w14:paraId="2F608B27"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Consequence of Errors (Inadequate Performance):</w:t>
            </w:r>
          </w:p>
        </w:tc>
        <w:tc>
          <w:tcPr>
            <w:tcW w:w="6011" w:type="dxa"/>
          </w:tcPr>
          <w:p w14:paraId="25C729E4" w14:textId="77777777" w:rsidR="00CA08D0" w:rsidRPr="0076504E" w:rsidRDefault="00CA08D0" w:rsidP="00CA08D0">
            <w:pPr>
              <w:tabs>
                <w:tab w:val="left" w:pos="1400"/>
              </w:tabs>
              <w:rPr>
                <w:rFonts w:asciiTheme="minorHAnsi" w:hAnsiTheme="minorHAnsi" w:cstheme="minorHAnsi"/>
              </w:rPr>
            </w:pPr>
            <w:r w:rsidRPr="0076504E">
              <w:rPr>
                <w:rFonts w:asciiTheme="minorHAnsi" w:hAnsiTheme="minorHAnsi" w:cstheme="minorHAnsi"/>
              </w:rPr>
              <w:t xml:space="preserve">Consequence of Errors refers to the impact </w:t>
            </w:r>
            <w:proofErr w:type="gramStart"/>
            <w:r w:rsidRPr="0076504E">
              <w:rPr>
                <w:rFonts w:asciiTheme="minorHAnsi" w:hAnsiTheme="minorHAnsi" w:cstheme="minorHAnsi"/>
              </w:rPr>
              <w:t>as a result of</w:t>
            </w:r>
            <w:proofErr w:type="gramEnd"/>
            <w:r w:rsidRPr="0076504E">
              <w:rPr>
                <w:rFonts w:asciiTheme="minorHAnsi" w:hAnsiTheme="minorHAnsi" w:cstheme="minorHAnsi"/>
              </w:rPr>
              <w:t xml:space="preserve"> improper task performance, in terms of hardware, mission success, readiness, etc.</w:t>
            </w:r>
          </w:p>
        </w:tc>
      </w:tr>
      <w:tr w:rsidR="00CA08D0" w:rsidRPr="0076504E" w14:paraId="783B3346" w14:textId="77777777" w:rsidTr="00CA08D0">
        <w:tc>
          <w:tcPr>
            <w:tcW w:w="3319" w:type="dxa"/>
          </w:tcPr>
          <w:p w14:paraId="3CC535D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Constraints</w:t>
            </w:r>
          </w:p>
        </w:tc>
        <w:tc>
          <w:tcPr>
            <w:tcW w:w="6011" w:type="dxa"/>
          </w:tcPr>
          <w:p w14:paraId="74AEFD6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Limitations or </w:t>
            </w:r>
            <w:proofErr w:type="gramStart"/>
            <w:r w:rsidRPr="0076504E">
              <w:rPr>
                <w:rFonts w:asciiTheme="minorHAnsi" w:hAnsiTheme="minorHAnsi" w:cstheme="minorHAnsi"/>
              </w:rPr>
              <w:t>restriction</w:t>
            </w:r>
            <w:proofErr w:type="gramEnd"/>
            <w:r w:rsidRPr="0076504E">
              <w:rPr>
                <w:rFonts w:asciiTheme="minorHAnsi" w:hAnsiTheme="minorHAnsi" w:cstheme="minorHAnsi"/>
              </w:rPr>
              <w:t xml:space="preserve"> placed upon a project that the project manager and team must potentially work within.</w:t>
            </w:r>
          </w:p>
        </w:tc>
      </w:tr>
      <w:tr w:rsidR="00CA08D0" w:rsidRPr="0076504E" w14:paraId="68CBE1B0" w14:textId="77777777" w:rsidTr="00CA08D0">
        <w:tc>
          <w:tcPr>
            <w:tcW w:w="3319" w:type="dxa"/>
          </w:tcPr>
          <w:p w14:paraId="122AF7BF" w14:textId="77777777" w:rsidR="00CA08D0" w:rsidRPr="00BE75F3" w:rsidRDefault="00CA08D0" w:rsidP="00CA08D0">
            <w:pPr>
              <w:spacing w:after="160" w:line="259" w:lineRule="auto"/>
              <w:rPr>
                <w:rFonts w:asciiTheme="minorHAnsi" w:hAnsiTheme="minorHAnsi" w:cstheme="minorHAnsi"/>
              </w:rPr>
            </w:pPr>
            <w:r w:rsidRPr="00BE75F3">
              <w:rPr>
                <w:rFonts w:asciiTheme="minorHAnsi" w:hAnsiTheme="minorHAnsi" w:cstheme="minorHAnsi"/>
              </w:rPr>
              <w:t>Content Conversion (CC)</w:t>
            </w:r>
          </w:p>
          <w:p w14:paraId="156F22D8" w14:textId="77777777" w:rsidR="00CA08D0" w:rsidRPr="00BE75F3" w:rsidRDefault="00CA08D0" w:rsidP="00CA08D0">
            <w:pPr>
              <w:rPr>
                <w:rFonts w:asciiTheme="minorHAnsi" w:hAnsiTheme="minorHAnsi" w:cstheme="minorHAnsi"/>
              </w:rPr>
            </w:pPr>
          </w:p>
        </w:tc>
        <w:tc>
          <w:tcPr>
            <w:tcW w:w="6011" w:type="dxa"/>
          </w:tcPr>
          <w:p w14:paraId="639884BE" w14:textId="77777777" w:rsidR="00CA08D0" w:rsidRDefault="00CA08D0" w:rsidP="00CA08D0">
            <w:pPr>
              <w:tabs>
                <w:tab w:val="left" w:pos="1400"/>
              </w:tabs>
              <w:rPr>
                <w:rFonts w:asciiTheme="minorHAnsi" w:hAnsiTheme="minorHAnsi" w:cstheme="minorHAnsi"/>
              </w:rPr>
            </w:pPr>
            <w:r>
              <w:rPr>
                <w:rFonts w:asciiTheme="minorHAnsi" w:hAnsiTheme="minorHAnsi" w:cstheme="minorHAnsi"/>
              </w:rPr>
              <w:t xml:space="preserve">For RRL, an alternate name for course development. The </w:t>
            </w:r>
            <w:r w:rsidRPr="004970D1">
              <w:rPr>
                <w:rFonts w:asciiTheme="minorHAnsi" w:hAnsiTheme="minorHAnsi" w:cstheme="minorHAnsi"/>
              </w:rPr>
              <w:t>effort to modernize existing training products by designing, developing and delivering training and performance support materials to meet the philosophy of “right plac</w:t>
            </w:r>
            <w:r>
              <w:rPr>
                <w:rFonts w:asciiTheme="minorHAnsi" w:hAnsiTheme="minorHAnsi" w:cstheme="minorHAnsi"/>
              </w:rPr>
              <w:t>e, right time, and right means”.</w:t>
            </w:r>
          </w:p>
          <w:p w14:paraId="6D2969C7" w14:textId="77777777" w:rsidR="00CA08D0" w:rsidRPr="004970D1" w:rsidRDefault="00CA08D0" w:rsidP="00CA08D0">
            <w:pPr>
              <w:tabs>
                <w:tab w:val="left" w:pos="1400"/>
              </w:tabs>
              <w:rPr>
                <w:rFonts w:asciiTheme="minorHAnsi" w:hAnsiTheme="minorHAnsi" w:cstheme="minorHAnsi"/>
              </w:rPr>
            </w:pPr>
            <w:r>
              <w:t>The effort</w:t>
            </w:r>
            <w:r w:rsidRPr="004970D1">
              <w:t xml:space="preserve"> is far more involved than simply converting existing media from one format to another (e.g. converting Flash files to HTML5) and includes correcting errors and resolving discrepancies in legacy content, if that content is provided as GFI, as part of the effort.</w:t>
            </w:r>
          </w:p>
        </w:tc>
      </w:tr>
      <w:tr w:rsidR="00CA08D0" w:rsidRPr="0076504E" w14:paraId="761BE0DD" w14:textId="77777777" w:rsidTr="00CA08D0">
        <w:tc>
          <w:tcPr>
            <w:tcW w:w="3319" w:type="dxa"/>
          </w:tcPr>
          <w:p w14:paraId="4DFE65D2"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Course</w:t>
            </w:r>
          </w:p>
        </w:tc>
        <w:tc>
          <w:tcPr>
            <w:tcW w:w="6011" w:type="dxa"/>
          </w:tcPr>
          <w:p w14:paraId="3394FF88"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complete integ</w:t>
            </w:r>
            <w:r>
              <w:rPr>
                <w:rFonts w:asciiTheme="minorHAnsi" w:hAnsiTheme="minorHAnsi" w:cstheme="minorHAnsi"/>
              </w:rPr>
              <w:t>rated series of modules (phases)</w:t>
            </w:r>
            <w:r w:rsidRPr="0076504E">
              <w:rPr>
                <w:rFonts w:asciiTheme="minorHAnsi" w:hAnsiTheme="minorHAnsi" w:cstheme="minorHAnsi"/>
              </w:rPr>
              <w:t>, terminal objectives, and enabling objectives, including assessments, identified by a common title and/or number.</w:t>
            </w:r>
          </w:p>
        </w:tc>
      </w:tr>
      <w:tr w:rsidR="00CA08D0" w:rsidRPr="0076504E" w14:paraId="7FB8A1CB" w14:textId="77777777" w:rsidTr="00CA08D0">
        <w:tc>
          <w:tcPr>
            <w:tcW w:w="3319" w:type="dxa"/>
          </w:tcPr>
          <w:p w14:paraId="268E8409" w14:textId="77777777" w:rsidR="00CA08D0" w:rsidRPr="001A6AF8" w:rsidRDefault="00CA08D0" w:rsidP="00CA08D0">
            <w:pPr>
              <w:rPr>
                <w:rFonts w:asciiTheme="minorHAnsi" w:hAnsiTheme="minorHAnsi" w:cstheme="minorHAnsi"/>
              </w:rPr>
            </w:pPr>
            <w:r w:rsidRPr="001A6AF8">
              <w:rPr>
                <w:rFonts w:asciiTheme="minorHAnsi" w:hAnsiTheme="minorHAnsi" w:cstheme="minorHAnsi"/>
              </w:rPr>
              <w:t>Course Outline</w:t>
            </w:r>
          </w:p>
        </w:tc>
        <w:tc>
          <w:tcPr>
            <w:tcW w:w="6011" w:type="dxa"/>
          </w:tcPr>
          <w:p w14:paraId="446C0996" w14:textId="77777777" w:rsidR="00CA08D0" w:rsidRPr="001A6AF8" w:rsidRDefault="00CA08D0" w:rsidP="00CA08D0">
            <w:pPr>
              <w:rPr>
                <w:rFonts w:asciiTheme="minorHAnsi" w:hAnsiTheme="minorHAnsi" w:cstheme="minorHAnsi"/>
                <w:color w:val="000000" w:themeColor="text1"/>
              </w:rPr>
            </w:pPr>
            <w:r w:rsidRPr="001A6AF8">
              <w:rPr>
                <w:rFonts w:asciiTheme="minorHAnsi" w:hAnsiTheme="minorHAnsi" w:cstheme="minorHAnsi"/>
              </w:rPr>
              <w:t>A detailed chronological listing of modules (phases) with estimated times of coverage in sequential order with the learning objectives they support.</w:t>
            </w:r>
          </w:p>
        </w:tc>
      </w:tr>
      <w:tr w:rsidR="00CA08D0" w:rsidRPr="0076504E" w14:paraId="5E53E90B" w14:textId="77777777" w:rsidTr="00CA08D0">
        <w:tc>
          <w:tcPr>
            <w:tcW w:w="3319" w:type="dxa"/>
          </w:tcPr>
          <w:p w14:paraId="6923F4EF"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Criticality of Performance</w:t>
            </w:r>
          </w:p>
        </w:tc>
        <w:tc>
          <w:tcPr>
            <w:tcW w:w="6011" w:type="dxa"/>
          </w:tcPr>
          <w:p w14:paraId="23786F56" w14:textId="77777777" w:rsidR="00CA08D0" w:rsidRPr="00F45022" w:rsidRDefault="00CA08D0" w:rsidP="00CA08D0">
            <w:pPr>
              <w:rPr>
                <w:rFonts w:asciiTheme="minorHAnsi" w:hAnsiTheme="minorHAnsi" w:cstheme="minorHAnsi"/>
                <w:bCs/>
              </w:rPr>
            </w:pPr>
            <w:r>
              <w:rPr>
                <w:rFonts w:asciiTheme="minorHAnsi" w:hAnsiTheme="minorHAnsi" w:cstheme="minorHAnsi"/>
                <w:bCs/>
              </w:rPr>
              <w:t>A</w:t>
            </w:r>
            <w:r w:rsidRPr="0076504E">
              <w:rPr>
                <w:rFonts w:asciiTheme="minorHAnsi" w:hAnsiTheme="minorHAnsi" w:cstheme="minorHAnsi"/>
                <w:bCs/>
              </w:rPr>
              <w:t xml:space="preserve"> measure of how essential a task is to job performance. The consequences of inadequate performance on certain tasks could result in injury to personnel, loss of life, or damage to equipment. Inadequate performance could have a serious impact on the mission, the operation, the product, the equipment, or the operator.</w:t>
            </w:r>
          </w:p>
        </w:tc>
      </w:tr>
      <w:tr w:rsidR="00CA08D0" w:rsidRPr="0076504E" w14:paraId="370E03DE" w14:textId="77777777" w:rsidTr="00CA08D0">
        <w:tc>
          <w:tcPr>
            <w:tcW w:w="3319" w:type="dxa"/>
          </w:tcPr>
          <w:p w14:paraId="7D3793AB" w14:textId="77777777" w:rsidR="00CA08D0" w:rsidRPr="0009031F" w:rsidRDefault="00CA08D0" w:rsidP="00CA08D0">
            <w:pPr>
              <w:spacing w:after="80"/>
              <w:rPr>
                <w:rFonts w:asciiTheme="minorHAnsi" w:hAnsiTheme="minorHAnsi" w:cstheme="minorHAnsi"/>
              </w:rPr>
            </w:pPr>
            <w:r w:rsidRPr="0009031F">
              <w:rPr>
                <w:rFonts w:asciiTheme="minorHAnsi" w:hAnsiTheme="minorHAnsi" w:cstheme="minorHAnsi"/>
              </w:rPr>
              <w:t>Decision Tables</w:t>
            </w:r>
          </w:p>
        </w:tc>
        <w:tc>
          <w:tcPr>
            <w:tcW w:w="6011" w:type="dxa"/>
          </w:tcPr>
          <w:p w14:paraId="5828FA0F" w14:textId="77777777" w:rsidR="00CA08D0" w:rsidRPr="0009031F" w:rsidRDefault="00CA08D0" w:rsidP="00CA08D0">
            <w:r w:rsidRPr="0009031F">
              <w:t xml:space="preserve">Tool to aid in decision-making of a task that shows all possible decisions and consequences. Commonly used for complex tasks. </w:t>
            </w:r>
            <w:proofErr w:type="gramStart"/>
            <w:r w:rsidRPr="0009031F">
              <w:t>Can</w:t>
            </w:r>
            <w:proofErr w:type="gramEnd"/>
            <w:r w:rsidRPr="0009031F">
              <w:t xml:space="preserve"> be electronic, mobile, or paper-based. Typically used with Performance Support or Structured-On-The-Job-Training.</w:t>
            </w:r>
          </w:p>
        </w:tc>
      </w:tr>
      <w:tr w:rsidR="00CA08D0" w:rsidRPr="0076504E" w14:paraId="52EA23BE" w14:textId="77777777" w:rsidTr="00CA08D0">
        <w:tc>
          <w:tcPr>
            <w:tcW w:w="3319" w:type="dxa"/>
          </w:tcPr>
          <w:p w14:paraId="54C5DF41" w14:textId="77777777" w:rsidR="00CA08D0" w:rsidRPr="0009031F" w:rsidRDefault="00CA08D0" w:rsidP="00CA08D0">
            <w:pPr>
              <w:spacing w:after="80"/>
              <w:rPr>
                <w:rFonts w:asciiTheme="minorHAnsi" w:hAnsiTheme="minorHAnsi" w:cstheme="minorHAnsi"/>
              </w:rPr>
            </w:pPr>
            <w:r w:rsidRPr="0009031F">
              <w:rPr>
                <w:rFonts w:asciiTheme="minorHAnsi" w:hAnsiTheme="minorHAnsi" w:cstheme="minorHAnsi"/>
              </w:rPr>
              <w:t>Diagram Sheets</w:t>
            </w:r>
          </w:p>
        </w:tc>
        <w:tc>
          <w:tcPr>
            <w:tcW w:w="6011" w:type="dxa"/>
          </w:tcPr>
          <w:p w14:paraId="46129BA7" w14:textId="77777777" w:rsidR="00CA08D0" w:rsidRPr="0009031F" w:rsidRDefault="00CA08D0" w:rsidP="00CA08D0">
            <w:pPr>
              <w:rPr>
                <w:rFonts w:asciiTheme="minorHAnsi" w:hAnsiTheme="minorHAnsi" w:cstheme="minorHAnsi"/>
              </w:rPr>
            </w:pPr>
            <w:r w:rsidRPr="0009031F">
              <w:rPr>
                <w:rFonts w:asciiTheme="minorHAnsi" w:hAnsiTheme="minorHAnsi" w:cstheme="minorHAnsi"/>
              </w:rPr>
              <w:t xml:space="preserve">An instruction sheet designed to provide the student with illustrative materials that depict a chalkboard sketch, instructional media materials, or any diagram or schematic deemed important to the student’s ability to </w:t>
            </w:r>
            <w:proofErr w:type="gramStart"/>
            <w:r w:rsidRPr="0009031F">
              <w:rPr>
                <w:rFonts w:asciiTheme="minorHAnsi" w:hAnsiTheme="minorHAnsi" w:cstheme="minorHAnsi"/>
              </w:rPr>
              <w:t>performance</w:t>
            </w:r>
            <w:proofErr w:type="gramEnd"/>
            <w:r w:rsidRPr="0009031F">
              <w:rPr>
                <w:rFonts w:asciiTheme="minorHAnsi" w:hAnsiTheme="minorHAnsi" w:cstheme="minorHAnsi"/>
              </w:rPr>
              <w:t xml:space="preserve"> a task.            </w:t>
            </w:r>
          </w:p>
        </w:tc>
      </w:tr>
      <w:tr w:rsidR="00CA08D0" w:rsidRPr="0076504E" w14:paraId="2436894F" w14:textId="77777777" w:rsidTr="00CA08D0">
        <w:tc>
          <w:tcPr>
            <w:tcW w:w="3319" w:type="dxa"/>
          </w:tcPr>
          <w:p w14:paraId="7B6A1433" w14:textId="77777777" w:rsidR="00CA08D0" w:rsidRPr="0009031F" w:rsidRDefault="00CA08D0" w:rsidP="00CA08D0">
            <w:pPr>
              <w:rPr>
                <w:rFonts w:asciiTheme="minorHAnsi" w:hAnsiTheme="minorHAnsi" w:cstheme="minorHAnsi"/>
              </w:rPr>
            </w:pPr>
            <w:r w:rsidRPr="0009031F">
              <w:rPr>
                <w:rFonts w:asciiTheme="minorHAnsi" w:hAnsiTheme="minorHAnsi" w:cstheme="minorHAnsi"/>
              </w:rPr>
              <w:t>Difficulty Maintaining Proficiency</w:t>
            </w:r>
          </w:p>
        </w:tc>
        <w:tc>
          <w:tcPr>
            <w:tcW w:w="6011" w:type="dxa"/>
          </w:tcPr>
          <w:p w14:paraId="2F95E31D" w14:textId="77777777" w:rsidR="00CA08D0" w:rsidRPr="0009031F" w:rsidRDefault="00CA08D0" w:rsidP="00CA08D0">
            <w:pPr>
              <w:rPr>
                <w:rFonts w:asciiTheme="minorHAnsi" w:hAnsiTheme="minorHAnsi" w:cstheme="minorHAnsi"/>
                <w:u w:val="single"/>
              </w:rPr>
            </w:pPr>
            <w:proofErr w:type="gramStart"/>
            <w:r w:rsidRPr="0009031F">
              <w:rPr>
                <w:rFonts w:asciiTheme="minorHAnsi" w:eastAsia="Times New Roman" w:hAnsiTheme="minorHAnsi" w:cstheme="minorHAnsi"/>
              </w:rPr>
              <w:t>Difficulty</w:t>
            </w:r>
            <w:proofErr w:type="gramEnd"/>
            <w:r w:rsidRPr="0009031F">
              <w:rPr>
                <w:rFonts w:asciiTheme="minorHAnsi" w:eastAsia="Times New Roman" w:hAnsiTheme="minorHAnsi" w:cstheme="minorHAnsi"/>
              </w:rPr>
              <w:t xml:space="preserve"> of maintaining proficiency is how difficult </w:t>
            </w:r>
            <w:proofErr w:type="gramStart"/>
            <w:r w:rsidRPr="0009031F">
              <w:rPr>
                <w:rFonts w:asciiTheme="minorHAnsi" w:eastAsia="Times New Roman" w:hAnsiTheme="minorHAnsi" w:cstheme="minorHAnsi"/>
              </w:rPr>
              <w:t>is it</w:t>
            </w:r>
            <w:proofErr w:type="gramEnd"/>
            <w:r w:rsidRPr="0009031F">
              <w:rPr>
                <w:rFonts w:asciiTheme="minorHAnsi" w:eastAsia="Times New Roman" w:hAnsiTheme="minorHAnsi" w:cstheme="minorHAnsi"/>
              </w:rPr>
              <w:t xml:space="preserve"> to maintain task performance standards without routine practice.</w:t>
            </w:r>
          </w:p>
        </w:tc>
      </w:tr>
      <w:tr w:rsidR="00CA08D0" w:rsidRPr="0076504E" w14:paraId="561B73B1" w14:textId="77777777" w:rsidTr="00CA08D0">
        <w:tc>
          <w:tcPr>
            <w:tcW w:w="3319" w:type="dxa"/>
          </w:tcPr>
          <w:p w14:paraId="5B3E50E6" w14:textId="77777777" w:rsidR="00CA08D0" w:rsidRPr="0009031F" w:rsidRDefault="00CA08D0" w:rsidP="00CA08D0">
            <w:pPr>
              <w:rPr>
                <w:rFonts w:asciiTheme="minorHAnsi" w:hAnsiTheme="minorHAnsi" w:cstheme="minorHAnsi"/>
              </w:rPr>
            </w:pPr>
            <w:r w:rsidRPr="0009031F">
              <w:rPr>
                <w:rFonts w:asciiTheme="minorHAnsi" w:hAnsiTheme="minorHAnsi" w:cstheme="minorHAnsi"/>
              </w:rPr>
              <w:t>Difficulty of Performance</w:t>
            </w:r>
          </w:p>
        </w:tc>
        <w:tc>
          <w:tcPr>
            <w:tcW w:w="6011" w:type="dxa"/>
          </w:tcPr>
          <w:p w14:paraId="00B2600D" w14:textId="77777777" w:rsidR="00CA08D0" w:rsidRPr="0009031F" w:rsidRDefault="00CA08D0" w:rsidP="00CA08D0">
            <w:pPr>
              <w:rPr>
                <w:rFonts w:asciiTheme="minorHAnsi" w:eastAsia="Times New Roman" w:hAnsiTheme="minorHAnsi" w:cstheme="minorHAnsi"/>
              </w:rPr>
            </w:pPr>
            <w:r w:rsidRPr="0009031F">
              <w:rPr>
                <w:rFonts w:asciiTheme="minorHAnsi" w:hAnsiTheme="minorHAnsi" w:cstheme="minorHAnsi"/>
              </w:rPr>
              <w:t>The difficulty of performance of a task refers to the time, effort, and assistance required achieving performance proficiency.</w:t>
            </w:r>
          </w:p>
        </w:tc>
      </w:tr>
      <w:tr w:rsidR="00CA08D0" w:rsidRPr="0076504E" w14:paraId="58AE1CCD" w14:textId="77777777" w:rsidTr="00CA08D0">
        <w:tc>
          <w:tcPr>
            <w:tcW w:w="3319" w:type="dxa"/>
          </w:tcPr>
          <w:p w14:paraId="76322424" w14:textId="77777777" w:rsidR="00CA08D0" w:rsidRPr="00BE75F3" w:rsidRDefault="00CA08D0" w:rsidP="00CA08D0">
            <w:pPr>
              <w:rPr>
                <w:rFonts w:asciiTheme="minorHAnsi" w:hAnsiTheme="minorHAnsi" w:cstheme="minorHAnsi"/>
              </w:rPr>
            </w:pPr>
            <w:r w:rsidRPr="00BE75F3">
              <w:rPr>
                <w:rFonts w:asciiTheme="minorHAnsi" w:hAnsiTheme="minorHAnsi" w:cstheme="minorHAnsi"/>
                <w:color w:val="000000" w:themeColor="text1"/>
              </w:rPr>
              <w:t>Electronic Performance Support System (EPSS)</w:t>
            </w:r>
          </w:p>
        </w:tc>
        <w:tc>
          <w:tcPr>
            <w:tcW w:w="6011" w:type="dxa"/>
          </w:tcPr>
          <w:p w14:paraId="7CA17262" w14:textId="77777777" w:rsidR="00CA08D0" w:rsidRPr="0076504E" w:rsidRDefault="00CA08D0" w:rsidP="00CA08D0">
            <w:pPr>
              <w:rPr>
                <w:rFonts w:asciiTheme="minorHAnsi" w:hAnsiTheme="minorHAnsi" w:cstheme="minorHAnsi"/>
              </w:rPr>
            </w:pPr>
            <w:r w:rsidRPr="0076504E">
              <w:rPr>
                <w:rFonts w:asciiTheme="minorHAnsi" w:hAnsiTheme="minorHAnsi" w:cstheme="minorHAnsi"/>
                <w:color w:val="000000" w:themeColor="text1"/>
                <w:lang w:val="en"/>
              </w:rPr>
              <w:t xml:space="preserve">A software solution that helps individuals perform a given task or </w:t>
            </w:r>
            <w:proofErr w:type="gramStart"/>
            <w:r w:rsidRPr="0076504E">
              <w:rPr>
                <w:rFonts w:asciiTheme="minorHAnsi" w:hAnsiTheme="minorHAnsi" w:cstheme="minorHAnsi"/>
                <w:color w:val="000000" w:themeColor="text1"/>
                <w:lang w:val="en"/>
              </w:rPr>
              <w:t>function, or</w:t>
            </w:r>
            <w:proofErr w:type="gramEnd"/>
            <w:r w:rsidRPr="0076504E">
              <w:rPr>
                <w:rFonts w:asciiTheme="minorHAnsi" w:hAnsiTheme="minorHAnsi" w:cstheme="minorHAnsi"/>
                <w:color w:val="000000" w:themeColor="text1"/>
                <w:lang w:val="en"/>
              </w:rPr>
              <w:t xml:space="preserve"> improve productivity. The emphasis is on supporting performance directly rather than learning – though repeated use of EPSS can evoke learning as an incidental and usually unavoidable dividend of performance.</w:t>
            </w:r>
          </w:p>
        </w:tc>
      </w:tr>
      <w:tr w:rsidR="00CA08D0" w:rsidRPr="0076504E" w14:paraId="74B99E9F" w14:textId="77777777" w:rsidTr="00CA08D0">
        <w:tc>
          <w:tcPr>
            <w:tcW w:w="3319" w:type="dxa"/>
          </w:tcPr>
          <w:p w14:paraId="2A93C069"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Enabling Learning Objective (ELO)</w:t>
            </w:r>
          </w:p>
        </w:tc>
        <w:tc>
          <w:tcPr>
            <w:tcW w:w="6011" w:type="dxa"/>
          </w:tcPr>
          <w:p w14:paraId="0149511E"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learning objective that must be attained to accomplish a terminal learning objective.</w:t>
            </w:r>
          </w:p>
        </w:tc>
      </w:tr>
      <w:tr w:rsidR="00CA08D0" w:rsidRPr="0076504E" w14:paraId="1CA0BA0E" w14:textId="77777777" w:rsidTr="00CA08D0">
        <w:tc>
          <w:tcPr>
            <w:tcW w:w="3319" w:type="dxa"/>
          </w:tcPr>
          <w:p w14:paraId="100738D8" w14:textId="77777777" w:rsidR="00CA08D0" w:rsidRPr="00BE75F3" w:rsidRDefault="00CA08D0" w:rsidP="00CA08D0">
            <w:pPr>
              <w:spacing w:after="80"/>
              <w:rPr>
                <w:rFonts w:asciiTheme="minorHAnsi" w:hAnsiTheme="minorHAnsi" w:cstheme="minorHAnsi"/>
                <w:bCs/>
              </w:rPr>
            </w:pPr>
            <w:r w:rsidRPr="00BE75F3">
              <w:rPr>
                <w:rFonts w:asciiTheme="minorHAnsi" w:hAnsiTheme="minorHAnsi" w:cstheme="minorHAnsi"/>
                <w:bCs/>
              </w:rPr>
              <w:t>Engaging Instructional Strategies</w:t>
            </w:r>
          </w:p>
          <w:p w14:paraId="001C77E3" w14:textId="77777777" w:rsidR="00CA08D0" w:rsidRPr="00BE75F3" w:rsidRDefault="00CA08D0" w:rsidP="00CA08D0">
            <w:pPr>
              <w:rPr>
                <w:rFonts w:asciiTheme="minorHAnsi" w:hAnsiTheme="minorHAnsi" w:cstheme="minorHAnsi"/>
              </w:rPr>
            </w:pPr>
          </w:p>
        </w:tc>
        <w:tc>
          <w:tcPr>
            <w:tcW w:w="6011" w:type="dxa"/>
          </w:tcPr>
          <w:p w14:paraId="5F2FE288" w14:textId="77777777" w:rsidR="00CA08D0" w:rsidRPr="0076504E" w:rsidRDefault="00CA08D0" w:rsidP="00CA08D0">
            <w:pPr>
              <w:rPr>
                <w:rFonts w:asciiTheme="minorHAnsi" w:hAnsiTheme="minorHAnsi" w:cstheme="minorHAnsi"/>
                <w:bCs/>
              </w:rPr>
            </w:pPr>
            <w:r w:rsidRPr="0076504E">
              <w:rPr>
                <w:rFonts w:asciiTheme="minorHAnsi" w:hAnsiTheme="minorHAnsi" w:cstheme="minorHAnsi"/>
                <w:bCs/>
              </w:rPr>
              <w:t xml:space="preserve">Instructional strategies that use meaningful learning experiences to motivate learners to practice higher-level critical thinking skills. </w:t>
            </w:r>
            <w:r w:rsidRPr="0076504E">
              <w:rPr>
                <w:rFonts w:asciiTheme="minorHAnsi" w:hAnsiTheme="minorHAnsi" w:cstheme="minorHAnsi"/>
              </w:rPr>
              <w:t xml:space="preserve">Instructional strategies include (but are not limited to) storytelling, gaming, questioning, demonstration, problem solving, collaboration, simulation, presentation, drill/practice, flipped classrooms, </w:t>
            </w:r>
            <w:proofErr w:type="gramStart"/>
            <w:r w:rsidRPr="0076504E">
              <w:rPr>
                <w:rFonts w:asciiTheme="minorHAnsi" w:hAnsiTheme="minorHAnsi" w:cstheme="minorHAnsi"/>
              </w:rPr>
              <w:t>team based</w:t>
            </w:r>
            <w:proofErr w:type="gramEnd"/>
            <w:r w:rsidRPr="0076504E">
              <w:rPr>
                <w:rFonts w:asciiTheme="minorHAnsi" w:hAnsiTheme="minorHAnsi" w:cstheme="minorHAnsi"/>
              </w:rPr>
              <w:t xml:space="preserve"> learning, and directed studies. They follow M. David </w:t>
            </w:r>
            <w:r w:rsidRPr="0076504E">
              <w:rPr>
                <w:rFonts w:asciiTheme="minorHAnsi" w:hAnsiTheme="minorHAnsi" w:cstheme="minorHAnsi"/>
                <w:bCs/>
              </w:rPr>
              <w:t xml:space="preserve">Merrill’s First Principles of </w:t>
            </w:r>
            <w:proofErr w:type="gramStart"/>
            <w:r w:rsidRPr="0076504E">
              <w:rPr>
                <w:rFonts w:asciiTheme="minorHAnsi" w:hAnsiTheme="minorHAnsi" w:cstheme="minorHAnsi"/>
                <w:bCs/>
              </w:rPr>
              <w:t>Instruction;</w:t>
            </w:r>
            <w:proofErr w:type="gramEnd"/>
            <w:r w:rsidRPr="0076504E">
              <w:rPr>
                <w:rFonts w:asciiTheme="minorHAnsi" w:hAnsiTheme="minorHAnsi" w:cstheme="minorHAnsi"/>
                <w:bCs/>
              </w:rPr>
              <w:t xml:space="preserve">  </w:t>
            </w:r>
          </w:p>
          <w:p w14:paraId="4B12558C" w14:textId="77777777" w:rsidR="00CA08D0" w:rsidRPr="0076504E" w:rsidRDefault="00CA08D0" w:rsidP="00CA08D0">
            <w:pPr>
              <w:numPr>
                <w:ilvl w:val="0"/>
                <w:numId w:val="55"/>
              </w:numPr>
              <w:autoSpaceDE w:val="0"/>
              <w:autoSpaceDN w:val="0"/>
              <w:adjustRightInd w:val="0"/>
              <w:spacing w:before="20" w:after="20"/>
              <w:rPr>
                <w:rFonts w:asciiTheme="minorHAnsi" w:hAnsiTheme="minorHAnsi" w:cstheme="minorHAnsi"/>
              </w:rPr>
            </w:pPr>
            <w:r w:rsidRPr="0076504E">
              <w:rPr>
                <w:rFonts w:asciiTheme="minorHAnsi" w:hAnsiTheme="minorHAnsi" w:cstheme="minorHAnsi"/>
              </w:rPr>
              <w:t>Provide realistic field-based problems for students to solve,</w:t>
            </w:r>
          </w:p>
          <w:p w14:paraId="1968B16E" w14:textId="77777777" w:rsidR="00CA08D0" w:rsidRPr="0076504E" w:rsidRDefault="00CA08D0" w:rsidP="00CA08D0">
            <w:pPr>
              <w:numPr>
                <w:ilvl w:val="0"/>
                <w:numId w:val="55"/>
              </w:numPr>
              <w:autoSpaceDE w:val="0"/>
              <w:autoSpaceDN w:val="0"/>
              <w:adjustRightInd w:val="0"/>
              <w:spacing w:before="20" w:after="20"/>
              <w:rPr>
                <w:rFonts w:asciiTheme="minorHAnsi" w:hAnsiTheme="minorHAnsi" w:cstheme="minorHAnsi"/>
              </w:rPr>
            </w:pPr>
            <w:r w:rsidRPr="0076504E">
              <w:rPr>
                <w:rFonts w:asciiTheme="minorHAnsi" w:hAnsiTheme="minorHAnsi" w:cstheme="minorHAnsi"/>
              </w:rPr>
              <w:t>Give students analogies and examples that relate their relevant prior knowledge to new learning,</w:t>
            </w:r>
          </w:p>
          <w:p w14:paraId="606B8D12" w14:textId="77777777" w:rsidR="00CA08D0" w:rsidRPr="0076504E" w:rsidRDefault="00CA08D0" w:rsidP="00CA08D0">
            <w:pPr>
              <w:numPr>
                <w:ilvl w:val="0"/>
                <w:numId w:val="55"/>
              </w:numPr>
              <w:autoSpaceDE w:val="0"/>
              <w:autoSpaceDN w:val="0"/>
              <w:adjustRightInd w:val="0"/>
              <w:spacing w:before="20" w:after="20"/>
              <w:rPr>
                <w:rFonts w:asciiTheme="minorHAnsi" w:hAnsiTheme="minorHAnsi" w:cstheme="minorHAnsi"/>
              </w:rPr>
            </w:pPr>
            <w:r w:rsidRPr="0076504E">
              <w:rPr>
                <w:rFonts w:asciiTheme="minorHAnsi" w:hAnsiTheme="minorHAnsi" w:cstheme="minorHAnsi"/>
              </w:rPr>
              <w:t>Offer clear and complete demonstrations of how to perform key tasks and solve authentic problems,</w:t>
            </w:r>
          </w:p>
          <w:p w14:paraId="190FC9A7" w14:textId="77777777" w:rsidR="00CA08D0" w:rsidRPr="0076504E" w:rsidRDefault="00CA08D0" w:rsidP="00CA08D0">
            <w:pPr>
              <w:numPr>
                <w:ilvl w:val="0"/>
                <w:numId w:val="55"/>
              </w:numPr>
              <w:autoSpaceDE w:val="0"/>
              <w:autoSpaceDN w:val="0"/>
              <w:adjustRightInd w:val="0"/>
              <w:spacing w:before="20" w:after="20"/>
              <w:rPr>
                <w:rFonts w:asciiTheme="minorHAnsi" w:hAnsiTheme="minorHAnsi" w:cstheme="minorHAnsi"/>
              </w:rPr>
            </w:pPr>
            <w:r w:rsidRPr="0076504E">
              <w:rPr>
                <w:rFonts w:asciiTheme="minorHAnsi" w:hAnsiTheme="minorHAnsi" w:cstheme="minorHAnsi"/>
              </w:rPr>
              <w:t>Insist on frequent practice opportunities during training to apply what is being learned (by performing tasks and solving problems) while receiving corrective feedback, and</w:t>
            </w:r>
          </w:p>
          <w:p w14:paraId="0DB7C48B" w14:textId="77777777" w:rsidR="00CA08D0" w:rsidRPr="0076504E" w:rsidRDefault="00CA08D0" w:rsidP="00CA08D0">
            <w:pPr>
              <w:numPr>
                <w:ilvl w:val="0"/>
                <w:numId w:val="55"/>
              </w:numPr>
              <w:autoSpaceDE w:val="0"/>
              <w:autoSpaceDN w:val="0"/>
              <w:adjustRightInd w:val="0"/>
              <w:spacing w:before="20" w:after="20"/>
              <w:rPr>
                <w:rFonts w:asciiTheme="minorHAnsi" w:hAnsiTheme="minorHAnsi" w:cstheme="minorHAnsi"/>
              </w:rPr>
            </w:pPr>
            <w:r w:rsidRPr="0076504E">
              <w:rPr>
                <w:rFonts w:asciiTheme="minorHAnsi" w:hAnsiTheme="minorHAnsi" w:cstheme="minorHAnsi"/>
              </w:rPr>
              <w:t>Require application practice that includes part task (practicing small chunks of l</w:t>
            </w:r>
            <w:r>
              <w:rPr>
                <w:rFonts w:asciiTheme="minorHAnsi" w:hAnsiTheme="minorHAnsi" w:cstheme="minorHAnsi"/>
              </w:rPr>
              <w:t>arger tasks) but also complete</w:t>
            </w:r>
            <w:r w:rsidRPr="0076504E">
              <w:rPr>
                <w:rFonts w:asciiTheme="minorHAnsi" w:hAnsiTheme="minorHAnsi" w:cstheme="minorHAnsi"/>
              </w:rPr>
              <w:t xml:space="preserve"> tasks (applying as much of what is learned as possible to solve the complex problems that represent challenges encountered in operational environments) both during and after instruction.</w:t>
            </w:r>
          </w:p>
          <w:p w14:paraId="5DFBB6CD" w14:textId="77777777" w:rsidR="00CA08D0" w:rsidRPr="0076504E" w:rsidRDefault="00CA08D0" w:rsidP="00CA08D0">
            <w:pPr>
              <w:rPr>
                <w:rFonts w:asciiTheme="minorHAnsi" w:hAnsiTheme="minorHAnsi" w:cstheme="minorHAnsi"/>
                <w:bCs/>
              </w:rPr>
            </w:pPr>
            <w:r w:rsidRPr="0076504E">
              <w:rPr>
                <w:rFonts w:asciiTheme="minorHAnsi" w:hAnsiTheme="minorHAnsi" w:cstheme="minorHAnsi"/>
                <w:bCs/>
              </w:rPr>
              <w:t xml:space="preserve">Engaging instructional strategies are overlaid by motivational strategies that follow the theories of John Keller’s ARCS Model of Motivation (Attention, Relevance, Confidence, and Satisfaction). </w:t>
            </w:r>
          </w:p>
        </w:tc>
      </w:tr>
      <w:tr w:rsidR="00CA08D0" w:rsidRPr="0076504E" w14:paraId="2DBFE786" w14:textId="77777777" w:rsidTr="00CA08D0">
        <w:tc>
          <w:tcPr>
            <w:tcW w:w="3319" w:type="dxa"/>
          </w:tcPr>
          <w:p w14:paraId="5D0E6DEC"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Environmental Safety</w:t>
            </w:r>
          </w:p>
        </w:tc>
        <w:tc>
          <w:tcPr>
            <w:tcW w:w="6011" w:type="dxa"/>
          </w:tcPr>
          <w:p w14:paraId="0D9BD17A" w14:textId="77777777" w:rsidR="00CA08D0" w:rsidRPr="0076504E" w:rsidRDefault="00CA08D0" w:rsidP="00CA08D0">
            <w:pPr>
              <w:rPr>
                <w:rFonts w:asciiTheme="minorHAnsi" w:eastAsia="Times New Roman" w:hAnsiTheme="minorHAnsi" w:cstheme="minorHAnsi"/>
              </w:rPr>
            </w:pPr>
            <w:proofErr w:type="gramStart"/>
            <w:r w:rsidRPr="0076504E">
              <w:rPr>
                <w:rFonts w:asciiTheme="minorHAnsi" w:hAnsiTheme="minorHAnsi" w:cstheme="minorHAnsi"/>
              </w:rPr>
              <w:t>Identifies</w:t>
            </w:r>
            <w:proofErr w:type="gramEnd"/>
            <w:r w:rsidRPr="0076504E">
              <w:rPr>
                <w:rFonts w:asciiTheme="minorHAnsi" w:hAnsiTheme="minorHAnsi" w:cstheme="minorHAnsi"/>
              </w:rPr>
              <w:t xml:space="preserve"> hazards to personnel, equipment, or environment while performing a task.</w:t>
            </w:r>
          </w:p>
        </w:tc>
      </w:tr>
      <w:tr w:rsidR="00CA08D0" w:rsidRPr="0076504E" w14:paraId="60DED423" w14:textId="77777777" w:rsidTr="00CA08D0">
        <w:tc>
          <w:tcPr>
            <w:tcW w:w="3319" w:type="dxa"/>
          </w:tcPr>
          <w:p w14:paraId="3621CDFB"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Facts</w:t>
            </w:r>
          </w:p>
        </w:tc>
        <w:tc>
          <w:tcPr>
            <w:tcW w:w="6011" w:type="dxa"/>
          </w:tcPr>
          <w:p w14:paraId="49E7E8E7"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Unique and specific information </w:t>
            </w:r>
            <w:proofErr w:type="gramStart"/>
            <w:r w:rsidRPr="0076504E">
              <w:rPr>
                <w:rFonts w:asciiTheme="minorHAnsi" w:hAnsiTheme="minorHAnsi" w:cstheme="minorHAnsi"/>
              </w:rPr>
              <w:t>usually</w:t>
            </w:r>
            <w:proofErr w:type="gramEnd"/>
            <w:r w:rsidRPr="0076504E">
              <w:rPr>
                <w:rFonts w:asciiTheme="minorHAnsi" w:hAnsiTheme="minorHAnsi" w:cstheme="minorHAnsi"/>
              </w:rPr>
              <w:t xml:space="preserve"> represented in the form of statements.</w:t>
            </w:r>
          </w:p>
        </w:tc>
      </w:tr>
      <w:tr w:rsidR="00CA08D0" w:rsidRPr="0076504E" w14:paraId="6651C18A" w14:textId="77777777" w:rsidTr="00CA08D0">
        <w:tc>
          <w:tcPr>
            <w:tcW w:w="3319" w:type="dxa"/>
          </w:tcPr>
          <w:p w14:paraId="5F7D23F8" w14:textId="77777777" w:rsidR="00CA08D0" w:rsidRPr="00BE75F3" w:rsidRDefault="00CA08D0" w:rsidP="00CA08D0">
            <w:pPr>
              <w:rPr>
                <w:rFonts w:asciiTheme="minorHAnsi" w:hAnsiTheme="minorHAnsi" w:cstheme="minorHAnsi"/>
              </w:rPr>
            </w:pPr>
            <w:r w:rsidRPr="00BE75F3">
              <w:rPr>
                <w:rFonts w:asciiTheme="minorHAnsi" w:hAnsiTheme="minorHAnsi" w:cstheme="minorHAnsi"/>
                <w:bCs/>
              </w:rPr>
              <w:t>Feasibility analysis</w:t>
            </w:r>
          </w:p>
        </w:tc>
        <w:tc>
          <w:tcPr>
            <w:tcW w:w="6011" w:type="dxa"/>
          </w:tcPr>
          <w:p w14:paraId="5ED9D874" w14:textId="77777777" w:rsidR="00CA08D0" w:rsidRPr="0076504E" w:rsidRDefault="00CA08D0" w:rsidP="00CA08D0">
            <w:pPr>
              <w:rPr>
                <w:rFonts w:asciiTheme="minorHAnsi" w:hAnsiTheme="minorHAnsi" w:cstheme="minorHAnsi"/>
              </w:rPr>
            </w:pPr>
            <w:r>
              <w:rPr>
                <w:rFonts w:asciiTheme="minorHAnsi" w:hAnsiTheme="minorHAnsi" w:cstheme="minorHAnsi"/>
              </w:rPr>
              <w:t>See Fielding and Feasibility (F2)</w:t>
            </w:r>
          </w:p>
        </w:tc>
      </w:tr>
      <w:tr w:rsidR="00CA08D0" w:rsidRPr="0076504E" w14:paraId="171C67B8" w14:textId="77777777" w:rsidTr="00CA08D0">
        <w:tc>
          <w:tcPr>
            <w:tcW w:w="3319" w:type="dxa"/>
          </w:tcPr>
          <w:p w14:paraId="3D0A8168" w14:textId="77777777" w:rsidR="00CA08D0" w:rsidRPr="00BE75F3" w:rsidRDefault="00CA08D0" w:rsidP="00CA08D0">
            <w:pPr>
              <w:rPr>
                <w:rFonts w:asciiTheme="minorHAnsi" w:hAnsiTheme="minorHAnsi" w:cstheme="minorHAnsi"/>
                <w:bCs/>
              </w:rPr>
            </w:pPr>
            <w:r w:rsidRPr="00BE75F3">
              <w:rPr>
                <w:rFonts w:asciiTheme="minorHAnsi" w:hAnsiTheme="minorHAnsi" w:cstheme="minorHAnsi"/>
              </w:rPr>
              <w:t>Fielding and Feasibility (F2)</w:t>
            </w:r>
          </w:p>
        </w:tc>
        <w:tc>
          <w:tcPr>
            <w:tcW w:w="6011" w:type="dxa"/>
          </w:tcPr>
          <w:p w14:paraId="57133671" w14:textId="77777777" w:rsidR="00CA08D0" w:rsidRPr="0076504E" w:rsidRDefault="00CA08D0" w:rsidP="00CA08D0">
            <w:pPr>
              <w:rPr>
                <w:rFonts w:asciiTheme="minorHAnsi" w:hAnsiTheme="minorHAnsi" w:cstheme="minorHAnsi"/>
              </w:rPr>
            </w:pPr>
            <w:r>
              <w:rPr>
                <w:rFonts w:asciiTheme="minorHAnsi" w:hAnsiTheme="minorHAnsi" w:cstheme="minorHAnsi"/>
              </w:rPr>
              <w:t>Evaluation</w:t>
            </w:r>
            <w:r w:rsidRPr="0076504E">
              <w:rPr>
                <w:rFonts w:asciiTheme="minorHAnsi" w:hAnsiTheme="minorHAnsi" w:cstheme="minorHAnsi"/>
              </w:rPr>
              <w:t xml:space="preserve"> of instructional strategies, projected student throughput, instructor resources, and facility requirements, </w:t>
            </w:r>
            <w:r>
              <w:rPr>
                <w:rFonts w:asciiTheme="minorHAnsi" w:hAnsiTheme="minorHAnsi" w:cstheme="minorHAnsi"/>
              </w:rPr>
              <w:t xml:space="preserve">by Naval Education and Training Command (NETC) and the applicable Learning Centers </w:t>
            </w:r>
            <w:r w:rsidRPr="0076504E">
              <w:rPr>
                <w:rFonts w:asciiTheme="minorHAnsi" w:hAnsiTheme="minorHAnsi" w:cstheme="minorHAnsi"/>
              </w:rPr>
              <w:t>to determine the practicality and feasibility of implementing the proposed training solutions.</w:t>
            </w:r>
          </w:p>
        </w:tc>
      </w:tr>
      <w:tr w:rsidR="00CA08D0" w:rsidRPr="0076504E" w14:paraId="39549B1B" w14:textId="77777777" w:rsidTr="00CA08D0">
        <w:tc>
          <w:tcPr>
            <w:tcW w:w="3319" w:type="dxa"/>
          </w:tcPr>
          <w:p w14:paraId="32B16844" w14:textId="77777777" w:rsidR="00CA08D0" w:rsidRPr="00BE75F3" w:rsidRDefault="00CA08D0" w:rsidP="00CA08D0">
            <w:pPr>
              <w:rPr>
                <w:rFonts w:asciiTheme="minorHAnsi" w:hAnsiTheme="minorHAnsi" w:cstheme="minorHAnsi"/>
                <w:bCs/>
              </w:rPr>
            </w:pPr>
            <w:r w:rsidRPr="00BE75F3">
              <w:rPr>
                <w:rFonts w:asciiTheme="minorHAnsi" w:hAnsiTheme="minorHAnsi" w:cstheme="minorHAnsi"/>
              </w:rPr>
              <w:t xml:space="preserve">Frequency of Performance  </w:t>
            </w:r>
          </w:p>
        </w:tc>
        <w:tc>
          <w:tcPr>
            <w:tcW w:w="6011" w:type="dxa"/>
          </w:tcPr>
          <w:p w14:paraId="5AF9B9AA"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 measure of how often the task is performed.</w:t>
            </w:r>
          </w:p>
        </w:tc>
      </w:tr>
      <w:tr w:rsidR="00CA08D0" w:rsidRPr="0076504E" w14:paraId="7047D0AB" w14:textId="77777777" w:rsidTr="00CA08D0">
        <w:tc>
          <w:tcPr>
            <w:tcW w:w="3319" w:type="dxa"/>
          </w:tcPr>
          <w:p w14:paraId="7DCF274F" w14:textId="77777777" w:rsidR="00CA08D0" w:rsidRPr="00BE75F3" w:rsidRDefault="00CA08D0" w:rsidP="00CA08D0">
            <w:pPr>
              <w:rPr>
                <w:rFonts w:asciiTheme="minorHAnsi" w:hAnsiTheme="minorHAnsi" w:cstheme="minorHAnsi"/>
              </w:rPr>
            </w:pPr>
            <w:r w:rsidRPr="00BE75F3">
              <w:rPr>
                <w:rFonts w:asciiTheme="minorHAnsi" w:hAnsiTheme="minorHAnsi" w:cstheme="minorHAnsi"/>
                <w:bCs/>
              </w:rPr>
              <w:t>Full system trainer</w:t>
            </w:r>
          </w:p>
        </w:tc>
        <w:tc>
          <w:tcPr>
            <w:tcW w:w="6011" w:type="dxa"/>
          </w:tcPr>
          <w:p w14:paraId="0F23ED00" w14:textId="77777777" w:rsidR="00CA08D0" w:rsidRPr="0076504E" w:rsidRDefault="00CA08D0" w:rsidP="00CA08D0">
            <w:pPr>
              <w:rPr>
                <w:rFonts w:asciiTheme="minorHAnsi" w:hAnsiTheme="minorHAnsi" w:cstheme="minorHAnsi"/>
              </w:rPr>
            </w:pPr>
            <w:r w:rsidRPr="0076504E">
              <w:rPr>
                <w:rFonts w:asciiTheme="minorHAnsi" w:hAnsiTheme="minorHAnsi" w:cstheme="minorHAnsi"/>
                <w:bCs/>
              </w:rPr>
              <w:t>Recreates the entire platform or entire system, physical objects and software</w:t>
            </w:r>
            <w:r>
              <w:rPr>
                <w:rFonts w:asciiTheme="minorHAnsi" w:hAnsiTheme="minorHAnsi" w:cstheme="minorHAnsi"/>
                <w:bCs/>
              </w:rPr>
              <w:t xml:space="preserve">. </w:t>
            </w:r>
            <w:r w:rsidRPr="0076504E">
              <w:rPr>
                <w:rFonts w:asciiTheme="minorHAnsi" w:hAnsiTheme="minorHAnsi" w:cstheme="minorHAnsi"/>
                <w:bCs/>
              </w:rPr>
              <w:t xml:space="preserve">It represents a realistic, artificial training environment allowing personnel to acquire and practice skills in </w:t>
            </w:r>
            <w:proofErr w:type="gramStart"/>
            <w:r w:rsidRPr="0076504E">
              <w:rPr>
                <w:rFonts w:asciiTheme="minorHAnsi" w:hAnsiTheme="minorHAnsi" w:cstheme="minorHAnsi"/>
                <w:bCs/>
              </w:rPr>
              <w:t>scenarios</w:t>
            </w:r>
            <w:proofErr w:type="gramEnd"/>
            <w:r w:rsidRPr="0076504E">
              <w:rPr>
                <w:rFonts w:asciiTheme="minorHAnsi" w:hAnsiTheme="minorHAnsi" w:cstheme="minorHAnsi"/>
                <w:bCs/>
              </w:rPr>
              <w:t xml:space="preserve"> not possible or practical in actual settings</w:t>
            </w:r>
            <w:r>
              <w:rPr>
                <w:rFonts w:asciiTheme="minorHAnsi" w:hAnsiTheme="minorHAnsi" w:cstheme="minorHAnsi"/>
                <w:bCs/>
              </w:rPr>
              <w:t xml:space="preserve">. </w:t>
            </w:r>
            <w:r w:rsidRPr="0076504E">
              <w:rPr>
                <w:rFonts w:asciiTheme="minorHAnsi" w:hAnsiTheme="minorHAnsi" w:cstheme="minorHAnsi"/>
                <w:bCs/>
              </w:rPr>
              <w:t xml:space="preserve">It provides </w:t>
            </w:r>
            <w:r w:rsidRPr="0076504E">
              <w:rPr>
                <w:rFonts w:asciiTheme="minorHAnsi" w:hAnsiTheme="minorHAnsi" w:cstheme="minorHAnsi"/>
                <w:bCs/>
              </w:rPr>
              <w:lastRenderedPageBreak/>
              <w:t xml:space="preserve">a comprehensive range of </w:t>
            </w:r>
            <w:proofErr w:type="gramStart"/>
            <w:r w:rsidRPr="0076504E">
              <w:rPr>
                <w:rFonts w:asciiTheme="minorHAnsi" w:hAnsiTheme="minorHAnsi" w:cstheme="minorHAnsi"/>
                <w:bCs/>
              </w:rPr>
              <w:t>task</w:t>
            </w:r>
            <w:proofErr w:type="gramEnd"/>
            <w:r w:rsidRPr="0076504E">
              <w:rPr>
                <w:rFonts w:asciiTheme="minorHAnsi" w:hAnsiTheme="minorHAnsi" w:cstheme="minorHAnsi"/>
                <w:bCs/>
              </w:rPr>
              <w:t xml:space="preserve"> and environmental cues and consequences related to the training requirements.</w:t>
            </w:r>
          </w:p>
        </w:tc>
      </w:tr>
      <w:tr w:rsidR="00CA08D0" w:rsidRPr="0076504E" w14:paraId="1898D515" w14:textId="77777777" w:rsidTr="00CA08D0">
        <w:tc>
          <w:tcPr>
            <w:tcW w:w="3319" w:type="dxa"/>
          </w:tcPr>
          <w:p w14:paraId="0E1D2EC1" w14:textId="77777777" w:rsidR="00CA08D0" w:rsidRPr="00BE75F3" w:rsidRDefault="00CA08D0" w:rsidP="00CA08D0">
            <w:pPr>
              <w:rPr>
                <w:rFonts w:asciiTheme="minorHAnsi" w:hAnsiTheme="minorHAnsi" w:cstheme="minorHAnsi"/>
                <w:bCs/>
              </w:rPr>
            </w:pPr>
            <w:r w:rsidRPr="00BE75F3">
              <w:rPr>
                <w:rFonts w:asciiTheme="minorHAnsi" w:hAnsiTheme="minorHAnsi" w:cstheme="minorHAnsi"/>
                <w:bCs/>
              </w:rPr>
              <w:lastRenderedPageBreak/>
              <w:t>Functional Requirements Document (FRD)</w:t>
            </w:r>
          </w:p>
        </w:tc>
        <w:tc>
          <w:tcPr>
            <w:tcW w:w="6011" w:type="dxa"/>
          </w:tcPr>
          <w:p w14:paraId="109754B1" w14:textId="36B86071" w:rsidR="00CA08D0" w:rsidRPr="0076504E" w:rsidRDefault="00CA08D0" w:rsidP="00CA08D0">
            <w:pPr>
              <w:spacing w:after="120"/>
              <w:rPr>
                <w:rFonts w:asciiTheme="minorHAnsi" w:hAnsiTheme="minorHAnsi" w:cstheme="minorHAnsi"/>
                <w:bCs/>
              </w:rPr>
            </w:pPr>
            <w:r>
              <w:rPr>
                <w:rFonts w:asciiTheme="minorHAnsi" w:hAnsiTheme="minorHAnsi" w:cstheme="minorHAnsi"/>
              </w:rPr>
              <w:t>For RRL only, t</w:t>
            </w:r>
            <w:r w:rsidRPr="0076504E">
              <w:rPr>
                <w:rFonts w:asciiTheme="minorHAnsi" w:hAnsiTheme="minorHAnsi" w:cstheme="minorHAnsi"/>
              </w:rPr>
              <w:t xml:space="preserve">he overall requirements document for a specific rating that serves as the training and manpower requirements and provides the timeline and requirements for training. The document </w:t>
            </w:r>
            <w:r>
              <w:rPr>
                <w:rFonts w:asciiTheme="minorHAnsi" w:hAnsiTheme="minorHAnsi" w:cstheme="minorHAnsi"/>
              </w:rPr>
              <w:t xml:space="preserve">consists of information pulled from the IPRD and IMRD </w:t>
            </w:r>
            <w:r w:rsidR="00C8035A">
              <w:rPr>
                <w:rFonts w:asciiTheme="minorHAnsi" w:hAnsiTheme="minorHAnsi" w:cstheme="minorHAnsi"/>
              </w:rPr>
              <w:t>and includes distribution of LOs across the Sailor’s Career-Long Learning Continuum, Delivery strategies, media attributes &amp; fidelity requirements (IMI levels), training time, and delivery environment</w:t>
            </w:r>
            <w:r w:rsidR="00C8035A" w:rsidRPr="0076504E">
              <w:rPr>
                <w:rFonts w:asciiTheme="minorHAnsi" w:hAnsiTheme="minorHAnsi" w:cstheme="minorHAnsi"/>
              </w:rPr>
              <w:t>.</w:t>
            </w:r>
          </w:p>
        </w:tc>
      </w:tr>
      <w:tr w:rsidR="00CA08D0" w:rsidRPr="0076504E" w14:paraId="6626D78C" w14:textId="77777777" w:rsidTr="00CA08D0">
        <w:tc>
          <w:tcPr>
            <w:tcW w:w="3319" w:type="dxa"/>
          </w:tcPr>
          <w:p w14:paraId="3A3344BF"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Gate 1</w:t>
            </w:r>
          </w:p>
        </w:tc>
        <w:tc>
          <w:tcPr>
            <w:tcW w:w="6011" w:type="dxa"/>
          </w:tcPr>
          <w:p w14:paraId="5BE11D1D"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The first formal review that allows stakeholders to examine products and provide comments for adjudication. Gate reviews serve as milestones within the process and typically require agreement to lock down a specific deliverable. This enables the team to move to the next stage with a solid foundation. The Gate is complete once a Memorandum for the Record (MFR) is </w:t>
            </w:r>
            <w:proofErr w:type="gramStart"/>
            <w:r w:rsidRPr="0076504E">
              <w:rPr>
                <w:rFonts w:asciiTheme="minorHAnsi" w:hAnsiTheme="minorHAnsi" w:cstheme="minorHAnsi"/>
              </w:rPr>
              <w:t>published</w:t>
            </w:r>
            <w:proofErr w:type="gramEnd"/>
            <w:r w:rsidRPr="0076504E">
              <w:rPr>
                <w:rFonts w:asciiTheme="minorHAnsi" w:hAnsiTheme="minorHAnsi" w:cstheme="minorHAnsi"/>
              </w:rPr>
              <w:t xml:space="preserve"> and any follow-up action items are complete.</w:t>
            </w:r>
          </w:p>
        </w:tc>
      </w:tr>
      <w:tr w:rsidR="00CA08D0" w:rsidRPr="0076504E" w14:paraId="5F87B0CA" w14:textId="77777777" w:rsidTr="00CA08D0">
        <w:tc>
          <w:tcPr>
            <w:tcW w:w="3319" w:type="dxa"/>
          </w:tcPr>
          <w:p w14:paraId="7B27F2EB"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Gate 2</w:t>
            </w:r>
          </w:p>
        </w:tc>
        <w:tc>
          <w:tcPr>
            <w:tcW w:w="6011" w:type="dxa"/>
          </w:tcPr>
          <w:p w14:paraId="469F1223"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The second formal </w:t>
            </w:r>
            <w:proofErr w:type="gramStart"/>
            <w:r w:rsidRPr="0076504E">
              <w:rPr>
                <w:rFonts w:asciiTheme="minorHAnsi" w:hAnsiTheme="minorHAnsi" w:cstheme="minorHAnsi"/>
              </w:rPr>
              <w:t>review that</w:t>
            </w:r>
            <w:proofErr w:type="gramEnd"/>
            <w:r w:rsidRPr="0076504E">
              <w:rPr>
                <w:rFonts w:asciiTheme="minorHAnsi" w:hAnsiTheme="minorHAnsi" w:cstheme="minorHAnsi"/>
              </w:rPr>
              <w:t xml:space="preserve"> allows stakeholders to examine products and provide comments for adjudication. Gate reviews serve as milestones within the process and typically require agreement to lock down a specific deliverable. This enables the team to move to the next stage with a solid foundation. The Gate is complete once a Memorandum for the Record (MFR) is </w:t>
            </w:r>
            <w:proofErr w:type="gramStart"/>
            <w:r w:rsidRPr="0076504E">
              <w:rPr>
                <w:rFonts w:asciiTheme="minorHAnsi" w:hAnsiTheme="minorHAnsi" w:cstheme="minorHAnsi"/>
              </w:rPr>
              <w:t>published</w:t>
            </w:r>
            <w:proofErr w:type="gramEnd"/>
            <w:r w:rsidRPr="0076504E">
              <w:rPr>
                <w:rFonts w:asciiTheme="minorHAnsi" w:hAnsiTheme="minorHAnsi" w:cstheme="minorHAnsi"/>
              </w:rPr>
              <w:t xml:space="preserve"> and any follow-up action items are complete.</w:t>
            </w:r>
          </w:p>
        </w:tc>
      </w:tr>
      <w:tr w:rsidR="00CA08D0" w:rsidRPr="0076504E" w14:paraId="2C9E35AA" w14:textId="77777777" w:rsidTr="00CA08D0">
        <w:tc>
          <w:tcPr>
            <w:tcW w:w="3319" w:type="dxa"/>
          </w:tcPr>
          <w:p w14:paraId="0499DE9C" w14:textId="77777777" w:rsidR="00CA08D0" w:rsidRPr="00BE75F3" w:rsidRDefault="00CA08D0" w:rsidP="00CA08D0">
            <w:pPr>
              <w:rPr>
                <w:rFonts w:asciiTheme="minorHAnsi" w:hAnsiTheme="minorHAnsi" w:cstheme="minorHAnsi"/>
                <w:bCs/>
              </w:rPr>
            </w:pPr>
            <w:r w:rsidRPr="00BE75F3">
              <w:rPr>
                <w:rFonts w:asciiTheme="minorHAnsi" w:hAnsiTheme="minorHAnsi" w:cstheme="minorHAnsi"/>
              </w:rPr>
              <w:t>Government-furnished information (GFI)</w:t>
            </w:r>
          </w:p>
        </w:tc>
        <w:tc>
          <w:tcPr>
            <w:tcW w:w="6011" w:type="dxa"/>
          </w:tcPr>
          <w:p w14:paraId="1DFDCC95"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Information owned by the government made available to the contractor. GFI will include all course materials, reference documents, technical manuals, and any other information provided by the government for the requirement development phase.</w:t>
            </w:r>
          </w:p>
        </w:tc>
      </w:tr>
      <w:tr w:rsidR="00CA08D0" w:rsidRPr="0076504E" w14:paraId="6642579B" w14:textId="77777777" w:rsidTr="00CA08D0">
        <w:tc>
          <w:tcPr>
            <w:tcW w:w="3319" w:type="dxa"/>
          </w:tcPr>
          <w:p w14:paraId="340D7D2B"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Human Performance Technology</w:t>
            </w:r>
          </w:p>
        </w:tc>
        <w:tc>
          <w:tcPr>
            <w:tcW w:w="6011" w:type="dxa"/>
          </w:tcPr>
          <w:p w14:paraId="0487BBF5"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Field that uses </w:t>
            </w:r>
            <w:r>
              <w:rPr>
                <w:rFonts w:asciiTheme="minorHAnsi" w:hAnsiTheme="minorHAnsi" w:cstheme="minorHAnsi"/>
              </w:rPr>
              <w:t xml:space="preserve">scientific </w:t>
            </w:r>
            <w:r w:rsidRPr="0076504E">
              <w:rPr>
                <w:rFonts w:asciiTheme="minorHAnsi" w:hAnsiTheme="minorHAnsi" w:cstheme="minorHAnsi"/>
              </w:rPr>
              <w:t>processes</w:t>
            </w:r>
            <w:r>
              <w:rPr>
                <w:rFonts w:asciiTheme="minorHAnsi" w:hAnsiTheme="minorHAnsi" w:cstheme="minorHAnsi"/>
              </w:rPr>
              <w:t>, methods,</w:t>
            </w:r>
            <w:r w:rsidRPr="0076504E">
              <w:rPr>
                <w:rFonts w:asciiTheme="minorHAnsi" w:hAnsiTheme="minorHAnsi" w:cstheme="minorHAnsi"/>
              </w:rPr>
              <w:t xml:space="preserve"> and tools to improve performance </w:t>
            </w:r>
            <w:r>
              <w:rPr>
                <w:rFonts w:asciiTheme="minorHAnsi" w:hAnsiTheme="minorHAnsi" w:cstheme="minorHAnsi"/>
              </w:rPr>
              <w:t>with</w:t>
            </w:r>
            <w:r w:rsidRPr="0076504E">
              <w:rPr>
                <w:rFonts w:asciiTheme="minorHAnsi" w:hAnsiTheme="minorHAnsi" w:cstheme="minorHAnsi"/>
              </w:rPr>
              <w:t xml:space="preserve">in </w:t>
            </w:r>
            <w:r>
              <w:rPr>
                <w:rFonts w:asciiTheme="minorHAnsi" w:hAnsiTheme="minorHAnsi" w:cstheme="minorHAnsi"/>
              </w:rPr>
              <w:t>the workplace</w:t>
            </w:r>
            <w:r w:rsidRPr="0076504E">
              <w:rPr>
                <w:rFonts w:asciiTheme="minorHAnsi" w:hAnsiTheme="minorHAnsi" w:cstheme="minorHAnsi"/>
              </w:rPr>
              <w:t xml:space="preserve">. </w:t>
            </w:r>
          </w:p>
        </w:tc>
      </w:tr>
      <w:tr w:rsidR="00CA08D0" w:rsidRPr="0076504E" w14:paraId="0E99BD9D" w14:textId="77777777" w:rsidTr="00CA08D0">
        <w:tc>
          <w:tcPr>
            <w:tcW w:w="3319" w:type="dxa"/>
          </w:tcPr>
          <w:p w14:paraId="1DAAD0E5" w14:textId="77777777" w:rsidR="00CA08D0" w:rsidRPr="00BE75F3" w:rsidRDefault="00CA08D0" w:rsidP="00CA08D0">
            <w:pPr>
              <w:rPr>
                <w:rFonts w:asciiTheme="minorHAnsi" w:hAnsiTheme="minorHAnsi" w:cstheme="minorHAnsi"/>
              </w:rPr>
            </w:pPr>
            <w:r>
              <w:rPr>
                <w:rFonts w:asciiTheme="minorHAnsi" w:hAnsiTheme="minorHAnsi" w:cstheme="minorHAnsi"/>
                <w:color w:val="000000" w:themeColor="text1"/>
              </w:rPr>
              <w:t>Immediacy of Performance</w:t>
            </w:r>
          </w:p>
        </w:tc>
        <w:tc>
          <w:tcPr>
            <w:tcW w:w="6011" w:type="dxa"/>
          </w:tcPr>
          <w:p w14:paraId="3D1CA2AE" w14:textId="77777777" w:rsidR="00CA08D0" w:rsidRPr="002E05E8" w:rsidRDefault="00CA08D0" w:rsidP="00CA08D0">
            <w:pPr>
              <w:spacing w:after="100" w:afterAutospacing="1"/>
              <w:rPr>
                <w:rFonts w:asciiTheme="minorHAnsi" w:hAnsiTheme="minorHAnsi" w:cstheme="minorHAnsi"/>
              </w:rPr>
            </w:pPr>
            <w:r w:rsidRPr="002E05E8">
              <w:rPr>
                <w:rFonts w:asciiTheme="minorHAnsi" w:hAnsiTheme="minorHAnsi" w:cstheme="minorHAnsi"/>
                <w:bCs/>
                <w:color w:val="000000" w:themeColor="text1"/>
              </w:rPr>
              <w:t>The time interval between completion of training and performance of the task on the job. One factor for selecting tasks for training is determining whether there is a high probability of the graduate encountering the task on the job soon after completing training.</w:t>
            </w:r>
          </w:p>
        </w:tc>
      </w:tr>
      <w:tr w:rsidR="00CA08D0" w:rsidRPr="0076504E" w14:paraId="47EC0AD1" w14:textId="77777777" w:rsidTr="00CA08D0">
        <w:tc>
          <w:tcPr>
            <w:tcW w:w="3319" w:type="dxa"/>
          </w:tcPr>
          <w:p w14:paraId="3B0BDFB1"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Immersive Virtual Environment (IVE)</w:t>
            </w:r>
          </w:p>
        </w:tc>
        <w:tc>
          <w:tcPr>
            <w:tcW w:w="6011" w:type="dxa"/>
          </w:tcPr>
          <w:p w14:paraId="519150DB" w14:textId="77777777" w:rsidR="00CA08D0" w:rsidRPr="002E05E8" w:rsidRDefault="00CA08D0" w:rsidP="00CA08D0">
            <w:pPr>
              <w:spacing w:after="80"/>
            </w:pPr>
            <w:r w:rsidRPr="002E05E8">
              <w:rPr>
                <w:rFonts w:asciiTheme="minorHAnsi" w:hAnsiTheme="minorHAnsi" w:cstheme="minorHAnsi"/>
              </w:rPr>
              <w:t xml:space="preserve">A combination of virtual simulation and courseware that immerses students in a realistic 3D virtual environment to train job tasks in settings that </w:t>
            </w:r>
            <w:proofErr w:type="gramStart"/>
            <w:r w:rsidRPr="002E05E8">
              <w:rPr>
                <w:rFonts w:asciiTheme="minorHAnsi" w:hAnsiTheme="minorHAnsi" w:cstheme="minorHAnsi"/>
              </w:rPr>
              <w:t>more closely</w:t>
            </w:r>
            <w:proofErr w:type="gramEnd"/>
            <w:r w:rsidRPr="002E05E8">
              <w:rPr>
                <w:rFonts w:asciiTheme="minorHAnsi" w:hAnsiTheme="minorHAnsi" w:cstheme="minorHAnsi"/>
              </w:rPr>
              <w:t xml:space="preserve"> align with real-life scenarios. </w:t>
            </w:r>
            <w:r w:rsidRPr="002E05E8">
              <w:t>(Also, see Augmented Reality, Mixed Reality, and Virtual Reality.)</w:t>
            </w:r>
          </w:p>
          <w:p w14:paraId="4ED7CD4E" w14:textId="77777777" w:rsidR="00CA08D0" w:rsidRPr="002E05E8" w:rsidRDefault="00CA08D0" w:rsidP="00CA08D0">
            <w:pPr>
              <w:spacing w:after="120"/>
              <w:rPr>
                <w:rFonts w:asciiTheme="minorHAnsi" w:hAnsiTheme="minorHAnsi" w:cstheme="minorHAnsi"/>
              </w:rPr>
            </w:pPr>
            <w:r w:rsidRPr="002E05E8">
              <w:rPr>
                <w:rFonts w:asciiTheme="minorHAnsi" w:hAnsiTheme="minorHAnsi" w:cstheme="minorHAnsi"/>
              </w:rPr>
              <w:lastRenderedPageBreak/>
              <w:t xml:space="preserve">Note: Any design for training with this type of complexity will follow a blended Systems Engineering (SE) and Instructional Systems Design (ISD) </w:t>
            </w:r>
            <w:proofErr w:type="gramStart"/>
            <w:r w:rsidRPr="002E05E8">
              <w:rPr>
                <w:rFonts w:asciiTheme="minorHAnsi" w:hAnsiTheme="minorHAnsi" w:cstheme="minorHAnsi"/>
              </w:rPr>
              <w:t>process, and</w:t>
            </w:r>
            <w:proofErr w:type="gramEnd"/>
            <w:r w:rsidRPr="002E05E8">
              <w:rPr>
                <w:rFonts w:asciiTheme="minorHAnsi" w:hAnsiTheme="minorHAnsi" w:cstheme="minorHAnsi"/>
              </w:rPr>
              <w:t xml:space="preserve"> will therefore require a linked combination of specific SE and ISD CDRLs.</w:t>
            </w:r>
          </w:p>
        </w:tc>
      </w:tr>
      <w:tr w:rsidR="00CA08D0" w:rsidRPr="0076504E" w14:paraId="2AC3682A" w14:textId="77777777" w:rsidTr="00CA08D0">
        <w:tc>
          <w:tcPr>
            <w:tcW w:w="3319" w:type="dxa"/>
          </w:tcPr>
          <w:p w14:paraId="4567D9D4" w14:textId="77777777" w:rsidR="00CA08D0" w:rsidRPr="00BE75F3" w:rsidRDefault="00CA08D0" w:rsidP="00CA08D0">
            <w:pPr>
              <w:rPr>
                <w:rFonts w:asciiTheme="minorHAnsi" w:hAnsiTheme="minorHAnsi" w:cstheme="minorHAnsi"/>
              </w:rPr>
            </w:pPr>
            <w:r>
              <w:rPr>
                <w:rFonts w:asciiTheme="minorHAnsi" w:hAnsiTheme="minorHAnsi" w:cstheme="minorHAnsi"/>
              </w:rPr>
              <w:lastRenderedPageBreak/>
              <w:t>Importance of Performance</w:t>
            </w:r>
          </w:p>
        </w:tc>
        <w:tc>
          <w:tcPr>
            <w:tcW w:w="6011" w:type="dxa"/>
          </w:tcPr>
          <w:p w14:paraId="3C1C750E"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A measure of how essential a task is to job performance</w:t>
            </w:r>
            <w:r>
              <w:rPr>
                <w:rFonts w:asciiTheme="minorHAnsi" w:hAnsiTheme="minorHAnsi" w:cstheme="minorHAnsi"/>
              </w:rPr>
              <w:t xml:space="preserve">. </w:t>
            </w:r>
            <w:r w:rsidRPr="0076504E">
              <w:rPr>
                <w:rFonts w:asciiTheme="minorHAnsi" w:hAnsiTheme="minorHAnsi" w:cstheme="minorHAnsi"/>
              </w:rPr>
              <w:t>The consequences of inadequate performance on certain tasks could result in injury to personnel, loss of life, or damage to equipment</w:t>
            </w:r>
            <w:r>
              <w:rPr>
                <w:rFonts w:asciiTheme="minorHAnsi" w:hAnsiTheme="minorHAnsi" w:cstheme="minorHAnsi"/>
              </w:rPr>
              <w:t xml:space="preserve">. </w:t>
            </w:r>
            <w:r w:rsidRPr="0076504E">
              <w:rPr>
                <w:rFonts w:asciiTheme="minorHAnsi" w:hAnsiTheme="minorHAnsi" w:cstheme="minorHAnsi"/>
              </w:rPr>
              <w:t>Inadequate performance could have a serious impact on the mission, the operation, the product, the equipment, or the operator.</w:t>
            </w:r>
          </w:p>
        </w:tc>
      </w:tr>
      <w:tr w:rsidR="00CA08D0" w:rsidRPr="0076504E" w14:paraId="01197766" w14:textId="77777777" w:rsidTr="00CA08D0">
        <w:tc>
          <w:tcPr>
            <w:tcW w:w="3319" w:type="dxa"/>
          </w:tcPr>
          <w:p w14:paraId="257FD113"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Individual Task</w:t>
            </w:r>
          </w:p>
        </w:tc>
        <w:tc>
          <w:tcPr>
            <w:tcW w:w="6011" w:type="dxa"/>
          </w:tcPr>
          <w:p w14:paraId="33849A1F"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A unit of work or action achievable by one individual</w:t>
            </w:r>
            <w:r>
              <w:rPr>
                <w:rFonts w:asciiTheme="minorHAnsi" w:hAnsiTheme="minorHAnsi" w:cstheme="minorHAnsi"/>
              </w:rPr>
              <w:t xml:space="preserve">. </w:t>
            </w:r>
            <w:r w:rsidRPr="0076504E">
              <w:rPr>
                <w:rFonts w:asciiTheme="minorHAnsi" w:hAnsiTheme="minorHAnsi" w:cstheme="minorHAnsi"/>
              </w:rPr>
              <w:t>A task can be defined as a single unit of specific work behavior with clear beginning and ending points and directly observable or otherwise measurable process, frequently but not always resulting in a product that can be evaluated for quantity, quality, accuracy, or fitness in the work environment</w:t>
            </w:r>
            <w:r>
              <w:rPr>
                <w:rFonts w:asciiTheme="minorHAnsi" w:hAnsiTheme="minorHAnsi" w:cstheme="minorHAnsi"/>
              </w:rPr>
              <w:t xml:space="preserve">. </w:t>
            </w:r>
            <w:r w:rsidRPr="0076504E">
              <w:rPr>
                <w:rFonts w:asciiTheme="minorHAnsi" w:hAnsiTheme="minorHAnsi" w:cstheme="minorHAnsi"/>
              </w:rPr>
              <w:t>A task is performed for its own sake and is not dependent upon other tasks, although it may fall in a sequence with other tasks in a job.</w:t>
            </w:r>
          </w:p>
        </w:tc>
      </w:tr>
      <w:tr w:rsidR="00CA08D0" w:rsidRPr="0076504E" w14:paraId="11599223" w14:textId="77777777" w:rsidTr="00CA08D0">
        <w:tc>
          <w:tcPr>
            <w:tcW w:w="3319" w:type="dxa"/>
          </w:tcPr>
          <w:p w14:paraId="49063941"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Information Sheets</w:t>
            </w:r>
          </w:p>
          <w:p w14:paraId="0ECF4B1C" w14:textId="77777777" w:rsidR="00CA08D0" w:rsidRPr="00BE75F3" w:rsidRDefault="00CA08D0" w:rsidP="00CA08D0">
            <w:pPr>
              <w:rPr>
                <w:rFonts w:asciiTheme="minorHAnsi" w:hAnsiTheme="minorHAnsi" w:cstheme="minorHAnsi"/>
              </w:rPr>
            </w:pPr>
          </w:p>
        </w:tc>
        <w:tc>
          <w:tcPr>
            <w:tcW w:w="6011" w:type="dxa"/>
          </w:tcPr>
          <w:p w14:paraId="41811D9B"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An instruction sheet designed to provide the </w:t>
            </w:r>
            <w:r>
              <w:rPr>
                <w:rFonts w:asciiTheme="minorHAnsi" w:hAnsiTheme="minorHAnsi" w:cstheme="minorHAnsi"/>
              </w:rPr>
              <w:t>student</w:t>
            </w:r>
            <w:r w:rsidRPr="0076504E">
              <w:rPr>
                <w:rFonts w:asciiTheme="minorHAnsi" w:hAnsiTheme="minorHAnsi" w:cstheme="minorHAnsi"/>
              </w:rPr>
              <w:t xml:space="preserve"> with additional, amplifying, or background information essential for the </w:t>
            </w:r>
            <w:r>
              <w:rPr>
                <w:rFonts w:asciiTheme="minorHAnsi" w:hAnsiTheme="minorHAnsi" w:cstheme="minorHAnsi"/>
              </w:rPr>
              <w:t>student</w:t>
            </w:r>
            <w:r w:rsidRPr="0076504E">
              <w:rPr>
                <w:rFonts w:asciiTheme="minorHAnsi" w:hAnsiTheme="minorHAnsi" w:cstheme="minorHAnsi"/>
              </w:rPr>
              <w:t xml:space="preserve"> but not contained in the technical manuals or other official documentation.</w:t>
            </w:r>
          </w:p>
        </w:tc>
      </w:tr>
      <w:tr w:rsidR="00CA08D0" w:rsidRPr="0076504E" w14:paraId="1932EF8A" w14:textId="77777777" w:rsidTr="00CA08D0">
        <w:tc>
          <w:tcPr>
            <w:tcW w:w="3319" w:type="dxa"/>
          </w:tcPr>
          <w:p w14:paraId="3447FF7D"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Initiating Cues</w:t>
            </w:r>
          </w:p>
        </w:tc>
        <w:tc>
          <w:tcPr>
            <w:tcW w:w="6011" w:type="dxa"/>
          </w:tcPr>
          <w:p w14:paraId="49212FC8" w14:textId="77777777" w:rsidR="00CA08D0" w:rsidRPr="0076504E" w:rsidRDefault="00CA08D0" w:rsidP="00CA08D0">
            <w:pPr>
              <w:rPr>
                <w:rFonts w:asciiTheme="minorHAnsi" w:eastAsia="Times New Roman" w:hAnsiTheme="minorHAnsi" w:cstheme="minorHAnsi"/>
              </w:rPr>
            </w:pPr>
            <w:r w:rsidRPr="0076504E">
              <w:rPr>
                <w:rFonts w:asciiTheme="minorHAnsi" w:eastAsia="Times New Roman" w:hAnsiTheme="minorHAnsi" w:cstheme="minorHAnsi"/>
              </w:rPr>
              <w:t>Lists actions or events that create the necessity for a task to be performed, regulated, or stopped</w:t>
            </w:r>
            <w:r>
              <w:rPr>
                <w:rFonts w:asciiTheme="minorHAnsi" w:eastAsia="Times New Roman" w:hAnsiTheme="minorHAnsi" w:cstheme="minorHAnsi"/>
              </w:rPr>
              <w:t>.</w:t>
            </w:r>
          </w:p>
        </w:tc>
      </w:tr>
      <w:tr w:rsidR="00CA08D0" w:rsidRPr="0076504E" w14:paraId="7CC87FD3" w14:textId="77777777" w:rsidTr="00CA08D0">
        <w:tc>
          <w:tcPr>
            <w:tcW w:w="3319" w:type="dxa"/>
          </w:tcPr>
          <w:p w14:paraId="521C397A" w14:textId="77777777" w:rsidR="00CA08D0" w:rsidRPr="00BE75F3" w:rsidRDefault="00CA08D0" w:rsidP="00CA08D0">
            <w:pPr>
              <w:autoSpaceDE w:val="0"/>
              <w:autoSpaceDN w:val="0"/>
              <w:adjustRightInd w:val="0"/>
              <w:spacing w:after="80"/>
              <w:rPr>
                <w:rFonts w:asciiTheme="minorHAnsi" w:hAnsiTheme="minorHAnsi" w:cstheme="minorHAnsi"/>
              </w:rPr>
            </w:pPr>
            <w:r w:rsidRPr="00BE75F3">
              <w:rPr>
                <w:rFonts w:asciiTheme="minorHAnsi" w:hAnsiTheme="minorHAnsi" w:cstheme="minorHAnsi"/>
              </w:rPr>
              <w:t xml:space="preserve">Innovative (Instructional Systems Design, Systems Engineering, and Assessment Approaches) </w:t>
            </w:r>
          </w:p>
          <w:p w14:paraId="1FD5EDF1" w14:textId="77777777" w:rsidR="00CA08D0" w:rsidRPr="00BE75F3" w:rsidRDefault="00CA08D0" w:rsidP="00CA08D0">
            <w:pPr>
              <w:rPr>
                <w:rFonts w:asciiTheme="minorHAnsi" w:hAnsiTheme="minorHAnsi" w:cstheme="minorHAnsi"/>
              </w:rPr>
            </w:pPr>
          </w:p>
        </w:tc>
        <w:tc>
          <w:tcPr>
            <w:tcW w:w="6011" w:type="dxa"/>
          </w:tcPr>
          <w:p w14:paraId="6D15EA40" w14:textId="23E54040" w:rsidR="00CA08D0" w:rsidRPr="0076504E" w:rsidRDefault="00402281" w:rsidP="00CA08D0">
            <w:pPr>
              <w:autoSpaceDE w:val="0"/>
              <w:autoSpaceDN w:val="0"/>
              <w:adjustRightInd w:val="0"/>
              <w:rPr>
                <w:rFonts w:asciiTheme="minorHAnsi" w:hAnsiTheme="minorHAnsi" w:cstheme="minorHAnsi"/>
              </w:rPr>
            </w:pPr>
            <w:r>
              <w:rPr>
                <w:rFonts w:asciiTheme="minorHAnsi" w:hAnsiTheme="minorHAnsi" w:cstheme="minorHAnsi"/>
              </w:rPr>
              <w:t>E</w:t>
            </w:r>
            <w:r w:rsidR="00CA08D0" w:rsidRPr="0076504E">
              <w:rPr>
                <w:rFonts w:asciiTheme="minorHAnsi" w:hAnsiTheme="minorHAnsi" w:cstheme="minorHAnsi"/>
              </w:rPr>
              <w:t>mphasis on design and engaging instructional strategies, innovation is a deviation from the standard practice (traditional instructor-led, direct instruction) that achieves greater learning outcomes for the students and provides instructor support greater than the standard practice (traditional lesson plan) given equal (or lesser) amount of time and resources</w:t>
            </w:r>
            <w:r w:rsidR="00CA08D0">
              <w:rPr>
                <w:rFonts w:asciiTheme="minorHAnsi" w:hAnsiTheme="minorHAnsi" w:cstheme="minorHAnsi"/>
              </w:rPr>
              <w:t xml:space="preserve">. </w:t>
            </w:r>
            <w:r w:rsidR="00CA08D0" w:rsidRPr="0076504E">
              <w:rPr>
                <w:rFonts w:asciiTheme="minorHAnsi" w:hAnsiTheme="minorHAnsi" w:cstheme="minorHAnsi"/>
              </w:rPr>
              <w:t xml:space="preserve">Executing this design by developing instructional materials that leverage current and forward-looking instructional delivery systems, technologies and protocols </w:t>
            </w:r>
            <w:r w:rsidR="00CA08D0">
              <w:rPr>
                <w:rFonts w:asciiTheme="minorHAnsi" w:hAnsiTheme="minorHAnsi" w:cstheme="minorHAnsi"/>
              </w:rPr>
              <w:t>(</w:t>
            </w:r>
            <w:r w:rsidR="00CA08D0" w:rsidRPr="0076504E">
              <w:rPr>
                <w:rFonts w:asciiTheme="minorHAnsi" w:hAnsiTheme="minorHAnsi" w:cstheme="minorHAnsi"/>
              </w:rPr>
              <w:t xml:space="preserve">such as mobile learning and </w:t>
            </w:r>
            <w:proofErr w:type="spellStart"/>
            <w:r w:rsidR="00CA08D0" w:rsidRPr="0076504E">
              <w:rPr>
                <w:rFonts w:asciiTheme="minorHAnsi" w:hAnsiTheme="minorHAnsi" w:cstheme="minorHAnsi"/>
              </w:rPr>
              <w:t>xAPI</w:t>
            </w:r>
            <w:proofErr w:type="spellEnd"/>
            <w:r w:rsidR="00CA08D0" w:rsidRPr="0076504E">
              <w:rPr>
                <w:rFonts w:asciiTheme="minorHAnsi" w:hAnsiTheme="minorHAnsi" w:cstheme="minorHAnsi"/>
              </w:rPr>
              <w:t>.) Innovation may be methodolo</w:t>
            </w:r>
            <w:r w:rsidR="00CA08D0">
              <w:rPr>
                <w:rFonts w:asciiTheme="minorHAnsi" w:hAnsiTheme="minorHAnsi" w:cstheme="minorHAnsi"/>
              </w:rPr>
              <w:t xml:space="preserve">gical, technological, or both. </w:t>
            </w:r>
            <w:r w:rsidR="00CA08D0" w:rsidRPr="0076504E">
              <w:rPr>
                <w:rFonts w:asciiTheme="minorHAnsi" w:hAnsiTheme="minorHAnsi" w:cstheme="minorHAnsi"/>
              </w:rPr>
              <w:t>Also see Modernized Technologies</w:t>
            </w:r>
          </w:p>
        </w:tc>
      </w:tr>
      <w:tr w:rsidR="00CA08D0" w:rsidRPr="0076504E" w14:paraId="2379647F" w14:textId="77777777" w:rsidTr="00CA08D0">
        <w:tc>
          <w:tcPr>
            <w:tcW w:w="3319" w:type="dxa"/>
          </w:tcPr>
          <w:p w14:paraId="4C56E4CD" w14:textId="77777777" w:rsidR="00CA08D0" w:rsidRPr="00BE75F3" w:rsidRDefault="00CA08D0" w:rsidP="00CA08D0">
            <w:pPr>
              <w:autoSpaceDE w:val="0"/>
              <w:autoSpaceDN w:val="0"/>
              <w:adjustRightInd w:val="0"/>
              <w:spacing w:after="80"/>
              <w:rPr>
                <w:rFonts w:asciiTheme="minorHAnsi" w:hAnsiTheme="minorHAnsi" w:cstheme="minorHAnsi"/>
              </w:rPr>
            </w:pPr>
            <w:r w:rsidRPr="00BE75F3">
              <w:rPr>
                <w:rFonts w:asciiTheme="minorHAnsi" w:hAnsiTheme="minorHAnsi" w:cstheme="minorHAnsi"/>
                <w:bCs/>
              </w:rPr>
              <w:t>Instructional Media Design Package (IMDP)</w:t>
            </w:r>
          </w:p>
        </w:tc>
        <w:tc>
          <w:tcPr>
            <w:tcW w:w="6011" w:type="dxa"/>
          </w:tcPr>
          <w:p w14:paraId="3C9461D1"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Details the design intent for each module and lesson within the course and describes how the course will achieve the intended learning.</w:t>
            </w:r>
            <w:r>
              <w:rPr>
                <w:rFonts w:asciiTheme="minorHAnsi" w:hAnsiTheme="minorHAnsi" w:cstheme="minorHAnsi"/>
              </w:rPr>
              <w:t xml:space="preserve"> The contents of the IM</w:t>
            </w:r>
            <w:r w:rsidRPr="0076504E">
              <w:rPr>
                <w:rFonts w:asciiTheme="minorHAnsi" w:hAnsiTheme="minorHAnsi" w:cstheme="minorHAnsi"/>
              </w:rPr>
              <w:t>D</w:t>
            </w:r>
            <w:r>
              <w:rPr>
                <w:rFonts w:asciiTheme="minorHAnsi" w:hAnsiTheme="minorHAnsi" w:cstheme="minorHAnsi"/>
              </w:rPr>
              <w:t>P</w:t>
            </w:r>
            <w:r w:rsidRPr="0076504E">
              <w:rPr>
                <w:rFonts w:asciiTheme="minorHAnsi" w:hAnsiTheme="minorHAnsi" w:cstheme="minorHAnsi"/>
              </w:rPr>
              <w:t xml:space="preserve"> are determined IAW tailored Data</w:t>
            </w:r>
            <w:r>
              <w:rPr>
                <w:rFonts w:asciiTheme="minorHAnsi" w:hAnsiTheme="minorHAnsi" w:cstheme="minorHAnsi"/>
              </w:rPr>
              <w:t xml:space="preserve"> Item Description DI-SESS-81520B</w:t>
            </w:r>
            <w:r w:rsidRPr="0076504E">
              <w:rPr>
                <w:rFonts w:asciiTheme="minorHAnsi" w:hAnsiTheme="minorHAnsi" w:cstheme="minorHAnsi"/>
              </w:rPr>
              <w:t>.</w:t>
            </w:r>
          </w:p>
        </w:tc>
      </w:tr>
      <w:tr w:rsidR="00CA08D0" w:rsidRPr="0076504E" w14:paraId="5049D5AF" w14:textId="77777777" w:rsidTr="00CA08D0">
        <w:trPr>
          <w:trHeight w:val="1691"/>
        </w:trPr>
        <w:tc>
          <w:tcPr>
            <w:tcW w:w="3319" w:type="dxa"/>
          </w:tcPr>
          <w:p w14:paraId="03112040" w14:textId="77777777" w:rsidR="00CA08D0" w:rsidRPr="00BE75F3" w:rsidRDefault="00CA08D0" w:rsidP="00CA08D0">
            <w:pPr>
              <w:spacing w:after="160" w:line="259" w:lineRule="auto"/>
              <w:rPr>
                <w:rFonts w:asciiTheme="minorHAnsi" w:hAnsiTheme="minorHAnsi" w:cstheme="minorHAnsi"/>
              </w:rPr>
            </w:pPr>
            <w:r w:rsidRPr="00BE75F3">
              <w:rPr>
                <w:rFonts w:asciiTheme="minorHAnsi" w:hAnsiTheme="minorHAnsi" w:cstheme="minorHAnsi"/>
              </w:rPr>
              <w:lastRenderedPageBreak/>
              <w:t>Instructional Media Requirements Document (IMRD)</w:t>
            </w:r>
          </w:p>
          <w:p w14:paraId="430EEEFF" w14:textId="77777777" w:rsidR="00CA08D0" w:rsidRPr="00BE75F3" w:rsidRDefault="00CA08D0" w:rsidP="00CA08D0">
            <w:pPr>
              <w:autoSpaceDE w:val="0"/>
              <w:autoSpaceDN w:val="0"/>
              <w:adjustRightInd w:val="0"/>
              <w:spacing w:after="80"/>
              <w:rPr>
                <w:rFonts w:asciiTheme="minorHAnsi" w:hAnsiTheme="minorHAnsi" w:cstheme="minorHAnsi"/>
              </w:rPr>
            </w:pPr>
          </w:p>
        </w:tc>
        <w:tc>
          <w:tcPr>
            <w:tcW w:w="6011" w:type="dxa"/>
          </w:tcPr>
          <w:p w14:paraId="2EF38BE0"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An acquisition document that provides a description of the media selection process, specifications for the media selection model, and recommends media alternatives to provide the optimal training for new training product contracts. The contents of the IMRD are determined IAW tailored Data Item Description DI-SESS-81519C.</w:t>
            </w:r>
          </w:p>
        </w:tc>
      </w:tr>
      <w:tr w:rsidR="00CA08D0" w:rsidRPr="0076504E" w14:paraId="5C22237E" w14:textId="77777777" w:rsidTr="00CA08D0">
        <w:trPr>
          <w:trHeight w:val="1691"/>
        </w:trPr>
        <w:tc>
          <w:tcPr>
            <w:tcW w:w="3319" w:type="dxa"/>
          </w:tcPr>
          <w:p w14:paraId="3B977517" w14:textId="77777777" w:rsidR="00CA08D0" w:rsidRPr="00447E7F" w:rsidRDefault="00CA08D0" w:rsidP="00CA08D0">
            <w:pPr>
              <w:spacing w:after="160" w:line="259" w:lineRule="auto"/>
              <w:rPr>
                <w:rFonts w:asciiTheme="minorHAnsi" w:hAnsiTheme="minorHAnsi" w:cstheme="minorHAnsi"/>
              </w:rPr>
            </w:pPr>
            <w:r w:rsidRPr="00447E7F">
              <w:rPr>
                <w:rFonts w:asciiTheme="minorHAnsi" w:hAnsiTheme="minorHAnsi" w:cstheme="minorHAnsi"/>
              </w:rPr>
              <w:t>Instructional Performance Requirements Document (IPRD)</w:t>
            </w:r>
          </w:p>
          <w:p w14:paraId="3C73B704" w14:textId="77777777" w:rsidR="00CA08D0" w:rsidRPr="00447E7F" w:rsidRDefault="00CA08D0" w:rsidP="00CA08D0">
            <w:pPr>
              <w:autoSpaceDE w:val="0"/>
              <w:autoSpaceDN w:val="0"/>
              <w:adjustRightInd w:val="0"/>
              <w:spacing w:after="80"/>
              <w:rPr>
                <w:rFonts w:asciiTheme="minorHAnsi" w:hAnsiTheme="minorHAnsi" w:cstheme="minorHAnsi"/>
              </w:rPr>
            </w:pPr>
          </w:p>
        </w:tc>
        <w:tc>
          <w:tcPr>
            <w:tcW w:w="6011" w:type="dxa"/>
          </w:tcPr>
          <w:p w14:paraId="3E40EF1E" w14:textId="77777777" w:rsidR="00CA08D0" w:rsidRPr="00447E7F" w:rsidRDefault="00CA08D0" w:rsidP="00CA08D0">
            <w:pPr>
              <w:spacing w:after="120"/>
              <w:rPr>
                <w:rFonts w:asciiTheme="minorHAnsi" w:hAnsiTheme="minorHAnsi" w:cstheme="minorHAnsi"/>
              </w:rPr>
            </w:pPr>
            <w:r w:rsidRPr="00447E7F">
              <w:rPr>
                <w:rFonts w:asciiTheme="minorHAnsi" w:hAnsiTheme="minorHAnsi" w:cstheme="minorHAnsi"/>
              </w:rPr>
              <w:t xml:space="preserve">An acquisition document that outlines the training tasks, LOs, and instructional strategies that </w:t>
            </w:r>
            <w:proofErr w:type="gramStart"/>
            <w:r w:rsidRPr="00447E7F">
              <w:rPr>
                <w:rFonts w:asciiTheme="minorHAnsi" w:hAnsiTheme="minorHAnsi" w:cstheme="minorHAnsi"/>
              </w:rPr>
              <w:t>is</w:t>
            </w:r>
            <w:proofErr w:type="gramEnd"/>
            <w:r w:rsidRPr="00447E7F">
              <w:rPr>
                <w:rFonts w:asciiTheme="minorHAnsi" w:hAnsiTheme="minorHAnsi" w:cstheme="minorHAnsi"/>
              </w:rPr>
              <w:t xml:space="preserve"> used in the acquisition of the new training product contracts. The contents of the IPRD are determined in accordance with (IAW) tailored Data Item Description DI-SESS-81518D.</w:t>
            </w:r>
          </w:p>
        </w:tc>
      </w:tr>
      <w:tr w:rsidR="00CA08D0" w:rsidRPr="0076504E" w14:paraId="530047FD" w14:textId="77777777" w:rsidTr="00CA08D0">
        <w:tc>
          <w:tcPr>
            <w:tcW w:w="3319" w:type="dxa"/>
          </w:tcPr>
          <w:p w14:paraId="24B8918F" w14:textId="77777777" w:rsidR="00CA08D0" w:rsidRPr="00447E7F" w:rsidRDefault="00CA08D0" w:rsidP="00CA08D0">
            <w:pPr>
              <w:autoSpaceDE w:val="0"/>
              <w:autoSpaceDN w:val="0"/>
              <w:adjustRightInd w:val="0"/>
              <w:spacing w:after="80"/>
              <w:rPr>
                <w:rFonts w:asciiTheme="minorHAnsi" w:hAnsiTheme="minorHAnsi" w:cstheme="minorHAnsi"/>
              </w:rPr>
            </w:pPr>
            <w:r w:rsidRPr="00447E7F">
              <w:rPr>
                <w:rFonts w:asciiTheme="minorHAnsi" w:hAnsiTheme="minorHAnsi" w:cstheme="minorHAnsi"/>
              </w:rPr>
              <w:t xml:space="preserve">Instructor Facilitated Interactive Training (IFIT) </w:t>
            </w:r>
          </w:p>
        </w:tc>
        <w:tc>
          <w:tcPr>
            <w:tcW w:w="6011" w:type="dxa"/>
          </w:tcPr>
          <w:p w14:paraId="57B4ED4B" w14:textId="7A45D7E4" w:rsidR="00CA08D0" w:rsidRPr="00447E7F" w:rsidRDefault="00CA08D0" w:rsidP="006030AB">
            <w:pPr>
              <w:autoSpaceDE w:val="0"/>
              <w:autoSpaceDN w:val="0"/>
              <w:adjustRightInd w:val="0"/>
              <w:rPr>
                <w:rFonts w:asciiTheme="minorHAnsi" w:hAnsiTheme="minorHAnsi" w:cstheme="minorHAnsi"/>
              </w:rPr>
            </w:pPr>
            <w:r w:rsidRPr="00447E7F">
              <w:rPr>
                <w:rFonts w:asciiTheme="minorHAnsi" w:hAnsiTheme="minorHAnsi" w:cstheme="minorHAnsi"/>
              </w:rPr>
              <w:t xml:space="preserve">For RRL, the term </w:t>
            </w:r>
            <w:proofErr w:type="gramStart"/>
            <w:r w:rsidRPr="00447E7F">
              <w:rPr>
                <w:rFonts w:asciiTheme="minorHAnsi" w:hAnsiTheme="minorHAnsi" w:cstheme="minorHAnsi"/>
              </w:rPr>
              <w:t>used</w:t>
            </w:r>
            <w:proofErr w:type="gramEnd"/>
            <w:r w:rsidRPr="00447E7F">
              <w:rPr>
                <w:rFonts w:asciiTheme="minorHAnsi" w:hAnsiTheme="minorHAnsi" w:cstheme="minorHAnsi"/>
              </w:rPr>
              <w:t xml:space="preserve"> for instructor-led training. A content delivery mode where content is deployed </w:t>
            </w:r>
            <w:proofErr w:type="gramStart"/>
            <w:r w:rsidRPr="00447E7F">
              <w:rPr>
                <w:rFonts w:asciiTheme="minorHAnsi" w:hAnsiTheme="minorHAnsi" w:cstheme="minorHAnsi"/>
              </w:rPr>
              <w:t>in limited</w:t>
            </w:r>
            <w:proofErr w:type="gramEnd"/>
            <w:r w:rsidRPr="00447E7F">
              <w:rPr>
                <w:rFonts w:asciiTheme="minorHAnsi" w:hAnsiTheme="minorHAnsi" w:cstheme="minorHAnsi"/>
              </w:rPr>
              <w:t xml:space="preserve"> capacity via more traditional environments (e.g. classroom) or in mobile training systems.  This content is presented by a facilitator (instructor or experienced Sailor) in live or virtual settings. IFIT can take the form of labs (i.e., equipment-based or virtualized simulations) and can be established at fleet concentration centers, </w:t>
            </w:r>
            <w:r w:rsidR="006030AB">
              <w:rPr>
                <w:rFonts w:asciiTheme="minorHAnsi" w:hAnsiTheme="minorHAnsi" w:cstheme="minorHAnsi"/>
              </w:rPr>
              <w:t>Learning Centers</w:t>
            </w:r>
            <w:r w:rsidRPr="00447E7F">
              <w:rPr>
                <w:rFonts w:asciiTheme="minorHAnsi" w:hAnsiTheme="minorHAnsi" w:cstheme="minorHAnsi"/>
              </w:rPr>
              <w:t>, or other locations that are immediately accessible to stationed Sailors without relocation costs.</w:t>
            </w:r>
          </w:p>
        </w:tc>
      </w:tr>
      <w:tr w:rsidR="00CA08D0" w:rsidRPr="0076504E" w14:paraId="3567CED2" w14:textId="77777777" w:rsidTr="00CA08D0">
        <w:trPr>
          <w:trHeight w:val="971"/>
        </w:trPr>
        <w:tc>
          <w:tcPr>
            <w:tcW w:w="3319" w:type="dxa"/>
          </w:tcPr>
          <w:p w14:paraId="0723EBC5" w14:textId="77777777" w:rsidR="00CA08D0" w:rsidRPr="00BE75F3" w:rsidRDefault="00CA08D0" w:rsidP="00CA08D0">
            <w:pPr>
              <w:spacing w:after="160" w:line="259" w:lineRule="auto"/>
              <w:rPr>
                <w:rFonts w:asciiTheme="minorHAnsi" w:hAnsiTheme="minorHAnsi" w:cstheme="minorHAnsi"/>
              </w:rPr>
            </w:pPr>
            <w:r w:rsidRPr="00BE75F3">
              <w:rPr>
                <w:rFonts w:asciiTheme="minorHAnsi" w:hAnsiTheme="minorHAnsi" w:cstheme="minorHAnsi"/>
              </w:rPr>
              <w:t xml:space="preserve">Integrated Project Team (IPT) </w:t>
            </w:r>
          </w:p>
        </w:tc>
        <w:tc>
          <w:tcPr>
            <w:tcW w:w="6011" w:type="dxa"/>
          </w:tcPr>
          <w:p w14:paraId="0818AB14"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 cross-functional group of people organized for the specific purpose of delivering a project or contract requirements</w:t>
            </w:r>
            <w:r>
              <w:rPr>
                <w:rFonts w:asciiTheme="minorHAnsi" w:hAnsiTheme="minorHAnsi" w:cstheme="minorHAnsi"/>
              </w:rPr>
              <w:t xml:space="preserve">. </w:t>
            </w:r>
          </w:p>
        </w:tc>
      </w:tr>
      <w:tr w:rsidR="00CA08D0" w:rsidRPr="0076504E" w14:paraId="440A8C67" w14:textId="77777777" w:rsidTr="00CA08D0">
        <w:trPr>
          <w:trHeight w:val="1691"/>
        </w:trPr>
        <w:tc>
          <w:tcPr>
            <w:tcW w:w="3319" w:type="dxa"/>
          </w:tcPr>
          <w:p w14:paraId="6A761CBD" w14:textId="77777777" w:rsidR="00CA08D0" w:rsidRPr="00BE75F3" w:rsidRDefault="00CA08D0" w:rsidP="00CA08D0">
            <w:pPr>
              <w:autoSpaceDE w:val="0"/>
              <w:autoSpaceDN w:val="0"/>
              <w:adjustRightInd w:val="0"/>
              <w:spacing w:after="80"/>
              <w:rPr>
                <w:rFonts w:asciiTheme="minorHAnsi" w:hAnsiTheme="minorHAnsi" w:cstheme="minorHAnsi"/>
              </w:rPr>
            </w:pPr>
            <w:r w:rsidRPr="00BE75F3">
              <w:rPr>
                <w:rFonts w:asciiTheme="minorHAnsi" w:hAnsiTheme="minorHAnsi" w:cstheme="minorHAnsi"/>
              </w:rPr>
              <w:t>Interactive Multimedia Instruction (IMI)</w:t>
            </w:r>
          </w:p>
        </w:tc>
        <w:tc>
          <w:tcPr>
            <w:tcW w:w="6011" w:type="dxa"/>
          </w:tcPr>
          <w:p w14:paraId="50395F51"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IMI is a term applied to a group of predominantly interactive, electronically delivered training and training support products</w:t>
            </w:r>
            <w:r>
              <w:rPr>
                <w:rFonts w:asciiTheme="minorHAnsi" w:hAnsiTheme="minorHAnsi" w:cstheme="minorHAnsi"/>
              </w:rPr>
              <w:t xml:space="preserve">. </w:t>
            </w:r>
            <w:r w:rsidRPr="0076504E">
              <w:rPr>
                <w:rFonts w:asciiTheme="minorHAnsi" w:hAnsiTheme="minorHAnsi" w:cstheme="minorHAnsi"/>
              </w:rPr>
              <w:t>IMI products include instructional software and software management tools used in support of instructional programs.</w:t>
            </w:r>
          </w:p>
        </w:tc>
      </w:tr>
      <w:tr w:rsidR="00CA08D0" w:rsidRPr="0076504E" w14:paraId="0F8667E9" w14:textId="77777777" w:rsidTr="00CA08D0">
        <w:tc>
          <w:tcPr>
            <w:tcW w:w="3319" w:type="dxa"/>
          </w:tcPr>
          <w:p w14:paraId="22CAABFE"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Job Aid (JA)</w:t>
            </w:r>
          </w:p>
        </w:tc>
        <w:tc>
          <w:tcPr>
            <w:tcW w:w="6011" w:type="dxa"/>
          </w:tcPr>
          <w:p w14:paraId="5434FACD"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A checklist, procedural guide, decision table, worksheet, algorithm, or other device used by job incumbents to aid in task performance. </w:t>
            </w:r>
          </w:p>
        </w:tc>
      </w:tr>
      <w:tr w:rsidR="00CA08D0" w:rsidRPr="0076504E" w14:paraId="2E6ABAE6" w14:textId="77777777" w:rsidTr="00CA08D0">
        <w:tc>
          <w:tcPr>
            <w:tcW w:w="3319" w:type="dxa"/>
          </w:tcPr>
          <w:p w14:paraId="324D1C87"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Job Sheet</w:t>
            </w:r>
          </w:p>
        </w:tc>
        <w:tc>
          <w:tcPr>
            <w:tcW w:w="6011" w:type="dxa"/>
          </w:tcPr>
          <w:p w14:paraId="534C3A7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An instruction sheet that provides the student with the systematic procedures required for the performance of tasks or functions</w:t>
            </w:r>
            <w:r>
              <w:rPr>
                <w:rFonts w:asciiTheme="minorHAnsi" w:hAnsiTheme="minorHAnsi" w:cstheme="minorHAnsi"/>
              </w:rPr>
              <w:t xml:space="preserve">. </w:t>
            </w:r>
            <w:r w:rsidRPr="0076504E">
              <w:rPr>
                <w:rFonts w:asciiTheme="minorHAnsi" w:hAnsiTheme="minorHAnsi" w:cstheme="minorHAnsi"/>
              </w:rPr>
              <w:t xml:space="preserve">Job sheets also provide the student with the objective(s) to be accomplished, a list of references and equipment required, and </w:t>
            </w:r>
            <w:proofErr w:type="gramStart"/>
            <w:r w:rsidRPr="0076504E">
              <w:rPr>
                <w:rFonts w:asciiTheme="minorHAnsi" w:hAnsiTheme="minorHAnsi" w:cstheme="minorHAnsi"/>
              </w:rPr>
              <w:t>provides</w:t>
            </w:r>
            <w:proofErr w:type="gramEnd"/>
            <w:r w:rsidRPr="0076504E">
              <w:rPr>
                <w:rFonts w:asciiTheme="minorHAnsi" w:hAnsiTheme="minorHAnsi" w:cstheme="minorHAnsi"/>
              </w:rPr>
              <w:t xml:space="preserve"> self-test questions.</w:t>
            </w:r>
          </w:p>
        </w:tc>
      </w:tr>
      <w:tr w:rsidR="00CA08D0" w:rsidRPr="0076504E" w14:paraId="600CC8E2" w14:textId="77777777" w:rsidTr="00CA08D0">
        <w:tc>
          <w:tcPr>
            <w:tcW w:w="3319" w:type="dxa"/>
          </w:tcPr>
          <w:p w14:paraId="60E05982"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Knowledge</w:t>
            </w:r>
          </w:p>
        </w:tc>
        <w:tc>
          <w:tcPr>
            <w:tcW w:w="6011" w:type="dxa"/>
          </w:tcPr>
          <w:p w14:paraId="19D6C9EA"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Information required for the student to develop the skills and attitudes for the effective accomplishment of a job, duty, task, and subtask</w:t>
            </w:r>
            <w:r>
              <w:rPr>
                <w:rFonts w:asciiTheme="minorHAnsi" w:hAnsiTheme="minorHAnsi" w:cstheme="minorHAnsi"/>
              </w:rPr>
              <w:t xml:space="preserve">. </w:t>
            </w:r>
            <w:r w:rsidRPr="0076504E">
              <w:rPr>
                <w:rFonts w:asciiTheme="minorHAnsi" w:hAnsiTheme="minorHAnsi" w:cstheme="minorHAnsi"/>
              </w:rPr>
              <w:t>Knowledge corresponds to the “cognitive domain” of learning.</w:t>
            </w:r>
          </w:p>
        </w:tc>
      </w:tr>
      <w:tr w:rsidR="00CA08D0" w:rsidRPr="0076504E" w14:paraId="7AA78966" w14:textId="77777777" w:rsidTr="00CA08D0">
        <w:tc>
          <w:tcPr>
            <w:tcW w:w="3319" w:type="dxa"/>
          </w:tcPr>
          <w:p w14:paraId="65836CC0"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Knowledge Level Performing Task</w:t>
            </w:r>
          </w:p>
        </w:tc>
        <w:tc>
          <w:tcPr>
            <w:tcW w:w="6011" w:type="dxa"/>
          </w:tcPr>
          <w:p w14:paraId="7DEFFC1B"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The criterion establishes the lowest level position that would be required to perform this task.</w:t>
            </w:r>
          </w:p>
        </w:tc>
      </w:tr>
      <w:tr w:rsidR="00CA08D0" w:rsidRPr="0076504E" w14:paraId="159053FE" w14:textId="77777777" w:rsidTr="00CA08D0">
        <w:tc>
          <w:tcPr>
            <w:tcW w:w="3319" w:type="dxa"/>
          </w:tcPr>
          <w:p w14:paraId="084EF5FC" w14:textId="77777777" w:rsidR="00CA08D0" w:rsidRPr="00BE75F3" w:rsidRDefault="00CA08D0" w:rsidP="00CA08D0">
            <w:pPr>
              <w:rPr>
                <w:rFonts w:asciiTheme="minorHAnsi" w:hAnsiTheme="minorHAnsi" w:cstheme="minorHAnsi"/>
              </w:rPr>
            </w:pPr>
            <w:r w:rsidRPr="00BE75F3">
              <w:rPr>
                <w:rFonts w:asciiTheme="minorHAnsi" w:hAnsiTheme="minorHAnsi" w:cstheme="minorHAnsi"/>
                <w:bCs/>
              </w:rPr>
              <w:t>Leadership and Development Roadmaps (LaDR)</w:t>
            </w:r>
          </w:p>
        </w:tc>
        <w:tc>
          <w:tcPr>
            <w:tcW w:w="6011" w:type="dxa"/>
          </w:tcPr>
          <w:p w14:paraId="583F75A0"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Written guides that explain in detail what each Sailor needs at rating-specific points along a career-development continuum in a Navy career. </w:t>
            </w:r>
            <w:proofErr w:type="spellStart"/>
            <w:r w:rsidRPr="0076504E">
              <w:rPr>
                <w:rFonts w:asciiTheme="minorHAnsi" w:hAnsiTheme="minorHAnsi" w:cstheme="minorHAnsi"/>
              </w:rPr>
              <w:t>LaDRs</w:t>
            </w:r>
            <w:proofErr w:type="spellEnd"/>
            <w:r w:rsidRPr="0076504E">
              <w:rPr>
                <w:rFonts w:asciiTheme="minorHAnsi" w:hAnsiTheme="minorHAnsi" w:cstheme="minorHAnsi"/>
              </w:rPr>
              <w:t xml:space="preserve"> were developed by subject matter experts (SMEs) with input from the enlisted community managers at the Bureau of Naval Personnel and have been validated by the Fleet. (Ref: NAVADMIN 258/10).</w:t>
            </w:r>
          </w:p>
        </w:tc>
      </w:tr>
      <w:tr w:rsidR="00CA08D0" w:rsidRPr="0076504E" w14:paraId="398E1DA1" w14:textId="77777777" w:rsidTr="00CA08D0">
        <w:tc>
          <w:tcPr>
            <w:tcW w:w="3319" w:type="dxa"/>
          </w:tcPr>
          <w:p w14:paraId="5CF2FB1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Learning activities</w:t>
            </w:r>
          </w:p>
        </w:tc>
        <w:tc>
          <w:tcPr>
            <w:tcW w:w="6011" w:type="dxa"/>
          </w:tcPr>
          <w:p w14:paraId="70973D3A"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Including but not limited to, practice activities with feedback limited to recall of information presented or separately directed as lab activities.</w:t>
            </w:r>
          </w:p>
          <w:p w14:paraId="7514C9C9" w14:textId="77777777" w:rsidR="00CA08D0" w:rsidRPr="0076504E" w:rsidRDefault="00CA08D0" w:rsidP="00CA08D0">
            <w:pPr>
              <w:rPr>
                <w:rFonts w:asciiTheme="minorHAnsi" w:hAnsiTheme="minorHAnsi" w:cstheme="minorHAnsi"/>
              </w:rPr>
            </w:pPr>
          </w:p>
        </w:tc>
      </w:tr>
      <w:tr w:rsidR="00CA08D0" w:rsidRPr="0076504E" w14:paraId="554650C2" w14:textId="77777777" w:rsidTr="00CA08D0">
        <w:tc>
          <w:tcPr>
            <w:tcW w:w="3319" w:type="dxa"/>
          </w:tcPr>
          <w:p w14:paraId="1C137BD6"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Learning Analysis</w:t>
            </w:r>
          </w:p>
        </w:tc>
        <w:tc>
          <w:tcPr>
            <w:tcW w:w="6011" w:type="dxa"/>
          </w:tcPr>
          <w:p w14:paraId="32828C1F" w14:textId="77777777" w:rsidR="00CA08D0" w:rsidRPr="0076504E" w:rsidRDefault="00CA08D0" w:rsidP="00CA08D0">
            <w:pPr>
              <w:spacing w:after="160" w:line="259" w:lineRule="auto"/>
              <w:rPr>
                <w:rFonts w:asciiTheme="minorHAnsi" w:hAnsiTheme="minorHAnsi" w:cstheme="minorHAnsi"/>
              </w:rPr>
            </w:pPr>
            <w:r w:rsidRPr="0076504E">
              <w:rPr>
                <w:rFonts w:asciiTheme="minorHAnsi" w:hAnsiTheme="minorHAnsi" w:cstheme="minorHAnsi"/>
              </w:rPr>
              <w:t>The Learning Analysis uses Task Analysis data (e.g., criticality, frequency, difficulty, probability of error, consequence of error) to develop Learning Objectives (LOs) to support Performance-based training, instructional strategies for formal training at the point-of-need, and instructional methods for use in the follow-on Media Selection step</w:t>
            </w:r>
            <w:r>
              <w:rPr>
                <w:rFonts w:asciiTheme="minorHAnsi" w:hAnsiTheme="minorHAnsi" w:cstheme="minorHAnsi"/>
              </w:rPr>
              <w:t xml:space="preserve">. </w:t>
            </w:r>
          </w:p>
        </w:tc>
      </w:tr>
      <w:tr w:rsidR="00CA08D0" w:rsidRPr="0076504E" w14:paraId="7F04171F" w14:textId="77777777" w:rsidTr="00CA08D0">
        <w:tc>
          <w:tcPr>
            <w:tcW w:w="3319" w:type="dxa"/>
          </w:tcPr>
          <w:p w14:paraId="059517F8" w14:textId="77777777" w:rsidR="00CA08D0" w:rsidRPr="00BE75F3" w:rsidRDefault="00CA08D0" w:rsidP="00CA08D0">
            <w:pPr>
              <w:rPr>
                <w:rFonts w:asciiTheme="minorHAnsi" w:hAnsiTheme="minorHAnsi" w:cstheme="minorHAnsi"/>
              </w:rPr>
            </w:pPr>
            <w:r w:rsidRPr="00BE75F3">
              <w:rPr>
                <w:rFonts w:asciiTheme="minorHAnsi" w:hAnsiTheme="minorHAnsi" w:cstheme="minorHAnsi"/>
                <w:color w:val="000000" w:themeColor="text1"/>
              </w:rPr>
              <w:t>Learning Domain</w:t>
            </w:r>
          </w:p>
        </w:tc>
        <w:tc>
          <w:tcPr>
            <w:tcW w:w="6011" w:type="dxa"/>
          </w:tcPr>
          <w:p w14:paraId="43C53160" w14:textId="77777777" w:rsidR="00CA08D0" w:rsidRPr="0076504E" w:rsidRDefault="00CA08D0" w:rsidP="00CA08D0">
            <w:pPr>
              <w:rPr>
                <w:rFonts w:asciiTheme="minorHAnsi" w:hAnsiTheme="minorHAnsi" w:cstheme="minorHAnsi"/>
              </w:rPr>
            </w:pPr>
            <w:r w:rsidRPr="0076504E">
              <w:rPr>
                <w:rFonts w:asciiTheme="minorHAnsi" w:hAnsiTheme="minorHAnsi" w:cstheme="minorHAnsi"/>
                <w:color w:val="000000" w:themeColor="text1"/>
              </w:rPr>
              <w:t xml:space="preserve">Specification of a class or category of learning outcome or capability. Learning domain </w:t>
            </w:r>
            <w:proofErr w:type="gramStart"/>
            <w:r w:rsidRPr="0076504E">
              <w:rPr>
                <w:rFonts w:asciiTheme="minorHAnsi" w:hAnsiTheme="minorHAnsi" w:cstheme="minorHAnsi"/>
                <w:color w:val="000000" w:themeColor="text1"/>
              </w:rPr>
              <w:t>model</w:t>
            </w:r>
            <w:proofErr w:type="gramEnd"/>
            <w:r w:rsidRPr="0076504E">
              <w:rPr>
                <w:rFonts w:asciiTheme="minorHAnsi" w:hAnsiTheme="minorHAnsi" w:cstheme="minorHAnsi"/>
                <w:color w:val="000000" w:themeColor="text1"/>
              </w:rPr>
              <w:t xml:space="preserve"> may </w:t>
            </w:r>
            <w:proofErr w:type="gramStart"/>
            <w:r w:rsidRPr="0076504E">
              <w:rPr>
                <w:rFonts w:asciiTheme="minorHAnsi" w:hAnsiTheme="minorHAnsi" w:cstheme="minorHAnsi"/>
                <w:color w:val="000000" w:themeColor="text1"/>
              </w:rPr>
              <w:t>include:</w:t>
            </w:r>
            <w:proofErr w:type="gramEnd"/>
            <w:r w:rsidRPr="0076504E">
              <w:rPr>
                <w:rFonts w:asciiTheme="minorHAnsi" w:hAnsiTheme="minorHAnsi" w:cstheme="minorHAnsi"/>
                <w:color w:val="000000" w:themeColor="text1"/>
              </w:rPr>
              <w:t xml:space="preserve"> Intellectual Skills (Problem Solving, Rules, Defined Concepts, and Concrete Concepts), Verbal Information, Motor Skills, and Attitudes.</w:t>
            </w:r>
          </w:p>
        </w:tc>
      </w:tr>
      <w:tr w:rsidR="00CA08D0" w:rsidRPr="0076504E" w14:paraId="5D0C5857" w14:textId="77777777" w:rsidTr="00CA08D0">
        <w:tc>
          <w:tcPr>
            <w:tcW w:w="3319" w:type="dxa"/>
          </w:tcPr>
          <w:p w14:paraId="5AF80C00"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 xml:space="preserve">Learning Level  </w:t>
            </w:r>
          </w:p>
        </w:tc>
        <w:tc>
          <w:tcPr>
            <w:tcW w:w="6011" w:type="dxa"/>
          </w:tcPr>
          <w:p w14:paraId="78F1530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Learning level, as identified by the taxonomy in Table 13 of MIL-HDBK-29612-2A. Each learning type is further divided into a hierarchy of learning levels that progress from simple to complex learning within each learning type.</w:t>
            </w:r>
          </w:p>
        </w:tc>
      </w:tr>
      <w:tr w:rsidR="00CA08D0" w:rsidRPr="0076504E" w14:paraId="137A31F6" w14:textId="77777777" w:rsidTr="00CA08D0">
        <w:tc>
          <w:tcPr>
            <w:tcW w:w="3319" w:type="dxa"/>
          </w:tcPr>
          <w:p w14:paraId="3DA5DF0B" w14:textId="77777777" w:rsidR="00CA08D0" w:rsidRPr="00BE75F3" w:rsidRDefault="00CA08D0" w:rsidP="00CA08D0">
            <w:pPr>
              <w:rPr>
                <w:rFonts w:asciiTheme="minorHAnsi" w:hAnsiTheme="minorHAnsi" w:cstheme="minorHAnsi"/>
              </w:rPr>
            </w:pPr>
            <w:r>
              <w:rPr>
                <w:rFonts w:asciiTheme="minorHAnsi" w:hAnsiTheme="minorHAnsi" w:cstheme="minorHAnsi"/>
                <w:bCs/>
              </w:rPr>
              <w:t>Learning O</w:t>
            </w:r>
            <w:r w:rsidRPr="00BE75F3">
              <w:rPr>
                <w:rFonts w:asciiTheme="minorHAnsi" w:hAnsiTheme="minorHAnsi" w:cstheme="minorHAnsi"/>
                <w:bCs/>
              </w:rPr>
              <w:t>bjective</w:t>
            </w:r>
            <w:r>
              <w:rPr>
                <w:rFonts w:asciiTheme="minorHAnsi" w:hAnsiTheme="minorHAnsi" w:cstheme="minorHAnsi"/>
                <w:bCs/>
              </w:rPr>
              <w:t xml:space="preserve"> (LO)</w:t>
            </w:r>
          </w:p>
        </w:tc>
        <w:tc>
          <w:tcPr>
            <w:tcW w:w="6011" w:type="dxa"/>
          </w:tcPr>
          <w:p w14:paraId="1F6A6FE1"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 description of what the learner must achieve to successfully complete the course of instruction, including terminal and enabling objectives. Learning objectives are constructed based on content type, as defined as follows:</w:t>
            </w:r>
          </w:p>
          <w:p w14:paraId="5152DE22" w14:textId="77777777" w:rsidR="00CA08D0" w:rsidRPr="0076504E" w:rsidRDefault="00CA08D0" w:rsidP="00CA08D0">
            <w:pPr>
              <w:numPr>
                <w:ilvl w:val="0"/>
                <w:numId w:val="60"/>
              </w:numPr>
              <w:spacing w:after="120" w:line="256" w:lineRule="auto"/>
              <w:contextualSpacing/>
              <w:rPr>
                <w:rFonts w:asciiTheme="minorHAnsi" w:hAnsiTheme="minorHAnsi" w:cstheme="minorHAnsi"/>
              </w:rPr>
            </w:pPr>
            <w:r w:rsidRPr="0076504E">
              <w:rPr>
                <w:rFonts w:asciiTheme="minorHAnsi" w:hAnsiTheme="minorHAnsi" w:cstheme="minorHAnsi"/>
                <w:bCs/>
              </w:rPr>
              <w:t xml:space="preserve">Concept: </w:t>
            </w:r>
            <w:r w:rsidRPr="0076504E">
              <w:rPr>
                <w:rFonts w:asciiTheme="minorHAnsi" w:hAnsiTheme="minorHAnsi" w:cstheme="minorHAnsi"/>
              </w:rPr>
              <w:t>A category that includes multiple examples. It comprises a group of objects, ideas, or events that are represented by a single word or term and share common features.</w:t>
            </w:r>
          </w:p>
          <w:p w14:paraId="73209E8F" w14:textId="77777777" w:rsidR="00CA08D0" w:rsidRPr="0076504E" w:rsidRDefault="00CA08D0" w:rsidP="00CA08D0">
            <w:pPr>
              <w:numPr>
                <w:ilvl w:val="0"/>
                <w:numId w:val="60"/>
              </w:numPr>
              <w:spacing w:after="120" w:line="256" w:lineRule="auto"/>
              <w:contextualSpacing/>
              <w:rPr>
                <w:rFonts w:asciiTheme="minorHAnsi" w:hAnsiTheme="minorHAnsi" w:cstheme="minorHAnsi"/>
              </w:rPr>
            </w:pPr>
            <w:r w:rsidRPr="0076504E">
              <w:rPr>
                <w:rFonts w:asciiTheme="minorHAnsi" w:hAnsiTheme="minorHAnsi" w:cstheme="minorHAnsi"/>
                <w:bCs/>
              </w:rPr>
              <w:t xml:space="preserve">Facts: </w:t>
            </w:r>
            <w:r w:rsidRPr="0076504E">
              <w:rPr>
                <w:rFonts w:asciiTheme="minorHAnsi" w:hAnsiTheme="minorHAnsi" w:cstheme="minorHAnsi"/>
              </w:rPr>
              <w:t>Unique and specific information usually represented in the form of a statement.</w:t>
            </w:r>
          </w:p>
          <w:p w14:paraId="456FB67B" w14:textId="77777777" w:rsidR="00CA08D0" w:rsidRPr="0076504E" w:rsidRDefault="00CA08D0" w:rsidP="00CA08D0">
            <w:pPr>
              <w:numPr>
                <w:ilvl w:val="0"/>
                <w:numId w:val="60"/>
              </w:numPr>
              <w:spacing w:after="120" w:line="256" w:lineRule="auto"/>
              <w:contextualSpacing/>
              <w:rPr>
                <w:rFonts w:asciiTheme="minorHAnsi" w:hAnsiTheme="minorHAnsi" w:cstheme="minorHAnsi"/>
              </w:rPr>
            </w:pPr>
            <w:r w:rsidRPr="0076504E">
              <w:rPr>
                <w:rFonts w:asciiTheme="minorHAnsi" w:hAnsiTheme="minorHAnsi" w:cstheme="minorHAnsi"/>
                <w:bCs/>
              </w:rPr>
              <w:t xml:space="preserve">Procedure: </w:t>
            </w:r>
            <w:r w:rsidRPr="0076504E">
              <w:rPr>
                <w:rFonts w:asciiTheme="minorHAnsi" w:hAnsiTheme="minorHAnsi" w:cstheme="minorHAnsi"/>
              </w:rPr>
              <w:t>A sequence of steps that are followed systematically to achieve a task or decision. A procedure contains directions or procedural tasks that are done in the same way every time.</w:t>
            </w:r>
          </w:p>
          <w:p w14:paraId="69B86120" w14:textId="77777777" w:rsidR="00CA08D0" w:rsidRPr="0076504E" w:rsidRDefault="00CA08D0" w:rsidP="00CA08D0">
            <w:pPr>
              <w:numPr>
                <w:ilvl w:val="0"/>
                <w:numId w:val="60"/>
              </w:numPr>
              <w:spacing w:after="120" w:line="256" w:lineRule="auto"/>
              <w:contextualSpacing/>
              <w:rPr>
                <w:rFonts w:asciiTheme="minorHAnsi" w:hAnsiTheme="minorHAnsi" w:cstheme="minorHAnsi"/>
              </w:rPr>
            </w:pPr>
            <w:r w:rsidRPr="0076504E">
              <w:rPr>
                <w:rFonts w:asciiTheme="minorHAnsi" w:hAnsiTheme="minorHAnsi" w:cstheme="minorHAnsi"/>
                <w:bCs/>
              </w:rPr>
              <w:t xml:space="preserve">Process: </w:t>
            </w:r>
            <w:r w:rsidRPr="0076504E">
              <w:rPr>
                <w:rFonts w:asciiTheme="minorHAnsi" w:hAnsiTheme="minorHAnsi" w:cstheme="minorHAnsi"/>
              </w:rPr>
              <w:t xml:space="preserve">A flow of events that identify how something works. Topics that list a chain of events that are </w:t>
            </w:r>
            <w:r w:rsidRPr="0076504E">
              <w:rPr>
                <w:rFonts w:asciiTheme="minorHAnsi" w:hAnsiTheme="minorHAnsi" w:cstheme="minorHAnsi"/>
              </w:rPr>
              <w:lastRenderedPageBreak/>
              <w:t>performed by an organization usually represent a process.</w:t>
            </w:r>
          </w:p>
          <w:p w14:paraId="6172FDA9" w14:textId="77777777" w:rsidR="00CA08D0" w:rsidRPr="0076504E" w:rsidRDefault="00CA08D0" w:rsidP="00CA08D0">
            <w:pPr>
              <w:numPr>
                <w:ilvl w:val="0"/>
                <w:numId w:val="60"/>
              </w:numPr>
              <w:spacing w:after="120" w:line="256" w:lineRule="auto"/>
              <w:contextualSpacing/>
              <w:rPr>
                <w:rFonts w:asciiTheme="minorHAnsi" w:hAnsiTheme="minorHAnsi" w:cstheme="minorHAnsi"/>
              </w:rPr>
            </w:pPr>
            <w:r w:rsidRPr="0076504E">
              <w:rPr>
                <w:rFonts w:asciiTheme="minorHAnsi" w:hAnsiTheme="minorHAnsi" w:cstheme="minorHAnsi"/>
                <w:bCs/>
              </w:rPr>
              <w:t xml:space="preserve">Principle: </w:t>
            </w:r>
            <w:r w:rsidRPr="0076504E">
              <w:rPr>
                <w:rFonts w:asciiTheme="minorHAnsi" w:hAnsiTheme="minorHAnsi" w:cstheme="minorHAnsi"/>
              </w:rPr>
              <w:t>Consists of directions that outline guidelines for action in which people must adapt the rules to various situations. Principles typically require a person to make decisions when applying them. Tasks that are completed in different ways each time by applying the guidelines usually represent principles.</w:t>
            </w:r>
          </w:p>
        </w:tc>
      </w:tr>
      <w:tr w:rsidR="00CA08D0" w:rsidRPr="0076504E" w14:paraId="00AE75CD" w14:textId="77777777" w:rsidTr="00CA08D0">
        <w:tc>
          <w:tcPr>
            <w:tcW w:w="3319" w:type="dxa"/>
          </w:tcPr>
          <w:p w14:paraId="51DB5D9E"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Learning Path</w:t>
            </w:r>
          </w:p>
        </w:tc>
        <w:tc>
          <w:tcPr>
            <w:tcW w:w="6011" w:type="dxa"/>
          </w:tcPr>
          <w:p w14:paraId="67A35987" w14:textId="77777777" w:rsidR="00CA08D0" w:rsidRPr="00D7630F" w:rsidRDefault="00CA08D0" w:rsidP="00CA08D0">
            <w:pPr>
              <w:spacing w:after="160" w:line="259" w:lineRule="auto"/>
              <w:rPr>
                <w:rFonts w:asciiTheme="minorHAnsi" w:hAnsiTheme="minorHAnsi" w:cstheme="minorHAnsi"/>
              </w:rPr>
            </w:pPr>
            <w:r w:rsidRPr="00D7630F">
              <w:rPr>
                <w:rFonts w:asciiTheme="minorHAnsi" w:hAnsiTheme="minorHAnsi" w:cstheme="minorHAnsi"/>
              </w:rPr>
              <w:t xml:space="preserve">The route (consisting of learning activities) a student takes or plans to take along a planned training continuum to accomplish training goals. The route may be fixed (e.g., lockstep for everyone taking a course) or flexible (e.g., scenarios 1, 3, and 7 for student A, but scenarios 2, 3, 4, 6 for student B). The term learning path may be used at a career level or a lesson level. </w:t>
            </w:r>
          </w:p>
        </w:tc>
      </w:tr>
      <w:tr w:rsidR="00CA08D0" w:rsidRPr="0076504E" w14:paraId="7A7AC96A" w14:textId="77777777" w:rsidTr="00CA08D0">
        <w:tc>
          <w:tcPr>
            <w:tcW w:w="3319" w:type="dxa"/>
          </w:tcPr>
          <w:p w14:paraId="3FE9E036"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Level 1 Interactive Multimedia Instruction (IMI)</w:t>
            </w:r>
          </w:p>
        </w:tc>
        <w:tc>
          <w:tcPr>
            <w:tcW w:w="6011" w:type="dxa"/>
          </w:tcPr>
          <w:p w14:paraId="0A4B4DF0" w14:textId="67481DEF" w:rsidR="00CA08D0" w:rsidRPr="00D7630F" w:rsidRDefault="00CA08D0" w:rsidP="00CA08D0">
            <w:pPr>
              <w:spacing w:after="120"/>
              <w:rPr>
                <w:rFonts w:asciiTheme="minorHAnsi" w:hAnsiTheme="minorHAnsi" w:cstheme="minorHAnsi"/>
              </w:rPr>
            </w:pPr>
            <w:r w:rsidRPr="00D7630F">
              <w:rPr>
                <w:rFonts w:asciiTheme="minorHAnsi" w:hAnsiTheme="minorHAnsi" w:cstheme="minorHAnsi"/>
              </w:rPr>
              <w:t xml:space="preserve">A level of complexity defined by instructor interactions, student interactions, media, navigation, activities, and checks that </w:t>
            </w:r>
            <w:proofErr w:type="gramStart"/>
            <w:r w:rsidRPr="00D7630F">
              <w:rPr>
                <w:rFonts w:asciiTheme="minorHAnsi" w:hAnsiTheme="minorHAnsi" w:cstheme="minorHAnsi"/>
              </w:rPr>
              <w:t>aligns</w:t>
            </w:r>
            <w:proofErr w:type="gramEnd"/>
            <w:r w:rsidRPr="00D7630F">
              <w:rPr>
                <w:rFonts w:asciiTheme="minorHAnsi" w:hAnsiTheme="minorHAnsi" w:cstheme="minorHAnsi"/>
              </w:rPr>
              <w:t xml:space="preserve"> with the acquisition strategy for the media to be developed, </w:t>
            </w:r>
            <w:proofErr w:type="gramStart"/>
            <w:r w:rsidRPr="00D7630F">
              <w:rPr>
                <w:rFonts w:asciiTheme="minorHAnsi" w:hAnsiTheme="minorHAnsi" w:cstheme="minorHAnsi"/>
              </w:rPr>
              <w:t>taking into account</w:t>
            </w:r>
            <w:proofErr w:type="gramEnd"/>
            <w:r w:rsidRPr="00D7630F">
              <w:rPr>
                <w:rFonts w:asciiTheme="minorHAnsi" w:hAnsiTheme="minorHAnsi" w:cstheme="minorHAnsi"/>
              </w:rPr>
              <w:t xml:space="preserve"> instructional </w:t>
            </w:r>
            <w:proofErr w:type="gramStart"/>
            <w:r w:rsidRPr="00D7630F">
              <w:rPr>
                <w:rFonts w:asciiTheme="minorHAnsi" w:hAnsiTheme="minorHAnsi" w:cstheme="minorHAnsi"/>
              </w:rPr>
              <w:t>method</w:t>
            </w:r>
            <w:proofErr w:type="gramEnd"/>
            <w:r w:rsidRPr="00D7630F">
              <w:rPr>
                <w:rFonts w:asciiTheme="minorHAnsi" w:hAnsiTheme="minorHAnsi" w:cstheme="minorHAnsi"/>
              </w:rPr>
              <w:t xml:space="preserve">, instructional strategy, and media selection on a scale of Level 1 IMI, Level 2 IMI, Level 3 IMI, Level 4 IMI, and Complex Media. </w:t>
            </w:r>
          </w:p>
          <w:p w14:paraId="05F9B8B9" w14:textId="77777777" w:rsidR="00CA08D0" w:rsidRPr="00D7630F" w:rsidRDefault="00CA08D0" w:rsidP="00CA08D0">
            <w:pPr>
              <w:spacing w:after="120"/>
              <w:rPr>
                <w:rFonts w:asciiTheme="minorHAnsi" w:hAnsiTheme="minorHAnsi" w:cstheme="minorHAnsi"/>
              </w:rPr>
            </w:pPr>
            <w:r w:rsidRPr="00D7630F">
              <w:rPr>
                <w:rFonts w:asciiTheme="minorHAnsi" w:hAnsiTheme="minorHAnsi" w:cstheme="minorHAnsi"/>
              </w:rPr>
              <w:t>NOTE:  Given current technology and training practices there is almost no practical situation where student-controlled Level 1 IMI would apply. This level would more likely apply to instructor-facilitated presentation of mostly linear training material.</w:t>
            </w:r>
          </w:p>
          <w:p w14:paraId="58303E17" w14:textId="77777777" w:rsidR="00CA08D0" w:rsidRPr="00D7630F" w:rsidRDefault="00CA08D0" w:rsidP="00CA08D0">
            <w:pPr>
              <w:spacing w:before="80"/>
              <w:ind w:left="720"/>
            </w:pPr>
            <w:r w:rsidRPr="00D7630F">
              <w:rPr>
                <w:b/>
              </w:rPr>
              <w:t>Instructor Interactions:</w:t>
            </w:r>
            <w:r w:rsidRPr="00D7630F">
              <w:t xml:space="preserve"> Low to moderate; performs basic interactions with the delivery system (e.g. paging through content). </w:t>
            </w:r>
          </w:p>
          <w:p w14:paraId="4DCACAA0" w14:textId="77777777" w:rsidR="00CA08D0" w:rsidRPr="00D7630F" w:rsidRDefault="00CA08D0" w:rsidP="00CA08D0">
            <w:pPr>
              <w:spacing w:before="80"/>
              <w:ind w:left="720"/>
            </w:pPr>
            <w:r w:rsidRPr="00D7630F">
              <w:rPr>
                <w:b/>
              </w:rPr>
              <w:t>Student Interactions:</w:t>
            </w:r>
            <w:r w:rsidRPr="00D7630F">
              <w:t xml:space="preserve"> Passive to limited participation; may perform basic interactions with the delivery system as directed.</w:t>
            </w:r>
          </w:p>
          <w:p w14:paraId="77CC46E5" w14:textId="77777777" w:rsidR="00CA08D0" w:rsidRPr="00D7630F" w:rsidRDefault="00CA08D0" w:rsidP="00CA08D0">
            <w:pPr>
              <w:spacing w:before="80"/>
              <w:ind w:left="720"/>
            </w:pPr>
            <w:r w:rsidRPr="00D7630F">
              <w:rPr>
                <w:b/>
              </w:rPr>
              <w:t>Audiovisual Media:</w:t>
            </w:r>
            <w:r w:rsidRPr="00D7630F">
              <w:t xml:space="preserve"> Text; photos; video/audio (if customer-supplied or if minimal production and postproduction is required, e.g. can be recorded using simple device and little or no editing necessary); 2D/3D Graphics (not complex): repurposed or customer-supplied complex graphics (where no editing or revision is necessary): interactive GUI (menus, submenus); minimal hyperlinks/hotspots; customer-supplied animations; simple animations of parts/equipment/process flows; check-on-learning animations.</w:t>
            </w:r>
          </w:p>
          <w:p w14:paraId="72C8B92C" w14:textId="77777777" w:rsidR="00CA08D0" w:rsidRPr="00D7630F" w:rsidRDefault="00CA08D0" w:rsidP="00CA08D0">
            <w:pPr>
              <w:spacing w:before="80"/>
              <w:ind w:left="720"/>
            </w:pPr>
            <w:r w:rsidRPr="00D7630F">
              <w:rPr>
                <w:b/>
              </w:rPr>
              <w:lastRenderedPageBreak/>
              <w:t>Menu/Path Includes:</w:t>
            </w:r>
            <w:r w:rsidRPr="00D7630F">
              <w:t xml:space="preserve"> Navigation is primarily linear with occasional simple menus/ submenus to one or two paths and then return (e.g. moving page-to-page by clicking on the “Next” button or on objects that advance the presentation in a linear path (i.e. page-turner)); however, may be designed for the user to be able to respond to instructional cues (i.e. objects on the screen such as point-and-click objects, rollover objects, and drag-and-drop objects). Using hotspots or blue robs to advance the screen is the same as clicking "Next" to advance (still essentially a linear progression). Designed as an Information-Only or an Information-Plus-Demonstration strategy. </w:t>
            </w:r>
          </w:p>
          <w:p w14:paraId="1974C21A" w14:textId="77777777" w:rsidR="00CA08D0" w:rsidRPr="00D7630F" w:rsidRDefault="00CA08D0" w:rsidP="00CA08D0">
            <w:pPr>
              <w:spacing w:before="80"/>
              <w:ind w:left="720"/>
              <w:rPr>
                <w:b/>
              </w:rPr>
            </w:pPr>
            <w:r w:rsidRPr="00D7630F">
              <w:rPr>
                <w:b/>
              </w:rPr>
              <w:t>Learning Activities:</w:t>
            </w:r>
            <w:r w:rsidRPr="00D7630F">
              <w:t xml:space="preserve"> (Include but are not limited to) Practice activities with feedback are limited to recall of information presented or are separately directed as lab activities.</w:t>
            </w:r>
            <w:r w:rsidRPr="00D7630F">
              <w:rPr>
                <w:b/>
              </w:rPr>
              <w:t xml:space="preserve"> </w:t>
            </w:r>
          </w:p>
          <w:p w14:paraId="2F470F53" w14:textId="77777777" w:rsidR="00CA08D0" w:rsidRPr="00D7630F" w:rsidRDefault="00CA08D0" w:rsidP="00CA08D0">
            <w:pPr>
              <w:spacing w:before="80"/>
              <w:ind w:left="720"/>
            </w:pPr>
            <w:r w:rsidRPr="00D7630F">
              <w:rPr>
                <w:b/>
              </w:rPr>
              <w:t>Comprehension Checks:</w:t>
            </w:r>
            <w:r w:rsidRPr="00D7630F">
              <w:t xml:space="preserve"> (Include but are not limited to) Multiple choice, matching, etc. with immediate instructor feedback or system-generated feedback as appropriate.</w:t>
            </w:r>
          </w:p>
          <w:p w14:paraId="5423BF9D" w14:textId="77777777" w:rsidR="00CA08D0" w:rsidRPr="00D7630F" w:rsidRDefault="00CA08D0" w:rsidP="00CA08D0">
            <w:pPr>
              <w:spacing w:after="120"/>
              <w:rPr>
                <w:rFonts w:asciiTheme="minorHAnsi" w:hAnsiTheme="minorHAnsi" w:cstheme="minorHAnsi"/>
                <w:highlight w:val="yellow"/>
              </w:rPr>
            </w:pPr>
          </w:p>
        </w:tc>
      </w:tr>
      <w:tr w:rsidR="00CA08D0" w:rsidRPr="0076504E" w14:paraId="62C2FC2A" w14:textId="77777777" w:rsidTr="00CA08D0">
        <w:tc>
          <w:tcPr>
            <w:tcW w:w="3319" w:type="dxa"/>
          </w:tcPr>
          <w:p w14:paraId="538DF07A"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Level 2 IMI</w:t>
            </w:r>
          </w:p>
        </w:tc>
        <w:tc>
          <w:tcPr>
            <w:tcW w:w="6011" w:type="dxa"/>
          </w:tcPr>
          <w:p w14:paraId="074F53A9" w14:textId="3C99570B" w:rsidR="00CA08D0" w:rsidRDefault="00CA08D0" w:rsidP="00CA08D0">
            <w:pPr>
              <w:spacing w:after="120"/>
              <w:rPr>
                <w:rFonts w:asciiTheme="minorHAnsi" w:hAnsiTheme="minorHAnsi" w:cstheme="minorHAnsi"/>
              </w:rPr>
            </w:pPr>
            <w:r>
              <w:rPr>
                <w:rFonts w:asciiTheme="minorHAnsi" w:hAnsiTheme="minorHAnsi" w:cstheme="minorHAnsi"/>
              </w:rPr>
              <w:t>A</w:t>
            </w:r>
            <w:r w:rsidRPr="00AC0D4D">
              <w:rPr>
                <w:rFonts w:asciiTheme="minorHAnsi" w:hAnsiTheme="minorHAnsi" w:cstheme="minorHAnsi"/>
              </w:rPr>
              <w:t xml:space="preserve"> level of complexity</w:t>
            </w:r>
            <w:r>
              <w:rPr>
                <w:rFonts w:asciiTheme="minorHAnsi" w:hAnsiTheme="minorHAnsi" w:cstheme="minorHAnsi"/>
              </w:rPr>
              <w:t xml:space="preserve"> defined by instructor interactions, student interactions, media, navigation, activities, and checks</w:t>
            </w:r>
            <w:r w:rsidRPr="00AC0D4D">
              <w:rPr>
                <w:rFonts w:asciiTheme="minorHAnsi" w:hAnsiTheme="minorHAnsi" w:cstheme="minorHAnsi"/>
              </w:rPr>
              <w:t xml:space="preserve"> that </w:t>
            </w:r>
            <w:proofErr w:type="gramStart"/>
            <w:r w:rsidRPr="00AC0D4D">
              <w:rPr>
                <w:rFonts w:asciiTheme="minorHAnsi" w:hAnsiTheme="minorHAnsi" w:cstheme="minorHAnsi"/>
              </w:rPr>
              <w:t>aligns</w:t>
            </w:r>
            <w:proofErr w:type="gramEnd"/>
            <w:r w:rsidRPr="00AC0D4D">
              <w:rPr>
                <w:rFonts w:asciiTheme="minorHAnsi" w:hAnsiTheme="minorHAnsi" w:cstheme="minorHAnsi"/>
              </w:rPr>
              <w:t xml:space="preserve"> with the acquisition strategy for the media to be developed, </w:t>
            </w:r>
            <w:proofErr w:type="gramStart"/>
            <w:r w:rsidRPr="00AC0D4D">
              <w:rPr>
                <w:rFonts w:asciiTheme="minorHAnsi" w:hAnsiTheme="minorHAnsi" w:cstheme="minorHAnsi"/>
              </w:rPr>
              <w:t>taking into account</w:t>
            </w:r>
            <w:proofErr w:type="gramEnd"/>
            <w:r w:rsidRPr="00AC0D4D">
              <w:rPr>
                <w:rFonts w:asciiTheme="minorHAnsi" w:hAnsiTheme="minorHAnsi" w:cstheme="minorHAnsi"/>
              </w:rPr>
              <w:t xml:space="preserve"> instructional </w:t>
            </w:r>
            <w:proofErr w:type="gramStart"/>
            <w:r w:rsidRPr="00AC0D4D">
              <w:rPr>
                <w:rFonts w:asciiTheme="minorHAnsi" w:hAnsiTheme="minorHAnsi" w:cstheme="minorHAnsi"/>
              </w:rPr>
              <w:t>method</w:t>
            </w:r>
            <w:proofErr w:type="gramEnd"/>
            <w:r w:rsidRPr="00AC0D4D">
              <w:rPr>
                <w:rFonts w:asciiTheme="minorHAnsi" w:hAnsiTheme="minorHAnsi" w:cstheme="minorHAnsi"/>
              </w:rPr>
              <w:t>, instructional strategy, and media selection</w:t>
            </w:r>
            <w:r>
              <w:rPr>
                <w:rFonts w:asciiTheme="minorHAnsi" w:hAnsiTheme="minorHAnsi" w:cstheme="minorHAnsi"/>
              </w:rPr>
              <w:t xml:space="preserve"> on a scale of Level 1 IMI, Level 2 IMI, Level 3 IMI, Level 4 IMI, and Complex Media</w:t>
            </w:r>
            <w:r w:rsidRPr="00AC0D4D">
              <w:rPr>
                <w:rFonts w:asciiTheme="minorHAnsi" w:hAnsiTheme="minorHAnsi" w:cstheme="minorHAnsi"/>
              </w:rPr>
              <w:t xml:space="preserve">. </w:t>
            </w:r>
          </w:p>
          <w:p w14:paraId="09493DFC" w14:textId="77777777" w:rsidR="00CA08D0" w:rsidRDefault="00CA08D0" w:rsidP="00CA08D0">
            <w:pPr>
              <w:spacing w:after="100" w:afterAutospacing="1"/>
              <w:rPr>
                <w:rFonts w:asciiTheme="minorHAnsi" w:hAnsiTheme="minorHAnsi" w:cstheme="minorHAnsi"/>
              </w:rPr>
            </w:pPr>
            <w:r w:rsidRPr="00AC0D4D">
              <w:rPr>
                <w:rFonts w:asciiTheme="minorHAnsi" w:hAnsiTheme="minorHAnsi" w:cstheme="minorHAnsi"/>
              </w:rPr>
              <w:t xml:space="preserve">NOTE: </w:t>
            </w:r>
            <w:r>
              <w:rPr>
                <w:rFonts w:asciiTheme="minorHAnsi" w:hAnsiTheme="minorHAnsi" w:cstheme="minorHAnsi"/>
              </w:rPr>
              <w:t xml:space="preserve"> </w:t>
            </w:r>
            <w:r w:rsidRPr="00AC0D4D">
              <w:rPr>
                <w:rFonts w:asciiTheme="minorHAnsi" w:hAnsiTheme="minorHAnsi" w:cstheme="minorHAnsi"/>
              </w:rPr>
              <w:t>Given current technology and considering the most basic computer use, almost all self-paced IMI falls into Level 2, which relies heavily on Level 1 elements (e.g., mostly linear presentation and simple menus to one or two paths) but with audiovisual elements developed at a more complex level. The exception would be Level 2 IMI with embedded Level 3 learning activities (e.g., PC simulation to perform procedural skills, or application of principles such as tactics, or a PC simulation as a lab activity).</w:t>
            </w:r>
          </w:p>
          <w:p w14:paraId="59DB99E1" w14:textId="77777777" w:rsidR="00CA08D0" w:rsidRPr="00D7630F" w:rsidRDefault="00CA08D0" w:rsidP="00CA08D0">
            <w:pPr>
              <w:spacing w:before="80"/>
              <w:ind w:left="720"/>
            </w:pPr>
            <w:r w:rsidRPr="00D7630F">
              <w:rPr>
                <w:b/>
              </w:rPr>
              <w:t>Student (or Instructor) Interactions:</w:t>
            </w:r>
            <w:r w:rsidRPr="00D7630F">
              <w:t xml:space="preserve"> Moderate to complex participation; performs moderate to complex interactions with the delivery system.</w:t>
            </w:r>
          </w:p>
          <w:p w14:paraId="58AB2274" w14:textId="77777777" w:rsidR="00CA08D0" w:rsidRPr="00D7630F" w:rsidRDefault="00CA08D0" w:rsidP="00CA08D0">
            <w:pPr>
              <w:spacing w:before="80"/>
              <w:ind w:left="720"/>
            </w:pPr>
            <w:r w:rsidRPr="00D7630F">
              <w:rPr>
                <w:b/>
              </w:rPr>
              <w:t>Audiovisual Media:</w:t>
            </w:r>
            <w:r w:rsidRPr="00D7630F">
              <w:t xml:space="preserve"> </w:t>
            </w:r>
            <w:r w:rsidRPr="00D7630F">
              <w:rPr>
                <w:rFonts w:asciiTheme="minorHAnsi" w:hAnsiTheme="minorHAnsi" w:cstheme="minorHAnsi"/>
              </w:rPr>
              <w:t xml:space="preserve">Video/audio (if minimal production and postproduction is required, e.g. can be recorded </w:t>
            </w:r>
            <w:r w:rsidRPr="00D7630F">
              <w:rPr>
                <w:rFonts w:asciiTheme="minorHAnsi" w:hAnsiTheme="minorHAnsi" w:cstheme="minorHAnsi"/>
              </w:rPr>
              <w:lastRenderedPageBreak/>
              <w:t xml:space="preserve">using simple device and little editing necessary); 3D Graphics; interactive GUI (menus, submenus); hyperlinks/hotspots; animations of parts/equipment/process flows; check-on-learning animations. Active object modeling that includes all the features of static models and that includes motion to react and function as they would in a live setting, with the correct speed, acceleration, trajectory, etc. Interaction with active models at the IMI 2 level allows manipulating the model and/or interacting with it in a </w:t>
            </w:r>
            <w:r w:rsidRPr="00D7630F">
              <w:rPr>
                <w:rFonts w:asciiTheme="minorHAnsi" w:hAnsiTheme="minorHAnsi" w:cstheme="minorHAnsi"/>
                <w:i/>
              </w:rPr>
              <w:t>demonstration</w:t>
            </w:r>
            <w:r w:rsidRPr="00D7630F">
              <w:rPr>
                <w:rFonts w:asciiTheme="minorHAnsi" w:hAnsiTheme="minorHAnsi" w:cstheme="minorHAnsi"/>
              </w:rPr>
              <w:t xml:space="preserve"> mode, e.g. to identify components and their locations, identify controls and indicators, etc. and to see their basic functions in normal operation mode.</w:t>
            </w:r>
          </w:p>
          <w:p w14:paraId="3855B48D" w14:textId="77777777" w:rsidR="00CA08D0" w:rsidRPr="00D7630F" w:rsidRDefault="00CA08D0" w:rsidP="00CA08D0">
            <w:pPr>
              <w:spacing w:before="80"/>
              <w:ind w:left="720"/>
            </w:pPr>
            <w:r w:rsidRPr="00D7630F">
              <w:rPr>
                <w:b/>
              </w:rPr>
              <w:t xml:space="preserve">Menu/Path Includes: </w:t>
            </w:r>
            <w:r w:rsidRPr="00D7630F">
              <w:t xml:space="preserve">Navigation is based on instructional cues (i.e. student prompts, presentation of stimulus). The learner makes simple responses to instructional cues and interacts with objects on the screen such as point-and-click objects, rollover objects, and drag-and-drop objects (i.e. simple item selection, procedural response). Interaction offers feedback and remediation. The learner has more control over navigation with two or three menu/path </w:t>
            </w:r>
            <w:proofErr w:type="gramStart"/>
            <w:r w:rsidRPr="00D7630F">
              <w:t>capability</w:t>
            </w:r>
            <w:proofErr w:type="gramEnd"/>
            <w:r w:rsidRPr="00D7630F">
              <w:t xml:space="preserve">. Designed as an Information-Only or an Information-Plus-Demonstration strategy. </w:t>
            </w:r>
          </w:p>
          <w:p w14:paraId="4AFC5B17" w14:textId="77777777" w:rsidR="00CA08D0" w:rsidRPr="00D7630F" w:rsidRDefault="00CA08D0" w:rsidP="00CA08D0">
            <w:pPr>
              <w:spacing w:before="80"/>
              <w:ind w:left="720"/>
            </w:pPr>
            <w:r w:rsidRPr="00D7630F">
              <w:rPr>
                <w:b/>
              </w:rPr>
              <w:t>Learning Activities:</w:t>
            </w:r>
            <w:r w:rsidRPr="00D7630F">
              <w:t xml:space="preserve"> (Include but are not limited to) Procedural skills demonstrated by the courseware and p</w:t>
            </w:r>
            <w:r w:rsidRPr="00D7630F" w:rsidDel="009678DA">
              <w:t>rocedural skills via previously unencountered scenarios</w:t>
            </w:r>
            <w:r w:rsidRPr="00D7630F">
              <w:t>, both with immediate feedback</w:t>
            </w:r>
            <w:r w:rsidRPr="00D7630F" w:rsidDel="009678DA">
              <w:t>.</w:t>
            </w:r>
            <w:r w:rsidRPr="00D7630F">
              <w:rPr>
                <w:b/>
              </w:rPr>
              <w:t xml:space="preserve"> </w:t>
            </w:r>
          </w:p>
          <w:p w14:paraId="4E3F6157" w14:textId="77777777" w:rsidR="00CA08D0" w:rsidRPr="00A654B3" w:rsidRDefault="00CA08D0" w:rsidP="00CA08D0">
            <w:pPr>
              <w:spacing w:before="80"/>
              <w:ind w:left="720"/>
              <w:rPr>
                <w:szCs w:val="24"/>
              </w:rPr>
            </w:pPr>
            <w:r w:rsidRPr="00D7630F">
              <w:rPr>
                <w:b/>
              </w:rPr>
              <w:t>Comprehension Checks:</w:t>
            </w:r>
            <w:r w:rsidRPr="00D7630F">
              <w:t xml:space="preserve"> (Include but are not limited to) Multiple choice, matching, etc. with immediate system-generated feedback, and p</w:t>
            </w:r>
            <w:r w:rsidRPr="00D7630F" w:rsidDel="009678DA">
              <w:t xml:space="preserve">reviously unencountered </w:t>
            </w:r>
            <w:r w:rsidRPr="00D7630F">
              <w:t>p</w:t>
            </w:r>
            <w:r w:rsidRPr="00D7630F" w:rsidDel="009678DA">
              <w:t>rocedural skills scenarios</w:t>
            </w:r>
            <w:r w:rsidRPr="00A654B3" w:rsidDel="009678DA">
              <w:rPr>
                <w:szCs w:val="24"/>
              </w:rPr>
              <w:t>.</w:t>
            </w:r>
          </w:p>
          <w:p w14:paraId="7086143B" w14:textId="77777777" w:rsidR="00CA08D0" w:rsidRPr="00AC0D4D" w:rsidRDefault="00CA08D0" w:rsidP="00CA08D0">
            <w:pPr>
              <w:spacing w:after="100" w:afterAutospacing="1"/>
              <w:rPr>
                <w:rFonts w:asciiTheme="minorHAnsi" w:hAnsiTheme="minorHAnsi" w:cstheme="minorHAnsi"/>
              </w:rPr>
            </w:pPr>
          </w:p>
        </w:tc>
      </w:tr>
      <w:tr w:rsidR="00CA08D0" w:rsidRPr="0076504E" w14:paraId="54754779" w14:textId="77777777" w:rsidTr="00CA08D0">
        <w:tc>
          <w:tcPr>
            <w:tcW w:w="3319" w:type="dxa"/>
          </w:tcPr>
          <w:p w14:paraId="6D50C447"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Level 3 IMI</w:t>
            </w:r>
          </w:p>
        </w:tc>
        <w:tc>
          <w:tcPr>
            <w:tcW w:w="6011" w:type="dxa"/>
          </w:tcPr>
          <w:p w14:paraId="4E86BCA5" w14:textId="74AD2F24" w:rsidR="00CA08D0" w:rsidRDefault="00CA08D0" w:rsidP="00CA08D0">
            <w:pPr>
              <w:spacing w:after="120"/>
              <w:rPr>
                <w:rFonts w:asciiTheme="minorHAnsi" w:hAnsiTheme="minorHAnsi" w:cstheme="minorHAnsi"/>
              </w:rPr>
            </w:pPr>
            <w:r>
              <w:rPr>
                <w:rFonts w:asciiTheme="minorHAnsi" w:hAnsiTheme="minorHAnsi" w:cstheme="minorHAnsi"/>
              </w:rPr>
              <w:t>A</w:t>
            </w:r>
            <w:r w:rsidRPr="00AC0D4D">
              <w:rPr>
                <w:rFonts w:asciiTheme="minorHAnsi" w:hAnsiTheme="minorHAnsi" w:cstheme="minorHAnsi"/>
              </w:rPr>
              <w:t xml:space="preserve"> level of complexity</w:t>
            </w:r>
            <w:r>
              <w:rPr>
                <w:rFonts w:asciiTheme="minorHAnsi" w:hAnsiTheme="minorHAnsi" w:cstheme="minorHAnsi"/>
              </w:rPr>
              <w:t xml:space="preserve"> defined by instructor interactions, student interactions, media, navigation, activities, and checks</w:t>
            </w:r>
            <w:r w:rsidRPr="00AC0D4D">
              <w:rPr>
                <w:rFonts w:asciiTheme="minorHAnsi" w:hAnsiTheme="minorHAnsi" w:cstheme="minorHAnsi"/>
              </w:rPr>
              <w:t xml:space="preserve"> that </w:t>
            </w:r>
            <w:proofErr w:type="gramStart"/>
            <w:r w:rsidRPr="00AC0D4D">
              <w:rPr>
                <w:rFonts w:asciiTheme="minorHAnsi" w:hAnsiTheme="minorHAnsi" w:cstheme="minorHAnsi"/>
              </w:rPr>
              <w:t>aligns</w:t>
            </w:r>
            <w:proofErr w:type="gramEnd"/>
            <w:r w:rsidRPr="00AC0D4D">
              <w:rPr>
                <w:rFonts w:asciiTheme="minorHAnsi" w:hAnsiTheme="minorHAnsi" w:cstheme="minorHAnsi"/>
              </w:rPr>
              <w:t xml:space="preserve"> with the acquisition strategy for the media to be developed, </w:t>
            </w:r>
            <w:proofErr w:type="gramStart"/>
            <w:r w:rsidRPr="00AC0D4D">
              <w:rPr>
                <w:rFonts w:asciiTheme="minorHAnsi" w:hAnsiTheme="minorHAnsi" w:cstheme="minorHAnsi"/>
              </w:rPr>
              <w:t>taking into account</w:t>
            </w:r>
            <w:proofErr w:type="gramEnd"/>
            <w:r w:rsidRPr="00AC0D4D">
              <w:rPr>
                <w:rFonts w:asciiTheme="minorHAnsi" w:hAnsiTheme="minorHAnsi" w:cstheme="minorHAnsi"/>
              </w:rPr>
              <w:t xml:space="preserve"> instructional </w:t>
            </w:r>
            <w:proofErr w:type="gramStart"/>
            <w:r w:rsidRPr="00AC0D4D">
              <w:rPr>
                <w:rFonts w:asciiTheme="minorHAnsi" w:hAnsiTheme="minorHAnsi" w:cstheme="minorHAnsi"/>
              </w:rPr>
              <w:t>method</w:t>
            </w:r>
            <w:proofErr w:type="gramEnd"/>
            <w:r w:rsidRPr="00AC0D4D">
              <w:rPr>
                <w:rFonts w:asciiTheme="minorHAnsi" w:hAnsiTheme="minorHAnsi" w:cstheme="minorHAnsi"/>
              </w:rPr>
              <w:t>, instructional strategy, and media selection</w:t>
            </w:r>
            <w:r>
              <w:rPr>
                <w:rFonts w:asciiTheme="minorHAnsi" w:hAnsiTheme="minorHAnsi" w:cstheme="minorHAnsi"/>
              </w:rPr>
              <w:t xml:space="preserve"> on a scale of Level 1 IMI, Level 2 IMI, Level 3 IMI, Level 4 IMI, and Complex Media</w:t>
            </w:r>
            <w:r w:rsidRPr="00AC0D4D">
              <w:rPr>
                <w:rFonts w:asciiTheme="minorHAnsi" w:hAnsiTheme="minorHAnsi" w:cstheme="minorHAnsi"/>
              </w:rPr>
              <w:t xml:space="preserve">. </w:t>
            </w:r>
          </w:p>
          <w:p w14:paraId="21FFF2AA" w14:textId="77777777" w:rsidR="00CA08D0" w:rsidRPr="006E0C07" w:rsidRDefault="00CA08D0" w:rsidP="00CA08D0">
            <w:pPr>
              <w:numPr>
                <w:ilvl w:val="0"/>
                <w:numId w:val="62"/>
              </w:numPr>
              <w:spacing w:after="120"/>
              <w:rPr>
                <w:rFonts w:asciiTheme="minorHAnsi" w:eastAsiaTheme="minorHAnsi" w:hAnsiTheme="minorHAnsi" w:cstheme="minorHAnsi"/>
                <w:iCs/>
                <w:color w:val="000000" w:themeColor="text1"/>
              </w:rPr>
            </w:pPr>
            <w:r w:rsidRPr="006E0C07">
              <w:rPr>
                <w:rFonts w:asciiTheme="minorHAnsi" w:eastAsiaTheme="minorHAnsi" w:hAnsiTheme="minorHAnsi" w:cstheme="minorHAnsi"/>
                <w:color w:val="000000" w:themeColor="text1"/>
              </w:rPr>
              <w:t>Student Interactions: Complex participation; performs complex interactions with the delivery system.</w:t>
            </w:r>
          </w:p>
          <w:p w14:paraId="730D2CBC" w14:textId="77777777" w:rsidR="00CA08D0" w:rsidRPr="006E0C07" w:rsidRDefault="00CA08D0" w:rsidP="00CA08D0">
            <w:pPr>
              <w:numPr>
                <w:ilvl w:val="0"/>
                <w:numId w:val="62"/>
              </w:numPr>
              <w:spacing w:after="120"/>
              <w:rPr>
                <w:rFonts w:asciiTheme="minorHAnsi" w:eastAsiaTheme="minorHAnsi" w:hAnsiTheme="minorHAnsi" w:cstheme="minorHAnsi"/>
                <w:iCs/>
                <w:color w:val="000000" w:themeColor="text1"/>
              </w:rPr>
            </w:pPr>
            <w:r w:rsidRPr="006E0C07">
              <w:rPr>
                <w:rFonts w:asciiTheme="minorHAnsi" w:eastAsiaTheme="minorHAnsi" w:hAnsiTheme="minorHAnsi" w:cstheme="minorHAnsi"/>
                <w:color w:val="000000" w:themeColor="text1"/>
              </w:rPr>
              <w:t xml:space="preserve">Audiovisual Media: Video/audio; 2D/3D Graphics (complex); interactive GUI; coded activities (e.g. </w:t>
            </w:r>
            <w:r w:rsidRPr="006E0C07">
              <w:rPr>
                <w:rFonts w:asciiTheme="minorHAnsi" w:eastAsiaTheme="minorHAnsi" w:hAnsiTheme="minorHAnsi" w:cstheme="minorHAnsi"/>
                <w:color w:val="000000" w:themeColor="text1"/>
              </w:rPr>
              <w:lastRenderedPageBreak/>
              <w:t xml:space="preserve">embedded as an interactive event within a sharable content object (SCO) – such as guided practice, emulation, games, simulation of parts of systems, animations, and Check on Learning. Can also be a standalone executable rather than embedded within a SCO. Also, nonlinear instructional activities which use emulation/stimulation/actual system software (i.e. MQ-4C Triton </w:t>
            </w:r>
            <w:r>
              <w:rPr>
                <w:rFonts w:asciiTheme="minorHAnsi" w:eastAsiaTheme="minorHAnsi" w:hAnsiTheme="minorHAnsi" w:cstheme="minorHAnsi"/>
                <w:color w:val="000000" w:themeColor="text1"/>
              </w:rPr>
              <w:t xml:space="preserve">actual system software </w:t>
            </w:r>
            <w:r w:rsidRPr="006E0C07">
              <w:rPr>
                <w:rFonts w:asciiTheme="minorHAnsi" w:eastAsiaTheme="minorHAnsi" w:hAnsiTheme="minorHAnsi" w:cstheme="minorHAnsi"/>
                <w:color w:val="000000" w:themeColor="text1"/>
              </w:rPr>
              <w:t>used with training scenarios contained in pdf files).</w:t>
            </w:r>
          </w:p>
          <w:p w14:paraId="5B7A255A" w14:textId="77777777" w:rsidR="00CA08D0" w:rsidRPr="006E0C07" w:rsidRDefault="00CA08D0" w:rsidP="00CA08D0">
            <w:pPr>
              <w:numPr>
                <w:ilvl w:val="0"/>
                <w:numId w:val="62"/>
              </w:numPr>
              <w:spacing w:after="120"/>
              <w:rPr>
                <w:rFonts w:asciiTheme="minorHAnsi" w:eastAsiaTheme="minorHAnsi" w:hAnsiTheme="minorHAnsi" w:cstheme="minorHAnsi"/>
                <w:iCs/>
                <w:color w:val="000000" w:themeColor="text1"/>
              </w:rPr>
            </w:pPr>
            <w:r w:rsidRPr="006E0C07">
              <w:rPr>
                <w:rFonts w:asciiTheme="minorHAnsi" w:eastAsiaTheme="minorHAnsi" w:hAnsiTheme="minorHAnsi" w:cstheme="minorHAnsi"/>
                <w:color w:val="000000" w:themeColor="text1"/>
              </w:rPr>
              <w:t xml:space="preserve">Menu/Path Includes: This level of interactivity most often applies to specific embedded learning activities within an otherwise Level 2 lesson (e.g. a learning activity developed in gaming engine software and embedded as an executable within a linear lesson) to perform procedural skills, or application of principles such as tactics. </w:t>
            </w:r>
            <w:proofErr w:type="gramStart"/>
            <w:r w:rsidRPr="006E0C07">
              <w:rPr>
                <w:rFonts w:asciiTheme="minorHAnsi" w:eastAsiaTheme="minorHAnsi" w:hAnsiTheme="minorHAnsi" w:cstheme="minorHAnsi"/>
                <w:color w:val="000000" w:themeColor="text1"/>
              </w:rPr>
              <w:t>Involves</w:t>
            </w:r>
            <w:proofErr w:type="gramEnd"/>
            <w:r w:rsidRPr="006E0C07">
              <w:rPr>
                <w:rFonts w:asciiTheme="minorHAnsi" w:eastAsiaTheme="minorHAnsi" w:hAnsiTheme="minorHAnsi" w:cstheme="minorHAnsi"/>
                <w:color w:val="000000" w:themeColor="text1"/>
              </w:rPr>
              <w:t xml:space="preserve"> simulated activities such as a how-to guide for learning software; simulated activities depicting diagnostic procedures; simulated operational procedures; and simulated activities for maintenance, troubleshooting and repair. The learner controls the learning experience by responding to instructional cues (i.e. presentation of stimulus) which may involve multi-path navigation. The learner is encouraged to branch (test out or otherwise skip content already mastered), make decisions, and alter paths, and receives constructive feedback. The learner uses varied techniques in response to instructional cues involving complex concepts, procedures, and evaluation. Also, nonlinear instructional activities which use emulation/stimulation/actual system software (i.e. MQ-4C</w:t>
            </w:r>
            <w:r>
              <w:rPr>
                <w:rFonts w:asciiTheme="minorHAnsi" w:eastAsiaTheme="minorHAnsi" w:hAnsiTheme="minorHAnsi" w:cstheme="minorHAnsi"/>
                <w:color w:val="000000" w:themeColor="text1"/>
              </w:rPr>
              <w:t xml:space="preserve"> Triton actual system software </w:t>
            </w:r>
            <w:r w:rsidRPr="006E0C07">
              <w:rPr>
                <w:rFonts w:asciiTheme="minorHAnsi" w:eastAsiaTheme="minorHAnsi" w:hAnsiTheme="minorHAnsi" w:cstheme="minorHAnsi"/>
                <w:color w:val="000000" w:themeColor="text1"/>
              </w:rPr>
              <w:t xml:space="preserve">used with training scenarios contained in pdf files). A lesson may present complex Operation and Maintenance procedure scenarios. Designed as an Information plus Demonstration plus Application strategy, or </w:t>
            </w:r>
            <w:proofErr w:type="gramStart"/>
            <w:r w:rsidRPr="006E0C07">
              <w:rPr>
                <w:rFonts w:asciiTheme="minorHAnsi" w:eastAsiaTheme="minorHAnsi" w:hAnsiTheme="minorHAnsi" w:cstheme="minorHAnsi"/>
                <w:color w:val="000000" w:themeColor="text1"/>
              </w:rPr>
              <w:t>as a Whole Task-Centered</w:t>
            </w:r>
            <w:proofErr w:type="gramEnd"/>
            <w:r w:rsidRPr="006E0C07">
              <w:rPr>
                <w:rFonts w:asciiTheme="minorHAnsi" w:eastAsiaTheme="minorHAnsi" w:hAnsiTheme="minorHAnsi" w:cstheme="minorHAnsi"/>
                <w:color w:val="000000" w:themeColor="text1"/>
              </w:rPr>
              <w:t xml:space="preserve"> with Demonstration Application strategy. </w:t>
            </w:r>
          </w:p>
          <w:p w14:paraId="77F7CDAD" w14:textId="77777777" w:rsidR="00CA08D0" w:rsidRPr="006E0C07" w:rsidRDefault="00CA08D0" w:rsidP="00CA08D0">
            <w:pPr>
              <w:numPr>
                <w:ilvl w:val="0"/>
                <w:numId w:val="62"/>
              </w:numPr>
              <w:spacing w:after="120"/>
              <w:rPr>
                <w:rFonts w:asciiTheme="minorHAnsi" w:eastAsiaTheme="minorHAnsi" w:hAnsiTheme="minorHAnsi" w:cstheme="minorHAnsi"/>
                <w:iCs/>
                <w:color w:val="000000" w:themeColor="text1"/>
              </w:rPr>
            </w:pPr>
            <w:r w:rsidRPr="006E0C07">
              <w:rPr>
                <w:rFonts w:asciiTheme="minorHAnsi" w:eastAsiaTheme="minorHAnsi" w:hAnsiTheme="minorHAnsi" w:cstheme="minorHAnsi"/>
                <w:color w:val="000000" w:themeColor="text1"/>
              </w:rPr>
              <w:t xml:space="preserve">Learning Activities: (Include but are not limited to) Practice with immediate feedback are mostly application of procedural skills, with ample opportunities to practice, but not with </w:t>
            </w:r>
            <w:proofErr w:type="gramStart"/>
            <w:r w:rsidRPr="006E0C07">
              <w:rPr>
                <w:rFonts w:asciiTheme="minorHAnsi" w:eastAsiaTheme="minorHAnsi" w:hAnsiTheme="minorHAnsi" w:cstheme="minorHAnsi"/>
                <w:color w:val="000000" w:themeColor="text1"/>
              </w:rPr>
              <w:t>free-play</w:t>
            </w:r>
            <w:proofErr w:type="gramEnd"/>
            <w:r w:rsidRPr="006E0C07">
              <w:rPr>
                <w:rFonts w:asciiTheme="minorHAnsi" w:eastAsiaTheme="minorHAnsi" w:hAnsiTheme="minorHAnsi" w:cstheme="minorHAnsi"/>
                <w:color w:val="000000" w:themeColor="text1"/>
              </w:rPr>
              <w:t xml:space="preserve">. </w:t>
            </w:r>
          </w:p>
          <w:p w14:paraId="789A59D5" w14:textId="77777777" w:rsidR="00CA08D0" w:rsidRPr="00AC0D4D" w:rsidRDefault="00CA08D0" w:rsidP="00CA08D0">
            <w:pPr>
              <w:numPr>
                <w:ilvl w:val="0"/>
                <w:numId w:val="62"/>
              </w:numPr>
              <w:spacing w:after="100" w:afterAutospacing="1"/>
              <w:rPr>
                <w:rFonts w:asciiTheme="minorHAnsi" w:hAnsiTheme="minorHAnsi" w:cstheme="minorHAnsi"/>
              </w:rPr>
            </w:pPr>
            <w:r w:rsidRPr="006E0C07">
              <w:rPr>
                <w:rFonts w:asciiTheme="minorHAnsi" w:eastAsiaTheme="minorHAnsi" w:hAnsiTheme="minorHAnsi" w:cstheme="minorHAnsi"/>
                <w:color w:val="000000" w:themeColor="text1"/>
              </w:rPr>
              <w:t xml:space="preserve">Comprehension Checks: (Include but are not limited to) Testing with tailored remediation; and adaptive branching based on pretest performance. There should </w:t>
            </w:r>
            <w:r w:rsidRPr="006E0C07">
              <w:rPr>
                <w:rFonts w:asciiTheme="minorHAnsi" w:eastAsiaTheme="minorHAnsi" w:hAnsiTheme="minorHAnsi" w:cstheme="minorHAnsi"/>
                <w:color w:val="000000" w:themeColor="text1"/>
              </w:rPr>
              <w:lastRenderedPageBreak/>
              <w:t>be few, if any, recall of information questions in a Level 3 learning activity.</w:t>
            </w:r>
          </w:p>
        </w:tc>
      </w:tr>
      <w:tr w:rsidR="00CA08D0" w:rsidRPr="0076504E" w14:paraId="7B43B190" w14:textId="77777777" w:rsidTr="00CA08D0">
        <w:tc>
          <w:tcPr>
            <w:tcW w:w="3319" w:type="dxa"/>
          </w:tcPr>
          <w:p w14:paraId="3243D9FB"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 xml:space="preserve">Level 4 </w:t>
            </w:r>
            <w:r>
              <w:rPr>
                <w:rFonts w:asciiTheme="minorHAnsi" w:hAnsiTheme="minorHAnsi" w:cstheme="minorHAnsi"/>
              </w:rPr>
              <w:t>IMI</w:t>
            </w:r>
          </w:p>
        </w:tc>
        <w:tc>
          <w:tcPr>
            <w:tcW w:w="6011" w:type="dxa"/>
          </w:tcPr>
          <w:p w14:paraId="700E30AC" w14:textId="49EF6155" w:rsidR="00CA08D0" w:rsidRDefault="00CA08D0" w:rsidP="00CA08D0">
            <w:pPr>
              <w:spacing w:after="120"/>
              <w:rPr>
                <w:rFonts w:asciiTheme="minorHAnsi" w:hAnsiTheme="minorHAnsi" w:cstheme="minorHAnsi"/>
              </w:rPr>
            </w:pPr>
            <w:r>
              <w:rPr>
                <w:rFonts w:asciiTheme="minorHAnsi" w:hAnsiTheme="minorHAnsi" w:cstheme="minorHAnsi"/>
              </w:rPr>
              <w:t>A</w:t>
            </w:r>
            <w:r w:rsidRPr="00AC0D4D">
              <w:rPr>
                <w:rFonts w:asciiTheme="minorHAnsi" w:hAnsiTheme="minorHAnsi" w:cstheme="minorHAnsi"/>
              </w:rPr>
              <w:t xml:space="preserve"> level of complexity</w:t>
            </w:r>
            <w:r>
              <w:rPr>
                <w:rFonts w:asciiTheme="minorHAnsi" w:hAnsiTheme="minorHAnsi" w:cstheme="minorHAnsi"/>
              </w:rPr>
              <w:t xml:space="preserve"> defined by instructor interactions, student interactions, media, navigation, activities, and checks</w:t>
            </w:r>
            <w:r w:rsidRPr="00AC0D4D">
              <w:rPr>
                <w:rFonts w:asciiTheme="minorHAnsi" w:hAnsiTheme="minorHAnsi" w:cstheme="minorHAnsi"/>
              </w:rPr>
              <w:t xml:space="preserve"> that </w:t>
            </w:r>
            <w:proofErr w:type="gramStart"/>
            <w:r w:rsidRPr="00AC0D4D">
              <w:rPr>
                <w:rFonts w:asciiTheme="minorHAnsi" w:hAnsiTheme="minorHAnsi" w:cstheme="minorHAnsi"/>
              </w:rPr>
              <w:t>aligns</w:t>
            </w:r>
            <w:proofErr w:type="gramEnd"/>
            <w:r w:rsidRPr="00AC0D4D">
              <w:rPr>
                <w:rFonts w:asciiTheme="minorHAnsi" w:hAnsiTheme="minorHAnsi" w:cstheme="minorHAnsi"/>
              </w:rPr>
              <w:t xml:space="preserve"> with the acquisition strategy for the media to be developed, </w:t>
            </w:r>
            <w:proofErr w:type="gramStart"/>
            <w:r w:rsidRPr="00AC0D4D">
              <w:rPr>
                <w:rFonts w:asciiTheme="minorHAnsi" w:hAnsiTheme="minorHAnsi" w:cstheme="minorHAnsi"/>
              </w:rPr>
              <w:t>taking into account</w:t>
            </w:r>
            <w:proofErr w:type="gramEnd"/>
            <w:r w:rsidRPr="00AC0D4D">
              <w:rPr>
                <w:rFonts w:asciiTheme="minorHAnsi" w:hAnsiTheme="minorHAnsi" w:cstheme="minorHAnsi"/>
              </w:rPr>
              <w:t xml:space="preserve"> instructional </w:t>
            </w:r>
            <w:proofErr w:type="gramStart"/>
            <w:r w:rsidRPr="00AC0D4D">
              <w:rPr>
                <w:rFonts w:asciiTheme="minorHAnsi" w:hAnsiTheme="minorHAnsi" w:cstheme="minorHAnsi"/>
              </w:rPr>
              <w:t>method</w:t>
            </w:r>
            <w:proofErr w:type="gramEnd"/>
            <w:r w:rsidRPr="00AC0D4D">
              <w:rPr>
                <w:rFonts w:asciiTheme="minorHAnsi" w:hAnsiTheme="minorHAnsi" w:cstheme="minorHAnsi"/>
              </w:rPr>
              <w:t>, instructional strategy, and media selection</w:t>
            </w:r>
            <w:r>
              <w:rPr>
                <w:rFonts w:asciiTheme="minorHAnsi" w:hAnsiTheme="minorHAnsi" w:cstheme="minorHAnsi"/>
              </w:rPr>
              <w:t xml:space="preserve"> on a scale of Level 1 IMI, Level 2 IMI, Level 3 IMI, Level 4 IMI, and Complex Media</w:t>
            </w:r>
            <w:r w:rsidRPr="00AC0D4D">
              <w:rPr>
                <w:rFonts w:asciiTheme="minorHAnsi" w:hAnsiTheme="minorHAnsi" w:cstheme="minorHAnsi"/>
              </w:rPr>
              <w:t xml:space="preserve">. </w:t>
            </w:r>
          </w:p>
          <w:p w14:paraId="6B6E230E" w14:textId="5C59BEDD" w:rsidR="00CA08D0" w:rsidRPr="0076504E" w:rsidRDefault="00CA08D0" w:rsidP="00CA08D0">
            <w:pPr>
              <w:spacing w:after="100" w:afterAutospacing="1"/>
              <w:rPr>
                <w:rFonts w:asciiTheme="minorHAnsi" w:hAnsiTheme="minorHAnsi" w:cstheme="minorHAnsi"/>
              </w:rPr>
            </w:pPr>
            <w:r w:rsidRPr="006E0C07">
              <w:rPr>
                <w:rFonts w:asciiTheme="minorHAnsi" w:hAnsiTheme="minorHAnsi" w:cstheme="minorHAnsi"/>
              </w:rPr>
              <w:t xml:space="preserve">Note: Given current technology, any design for training with this complexity would more accurately be designated as full simulation or an immersive virtual environment and not likely as self-paced instruction; </w:t>
            </w:r>
            <w:proofErr w:type="gramStart"/>
            <w:r w:rsidRPr="006E0C07">
              <w:rPr>
                <w:rFonts w:asciiTheme="minorHAnsi" w:hAnsiTheme="minorHAnsi" w:cstheme="minorHAnsi"/>
              </w:rPr>
              <w:t>thus</w:t>
            </w:r>
            <w:proofErr w:type="gramEnd"/>
            <w:r w:rsidRPr="006E0C07">
              <w:rPr>
                <w:rFonts w:asciiTheme="minorHAnsi" w:hAnsiTheme="minorHAnsi" w:cstheme="minorHAnsi"/>
              </w:rPr>
              <w:t xml:space="preserve"> it could not a</w:t>
            </w:r>
            <w:r>
              <w:rPr>
                <w:rFonts w:asciiTheme="minorHAnsi" w:hAnsiTheme="minorHAnsi" w:cstheme="minorHAnsi"/>
              </w:rPr>
              <w:t>ccurately be called IMI</w:t>
            </w:r>
            <w:r w:rsidRPr="006E0C07">
              <w:rPr>
                <w:rFonts w:asciiTheme="minorHAnsi" w:hAnsiTheme="minorHAnsi" w:cstheme="minorHAnsi"/>
              </w:rPr>
              <w:t>. In context of RRL, any reference to a variant of “</w:t>
            </w:r>
            <w:r>
              <w:rPr>
                <w:rFonts w:asciiTheme="minorHAnsi" w:hAnsiTheme="minorHAnsi" w:cstheme="minorHAnsi"/>
              </w:rPr>
              <w:t>IMI</w:t>
            </w:r>
            <w:r w:rsidRPr="006E0C07">
              <w:rPr>
                <w:rFonts w:asciiTheme="minorHAnsi" w:hAnsiTheme="minorHAnsi" w:cstheme="minorHAnsi"/>
              </w:rPr>
              <w:t xml:space="preserve"> 4” shall be interpreted to mean either, or a blend of, Augmented/Mixed/Virtual Reality, Immersive Virtual Environment, and Virtual Simulation.</w:t>
            </w:r>
            <w:r>
              <w:rPr>
                <w:rFonts w:asciiTheme="minorHAnsi" w:hAnsiTheme="minorHAnsi" w:cstheme="minorHAnsi"/>
              </w:rPr>
              <w:t xml:space="preserve"> See Virtual Simulation.</w:t>
            </w:r>
          </w:p>
        </w:tc>
      </w:tr>
      <w:tr w:rsidR="00CA08D0" w:rsidRPr="0076504E" w14:paraId="7F7713BE" w14:textId="77777777" w:rsidTr="00CA08D0">
        <w:tc>
          <w:tcPr>
            <w:tcW w:w="3319" w:type="dxa"/>
          </w:tcPr>
          <w:p w14:paraId="6EFFEDA7"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 xml:space="preserve">Level of Interactivity (LOI)  </w:t>
            </w:r>
          </w:p>
        </w:tc>
        <w:tc>
          <w:tcPr>
            <w:tcW w:w="6011" w:type="dxa"/>
          </w:tcPr>
          <w:p w14:paraId="6B4D01BF" w14:textId="77777777" w:rsidR="00CA08D0" w:rsidRPr="00D7630F" w:rsidRDefault="00CA08D0" w:rsidP="00CA08D0">
            <w:r w:rsidRPr="00D7630F">
              <w:t>A two-way communication in which stimuli/response between the student and the instructional delivery system is direct and continual. Interactivity describes the degree of student involvement/ interactivity with the delivery system in the instructional activity. The four levels are:</w:t>
            </w:r>
          </w:p>
          <w:p w14:paraId="0448F3C0" w14:textId="77777777" w:rsidR="00CA08D0" w:rsidRPr="00D7630F" w:rsidRDefault="00CA08D0" w:rsidP="00CA08D0">
            <w:pPr>
              <w:spacing w:before="40" w:after="40"/>
              <w:ind w:left="360"/>
            </w:pPr>
            <w:r w:rsidRPr="00D7630F">
              <w:t>1 - Passive. The student acts solely as a receiver of information presented by the delivery system (e.g. watching a video, observing an instructor-led presentation).</w:t>
            </w:r>
          </w:p>
          <w:p w14:paraId="7DBBCDDC" w14:textId="77777777" w:rsidR="00CA08D0" w:rsidRPr="00D7630F" w:rsidRDefault="00CA08D0" w:rsidP="00CA08D0">
            <w:pPr>
              <w:spacing w:before="40" w:after="40"/>
              <w:ind w:left="360"/>
            </w:pPr>
            <w:r w:rsidRPr="00D7630F">
              <w:t>2 - Limited participation. The student makes simple responses to instructional cues presented by the delivery system.</w:t>
            </w:r>
          </w:p>
          <w:p w14:paraId="28D56B35" w14:textId="77777777" w:rsidR="00CA08D0" w:rsidRPr="00D7630F" w:rsidRDefault="00CA08D0" w:rsidP="00CA08D0">
            <w:pPr>
              <w:spacing w:before="40" w:after="40"/>
              <w:ind w:left="360"/>
            </w:pPr>
            <w:r w:rsidRPr="00D7630F">
              <w:t>3 - Complex participation. The student makes a variety of responses using varied techniques in response to instructional cues presented by the delivery system.</w:t>
            </w:r>
          </w:p>
          <w:p w14:paraId="1E7E9484" w14:textId="77777777" w:rsidR="00CA08D0" w:rsidRPr="00D7630F" w:rsidRDefault="00CA08D0" w:rsidP="00CA08D0">
            <w:pPr>
              <w:spacing w:before="40" w:after="40"/>
              <w:ind w:left="360"/>
            </w:pPr>
            <w:r w:rsidRPr="00D7630F">
              <w:t>4 - Real-time participation. The student is directly involved in a life-like set of complex cues and responses presented by the delivery system.</w:t>
            </w:r>
          </w:p>
          <w:p w14:paraId="791451A2" w14:textId="77777777" w:rsidR="00CA08D0" w:rsidRPr="00D7630F" w:rsidRDefault="00CA08D0" w:rsidP="00CA08D0">
            <w:pPr>
              <w:spacing w:before="40" w:after="40"/>
              <w:ind w:left="360"/>
            </w:pPr>
          </w:p>
          <w:p w14:paraId="1B8CB136" w14:textId="77777777" w:rsidR="00CA08D0" w:rsidRPr="00D7630F" w:rsidRDefault="00CA08D0" w:rsidP="00CA08D0">
            <w:pPr>
              <w:spacing w:before="40" w:after="40"/>
              <w:rPr>
                <w:rFonts w:asciiTheme="minorHAnsi" w:hAnsiTheme="minorHAnsi" w:cstheme="minorHAnsi"/>
              </w:rPr>
            </w:pPr>
            <w:r w:rsidRPr="00D7630F">
              <w:rPr>
                <w:rFonts w:asciiTheme="minorHAnsi" w:hAnsiTheme="minorHAnsi" w:cstheme="minorHAnsi"/>
              </w:rPr>
              <w:t>NOTE: While often used interchangeably with the generic term “Level of I</w:t>
            </w:r>
            <w:r>
              <w:rPr>
                <w:rFonts w:asciiTheme="minorHAnsi" w:hAnsiTheme="minorHAnsi" w:cstheme="minorHAnsi"/>
              </w:rPr>
              <w:t>MI</w:t>
            </w:r>
            <w:r w:rsidRPr="00D7630F">
              <w:rPr>
                <w:rFonts w:asciiTheme="minorHAnsi" w:hAnsiTheme="minorHAnsi" w:cstheme="minorHAnsi"/>
              </w:rPr>
              <w:t xml:space="preserve">,” Level of Interactivity is </w:t>
            </w:r>
            <w:proofErr w:type="gramStart"/>
            <w:r w:rsidRPr="00D7630F">
              <w:rPr>
                <w:rFonts w:asciiTheme="minorHAnsi" w:hAnsiTheme="minorHAnsi" w:cstheme="minorHAnsi"/>
              </w:rPr>
              <w:t>actually a</w:t>
            </w:r>
            <w:proofErr w:type="gramEnd"/>
            <w:r w:rsidRPr="00D7630F">
              <w:rPr>
                <w:rFonts w:asciiTheme="minorHAnsi" w:hAnsiTheme="minorHAnsi" w:cstheme="minorHAnsi"/>
              </w:rPr>
              <w:t xml:space="preserve"> subcomponent of the full intent addressing only the student participation element and not the media complexity.</w:t>
            </w:r>
          </w:p>
        </w:tc>
      </w:tr>
      <w:tr w:rsidR="00CA08D0" w:rsidRPr="0076504E" w14:paraId="1AD14850" w14:textId="77777777" w:rsidTr="00CA08D0">
        <w:tc>
          <w:tcPr>
            <w:tcW w:w="3319" w:type="dxa"/>
          </w:tcPr>
          <w:p w14:paraId="163D69E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Level of Learning (LOL)</w:t>
            </w:r>
          </w:p>
        </w:tc>
        <w:tc>
          <w:tcPr>
            <w:tcW w:w="6011" w:type="dxa"/>
          </w:tcPr>
          <w:p w14:paraId="4D14320F"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The degree to which a student is expected to develop (knowledge, skill or attitude) an understanding of a subject, internalize a set of values, or display proficiency in a skill</w:t>
            </w:r>
            <w:r>
              <w:rPr>
                <w:rFonts w:asciiTheme="minorHAnsi" w:hAnsiTheme="minorHAnsi" w:cstheme="minorHAnsi"/>
              </w:rPr>
              <w:t xml:space="preserve">. </w:t>
            </w:r>
            <w:r w:rsidRPr="0076504E">
              <w:rPr>
                <w:rFonts w:asciiTheme="minorHAnsi" w:hAnsiTheme="minorHAnsi" w:cstheme="minorHAnsi"/>
              </w:rPr>
              <w:t xml:space="preserve">Each type of learning is arranged by increasing degrees of complexity, </w:t>
            </w:r>
            <w:r w:rsidRPr="0076504E">
              <w:rPr>
                <w:rFonts w:asciiTheme="minorHAnsi" w:hAnsiTheme="minorHAnsi" w:cstheme="minorHAnsi"/>
              </w:rPr>
              <w:lastRenderedPageBreak/>
              <w:t>known as levels of learning (</w:t>
            </w:r>
            <w:r>
              <w:rPr>
                <w:rFonts w:asciiTheme="minorHAnsi" w:hAnsiTheme="minorHAnsi" w:cstheme="minorHAnsi"/>
              </w:rPr>
              <w:t>e.g.,</w:t>
            </w:r>
            <w:r w:rsidRPr="0076504E">
              <w:rPr>
                <w:rFonts w:asciiTheme="minorHAnsi" w:hAnsiTheme="minorHAnsi" w:cstheme="minorHAnsi"/>
              </w:rPr>
              <w:t xml:space="preserve"> SKILL:  Perception (P), Readiness (R), Guided Response (GR), Mechanism (M), Adaptation (A), or Origination (</w:t>
            </w:r>
            <w:proofErr w:type="gramStart"/>
            <w:r w:rsidRPr="0076504E">
              <w:rPr>
                <w:rFonts w:asciiTheme="minorHAnsi" w:hAnsiTheme="minorHAnsi" w:cstheme="minorHAnsi"/>
              </w:rPr>
              <w:t>O))</w:t>
            </w:r>
            <w:proofErr w:type="gramEnd"/>
            <w:r w:rsidRPr="0076504E">
              <w:rPr>
                <w:rFonts w:asciiTheme="minorHAnsi" w:hAnsiTheme="minorHAnsi" w:cstheme="minorHAnsi"/>
              </w:rPr>
              <w:t>.</w:t>
            </w:r>
          </w:p>
        </w:tc>
      </w:tr>
      <w:tr w:rsidR="00CA08D0" w:rsidRPr="0076504E" w14:paraId="74CF04E5" w14:textId="77777777" w:rsidTr="00CA08D0">
        <w:tc>
          <w:tcPr>
            <w:tcW w:w="3319" w:type="dxa"/>
          </w:tcPr>
          <w:p w14:paraId="719761D5"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lastRenderedPageBreak/>
              <w:t>Menu/path</w:t>
            </w:r>
          </w:p>
        </w:tc>
        <w:tc>
          <w:tcPr>
            <w:tcW w:w="6011" w:type="dxa"/>
          </w:tcPr>
          <w:p w14:paraId="57911B3E"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Description of media capability based on navigation and menu features.</w:t>
            </w:r>
            <w:r>
              <w:rPr>
                <w:rFonts w:asciiTheme="minorHAnsi" w:hAnsiTheme="minorHAnsi" w:cstheme="minorHAnsi"/>
              </w:rPr>
              <w:t xml:space="preserve"> The level of capability informs differentiation between levels of IMI.</w:t>
            </w:r>
          </w:p>
        </w:tc>
      </w:tr>
      <w:tr w:rsidR="00CA08D0" w:rsidRPr="0076504E" w14:paraId="41C0F3DD" w14:textId="77777777" w:rsidTr="00CA08D0">
        <w:tc>
          <w:tcPr>
            <w:tcW w:w="3319" w:type="dxa"/>
          </w:tcPr>
          <w:p w14:paraId="44FBAA32" w14:textId="77777777" w:rsidR="00CA08D0" w:rsidRPr="00BE75F3" w:rsidRDefault="00CA08D0" w:rsidP="00CA08D0">
            <w:pPr>
              <w:rPr>
                <w:rFonts w:asciiTheme="minorHAnsi" w:hAnsiTheme="minorHAnsi" w:cstheme="minorHAnsi"/>
              </w:rPr>
            </w:pPr>
            <w:r w:rsidRPr="00BE75F3">
              <w:rPr>
                <w:rFonts w:asciiTheme="minorHAnsi" w:hAnsiTheme="minorHAnsi" w:cstheme="minorHAnsi"/>
                <w:bCs/>
              </w:rPr>
              <w:t>Military characteristics document (MCD)</w:t>
            </w:r>
          </w:p>
        </w:tc>
        <w:tc>
          <w:tcPr>
            <w:tcW w:w="6011" w:type="dxa"/>
          </w:tcPr>
          <w:p w14:paraId="05BD1450" w14:textId="77777777" w:rsidR="00CA08D0" w:rsidRPr="0076504E" w:rsidRDefault="00CA08D0" w:rsidP="00CA08D0">
            <w:pPr>
              <w:spacing w:after="120" w:line="257" w:lineRule="auto"/>
              <w:rPr>
                <w:rFonts w:asciiTheme="minorHAnsi" w:hAnsiTheme="minorHAnsi" w:cstheme="minorHAnsi"/>
              </w:rPr>
            </w:pPr>
            <w:r w:rsidRPr="0076504E">
              <w:rPr>
                <w:rFonts w:asciiTheme="minorHAnsi" w:hAnsiTheme="minorHAnsi" w:cstheme="minorHAnsi"/>
              </w:rPr>
              <w:t>A document that</w:t>
            </w:r>
            <w:r w:rsidRPr="0076504E">
              <w:rPr>
                <w:rFonts w:asciiTheme="minorHAnsi" w:hAnsiTheme="minorHAnsi" w:cstheme="minorHAnsi"/>
                <w:bCs/>
              </w:rPr>
              <w:t xml:space="preserve"> </w:t>
            </w:r>
            <w:r w:rsidRPr="0076504E">
              <w:rPr>
                <w:rFonts w:asciiTheme="minorHAnsi" w:hAnsiTheme="minorHAnsi" w:cstheme="minorHAnsi"/>
              </w:rPr>
              <w:t xml:space="preserve">outlines </w:t>
            </w:r>
            <w:proofErr w:type="gramStart"/>
            <w:r w:rsidRPr="0076504E">
              <w:rPr>
                <w:rFonts w:asciiTheme="minorHAnsi" w:hAnsiTheme="minorHAnsi" w:cstheme="minorHAnsi"/>
              </w:rPr>
              <w:t>required</w:t>
            </w:r>
            <w:proofErr w:type="gramEnd"/>
            <w:r w:rsidRPr="0076504E">
              <w:rPr>
                <w:rFonts w:asciiTheme="minorHAnsi" w:hAnsiTheme="minorHAnsi" w:cstheme="minorHAnsi"/>
              </w:rPr>
              <w:t xml:space="preserve"> characteristics of a training device </w:t>
            </w:r>
            <w:proofErr w:type="gramStart"/>
            <w:r w:rsidRPr="0076504E">
              <w:rPr>
                <w:rFonts w:asciiTheme="minorHAnsi" w:hAnsiTheme="minorHAnsi" w:cstheme="minorHAnsi"/>
              </w:rPr>
              <w:t>that it</w:t>
            </w:r>
            <w:proofErr w:type="gramEnd"/>
            <w:r w:rsidRPr="0076504E">
              <w:rPr>
                <w:rFonts w:asciiTheme="minorHAnsi" w:hAnsiTheme="minorHAnsi" w:cstheme="minorHAnsi"/>
              </w:rPr>
              <w:t xml:space="preserve"> must be capable of performing or stimulating, including physical and operational characteristics, though not technical characteristics.</w:t>
            </w:r>
            <w:r>
              <w:rPr>
                <w:rFonts w:asciiTheme="minorHAnsi" w:hAnsiTheme="minorHAnsi" w:cstheme="minorHAnsi"/>
              </w:rPr>
              <w:t xml:space="preserve"> Also known as Training System Functional Document (TSFD).</w:t>
            </w:r>
          </w:p>
        </w:tc>
      </w:tr>
      <w:tr w:rsidR="00CA08D0" w:rsidRPr="0076504E" w14:paraId="460D0078" w14:textId="77777777" w:rsidTr="00CA08D0">
        <w:tc>
          <w:tcPr>
            <w:tcW w:w="3319" w:type="dxa"/>
          </w:tcPr>
          <w:p w14:paraId="225844F9" w14:textId="77777777" w:rsidR="00CA08D0" w:rsidRPr="00BE75F3" w:rsidRDefault="00CA08D0" w:rsidP="00CA08D0">
            <w:pPr>
              <w:rPr>
                <w:rFonts w:asciiTheme="minorHAnsi" w:hAnsiTheme="minorHAnsi" w:cstheme="minorHAnsi"/>
                <w:bCs/>
              </w:rPr>
            </w:pPr>
            <w:r w:rsidRPr="00BE75F3">
              <w:rPr>
                <w:rFonts w:asciiTheme="minorHAnsi" w:hAnsiTheme="minorHAnsi" w:cstheme="minorHAnsi"/>
              </w:rPr>
              <w:t>Mixed Reality (MR)</w:t>
            </w:r>
          </w:p>
        </w:tc>
        <w:tc>
          <w:tcPr>
            <w:tcW w:w="6011" w:type="dxa"/>
          </w:tcPr>
          <w:p w14:paraId="2F5AB636" w14:textId="77777777" w:rsidR="00CA08D0" w:rsidRPr="0076504E" w:rsidRDefault="00CA08D0" w:rsidP="00CA08D0">
            <w:pPr>
              <w:spacing w:after="120" w:line="257" w:lineRule="auto"/>
              <w:rPr>
                <w:rFonts w:asciiTheme="minorHAnsi" w:hAnsiTheme="minorHAnsi" w:cstheme="minorHAnsi"/>
              </w:rPr>
            </w:pPr>
            <w:r w:rsidRPr="00DE5A4F">
              <w:rPr>
                <w:rFonts w:asciiTheme="minorHAnsi" w:hAnsiTheme="minorHAnsi" w:cstheme="minorHAnsi"/>
              </w:rPr>
              <w:t xml:space="preserve">The merging of real and virtual worlds in real time </w:t>
            </w:r>
            <w:proofErr w:type="gramStart"/>
            <w:r w:rsidRPr="00DE5A4F">
              <w:rPr>
                <w:rFonts w:asciiTheme="minorHAnsi" w:hAnsiTheme="minorHAnsi" w:cstheme="minorHAnsi"/>
              </w:rPr>
              <w:t>to produce</w:t>
            </w:r>
            <w:proofErr w:type="gramEnd"/>
            <w:r w:rsidRPr="00DE5A4F">
              <w:rPr>
                <w:rFonts w:asciiTheme="minorHAnsi" w:hAnsiTheme="minorHAnsi" w:cstheme="minorHAnsi"/>
              </w:rPr>
              <w:t xml:space="preserve"> new environments and visualizations where physical and digital objects co-exist and interact (e.g. integrating digitized objects into the real world that users can interact with, and which can occlude the real-world objects that are hidden behind them). Typically used with </w:t>
            </w:r>
            <w:r>
              <w:rPr>
                <w:rFonts w:asciiTheme="minorHAnsi" w:hAnsiTheme="minorHAnsi" w:cstheme="minorHAnsi"/>
              </w:rPr>
              <w:t xml:space="preserve">Instructor-led or </w:t>
            </w:r>
            <w:r w:rsidRPr="00DE5A4F">
              <w:rPr>
                <w:rFonts w:asciiTheme="minorHAnsi" w:hAnsiTheme="minorHAnsi" w:cstheme="minorHAnsi"/>
              </w:rPr>
              <w:t>Instructor-Facilitated Interactive Training. The main distinction between AR and MR is that MR provides the ability for the virtual and real world to interact in real-time. Like VR, MR systems also use head-mounted displays; however, the field of view is typically constrained to around 100 degrees.</w:t>
            </w:r>
          </w:p>
        </w:tc>
      </w:tr>
      <w:tr w:rsidR="00CA08D0" w:rsidRPr="0076504E" w14:paraId="7AA94BC0" w14:textId="77777777" w:rsidTr="00CA08D0">
        <w:tc>
          <w:tcPr>
            <w:tcW w:w="3319" w:type="dxa"/>
          </w:tcPr>
          <w:p w14:paraId="7BD7E70A"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Modern Media</w:t>
            </w:r>
          </w:p>
        </w:tc>
        <w:tc>
          <w:tcPr>
            <w:tcW w:w="6011" w:type="dxa"/>
          </w:tcPr>
          <w:p w14:paraId="24C7569B" w14:textId="79E132FE" w:rsidR="00CA08D0" w:rsidRPr="0076504E" w:rsidRDefault="00CA08D0" w:rsidP="00CA08D0">
            <w:pPr>
              <w:spacing w:after="120" w:line="257" w:lineRule="auto"/>
              <w:rPr>
                <w:rFonts w:asciiTheme="minorHAnsi" w:hAnsiTheme="minorHAnsi" w:cstheme="minorHAnsi"/>
              </w:rPr>
            </w:pPr>
            <w:r w:rsidRPr="0076504E">
              <w:rPr>
                <w:rFonts w:asciiTheme="minorHAnsi" w:hAnsiTheme="minorHAnsi" w:cstheme="minorHAnsi"/>
              </w:rPr>
              <w:t xml:space="preserve">Training software development is a critical part of the readiness </w:t>
            </w:r>
            <w:proofErr w:type="gramStart"/>
            <w:r w:rsidRPr="0076504E">
              <w:rPr>
                <w:rFonts w:asciiTheme="minorHAnsi" w:hAnsiTheme="minorHAnsi" w:cstheme="minorHAnsi"/>
              </w:rPr>
              <w:t>drivers</w:t>
            </w:r>
            <w:proofErr w:type="gramEnd"/>
            <w:r w:rsidRPr="0076504E">
              <w:rPr>
                <w:rFonts w:asciiTheme="minorHAnsi" w:hAnsiTheme="minorHAnsi" w:cstheme="minorHAnsi"/>
              </w:rPr>
              <w:t xml:space="preserve"> that </w:t>
            </w:r>
            <w:r w:rsidR="00402281">
              <w:rPr>
                <w:rFonts w:asciiTheme="minorHAnsi" w:hAnsiTheme="minorHAnsi" w:cstheme="minorHAnsi"/>
              </w:rPr>
              <w:t>modernization</w:t>
            </w:r>
            <w:r w:rsidRPr="0076504E">
              <w:rPr>
                <w:rFonts w:asciiTheme="minorHAnsi" w:hAnsiTheme="minorHAnsi" w:cstheme="minorHAnsi"/>
              </w:rPr>
              <w:t xml:space="preserve"> is designed to enhance</w:t>
            </w:r>
            <w:r>
              <w:rPr>
                <w:rFonts w:asciiTheme="minorHAnsi" w:hAnsiTheme="minorHAnsi" w:cstheme="minorHAnsi"/>
              </w:rPr>
              <w:t xml:space="preserve">. </w:t>
            </w:r>
            <w:r w:rsidRPr="0076504E">
              <w:rPr>
                <w:rFonts w:asciiTheme="minorHAnsi" w:hAnsiTheme="minorHAnsi" w:cstheme="minorHAnsi"/>
              </w:rPr>
              <w:t>To be best utilized and the most effective, the following media attributes are provided:</w:t>
            </w:r>
          </w:p>
          <w:p w14:paraId="0E524869" w14:textId="77777777" w:rsidR="00CA08D0" w:rsidRPr="0076504E" w:rsidRDefault="00CA08D0" w:rsidP="00CA08D0">
            <w:pPr>
              <w:pStyle w:val="Bulletlevel1"/>
              <w:rPr>
                <w:rFonts w:asciiTheme="minorHAnsi" w:hAnsiTheme="minorHAnsi" w:cstheme="minorHAnsi"/>
                <w:b w:val="0"/>
                <w:bCs/>
                <w:sz w:val="22"/>
                <w:szCs w:val="22"/>
              </w:rPr>
            </w:pPr>
            <w:r w:rsidRPr="0076504E">
              <w:rPr>
                <w:rFonts w:asciiTheme="minorHAnsi" w:hAnsiTheme="minorHAnsi" w:cstheme="minorHAnsi"/>
                <w:b w:val="0"/>
                <w:sz w:val="22"/>
                <w:szCs w:val="22"/>
              </w:rPr>
              <w:t xml:space="preserve">Media Scalability: </w:t>
            </w:r>
            <w:r w:rsidRPr="0076504E">
              <w:rPr>
                <w:rFonts w:asciiTheme="minorHAnsi" w:hAnsiTheme="minorHAnsi" w:cstheme="minorHAnsi"/>
                <w:b w:val="0"/>
                <w:bCs/>
                <w:sz w:val="22"/>
                <w:szCs w:val="22"/>
              </w:rPr>
              <w:t xml:space="preserve">Media should be designed to run on multiple platforms: </w:t>
            </w:r>
            <w:proofErr w:type="gramStart"/>
            <w:r w:rsidRPr="0076504E">
              <w:rPr>
                <w:rFonts w:asciiTheme="minorHAnsi" w:hAnsiTheme="minorHAnsi" w:cstheme="minorHAnsi"/>
                <w:b w:val="0"/>
                <w:bCs/>
                <w:sz w:val="22"/>
                <w:szCs w:val="22"/>
              </w:rPr>
              <w:t>computer</w:t>
            </w:r>
            <w:proofErr w:type="gramEnd"/>
            <w:r w:rsidRPr="0076504E">
              <w:rPr>
                <w:rFonts w:asciiTheme="minorHAnsi" w:hAnsiTheme="minorHAnsi" w:cstheme="minorHAnsi"/>
                <w:b w:val="0"/>
                <w:bCs/>
                <w:sz w:val="22"/>
                <w:szCs w:val="22"/>
              </w:rPr>
              <w:t xml:space="preserve">, </w:t>
            </w:r>
            <w:proofErr w:type="gramStart"/>
            <w:r w:rsidRPr="0076504E">
              <w:rPr>
                <w:rFonts w:asciiTheme="minorHAnsi" w:hAnsiTheme="minorHAnsi" w:cstheme="minorHAnsi"/>
                <w:b w:val="0"/>
                <w:bCs/>
                <w:sz w:val="22"/>
                <w:szCs w:val="22"/>
              </w:rPr>
              <w:t>tablet</w:t>
            </w:r>
            <w:proofErr w:type="gramEnd"/>
            <w:r w:rsidRPr="0076504E">
              <w:rPr>
                <w:rFonts w:asciiTheme="minorHAnsi" w:hAnsiTheme="minorHAnsi" w:cstheme="minorHAnsi"/>
                <w:b w:val="0"/>
                <w:bCs/>
                <w:sz w:val="22"/>
                <w:szCs w:val="22"/>
              </w:rPr>
              <w:t xml:space="preserve">, </w:t>
            </w:r>
            <w:proofErr w:type="gramStart"/>
            <w:r w:rsidRPr="0076504E">
              <w:rPr>
                <w:rFonts w:asciiTheme="minorHAnsi" w:hAnsiTheme="minorHAnsi" w:cstheme="minorHAnsi"/>
                <w:b w:val="0"/>
                <w:bCs/>
                <w:sz w:val="22"/>
                <w:szCs w:val="22"/>
              </w:rPr>
              <w:t>phone</w:t>
            </w:r>
            <w:proofErr w:type="gramEnd"/>
            <w:r w:rsidRPr="0076504E">
              <w:rPr>
                <w:rFonts w:asciiTheme="minorHAnsi" w:hAnsiTheme="minorHAnsi" w:cstheme="minorHAnsi"/>
                <w:b w:val="0"/>
                <w:bCs/>
                <w:sz w:val="22"/>
                <w:szCs w:val="22"/>
              </w:rPr>
              <w:t>, etc. where practical to provide mobility and reuse.</w:t>
            </w:r>
          </w:p>
          <w:p w14:paraId="05B09E4B" w14:textId="77777777" w:rsidR="00CA08D0" w:rsidRPr="0076504E" w:rsidRDefault="00CA08D0" w:rsidP="00CA08D0">
            <w:pPr>
              <w:pStyle w:val="Bulletlevel1"/>
              <w:rPr>
                <w:rFonts w:asciiTheme="minorHAnsi" w:hAnsiTheme="minorHAnsi" w:cstheme="minorHAnsi"/>
                <w:b w:val="0"/>
                <w:bCs/>
                <w:sz w:val="22"/>
                <w:szCs w:val="22"/>
              </w:rPr>
            </w:pPr>
            <w:r w:rsidRPr="0076504E">
              <w:rPr>
                <w:rFonts w:asciiTheme="minorHAnsi" w:hAnsiTheme="minorHAnsi" w:cstheme="minorHAnsi"/>
                <w:b w:val="0"/>
                <w:sz w:val="22"/>
                <w:szCs w:val="22"/>
              </w:rPr>
              <w:t xml:space="preserve">Approved, Interoperable, and Reusable: </w:t>
            </w:r>
            <w:r w:rsidRPr="0076504E">
              <w:rPr>
                <w:rFonts w:asciiTheme="minorHAnsi" w:hAnsiTheme="minorHAnsi" w:cstheme="minorHAnsi"/>
                <w:b w:val="0"/>
                <w:bCs/>
                <w:sz w:val="22"/>
                <w:szCs w:val="22"/>
              </w:rPr>
              <w:t>Software used to deliver the training must be approved for use on Fleet (afloat/shore) platform IT systems and intended shore classroom IT systems</w:t>
            </w:r>
            <w:r>
              <w:rPr>
                <w:rFonts w:asciiTheme="minorHAnsi" w:hAnsiTheme="minorHAnsi" w:cstheme="minorHAnsi"/>
                <w:b w:val="0"/>
                <w:bCs/>
                <w:sz w:val="22"/>
                <w:szCs w:val="22"/>
              </w:rPr>
              <w:t xml:space="preserve">. </w:t>
            </w:r>
            <w:r w:rsidRPr="0076504E">
              <w:rPr>
                <w:rFonts w:asciiTheme="minorHAnsi" w:hAnsiTheme="minorHAnsi" w:cstheme="minorHAnsi"/>
                <w:b w:val="0"/>
                <w:bCs/>
                <w:sz w:val="22"/>
                <w:szCs w:val="22"/>
              </w:rPr>
              <w:t>In determining operating software environments common standards such as Unity, HTML, Shareable Content Object Reference Model (SCORM) and experience application programming interface (</w:t>
            </w:r>
            <w:proofErr w:type="spellStart"/>
            <w:r w:rsidRPr="0076504E">
              <w:rPr>
                <w:rFonts w:asciiTheme="minorHAnsi" w:hAnsiTheme="minorHAnsi" w:cstheme="minorHAnsi"/>
                <w:b w:val="0"/>
                <w:bCs/>
                <w:sz w:val="22"/>
                <w:szCs w:val="22"/>
              </w:rPr>
              <w:t>xAPI</w:t>
            </w:r>
            <w:proofErr w:type="spellEnd"/>
            <w:r w:rsidRPr="0076504E">
              <w:rPr>
                <w:rFonts w:asciiTheme="minorHAnsi" w:hAnsiTheme="minorHAnsi" w:cstheme="minorHAnsi"/>
                <w:b w:val="0"/>
                <w:bCs/>
                <w:sz w:val="22"/>
                <w:szCs w:val="22"/>
              </w:rPr>
              <w:t>) should be utilized to ensure interoperability and reusability.</w:t>
            </w:r>
          </w:p>
          <w:p w14:paraId="63B554EC" w14:textId="77777777" w:rsidR="00CA08D0" w:rsidRPr="0076504E" w:rsidRDefault="00CA08D0" w:rsidP="00CA08D0">
            <w:pPr>
              <w:pStyle w:val="Bulletlevel1"/>
              <w:rPr>
                <w:rFonts w:asciiTheme="minorHAnsi" w:hAnsiTheme="minorHAnsi" w:cstheme="minorHAnsi"/>
                <w:b w:val="0"/>
                <w:sz w:val="22"/>
                <w:szCs w:val="22"/>
              </w:rPr>
            </w:pPr>
            <w:r w:rsidRPr="0076504E">
              <w:rPr>
                <w:rFonts w:asciiTheme="minorHAnsi" w:hAnsiTheme="minorHAnsi" w:cstheme="minorHAnsi"/>
                <w:b w:val="0"/>
                <w:sz w:val="22"/>
                <w:szCs w:val="22"/>
              </w:rPr>
              <w:t xml:space="preserve">Immersive/Performance Based: </w:t>
            </w:r>
            <w:r w:rsidRPr="0076504E">
              <w:rPr>
                <w:rFonts w:asciiTheme="minorHAnsi" w:hAnsiTheme="minorHAnsi" w:cstheme="minorHAnsi"/>
                <w:b w:val="0"/>
                <w:bCs/>
                <w:sz w:val="22"/>
                <w:szCs w:val="22"/>
              </w:rPr>
              <w:t xml:space="preserve">Training media should be designed to allow the </w:t>
            </w:r>
            <w:r>
              <w:rPr>
                <w:rFonts w:asciiTheme="minorHAnsi" w:hAnsiTheme="minorHAnsi" w:cstheme="minorHAnsi"/>
                <w:b w:val="0"/>
                <w:bCs/>
                <w:sz w:val="22"/>
                <w:szCs w:val="22"/>
              </w:rPr>
              <w:t>student</w:t>
            </w:r>
            <w:r w:rsidRPr="0076504E">
              <w:rPr>
                <w:rFonts w:asciiTheme="minorHAnsi" w:hAnsiTheme="minorHAnsi" w:cstheme="minorHAnsi"/>
                <w:b w:val="0"/>
                <w:bCs/>
                <w:sz w:val="22"/>
                <w:szCs w:val="22"/>
              </w:rPr>
              <w:t xml:space="preserve"> to perform the procedure or operation being trained and to practice </w:t>
            </w:r>
            <w:r w:rsidRPr="0076504E">
              <w:rPr>
                <w:rFonts w:asciiTheme="minorHAnsi" w:hAnsiTheme="minorHAnsi" w:cstheme="minorHAnsi"/>
                <w:b w:val="0"/>
                <w:bCs/>
                <w:sz w:val="22"/>
                <w:szCs w:val="22"/>
              </w:rPr>
              <w:lastRenderedPageBreak/>
              <w:t>with both “reps and sets” of critical tasks and progressing difficulty.</w:t>
            </w:r>
          </w:p>
          <w:p w14:paraId="3E87CBFC" w14:textId="77777777" w:rsidR="00CA08D0" w:rsidRPr="0076504E" w:rsidRDefault="00CA08D0" w:rsidP="00CA08D0">
            <w:pPr>
              <w:pStyle w:val="Bulletlevel1"/>
              <w:rPr>
                <w:rFonts w:asciiTheme="minorHAnsi" w:hAnsiTheme="minorHAnsi" w:cstheme="minorHAnsi"/>
                <w:b w:val="0"/>
                <w:sz w:val="22"/>
                <w:szCs w:val="22"/>
              </w:rPr>
            </w:pPr>
            <w:r w:rsidRPr="0076504E">
              <w:rPr>
                <w:rFonts w:asciiTheme="minorHAnsi" w:hAnsiTheme="minorHAnsi" w:cstheme="minorHAnsi"/>
                <w:b w:val="0"/>
                <w:sz w:val="22"/>
                <w:szCs w:val="22"/>
              </w:rPr>
              <w:t xml:space="preserve">Expandable: </w:t>
            </w:r>
            <w:r w:rsidRPr="0076504E">
              <w:rPr>
                <w:rFonts w:asciiTheme="minorHAnsi" w:hAnsiTheme="minorHAnsi" w:cstheme="minorHAnsi"/>
                <w:b w:val="0"/>
                <w:bCs/>
                <w:sz w:val="22"/>
                <w:szCs w:val="22"/>
              </w:rPr>
              <w:t xml:space="preserve"> Before media is developed, analysis should be completed to determine if the media could be used in other applications throughout the learning continuum allowing for spiral development of additional functionality and training capabilities</w:t>
            </w:r>
            <w:r>
              <w:rPr>
                <w:rFonts w:asciiTheme="minorHAnsi" w:hAnsiTheme="minorHAnsi" w:cstheme="minorHAnsi"/>
                <w:b w:val="0"/>
                <w:bCs/>
                <w:sz w:val="22"/>
                <w:szCs w:val="22"/>
              </w:rPr>
              <w:t xml:space="preserve">. </w:t>
            </w:r>
          </w:p>
        </w:tc>
      </w:tr>
      <w:tr w:rsidR="00CA08D0" w:rsidRPr="0076504E" w14:paraId="2F29CC9B" w14:textId="77777777" w:rsidTr="00CA08D0">
        <w:tc>
          <w:tcPr>
            <w:tcW w:w="3319" w:type="dxa"/>
          </w:tcPr>
          <w:p w14:paraId="4BCBF059" w14:textId="77777777" w:rsidR="00CA08D0" w:rsidRPr="00BE75F3" w:rsidRDefault="00CA08D0" w:rsidP="00CA08D0">
            <w:pPr>
              <w:autoSpaceDE w:val="0"/>
              <w:autoSpaceDN w:val="0"/>
              <w:adjustRightInd w:val="0"/>
              <w:spacing w:after="80"/>
              <w:rPr>
                <w:rFonts w:asciiTheme="minorHAnsi" w:hAnsiTheme="minorHAnsi" w:cstheme="minorHAnsi"/>
              </w:rPr>
            </w:pPr>
            <w:r w:rsidRPr="00BE75F3">
              <w:rPr>
                <w:rFonts w:asciiTheme="minorHAnsi" w:hAnsiTheme="minorHAnsi" w:cstheme="minorHAnsi"/>
              </w:rPr>
              <w:lastRenderedPageBreak/>
              <w:t xml:space="preserve">Modernized Technologies (Modernized Media) </w:t>
            </w:r>
          </w:p>
          <w:p w14:paraId="69D059E0" w14:textId="77777777" w:rsidR="00CA08D0" w:rsidRPr="00BE75F3" w:rsidRDefault="00CA08D0" w:rsidP="00CA08D0">
            <w:pPr>
              <w:rPr>
                <w:rFonts w:asciiTheme="minorHAnsi" w:hAnsiTheme="minorHAnsi" w:cstheme="minorHAnsi"/>
              </w:rPr>
            </w:pPr>
          </w:p>
        </w:tc>
        <w:tc>
          <w:tcPr>
            <w:tcW w:w="6011" w:type="dxa"/>
          </w:tcPr>
          <w:p w14:paraId="7914D484" w14:textId="77777777" w:rsidR="00CA08D0" w:rsidRPr="0076504E" w:rsidRDefault="00CA08D0" w:rsidP="00CA08D0">
            <w:pPr>
              <w:autoSpaceDE w:val="0"/>
              <w:autoSpaceDN w:val="0"/>
              <w:adjustRightInd w:val="0"/>
              <w:rPr>
                <w:rFonts w:asciiTheme="minorHAnsi" w:hAnsiTheme="minorHAnsi" w:cstheme="minorHAnsi"/>
              </w:rPr>
            </w:pPr>
            <w:r w:rsidRPr="0076504E">
              <w:rPr>
                <w:rFonts w:asciiTheme="minorHAnsi" w:hAnsiTheme="minorHAnsi" w:cstheme="minorHAnsi"/>
              </w:rPr>
              <w:t xml:space="preserve">In context of RRL, current and forward-looking instructional delivery systems, technologies and protocols that go beyond the limitations of SCORM, browser-based training materials and traditional instructor-led classroom systems. Such technologies embrace the </w:t>
            </w:r>
            <w:proofErr w:type="spellStart"/>
            <w:r w:rsidRPr="0076504E">
              <w:rPr>
                <w:rFonts w:asciiTheme="minorHAnsi" w:hAnsiTheme="minorHAnsi" w:cstheme="minorHAnsi"/>
              </w:rPr>
              <w:t>xAPI</w:t>
            </w:r>
            <w:proofErr w:type="spellEnd"/>
            <w:r w:rsidRPr="0076504E">
              <w:rPr>
                <w:rFonts w:asciiTheme="minorHAnsi" w:hAnsiTheme="minorHAnsi" w:cstheme="minorHAnsi"/>
              </w:rPr>
              <w:t xml:space="preserve"> profile, cmi5 profile specification, mobile learning (e.g. develop once, use many), simulations and virtual environments. These forward-looking technologies guard against near-term obsolescence and emerging security vulnerabilities.</w:t>
            </w:r>
          </w:p>
        </w:tc>
      </w:tr>
      <w:tr w:rsidR="00CA08D0" w:rsidRPr="0076504E" w14:paraId="58733C0F" w14:textId="77777777" w:rsidTr="00CA08D0">
        <w:tc>
          <w:tcPr>
            <w:tcW w:w="3319" w:type="dxa"/>
          </w:tcPr>
          <w:p w14:paraId="76A96FC5" w14:textId="77777777" w:rsidR="00CA08D0" w:rsidRPr="00BE75F3" w:rsidRDefault="00CA08D0" w:rsidP="00CA08D0">
            <w:pPr>
              <w:autoSpaceDE w:val="0"/>
              <w:autoSpaceDN w:val="0"/>
              <w:adjustRightInd w:val="0"/>
              <w:spacing w:after="80"/>
              <w:rPr>
                <w:rFonts w:asciiTheme="minorHAnsi" w:hAnsiTheme="minorHAnsi" w:cstheme="minorHAnsi"/>
                <w:bCs/>
              </w:rPr>
            </w:pPr>
            <w:r w:rsidRPr="00BE75F3">
              <w:rPr>
                <w:rFonts w:asciiTheme="minorHAnsi" w:hAnsiTheme="minorHAnsi" w:cstheme="minorHAnsi"/>
              </w:rPr>
              <w:t>Needs Assessment</w:t>
            </w:r>
          </w:p>
        </w:tc>
        <w:tc>
          <w:tcPr>
            <w:tcW w:w="6011" w:type="dxa"/>
          </w:tcPr>
          <w:p w14:paraId="5D31BED8" w14:textId="77777777" w:rsidR="00CA08D0" w:rsidRPr="0076504E" w:rsidRDefault="00CA08D0" w:rsidP="00CA08D0">
            <w:pPr>
              <w:spacing w:after="160" w:line="259" w:lineRule="auto"/>
              <w:rPr>
                <w:rFonts w:asciiTheme="minorHAnsi" w:hAnsiTheme="minorHAnsi" w:cstheme="minorHAnsi"/>
              </w:rPr>
            </w:pPr>
            <w:r w:rsidRPr="0076504E">
              <w:rPr>
                <w:rFonts w:asciiTheme="minorHAnsi" w:hAnsiTheme="minorHAnsi" w:cstheme="minorHAnsi"/>
                <w:bCs/>
              </w:rPr>
              <w:t>A Needs Assessment is used to identify and document a gap between the desired and actual unit or individual human performance, as well as determine the cause for the gap</w:t>
            </w:r>
            <w:r>
              <w:rPr>
                <w:rFonts w:asciiTheme="minorHAnsi" w:hAnsiTheme="minorHAnsi" w:cstheme="minorHAnsi"/>
                <w:bCs/>
              </w:rPr>
              <w:t xml:space="preserve">. </w:t>
            </w:r>
            <w:r w:rsidRPr="0076504E">
              <w:rPr>
                <w:rFonts w:asciiTheme="minorHAnsi" w:hAnsiTheme="minorHAnsi" w:cstheme="minorHAnsi"/>
                <w:bCs/>
              </w:rPr>
              <w:t>Needs assessment can be reactive in identifying deficiencies between what exists and what is required</w:t>
            </w:r>
            <w:r>
              <w:rPr>
                <w:rFonts w:asciiTheme="minorHAnsi" w:hAnsiTheme="minorHAnsi" w:cstheme="minorHAnsi"/>
                <w:bCs/>
              </w:rPr>
              <w:t xml:space="preserve">. </w:t>
            </w:r>
            <w:r w:rsidRPr="0076504E">
              <w:rPr>
                <w:rFonts w:asciiTheme="minorHAnsi" w:hAnsiTheme="minorHAnsi" w:cstheme="minorHAnsi"/>
                <w:bCs/>
              </w:rPr>
              <w:t>Needs assessment can also identify potential deficiencies between current “As Is” and future “To Be” requirements because of changes in threat, doctrine, organizational structure, leadership development, and materiel</w:t>
            </w:r>
            <w:r>
              <w:rPr>
                <w:rFonts w:asciiTheme="minorHAnsi" w:hAnsiTheme="minorHAnsi" w:cstheme="minorHAnsi"/>
                <w:bCs/>
              </w:rPr>
              <w:t xml:space="preserve">. </w:t>
            </w:r>
            <w:r w:rsidRPr="0076504E">
              <w:rPr>
                <w:rFonts w:asciiTheme="minorHAnsi" w:hAnsiTheme="minorHAnsi" w:cstheme="minorHAnsi"/>
                <w:bCs/>
              </w:rPr>
              <w:t>Needs Assessment provides a means to identify the root cause of the gaps between current results and desired results (a comparison of "what is" with "what should be")</w:t>
            </w:r>
            <w:r>
              <w:rPr>
                <w:rFonts w:asciiTheme="minorHAnsi" w:hAnsiTheme="minorHAnsi" w:cstheme="minorHAnsi"/>
                <w:bCs/>
              </w:rPr>
              <w:t xml:space="preserve">. </w:t>
            </w:r>
            <w:r w:rsidRPr="0076504E">
              <w:rPr>
                <w:rFonts w:asciiTheme="minorHAnsi" w:hAnsiTheme="minorHAnsi" w:cstheme="minorHAnsi"/>
                <w:bCs/>
              </w:rPr>
              <w:t>Needs Assessment is designed to maximize the use of resources in identifying and resolving performance deficiencies</w:t>
            </w:r>
            <w:r>
              <w:rPr>
                <w:rFonts w:asciiTheme="minorHAnsi" w:hAnsiTheme="minorHAnsi" w:cstheme="minorHAnsi"/>
                <w:bCs/>
              </w:rPr>
              <w:t xml:space="preserve">. </w:t>
            </w:r>
            <w:r w:rsidRPr="0076504E">
              <w:rPr>
                <w:rFonts w:asciiTheme="minorHAnsi" w:hAnsiTheme="minorHAnsi" w:cstheme="minorHAnsi"/>
                <w:bCs/>
              </w:rPr>
              <w:t>Training should not be developed or revised unless needs assessment determines that training is the means to resolve the root cause deficiencies as a requirement.</w:t>
            </w:r>
          </w:p>
        </w:tc>
      </w:tr>
      <w:tr w:rsidR="00CA08D0" w:rsidRPr="0076504E" w14:paraId="34DD9D1C" w14:textId="77777777" w:rsidTr="00CA08D0">
        <w:tc>
          <w:tcPr>
            <w:tcW w:w="3319" w:type="dxa"/>
          </w:tcPr>
          <w:p w14:paraId="4702B946" w14:textId="77777777" w:rsidR="00CA08D0" w:rsidRPr="00BE75F3" w:rsidRDefault="00CA08D0" w:rsidP="00CA08D0">
            <w:pPr>
              <w:autoSpaceDE w:val="0"/>
              <w:autoSpaceDN w:val="0"/>
              <w:adjustRightInd w:val="0"/>
              <w:spacing w:after="80"/>
              <w:rPr>
                <w:rFonts w:asciiTheme="minorHAnsi" w:hAnsiTheme="minorHAnsi" w:cstheme="minorHAnsi"/>
                <w:bCs/>
              </w:rPr>
            </w:pPr>
            <w:r w:rsidRPr="00BE75F3">
              <w:rPr>
                <w:rFonts w:asciiTheme="minorHAnsi" w:hAnsiTheme="minorHAnsi" w:cstheme="minorHAnsi"/>
                <w:bCs/>
              </w:rPr>
              <w:t>Occupational standard (OCCSTD)</w:t>
            </w:r>
          </w:p>
        </w:tc>
        <w:tc>
          <w:tcPr>
            <w:tcW w:w="6011" w:type="dxa"/>
          </w:tcPr>
          <w:p w14:paraId="4E8A90B0"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Expresses the Navy's minimum requirements for enlisted occupational skills established by manpower and personnel managers. OCCSTDs state what enlisted personnel must do in their rate or rating. OCCSTD skills are stated in the form of task statements. The knowledge required to perform a task is inherent to the proper performance of the task. Development of specific knowledge to support OCCSTDs falls under the purview of Navy training commands. OCCSTDs are listed for each rate and rating in NAVPERS 18068F, Volume I.</w:t>
            </w:r>
          </w:p>
        </w:tc>
      </w:tr>
      <w:tr w:rsidR="00CA08D0" w:rsidRPr="0076504E" w14:paraId="281238CD" w14:textId="77777777" w:rsidTr="00CA08D0">
        <w:tc>
          <w:tcPr>
            <w:tcW w:w="3319" w:type="dxa"/>
          </w:tcPr>
          <w:p w14:paraId="34E1079A"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lastRenderedPageBreak/>
              <w:t>Outline Sheets</w:t>
            </w:r>
          </w:p>
        </w:tc>
        <w:tc>
          <w:tcPr>
            <w:tcW w:w="6011" w:type="dxa"/>
          </w:tcPr>
          <w:p w14:paraId="37ED5CE9"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An instruction sheet designed to provide the </w:t>
            </w:r>
            <w:r>
              <w:rPr>
                <w:rFonts w:asciiTheme="minorHAnsi" w:hAnsiTheme="minorHAnsi" w:cstheme="minorHAnsi"/>
              </w:rPr>
              <w:t>student</w:t>
            </w:r>
            <w:r w:rsidRPr="0076504E">
              <w:rPr>
                <w:rFonts w:asciiTheme="minorHAnsi" w:hAnsiTheme="minorHAnsi" w:cstheme="minorHAnsi"/>
              </w:rPr>
              <w:t xml:space="preserve"> with an outline of the topic’s major teaching points to allow the </w:t>
            </w:r>
            <w:r>
              <w:rPr>
                <w:rFonts w:asciiTheme="minorHAnsi" w:hAnsiTheme="minorHAnsi" w:cstheme="minorHAnsi"/>
              </w:rPr>
              <w:t>student</w:t>
            </w:r>
            <w:r w:rsidRPr="0076504E">
              <w:rPr>
                <w:rFonts w:asciiTheme="minorHAnsi" w:hAnsiTheme="minorHAnsi" w:cstheme="minorHAnsi"/>
              </w:rPr>
              <w:t xml:space="preserve"> to follow the progress of a topic, take notes as desired, and retain for future reference.</w:t>
            </w:r>
          </w:p>
        </w:tc>
      </w:tr>
      <w:tr w:rsidR="00CA08D0" w:rsidRPr="0076504E" w14:paraId="08B3D488" w14:textId="77777777" w:rsidTr="00CA08D0">
        <w:tc>
          <w:tcPr>
            <w:tcW w:w="3319" w:type="dxa"/>
          </w:tcPr>
          <w:p w14:paraId="5E19E85D"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Percent of Time Spent on Performance</w:t>
            </w:r>
          </w:p>
        </w:tc>
        <w:tc>
          <w:tcPr>
            <w:tcW w:w="6011" w:type="dxa"/>
          </w:tcPr>
          <w:p w14:paraId="22F41419"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bCs/>
              </w:rPr>
              <w:t>The percentage of time spent performing a task is a criterion that points to a need for providing training to assist job incumbents in efficient performance of those tasks on which they spend the most time. Selection of tasks for training based on this criterion offers chances for high payoff in terms of return on training dollars expended.</w:t>
            </w:r>
          </w:p>
        </w:tc>
      </w:tr>
      <w:tr w:rsidR="00CA08D0" w:rsidRPr="0076504E" w14:paraId="3B69D593" w14:textId="77777777" w:rsidTr="00CA08D0">
        <w:tc>
          <w:tcPr>
            <w:tcW w:w="3319" w:type="dxa"/>
          </w:tcPr>
          <w:p w14:paraId="75ED29E3"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Percent Performing</w:t>
            </w:r>
          </w:p>
        </w:tc>
        <w:tc>
          <w:tcPr>
            <w:tcW w:w="6011" w:type="dxa"/>
          </w:tcPr>
          <w:p w14:paraId="266CEA6B"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bCs/>
              </w:rPr>
              <w:t xml:space="preserve">The Percent Performing criterion rates tasks based on how often they are performed on the job. Percent Performing </w:t>
            </w:r>
            <w:r w:rsidRPr="0076504E">
              <w:rPr>
                <w:rFonts w:asciiTheme="minorHAnsi" w:hAnsiTheme="minorHAnsi" w:cstheme="minorHAnsi"/>
              </w:rPr>
              <w:t>refers to the percentage of job incumbents who perform the task and points to the need for training tasks that are most often performed on the job</w:t>
            </w:r>
            <w:r w:rsidRPr="0076504E">
              <w:rPr>
                <w:rFonts w:asciiTheme="minorHAnsi" w:hAnsiTheme="minorHAnsi" w:cstheme="minorHAnsi"/>
                <w:bCs/>
              </w:rPr>
              <w:t>.</w:t>
            </w:r>
          </w:p>
        </w:tc>
      </w:tr>
      <w:tr w:rsidR="00CA08D0" w:rsidRPr="0076504E" w14:paraId="2781B983" w14:textId="77777777" w:rsidTr="00CA08D0">
        <w:tc>
          <w:tcPr>
            <w:tcW w:w="3319" w:type="dxa"/>
          </w:tcPr>
          <w:p w14:paraId="2DD5A7DF" w14:textId="77777777" w:rsidR="00CA08D0" w:rsidRPr="0076504E" w:rsidRDefault="00CA08D0" w:rsidP="00CA08D0">
            <w:pPr>
              <w:rPr>
                <w:rFonts w:asciiTheme="minorHAnsi" w:hAnsiTheme="minorHAnsi" w:cstheme="minorHAnsi"/>
              </w:rPr>
            </w:pPr>
            <w:r>
              <w:rPr>
                <w:rFonts w:asciiTheme="minorHAnsi" w:hAnsiTheme="minorHAnsi" w:cstheme="minorHAnsi"/>
              </w:rPr>
              <w:t>Performance S</w:t>
            </w:r>
            <w:r w:rsidRPr="0076504E">
              <w:rPr>
                <w:rFonts w:asciiTheme="minorHAnsi" w:hAnsiTheme="minorHAnsi" w:cstheme="minorHAnsi"/>
              </w:rPr>
              <w:t>upport</w:t>
            </w:r>
            <w:r>
              <w:rPr>
                <w:rFonts w:asciiTheme="minorHAnsi" w:hAnsiTheme="minorHAnsi" w:cstheme="minorHAnsi"/>
              </w:rPr>
              <w:t xml:space="preserve"> (PS)</w:t>
            </w:r>
          </w:p>
        </w:tc>
        <w:tc>
          <w:tcPr>
            <w:tcW w:w="6011" w:type="dxa"/>
          </w:tcPr>
          <w:p w14:paraId="7895D7B9"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 content delivery mode where content is accessible and useful at the time of need, tailored directly to the activity being supported</w:t>
            </w:r>
            <w:r>
              <w:rPr>
                <w:rFonts w:asciiTheme="minorHAnsi" w:hAnsiTheme="minorHAnsi" w:cstheme="minorHAnsi"/>
              </w:rPr>
              <w:t xml:space="preserve">. </w:t>
            </w:r>
            <w:r w:rsidRPr="0076504E">
              <w:rPr>
                <w:rFonts w:asciiTheme="minorHAnsi" w:hAnsiTheme="minorHAnsi" w:cstheme="minorHAnsi"/>
              </w:rPr>
              <w:t>Performance support is designed as on-the-job performance support for use in the operational environment, but it can also be used in a training setting via a Learning Management System (LMS) as training support or supplemental training materials (e.g., as a reference, resource or condition statement)</w:t>
            </w:r>
            <w:r>
              <w:rPr>
                <w:rFonts w:asciiTheme="minorHAnsi" w:hAnsiTheme="minorHAnsi" w:cstheme="minorHAnsi"/>
              </w:rPr>
              <w:t xml:space="preserve">. </w:t>
            </w:r>
            <w:r w:rsidRPr="0076504E">
              <w:rPr>
                <w:rFonts w:asciiTheme="minorHAnsi" w:hAnsiTheme="minorHAnsi" w:cstheme="minorHAnsi"/>
              </w:rPr>
              <w:t>Performance support can take the form of a basic checklist, tables (arrays), annotated diagrams, interactive media providing additional reference to procedures, or how-to videos</w:t>
            </w:r>
            <w:r>
              <w:rPr>
                <w:rFonts w:asciiTheme="minorHAnsi" w:hAnsiTheme="minorHAnsi" w:cstheme="minorHAnsi"/>
              </w:rPr>
              <w:t xml:space="preserve">. </w:t>
            </w:r>
            <w:r w:rsidRPr="0076504E">
              <w:rPr>
                <w:rFonts w:asciiTheme="minorHAnsi" w:hAnsiTheme="minorHAnsi" w:cstheme="minorHAnsi"/>
              </w:rPr>
              <w:t>Multiple performance support media can be embedded within training content to support learning objectives.</w:t>
            </w:r>
          </w:p>
        </w:tc>
      </w:tr>
      <w:tr w:rsidR="00CA08D0" w:rsidRPr="0076504E" w14:paraId="682EF0DB" w14:textId="77777777" w:rsidTr="00CA08D0">
        <w:tc>
          <w:tcPr>
            <w:tcW w:w="3319" w:type="dxa"/>
          </w:tcPr>
          <w:p w14:paraId="36B6A03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Performing activity</w:t>
            </w:r>
          </w:p>
        </w:tc>
        <w:tc>
          <w:tcPr>
            <w:tcW w:w="6011" w:type="dxa"/>
          </w:tcPr>
          <w:p w14:paraId="172E5992" w14:textId="77777777" w:rsidR="00CA08D0" w:rsidRPr="0076504E" w:rsidRDefault="00CA08D0" w:rsidP="00CA08D0">
            <w:pPr>
              <w:spacing w:after="120"/>
              <w:rPr>
                <w:rFonts w:asciiTheme="minorHAnsi" w:hAnsiTheme="minorHAnsi" w:cstheme="minorHAnsi"/>
                <w:bCs/>
              </w:rPr>
            </w:pPr>
            <w:r w:rsidRPr="0076504E">
              <w:rPr>
                <w:rFonts w:asciiTheme="minorHAnsi" w:hAnsiTheme="minorHAnsi" w:cstheme="minorHAnsi"/>
              </w:rPr>
              <w:t>The organization performing the work.</w:t>
            </w:r>
          </w:p>
        </w:tc>
      </w:tr>
      <w:tr w:rsidR="00CA08D0" w:rsidRPr="0076504E" w14:paraId="70899F1F" w14:textId="77777777" w:rsidTr="00CA08D0">
        <w:tc>
          <w:tcPr>
            <w:tcW w:w="3319" w:type="dxa"/>
          </w:tcPr>
          <w:p w14:paraId="6BDAF1F3" w14:textId="77777777" w:rsidR="00CA08D0" w:rsidRPr="0076504E" w:rsidRDefault="00CA08D0" w:rsidP="00CA08D0">
            <w:pPr>
              <w:rPr>
                <w:rFonts w:asciiTheme="minorHAnsi" w:hAnsiTheme="minorHAnsi" w:cstheme="minorHAnsi"/>
              </w:rPr>
            </w:pPr>
            <w:r w:rsidRPr="0076504E">
              <w:rPr>
                <w:rFonts w:asciiTheme="minorHAnsi" w:hAnsiTheme="minorHAnsi" w:cstheme="minorHAnsi"/>
                <w:bCs/>
              </w:rPr>
              <w:t>Personnel Qualification Standards (PQS)</w:t>
            </w:r>
          </w:p>
        </w:tc>
        <w:tc>
          <w:tcPr>
            <w:tcW w:w="6011" w:type="dxa"/>
          </w:tcPr>
          <w:p w14:paraId="4980E2CD" w14:textId="77777777" w:rsidR="00CA08D0" w:rsidRPr="0076504E" w:rsidRDefault="00CA08D0" w:rsidP="00CA08D0">
            <w:pPr>
              <w:spacing w:after="120" w:line="256" w:lineRule="auto"/>
              <w:rPr>
                <w:rFonts w:asciiTheme="minorHAnsi" w:hAnsiTheme="minorHAnsi" w:cstheme="minorHAnsi"/>
              </w:rPr>
            </w:pPr>
            <w:r w:rsidRPr="0076504E">
              <w:rPr>
                <w:rFonts w:asciiTheme="minorHAnsi" w:hAnsiTheme="minorHAnsi" w:cstheme="minorHAnsi"/>
              </w:rPr>
              <w:t xml:space="preserve">PQS is a mandatory qualification process for </w:t>
            </w:r>
            <w:proofErr w:type="gramStart"/>
            <w:r w:rsidRPr="0076504E">
              <w:rPr>
                <w:rFonts w:asciiTheme="minorHAnsi" w:hAnsiTheme="minorHAnsi" w:cstheme="minorHAnsi"/>
              </w:rPr>
              <w:t>officer</w:t>
            </w:r>
            <w:proofErr w:type="gramEnd"/>
            <w:r w:rsidRPr="0076504E">
              <w:rPr>
                <w:rFonts w:asciiTheme="minorHAnsi" w:hAnsiTheme="minorHAnsi" w:cstheme="minorHAnsi"/>
              </w:rPr>
              <w:t xml:space="preserve">, enlisted, government civilians, and contract civilians to certify a minimum level of competency to properly operate a ship, aircraft, or support system. PQS delineates the minimum knowledge, skills, and abilities that an individual must demonstrate before standing </w:t>
            </w:r>
            <w:proofErr w:type="gramStart"/>
            <w:r w:rsidRPr="0076504E">
              <w:rPr>
                <w:rFonts w:asciiTheme="minorHAnsi" w:hAnsiTheme="minorHAnsi" w:cstheme="minorHAnsi"/>
              </w:rPr>
              <w:t>watches</w:t>
            </w:r>
            <w:proofErr w:type="gramEnd"/>
            <w:r w:rsidRPr="0076504E">
              <w:rPr>
                <w:rFonts w:asciiTheme="minorHAnsi" w:hAnsiTheme="minorHAnsi" w:cstheme="minorHAnsi"/>
              </w:rPr>
              <w:t xml:space="preserve"> or performing other specific duties. (Ref: OPNAVINST 3500.34 (Series))</w:t>
            </w:r>
          </w:p>
        </w:tc>
      </w:tr>
      <w:tr w:rsidR="00CA08D0" w:rsidRPr="0076504E" w14:paraId="18FAB538" w14:textId="77777777" w:rsidTr="00CA08D0">
        <w:tc>
          <w:tcPr>
            <w:tcW w:w="3319" w:type="dxa"/>
          </w:tcPr>
          <w:p w14:paraId="6AAA617E" w14:textId="77777777" w:rsidR="00CA08D0" w:rsidRPr="0076504E" w:rsidRDefault="00CA08D0" w:rsidP="00CA08D0">
            <w:pPr>
              <w:rPr>
                <w:rFonts w:asciiTheme="minorHAnsi" w:hAnsiTheme="minorHAnsi" w:cstheme="minorHAnsi"/>
                <w:bCs/>
              </w:rPr>
            </w:pPr>
            <w:r w:rsidRPr="0076504E">
              <w:rPr>
                <w:rFonts w:asciiTheme="minorHAnsi" w:hAnsiTheme="minorHAnsi" w:cstheme="minorHAnsi"/>
                <w:bCs/>
              </w:rPr>
              <w:t>Planning, Analysis, Design, Development, Implementation, Evaluation, and Life-Cycle Maintenance (PADDIE+M):</w:t>
            </w:r>
          </w:p>
        </w:tc>
        <w:tc>
          <w:tcPr>
            <w:tcW w:w="6011" w:type="dxa"/>
          </w:tcPr>
          <w:p w14:paraId="256B1B15" w14:textId="77777777" w:rsidR="00CA08D0" w:rsidRPr="0076504E" w:rsidRDefault="00CA08D0" w:rsidP="00CA08D0">
            <w:pPr>
              <w:spacing w:after="120" w:line="256" w:lineRule="auto"/>
              <w:rPr>
                <w:rFonts w:asciiTheme="minorHAnsi" w:hAnsiTheme="minorHAnsi" w:cstheme="minorHAnsi"/>
              </w:rPr>
            </w:pPr>
            <w:r w:rsidRPr="0076504E">
              <w:rPr>
                <w:rFonts w:asciiTheme="minorHAnsi" w:hAnsiTheme="minorHAnsi" w:cstheme="minorHAnsi"/>
              </w:rPr>
              <w:t xml:space="preserve">An instructional systems design framework used </w:t>
            </w:r>
            <w:proofErr w:type="gramStart"/>
            <w:r w:rsidRPr="0076504E">
              <w:rPr>
                <w:rFonts w:asciiTheme="minorHAnsi" w:hAnsiTheme="minorHAnsi" w:cstheme="minorHAnsi"/>
              </w:rPr>
              <w:t>by</w:t>
            </w:r>
            <w:proofErr w:type="gramEnd"/>
            <w:r w:rsidRPr="0076504E">
              <w:rPr>
                <w:rFonts w:asciiTheme="minorHAnsi" w:hAnsiTheme="minorHAnsi" w:cstheme="minorHAnsi"/>
              </w:rPr>
              <w:t xml:space="preserve"> training performing activities. The name is an acronym for the seven phases that are utilized in developing courses: Planning, Analysis, Design, Development, Implementation, Evaluation, and Life-Cycle Maintenance.</w:t>
            </w:r>
          </w:p>
        </w:tc>
      </w:tr>
      <w:tr w:rsidR="00CA08D0" w:rsidRPr="0076504E" w14:paraId="39D36F9D" w14:textId="77777777" w:rsidTr="00CA08D0">
        <w:tc>
          <w:tcPr>
            <w:tcW w:w="3319" w:type="dxa"/>
          </w:tcPr>
          <w:p w14:paraId="6506EED9"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lastRenderedPageBreak/>
              <w:t>Prerequisite Knowledge and Skills</w:t>
            </w:r>
          </w:p>
        </w:tc>
        <w:tc>
          <w:tcPr>
            <w:tcW w:w="6011" w:type="dxa"/>
          </w:tcPr>
          <w:p w14:paraId="5605DBF0"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 xml:space="preserve">Lists the </w:t>
            </w:r>
            <w:r>
              <w:rPr>
                <w:rFonts w:asciiTheme="minorHAnsi" w:hAnsiTheme="minorHAnsi" w:cstheme="minorHAnsi"/>
              </w:rPr>
              <w:t>student</w:t>
            </w:r>
            <w:r w:rsidRPr="0076504E">
              <w:rPr>
                <w:rFonts w:asciiTheme="minorHAnsi" w:hAnsiTheme="minorHAnsi" w:cstheme="minorHAnsi"/>
              </w:rPr>
              <w:t xml:space="preserve"> entry behaviors and knowledge including procedures that must be completed before starting the procedure</w:t>
            </w:r>
            <w:r>
              <w:rPr>
                <w:rFonts w:asciiTheme="minorHAnsi" w:hAnsiTheme="minorHAnsi" w:cstheme="minorHAnsi"/>
              </w:rPr>
              <w:t>.</w:t>
            </w:r>
          </w:p>
        </w:tc>
      </w:tr>
      <w:tr w:rsidR="00CA08D0" w:rsidRPr="0076504E" w14:paraId="4219BDFD" w14:textId="77777777" w:rsidTr="00CA08D0">
        <w:tc>
          <w:tcPr>
            <w:tcW w:w="3319" w:type="dxa"/>
          </w:tcPr>
          <w:p w14:paraId="7F6DA35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Principle</w:t>
            </w:r>
          </w:p>
        </w:tc>
        <w:tc>
          <w:tcPr>
            <w:tcW w:w="6011" w:type="dxa"/>
          </w:tcPr>
          <w:p w14:paraId="2C1F26A1"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Consists of directions that outline guidelines for action in which people must adapt the rules to various situations. Principles typically require a person to make decisions when applying them. Tasks that are completed in different ways each time by applying the guidelines usually represent principles. </w:t>
            </w:r>
          </w:p>
        </w:tc>
      </w:tr>
      <w:tr w:rsidR="00CA08D0" w:rsidRPr="0076504E" w14:paraId="0B488956" w14:textId="77777777" w:rsidTr="00CA08D0">
        <w:tc>
          <w:tcPr>
            <w:tcW w:w="3319" w:type="dxa"/>
          </w:tcPr>
          <w:p w14:paraId="709A6208"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Probability of Inadequate Performance</w:t>
            </w:r>
          </w:p>
        </w:tc>
        <w:tc>
          <w:tcPr>
            <w:tcW w:w="6011" w:type="dxa"/>
          </w:tcPr>
          <w:p w14:paraId="6DAFC5EA" w14:textId="77777777" w:rsidR="00CA08D0" w:rsidRPr="0076504E" w:rsidRDefault="00CA08D0" w:rsidP="00CA08D0">
            <w:pPr>
              <w:rPr>
                <w:rFonts w:asciiTheme="minorHAnsi" w:hAnsiTheme="minorHAnsi" w:cstheme="minorHAnsi"/>
              </w:rPr>
            </w:pPr>
            <w:proofErr w:type="gramStart"/>
            <w:r w:rsidRPr="0076504E">
              <w:rPr>
                <w:rFonts w:asciiTheme="minorHAnsi" w:hAnsiTheme="minorHAnsi" w:cstheme="minorHAnsi"/>
                <w:bCs/>
              </w:rPr>
              <w:t>Probability</w:t>
            </w:r>
            <w:proofErr w:type="gramEnd"/>
            <w:r w:rsidRPr="0076504E">
              <w:rPr>
                <w:rFonts w:asciiTheme="minorHAnsi" w:hAnsiTheme="minorHAnsi" w:cstheme="minorHAnsi"/>
                <w:bCs/>
              </w:rPr>
              <w:t xml:space="preserve"> of inadequate performance is a measure of how often a task is performed in a non-acceptable manner. The criterion for probability of inadequate performance is used to ensure that training is given to those essential tasks that job incumbents frequently perform poorly. By recording the judgments of knowledgeable personnel regarding the probability of deficient performance, a list of these poorly performed tasks can be produced.</w:t>
            </w:r>
          </w:p>
        </w:tc>
      </w:tr>
      <w:tr w:rsidR="00CA08D0" w:rsidRPr="0076504E" w14:paraId="2F22FD61" w14:textId="77777777" w:rsidTr="00CA08D0">
        <w:tc>
          <w:tcPr>
            <w:tcW w:w="3319" w:type="dxa"/>
          </w:tcPr>
          <w:p w14:paraId="78C96E4C"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Problem Sheets</w:t>
            </w:r>
          </w:p>
        </w:tc>
        <w:tc>
          <w:tcPr>
            <w:tcW w:w="6011" w:type="dxa"/>
          </w:tcPr>
          <w:p w14:paraId="62995371" w14:textId="77777777" w:rsidR="00CA08D0" w:rsidRPr="0076504E" w:rsidRDefault="00CA08D0" w:rsidP="00CA08D0">
            <w:pPr>
              <w:rPr>
                <w:rFonts w:asciiTheme="minorHAnsi" w:hAnsiTheme="minorHAnsi" w:cstheme="minorHAnsi"/>
              </w:rPr>
            </w:pPr>
            <w:r w:rsidRPr="0076504E">
              <w:rPr>
                <w:rStyle w:val="normaltextrun"/>
                <w:rFonts w:asciiTheme="minorHAnsi" w:hAnsiTheme="minorHAnsi" w:cstheme="minorHAnsi"/>
              </w:rPr>
              <w:t xml:space="preserve">An instruction sheet </w:t>
            </w:r>
            <w:proofErr w:type="gramStart"/>
            <w:r w:rsidRPr="0076504E">
              <w:rPr>
                <w:rStyle w:val="normaltextrun"/>
                <w:rFonts w:asciiTheme="minorHAnsi" w:hAnsiTheme="minorHAnsi" w:cstheme="minorHAnsi"/>
              </w:rPr>
              <w:t>designed</w:t>
            </w:r>
            <w:proofErr w:type="gramEnd"/>
            <w:r w:rsidRPr="0076504E">
              <w:rPr>
                <w:rStyle w:val="normaltextrun"/>
                <w:rFonts w:asciiTheme="minorHAnsi" w:hAnsiTheme="minorHAnsi" w:cstheme="minorHAnsi"/>
              </w:rPr>
              <w:t xml:space="preserve"> to provide the </w:t>
            </w:r>
            <w:r>
              <w:rPr>
                <w:rStyle w:val="normaltextrun"/>
                <w:rFonts w:asciiTheme="minorHAnsi" w:hAnsiTheme="minorHAnsi" w:cstheme="minorHAnsi"/>
              </w:rPr>
              <w:t>student</w:t>
            </w:r>
            <w:r w:rsidRPr="0076504E">
              <w:rPr>
                <w:rStyle w:val="normaltextrun"/>
                <w:rFonts w:asciiTheme="minorHAnsi" w:hAnsiTheme="minorHAnsi" w:cstheme="minorHAnsi"/>
              </w:rPr>
              <w:t xml:space="preserve"> with practical problems requiring analysis and decision making </w:t>
            </w:r>
            <w:proofErr w:type="gramStart"/>
            <w:r w:rsidRPr="0076504E">
              <w:rPr>
                <w:rStyle w:val="normaltextrun"/>
                <w:rFonts w:asciiTheme="minorHAnsi" w:hAnsiTheme="minorHAnsi" w:cstheme="minorHAnsi"/>
              </w:rPr>
              <w:t>similar to</w:t>
            </w:r>
            <w:proofErr w:type="gramEnd"/>
            <w:r w:rsidRPr="0076504E">
              <w:rPr>
                <w:rStyle w:val="normaltextrun"/>
                <w:rFonts w:asciiTheme="minorHAnsi" w:hAnsiTheme="minorHAnsi" w:cstheme="minorHAnsi"/>
              </w:rPr>
              <w:t xml:space="preserve"> those encountered in an operational environment.</w:t>
            </w:r>
          </w:p>
        </w:tc>
      </w:tr>
      <w:tr w:rsidR="00CA08D0" w:rsidRPr="0076504E" w14:paraId="47DA6FA0" w14:textId="77777777" w:rsidTr="00CA08D0">
        <w:tc>
          <w:tcPr>
            <w:tcW w:w="3319" w:type="dxa"/>
          </w:tcPr>
          <w:p w14:paraId="6C5F3838"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 xml:space="preserve">Procedure </w:t>
            </w:r>
          </w:p>
        </w:tc>
        <w:tc>
          <w:tcPr>
            <w:tcW w:w="6011" w:type="dxa"/>
          </w:tcPr>
          <w:p w14:paraId="1BFCAF36" w14:textId="77777777" w:rsidR="00CA08D0" w:rsidRPr="0076504E" w:rsidRDefault="00CA08D0" w:rsidP="00CA08D0">
            <w:pPr>
              <w:spacing w:after="120"/>
              <w:rPr>
                <w:rStyle w:val="normaltextrun"/>
                <w:rFonts w:asciiTheme="minorHAnsi" w:hAnsiTheme="minorHAnsi" w:cstheme="minorHAnsi"/>
              </w:rPr>
            </w:pPr>
            <w:r w:rsidRPr="0076504E">
              <w:rPr>
                <w:rFonts w:asciiTheme="minorHAnsi" w:hAnsiTheme="minorHAnsi" w:cstheme="minorHAnsi"/>
              </w:rPr>
              <w:t>A sequence of steps that are followed systematically to achieve a task or decision. A procedure contains directions or procedural tasks that are done in the same way every time.</w:t>
            </w:r>
          </w:p>
        </w:tc>
      </w:tr>
      <w:tr w:rsidR="00CA08D0" w:rsidRPr="0076504E" w14:paraId="087D2185" w14:textId="77777777" w:rsidTr="00CA08D0">
        <w:tc>
          <w:tcPr>
            <w:tcW w:w="3319" w:type="dxa"/>
          </w:tcPr>
          <w:p w14:paraId="21F93221"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Process</w:t>
            </w:r>
          </w:p>
        </w:tc>
        <w:tc>
          <w:tcPr>
            <w:tcW w:w="6011" w:type="dxa"/>
          </w:tcPr>
          <w:p w14:paraId="7004F021"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A flow of events that identify how something works. Topics that list a chain of events that are performed by an organization usually represent a process.</w:t>
            </w:r>
          </w:p>
        </w:tc>
      </w:tr>
      <w:tr w:rsidR="00CA08D0" w:rsidRPr="0076504E" w14:paraId="26A33D37" w14:textId="77777777" w:rsidTr="00CA08D0">
        <w:tc>
          <w:tcPr>
            <w:tcW w:w="3319" w:type="dxa"/>
          </w:tcPr>
          <w:p w14:paraId="28CFFDDD" w14:textId="77777777" w:rsidR="00CA08D0" w:rsidRPr="0076504E" w:rsidRDefault="00CA08D0" w:rsidP="00CA08D0">
            <w:pPr>
              <w:spacing w:after="80"/>
              <w:rPr>
                <w:rFonts w:asciiTheme="minorHAnsi" w:hAnsiTheme="minorHAnsi" w:cstheme="minorHAnsi"/>
                <w:bCs/>
              </w:rPr>
            </w:pPr>
            <w:r w:rsidRPr="0076504E">
              <w:rPr>
                <w:rFonts w:asciiTheme="minorHAnsi" w:hAnsiTheme="minorHAnsi" w:cstheme="minorHAnsi"/>
              </w:rPr>
              <w:t>Progressive</w:t>
            </w:r>
          </w:p>
        </w:tc>
        <w:tc>
          <w:tcPr>
            <w:tcW w:w="6011" w:type="dxa"/>
          </w:tcPr>
          <w:p w14:paraId="4E4ACCE5"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Developed training must build skills in a logical manner, permitting students to learn basic concepts through the use of computer simulation , then builds on those concepts wi</w:t>
            </w:r>
            <w:r>
              <w:rPr>
                <w:rFonts w:asciiTheme="minorHAnsi" w:hAnsiTheme="minorHAnsi" w:cstheme="minorHAnsi"/>
              </w:rPr>
              <w:t>th instructor-led training</w:t>
            </w:r>
            <w:r w:rsidRPr="0076504E">
              <w:rPr>
                <w:rFonts w:asciiTheme="minorHAnsi" w:hAnsiTheme="minorHAnsi" w:cstheme="minorHAnsi"/>
              </w:rPr>
              <w:t xml:space="preserve"> in a classroom, then exercise or apply derived knowledge (basic or fundamental application) in an autonomous virtual environment through an Intelligent Tutoring System (ITS), then graduate to instructor-led simulation to develop higher end applied skills, followed by a capstone event for performance demonstration and assessment in either a simulated or live environment to demonstrate skill mastery that draws all of the threads / major elements of the learning and refreshes knowledge gained on Day One of the training</w:t>
            </w:r>
            <w:r>
              <w:rPr>
                <w:rFonts w:asciiTheme="minorHAnsi" w:hAnsiTheme="minorHAnsi" w:cstheme="minorHAnsi"/>
              </w:rPr>
              <w:t xml:space="preserve">. </w:t>
            </w:r>
            <w:r w:rsidRPr="0076504E">
              <w:rPr>
                <w:rFonts w:asciiTheme="minorHAnsi" w:hAnsiTheme="minorHAnsi" w:cstheme="minorHAnsi"/>
              </w:rPr>
              <w:t>Depending on the targeted skills, not all steps or phases of this process are required for skill attainment</w:t>
            </w:r>
            <w:r>
              <w:rPr>
                <w:rFonts w:asciiTheme="minorHAnsi" w:hAnsiTheme="minorHAnsi" w:cstheme="minorHAnsi"/>
              </w:rPr>
              <w:t xml:space="preserve">. </w:t>
            </w:r>
            <w:r w:rsidRPr="0076504E">
              <w:rPr>
                <w:rFonts w:asciiTheme="minorHAnsi" w:hAnsiTheme="minorHAnsi" w:cstheme="minorHAnsi"/>
              </w:rPr>
              <w:t>The process has flexibility and will vary depending on the course materials and targeted skills.</w:t>
            </w:r>
          </w:p>
        </w:tc>
      </w:tr>
      <w:tr w:rsidR="00CA08D0" w:rsidRPr="0076504E" w14:paraId="58277FDE" w14:textId="77777777" w:rsidTr="00CA08D0">
        <w:tc>
          <w:tcPr>
            <w:tcW w:w="3319" w:type="dxa"/>
          </w:tcPr>
          <w:p w14:paraId="5F704085" w14:textId="77777777" w:rsidR="00CA08D0" w:rsidRPr="0076504E" w:rsidRDefault="00CA08D0" w:rsidP="00CA08D0">
            <w:pPr>
              <w:spacing w:after="80"/>
              <w:rPr>
                <w:rFonts w:asciiTheme="minorHAnsi" w:hAnsiTheme="minorHAnsi" w:cstheme="minorHAnsi"/>
              </w:rPr>
            </w:pPr>
            <w:r>
              <w:rPr>
                <w:rFonts w:asciiTheme="minorHAnsi" w:hAnsiTheme="minorHAnsi" w:cstheme="minorHAnsi"/>
                <w:bCs/>
              </w:rPr>
              <w:t>Rating Career-Long Learning C</w:t>
            </w:r>
            <w:r w:rsidRPr="0076504E">
              <w:rPr>
                <w:rFonts w:asciiTheme="minorHAnsi" w:hAnsiTheme="minorHAnsi" w:cstheme="minorHAnsi"/>
                <w:bCs/>
              </w:rPr>
              <w:t>ontinuum</w:t>
            </w:r>
          </w:p>
        </w:tc>
        <w:tc>
          <w:tcPr>
            <w:tcW w:w="6011" w:type="dxa"/>
          </w:tcPr>
          <w:p w14:paraId="70680A7A" w14:textId="77777777" w:rsidR="00CA08D0" w:rsidRPr="0076504E" w:rsidRDefault="00CA08D0" w:rsidP="00CA08D0">
            <w:pPr>
              <w:spacing w:after="120"/>
              <w:rPr>
                <w:rFonts w:asciiTheme="minorHAnsi" w:hAnsiTheme="minorHAnsi" w:cstheme="minorHAnsi"/>
              </w:rPr>
            </w:pPr>
            <w:r w:rsidRPr="0076504E">
              <w:rPr>
                <w:rFonts w:asciiTheme="minorHAnsi" w:hAnsiTheme="minorHAnsi" w:cstheme="minorHAnsi"/>
              </w:rPr>
              <w:t xml:space="preserve">A career-long timeline for each rating, from recruit to retirement, where a Sailor can examine every </w:t>
            </w:r>
            <w:proofErr w:type="gramStart"/>
            <w:r w:rsidRPr="0076504E">
              <w:rPr>
                <w:rFonts w:asciiTheme="minorHAnsi" w:hAnsiTheme="minorHAnsi" w:cstheme="minorHAnsi"/>
              </w:rPr>
              <w:t>path</w:t>
            </w:r>
            <w:proofErr w:type="gramEnd"/>
            <w:r w:rsidRPr="0076504E">
              <w:rPr>
                <w:rFonts w:asciiTheme="minorHAnsi" w:hAnsiTheme="minorHAnsi" w:cstheme="minorHAnsi"/>
              </w:rPr>
              <w:t xml:space="preserve"> their rating </w:t>
            </w:r>
            <w:r w:rsidRPr="0076504E">
              <w:rPr>
                <w:rFonts w:asciiTheme="minorHAnsi" w:hAnsiTheme="minorHAnsi" w:cstheme="minorHAnsi"/>
              </w:rPr>
              <w:lastRenderedPageBreak/>
              <w:t>may take and the required training to meet career goals. The timeline consists of, but is not limited to:</w:t>
            </w:r>
          </w:p>
          <w:p w14:paraId="6266D431"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Recruit training</w:t>
            </w:r>
          </w:p>
          <w:p w14:paraId="1DE74EF8"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Rating specific training</w:t>
            </w:r>
          </w:p>
          <w:p w14:paraId="4DCD3A8A"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Fleet qualifications</w:t>
            </w:r>
          </w:p>
          <w:p w14:paraId="554B8DAF" w14:textId="77777777" w:rsidR="00CA08D0" w:rsidRPr="0076504E" w:rsidRDefault="00CA08D0" w:rsidP="00CA08D0">
            <w:pPr>
              <w:numPr>
                <w:ilvl w:val="0"/>
                <w:numId w:val="61"/>
              </w:numPr>
              <w:spacing w:after="120" w:line="256" w:lineRule="auto"/>
              <w:rPr>
                <w:rFonts w:asciiTheme="minorHAnsi" w:hAnsiTheme="minorHAnsi" w:cstheme="minorHAnsi"/>
              </w:rPr>
            </w:pPr>
            <w:r>
              <w:rPr>
                <w:rFonts w:asciiTheme="minorHAnsi" w:hAnsiTheme="minorHAnsi" w:cstheme="minorHAnsi"/>
              </w:rPr>
              <w:t>Structured On-the-Job Training (</w:t>
            </w:r>
            <w:r w:rsidRPr="0076504E">
              <w:rPr>
                <w:rFonts w:asciiTheme="minorHAnsi" w:hAnsiTheme="minorHAnsi" w:cstheme="minorHAnsi"/>
              </w:rPr>
              <w:t>SOJT</w:t>
            </w:r>
            <w:r>
              <w:rPr>
                <w:rFonts w:asciiTheme="minorHAnsi" w:hAnsiTheme="minorHAnsi" w:cstheme="minorHAnsi"/>
              </w:rPr>
              <w:t>)</w:t>
            </w:r>
          </w:p>
          <w:p w14:paraId="4E874C56"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Professional/managerial development</w:t>
            </w:r>
          </w:p>
          <w:p w14:paraId="3788704F"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Leadership training</w:t>
            </w:r>
          </w:p>
          <w:p w14:paraId="08496437"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Credentialing</w:t>
            </w:r>
          </w:p>
          <w:p w14:paraId="02963979" w14:textId="77777777" w:rsidR="00CA08D0" w:rsidRPr="0076504E" w:rsidRDefault="00CA08D0" w:rsidP="00CA08D0">
            <w:pPr>
              <w:numPr>
                <w:ilvl w:val="0"/>
                <w:numId w:val="61"/>
              </w:numPr>
              <w:spacing w:after="120" w:line="256" w:lineRule="auto"/>
              <w:rPr>
                <w:rFonts w:asciiTheme="minorHAnsi" w:hAnsiTheme="minorHAnsi" w:cstheme="minorHAnsi"/>
              </w:rPr>
            </w:pPr>
            <w:r w:rsidRPr="0076504E">
              <w:rPr>
                <w:rFonts w:asciiTheme="minorHAnsi" w:hAnsiTheme="minorHAnsi" w:cstheme="minorHAnsi"/>
              </w:rPr>
              <w:t>General military training (GMT) requirements</w:t>
            </w:r>
          </w:p>
        </w:tc>
      </w:tr>
      <w:tr w:rsidR="00CA08D0" w:rsidRPr="0076504E" w14:paraId="7300F38C" w14:textId="77777777" w:rsidTr="00CA08D0">
        <w:tc>
          <w:tcPr>
            <w:tcW w:w="3319" w:type="dxa"/>
          </w:tcPr>
          <w:p w14:paraId="7E61483B" w14:textId="77777777" w:rsidR="00CA08D0" w:rsidRPr="0076504E" w:rsidRDefault="00CA08D0" w:rsidP="00CA08D0">
            <w:pPr>
              <w:spacing w:after="80"/>
              <w:rPr>
                <w:rFonts w:asciiTheme="minorHAnsi" w:hAnsiTheme="minorHAnsi" w:cstheme="minorHAnsi"/>
                <w:bCs/>
              </w:rPr>
            </w:pPr>
            <w:r w:rsidRPr="0076504E">
              <w:rPr>
                <w:rFonts w:asciiTheme="minorHAnsi" w:eastAsiaTheme="minorHAnsi" w:hAnsiTheme="minorHAnsi" w:cstheme="minorHAnsi"/>
                <w:bCs/>
              </w:rPr>
              <w:lastRenderedPageBreak/>
              <w:t>Ready Relevant Learning (RRL)</w:t>
            </w:r>
          </w:p>
        </w:tc>
        <w:tc>
          <w:tcPr>
            <w:tcW w:w="6011" w:type="dxa"/>
          </w:tcPr>
          <w:p w14:paraId="751CF571" w14:textId="77777777" w:rsidR="00CA08D0" w:rsidRPr="0076504E" w:rsidRDefault="00CA08D0" w:rsidP="00CA08D0">
            <w:pPr>
              <w:spacing w:after="120" w:line="256" w:lineRule="auto"/>
              <w:rPr>
                <w:rFonts w:asciiTheme="minorHAnsi" w:eastAsiaTheme="minorHAnsi" w:hAnsiTheme="minorHAnsi" w:cstheme="minorHAnsi"/>
                <w:iCs/>
              </w:rPr>
            </w:pPr>
            <w:r w:rsidRPr="0076504E">
              <w:rPr>
                <w:rFonts w:asciiTheme="minorHAnsi" w:eastAsiaTheme="minorHAnsi" w:hAnsiTheme="minorHAnsi" w:cstheme="minorHAnsi"/>
              </w:rPr>
              <w:t>Provides the right training at the right time utilizing the right methodology by aligning training to proper points of need during a Sailor’s career.</w:t>
            </w:r>
          </w:p>
        </w:tc>
      </w:tr>
      <w:tr w:rsidR="00CA08D0" w:rsidRPr="0076504E" w14:paraId="3A9A5918" w14:textId="77777777" w:rsidTr="00CA08D0">
        <w:tc>
          <w:tcPr>
            <w:tcW w:w="3319" w:type="dxa"/>
          </w:tcPr>
          <w:p w14:paraId="068C39AC"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Reference-dependent Task</w:t>
            </w:r>
          </w:p>
          <w:p w14:paraId="4C8D400B" w14:textId="77777777" w:rsidR="00CA08D0" w:rsidRPr="0076504E" w:rsidRDefault="00CA08D0" w:rsidP="00CA08D0">
            <w:pPr>
              <w:rPr>
                <w:rFonts w:asciiTheme="minorHAnsi" w:hAnsiTheme="minorHAnsi" w:cstheme="minorHAnsi"/>
              </w:rPr>
            </w:pPr>
          </w:p>
        </w:tc>
        <w:tc>
          <w:tcPr>
            <w:tcW w:w="6011" w:type="dxa"/>
          </w:tcPr>
          <w:p w14:paraId="61DEC78D"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task that requires frequent or continuous use of a reference during task performance.</w:t>
            </w:r>
          </w:p>
        </w:tc>
      </w:tr>
      <w:tr w:rsidR="00CA08D0" w:rsidRPr="0076504E" w14:paraId="680DA17C" w14:textId="77777777" w:rsidTr="00CA08D0">
        <w:tc>
          <w:tcPr>
            <w:tcW w:w="3319" w:type="dxa"/>
          </w:tcPr>
          <w:p w14:paraId="4E58C4A3"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Reference-independent Task</w:t>
            </w:r>
          </w:p>
          <w:p w14:paraId="3E7C6FAA" w14:textId="77777777" w:rsidR="00CA08D0" w:rsidRPr="0076504E" w:rsidRDefault="00CA08D0" w:rsidP="00CA08D0">
            <w:pPr>
              <w:jc w:val="center"/>
              <w:rPr>
                <w:rFonts w:asciiTheme="minorHAnsi" w:hAnsiTheme="minorHAnsi" w:cstheme="minorHAnsi"/>
              </w:rPr>
            </w:pPr>
          </w:p>
        </w:tc>
        <w:tc>
          <w:tcPr>
            <w:tcW w:w="6011" w:type="dxa"/>
          </w:tcPr>
          <w:p w14:paraId="46D4AD6A"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task that must be performed without the aid of references due to mission or job requirements.</w:t>
            </w:r>
          </w:p>
        </w:tc>
      </w:tr>
      <w:tr w:rsidR="00CA08D0" w:rsidRPr="0076504E" w14:paraId="55C46F43" w14:textId="77777777" w:rsidTr="00CA08D0">
        <w:tc>
          <w:tcPr>
            <w:tcW w:w="3319" w:type="dxa"/>
          </w:tcPr>
          <w:p w14:paraId="6DF8F40D"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References</w:t>
            </w:r>
          </w:p>
        </w:tc>
        <w:tc>
          <w:tcPr>
            <w:tcW w:w="6011" w:type="dxa"/>
          </w:tcPr>
          <w:p w14:paraId="02B7870B" w14:textId="77777777" w:rsidR="00CA08D0" w:rsidRPr="0076504E" w:rsidRDefault="00CA08D0" w:rsidP="00CA08D0">
            <w:pPr>
              <w:rPr>
                <w:rFonts w:asciiTheme="minorHAnsi" w:eastAsia="Times New Roman" w:hAnsiTheme="minorHAnsi" w:cstheme="minorHAnsi"/>
              </w:rPr>
            </w:pPr>
            <w:r w:rsidRPr="0076504E">
              <w:rPr>
                <w:rFonts w:asciiTheme="minorHAnsi" w:hAnsiTheme="minorHAnsi" w:cstheme="minorHAnsi"/>
              </w:rPr>
              <w:t>Information sources that can include technical manuals, publications, checklists, job aids, etc.</w:t>
            </w:r>
          </w:p>
        </w:tc>
      </w:tr>
      <w:tr w:rsidR="00CA08D0" w:rsidRPr="0076504E" w14:paraId="4B9C4F75" w14:textId="77777777" w:rsidTr="00CA08D0">
        <w:tc>
          <w:tcPr>
            <w:tcW w:w="3319" w:type="dxa"/>
          </w:tcPr>
          <w:p w14:paraId="6BED3502"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Resources (a.k.a. Training Resources)</w:t>
            </w:r>
          </w:p>
        </w:tc>
        <w:tc>
          <w:tcPr>
            <w:tcW w:w="6011" w:type="dxa"/>
          </w:tcPr>
          <w:p w14:paraId="06176C24"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The equipment, facilities, funds, personnel, time, texts, references, and instructional media materials </w:t>
            </w:r>
            <w:proofErr w:type="gramStart"/>
            <w:r w:rsidRPr="0076504E">
              <w:rPr>
                <w:rFonts w:asciiTheme="minorHAnsi" w:hAnsiTheme="minorHAnsi" w:cstheme="minorHAnsi"/>
              </w:rPr>
              <w:t>required</w:t>
            </w:r>
            <w:proofErr w:type="gramEnd"/>
            <w:r w:rsidRPr="0076504E">
              <w:rPr>
                <w:rFonts w:asciiTheme="minorHAnsi" w:hAnsiTheme="minorHAnsi" w:cstheme="minorHAnsi"/>
              </w:rPr>
              <w:t xml:space="preserve"> to support the training program.</w:t>
            </w:r>
          </w:p>
        </w:tc>
      </w:tr>
      <w:tr w:rsidR="00CA08D0" w:rsidRPr="0076504E" w14:paraId="6B0E8495" w14:textId="77777777" w:rsidTr="00CA08D0">
        <w:tc>
          <w:tcPr>
            <w:tcW w:w="3319" w:type="dxa"/>
          </w:tcPr>
          <w:p w14:paraId="46A1260D" w14:textId="77777777" w:rsidR="00CA08D0" w:rsidRPr="0076504E" w:rsidRDefault="00CA08D0" w:rsidP="00CA08D0">
            <w:pPr>
              <w:rPr>
                <w:rFonts w:asciiTheme="minorHAnsi" w:hAnsiTheme="minorHAnsi" w:cstheme="minorHAnsi"/>
              </w:rPr>
            </w:pPr>
            <w:r w:rsidRPr="0076504E">
              <w:rPr>
                <w:rFonts w:asciiTheme="minorHAnsi" w:eastAsiaTheme="minorHAnsi" w:hAnsiTheme="minorHAnsi" w:cstheme="minorHAnsi"/>
                <w:bCs/>
              </w:rPr>
              <w:t>Sailor 2025</w:t>
            </w:r>
          </w:p>
        </w:tc>
        <w:tc>
          <w:tcPr>
            <w:tcW w:w="6011" w:type="dxa"/>
          </w:tcPr>
          <w:p w14:paraId="2F3DA5CD" w14:textId="77777777" w:rsidR="00CA08D0" w:rsidRPr="0076504E" w:rsidRDefault="00CA08D0" w:rsidP="00CA08D0">
            <w:pPr>
              <w:spacing w:after="120" w:line="256" w:lineRule="auto"/>
              <w:rPr>
                <w:rFonts w:asciiTheme="minorHAnsi" w:hAnsiTheme="minorHAnsi" w:cstheme="minorHAnsi"/>
                <w:bCs/>
              </w:rPr>
            </w:pPr>
            <w:r w:rsidRPr="0076504E">
              <w:rPr>
                <w:rFonts w:asciiTheme="minorHAnsi" w:eastAsiaTheme="minorHAnsi" w:hAnsiTheme="minorHAnsi" w:cstheme="minorHAnsi"/>
              </w:rPr>
              <w:t>The Navy’s program to improve and modernize personnel management and training systems to more effectively recruit, develop, manage, reward, and retain the force of tomorrow.</w:t>
            </w:r>
          </w:p>
        </w:tc>
      </w:tr>
      <w:tr w:rsidR="00CA08D0" w:rsidRPr="0076504E" w14:paraId="4EF76A53" w14:textId="77777777" w:rsidTr="00CA08D0">
        <w:tc>
          <w:tcPr>
            <w:tcW w:w="3319" w:type="dxa"/>
          </w:tcPr>
          <w:p w14:paraId="2701438A" w14:textId="77777777" w:rsidR="00CA08D0" w:rsidRPr="0076504E" w:rsidRDefault="00CA08D0" w:rsidP="00CA08D0">
            <w:pPr>
              <w:spacing w:after="120" w:line="256" w:lineRule="auto"/>
              <w:rPr>
                <w:rFonts w:asciiTheme="minorHAnsi" w:eastAsiaTheme="minorHAnsi" w:hAnsiTheme="minorHAnsi" w:cstheme="minorHAnsi"/>
                <w:iCs/>
              </w:rPr>
            </w:pPr>
            <w:r w:rsidRPr="0076504E">
              <w:rPr>
                <w:rFonts w:asciiTheme="minorHAnsi" w:eastAsiaTheme="minorHAnsi" w:hAnsiTheme="minorHAnsi" w:cstheme="minorHAnsi"/>
              </w:rPr>
              <w:t>Scalable</w:t>
            </w:r>
          </w:p>
          <w:p w14:paraId="7688BEE6" w14:textId="77777777" w:rsidR="00CA08D0" w:rsidRPr="0076504E" w:rsidRDefault="00CA08D0" w:rsidP="00CA08D0">
            <w:pPr>
              <w:rPr>
                <w:rFonts w:asciiTheme="minorHAnsi" w:hAnsiTheme="minorHAnsi" w:cstheme="minorHAnsi"/>
              </w:rPr>
            </w:pPr>
          </w:p>
        </w:tc>
        <w:tc>
          <w:tcPr>
            <w:tcW w:w="6011" w:type="dxa"/>
          </w:tcPr>
          <w:p w14:paraId="77107F7A" w14:textId="77777777" w:rsidR="00CA08D0" w:rsidRPr="0076504E" w:rsidRDefault="00CA08D0" w:rsidP="00CA08D0">
            <w:pPr>
              <w:rPr>
                <w:rFonts w:asciiTheme="minorHAnsi" w:hAnsiTheme="minorHAnsi" w:cstheme="minorHAnsi"/>
                <w:bCs/>
              </w:rPr>
            </w:pPr>
            <w:r w:rsidRPr="0076504E">
              <w:rPr>
                <w:rFonts w:asciiTheme="minorHAnsi" w:eastAsiaTheme="minorHAnsi" w:hAnsiTheme="minorHAnsi" w:cstheme="minorHAnsi"/>
              </w:rPr>
              <w:t>The training solution must be scalable to provide requisite “stick time” for learners to develop requisite technical skills</w:t>
            </w:r>
            <w:r>
              <w:rPr>
                <w:rFonts w:asciiTheme="minorHAnsi" w:eastAsiaTheme="minorHAnsi" w:hAnsiTheme="minorHAnsi" w:cstheme="minorHAnsi"/>
              </w:rPr>
              <w:t xml:space="preserve">. </w:t>
            </w:r>
            <w:r w:rsidRPr="0076504E">
              <w:rPr>
                <w:rFonts w:asciiTheme="minorHAnsi" w:eastAsiaTheme="minorHAnsi" w:hAnsiTheme="minorHAnsi" w:cstheme="minorHAnsi"/>
              </w:rPr>
              <w:t>For example, the use of computer simulation enables multiple students to practice multiple different scenarios simultaneously whereas, in the past, the use of hot plants as training tools would only allow one student to practice one watch station under the supervision of one instructor at a time</w:t>
            </w:r>
            <w:r>
              <w:rPr>
                <w:rFonts w:asciiTheme="minorHAnsi" w:eastAsiaTheme="minorHAnsi" w:hAnsiTheme="minorHAnsi" w:cstheme="minorHAnsi"/>
              </w:rPr>
              <w:t xml:space="preserve">. </w:t>
            </w:r>
            <w:r w:rsidRPr="0076504E">
              <w:rPr>
                <w:rFonts w:asciiTheme="minorHAnsi" w:eastAsiaTheme="minorHAnsi" w:hAnsiTheme="minorHAnsi" w:cstheme="minorHAnsi"/>
              </w:rPr>
              <w:t xml:space="preserve">Scalable solutions permit multiple students to practice various scenarios simultaneously under the supervision of a single instructor (or remotely at point of need using an intelligent tutoring system) to greatly expand training access and to dramatically increase “stick time” both in the </w:t>
            </w:r>
            <w:proofErr w:type="gramStart"/>
            <w:r w:rsidRPr="0076504E">
              <w:rPr>
                <w:rFonts w:asciiTheme="minorHAnsi" w:eastAsiaTheme="minorHAnsi" w:hAnsiTheme="minorHAnsi" w:cstheme="minorHAnsi"/>
              </w:rPr>
              <w:t>school house</w:t>
            </w:r>
            <w:proofErr w:type="gramEnd"/>
            <w:r w:rsidRPr="0076504E">
              <w:rPr>
                <w:rFonts w:asciiTheme="minorHAnsi" w:eastAsiaTheme="minorHAnsi" w:hAnsiTheme="minorHAnsi" w:cstheme="minorHAnsi"/>
              </w:rPr>
              <w:t xml:space="preserve"> and at the point of need for use with a SOJT solution or Refresher Training. As part of </w:t>
            </w:r>
            <w:proofErr w:type="gramStart"/>
            <w:r w:rsidRPr="0076504E">
              <w:rPr>
                <w:rFonts w:asciiTheme="minorHAnsi" w:eastAsiaTheme="minorHAnsi" w:hAnsiTheme="minorHAnsi" w:cstheme="minorHAnsi"/>
              </w:rPr>
              <w:lastRenderedPageBreak/>
              <w:t>scalability</w:t>
            </w:r>
            <w:proofErr w:type="gramEnd"/>
            <w:r w:rsidRPr="0076504E">
              <w:rPr>
                <w:rFonts w:asciiTheme="minorHAnsi" w:eastAsiaTheme="minorHAnsi" w:hAnsiTheme="minorHAnsi" w:cstheme="minorHAnsi"/>
              </w:rPr>
              <w:t xml:space="preserve"> it should be available to the maintenance person or maintenance community for use as a maintenance aid that is both standalone or imbedded within or linked to technical manuals or PMS documentation.</w:t>
            </w:r>
          </w:p>
        </w:tc>
      </w:tr>
      <w:tr w:rsidR="00CA08D0" w:rsidRPr="0076504E" w14:paraId="0194DB79" w14:textId="77777777" w:rsidTr="00CA08D0">
        <w:tc>
          <w:tcPr>
            <w:tcW w:w="3319" w:type="dxa"/>
          </w:tcPr>
          <w:p w14:paraId="04B6C780"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lastRenderedPageBreak/>
              <w:t>Scenario</w:t>
            </w:r>
          </w:p>
          <w:p w14:paraId="731028B4" w14:textId="77777777" w:rsidR="00CA08D0" w:rsidRPr="0076504E" w:rsidRDefault="00CA08D0" w:rsidP="00CA08D0">
            <w:pPr>
              <w:rPr>
                <w:rFonts w:asciiTheme="minorHAnsi" w:hAnsiTheme="minorHAnsi" w:cstheme="minorHAnsi"/>
              </w:rPr>
            </w:pPr>
          </w:p>
        </w:tc>
        <w:tc>
          <w:tcPr>
            <w:tcW w:w="6011" w:type="dxa"/>
          </w:tcPr>
          <w:p w14:paraId="4DF66BDD"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logical and realistic presentation of mission objectives and specific mission tasks required by the formal training syllabus in corresponding mission lesson plans. Scenario can range from simple to complex, can be adaptive, and can be delivered via a range of media from paper-based to electronic. The intent of a scenario is to provide context for the learner to increase learning transfer from a classroom to the job.</w:t>
            </w:r>
          </w:p>
        </w:tc>
      </w:tr>
      <w:tr w:rsidR="00CA08D0" w:rsidRPr="0076504E" w14:paraId="6115825A" w14:textId="77777777" w:rsidTr="00CA08D0">
        <w:tc>
          <w:tcPr>
            <w:tcW w:w="3319" w:type="dxa"/>
          </w:tcPr>
          <w:p w14:paraId="438E6770"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bCs/>
              </w:rPr>
              <w:t>Self-directed interactive training (SDIT)</w:t>
            </w:r>
          </w:p>
        </w:tc>
        <w:tc>
          <w:tcPr>
            <w:tcW w:w="6011" w:type="dxa"/>
          </w:tcPr>
          <w:p w14:paraId="49230F79" w14:textId="77777777" w:rsidR="00CA08D0" w:rsidRPr="00694E1B" w:rsidRDefault="00CA08D0" w:rsidP="00CA08D0">
            <w:pPr>
              <w:rPr>
                <w:rFonts w:asciiTheme="minorHAnsi" w:hAnsiTheme="minorHAnsi" w:cstheme="minorHAnsi"/>
              </w:rPr>
            </w:pPr>
            <w:r w:rsidRPr="0076504E">
              <w:rPr>
                <w:rFonts w:asciiTheme="minorHAnsi" w:hAnsiTheme="minorHAnsi" w:cstheme="minorHAnsi"/>
              </w:rPr>
              <w:t>A content delivery mode that encompasses a more complex type of content that supports refresher training, skill expansion, new system or procedure familiarization, or part-task training</w:t>
            </w:r>
            <w:r>
              <w:rPr>
                <w:rFonts w:asciiTheme="minorHAnsi" w:hAnsiTheme="minorHAnsi" w:cstheme="minorHAnsi"/>
              </w:rPr>
              <w:t xml:space="preserve">. </w:t>
            </w:r>
            <w:r w:rsidRPr="0076504E">
              <w:rPr>
                <w:rFonts w:asciiTheme="minorHAnsi" w:hAnsiTheme="minorHAnsi" w:cstheme="minorHAnsi"/>
              </w:rPr>
              <w:t>SDIT is designed to be used as reference or for short episodic training that is accessible just prior to a Sailor’s need</w:t>
            </w:r>
            <w:r>
              <w:rPr>
                <w:rFonts w:asciiTheme="minorHAnsi" w:hAnsiTheme="minorHAnsi" w:cstheme="minorHAnsi"/>
              </w:rPr>
              <w:t xml:space="preserve">. </w:t>
            </w:r>
            <w:r w:rsidRPr="0076504E">
              <w:rPr>
                <w:rFonts w:asciiTheme="minorHAnsi" w:hAnsiTheme="minorHAnsi" w:cstheme="minorHAnsi"/>
              </w:rPr>
              <w:t xml:space="preserve">Highly effective and engaging content, delivered via distributed systems such as NeL or mobile applications, can take the form of part task training apps on a mobile device or an adaptive simulation on a virtual desktop. </w:t>
            </w:r>
          </w:p>
        </w:tc>
      </w:tr>
      <w:tr w:rsidR="00CA08D0" w:rsidRPr="0076504E" w14:paraId="39198A82" w14:textId="77777777" w:rsidTr="00CA08D0">
        <w:tc>
          <w:tcPr>
            <w:tcW w:w="3319" w:type="dxa"/>
          </w:tcPr>
          <w:p w14:paraId="11369808"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Sensory Stimuli</w:t>
            </w:r>
          </w:p>
        </w:tc>
        <w:tc>
          <w:tcPr>
            <w:tcW w:w="6011" w:type="dxa"/>
          </w:tcPr>
          <w:p w14:paraId="76731C81" w14:textId="77777777" w:rsidR="00CA08D0" w:rsidRPr="0076504E" w:rsidRDefault="00CA08D0" w:rsidP="00CA08D0">
            <w:pPr>
              <w:autoSpaceDE w:val="0"/>
              <w:autoSpaceDN w:val="0"/>
              <w:adjustRightInd w:val="0"/>
              <w:rPr>
                <w:rFonts w:asciiTheme="minorHAnsi" w:hAnsiTheme="minorHAnsi" w:cstheme="minorHAnsi"/>
              </w:rPr>
            </w:pPr>
            <w:r w:rsidRPr="0076504E">
              <w:rPr>
                <w:rFonts w:asciiTheme="minorHAnsi" w:eastAsiaTheme="minorHAnsi" w:hAnsiTheme="minorHAnsi" w:cstheme="minorHAnsi"/>
              </w:rPr>
              <w:t>An action, agent, or condition that activates/stimulates a human sense (e.g., hearing, sight, smell, equilibrium, etc.)</w:t>
            </w:r>
            <w:r w:rsidRPr="0076504E">
              <w:rPr>
                <w:rFonts w:asciiTheme="minorHAnsi" w:hAnsiTheme="minorHAnsi" w:cstheme="minorHAnsi"/>
              </w:rPr>
              <w:t xml:space="preserve">. Major categories </w:t>
            </w:r>
            <w:proofErr w:type="gramStart"/>
            <w:r w:rsidRPr="0076504E">
              <w:rPr>
                <w:rFonts w:asciiTheme="minorHAnsi" w:hAnsiTheme="minorHAnsi" w:cstheme="minorHAnsi"/>
              </w:rPr>
              <w:t>are:</w:t>
            </w:r>
            <w:proofErr w:type="gramEnd"/>
            <w:r w:rsidRPr="0076504E">
              <w:rPr>
                <w:rFonts w:asciiTheme="minorHAnsi" w:hAnsiTheme="minorHAnsi" w:cstheme="minorHAnsi"/>
              </w:rPr>
              <w:t xml:space="preserve">  visual, tactile, olfactory, affective, and auditory</w:t>
            </w:r>
            <w:r>
              <w:rPr>
                <w:rFonts w:asciiTheme="minorHAnsi" w:hAnsiTheme="minorHAnsi" w:cstheme="minorHAnsi"/>
              </w:rPr>
              <w:t xml:space="preserve">. </w:t>
            </w:r>
            <w:r w:rsidRPr="0076504E">
              <w:rPr>
                <w:rFonts w:asciiTheme="minorHAnsi" w:hAnsiTheme="minorHAnsi" w:cstheme="minorHAnsi"/>
              </w:rPr>
              <w:t xml:space="preserve">(Specific examples </w:t>
            </w:r>
            <w:r>
              <w:rPr>
                <w:rFonts w:asciiTheme="minorHAnsi" w:hAnsiTheme="minorHAnsi" w:cstheme="minorHAnsi"/>
              </w:rPr>
              <w:t>from MIL-HDBK-29612-2A include</w:t>
            </w:r>
            <w:r w:rsidRPr="0076504E">
              <w:rPr>
                <w:rFonts w:asciiTheme="minorHAnsi" w:hAnsiTheme="minorHAnsi" w:cstheme="minorHAnsi"/>
              </w:rPr>
              <w:t xml:space="preserve"> Auditory&gt;Voice&gt;Human, and Visual&gt;Form&gt;Map).</w:t>
            </w:r>
          </w:p>
        </w:tc>
      </w:tr>
      <w:tr w:rsidR="00CA08D0" w:rsidRPr="0076504E" w14:paraId="1B5AEC60" w14:textId="77777777" w:rsidTr="00CA08D0">
        <w:tc>
          <w:tcPr>
            <w:tcW w:w="3319" w:type="dxa"/>
          </w:tcPr>
          <w:p w14:paraId="23E36AA1"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Skill</w:t>
            </w:r>
          </w:p>
        </w:tc>
        <w:tc>
          <w:tcPr>
            <w:tcW w:w="6011" w:type="dxa"/>
          </w:tcPr>
          <w:p w14:paraId="667E6E5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The ability to perform an activity that contributes to the effective performance of a task</w:t>
            </w:r>
            <w:r>
              <w:rPr>
                <w:rFonts w:asciiTheme="minorHAnsi" w:hAnsiTheme="minorHAnsi" w:cstheme="minorHAnsi"/>
              </w:rPr>
              <w:t xml:space="preserve">. </w:t>
            </w:r>
            <w:r w:rsidRPr="0076504E">
              <w:rPr>
                <w:rFonts w:asciiTheme="minorHAnsi" w:hAnsiTheme="minorHAnsi" w:cstheme="minorHAnsi"/>
              </w:rPr>
              <w:t>Skills also describe behaviors associated with the “psychomotor and cognitive domains” of learning.</w:t>
            </w:r>
          </w:p>
        </w:tc>
      </w:tr>
      <w:tr w:rsidR="00CA08D0" w:rsidRPr="0076504E" w14:paraId="6EA04945" w14:textId="77777777" w:rsidTr="00CA08D0">
        <w:tc>
          <w:tcPr>
            <w:tcW w:w="3319" w:type="dxa"/>
          </w:tcPr>
          <w:p w14:paraId="0A2AD547"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Spiral Curriculum</w:t>
            </w:r>
          </w:p>
        </w:tc>
        <w:tc>
          <w:tcPr>
            <w:tcW w:w="6011" w:type="dxa"/>
          </w:tcPr>
          <w:p w14:paraId="2844B353" w14:textId="77777777" w:rsidR="00CA08D0" w:rsidRPr="0076504E" w:rsidRDefault="00CA08D0" w:rsidP="00CA08D0">
            <w:pPr>
              <w:rPr>
                <w:rFonts w:asciiTheme="minorHAnsi" w:hAnsiTheme="minorHAnsi" w:cstheme="minorHAnsi"/>
              </w:rPr>
            </w:pPr>
            <w:r w:rsidRPr="0076504E">
              <w:rPr>
                <w:rFonts w:asciiTheme="minorHAnsi" w:hAnsiTheme="minorHAnsi" w:cstheme="minorHAnsi"/>
                <w:color w:val="000000" w:themeColor="text1"/>
              </w:rPr>
              <w:t xml:space="preserve">An instructional strategy where key concepts and rules are introduced early in the training </w:t>
            </w:r>
            <w:proofErr w:type="gramStart"/>
            <w:r w:rsidRPr="0076504E">
              <w:rPr>
                <w:rFonts w:asciiTheme="minorHAnsi" w:hAnsiTheme="minorHAnsi" w:cstheme="minorHAnsi"/>
                <w:color w:val="000000" w:themeColor="text1"/>
              </w:rPr>
              <w:t>process, and</w:t>
            </w:r>
            <w:proofErr w:type="gramEnd"/>
            <w:r w:rsidRPr="0076504E">
              <w:rPr>
                <w:rFonts w:asciiTheme="minorHAnsi" w:hAnsiTheme="minorHAnsi" w:cstheme="minorHAnsi"/>
                <w:color w:val="000000" w:themeColor="text1"/>
              </w:rPr>
              <w:t xml:space="preserve"> are revisited repeatedly with increasing degrees of complexity and detail at set intervals over the course of the training.</w:t>
            </w:r>
            <w:r>
              <w:rPr>
                <w:rFonts w:asciiTheme="minorHAnsi" w:hAnsiTheme="minorHAnsi" w:cstheme="minorHAnsi"/>
                <w:color w:val="000000" w:themeColor="text1"/>
              </w:rPr>
              <w:t xml:space="preserve"> See Progressive.</w:t>
            </w:r>
          </w:p>
        </w:tc>
      </w:tr>
      <w:tr w:rsidR="00CA08D0" w:rsidRPr="0076504E" w14:paraId="143DDB8D" w14:textId="77777777" w:rsidTr="00CA08D0">
        <w:tc>
          <w:tcPr>
            <w:tcW w:w="3319" w:type="dxa"/>
          </w:tcPr>
          <w:p w14:paraId="1627DF45" w14:textId="77777777" w:rsidR="00CA08D0" w:rsidRPr="003A5AB3" w:rsidRDefault="00CA08D0" w:rsidP="00CA08D0">
            <w:pPr>
              <w:rPr>
                <w:rFonts w:asciiTheme="minorHAnsi" w:hAnsiTheme="minorHAnsi" w:cstheme="minorHAnsi"/>
              </w:rPr>
            </w:pPr>
            <w:r w:rsidRPr="003A5AB3">
              <w:rPr>
                <w:rFonts w:asciiTheme="minorHAnsi" w:hAnsiTheme="minorHAnsi" w:cstheme="minorHAnsi"/>
              </w:rPr>
              <w:t>Standard</w:t>
            </w:r>
          </w:p>
        </w:tc>
        <w:tc>
          <w:tcPr>
            <w:tcW w:w="6011" w:type="dxa"/>
          </w:tcPr>
          <w:p w14:paraId="12AD0FA5" w14:textId="77777777" w:rsidR="00CA08D0" w:rsidRPr="003A5AB3" w:rsidRDefault="00CA08D0" w:rsidP="00CA08D0">
            <w:pPr>
              <w:rPr>
                <w:rFonts w:asciiTheme="minorHAnsi" w:hAnsiTheme="minorHAnsi" w:cstheme="minorHAnsi"/>
              </w:rPr>
            </w:pPr>
            <w:r w:rsidRPr="003A5AB3">
              <w:rPr>
                <w:rFonts w:asciiTheme="minorHAnsi" w:hAnsiTheme="minorHAnsi" w:cstheme="minorHAnsi"/>
              </w:rPr>
              <w:t xml:space="preserve">Establishes a criterion for how well a task or learning objective must be performed. The standard specifies how well, completely, or accurately a process must be </w:t>
            </w:r>
            <w:proofErr w:type="gramStart"/>
            <w:r w:rsidRPr="003A5AB3">
              <w:rPr>
                <w:rFonts w:asciiTheme="minorHAnsi" w:hAnsiTheme="minorHAnsi" w:cstheme="minorHAnsi"/>
              </w:rPr>
              <w:t>performed</w:t>
            </w:r>
            <w:proofErr w:type="gramEnd"/>
            <w:r w:rsidRPr="003A5AB3">
              <w:rPr>
                <w:rFonts w:asciiTheme="minorHAnsi" w:hAnsiTheme="minorHAnsi" w:cstheme="minorHAnsi"/>
              </w:rPr>
              <w:t xml:space="preserve"> or a product produced and establishes any time constraints involved in the accomplishment of the task/objective.</w:t>
            </w:r>
          </w:p>
        </w:tc>
      </w:tr>
      <w:tr w:rsidR="00CA08D0" w:rsidRPr="0076504E" w14:paraId="3886D883" w14:textId="77777777" w:rsidTr="00CA08D0">
        <w:tc>
          <w:tcPr>
            <w:tcW w:w="3319" w:type="dxa"/>
          </w:tcPr>
          <w:p w14:paraId="241C62F3" w14:textId="77777777" w:rsidR="00CA08D0" w:rsidRPr="003A5AB3" w:rsidRDefault="00CA08D0" w:rsidP="00CA08D0">
            <w:pPr>
              <w:rPr>
                <w:rFonts w:asciiTheme="minorHAnsi" w:hAnsiTheme="minorHAnsi" w:cstheme="minorHAnsi"/>
              </w:rPr>
            </w:pPr>
            <w:r w:rsidRPr="003A5AB3">
              <w:rPr>
                <w:rFonts w:asciiTheme="minorHAnsi" w:hAnsiTheme="minorHAnsi" w:cstheme="minorHAnsi"/>
              </w:rPr>
              <w:t>Structured On-The-Job Training (SOJT)</w:t>
            </w:r>
          </w:p>
        </w:tc>
        <w:tc>
          <w:tcPr>
            <w:tcW w:w="6011" w:type="dxa"/>
          </w:tcPr>
          <w:p w14:paraId="700CDCFD" w14:textId="77777777" w:rsidR="00CA08D0" w:rsidRPr="003A5AB3" w:rsidRDefault="00CA08D0" w:rsidP="00CA08D0">
            <w:pPr>
              <w:rPr>
                <w:rFonts w:asciiTheme="minorHAnsi" w:hAnsiTheme="minorHAnsi" w:cstheme="minorHAnsi"/>
              </w:rPr>
            </w:pPr>
            <w:r w:rsidRPr="003A5AB3">
              <w:rPr>
                <w:rFonts w:asciiTheme="minorHAnsi" w:hAnsiTheme="minorHAnsi" w:cstheme="minorHAnsi"/>
              </w:rPr>
              <w:t xml:space="preserve">A content delivery mode where minimally structured content is used for training and qualifying accession Sailors. SOJT is facilitated by experienced and supervisory Sailors. Utilizing a cornerstone of Navy fleet training culture but providing standardized and mission specific content, SOJT is effective and efficient without removing the Sailor from the work environment. SOJT can take the form of a checklist to be signed </w:t>
            </w:r>
            <w:r w:rsidRPr="003A5AB3">
              <w:rPr>
                <w:rFonts w:asciiTheme="minorHAnsi" w:hAnsiTheme="minorHAnsi" w:cstheme="minorHAnsi"/>
              </w:rPr>
              <w:lastRenderedPageBreak/>
              <w:t xml:space="preserve">off by the supervising Sailor after observing or assessing the Sailor’s performance. Job aids or prerequisite knowledge can be embedded or linked </w:t>
            </w:r>
            <w:proofErr w:type="gramStart"/>
            <w:r w:rsidRPr="003A5AB3">
              <w:rPr>
                <w:rFonts w:asciiTheme="minorHAnsi" w:hAnsiTheme="minorHAnsi" w:cstheme="minorHAnsi"/>
              </w:rPr>
              <w:t>for</w:t>
            </w:r>
            <w:proofErr w:type="gramEnd"/>
            <w:r w:rsidRPr="003A5AB3">
              <w:rPr>
                <w:rFonts w:asciiTheme="minorHAnsi" w:hAnsiTheme="minorHAnsi" w:cstheme="minorHAnsi"/>
              </w:rPr>
              <w:t xml:space="preserve"> the qualifying Sailor.</w:t>
            </w:r>
          </w:p>
        </w:tc>
      </w:tr>
      <w:tr w:rsidR="00CA08D0" w:rsidRPr="0076504E" w14:paraId="75CD828B" w14:textId="77777777" w:rsidTr="00CA08D0">
        <w:tc>
          <w:tcPr>
            <w:tcW w:w="3319" w:type="dxa"/>
          </w:tcPr>
          <w:p w14:paraId="282CE425" w14:textId="77777777" w:rsidR="00CA08D0" w:rsidRPr="003A5AB3" w:rsidRDefault="00CA08D0" w:rsidP="00CA08D0">
            <w:pPr>
              <w:rPr>
                <w:rFonts w:asciiTheme="minorHAnsi" w:hAnsiTheme="minorHAnsi" w:cstheme="minorHAnsi"/>
              </w:rPr>
            </w:pPr>
            <w:r w:rsidRPr="003A5AB3">
              <w:rPr>
                <w:rFonts w:asciiTheme="minorHAnsi" w:hAnsiTheme="minorHAnsi" w:cstheme="minorHAnsi"/>
              </w:rPr>
              <w:lastRenderedPageBreak/>
              <w:t>Student Interactions</w:t>
            </w:r>
          </w:p>
        </w:tc>
        <w:tc>
          <w:tcPr>
            <w:tcW w:w="6011" w:type="dxa"/>
          </w:tcPr>
          <w:p w14:paraId="5D392F04" w14:textId="77777777" w:rsidR="00CA08D0" w:rsidRPr="003A5AB3" w:rsidRDefault="00CA08D0" w:rsidP="00CA08D0">
            <w:pPr>
              <w:rPr>
                <w:rFonts w:asciiTheme="minorHAnsi" w:hAnsiTheme="minorHAnsi" w:cstheme="minorHAnsi"/>
              </w:rPr>
            </w:pPr>
            <w:proofErr w:type="gramStart"/>
            <w:r w:rsidRPr="003A5AB3">
              <w:rPr>
                <w:rFonts w:asciiTheme="minorHAnsi" w:hAnsiTheme="minorHAnsi" w:cstheme="minorHAnsi"/>
              </w:rPr>
              <w:t>Describes</w:t>
            </w:r>
            <w:proofErr w:type="gramEnd"/>
            <w:r w:rsidRPr="003A5AB3">
              <w:rPr>
                <w:rFonts w:asciiTheme="minorHAnsi" w:hAnsiTheme="minorHAnsi" w:cstheme="minorHAnsi"/>
              </w:rPr>
              <w:t xml:space="preserve"> the level of student participation. Passive to limited participation</w:t>
            </w:r>
            <w:r>
              <w:rPr>
                <w:rFonts w:asciiTheme="minorHAnsi" w:hAnsiTheme="minorHAnsi" w:cstheme="minorHAnsi"/>
              </w:rPr>
              <w:t xml:space="preserve"> means </w:t>
            </w:r>
            <w:proofErr w:type="gramStart"/>
            <w:r>
              <w:rPr>
                <w:rFonts w:asciiTheme="minorHAnsi" w:hAnsiTheme="minorHAnsi" w:cstheme="minorHAnsi"/>
              </w:rPr>
              <w:t>student</w:t>
            </w:r>
            <w:proofErr w:type="gramEnd"/>
            <w:r w:rsidRPr="003A5AB3">
              <w:rPr>
                <w:rFonts w:asciiTheme="minorHAnsi" w:hAnsiTheme="minorHAnsi" w:cstheme="minorHAnsi"/>
              </w:rPr>
              <w:t xml:space="preserve"> may perform basic interactions with the delivery system as directed. Moderate to complex participation</w:t>
            </w:r>
            <w:r>
              <w:rPr>
                <w:rFonts w:asciiTheme="minorHAnsi" w:hAnsiTheme="minorHAnsi" w:cstheme="minorHAnsi"/>
              </w:rPr>
              <w:t xml:space="preserve"> means student</w:t>
            </w:r>
            <w:r w:rsidRPr="003A5AB3">
              <w:rPr>
                <w:rFonts w:asciiTheme="minorHAnsi" w:hAnsiTheme="minorHAnsi" w:cstheme="minorHAnsi"/>
              </w:rPr>
              <w:t xml:space="preserve"> performs moderate to complex interactions with the delivery system. Complex participation</w:t>
            </w:r>
            <w:r>
              <w:rPr>
                <w:rFonts w:asciiTheme="minorHAnsi" w:hAnsiTheme="minorHAnsi" w:cstheme="minorHAnsi"/>
              </w:rPr>
              <w:t xml:space="preserve"> means </w:t>
            </w:r>
            <w:proofErr w:type="gramStart"/>
            <w:r>
              <w:rPr>
                <w:rFonts w:asciiTheme="minorHAnsi" w:hAnsiTheme="minorHAnsi" w:cstheme="minorHAnsi"/>
              </w:rPr>
              <w:t>student</w:t>
            </w:r>
            <w:r w:rsidRPr="003A5AB3">
              <w:rPr>
                <w:rFonts w:asciiTheme="minorHAnsi" w:hAnsiTheme="minorHAnsi" w:cstheme="minorHAnsi"/>
              </w:rPr>
              <w:t xml:space="preserve"> performs</w:t>
            </w:r>
            <w:proofErr w:type="gramEnd"/>
            <w:r w:rsidRPr="003A5AB3">
              <w:rPr>
                <w:rFonts w:asciiTheme="minorHAnsi" w:hAnsiTheme="minorHAnsi" w:cstheme="minorHAnsi"/>
              </w:rPr>
              <w:t xml:space="preserve"> complex interactions with the delivery system</w:t>
            </w:r>
          </w:p>
        </w:tc>
      </w:tr>
      <w:tr w:rsidR="00CA08D0" w:rsidRPr="0076504E" w14:paraId="4304C8ED" w14:textId="77777777" w:rsidTr="00CA08D0">
        <w:tc>
          <w:tcPr>
            <w:tcW w:w="3319" w:type="dxa"/>
          </w:tcPr>
          <w:p w14:paraId="68160362" w14:textId="77777777" w:rsidR="00CA08D0" w:rsidRPr="0076504E" w:rsidRDefault="00CA08D0" w:rsidP="00CA08D0">
            <w:pPr>
              <w:rPr>
                <w:rFonts w:asciiTheme="minorHAnsi" w:hAnsiTheme="minorHAnsi" w:cstheme="minorHAnsi"/>
              </w:rPr>
            </w:pPr>
            <w:r w:rsidRPr="0076504E">
              <w:rPr>
                <w:rFonts w:asciiTheme="minorHAnsi" w:eastAsiaTheme="minorHAnsi" w:hAnsiTheme="minorHAnsi" w:cstheme="minorHAnsi"/>
                <w:bCs/>
              </w:rPr>
              <w:t>Subject matter expert (SME)</w:t>
            </w:r>
          </w:p>
        </w:tc>
        <w:tc>
          <w:tcPr>
            <w:tcW w:w="6011" w:type="dxa"/>
          </w:tcPr>
          <w:p w14:paraId="2F8CAE3B" w14:textId="77777777" w:rsidR="00CA08D0" w:rsidRPr="0076504E" w:rsidRDefault="00CA08D0" w:rsidP="00CA08D0">
            <w:pPr>
              <w:spacing w:after="120" w:line="256" w:lineRule="auto"/>
              <w:rPr>
                <w:rFonts w:asciiTheme="minorHAnsi" w:hAnsiTheme="minorHAnsi" w:cstheme="minorHAnsi"/>
              </w:rPr>
            </w:pPr>
            <w:r w:rsidRPr="0076504E">
              <w:rPr>
                <w:rFonts w:asciiTheme="minorHAnsi" w:eastAsiaTheme="minorHAnsi" w:hAnsiTheme="minorHAnsi" w:cstheme="minorHAnsi"/>
              </w:rPr>
              <w:t>A person with extensive knowledge and experience in a subject.</w:t>
            </w:r>
          </w:p>
        </w:tc>
      </w:tr>
      <w:tr w:rsidR="00CA08D0" w:rsidRPr="0076504E" w14:paraId="28EB8DD9" w14:textId="77777777" w:rsidTr="00CA08D0">
        <w:tc>
          <w:tcPr>
            <w:tcW w:w="3319" w:type="dxa"/>
          </w:tcPr>
          <w:p w14:paraId="299D0E7B" w14:textId="77777777" w:rsidR="00CA08D0" w:rsidRPr="0076504E" w:rsidRDefault="00CA08D0" w:rsidP="00CA08D0">
            <w:pPr>
              <w:rPr>
                <w:rFonts w:asciiTheme="minorHAnsi" w:eastAsiaTheme="minorHAnsi" w:hAnsiTheme="minorHAnsi" w:cstheme="minorHAnsi"/>
                <w:bCs/>
                <w:iCs/>
              </w:rPr>
            </w:pPr>
            <w:r w:rsidRPr="0076504E">
              <w:rPr>
                <w:rFonts w:asciiTheme="minorHAnsi" w:eastAsiaTheme="minorHAnsi" w:hAnsiTheme="minorHAnsi" w:cstheme="minorHAnsi"/>
              </w:rPr>
              <w:t>Supportive</w:t>
            </w:r>
          </w:p>
        </w:tc>
        <w:tc>
          <w:tcPr>
            <w:tcW w:w="6011" w:type="dxa"/>
          </w:tcPr>
          <w:p w14:paraId="09414B1F" w14:textId="77777777" w:rsidR="00CA08D0" w:rsidRPr="0076504E" w:rsidRDefault="00CA08D0" w:rsidP="00CA08D0">
            <w:pPr>
              <w:spacing w:after="120" w:line="256" w:lineRule="auto"/>
              <w:rPr>
                <w:rFonts w:asciiTheme="minorHAnsi" w:eastAsiaTheme="minorHAnsi" w:hAnsiTheme="minorHAnsi" w:cstheme="minorHAnsi"/>
                <w:iCs/>
              </w:rPr>
            </w:pPr>
            <w:r w:rsidRPr="0076504E">
              <w:rPr>
                <w:rFonts w:asciiTheme="minorHAnsi" w:eastAsiaTheme="minorHAnsi" w:hAnsiTheme="minorHAnsi" w:cstheme="minorHAnsi"/>
              </w:rPr>
              <w:t xml:space="preserve">Learning is aligned with and directly supports the completion of </w:t>
            </w:r>
            <w:proofErr w:type="gramStart"/>
            <w:r w:rsidRPr="0076504E">
              <w:rPr>
                <w:rFonts w:asciiTheme="minorHAnsi" w:eastAsiaTheme="minorHAnsi" w:hAnsiTheme="minorHAnsi" w:cstheme="minorHAnsi"/>
              </w:rPr>
              <w:t>required</w:t>
            </w:r>
            <w:proofErr w:type="gramEnd"/>
            <w:r w:rsidRPr="0076504E">
              <w:rPr>
                <w:rFonts w:asciiTheme="minorHAnsi" w:eastAsiaTheme="minorHAnsi" w:hAnsiTheme="minorHAnsi" w:cstheme="minorHAnsi"/>
              </w:rPr>
              <w:t xml:space="preserve"> Personnel Qualification Standards (PQS) for watch station qualification</w:t>
            </w:r>
            <w:r>
              <w:rPr>
                <w:rFonts w:asciiTheme="minorHAnsi" w:eastAsiaTheme="minorHAnsi" w:hAnsiTheme="minorHAnsi" w:cstheme="minorHAnsi"/>
              </w:rPr>
              <w:t xml:space="preserve">. </w:t>
            </w:r>
            <w:r w:rsidRPr="0076504E">
              <w:rPr>
                <w:rFonts w:asciiTheme="minorHAnsi" w:eastAsiaTheme="minorHAnsi" w:hAnsiTheme="minorHAnsi" w:cstheme="minorHAnsi"/>
              </w:rPr>
              <w:t>The learning should be designed to facilitate and accelerate the existing qualification process by providing the necessary learning 100 series (fundamentals), 200 series (systems), and 300 series (skill demonstration) PQS requirements, thus permitting warriors to qualify faster</w:t>
            </w:r>
            <w:r>
              <w:rPr>
                <w:rFonts w:asciiTheme="minorHAnsi" w:eastAsiaTheme="minorHAnsi" w:hAnsiTheme="minorHAnsi" w:cstheme="minorHAnsi"/>
              </w:rPr>
              <w:t xml:space="preserve">. </w:t>
            </w:r>
          </w:p>
        </w:tc>
      </w:tr>
      <w:tr w:rsidR="00CA08D0" w:rsidRPr="0076504E" w14:paraId="6AC07F99" w14:textId="77777777" w:rsidTr="00CA08D0">
        <w:tc>
          <w:tcPr>
            <w:tcW w:w="3319" w:type="dxa"/>
          </w:tcPr>
          <w:p w14:paraId="6FAD9067"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Task</w:t>
            </w:r>
          </w:p>
        </w:tc>
        <w:tc>
          <w:tcPr>
            <w:tcW w:w="6011" w:type="dxa"/>
          </w:tcPr>
          <w:p w14:paraId="70899FB3"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single unit of specific work behavior, with clear beginning and ending points, that is directly observable or otherwise measurable</w:t>
            </w:r>
            <w:r>
              <w:rPr>
                <w:rFonts w:asciiTheme="minorHAnsi" w:hAnsiTheme="minorHAnsi" w:cstheme="minorHAnsi"/>
              </w:rPr>
              <w:t xml:space="preserve">. </w:t>
            </w:r>
            <w:r w:rsidRPr="0076504E">
              <w:rPr>
                <w:rFonts w:asciiTheme="minorHAnsi" w:hAnsiTheme="minorHAnsi" w:cstheme="minorHAnsi"/>
              </w:rPr>
              <w:t xml:space="preserve">A task is performed for its own sake, that is, it is not dependent upon other tasks, although it may fall </w:t>
            </w:r>
            <w:proofErr w:type="gramStart"/>
            <w:r w:rsidRPr="0076504E">
              <w:rPr>
                <w:rFonts w:asciiTheme="minorHAnsi" w:hAnsiTheme="minorHAnsi" w:cstheme="minorHAnsi"/>
              </w:rPr>
              <w:t>in</w:t>
            </w:r>
            <w:proofErr w:type="gramEnd"/>
            <w:r w:rsidRPr="0076504E">
              <w:rPr>
                <w:rFonts w:asciiTheme="minorHAnsi" w:hAnsiTheme="minorHAnsi" w:cstheme="minorHAnsi"/>
              </w:rPr>
              <w:t xml:space="preserve"> a sequence with other tasks in a mission, duty, or job.</w:t>
            </w:r>
          </w:p>
        </w:tc>
      </w:tr>
      <w:tr w:rsidR="00CA08D0" w:rsidRPr="0076504E" w14:paraId="022F0F69" w14:textId="77777777" w:rsidTr="00CA08D0">
        <w:tc>
          <w:tcPr>
            <w:tcW w:w="3319" w:type="dxa"/>
          </w:tcPr>
          <w:p w14:paraId="75EC0E3C" w14:textId="77777777" w:rsidR="00CA08D0" w:rsidRPr="0076504E" w:rsidRDefault="00CA08D0" w:rsidP="00CA08D0">
            <w:pPr>
              <w:rPr>
                <w:rFonts w:asciiTheme="minorHAnsi" w:hAnsiTheme="minorHAnsi" w:cstheme="minorHAnsi"/>
              </w:rPr>
            </w:pPr>
            <w:r w:rsidRPr="0076504E">
              <w:rPr>
                <w:rFonts w:asciiTheme="minorHAnsi" w:eastAsiaTheme="minorHAnsi" w:hAnsiTheme="minorHAnsi" w:cstheme="minorHAnsi"/>
              </w:rPr>
              <w:t>Task Analysis</w:t>
            </w:r>
          </w:p>
        </w:tc>
        <w:tc>
          <w:tcPr>
            <w:tcW w:w="6011" w:type="dxa"/>
          </w:tcPr>
          <w:p w14:paraId="7BEB0516" w14:textId="77777777" w:rsidR="00CA08D0" w:rsidRPr="0076504E" w:rsidRDefault="00CA08D0" w:rsidP="00CA08D0">
            <w:pPr>
              <w:spacing w:after="120" w:line="256" w:lineRule="auto"/>
              <w:rPr>
                <w:rFonts w:asciiTheme="minorHAnsi" w:hAnsiTheme="minorHAnsi" w:cstheme="minorHAnsi"/>
              </w:rPr>
            </w:pPr>
            <w:r w:rsidRPr="0076504E">
              <w:rPr>
                <w:rFonts w:asciiTheme="minorHAnsi" w:hAnsiTheme="minorHAnsi" w:cstheme="minorHAnsi"/>
              </w:rPr>
              <w:t xml:space="preserve">Provides detailed descriptions of the work performed by Sailors and includes master task list, training task list and training task attributes. </w:t>
            </w:r>
            <w:r>
              <w:rPr>
                <w:rFonts w:asciiTheme="minorHAnsi" w:hAnsiTheme="minorHAnsi" w:cstheme="minorHAnsi"/>
              </w:rPr>
              <w:t>D</w:t>
            </w:r>
            <w:r w:rsidRPr="0076504E">
              <w:rPr>
                <w:rFonts w:asciiTheme="minorHAnsi" w:hAnsiTheme="minorHAnsi" w:cstheme="minorHAnsi"/>
              </w:rPr>
              <w:t>ocuments a Rating’s job performance requirements performed during the first sea tour (SEA1), collects additional task attribute data, and assigns Career Progression Timing to each task</w:t>
            </w:r>
            <w:r>
              <w:rPr>
                <w:rFonts w:asciiTheme="minorHAnsi" w:hAnsiTheme="minorHAnsi" w:cstheme="minorHAnsi"/>
              </w:rPr>
              <w:t>.</w:t>
            </w:r>
          </w:p>
        </w:tc>
      </w:tr>
      <w:tr w:rsidR="00CA08D0" w:rsidRPr="0076504E" w14:paraId="278AB92A" w14:textId="77777777" w:rsidTr="00CA08D0">
        <w:tc>
          <w:tcPr>
            <w:tcW w:w="3319" w:type="dxa"/>
          </w:tcPr>
          <w:p w14:paraId="626EF0B4"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Task Category</w:t>
            </w:r>
          </w:p>
        </w:tc>
        <w:tc>
          <w:tcPr>
            <w:tcW w:w="6011" w:type="dxa"/>
          </w:tcPr>
          <w:p w14:paraId="5515271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Identifies whether a task is collective or individual. If collective, the degree of interaction involved.</w:t>
            </w:r>
          </w:p>
        </w:tc>
      </w:tr>
      <w:tr w:rsidR="00CA08D0" w:rsidRPr="0076504E" w14:paraId="731FD6DC" w14:textId="77777777" w:rsidTr="00CA08D0">
        <w:tc>
          <w:tcPr>
            <w:tcW w:w="3319" w:type="dxa"/>
          </w:tcPr>
          <w:p w14:paraId="0FEE3F2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Task Cues</w:t>
            </w:r>
          </w:p>
        </w:tc>
        <w:tc>
          <w:tcPr>
            <w:tcW w:w="6011" w:type="dxa"/>
          </w:tcPr>
          <w:p w14:paraId="41F8715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The cue is an action or event that creates the necessity for a task to be performed, regulated, or stopped</w:t>
            </w:r>
            <w:r>
              <w:rPr>
                <w:rFonts w:asciiTheme="minorHAnsi" w:hAnsiTheme="minorHAnsi" w:cstheme="minorHAnsi"/>
              </w:rPr>
              <w:t xml:space="preserve">. </w:t>
            </w:r>
            <w:r w:rsidRPr="0076504E">
              <w:rPr>
                <w:rFonts w:asciiTheme="minorHAnsi" w:hAnsiTheme="minorHAnsi" w:cstheme="minorHAnsi"/>
              </w:rPr>
              <w:t>Adequate job performance clearly consists of more than performing the work elements that make up the tasks that make up the job</w:t>
            </w:r>
            <w:r>
              <w:rPr>
                <w:rFonts w:asciiTheme="minorHAnsi" w:hAnsiTheme="minorHAnsi" w:cstheme="minorHAnsi"/>
              </w:rPr>
              <w:t xml:space="preserve">. </w:t>
            </w:r>
            <w:r w:rsidRPr="0076504E">
              <w:rPr>
                <w:rFonts w:asciiTheme="minorHAnsi" w:hAnsiTheme="minorHAnsi" w:cstheme="minorHAnsi"/>
              </w:rPr>
              <w:t>The correct order and appropriateness of performance depend upon proper recognition of cues and upon knowledge of the correct response to each cue</w:t>
            </w:r>
            <w:r>
              <w:rPr>
                <w:rFonts w:asciiTheme="minorHAnsi" w:hAnsiTheme="minorHAnsi" w:cstheme="minorHAnsi"/>
              </w:rPr>
              <w:t xml:space="preserve">. </w:t>
            </w:r>
            <w:r w:rsidRPr="0076504E">
              <w:rPr>
                <w:rFonts w:asciiTheme="minorHAnsi" w:hAnsiTheme="minorHAnsi" w:cstheme="minorHAnsi"/>
              </w:rPr>
              <w:t xml:space="preserve">This information aids the training </w:t>
            </w:r>
            <w:proofErr w:type="gramStart"/>
            <w:r w:rsidRPr="0076504E">
              <w:rPr>
                <w:rFonts w:asciiTheme="minorHAnsi" w:hAnsiTheme="minorHAnsi" w:cstheme="minorHAnsi"/>
              </w:rPr>
              <w:t>developer</w:t>
            </w:r>
            <w:proofErr w:type="gramEnd"/>
            <w:r w:rsidRPr="0076504E">
              <w:rPr>
                <w:rFonts w:asciiTheme="minorHAnsi" w:hAnsiTheme="minorHAnsi" w:cstheme="minorHAnsi"/>
              </w:rPr>
              <w:t xml:space="preserve"> in designing learning activities that attempt to duplicate or simulate the work environment</w:t>
            </w:r>
            <w:r>
              <w:rPr>
                <w:rFonts w:asciiTheme="minorHAnsi" w:hAnsiTheme="minorHAnsi" w:cstheme="minorHAnsi"/>
              </w:rPr>
              <w:t xml:space="preserve">. </w:t>
            </w:r>
            <w:r w:rsidRPr="0076504E">
              <w:rPr>
                <w:rFonts w:asciiTheme="minorHAnsi" w:hAnsiTheme="minorHAnsi" w:cstheme="minorHAnsi"/>
              </w:rPr>
              <w:t>A task may have one or more cues.</w:t>
            </w:r>
          </w:p>
        </w:tc>
      </w:tr>
      <w:tr w:rsidR="00CA08D0" w:rsidRPr="0076504E" w14:paraId="6D5FA3D4" w14:textId="77777777" w:rsidTr="00CA08D0">
        <w:tc>
          <w:tcPr>
            <w:tcW w:w="3319" w:type="dxa"/>
          </w:tcPr>
          <w:p w14:paraId="2782BD18"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lastRenderedPageBreak/>
              <w:t>Task Delay Tolerance</w:t>
            </w:r>
          </w:p>
        </w:tc>
        <w:tc>
          <w:tcPr>
            <w:tcW w:w="6011" w:type="dxa"/>
          </w:tcPr>
          <w:p w14:paraId="5D9D0F45"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measure of how much time can elapse between the time the need for task performance becomes evident and the time actual performance must begin</w:t>
            </w:r>
            <w:r>
              <w:rPr>
                <w:rFonts w:asciiTheme="minorHAnsi" w:hAnsiTheme="minorHAnsi" w:cstheme="minorHAnsi"/>
              </w:rPr>
              <w:t xml:space="preserve">. </w:t>
            </w:r>
            <w:r w:rsidRPr="0076504E">
              <w:rPr>
                <w:rFonts w:asciiTheme="minorHAnsi" w:hAnsiTheme="minorHAnsi" w:cstheme="minorHAnsi"/>
              </w:rPr>
              <w:t>For example, emergency procedures have low task delay tolerance.</w:t>
            </w:r>
          </w:p>
        </w:tc>
      </w:tr>
      <w:tr w:rsidR="00CA08D0" w:rsidRPr="0076504E" w14:paraId="26073ECD" w14:textId="77777777" w:rsidTr="00CA08D0">
        <w:tc>
          <w:tcPr>
            <w:tcW w:w="3319" w:type="dxa"/>
          </w:tcPr>
          <w:p w14:paraId="091CED16"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Task Learning Difficulty</w:t>
            </w:r>
          </w:p>
        </w:tc>
        <w:tc>
          <w:tcPr>
            <w:tcW w:w="6011" w:type="dxa"/>
          </w:tcPr>
          <w:p w14:paraId="35C01C37"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This criterion considers how many times the task must be practiced become proficient.</w:t>
            </w:r>
          </w:p>
        </w:tc>
      </w:tr>
      <w:tr w:rsidR="00CA08D0" w:rsidRPr="0076504E" w14:paraId="226AA145" w14:textId="77777777" w:rsidTr="00CA08D0">
        <w:tc>
          <w:tcPr>
            <w:tcW w:w="3319" w:type="dxa"/>
          </w:tcPr>
          <w:p w14:paraId="7F01099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Task Type:  Cognitive, Psychomotor</w:t>
            </w:r>
          </w:p>
        </w:tc>
        <w:tc>
          <w:tcPr>
            <w:tcW w:w="6011" w:type="dxa"/>
          </w:tcPr>
          <w:p w14:paraId="65DB2015"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Cognitive tasks are characterized by their dependence upon the manipulation of language symbols (thinking) in mental processes</w:t>
            </w:r>
            <w:r>
              <w:rPr>
                <w:rFonts w:asciiTheme="minorHAnsi" w:hAnsiTheme="minorHAnsi" w:cstheme="minorHAnsi"/>
              </w:rPr>
              <w:t xml:space="preserve">. </w:t>
            </w:r>
            <w:r w:rsidRPr="0076504E">
              <w:rPr>
                <w:rFonts w:asciiTheme="minorHAnsi" w:hAnsiTheme="minorHAnsi" w:cstheme="minorHAnsi"/>
              </w:rPr>
              <w:t>Psychomotor tasks require dexterity, coordination, and muscular activities.</w:t>
            </w:r>
          </w:p>
        </w:tc>
      </w:tr>
      <w:tr w:rsidR="00CA08D0" w:rsidRPr="0076504E" w14:paraId="30646EE0" w14:textId="77777777" w:rsidTr="00CA08D0">
        <w:tc>
          <w:tcPr>
            <w:tcW w:w="3319" w:type="dxa"/>
          </w:tcPr>
          <w:p w14:paraId="29A0D865"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Terminal Learning Objective (TLO)</w:t>
            </w:r>
          </w:p>
        </w:tc>
        <w:tc>
          <w:tcPr>
            <w:tcW w:w="6011" w:type="dxa"/>
          </w:tcPr>
          <w:p w14:paraId="1A9A66B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An objective the students will be expected to accomplish when they have completed a unit of training comprised of supporting </w:t>
            </w:r>
            <w:r>
              <w:rPr>
                <w:rFonts w:asciiTheme="minorHAnsi" w:hAnsiTheme="minorHAnsi" w:cstheme="minorHAnsi"/>
              </w:rPr>
              <w:t>Enabling Learning Objectives (</w:t>
            </w:r>
            <w:r w:rsidRPr="0076504E">
              <w:rPr>
                <w:rFonts w:asciiTheme="minorHAnsi" w:hAnsiTheme="minorHAnsi" w:cstheme="minorHAnsi"/>
              </w:rPr>
              <w:t>ELOs</w:t>
            </w:r>
            <w:r>
              <w:rPr>
                <w:rFonts w:asciiTheme="minorHAnsi" w:hAnsiTheme="minorHAnsi" w:cstheme="minorHAnsi"/>
              </w:rPr>
              <w:t>)</w:t>
            </w:r>
            <w:r w:rsidRPr="0076504E">
              <w:rPr>
                <w:rFonts w:asciiTheme="minorHAnsi" w:hAnsiTheme="minorHAnsi" w:cstheme="minorHAnsi"/>
              </w:rPr>
              <w:t>.</w:t>
            </w:r>
          </w:p>
        </w:tc>
      </w:tr>
      <w:tr w:rsidR="00CA08D0" w:rsidRPr="0076504E" w14:paraId="7403A327" w14:textId="77777777" w:rsidTr="00CA08D0">
        <w:tc>
          <w:tcPr>
            <w:tcW w:w="3319" w:type="dxa"/>
          </w:tcPr>
          <w:p w14:paraId="1EDDA021" w14:textId="77777777" w:rsidR="00CA08D0" w:rsidRPr="0076504E" w:rsidRDefault="00CA08D0" w:rsidP="00CA08D0">
            <w:pPr>
              <w:spacing w:after="160" w:line="259" w:lineRule="auto"/>
              <w:rPr>
                <w:rFonts w:asciiTheme="minorHAnsi" w:hAnsiTheme="minorHAnsi" w:cstheme="minorHAnsi"/>
              </w:rPr>
            </w:pPr>
            <w:r w:rsidRPr="0076504E">
              <w:rPr>
                <w:rFonts w:asciiTheme="minorHAnsi" w:hAnsiTheme="minorHAnsi" w:cstheme="minorHAnsi"/>
              </w:rPr>
              <w:t>Total Life Cycle Cost Estimate (TLCE)</w:t>
            </w:r>
          </w:p>
          <w:p w14:paraId="3754CD1C" w14:textId="77777777" w:rsidR="00CA08D0" w:rsidRPr="0076504E" w:rsidRDefault="00CA08D0" w:rsidP="00CA08D0">
            <w:pPr>
              <w:rPr>
                <w:rFonts w:asciiTheme="minorHAnsi" w:hAnsiTheme="minorHAnsi" w:cstheme="minorHAnsi"/>
              </w:rPr>
            </w:pPr>
          </w:p>
        </w:tc>
        <w:tc>
          <w:tcPr>
            <w:tcW w:w="6011" w:type="dxa"/>
          </w:tcPr>
          <w:p w14:paraId="4B4D6AB6"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Value calculations on a spreadsheet used to analyze the business case for investing in a recommended training solution.</w:t>
            </w:r>
          </w:p>
        </w:tc>
      </w:tr>
      <w:tr w:rsidR="00CA08D0" w:rsidRPr="0076504E" w14:paraId="452F6467" w14:textId="77777777" w:rsidTr="00CA08D0">
        <w:tc>
          <w:tcPr>
            <w:tcW w:w="3319" w:type="dxa"/>
          </w:tcPr>
          <w:p w14:paraId="4A97039B" w14:textId="77777777" w:rsidR="00CA08D0" w:rsidRPr="0076504E" w:rsidRDefault="00CA08D0" w:rsidP="00CA08D0">
            <w:pPr>
              <w:spacing w:after="80"/>
              <w:rPr>
                <w:rFonts w:asciiTheme="minorHAnsi" w:hAnsiTheme="minorHAnsi" w:cstheme="minorHAnsi"/>
              </w:rPr>
            </w:pPr>
            <w:r w:rsidRPr="0076504E">
              <w:rPr>
                <w:rFonts w:asciiTheme="minorHAnsi" w:hAnsiTheme="minorHAnsi" w:cstheme="minorHAnsi"/>
              </w:rPr>
              <w:t>Traceability</w:t>
            </w:r>
          </w:p>
          <w:p w14:paraId="1E7235A4" w14:textId="77777777" w:rsidR="00CA08D0" w:rsidRPr="0076504E" w:rsidRDefault="00CA08D0" w:rsidP="00CA08D0">
            <w:pPr>
              <w:rPr>
                <w:rFonts w:asciiTheme="minorHAnsi" w:hAnsiTheme="minorHAnsi" w:cstheme="minorHAnsi"/>
              </w:rPr>
            </w:pPr>
          </w:p>
        </w:tc>
        <w:tc>
          <w:tcPr>
            <w:tcW w:w="6011" w:type="dxa"/>
          </w:tcPr>
          <w:p w14:paraId="1E809060"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Traceability refers to mapping tasks to learning objectives, content, and assessment of equivalent rigor and at the same level of knowledge, skills, and attitudes (KSAs).</w:t>
            </w:r>
          </w:p>
        </w:tc>
      </w:tr>
      <w:tr w:rsidR="00CA08D0" w:rsidRPr="0076504E" w14:paraId="554682E3" w14:textId="77777777" w:rsidTr="00CA08D0">
        <w:trPr>
          <w:trHeight w:val="296"/>
        </w:trPr>
        <w:tc>
          <w:tcPr>
            <w:tcW w:w="3319" w:type="dxa"/>
          </w:tcPr>
          <w:p w14:paraId="6A1F3494" w14:textId="00DDE181" w:rsidR="00CA08D0" w:rsidRPr="0076504E" w:rsidRDefault="005E68EA" w:rsidP="00CA08D0">
            <w:pPr>
              <w:spacing w:after="80"/>
              <w:rPr>
                <w:rFonts w:asciiTheme="minorHAnsi" w:hAnsiTheme="minorHAnsi" w:cstheme="minorHAnsi"/>
              </w:rPr>
            </w:pPr>
            <w:r>
              <w:rPr>
                <w:rFonts w:asciiTheme="minorHAnsi" w:hAnsiTheme="minorHAnsi" w:cstheme="minorHAnsi"/>
              </w:rPr>
              <w:t>Student</w:t>
            </w:r>
            <w:r w:rsidR="00CA08D0" w:rsidRPr="0076504E">
              <w:rPr>
                <w:rFonts w:asciiTheme="minorHAnsi" w:hAnsiTheme="minorHAnsi" w:cstheme="minorHAnsi"/>
              </w:rPr>
              <w:t xml:space="preserve"> Guide</w:t>
            </w:r>
          </w:p>
        </w:tc>
        <w:tc>
          <w:tcPr>
            <w:tcW w:w="6011" w:type="dxa"/>
          </w:tcPr>
          <w:p w14:paraId="4A3102D5" w14:textId="1020503C" w:rsidR="00CA08D0" w:rsidRPr="0076504E" w:rsidRDefault="00CA08D0" w:rsidP="00CA08D0">
            <w:pPr>
              <w:rPr>
                <w:rFonts w:asciiTheme="minorHAnsi" w:hAnsiTheme="minorHAnsi" w:cstheme="minorHAnsi"/>
              </w:rPr>
            </w:pPr>
            <w:r w:rsidRPr="0076504E">
              <w:rPr>
                <w:rFonts w:asciiTheme="minorHAnsi" w:hAnsiTheme="minorHAnsi" w:cstheme="minorHAnsi"/>
              </w:rPr>
              <w:t>A document designed to guide the students’ study for a course</w:t>
            </w:r>
            <w:r>
              <w:rPr>
                <w:rFonts w:asciiTheme="minorHAnsi" w:hAnsiTheme="minorHAnsi" w:cstheme="minorHAnsi"/>
              </w:rPr>
              <w:t xml:space="preserve">. </w:t>
            </w:r>
            <w:r w:rsidRPr="0076504E">
              <w:rPr>
                <w:rFonts w:asciiTheme="minorHAnsi" w:hAnsiTheme="minorHAnsi" w:cstheme="minorHAnsi"/>
              </w:rPr>
              <w:t>It identifies the important points and reinforces learning by providing a broad picture and summary of the training</w:t>
            </w:r>
            <w:r>
              <w:rPr>
                <w:rFonts w:asciiTheme="minorHAnsi" w:hAnsiTheme="minorHAnsi" w:cstheme="minorHAnsi"/>
              </w:rPr>
              <w:t xml:space="preserve">. </w:t>
            </w:r>
            <w:r w:rsidRPr="0076504E">
              <w:rPr>
                <w:rFonts w:asciiTheme="minorHAnsi" w:hAnsiTheme="minorHAnsi" w:cstheme="minorHAnsi"/>
              </w:rPr>
              <w:t xml:space="preserve">The </w:t>
            </w:r>
            <w:r w:rsidR="005E68EA">
              <w:rPr>
                <w:rFonts w:asciiTheme="minorHAnsi" w:hAnsiTheme="minorHAnsi" w:cstheme="minorHAnsi"/>
              </w:rPr>
              <w:t>student</w:t>
            </w:r>
            <w:r w:rsidRPr="0076504E">
              <w:rPr>
                <w:rFonts w:asciiTheme="minorHAnsi" w:hAnsiTheme="minorHAnsi" w:cstheme="minorHAnsi"/>
              </w:rPr>
              <w:t xml:space="preserve"> guide will include appropriate strategies to assist with mental sorting and </w:t>
            </w:r>
            <w:proofErr w:type="gramStart"/>
            <w:r w:rsidRPr="0076504E">
              <w:rPr>
                <w:rFonts w:asciiTheme="minorHAnsi" w:hAnsiTheme="minorHAnsi" w:cstheme="minorHAnsi"/>
              </w:rPr>
              <w:t>storing of</w:t>
            </w:r>
            <w:proofErr w:type="gramEnd"/>
            <w:r w:rsidRPr="0076504E">
              <w:rPr>
                <w:rFonts w:asciiTheme="minorHAnsi" w:hAnsiTheme="minorHAnsi" w:cstheme="minorHAnsi"/>
              </w:rPr>
              <w:t xml:space="preserve"> knowledge and procedures</w:t>
            </w:r>
            <w:r>
              <w:rPr>
                <w:rFonts w:asciiTheme="minorHAnsi" w:hAnsiTheme="minorHAnsi" w:cstheme="minorHAnsi"/>
              </w:rPr>
              <w:t xml:space="preserve">. </w:t>
            </w:r>
            <w:r w:rsidRPr="0076504E">
              <w:rPr>
                <w:rFonts w:asciiTheme="minorHAnsi" w:hAnsiTheme="minorHAnsi" w:cstheme="minorHAnsi"/>
              </w:rPr>
              <w:t>The guides may be made available electronically for the students and will allow each student to personalize. The IPT will determine the format during the design phase.</w:t>
            </w:r>
          </w:p>
        </w:tc>
      </w:tr>
      <w:tr w:rsidR="00CA08D0" w:rsidRPr="0076504E" w14:paraId="23DAEC93" w14:textId="77777777" w:rsidTr="00CA08D0">
        <w:tc>
          <w:tcPr>
            <w:tcW w:w="3319" w:type="dxa"/>
          </w:tcPr>
          <w:p w14:paraId="0D1832AF"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Training Continuum</w:t>
            </w:r>
          </w:p>
          <w:p w14:paraId="745D0C7B" w14:textId="77777777" w:rsidR="00CA08D0" w:rsidRPr="0076504E" w:rsidRDefault="00CA08D0" w:rsidP="00CA08D0">
            <w:pPr>
              <w:rPr>
                <w:rFonts w:asciiTheme="minorHAnsi" w:hAnsiTheme="minorHAnsi" w:cstheme="minorHAnsi"/>
              </w:rPr>
            </w:pPr>
          </w:p>
        </w:tc>
        <w:tc>
          <w:tcPr>
            <w:tcW w:w="6011" w:type="dxa"/>
          </w:tcPr>
          <w:p w14:paraId="30B4D1A1"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A matrix that articulates the upwardly mobile and progressively sophisticated learning path that culminates in the successful completion of the exit criteria</w:t>
            </w:r>
            <w:r>
              <w:rPr>
                <w:rFonts w:asciiTheme="minorHAnsi" w:hAnsiTheme="minorHAnsi" w:cstheme="minorHAnsi"/>
              </w:rPr>
              <w:t xml:space="preserve">. </w:t>
            </w:r>
            <w:r w:rsidRPr="0076504E">
              <w:rPr>
                <w:rFonts w:asciiTheme="minorHAnsi" w:hAnsiTheme="minorHAnsi" w:cstheme="minorHAnsi"/>
              </w:rPr>
              <w:t>The training continuum begins with cognitive development, skills enhancement training, and performance improvement training and progresses towards higher order skills that improve readiness or job performance.</w:t>
            </w:r>
          </w:p>
        </w:tc>
      </w:tr>
      <w:tr w:rsidR="00CA08D0" w:rsidRPr="0076504E" w14:paraId="2B053E0B" w14:textId="77777777" w:rsidTr="00CA08D0">
        <w:tc>
          <w:tcPr>
            <w:tcW w:w="3319" w:type="dxa"/>
          </w:tcPr>
          <w:p w14:paraId="3D98DA42"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 xml:space="preserve">Training Emphasis Rating (TER)  </w:t>
            </w:r>
          </w:p>
        </w:tc>
        <w:tc>
          <w:tcPr>
            <w:tcW w:w="6011" w:type="dxa"/>
          </w:tcPr>
          <w:p w14:paraId="2BF9D8F7"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The result of the CDF Task Selection Model, which uses the Criticality, Difficulty and Frequency of Performance (CDF) values to determine the level of training emphasis.</w:t>
            </w:r>
          </w:p>
        </w:tc>
      </w:tr>
      <w:tr w:rsidR="00CA08D0" w:rsidRPr="0076504E" w14:paraId="06B70805" w14:textId="77777777" w:rsidTr="00CA08D0">
        <w:tc>
          <w:tcPr>
            <w:tcW w:w="3319" w:type="dxa"/>
          </w:tcPr>
          <w:p w14:paraId="3EB8FD5E" w14:textId="77777777" w:rsidR="00CA08D0" w:rsidRPr="0076504E" w:rsidRDefault="00CA08D0" w:rsidP="00CA08D0">
            <w:pPr>
              <w:spacing w:after="160" w:line="259" w:lineRule="auto"/>
              <w:rPr>
                <w:rFonts w:asciiTheme="minorHAnsi" w:hAnsiTheme="minorHAnsi" w:cstheme="minorHAnsi"/>
              </w:rPr>
            </w:pPr>
            <w:r w:rsidRPr="0076504E">
              <w:rPr>
                <w:rFonts w:asciiTheme="minorHAnsi" w:hAnsiTheme="minorHAnsi" w:cstheme="minorHAnsi"/>
              </w:rPr>
              <w:t>Training Situation Analysis (TSA)</w:t>
            </w:r>
          </w:p>
        </w:tc>
        <w:tc>
          <w:tcPr>
            <w:tcW w:w="6011" w:type="dxa"/>
          </w:tcPr>
          <w:p w14:paraId="59DCCD26"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t>The Training Situation Analysis (TSA) assesses the existing “As Is” training situation and defines the magnitude and impact of the training and/or deficiencies</w:t>
            </w:r>
            <w:r>
              <w:rPr>
                <w:rFonts w:asciiTheme="minorHAnsi" w:hAnsiTheme="minorHAnsi" w:cstheme="minorHAnsi"/>
              </w:rPr>
              <w:t xml:space="preserve">. </w:t>
            </w:r>
            <w:r w:rsidRPr="0076504E">
              <w:rPr>
                <w:rFonts w:asciiTheme="minorHAnsi" w:hAnsiTheme="minorHAnsi" w:cstheme="minorHAnsi"/>
              </w:rPr>
              <w:t>The da</w:t>
            </w:r>
            <w:r>
              <w:rPr>
                <w:rFonts w:asciiTheme="minorHAnsi" w:hAnsiTheme="minorHAnsi" w:cstheme="minorHAnsi"/>
              </w:rPr>
              <w:t xml:space="preserve">ta captured during the TSA and </w:t>
            </w:r>
            <w:r w:rsidRPr="0076504E">
              <w:rPr>
                <w:rFonts w:asciiTheme="minorHAnsi" w:hAnsiTheme="minorHAnsi" w:cstheme="minorHAnsi"/>
              </w:rPr>
              <w:t>T</w:t>
            </w:r>
            <w:r>
              <w:rPr>
                <w:rFonts w:asciiTheme="minorHAnsi" w:hAnsiTheme="minorHAnsi" w:cstheme="minorHAnsi"/>
              </w:rPr>
              <w:t xml:space="preserve">ask </w:t>
            </w:r>
            <w:r w:rsidRPr="0076504E">
              <w:rPr>
                <w:rFonts w:asciiTheme="minorHAnsi" w:hAnsiTheme="minorHAnsi" w:cstheme="minorHAnsi"/>
              </w:rPr>
              <w:t>A</w:t>
            </w:r>
            <w:r>
              <w:rPr>
                <w:rFonts w:asciiTheme="minorHAnsi" w:hAnsiTheme="minorHAnsi" w:cstheme="minorHAnsi"/>
              </w:rPr>
              <w:t>nalysis</w:t>
            </w:r>
            <w:r w:rsidRPr="0076504E">
              <w:rPr>
                <w:rFonts w:asciiTheme="minorHAnsi" w:hAnsiTheme="minorHAnsi" w:cstheme="minorHAnsi"/>
              </w:rPr>
              <w:t xml:space="preserve"> serves as the basis for training recommendations developed in the Design phase and the Feasibility and Fielding (F2) analysis.</w:t>
            </w:r>
          </w:p>
        </w:tc>
      </w:tr>
      <w:tr w:rsidR="00CA08D0" w:rsidRPr="0076504E" w14:paraId="48035802" w14:textId="77777777" w:rsidTr="00CA08D0">
        <w:tc>
          <w:tcPr>
            <w:tcW w:w="3319" w:type="dxa"/>
          </w:tcPr>
          <w:p w14:paraId="36BB59CB" w14:textId="77777777" w:rsidR="00CA08D0" w:rsidRPr="0076504E" w:rsidRDefault="00CA08D0" w:rsidP="00CA08D0">
            <w:pPr>
              <w:spacing w:after="160" w:line="259" w:lineRule="auto"/>
              <w:rPr>
                <w:rFonts w:asciiTheme="minorHAnsi" w:hAnsiTheme="minorHAnsi" w:cstheme="minorHAnsi"/>
              </w:rPr>
            </w:pPr>
            <w:r w:rsidRPr="0076504E">
              <w:rPr>
                <w:rFonts w:asciiTheme="minorHAnsi" w:hAnsiTheme="minorHAnsi" w:cstheme="minorHAnsi"/>
              </w:rPr>
              <w:t>Training Situation Document (TSD)</w:t>
            </w:r>
          </w:p>
          <w:p w14:paraId="4C70A081" w14:textId="77777777" w:rsidR="00CA08D0" w:rsidRPr="0076504E" w:rsidRDefault="00CA08D0" w:rsidP="00CA08D0">
            <w:pPr>
              <w:spacing w:after="160" w:line="259" w:lineRule="auto"/>
              <w:rPr>
                <w:rFonts w:asciiTheme="minorHAnsi" w:hAnsiTheme="minorHAnsi" w:cstheme="minorHAnsi"/>
              </w:rPr>
            </w:pPr>
          </w:p>
        </w:tc>
        <w:tc>
          <w:tcPr>
            <w:tcW w:w="6011" w:type="dxa"/>
          </w:tcPr>
          <w:p w14:paraId="17CA53F3" w14:textId="77777777" w:rsidR="00CA08D0" w:rsidRPr="0076504E" w:rsidRDefault="00CA08D0" w:rsidP="00CA08D0">
            <w:pPr>
              <w:rPr>
                <w:rFonts w:asciiTheme="minorHAnsi" w:hAnsiTheme="minorHAnsi" w:cstheme="minorHAnsi"/>
              </w:rPr>
            </w:pPr>
            <w:r w:rsidRPr="0076504E">
              <w:rPr>
                <w:rFonts w:asciiTheme="minorHAnsi" w:hAnsiTheme="minorHAnsi" w:cstheme="minorHAnsi"/>
              </w:rPr>
              <w:lastRenderedPageBreak/>
              <w:t xml:space="preserve">An acquisition document that provides a description of the “as is” state to compare with the “to be” desired state used for </w:t>
            </w:r>
            <w:r w:rsidRPr="0076504E">
              <w:rPr>
                <w:rFonts w:asciiTheme="minorHAnsi" w:hAnsiTheme="minorHAnsi" w:cstheme="minorHAnsi"/>
              </w:rPr>
              <w:lastRenderedPageBreak/>
              <w:t>acquisition of new/conversion training product contracts. The contents of the TSD are determined IAW tailored Data Item Description DI-SESS-81517C.</w:t>
            </w:r>
          </w:p>
        </w:tc>
      </w:tr>
      <w:tr w:rsidR="00CA08D0" w:rsidRPr="0076504E" w14:paraId="52A3DF7B" w14:textId="77777777" w:rsidTr="00CA08D0">
        <w:trPr>
          <w:trHeight w:val="296"/>
        </w:trPr>
        <w:tc>
          <w:tcPr>
            <w:tcW w:w="3319" w:type="dxa"/>
          </w:tcPr>
          <w:p w14:paraId="4354308C" w14:textId="77777777" w:rsidR="00CA08D0" w:rsidRPr="00BE75F3" w:rsidRDefault="00CA08D0" w:rsidP="00CA08D0">
            <w:pPr>
              <w:rPr>
                <w:rFonts w:asciiTheme="minorHAnsi" w:hAnsiTheme="minorHAnsi" w:cstheme="minorHAnsi"/>
              </w:rPr>
            </w:pPr>
            <w:r w:rsidRPr="00BE75F3">
              <w:rPr>
                <w:rFonts w:asciiTheme="minorHAnsi" w:eastAsiaTheme="minorHAnsi" w:hAnsiTheme="minorHAnsi" w:cstheme="minorHAnsi"/>
              </w:rPr>
              <w:lastRenderedPageBreak/>
              <w:t>Training Structure</w:t>
            </w:r>
          </w:p>
        </w:tc>
        <w:tc>
          <w:tcPr>
            <w:tcW w:w="6011" w:type="dxa"/>
          </w:tcPr>
          <w:p w14:paraId="0FD75350" w14:textId="77777777" w:rsidR="00CA08D0" w:rsidRPr="00BE75F3" w:rsidRDefault="00CA08D0" w:rsidP="00CA08D0">
            <w:pPr>
              <w:rPr>
                <w:rFonts w:asciiTheme="minorHAnsi" w:hAnsiTheme="minorHAnsi" w:cstheme="minorHAnsi"/>
              </w:rPr>
            </w:pPr>
            <w:r w:rsidRPr="00BE75F3">
              <w:rPr>
                <w:rFonts w:asciiTheme="minorHAnsi" w:eastAsiaTheme="minorHAnsi" w:hAnsiTheme="minorHAnsi" w:cstheme="minorHAnsi"/>
              </w:rPr>
              <w:t>The process of organizing instruction into logical groupings to facilitate learning. The basic segments of formal training are courses, phases, modules, parts, and lessons.</w:t>
            </w:r>
          </w:p>
        </w:tc>
      </w:tr>
      <w:tr w:rsidR="00CA08D0" w:rsidRPr="0076504E" w14:paraId="701B76DC" w14:textId="77777777" w:rsidTr="00CA08D0">
        <w:trPr>
          <w:trHeight w:val="296"/>
        </w:trPr>
        <w:tc>
          <w:tcPr>
            <w:tcW w:w="3319" w:type="dxa"/>
          </w:tcPr>
          <w:p w14:paraId="73C14D18" w14:textId="77777777" w:rsidR="00CA08D0" w:rsidRPr="00BE75F3" w:rsidRDefault="00CA08D0" w:rsidP="00CA08D0">
            <w:pPr>
              <w:spacing w:after="80"/>
              <w:rPr>
                <w:rFonts w:asciiTheme="minorHAnsi" w:eastAsiaTheme="minorHAnsi" w:hAnsiTheme="minorHAnsi" w:cstheme="minorHAnsi"/>
              </w:rPr>
            </w:pPr>
            <w:r w:rsidRPr="00BE75F3">
              <w:rPr>
                <w:rFonts w:asciiTheme="minorHAnsi" w:hAnsiTheme="minorHAnsi" w:cstheme="minorHAnsi"/>
              </w:rPr>
              <w:t>Training Support Material</w:t>
            </w:r>
          </w:p>
        </w:tc>
        <w:tc>
          <w:tcPr>
            <w:tcW w:w="6011" w:type="dxa"/>
          </w:tcPr>
          <w:p w14:paraId="59B782A2"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 xml:space="preserve">Those materials </w:t>
            </w:r>
            <w:proofErr w:type="gramStart"/>
            <w:r w:rsidRPr="00BE75F3">
              <w:rPr>
                <w:rFonts w:asciiTheme="minorHAnsi" w:hAnsiTheme="minorHAnsi" w:cstheme="minorHAnsi"/>
              </w:rPr>
              <w:t>used</w:t>
            </w:r>
            <w:proofErr w:type="gramEnd"/>
            <w:r w:rsidRPr="00BE75F3">
              <w:rPr>
                <w:rFonts w:asciiTheme="minorHAnsi" w:hAnsiTheme="minorHAnsi" w:cstheme="minorHAnsi"/>
              </w:rPr>
              <w:t xml:space="preserve"> as instructor aids for presenting information in a lecture or discussion and as student aids in an individualized training course or some other self-learning process including elements, e.g., maps, message traffic, weather reports, etc. that students will need </w:t>
            </w:r>
            <w:proofErr w:type="gramStart"/>
            <w:r w:rsidRPr="00BE75F3">
              <w:rPr>
                <w:rFonts w:asciiTheme="minorHAnsi" w:hAnsiTheme="minorHAnsi" w:cstheme="minorHAnsi"/>
              </w:rPr>
              <w:t>in order to</w:t>
            </w:r>
            <w:proofErr w:type="gramEnd"/>
            <w:r w:rsidRPr="00BE75F3">
              <w:rPr>
                <w:rFonts w:asciiTheme="minorHAnsi" w:hAnsiTheme="minorHAnsi" w:cstheme="minorHAnsi"/>
              </w:rPr>
              <w:t xml:space="preserve"> execute a successful training mission in the simulators or trainers.</w:t>
            </w:r>
          </w:p>
        </w:tc>
      </w:tr>
      <w:tr w:rsidR="00CA08D0" w:rsidRPr="0076504E" w14:paraId="498ED50A" w14:textId="77777777" w:rsidTr="00CA08D0">
        <w:tc>
          <w:tcPr>
            <w:tcW w:w="3319" w:type="dxa"/>
          </w:tcPr>
          <w:p w14:paraId="68ABD958"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Training Task Behavior</w:t>
            </w:r>
          </w:p>
        </w:tc>
        <w:tc>
          <w:tcPr>
            <w:tcW w:w="6011" w:type="dxa"/>
          </w:tcPr>
          <w:p w14:paraId="23BDF5E3" w14:textId="77777777" w:rsidR="00CA08D0" w:rsidRPr="00BE75F3" w:rsidRDefault="00CA08D0" w:rsidP="00CA08D0">
            <w:pPr>
              <w:rPr>
                <w:rFonts w:asciiTheme="minorHAnsi" w:hAnsiTheme="minorHAnsi" w:cstheme="minorHAnsi"/>
              </w:rPr>
            </w:pPr>
            <w:r w:rsidRPr="00BE75F3">
              <w:rPr>
                <w:rFonts w:asciiTheme="minorHAnsi" w:hAnsiTheme="minorHAnsi" w:cstheme="minorHAnsi"/>
              </w:rPr>
              <w:t>The Training Task Behavior documents the action required to demonstrate knowledge or skill. It is written so that it can be measured.</w:t>
            </w:r>
          </w:p>
        </w:tc>
      </w:tr>
      <w:tr w:rsidR="00CA08D0" w:rsidRPr="0076504E" w14:paraId="3DA161C7" w14:textId="77777777" w:rsidTr="00CA08D0">
        <w:tc>
          <w:tcPr>
            <w:tcW w:w="3319" w:type="dxa"/>
          </w:tcPr>
          <w:p w14:paraId="7E7DBDD2" w14:textId="77777777" w:rsidR="00CA08D0" w:rsidRPr="00CA08D0" w:rsidRDefault="00CA08D0" w:rsidP="00CA08D0">
            <w:pPr>
              <w:spacing w:after="80"/>
              <w:rPr>
                <w:rFonts w:asciiTheme="minorHAnsi" w:hAnsiTheme="minorHAnsi" w:cstheme="minorHAnsi"/>
                <w:bCs/>
              </w:rPr>
            </w:pPr>
            <w:r w:rsidRPr="00CA08D0">
              <w:rPr>
                <w:bCs/>
                <w:iCs/>
              </w:rPr>
              <w:t>Type of Learning (TOL)</w:t>
            </w:r>
          </w:p>
        </w:tc>
        <w:tc>
          <w:tcPr>
            <w:tcW w:w="6011" w:type="dxa"/>
          </w:tcPr>
          <w:p w14:paraId="38E82A09" w14:textId="77777777" w:rsidR="00CA08D0" w:rsidRPr="00CA08D0" w:rsidRDefault="00CA08D0" w:rsidP="00CA08D0">
            <w:pPr>
              <w:spacing w:after="80"/>
              <w:rPr>
                <w:rFonts w:asciiTheme="minorHAnsi" w:hAnsiTheme="minorHAnsi" w:cstheme="minorHAnsi"/>
                <w:bCs/>
              </w:rPr>
            </w:pPr>
            <w:r w:rsidRPr="00CA08D0">
              <w:rPr>
                <w:bCs/>
                <w:iCs/>
              </w:rPr>
              <w:t>Learning types are knowledge, skills, and attitudes.</w:t>
            </w:r>
          </w:p>
        </w:tc>
      </w:tr>
      <w:tr w:rsidR="00CA08D0" w:rsidRPr="0076504E" w14:paraId="30FD90E9" w14:textId="77777777" w:rsidTr="00CA08D0">
        <w:tc>
          <w:tcPr>
            <w:tcW w:w="3319" w:type="dxa"/>
          </w:tcPr>
          <w:p w14:paraId="7330E635" w14:textId="77777777" w:rsidR="00CA08D0" w:rsidRPr="00CA08D0" w:rsidRDefault="00CA08D0" w:rsidP="00CA08D0">
            <w:pPr>
              <w:spacing w:after="80"/>
              <w:rPr>
                <w:bCs/>
                <w:iCs/>
              </w:rPr>
            </w:pPr>
            <w:r w:rsidRPr="00CA08D0">
              <w:rPr>
                <w:bCs/>
                <w:iCs/>
              </w:rPr>
              <w:t>Virtual Reality (VR)</w:t>
            </w:r>
          </w:p>
        </w:tc>
        <w:tc>
          <w:tcPr>
            <w:tcW w:w="6011" w:type="dxa"/>
          </w:tcPr>
          <w:p w14:paraId="35FC7411" w14:textId="77777777" w:rsidR="00CA08D0" w:rsidRPr="00CA08D0" w:rsidRDefault="00CA08D0" w:rsidP="00CA08D0">
            <w:pPr>
              <w:spacing w:after="80"/>
              <w:rPr>
                <w:rFonts w:asciiTheme="minorHAnsi" w:hAnsiTheme="minorHAnsi" w:cstheme="minorHAnsi"/>
                <w:bCs/>
              </w:rPr>
            </w:pPr>
            <w:r w:rsidRPr="00CA08D0">
              <w:rPr>
                <w:rFonts w:asciiTheme="minorHAnsi" w:hAnsiTheme="minorHAnsi" w:cstheme="minorHAnsi"/>
                <w:bCs/>
              </w:rPr>
              <w:t xml:space="preserve">A computer-generated experience taking place within a simulated environment; the use of 3D objects and environments to create immersive and engaging learning experiences. VR systems use head-mounted displays (HMDs) to provide the learner with a stereoscopic, 360-degree (horizontal) by 180-degree (vertical) </w:t>
            </w:r>
            <w:proofErr w:type="gramStart"/>
            <w:r w:rsidRPr="00CA08D0">
              <w:rPr>
                <w:rFonts w:asciiTheme="minorHAnsi" w:hAnsiTheme="minorHAnsi" w:cstheme="minorHAnsi"/>
                <w:bCs/>
              </w:rPr>
              <w:t>field of view</w:t>
            </w:r>
            <w:proofErr w:type="gramEnd"/>
            <w:r w:rsidRPr="00CA08D0">
              <w:rPr>
                <w:rFonts w:asciiTheme="minorHAnsi" w:hAnsiTheme="minorHAnsi" w:cstheme="minorHAnsi"/>
                <w:bCs/>
              </w:rPr>
              <w:t xml:space="preserve"> of the simulated environment. The principle of virtual reality e-learning is to impart, practice and check a user's knowledge using interactive scenarios and environments to reflect real-life situations. </w:t>
            </w:r>
          </w:p>
        </w:tc>
      </w:tr>
      <w:tr w:rsidR="00CA08D0" w:rsidRPr="0076504E" w14:paraId="4E3A7B68" w14:textId="77777777" w:rsidTr="00CA08D0">
        <w:tc>
          <w:tcPr>
            <w:tcW w:w="3319" w:type="dxa"/>
          </w:tcPr>
          <w:p w14:paraId="0AAD013B" w14:textId="77777777" w:rsidR="00CA08D0" w:rsidRPr="00CA08D0" w:rsidRDefault="00CA08D0" w:rsidP="00CA08D0">
            <w:pPr>
              <w:spacing w:after="80"/>
              <w:rPr>
                <w:bCs/>
                <w:iCs/>
              </w:rPr>
            </w:pPr>
            <w:r w:rsidRPr="00CA08D0">
              <w:rPr>
                <w:bCs/>
                <w:iCs/>
              </w:rPr>
              <w:t>Virtual Simulation (VSIM)</w:t>
            </w:r>
          </w:p>
        </w:tc>
        <w:tc>
          <w:tcPr>
            <w:tcW w:w="6011" w:type="dxa"/>
          </w:tcPr>
          <w:p w14:paraId="2A14EBF5" w14:textId="77777777" w:rsidR="00CA08D0" w:rsidRPr="00CA08D0" w:rsidRDefault="00CA08D0" w:rsidP="00CA08D0">
            <w:pPr>
              <w:spacing w:after="80"/>
              <w:rPr>
                <w:rFonts w:asciiTheme="minorHAnsi" w:hAnsiTheme="minorHAnsi" w:cstheme="minorHAnsi"/>
                <w:bCs/>
              </w:rPr>
            </w:pPr>
            <w:r w:rsidRPr="00CA08D0">
              <w:rPr>
                <w:rFonts w:asciiTheme="minorHAnsi" w:hAnsiTheme="minorHAnsi" w:cstheme="minorHAnsi"/>
                <w:bCs/>
              </w:rPr>
              <w:t xml:space="preserve">A computer-based representation of the function and operation of one or more systems or subsystems using system models that replicate physical processes in context of an operational environment. VSIM uses mathematically accurate system models that replicate physical processes and duplicate system response (indicators) in real time based on </w:t>
            </w:r>
            <w:proofErr w:type="gramStart"/>
            <w:r w:rsidRPr="00CA08D0">
              <w:rPr>
                <w:rFonts w:asciiTheme="minorHAnsi" w:hAnsiTheme="minorHAnsi" w:cstheme="minorHAnsi"/>
                <w:bCs/>
              </w:rPr>
              <w:t>physics based</w:t>
            </w:r>
            <w:proofErr w:type="gramEnd"/>
            <w:r w:rsidRPr="00CA08D0">
              <w:rPr>
                <w:rFonts w:asciiTheme="minorHAnsi" w:hAnsiTheme="minorHAnsi" w:cstheme="minorHAnsi"/>
                <w:bCs/>
              </w:rPr>
              <w:t xml:space="preserve"> modeling of student inputs (controls). Interaction with system simulation is generally conducted through realistic representations of the actual system control panels or interfaces. Simulation is a model-based environment that describes the correct state of any element in the environment through the definition of relationships and attributes.</w:t>
            </w:r>
          </w:p>
          <w:p w14:paraId="2626FDEA" w14:textId="0AE7D3E7" w:rsidR="00CA08D0" w:rsidRPr="00CA08D0" w:rsidRDefault="00CA08D0" w:rsidP="00CA08D0">
            <w:pPr>
              <w:spacing w:after="80"/>
              <w:rPr>
                <w:rFonts w:asciiTheme="minorHAnsi" w:hAnsiTheme="minorHAnsi" w:cstheme="minorHAnsi"/>
                <w:bCs/>
              </w:rPr>
            </w:pPr>
            <w:r>
              <w:rPr>
                <w:rFonts w:asciiTheme="minorHAnsi" w:hAnsiTheme="minorHAnsi" w:cstheme="minorHAnsi"/>
                <w:bCs/>
              </w:rPr>
              <w:t>Note</w:t>
            </w:r>
            <w:r w:rsidRPr="00CA08D0">
              <w:rPr>
                <w:rFonts w:asciiTheme="minorHAnsi" w:hAnsiTheme="minorHAnsi" w:cstheme="minorHAnsi"/>
                <w:bCs/>
              </w:rPr>
              <w:t>: For RRL, VSIM has Type I SCORM-compliant and Type II SCORM-noncompliant; three levels of fidelity; and is used in lieu of Level 4 IMI.</w:t>
            </w:r>
          </w:p>
          <w:p w14:paraId="1444B0B8" w14:textId="77777777" w:rsidR="00CA08D0" w:rsidRPr="00CA08D0" w:rsidRDefault="00CA08D0" w:rsidP="00CA08D0">
            <w:pPr>
              <w:spacing w:after="80"/>
              <w:rPr>
                <w:rFonts w:asciiTheme="minorHAnsi" w:hAnsiTheme="minorHAnsi" w:cstheme="minorHAnsi"/>
                <w:bCs/>
              </w:rPr>
            </w:pPr>
            <w:r w:rsidRPr="00CA08D0">
              <w:rPr>
                <w:rFonts w:asciiTheme="minorHAnsi" w:hAnsiTheme="minorHAnsi" w:cstheme="minorHAnsi"/>
                <w:bCs/>
              </w:rPr>
              <w:t xml:space="preserve">Note: Augmented Reality (AR), Mixed Reality (MR), Virtual Reality (VR), and Immersive Virtual Environment (IVE) are complex media that differ from the requirements and </w:t>
            </w:r>
            <w:r w:rsidRPr="00CA08D0">
              <w:rPr>
                <w:rFonts w:asciiTheme="minorHAnsi" w:hAnsiTheme="minorHAnsi" w:cstheme="minorHAnsi"/>
                <w:bCs/>
              </w:rPr>
              <w:lastRenderedPageBreak/>
              <w:t xml:space="preserve">characteristics of VSIM. They each have their own capabilities and functionality that </w:t>
            </w:r>
            <w:proofErr w:type="gramStart"/>
            <w:r w:rsidRPr="00CA08D0">
              <w:rPr>
                <w:rFonts w:asciiTheme="minorHAnsi" w:hAnsiTheme="minorHAnsi" w:cstheme="minorHAnsi"/>
                <w:bCs/>
              </w:rPr>
              <w:t>is</w:t>
            </w:r>
            <w:proofErr w:type="gramEnd"/>
            <w:r w:rsidRPr="00CA08D0">
              <w:rPr>
                <w:rFonts w:asciiTheme="minorHAnsi" w:hAnsiTheme="minorHAnsi" w:cstheme="minorHAnsi"/>
                <w:bCs/>
              </w:rPr>
              <w:t xml:space="preserve"> distinct from VSIM. The following applies to VSIM.</w:t>
            </w:r>
          </w:p>
          <w:p w14:paraId="6604D68A" w14:textId="77777777" w:rsidR="00CA08D0" w:rsidRPr="00CA08D0" w:rsidRDefault="00CA08D0" w:rsidP="00CA08D0">
            <w:pPr>
              <w:spacing w:after="80"/>
              <w:rPr>
                <w:rFonts w:asciiTheme="minorHAnsi" w:hAnsiTheme="minorHAnsi" w:cstheme="minorHAnsi"/>
                <w:bCs/>
              </w:rPr>
            </w:pPr>
            <w:r w:rsidRPr="00CA08D0">
              <w:rPr>
                <w:rFonts w:asciiTheme="minorHAnsi" w:hAnsiTheme="minorHAnsi" w:cstheme="minorHAnsi"/>
                <w:bCs/>
              </w:rPr>
              <w:t xml:space="preserve">Note: Any design for training with this type of complexity will follow a blended Software Engineering (SE) and Instructional Systems Design (ISD) </w:t>
            </w:r>
            <w:proofErr w:type="gramStart"/>
            <w:r w:rsidRPr="00CA08D0">
              <w:rPr>
                <w:rFonts w:asciiTheme="minorHAnsi" w:hAnsiTheme="minorHAnsi" w:cstheme="minorHAnsi"/>
                <w:bCs/>
              </w:rPr>
              <w:t>process, and</w:t>
            </w:r>
            <w:proofErr w:type="gramEnd"/>
            <w:r w:rsidRPr="00CA08D0">
              <w:rPr>
                <w:rFonts w:asciiTheme="minorHAnsi" w:hAnsiTheme="minorHAnsi" w:cstheme="minorHAnsi"/>
                <w:bCs/>
              </w:rPr>
              <w:t xml:space="preserve"> will therefore require a linked combination of specific SE and ISD CDRLs.</w:t>
            </w:r>
          </w:p>
          <w:p w14:paraId="62A76BBC" w14:textId="77777777" w:rsidR="00CA08D0" w:rsidRPr="00CA08D0" w:rsidRDefault="00CA08D0" w:rsidP="00CA08D0">
            <w:pPr>
              <w:spacing w:after="80"/>
              <w:ind w:left="720"/>
              <w:contextualSpacing/>
              <w:rPr>
                <w:rFonts w:asciiTheme="minorHAnsi" w:hAnsiTheme="minorHAnsi" w:cstheme="minorHAnsi"/>
                <w:bCs/>
              </w:rPr>
            </w:pPr>
            <w:r w:rsidRPr="00D64EC0">
              <w:rPr>
                <w:rFonts w:asciiTheme="minorHAnsi" w:hAnsiTheme="minorHAnsi" w:cstheme="minorHAnsi"/>
                <w:b/>
                <w:bCs/>
              </w:rPr>
              <w:t>Student Interactions</w:t>
            </w:r>
            <w:r w:rsidRPr="00CA08D0">
              <w:rPr>
                <w:rFonts w:asciiTheme="minorHAnsi" w:hAnsiTheme="minorHAnsi" w:cstheme="minorHAnsi"/>
                <w:bCs/>
              </w:rPr>
              <w:t>: Complex participation; performs complex interactions with the delivery system.</w:t>
            </w:r>
          </w:p>
          <w:p w14:paraId="4BDCF1F3" w14:textId="77777777" w:rsidR="00CA08D0" w:rsidRPr="00CA08D0" w:rsidRDefault="00CA08D0" w:rsidP="00CA08D0">
            <w:pPr>
              <w:spacing w:after="80"/>
              <w:ind w:left="720"/>
              <w:contextualSpacing/>
              <w:rPr>
                <w:rFonts w:asciiTheme="minorHAnsi" w:hAnsiTheme="minorHAnsi" w:cstheme="minorHAnsi"/>
                <w:bCs/>
              </w:rPr>
            </w:pPr>
            <w:r w:rsidRPr="00D64EC0">
              <w:rPr>
                <w:rFonts w:asciiTheme="minorHAnsi" w:hAnsiTheme="minorHAnsi" w:cstheme="minorHAnsi"/>
                <w:b/>
                <w:bCs/>
              </w:rPr>
              <w:t>Audiovisual Media</w:t>
            </w:r>
            <w:r w:rsidRPr="00CA08D0">
              <w:rPr>
                <w:rFonts w:asciiTheme="minorHAnsi" w:hAnsiTheme="minorHAnsi" w:cstheme="minorHAnsi"/>
                <w:bCs/>
              </w:rPr>
              <w:t>: Video/audio; 2D/3D Graphics and animations (complex).Activities (e.g. demonstration, practice, and assessments) are the primary focal point of the simulation, not embedded in an otherwise linear navigation path.</w:t>
            </w:r>
          </w:p>
          <w:p w14:paraId="763ACB45" w14:textId="77777777" w:rsidR="00CA08D0" w:rsidRPr="00CA08D0" w:rsidRDefault="00CA08D0" w:rsidP="00CA08D0">
            <w:pPr>
              <w:spacing w:after="80"/>
              <w:ind w:left="720"/>
              <w:contextualSpacing/>
              <w:rPr>
                <w:rFonts w:asciiTheme="minorHAnsi" w:hAnsiTheme="minorHAnsi" w:cstheme="minorHAnsi"/>
                <w:bCs/>
              </w:rPr>
            </w:pPr>
            <w:r w:rsidRPr="00D64EC0">
              <w:rPr>
                <w:rFonts w:asciiTheme="minorHAnsi" w:hAnsiTheme="minorHAnsi" w:cstheme="minorHAnsi"/>
                <w:b/>
                <w:bCs/>
              </w:rPr>
              <w:t>Menu/Path Includes</w:t>
            </w:r>
            <w:r w:rsidRPr="00CA08D0">
              <w:rPr>
                <w:rFonts w:asciiTheme="minorHAnsi" w:hAnsiTheme="minorHAnsi" w:cstheme="minorHAnsi"/>
                <w:bCs/>
              </w:rPr>
              <w:t xml:space="preserve">: This level of interactivity applies to specific performance activities such as performing procedural skills or application of principles such as tactics. Often involves simulated activities depicting operational procedures, diagnostic procedures, and troubleshooting. The learner controls the learning experience by responding to instructional cues (i.e. presentation of stimulus) which may involve open-ended navigation. The learner is encouraged to make decisions, and alter paths, and receives feedback. The learner uses varied techniques in response to instructional cues involving complex concepts, procedures, and evaluation. A learning event may present complex Operation and Maintenance procedure scenarios. Designed as a Demonstration plus Application strategy, or </w:t>
            </w:r>
            <w:proofErr w:type="gramStart"/>
            <w:r w:rsidRPr="00CA08D0">
              <w:rPr>
                <w:rFonts w:asciiTheme="minorHAnsi" w:hAnsiTheme="minorHAnsi" w:cstheme="minorHAnsi"/>
                <w:bCs/>
              </w:rPr>
              <w:t>as a Whole Task-Centered</w:t>
            </w:r>
            <w:proofErr w:type="gramEnd"/>
            <w:r w:rsidRPr="00CA08D0">
              <w:rPr>
                <w:rFonts w:asciiTheme="minorHAnsi" w:hAnsiTheme="minorHAnsi" w:cstheme="minorHAnsi"/>
                <w:bCs/>
              </w:rPr>
              <w:t xml:space="preserve"> with Demonstration Application strategy. </w:t>
            </w:r>
          </w:p>
          <w:p w14:paraId="489507A8" w14:textId="77777777" w:rsidR="00CA08D0" w:rsidRPr="00CA08D0" w:rsidRDefault="00CA08D0" w:rsidP="00CA08D0">
            <w:pPr>
              <w:spacing w:after="80"/>
              <w:ind w:left="720"/>
              <w:contextualSpacing/>
              <w:rPr>
                <w:rFonts w:asciiTheme="minorHAnsi" w:hAnsiTheme="minorHAnsi" w:cstheme="minorHAnsi"/>
                <w:bCs/>
              </w:rPr>
            </w:pPr>
            <w:r w:rsidRPr="00D64EC0">
              <w:rPr>
                <w:rFonts w:asciiTheme="minorHAnsi" w:hAnsiTheme="minorHAnsi" w:cstheme="minorHAnsi"/>
                <w:b/>
                <w:bCs/>
              </w:rPr>
              <w:t>Learning Activities</w:t>
            </w:r>
            <w:r w:rsidRPr="00CA08D0">
              <w:rPr>
                <w:rFonts w:asciiTheme="minorHAnsi" w:hAnsiTheme="minorHAnsi" w:cstheme="minorHAnsi"/>
                <w:bCs/>
              </w:rPr>
              <w:t xml:space="preserve">: (Include but are not limited to) Demonstration and application of procedural skills (with ample opportunities to practice) including performance of normal operations, fault conditions (i.e. troubleshooting and repair), and degraded modes of operation. </w:t>
            </w:r>
            <w:proofErr w:type="gramStart"/>
            <w:r w:rsidRPr="00CA08D0">
              <w:rPr>
                <w:rFonts w:asciiTheme="minorHAnsi" w:hAnsiTheme="minorHAnsi" w:cstheme="minorHAnsi"/>
                <w:bCs/>
              </w:rPr>
              <w:t>Free-play</w:t>
            </w:r>
            <w:proofErr w:type="gramEnd"/>
            <w:r w:rsidRPr="00CA08D0">
              <w:rPr>
                <w:rFonts w:asciiTheme="minorHAnsi" w:hAnsiTheme="minorHAnsi" w:cstheme="minorHAnsi"/>
                <w:bCs/>
              </w:rPr>
              <w:t xml:space="preserve"> is often allowed, though perhaps with some restrictions. </w:t>
            </w:r>
          </w:p>
          <w:p w14:paraId="18539FF6" w14:textId="77777777" w:rsidR="00CA08D0" w:rsidRPr="00CA08D0" w:rsidRDefault="00CA08D0" w:rsidP="00CA08D0">
            <w:pPr>
              <w:spacing w:after="80"/>
              <w:ind w:left="720"/>
              <w:contextualSpacing/>
              <w:rPr>
                <w:rFonts w:asciiTheme="minorHAnsi" w:hAnsiTheme="minorHAnsi" w:cstheme="minorHAnsi"/>
                <w:bCs/>
              </w:rPr>
            </w:pPr>
            <w:r w:rsidRPr="00D64EC0">
              <w:rPr>
                <w:rFonts w:asciiTheme="minorHAnsi" w:hAnsiTheme="minorHAnsi" w:cstheme="minorHAnsi"/>
                <w:b/>
                <w:bCs/>
              </w:rPr>
              <w:t>Comprehension Checks</w:t>
            </w:r>
            <w:r w:rsidRPr="00CA08D0">
              <w:rPr>
                <w:rFonts w:asciiTheme="minorHAnsi" w:hAnsiTheme="minorHAnsi" w:cstheme="minorHAnsi"/>
                <w:bCs/>
              </w:rPr>
              <w:t>: (Include but are not limited to) performance assessments.</w:t>
            </w:r>
          </w:p>
          <w:p w14:paraId="5B2C515E" w14:textId="77777777" w:rsidR="00CA08D0" w:rsidRPr="00CA08D0" w:rsidRDefault="00CA08D0" w:rsidP="00CA08D0">
            <w:pPr>
              <w:spacing w:after="80"/>
              <w:rPr>
                <w:rFonts w:asciiTheme="minorHAnsi" w:hAnsiTheme="minorHAnsi" w:cstheme="minorHAnsi"/>
                <w:bCs/>
              </w:rPr>
            </w:pPr>
          </w:p>
        </w:tc>
      </w:tr>
    </w:tbl>
    <w:p w14:paraId="4EB8A0F8" w14:textId="77777777" w:rsidR="000267BD" w:rsidRDefault="000267BD">
      <w:pPr>
        <w:rPr>
          <w:rFonts w:asciiTheme="minorHAnsi" w:hAnsiTheme="minorHAnsi"/>
          <w:b/>
          <w:bCs/>
          <w:caps/>
          <w:sz w:val="24"/>
          <w:szCs w:val="24"/>
        </w:rPr>
      </w:pPr>
      <w:r>
        <w:lastRenderedPageBreak/>
        <w:br w:type="page"/>
      </w:r>
    </w:p>
    <w:p w14:paraId="16972902" w14:textId="6C98F9F7" w:rsidR="00D33156" w:rsidRPr="00861E5A" w:rsidRDefault="0058629C" w:rsidP="00387B79">
      <w:pPr>
        <w:pStyle w:val="FrontMatterHeading"/>
      </w:pPr>
      <w:bookmarkStart w:id="206" w:name="_Toc202181754"/>
      <w:r w:rsidRPr="00861E5A">
        <w:lastRenderedPageBreak/>
        <w:t xml:space="preserve">Appendix </w:t>
      </w:r>
      <w:r w:rsidR="00275545">
        <w:fldChar w:fldCharType="begin"/>
      </w:r>
      <w:r w:rsidR="00275545">
        <w:instrText xml:space="preserve"> SEQ Appendix \* ALPHABETIC </w:instrText>
      </w:r>
      <w:r w:rsidR="00275545">
        <w:fldChar w:fldCharType="separate"/>
      </w:r>
      <w:r>
        <w:rPr>
          <w:noProof/>
        </w:rPr>
        <w:t>D</w:t>
      </w:r>
      <w:r w:rsidR="00275545">
        <w:rPr>
          <w:noProof/>
        </w:rPr>
        <w:fldChar w:fldCharType="end"/>
      </w:r>
      <w:bookmarkEnd w:id="205"/>
      <w:r w:rsidRPr="00861E5A">
        <w:t xml:space="preserve">: </w:t>
      </w:r>
      <w:r w:rsidR="00D65D3B">
        <w:t xml:space="preserve">(U) </w:t>
      </w:r>
      <w:r w:rsidR="0031390E">
        <w:t>MIL-HDBK-29612-2A – Table 13. Job aid for selecting action verbs</w:t>
      </w:r>
      <w:bookmarkEnd w:id="206"/>
    </w:p>
    <w:p w14:paraId="5E1C6005" w14:textId="77777777" w:rsidR="00D33156" w:rsidRDefault="00D33156" w:rsidP="00D33156"/>
    <w:p w14:paraId="6261C156" w14:textId="221FD9E5" w:rsidR="005F4B04" w:rsidRDefault="0031390E" w:rsidP="00D33156">
      <w:r>
        <w:rPr>
          <w:noProof/>
        </w:rPr>
        <w:drawing>
          <wp:inline distT="0" distB="0" distL="0" distR="0" wp14:anchorId="3AF6DBEA" wp14:editId="1503D12A">
            <wp:extent cx="5695950" cy="648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462" t="20606" r="70175" b="13149"/>
                    <a:stretch/>
                  </pic:blipFill>
                  <pic:spPr bwMode="auto">
                    <a:xfrm>
                      <a:off x="0" y="0"/>
                      <a:ext cx="5705532" cy="6497437"/>
                    </a:xfrm>
                    <a:prstGeom prst="rect">
                      <a:avLst/>
                    </a:prstGeom>
                    <a:ln>
                      <a:noFill/>
                    </a:ln>
                    <a:extLst>
                      <a:ext uri="{53640926-AAD7-44D8-BBD7-CCE9431645EC}">
                        <a14:shadowObscured xmlns:a14="http://schemas.microsoft.com/office/drawing/2010/main"/>
                      </a:ext>
                    </a:extLst>
                  </pic:spPr>
                </pic:pic>
              </a:graphicData>
            </a:graphic>
          </wp:inline>
        </w:drawing>
      </w:r>
    </w:p>
    <w:p w14:paraId="31CE859C" w14:textId="77777777" w:rsidR="005F4B04" w:rsidRPr="00D33156" w:rsidRDefault="005F4B04" w:rsidP="00D33156"/>
    <w:p w14:paraId="380F82C0" w14:textId="3FFEC88A" w:rsidR="009B36FB" w:rsidRDefault="009B36FB" w:rsidP="009B36FB">
      <w:pPr>
        <w:jc w:val="center"/>
        <w:rPr>
          <w:color w:val="000000" w:themeColor="text1"/>
        </w:rPr>
      </w:pPr>
    </w:p>
    <w:p w14:paraId="7E532ECD" w14:textId="7C5F6B98" w:rsidR="003F766A" w:rsidRDefault="0031390E" w:rsidP="00B61CE1">
      <w:pPr>
        <w:rPr>
          <w:color w:val="000000" w:themeColor="text1"/>
        </w:rPr>
      </w:pPr>
      <w:r>
        <w:rPr>
          <w:noProof/>
        </w:rPr>
        <w:lastRenderedPageBreak/>
        <w:drawing>
          <wp:inline distT="0" distB="0" distL="0" distR="0" wp14:anchorId="01050D28" wp14:editId="259D814F">
            <wp:extent cx="6120130" cy="727658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35" t="18800" r="69552" b="10559"/>
                    <a:stretch/>
                  </pic:blipFill>
                  <pic:spPr bwMode="auto">
                    <a:xfrm>
                      <a:off x="0" y="0"/>
                      <a:ext cx="6153635" cy="7316422"/>
                    </a:xfrm>
                    <a:prstGeom prst="rect">
                      <a:avLst/>
                    </a:prstGeom>
                    <a:ln>
                      <a:noFill/>
                    </a:ln>
                    <a:extLst>
                      <a:ext uri="{53640926-AAD7-44D8-BBD7-CCE9431645EC}">
                        <a14:shadowObscured xmlns:a14="http://schemas.microsoft.com/office/drawing/2010/main"/>
                      </a:ext>
                    </a:extLst>
                  </pic:spPr>
                </pic:pic>
              </a:graphicData>
            </a:graphic>
          </wp:inline>
        </w:drawing>
      </w:r>
    </w:p>
    <w:p w14:paraId="73AFA6F1" w14:textId="6305FAF5" w:rsidR="0031390E" w:rsidRDefault="0031390E" w:rsidP="009B36FB">
      <w:pPr>
        <w:jc w:val="center"/>
        <w:rPr>
          <w:color w:val="000000" w:themeColor="text1"/>
        </w:rPr>
      </w:pPr>
    </w:p>
    <w:p w14:paraId="777976C5" w14:textId="5B1C7C91" w:rsidR="0031390E" w:rsidRDefault="0031390E" w:rsidP="009B36FB">
      <w:pPr>
        <w:jc w:val="center"/>
        <w:rPr>
          <w:color w:val="000000" w:themeColor="text1"/>
        </w:rPr>
      </w:pPr>
      <w:r>
        <w:rPr>
          <w:noProof/>
        </w:rPr>
        <w:lastRenderedPageBreak/>
        <w:drawing>
          <wp:inline distT="0" distB="0" distL="0" distR="0" wp14:anchorId="6EE3BEC9" wp14:editId="22675D52">
            <wp:extent cx="6048375" cy="51449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13" t="27930" r="70116" b="23170"/>
                    <a:stretch/>
                  </pic:blipFill>
                  <pic:spPr bwMode="auto">
                    <a:xfrm>
                      <a:off x="0" y="0"/>
                      <a:ext cx="6075178" cy="5167759"/>
                    </a:xfrm>
                    <a:prstGeom prst="rect">
                      <a:avLst/>
                    </a:prstGeom>
                    <a:ln>
                      <a:noFill/>
                    </a:ln>
                    <a:extLst>
                      <a:ext uri="{53640926-AAD7-44D8-BBD7-CCE9431645EC}">
                        <a14:shadowObscured xmlns:a14="http://schemas.microsoft.com/office/drawing/2010/main"/>
                      </a:ext>
                    </a:extLst>
                  </pic:spPr>
                </pic:pic>
              </a:graphicData>
            </a:graphic>
          </wp:inline>
        </w:drawing>
      </w:r>
    </w:p>
    <w:p w14:paraId="58376169" w14:textId="5FA0EB8F" w:rsidR="003F766A" w:rsidRDefault="003F766A">
      <w:pPr>
        <w:rPr>
          <w:color w:val="000000" w:themeColor="text1"/>
        </w:rPr>
      </w:pPr>
      <w:r>
        <w:rPr>
          <w:color w:val="000000" w:themeColor="text1"/>
        </w:rPr>
        <w:br w:type="page"/>
      </w:r>
    </w:p>
    <w:p w14:paraId="096502E6" w14:textId="24B353D8" w:rsidR="005F4B04" w:rsidRDefault="0058629C" w:rsidP="00387B79">
      <w:pPr>
        <w:pStyle w:val="FrontMatterHeading"/>
      </w:pPr>
      <w:bookmarkStart w:id="207" w:name="_Ref473892849"/>
      <w:bookmarkStart w:id="208" w:name="_Ref473891714"/>
      <w:bookmarkStart w:id="209" w:name="_Toc202181755"/>
      <w:r>
        <w:lastRenderedPageBreak/>
        <w:t xml:space="preserve">Appendix </w:t>
      </w:r>
      <w:r w:rsidR="00275545">
        <w:fldChar w:fldCharType="begin"/>
      </w:r>
      <w:r w:rsidR="00275545">
        <w:instrText xml:space="preserve"> SEQ Appendix \* ALPHABETIC </w:instrText>
      </w:r>
      <w:r w:rsidR="00275545">
        <w:fldChar w:fldCharType="separate"/>
      </w:r>
      <w:r>
        <w:rPr>
          <w:noProof/>
        </w:rPr>
        <w:t>E</w:t>
      </w:r>
      <w:r w:rsidR="00275545">
        <w:rPr>
          <w:noProof/>
        </w:rPr>
        <w:fldChar w:fldCharType="end"/>
      </w:r>
      <w:bookmarkEnd w:id="207"/>
      <w:r>
        <w:t xml:space="preserve">: </w:t>
      </w:r>
      <w:bookmarkEnd w:id="208"/>
      <w:r w:rsidR="00D65D3B">
        <w:t>(U)</w:t>
      </w:r>
      <w:bookmarkEnd w:id="209"/>
    </w:p>
    <w:p w14:paraId="27A28738" w14:textId="1E4C31EE" w:rsidR="0058629C" w:rsidRDefault="0058629C">
      <w:pPr>
        <w:rPr>
          <w:color w:val="000000" w:themeColor="text1"/>
        </w:rPr>
      </w:pPr>
    </w:p>
    <w:p w14:paraId="57F8CB37" w14:textId="77777777" w:rsidR="00CC502A" w:rsidRDefault="00CC502A">
      <w:r>
        <w:br w:type="page"/>
      </w:r>
    </w:p>
    <w:p w14:paraId="1D0475F5" w14:textId="77777777" w:rsidR="00813253" w:rsidRPr="00813253" w:rsidRDefault="00CC502A" w:rsidP="00813253">
      <w:pPr>
        <w:jc w:val="center"/>
        <w:rPr>
          <w:sz w:val="24"/>
        </w:rPr>
      </w:pPr>
      <w:r w:rsidRPr="00813253">
        <w:rPr>
          <w:b/>
          <w:sz w:val="24"/>
        </w:rPr>
        <w:lastRenderedPageBreak/>
        <w:t xml:space="preserve">COMPLETE </w:t>
      </w:r>
      <w:r w:rsidR="00C05961" w:rsidRPr="00813253">
        <w:rPr>
          <w:b/>
          <w:sz w:val="24"/>
        </w:rPr>
        <w:t>IPRD DID</w:t>
      </w:r>
    </w:p>
    <w:p w14:paraId="3834864C" w14:textId="60399B37" w:rsidR="0058629C" w:rsidRDefault="00C05961" w:rsidP="0058629C">
      <w:r>
        <w:t xml:space="preserve">The IPRD Format document includes the non-highlighted items.  Dependent on project need items can be further tailored out or tailored into the format document.  </w:t>
      </w:r>
    </w:p>
    <w:p w14:paraId="423DBA47" w14:textId="71E1B153" w:rsidR="00C05961" w:rsidRDefault="00C05961" w:rsidP="0058629C"/>
    <w:tbl>
      <w:tblPr>
        <w:tblW w:w="9355" w:type="dxa"/>
        <w:tblLook w:val="04A0" w:firstRow="1" w:lastRow="0" w:firstColumn="1" w:lastColumn="0" w:noHBand="0" w:noVBand="1"/>
      </w:tblPr>
      <w:tblGrid>
        <w:gridCol w:w="493"/>
        <w:gridCol w:w="978"/>
        <w:gridCol w:w="662"/>
        <w:gridCol w:w="941"/>
        <w:gridCol w:w="1219"/>
        <w:gridCol w:w="5062"/>
      </w:tblGrid>
      <w:tr w:rsidR="00C05961" w:rsidRPr="00C05961" w14:paraId="73E59886" w14:textId="77777777" w:rsidTr="00C05961">
        <w:trPr>
          <w:trHeight w:val="300"/>
        </w:trPr>
        <w:tc>
          <w:tcPr>
            <w:tcW w:w="4293" w:type="dxa"/>
            <w:gridSpan w:val="5"/>
            <w:tcBorders>
              <w:top w:val="single" w:sz="4" w:space="0" w:color="A6A6A6"/>
              <w:left w:val="single" w:sz="4" w:space="0" w:color="A6A6A6"/>
              <w:bottom w:val="single" w:sz="4" w:space="0" w:color="A6A6A6"/>
              <w:right w:val="single" w:sz="4" w:space="0" w:color="A6A6A6"/>
            </w:tcBorders>
            <w:shd w:val="clear" w:color="000000" w:fill="DDEBF7"/>
            <w:hideMark/>
          </w:tcPr>
          <w:p w14:paraId="2541D88A" w14:textId="77777777" w:rsidR="00C05961" w:rsidRPr="00C05961" w:rsidRDefault="00C05961" w:rsidP="00C05961">
            <w:pPr>
              <w:rPr>
                <w:rFonts w:eastAsia="Times New Roman" w:cs="Calibri"/>
                <w:color w:val="000000"/>
              </w:rPr>
            </w:pPr>
            <w:r w:rsidRPr="00C05961">
              <w:rPr>
                <w:rFonts w:eastAsia="Times New Roman" w:cs="Calibri"/>
                <w:color w:val="000000"/>
              </w:rPr>
              <w:t>CDRL:</w:t>
            </w:r>
          </w:p>
        </w:tc>
        <w:tc>
          <w:tcPr>
            <w:tcW w:w="5062" w:type="dxa"/>
            <w:tcBorders>
              <w:top w:val="single" w:sz="4" w:space="0" w:color="A6A6A6"/>
              <w:left w:val="nil"/>
              <w:bottom w:val="single" w:sz="4" w:space="0" w:color="A6A6A6"/>
              <w:right w:val="single" w:sz="4" w:space="0" w:color="A6A6A6"/>
            </w:tcBorders>
            <w:shd w:val="clear" w:color="auto" w:fill="auto"/>
            <w:hideMark/>
          </w:tcPr>
          <w:p w14:paraId="6A1CF4BB" w14:textId="77777777" w:rsidR="00C05961" w:rsidRPr="00C05961" w:rsidRDefault="00C05961" w:rsidP="00C05961">
            <w:pPr>
              <w:rPr>
                <w:rFonts w:eastAsia="Times New Roman" w:cs="Calibri"/>
                <w:color w:val="000000"/>
              </w:rPr>
            </w:pPr>
            <w:r w:rsidRPr="00C05961">
              <w:rPr>
                <w:rFonts w:eastAsia="Times New Roman" w:cs="Calibri"/>
                <w:color w:val="000000"/>
              </w:rPr>
              <w:t>[insert CDRL number]</w:t>
            </w:r>
          </w:p>
        </w:tc>
      </w:tr>
      <w:tr w:rsidR="00C05961" w:rsidRPr="00C05961" w14:paraId="5E632681" w14:textId="77777777" w:rsidTr="00C05961">
        <w:trPr>
          <w:trHeight w:val="300"/>
        </w:trPr>
        <w:tc>
          <w:tcPr>
            <w:tcW w:w="4293" w:type="dxa"/>
            <w:gridSpan w:val="5"/>
            <w:tcBorders>
              <w:top w:val="single" w:sz="4" w:space="0" w:color="A6A6A6"/>
              <w:left w:val="single" w:sz="4" w:space="0" w:color="A6A6A6"/>
              <w:bottom w:val="single" w:sz="4" w:space="0" w:color="A6A6A6"/>
              <w:right w:val="single" w:sz="4" w:space="0" w:color="A6A6A6"/>
            </w:tcBorders>
            <w:shd w:val="clear" w:color="000000" w:fill="DDEBF7"/>
            <w:hideMark/>
          </w:tcPr>
          <w:p w14:paraId="4A1950C7" w14:textId="77777777" w:rsidR="00C05961" w:rsidRPr="00C05961" w:rsidRDefault="00C05961" w:rsidP="00C05961">
            <w:pPr>
              <w:rPr>
                <w:rFonts w:eastAsia="Times New Roman" w:cs="Calibri"/>
                <w:color w:val="000000"/>
              </w:rPr>
            </w:pPr>
            <w:r w:rsidRPr="00C05961">
              <w:rPr>
                <w:rFonts w:eastAsia="Times New Roman" w:cs="Calibri"/>
                <w:color w:val="000000"/>
              </w:rPr>
              <w:t>Deliverable:</w:t>
            </w:r>
          </w:p>
        </w:tc>
        <w:tc>
          <w:tcPr>
            <w:tcW w:w="5062" w:type="dxa"/>
            <w:tcBorders>
              <w:top w:val="nil"/>
              <w:left w:val="nil"/>
              <w:bottom w:val="single" w:sz="4" w:space="0" w:color="A6A6A6"/>
              <w:right w:val="single" w:sz="4" w:space="0" w:color="A6A6A6"/>
            </w:tcBorders>
            <w:shd w:val="clear" w:color="000000" w:fill="DDEBF7"/>
            <w:hideMark/>
          </w:tcPr>
          <w:p w14:paraId="483CC520" w14:textId="77777777" w:rsidR="00C05961" w:rsidRPr="00C05961" w:rsidRDefault="00C05961" w:rsidP="00C05961">
            <w:pPr>
              <w:rPr>
                <w:rFonts w:eastAsia="Times New Roman" w:cs="Calibri"/>
                <w:b/>
                <w:bCs/>
                <w:color w:val="000000"/>
              </w:rPr>
            </w:pPr>
            <w:r w:rsidRPr="00C05961">
              <w:rPr>
                <w:rFonts w:eastAsia="Times New Roman" w:cs="Calibri"/>
                <w:b/>
                <w:bCs/>
                <w:color w:val="000000"/>
              </w:rPr>
              <w:t>Instructional Performance Requirements Document (IPRD)</w:t>
            </w:r>
          </w:p>
        </w:tc>
      </w:tr>
      <w:tr w:rsidR="00C05961" w:rsidRPr="00C05961" w14:paraId="6A4088BC" w14:textId="77777777" w:rsidTr="00C05961">
        <w:trPr>
          <w:trHeight w:val="300"/>
        </w:trPr>
        <w:tc>
          <w:tcPr>
            <w:tcW w:w="4293" w:type="dxa"/>
            <w:gridSpan w:val="5"/>
            <w:tcBorders>
              <w:top w:val="single" w:sz="4" w:space="0" w:color="A6A6A6"/>
              <w:left w:val="single" w:sz="4" w:space="0" w:color="A6A6A6"/>
              <w:bottom w:val="single" w:sz="4" w:space="0" w:color="A6A6A6"/>
              <w:right w:val="single" w:sz="4" w:space="0" w:color="A6A6A6"/>
            </w:tcBorders>
            <w:shd w:val="clear" w:color="000000" w:fill="DDEBF7"/>
            <w:hideMark/>
          </w:tcPr>
          <w:p w14:paraId="1CC90074" w14:textId="77777777" w:rsidR="00C05961" w:rsidRPr="00C05961" w:rsidRDefault="00C05961" w:rsidP="00C05961">
            <w:pPr>
              <w:rPr>
                <w:rFonts w:eastAsia="Times New Roman" w:cs="Calibri"/>
                <w:color w:val="000000"/>
              </w:rPr>
            </w:pPr>
            <w:r w:rsidRPr="00C05961">
              <w:rPr>
                <w:rFonts w:eastAsia="Times New Roman" w:cs="Calibri"/>
                <w:color w:val="000000"/>
              </w:rPr>
              <w:t>DID:</w:t>
            </w:r>
          </w:p>
        </w:tc>
        <w:tc>
          <w:tcPr>
            <w:tcW w:w="5062" w:type="dxa"/>
            <w:tcBorders>
              <w:top w:val="nil"/>
              <w:left w:val="nil"/>
              <w:bottom w:val="single" w:sz="4" w:space="0" w:color="A6A6A6"/>
              <w:right w:val="single" w:sz="4" w:space="0" w:color="A6A6A6"/>
            </w:tcBorders>
            <w:shd w:val="clear" w:color="auto" w:fill="auto"/>
            <w:hideMark/>
          </w:tcPr>
          <w:p w14:paraId="66231098" w14:textId="77777777" w:rsidR="00C05961" w:rsidRPr="00C05961" w:rsidRDefault="00C05961" w:rsidP="00C05961">
            <w:pPr>
              <w:rPr>
                <w:rFonts w:eastAsia="Times New Roman" w:cs="Calibri"/>
                <w:color w:val="000000"/>
              </w:rPr>
            </w:pPr>
            <w:r w:rsidRPr="00C05961">
              <w:rPr>
                <w:rFonts w:eastAsia="Times New Roman" w:cs="Calibri"/>
                <w:color w:val="000000"/>
              </w:rPr>
              <w:t>DI-SESS-81518D</w:t>
            </w:r>
          </w:p>
        </w:tc>
      </w:tr>
      <w:tr w:rsidR="00C05961" w:rsidRPr="00C05961" w14:paraId="375328F8" w14:textId="77777777" w:rsidTr="00C05961">
        <w:trPr>
          <w:trHeight w:val="3390"/>
        </w:trPr>
        <w:tc>
          <w:tcPr>
            <w:tcW w:w="4293" w:type="dxa"/>
            <w:gridSpan w:val="5"/>
            <w:tcBorders>
              <w:top w:val="single" w:sz="4" w:space="0" w:color="A6A6A6"/>
              <w:left w:val="single" w:sz="4" w:space="0" w:color="A6A6A6"/>
              <w:bottom w:val="single" w:sz="4" w:space="0" w:color="A6A6A6"/>
              <w:right w:val="single" w:sz="4" w:space="0" w:color="A6A6A6"/>
            </w:tcBorders>
            <w:shd w:val="clear" w:color="000000" w:fill="DDEBF7"/>
            <w:vAlign w:val="center"/>
            <w:hideMark/>
          </w:tcPr>
          <w:p w14:paraId="48CA7541" w14:textId="77777777" w:rsidR="00C05961" w:rsidRPr="00C05961" w:rsidRDefault="00C05961" w:rsidP="00C05961">
            <w:pPr>
              <w:rPr>
                <w:rFonts w:eastAsia="Times New Roman" w:cs="Calibri"/>
                <w:color w:val="000000"/>
              </w:rPr>
            </w:pPr>
            <w:r w:rsidRPr="00C05961">
              <w:rPr>
                <w:rFonts w:eastAsia="Times New Roman" w:cs="Calibri"/>
                <w:color w:val="000000"/>
              </w:rPr>
              <w:t>Use:</w:t>
            </w:r>
          </w:p>
        </w:tc>
        <w:tc>
          <w:tcPr>
            <w:tcW w:w="5062" w:type="dxa"/>
            <w:tcBorders>
              <w:top w:val="nil"/>
              <w:left w:val="nil"/>
              <w:bottom w:val="single" w:sz="4" w:space="0" w:color="A6A6A6"/>
              <w:right w:val="single" w:sz="4" w:space="0" w:color="A6A6A6"/>
            </w:tcBorders>
            <w:shd w:val="clear" w:color="auto" w:fill="auto"/>
            <w:vAlign w:val="center"/>
            <w:hideMark/>
          </w:tcPr>
          <w:p w14:paraId="1A011A1A" w14:textId="77777777" w:rsidR="00C05961" w:rsidRPr="00C05961" w:rsidRDefault="00C05961" w:rsidP="00C05961">
            <w:pPr>
              <w:rPr>
                <w:rFonts w:eastAsia="Times New Roman" w:cs="Calibri"/>
                <w:color w:val="000000"/>
              </w:rPr>
            </w:pPr>
            <w:r w:rsidRPr="00C05961">
              <w:rPr>
                <w:rFonts w:eastAsia="Times New Roman" w:cs="Calibri"/>
                <w:color w:val="000000"/>
              </w:rPr>
              <w:t>This document provides mission, and collective and individual task information. This document also provides listings of knowledge, skills, attitudes, and learning objectives for the tasks that have been selected for training. The Instructional Performance Requirements Document contains data necessary to support the design of a training program.</w:t>
            </w:r>
            <w:r w:rsidRPr="00C05961">
              <w:rPr>
                <w:rFonts w:eastAsia="Times New Roman" w:cs="Calibri"/>
                <w:color w:val="000000"/>
              </w:rPr>
              <w:br/>
              <w:t>This Data Item Description (DID) contains the preparation instructions for the content and format of the Instructional Performance Requirements Document.</w:t>
            </w:r>
            <w:r w:rsidRPr="00C05961">
              <w:rPr>
                <w:rFonts w:eastAsia="Times New Roman" w:cs="Calibri"/>
                <w:color w:val="000000"/>
              </w:rPr>
              <w:br/>
              <w:t>This DID contains the format, content, and intended use information for the data product resulting from the performance requirements described by 3.2.2 of MIL-PRF-29612B, and is applicable to the acquisition of training data products. Data product performance evaluation criteria are specified in 4.3.2 of MIL-PRF-29612B.</w:t>
            </w:r>
            <w:r w:rsidRPr="00C05961">
              <w:rPr>
                <w:rFonts w:eastAsia="Times New Roman" w:cs="Calibri"/>
                <w:color w:val="000000"/>
              </w:rPr>
              <w:br/>
              <w:t>It is not intended that all the requirements contained herein be applied to every program or program phase. Any individual data requirement contained in this DID is subject to deletion tailoring.</w:t>
            </w:r>
          </w:p>
        </w:tc>
      </w:tr>
      <w:tr w:rsidR="00C05961" w:rsidRPr="00C05961" w14:paraId="06627386" w14:textId="77777777" w:rsidTr="00C05961">
        <w:trPr>
          <w:trHeight w:val="300"/>
        </w:trPr>
        <w:tc>
          <w:tcPr>
            <w:tcW w:w="4293" w:type="dxa"/>
            <w:gridSpan w:val="5"/>
            <w:tcBorders>
              <w:top w:val="single" w:sz="4" w:space="0" w:color="A6A6A6"/>
              <w:left w:val="single" w:sz="4" w:space="0" w:color="A6A6A6"/>
              <w:bottom w:val="single" w:sz="4" w:space="0" w:color="A6A6A6"/>
              <w:right w:val="single" w:sz="4" w:space="0" w:color="A6A6A6"/>
            </w:tcBorders>
            <w:shd w:val="clear" w:color="000000" w:fill="002060"/>
            <w:hideMark/>
          </w:tcPr>
          <w:p w14:paraId="0C577D8D" w14:textId="77777777" w:rsidR="00C05961" w:rsidRPr="00C05961" w:rsidRDefault="00C05961" w:rsidP="00C05961">
            <w:pPr>
              <w:jc w:val="center"/>
              <w:rPr>
                <w:rFonts w:eastAsia="Times New Roman" w:cs="Calibri"/>
                <w:color w:val="FFFFFF"/>
              </w:rPr>
            </w:pPr>
            <w:r w:rsidRPr="00C05961">
              <w:rPr>
                <w:rFonts w:eastAsia="Times New Roman" w:cs="Calibri"/>
                <w:color w:val="FFFFFF"/>
              </w:rPr>
              <w:t>DID Para. No.</w:t>
            </w:r>
          </w:p>
        </w:tc>
        <w:tc>
          <w:tcPr>
            <w:tcW w:w="5062" w:type="dxa"/>
            <w:tcBorders>
              <w:top w:val="nil"/>
              <w:left w:val="nil"/>
              <w:bottom w:val="single" w:sz="4" w:space="0" w:color="A6A6A6"/>
              <w:right w:val="single" w:sz="4" w:space="0" w:color="A6A6A6"/>
            </w:tcBorders>
            <w:shd w:val="clear" w:color="000000" w:fill="002060"/>
            <w:hideMark/>
          </w:tcPr>
          <w:p w14:paraId="13783A54" w14:textId="77777777" w:rsidR="00C05961" w:rsidRPr="00C05961" w:rsidRDefault="00C05961" w:rsidP="00C05961">
            <w:pPr>
              <w:rPr>
                <w:rFonts w:eastAsia="Times New Roman" w:cs="Calibri"/>
                <w:color w:val="FFFFFF"/>
              </w:rPr>
            </w:pPr>
            <w:r w:rsidRPr="00C05961">
              <w:rPr>
                <w:rFonts w:eastAsia="Times New Roman" w:cs="Calibri"/>
                <w:color w:val="FFFFFF"/>
              </w:rPr>
              <w:t>DID Para Text</w:t>
            </w:r>
          </w:p>
        </w:tc>
      </w:tr>
      <w:tr w:rsidR="00C05961" w:rsidRPr="00C05961" w14:paraId="789F351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9F688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1</w:t>
            </w:r>
          </w:p>
        </w:tc>
        <w:tc>
          <w:tcPr>
            <w:tcW w:w="978" w:type="dxa"/>
            <w:tcBorders>
              <w:top w:val="nil"/>
              <w:left w:val="nil"/>
              <w:bottom w:val="single" w:sz="4" w:space="0" w:color="A6A6A6"/>
              <w:right w:val="single" w:sz="4" w:space="0" w:color="A6A6A6"/>
            </w:tcBorders>
            <w:shd w:val="clear" w:color="000000" w:fill="D9D9D9"/>
            <w:hideMark/>
          </w:tcPr>
          <w:p w14:paraId="51D92E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3EBD7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9ACC4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40BB7C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096148C" w14:textId="77777777" w:rsidR="00C05961" w:rsidRPr="00C05961" w:rsidRDefault="00C05961" w:rsidP="00C05961">
            <w:pPr>
              <w:rPr>
                <w:rFonts w:eastAsia="Times New Roman" w:cs="Calibri"/>
                <w:b/>
                <w:bCs/>
                <w:color w:val="000000"/>
              </w:rPr>
            </w:pPr>
            <w:r w:rsidRPr="00C05961">
              <w:rPr>
                <w:rFonts w:eastAsia="Times New Roman" w:cs="Calibri"/>
                <w:b/>
                <w:bCs/>
                <w:color w:val="000000"/>
              </w:rPr>
              <w:t>Reference Documents. None.</w:t>
            </w:r>
          </w:p>
        </w:tc>
      </w:tr>
      <w:tr w:rsidR="00C05961" w:rsidRPr="00C05961" w14:paraId="44B7B5DA" w14:textId="77777777" w:rsidTr="00C05961">
        <w:trPr>
          <w:trHeight w:val="1500"/>
        </w:trPr>
        <w:tc>
          <w:tcPr>
            <w:tcW w:w="493" w:type="dxa"/>
            <w:tcBorders>
              <w:top w:val="nil"/>
              <w:left w:val="single" w:sz="4" w:space="0" w:color="A6A6A6"/>
              <w:bottom w:val="single" w:sz="4" w:space="0" w:color="A6A6A6"/>
              <w:right w:val="single" w:sz="4" w:space="0" w:color="A6A6A6"/>
            </w:tcBorders>
            <w:shd w:val="clear" w:color="000000" w:fill="D9D9D9"/>
            <w:hideMark/>
          </w:tcPr>
          <w:p w14:paraId="0EC4CB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2</w:t>
            </w:r>
          </w:p>
        </w:tc>
        <w:tc>
          <w:tcPr>
            <w:tcW w:w="978" w:type="dxa"/>
            <w:tcBorders>
              <w:top w:val="nil"/>
              <w:left w:val="nil"/>
              <w:bottom w:val="single" w:sz="4" w:space="0" w:color="A6A6A6"/>
              <w:right w:val="single" w:sz="4" w:space="0" w:color="A6A6A6"/>
            </w:tcBorders>
            <w:shd w:val="clear" w:color="000000" w:fill="D9D9D9"/>
            <w:hideMark/>
          </w:tcPr>
          <w:p w14:paraId="2EC6DD0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E1B2BD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36CC0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E24A47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EC633A2" w14:textId="77777777" w:rsidR="00C05961" w:rsidRPr="00C05961" w:rsidRDefault="00C05961" w:rsidP="00C05961">
            <w:pPr>
              <w:rPr>
                <w:rFonts w:eastAsia="Times New Roman" w:cs="Calibri"/>
                <w:color w:val="000000"/>
              </w:rPr>
            </w:pPr>
            <w:r w:rsidRPr="00C05961">
              <w:rPr>
                <w:rFonts w:eastAsia="Times New Roman" w:cs="Calibri"/>
                <w:b/>
                <w:bCs/>
                <w:color w:val="000000"/>
              </w:rPr>
              <w:t>Format</w:t>
            </w:r>
            <w:r w:rsidRPr="00C05961">
              <w:rPr>
                <w:rFonts w:eastAsia="Times New Roman" w:cs="Calibri"/>
                <w:color w:val="000000"/>
              </w:rPr>
              <w:t xml:space="preserve">. </w:t>
            </w:r>
            <w:r w:rsidRPr="00C05961">
              <w:rPr>
                <w:rFonts w:eastAsia="Times New Roman" w:cs="Calibri"/>
                <w:color w:val="000000"/>
              </w:rPr>
              <w:br/>
              <w:t xml:space="preserve">The contractor format is acceptable. Standard digital data, when specified, must </w:t>
            </w:r>
            <w:proofErr w:type="gramStart"/>
            <w:r w:rsidRPr="00C05961">
              <w:rPr>
                <w:rFonts w:eastAsia="Times New Roman" w:cs="Calibri"/>
                <w:color w:val="000000"/>
              </w:rPr>
              <w:t>be in compliance with</w:t>
            </w:r>
            <w:proofErr w:type="gramEnd"/>
            <w:r w:rsidRPr="00C05961">
              <w:rPr>
                <w:rFonts w:eastAsia="Times New Roman" w:cs="Calibri"/>
                <w:color w:val="000000"/>
              </w:rPr>
              <w:t xml:space="preserve"> the content and format requirements specified in the DoD Data Architecture (DDA) and the Defense Data Dictionary System (DDDS). The </w:t>
            </w:r>
            <w:proofErr w:type="gramStart"/>
            <w:r w:rsidRPr="00C05961">
              <w:rPr>
                <w:rFonts w:eastAsia="Times New Roman" w:cs="Calibri"/>
                <w:color w:val="000000"/>
              </w:rPr>
              <w:t>deliverable</w:t>
            </w:r>
            <w:proofErr w:type="gramEnd"/>
            <w:r w:rsidRPr="00C05961">
              <w:rPr>
                <w:rFonts w:eastAsia="Times New Roman" w:cs="Calibri"/>
                <w:color w:val="000000"/>
              </w:rPr>
              <w:t xml:space="preserve"> of the product required by this DID meets the intent and requirements of DODINST 5000.2.</w:t>
            </w:r>
          </w:p>
        </w:tc>
      </w:tr>
      <w:tr w:rsidR="00C05961" w:rsidRPr="00C05961" w14:paraId="45D33864"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56C84A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w:t>
            </w:r>
          </w:p>
        </w:tc>
        <w:tc>
          <w:tcPr>
            <w:tcW w:w="978" w:type="dxa"/>
            <w:tcBorders>
              <w:top w:val="nil"/>
              <w:left w:val="nil"/>
              <w:bottom w:val="single" w:sz="4" w:space="0" w:color="A6A6A6"/>
              <w:right w:val="single" w:sz="4" w:space="0" w:color="A6A6A6"/>
            </w:tcBorders>
            <w:shd w:val="clear" w:color="000000" w:fill="D9D9D9"/>
            <w:hideMark/>
          </w:tcPr>
          <w:p w14:paraId="5CE0112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B00006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A1B6DF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955953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34915BA"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Content. </w:t>
            </w:r>
            <w:r w:rsidRPr="00C05961">
              <w:rPr>
                <w:rFonts w:eastAsia="Times New Roman" w:cs="Calibri"/>
                <w:color w:val="000000"/>
              </w:rPr>
              <w:br/>
              <w:t>The Instructional Performance Requirements Document shall provide the following:</w:t>
            </w:r>
          </w:p>
        </w:tc>
      </w:tr>
      <w:tr w:rsidR="00C05961" w:rsidRPr="00C05961" w14:paraId="34E05402"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53273A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2FD43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3.1</w:t>
            </w:r>
          </w:p>
        </w:tc>
        <w:tc>
          <w:tcPr>
            <w:tcW w:w="662" w:type="dxa"/>
            <w:tcBorders>
              <w:top w:val="nil"/>
              <w:left w:val="nil"/>
              <w:bottom w:val="single" w:sz="4" w:space="0" w:color="A6A6A6"/>
              <w:right w:val="single" w:sz="4" w:space="0" w:color="A6A6A6"/>
            </w:tcBorders>
            <w:shd w:val="clear" w:color="000000" w:fill="D9D9D9"/>
            <w:hideMark/>
          </w:tcPr>
          <w:p w14:paraId="6924CB9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3A36BE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6F6F1CA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4AC6661"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Front matter. </w:t>
            </w:r>
            <w:r w:rsidRPr="00C05961">
              <w:rPr>
                <w:rFonts w:eastAsia="Times New Roman" w:cs="Calibri"/>
                <w:color w:val="000000"/>
              </w:rPr>
              <w:br/>
              <w:t xml:space="preserve">The content of </w:t>
            </w:r>
            <w:proofErr w:type="gramStart"/>
            <w:r w:rsidRPr="00C05961">
              <w:rPr>
                <w:rFonts w:eastAsia="Times New Roman" w:cs="Calibri"/>
                <w:color w:val="000000"/>
              </w:rPr>
              <w:t>front</w:t>
            </w:r>
            <w:proofErr w:type="gramEnd"/>
            <w:r w:rsidRPr="00C05961">
              <w:rPr>
                <w:rFonts w:eastAsia="Times New Roman" w:cs="Calibri"/>
                <w:color w:val="000000"/>
              </w:rPr>
              <w:t xml:space="preserve"> matter shall be in accordance with Appendix A of MIL- PRF- 29612B.</w:t>
            </w:r>
          </w:p>
        </w:tc>
      </w:tr>
      <w:tr w:rsidR="00C05961" w:rsidRPr="00C05961" w14:paraId="6D7C89E1" w14:textId="77777777" w:rsidTr="00C05961">
        <w:trPr>
          <w:trHeight w:val="1200"/>
        </w:trPr>
        <w:tc>
          <w:tcPr>
            <w:tcW w:w="493" w:type="dxa"/>
            <w:tcBorders>
              <w:top w:val="nil"/>
              <w:left w:val="single" w:sz="4" w:space="0" w:color="A6A6A6"/>
              <w:bottom w:val="single" w:sz="4" w:space="0" w:color="A6A6A6"/>
              <w:right w:val="single" w:sz="4" w:space="0" w:color="A6A6A6"/>
            </w:tcBorders>
            <w:shd w:val="clear" w:color="auto" w:fill="auto"/>
            <w:hideMark/>
          </w:tcPr>
          <w:p w14:paraId="1D0390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auto" w:fill="auto"/>
            <w:hideMark/>
          </w:tcPr>
          <w:p w14:paraId="2CBC9C0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3.2</w:t>
            </w:r>
          </w:p>
        </w:tc>
        <w:tc>
          <w:tcPr>
            <w:tcW w:w="662" w:type="dxa"/>
            <w:tcBorders>
              <w:top w:val="nil"/>
              <w:left w:val="nil"/>
              <w:bottom w:val="single" w:sz="4" w:space="0" w:color="A6A6A6"/>
              <w:right w:val="single" w:sz="4" w:space="0" w:color="A6A6A6"/>
            </w:tcBorders>
            <w:shd w:val="clear" w:color="auto" w:fill="auto"/>
            <w:hideMark/>
          </w:tcPr>
          <w:p w14:paraId="5AB9825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9C940D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8C9ECD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58F1745"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Introduction. </w:t>
            </w:r>
            <w:r w:rsidRPr="00C05961">
              <w:rPr>
                <w:rFonts w:eastAsia="Times New Roman" w:cs="Calibri"/>
                <w:b/>
                <w:bCs/>
                <w:color w:val="000000"/>
              </w:rPr>
              <w:br/>
            </w:r>
            <w:r w:rsidRPr="00C05961">
              <w:rPr>
                <w:rFonts w:eastAsia="Times New Roman" w:cs="Calibri"/>
                <w:color w:val="000000"/>
              </w:rPr>
              <w:t>The introduction shall specify the purpose, scope, and intended use of the Instructional Performance Requirements Document, as well as the background information and a description of the methodology used in each of the analyses utilized to develop the information.</w:t>
            </w:r>
          </w:p>
        </w:tc>
      </w:tr>
      <w:tr w:rsidR="00C05961" w:rsidRPr="00C05961" w14:paraId="3E13456C"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auto" w:fill="auto"/>
            <w:hideMark/>
          </w:tcPr>
          <w:p w14:paraId="5DC2787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89383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3.3</w:t>
            </w:r>
          </w:p>
        </w:tc>
        <w:tc>
          <w:tcPr>
            <w:tcW w:w="662" w:type="dxa"/>
            <w:tcBorders>
              <w:top w:val="nil"/>
              <w:left w:val="nil"/>
              <w:bottom w:val="single" w:sz="4" w:space="0" w:color="A6A6A6"/>
              <w:right w:val="single" w:sz="4" w:space="0" w:color="A6A6A6"/>
            </w:tcBorders>
            <w:shd w:val="clear" w:color="auto" w:fill="auto"/>
            <w:hideMark/>
          </w:tcPr>
          <w:p w14:paraId="1E17A1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B9C920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09B1C8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9A1C51A" w14:textId="77777777" w:rsidR="00C05961" w:rsidRPr="00C05961" w:rsidRDefault="00C05961" w:rsidP="00C05961">
            <w:pPr>
              <w:rPr>
                <w:rFonts w:eastAsia="Times New Roman" w:cs="Calibri"/>
                <w:color w:val="000000"/>
              </w:rPr>
            </w:pPr>
            <w:r w:rsidRPr="00C05961">
              <w:rPr>
                <w:rFonts w:eastAsia="Times New Roman" w:cs="Calibri"/>
                <w:b/>
                <w:bCs/>
                <w:color w:val="000000"/>
              </w:rPr>
              <w:t>Part 1: Mission, and collective and individual task data.</w:t>
            </w:r>
            <w:r w:rsidRPr="00C05961">
              <w:rPr>
                <w:rFonts w:eastAsia="Times New Roman" w:cs="Calibri"/>
                <w:color w:val="000000"/>
              </w:rPr>
              <w:t xml:space="preserve"> </w:t>
            </w:r>
            <w:r w:rsidRPr="00C05961">
              <w:rPr>
                <w:rFonts w:eastAsia="Times New Roman" w:cs="Calibri"/>
                <w:color w:val="000000"/>
              </w:rPr>
              <w:br/>
              <w:t xml:space="preserve">The task data contains the requirements for the mission, and collective and individual tasks </w:t>
            </w:r>
            <w:proofErr w:type="gramStart"/>
            <w:r w:rsidRPr="00C05961">
              <w:rPr>
                <w:rFonts w:eastAsia="Times New Roman" w:cs="Calibri"/>
                <w:color w:val="000000"/>
              </w:rPr>
              <w:t>as</w:t>
            </w:r>
            <w:proofErr w:type="gramEnd"/>
            <w:r w:rsidRPr="00C05961">
              <w:rPr>
                <w:rFonts w:eastAsia="Times New Roman" w:cs="Calibri"/>
                <w:color w:val="000000"/>
              </w:rPr>
              <w:t xml:space="preserve"> follows:</w:t>
            </w:r>
          </w:p>
        </w:tc>
      </w:tr>
      <w:tr w:rsidR="00C05961" w:rsidRPr="00C05961" w14:paraId="38EB588B"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045B04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2D9810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D3867A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 </w:t>
            </w:r>
          </w:p>
        </w:tc>
        <w:tc>
          <w:tcPr>
            <w:tcW w:w="941" w:type="dxa"/>
            <w:tcBorders>
              <w:top w:val="nil"/>
              <w:left w:val="nil"/>
              <w:bottom w:val="single" w:sz="4" w:space="0" w:color="A6A6A6"/>
              <w:right w:val="single" w:sz="4" w:space="0" w:color="A6A6A6"/>
            </w:tcBorders>
            <w:shd w:val="clear" w:color="000000" w:fill="D9D9D9"/>
            <w:hideMark/>
          </w:tcPr>
          <w:p w14:paraId="57EC3C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1CE4FF2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81D58FB"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Mission information. </w:t>
            </w:r>
            <w:r w:rsidRPr="00C05961">
              <w:rPr>
                <w:rFonts w:eastAsia="Times New Roman" w:cs="Calibri"/>
                <w:color w:val="000000"/>
              </w:rPr>
              <w:br/>
              <w:t>This data shall consist of the following:</w:t>
            </w:r>
          </w:p>
        </w:tc>
      </w:tr>
      <w:tr w:rsidR="00C05961" w:rsidRPr="00C05961" w14:paraId="2F24897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7B0B1A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09C0F6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E0719E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178F9E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3.3.1.1 </w:t>
            </w:r>
          </w:p>
        </w:tc>
        <w:tc>
          <w:tcPr>
            <w:tcW w:w="1219" w:type="dxa"/>
            <w:tcBorders>
              <w:top w:val="nil"/>
              <w:left w:val="nil"/>
              <w:bottom w:val="single" w:sz="4" w:space="0" w:color="A6A6A6"/>
              <w:right w:val="single" w:sz="4" w:space="0" w:color="A6A6A6"/>
            </w:tcBorders>
            <w:shd w:val="clear" w:color="000000" w:fill="D9D9D9"/>
            <w:hideMark/>
          </w:tcPr>
          <w:p w14:paraId="1917BDA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ED2917F" w14:textId="77777777" w:rsidR="00C05961" w:rsidRPr="00C05961" w:rsidRDefault="00C05961" w:rsidP="00C05961">
            <w:pPr>
              <w:rPr>
                <w:rFonts w:eastAsia="Times New Roman" w:cs="Calibri"/>
                <w:color w:val="000000"/>
              </w:rPr>
            </w:pPr>
            <w:r w:rsidRPr="00C05961">
              <w:rPr>
                <w:rFonts w:eastAsia="Times New Roman" w:cs="Calibri"/>
                <w:color w:val="000000"/>
              </w:rPr>
              <w:t>Organization.</w:t>
            </w:r>
          </w:p>
        </w:tc>
      </w:tr>
      <w:tr w:rsidR="00C05961" w:rsidRPr="00C05961" w14:paraId="6ACDD1B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7BA97F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C648A4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8191AA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61FA11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3.3.1.2 </w:t>
            </w:r>
          </w:p>
        </w:tc>
        <w:tc>
          <w:tcPr>
            <w:tcW w:w="1219" w:type="dxa"/>
            <w:tcBorders>
              <w:top w:val="nil"/>
              <w:left w:val="nil"/>
              <w:bottom w:val="single" w:sz="4" w:space="0" w:color="A6A6A6"/>
              <w:right w:val="single" w:sz="4" w:space="0" w:color="A6A6A6"/>
            </w:tcBorders>
            <w:shd w:val="clear" w:color="000000" w:fill="D9D9D9"/>
            <w:hideMark/>
          </w:tcPr>
          <w:p w14:paraId="3673493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FCCB1CC" w14:textId="77777777" w:rsidR="00C05961" w:rsidRPr="00C05961" w:rsidRDefault="00C05961" w:rsidP="00C05961">
            <w:pPr>
              <w:rPr>
                <w:rFonts w:eastAsia="Times New Roman" w:cs="Calibri"/>
                <w:color w:val="000000"/>
              </w:rPr>
            </w:pPr>
            <w:r w:rsidRPr="00C05961">
              <w:rPr>
                <w:rFonts w:eastAsia="Times New Roman" w:cs="Calibri"/>
                <w:color w:val="000000"/>
              </w:rPr>
              <w:t>Echelon.</w:t>
            </w:r>
          </w:p>
        </w:tc>
      </w:tr>
      <w:tr w:rsidR="00C05961" w:rsidRPr="00C05961" w14:paraId="4FDB665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4F489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443D4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934173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7E6A73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3.3.1.3 </w:t>
            </w:r>
          </w:p>
        </w:tc>
        <w:tc>
          <w:tcPr>
            <w:tcW w:w="1219" w:type="dxa"/>
            <w:tcBorders>
              <w:top w:val="nil"/>
              <w:left w:val="nil"/>
              <w:bottom w:val="single" w:sz="4" w:space="0" w:color="A6A6A6"/>
              <w:right w:val="single" w:sz="4" w:space="0" w:color="A6A6A6"/>
            </w:tcBorders>
            <w:shd w:val="clear" w:color="auto" w:fill="auto"/>
            <w:hideMark/>
          </w:tcPr>
          <w:p w14:paraId="54D98CD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38FCA890" w14:textId="77777777" w:rsidR="00C05961" w:rsidRPr="00C05961" w:rsidRDefault="00C05961" w:rsidP="00C05961">
            <w:pPr>
              <w:rPr>
                <w:rFonts w:eastAsia="Times New Roman" w:cs="Calibri"/>
                <w:color w:val="000000"/>
              </w:rPr>
            </w:pPr>
            <w:r w:rsidRPr="00C05961">
              <w:rPr>
                <w:rFonts w:eastAsia="Times New Roman" w:cs="Calibri"/>
                <w:color w:val="000000"/>
              </w:rPr>
              <w:t>Mission objectives.</w:t>
            </w:r>
          </w:p>
        </w:tc>
      </w:tr>
      <w:tr w:rsidR="00C05961" w:rsidRPr="00C05961" w14:paraId="14FB60F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EF2032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56ED59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803E7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8D7F2A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3.3.1.4 </w:t>
            </w:r>
          </w:p>
        </w:tc>
        <w:tc>
          <w:tcPr>
            <w:tcW w:w="1219" w:type="dxa"/>
            <w:tcBorders>
              <w:top w:val="nil"/>
              <w:left w:val="nil"/>
              <w:bottom w:val="single" w:sz="4" w:space="0" w:color="A6A6A6"/>
              <w:right w:val="single" w:sz="4" w:space="0" w:color="A6A6A6"/>
            </w:tcBorders>
            <w:shd w:val="clear" w:color="000000" w:fill="D9D9D9"/>
            <w:hideMark/>
          </w:tcPr>
          <w:p w14:paraId="7F85D5D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C69E177" w14:textId="77777777" w:rsidR="00C05961" w:rsidRPr="00C05961" w:rsidRDefault="00C05961" w:rsidP="00C05961">
            <w:pPr>
              <w:rPr>
                <w:rFonts w:eastAsia="Times New Roman" w:cs="Calibri"/>
                <w:color w:val="000000"/>
              </w:rPr>
            </w:pPr>
            <w:r w:rsidRPr="00C05961">
              <w:rPr>
                <w:rFonts w:eastAsia="Times New Roman" w:cs="Calibri"/>
                <w:color w:val="000000"/>
              </w:rPr>
              <w:t>Stated missions related to unit mission.</w:t>
            </w:r>
          </w:p>
        </w:tc>
      </w:tr>
      <w:tr w:rsidR="00C05961" w:rsidRPr="00C05961" w14:paraId="2ED9A04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AC4535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8BE793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E3C09F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05644C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3.3.1.5 </w:t>
            </w:r>
          </w:p>
        </w:tc>
        <w:tc>
          <w:tcPr>
            <w:tcW w:w="1219" w:type="dxa"/>
            <w:tcBorders>
              <w:top w:val="nil"/>
              <w:left w:val="nil"/>
              <w:bottom w:val="single" w:sz="4" w:space="0" w:color="A6A6A6"/>
              <w:right w:val="single" w:sz="4" w:space="0" w:color="A6A6A6"/>
            </w:tcBorders>
            <w:shd w:val="clear" w:color="000000" w:fill="D9D9D9"/>
            <w:hideMark/>
          </w:tcPr>
          <w:p w14:paraId="18998B8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58A1F25" w14:textId="77777777" w:rsidR="00C05961" w:rsidRPr="00C05961" w:rsidRDefault="00C05961" w:rsidP="00C05961">
            <w:pPr>
              <w:rPr>
                <w:rFonts w:eastAsia="Times New Roman" w:cs="Calibri"/>
                <w:color w:val="000000"/>
              </w:rPr>
            </w:pPr>
            <w:r w:rsidRPr="00C05961">
              <w:rPr>
                <w:rFonts w:eastAsia="Times New Roman" w:cs="Calibri"/>
                <w:color w:val="000000"/>
              </w:rPr>
              <w:t>Implied missions related to each stated mission.</w:t>
            </w:r>
          </w:p>
        </w:tc>
      </w:tr>
      <w:tr w:rsidR="00C05961" w:rsidRPr="00C05961" w14:paraId="12FA6F1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DE611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E40931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E583F7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A8764B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3.3.1.6 </w:t>
            </w:r>
          </w:p>
        </w:tc>
        <w:tc>
          <w:tcPr>
            <w:tcW w:w="1219" w:type="dxa"/>
            <w:tcBorders>
              <w:top w:val="nil"/>
              <w:left w:val="nil"/>
              <w:bottom w:val="single" w:sz="4" w:space="0" w:color="A6A6A6"/>
              <w:right w:val="single" w:sz="4" w:space="0" w:color="A6A6A6"/>
            </w:tcBorders>
            <w:shd w:val="clear" w:color="auto" w:fill="auto"/>
            <w:hideMark/>
          </w:tcPr>
          <w:p w14:paraId="57307C9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A2906E5" w14:textId="77777777" w:rsidR="00C05961" w:rsidRPr="00C05961" w:rsidRDefault="00C05961" w:rsidP="00C05961">
            <w:pPr>
              <w:rPr>
                <w:rFonts w:eastAsia="Times New Roman" w:cs="Calibri"/>
                <w:color w:val="000000"/>
              </w:rPr>
            </w:pPr>
            <w:r w:rsidRPr="00C05961">
              <w:rPr>
                <w:rFonts w:eastAsia="Times New Roman" w:cs="Calibri"/>
                <w:color w:val="000000"/>
              </w:rPr>
              <w:t>Mission scenarios (e.g., combat functions, aircrew, tank crew).</w:t>
            </w:r>
          </w:p>
        </w:tc>
      </w:tr>
      <w:tr w:rsidR="00C05961" w:rsidRPr="00C05961" w14:paraId="25084A9D"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auto" w:fill="auto"/>
            <w:hideMark/>
          </w:tcPr>
          <w:p w14:paraId="2C8373A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9F7D7E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421BE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D8CDCE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3.3.1.7 </w:t>
            </w:r>
          </w:p>
        </w:tc>
        <w:tc>
          <w:tcPr>
            <w:tcW w:w="1219" w:type="dxa"/>
            <w:tcBorders>
              <w:top w:val="nil"/>
              <w:left w:val="nil"/>
              <w:bottom w:val="single" w:sz="4" w:space="0" w:color="A6A6A6"/>
              <w:right w:val="single" w:sz="4" w:space="0" w:color="A6A6A6"/>
            </w:tcBorders>
            <w:shd w:val="clear" w:color="auto" w:fill="auto"/>
            <w:hideMark/>
          </w:tcPr>
          <w:p w14:paraId="0003EF4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31FF2A58" w14:textId="77777777" w:rsidR="00C05961" w:rsidRPr="00C05961" w:rsidRDefault="00C05961" w:rsidP="00C05961">
            <w:pPr>
              <w:rPr>
                <w:rFonts w:eastAsia="Times New Roman" w:cs="Calibri"/>
                <w:color w:val="000000"/>
              </w:rPr>
            </w:pPr>
            <w:r w:rsidRPr="00C05961">
              <w:rPr>
                <w:rFonts w:eastAsia="Times New Roman" w:cs="Calibri"/>
                <w:color w:val="000000"/>
              </w:rPr>
              <w:t>A description of the segments for each of the missions. (Each mission phase or segment consists of a collection of related functions and tasks with a common outcome, timing, and contribution to total mission performance.)</w:t>
            </w:r>
          </w:p>
        </w:tc>
      </w:tr>
      <w:tr w:rsidR="00C05961" w:rsidRPr="00C05961" w14:paraId="6FF2F25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A2325C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16C9F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F27BC2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26B634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3.3.1.8 </w:t>
            </w:r>
          </w:p>
        </w:tc>
        <w:tc>
          <w:tcPr>
            <w:tcW w:w="1219" w:type="dxa"/>
            <w:tcBorders>
              <w:top w:val="nil"/>
              <w:left w:val="nil"/>
              <w:bottom w:val="single" w:sz="4" w:space="0" w:color="A6A6A6"/>
              <w:right w:val="single" w:sz="4" w:space="0" w:color="A6A6A6"/>
            </w:tcBorders>
            <w:shd w:val="clear" w:color="000000" w:fill="D9D9D9"/>
            <w:hideMark/>
          </w:tcPr>
          <w:p w14:paraId="5CCBFBD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8898D00" w14:textId="77777777" w:rsidR="00C05961" w:rsidRPr="00C05961" w:rsidRDefault="00C05961" w:rsidP="00C05961">
            <w:pPr>
              <w:rPr>
                <w:rFonts w:eastAsia="Times New Roman" w:cs="Calibri"/>
                <w:color w:val="000000"/>
              </w:rPr>
            </w:pPr>
            <w:r w:rsidRPr="00C05961">
              <w:rPr>
                <w:rFonts w:eastAsia="Times New Roman" w:cs="Calibri"/>
                <w:color w:val="000000"/>
              </w:rPr>
              <w:t>Mission profile to include:</w:t>
            </w:r>
          </w:p>
        </w:tc>
      </w:tr>
      <w:tr w:rsidR="00C05961" w:rsidRPr="00C05961" w14:paraId="1A7CF3B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6470BE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EA08E2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07999C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40E13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2B049C7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3.3.1.8.1 </w:t>
            </w:r>
          </w:p>
        </w:tc>
        <w:tc>
          <w:tcPr>
            <w:tcW w:w="5062" w:type="dxa"/>
            <w:tcBorders>
              <w:top w:val="nil"/>
              <w:left w:val="nil"/>
              <w:bottom w:val="single" w:sz="4" w:space="0" w:color="A6A6A6"/>
              <w:right w:val="single" w:sz="4" w:space="0" w:color="A6A6A6"/>
            </w:tcBorders>
            <w:shd w:val="clear" w:color="000000" w:fill="D9D9D9"/>
            <w:hideMark/>
          </w:tcPr>
          <w:p w14:paraId="6AF37FDB" w14:textId="77777777" w:rsidR="00C05961" w:rsidRPr="00C05961" w:rsidRDefault="00C05961" w:rsidP="00C05961">
            <w:pPr>
              <w:rPr>
                <w:rFonts w:eastAsia="Times New Roman" w:cs="Calibri"/>
                <w:color w:val="000000"/>
              </w:rPr>
            </w:pPr>
            <w:r w:rsidRPr="00C05961">
              <w:rPr>
                <w:rFonts w:eastAsia="Times New Roman" w:cs="Calibri"/>
                <w:color w:val="000000"/>
              </w:rPr>
              <w:t>Mission map and chart descriptions.</w:t>
            </w:r>
          </w:p>
        </w:tc>
      </w:tr>
      <w:tr w:rsidR="00C05961" w:rsidRPr="00C05961" w14:paraId="1274998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69E70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74AC6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AA9627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F331F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175CF03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3.3.1.8.2 </w:t>
            </w:r>
          </w:p>
        </w:tc>
        <w:tc>
          <w:tcPr>
            <w:tcW w:w="5062" w:type="dxa"/>
            <w:tcBorders>
              <w:top w:val="nil"/>
              <w:left w:val="nil"/>
              <w:bottom w:val="single" w:sz="4" w:space="0" w:color="A6A6A6"/>
              <w:right w:val="single" w:sz="4" w:space="0" w:color="A6A6A6"/>
            </w:tcBorders>
            <w:shd w:val="clear" w:color="000000" w:fill="D9D9D9"/>
            <w:hideMark/>
          </w:tcPr>
          <w:p w14:paraId="6378201B" w14:textId="77777777" w:rsidR="00C05961" w:rsidRPr="00C05961" w:rsidRDefault="00C05961" w:rsidP="00C05961">
            <w:pPr>
              <w:rPr>
                <w:rFonts w:eastAsia="Times New Roman" w:cs="Calibri"/>
                <w:color w:val="000000"/>
              </w:rPr>
            </w:pPr>
            <w:r w:rsidRPr="00C05961">
              <w:rPr>
                <w:rFonts w:eastAsia="Times New Roman" w:cs="Calibri"/>
                <w:color w:val="000000"/>
              </w:rPr>
              <w:t>Graph and scale descriptions.</w:t>
            </w:r>
          </w:p>
        </w:tc>
      </w:tr>
      <w:tr w:rsidR="00C05961" w:rsidRPr="00C05961" w14:paraId="7243AEE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E31C0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5BAA7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4AE8D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77A261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7413B9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3.3.1.8.3 </w:t>
            </w:r>
          </w:p>
        </w:tc>
        <w:tc>
          <w:tcPr>
            <w:tcW w:w="5062" w:type="dxa"/>
            <w:tcBorders>
              <w:top w:val="nil"/>
              <w:left w:val="nil"/>
              <w:bottom w:val="single" w:sz="4" w:space="0" w:color="A6A6A6"/>
              <w:right w:val="single" w:sz="4" w:space="0" w:color="A6A6A6"/>
            </w:tcBorders>
            <w:shd w:val="clear" w:color="auto" w:fill="auto"/>
            <w:hideMark/>
          </w:tcPr>
          <w:p w14:paraId="33CA4848" w14:textId="77777777" w:rsidR="00C05961" w:rsidRPr="00C05961" w:rsidRDefault="00C05961" w:rsidP="00C05961">
            <w:pPr>
              <w:rPr>
                <w:rFonts w:eastAsia="Times New Roman" w:cs="Calibri"/>
                <w:color w:val="000000"/>
              </w:rPr>
            </w:pPr>
            <w:r w:rsidRPr="00C05961">
              <w:rPr>
                <w:rFonts w:eastAsia="Times New Roman" w:cs="Calibri"/>
                <w:color w:val="000000"/>
              </w:rPr>
              <w:t>System and operator requirements.</w:t>
            </w:r>
          </w:p>
        </w:tc>
      </w:tr>
      <w:tr w:rsidR="00C05961" w:rsidRPr="00C05961" w14:paraId="48FE09F9"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auto" w:fill="auto"/>
            <w:hideMark/>
          </w:tcPr>
          <w:p w14:paraId="299A797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6337D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068A0A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 </w:t>
            </w:r>
          </w:p>
        </w:tc>
        <w:tc>
          <w:tcPr>
            <w:tcW w:w="941" w:type="dxa"/>
            <w:tcBorders>
              <w:top w:val="nil"/>
              <w:left w:val="nil"/>
              <w:bottom w:val="single" w:sz="4" w:space="0" w:color="A6A6A6"/>
              <w:right w:val="single" w:sz="4" w:space="0" w:color="A6A6A6"/>
            </w:tcBorders>
            <w:shd w:val="clear" w:color="auto" w:fill="auto"/>
            <w:hideMark/>
          </w:tcPr>
          <w:p w14:paraId="68E7DB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21DC4C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B7A96F6"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Collective and individual task information. </w:t>
            </w:r>
            <w:r w:rsidRPr="00C05961">
              <w:rPr>
                <w:rFonts w:eastAsia="Times New Roman" w:cs="Calibri"/>
                <w:color w:val="000000"/>
              </w:rPr>
              <w:br/>
              <w:t>The task information shall consist of the following:</w:t>
            </w:r>
          </w:p>
        </w:tc>
      </w:tr>
      <w:tr w:rsidR="00C05961" w:rsidRPr="00C05961" w14:paraId="1A766E6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4D16E8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18AC9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463E8A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7E0A60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 </w:t>
            </w:r>
          </w:p>
        </w:tc>
        <w:tc>
          <w:tcPr>
            <w:tcW w:w="1219" w:type="dxa"/>
            <w:tcBorders>
              <w:top w:val="nil"/>
              <w:left w:val="nil"/>
              <w:bottom w:val="single" w:sz="4" w:space="0" w:color="A6A6A6"/>
              <w:right w:val="single" w:sz="4" w:space="0" w:color="A6A6A6"/>
            </w:tcBorders>
            <w:shd w:val="clear" w:color="000000" w:fill="D9D9D9"/>
            <w:hideMark/>
          </w:tcPr>
          <w:p w14:paraId="104F618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05CFD83" w14:textId="77777777" w:rsidR="00C05961" w:rsidRPr="00C05961" w:rsidRDefault="00C05961" w:rsidP="00C05961">
            <w:pPr>
              <w:rPr>
                <w:rFonts w:eastAsia="Times New Roman" w:cs="Calibri"/>
                <w:color w:val="000000"/>
              </w:rPr>
            </w:pPr>
            <w:r w:rsidRPr="00C05961">
              <w:rPr>
                <w:rFonts w:eastAsia="Times New Roman" w:cs="Calibri"/>
                <w:color w:val="000000"/>
              </w:rPr>
              <w:t>Analyst and reviewer identification.</w:t>
            </w:r>
          </w:p>
        </w:tc>
      </w:tr>
      <w:tr w:rsidR="00C05961" w:rsidRPr="00C05961" w14:paraId="62C9333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C75F06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395A0B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E42CC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3B472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 </w:t>
            </w:r>
          </w:p>
        </w:tc>
        <w:tc>
          <w:tcPr>
            <w:tcW w:w="1219" w:type="dxa"/>
            <w:tcBorders>
              <w:top w:val="nil"/>
              <w:left w:val="nil"/>
              <w:bottom w:val="single" w:sz="4" w:space="0" w:color="A6A6A6"/>
              <w:right w:val="single" w:sz="4" w:space="0" w:color="A6A6A6"/>
            </w:tcBorders>
            <w:shd w:val="clear" w:color="000000" w:fill="D9D9D9"/>
            <w:hideMark/>
          </w:tcPr>
          <w:p w14:paraId="1C9C79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9EA0B88" w14:textId="77777777" w:rsidR="00C05961" w:rsidRPr="00C05961" w:rsidRDefault="00C05961" w:rsidP="00C05961">
            <w:pPr>
              <w:rPr>
                <w:rFonts w:eastAsia="Times New Roman" w:cs="Calibri"/>
                <w:color w:val="000000"/>
              </w:rPr>
            </w:pPr>
            <w:r w:rsidRPr="00C05961">
              <w:rPr>
                <w:rFonts w:eastAsia="Times New Roman" w:cs="Calibri"/>
                <w:color w:val="000000"/>
              </w:rPr>
              <w:t>Date of analysis.</w:t>
            </w:r>
          </w:p>
        </w:tc>
      </w:tr>
      <w:tr w:rsidR="00C05961" w:rsidRPr="00C05961" w14:paraId="3429E6C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BBE20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7F9E99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98423C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D5D207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3.3.2.3 </w:t>
            </w:r>
          </w:p>
        </w:tc>
        <w:tc>
          <w:tcPr>
            <w:tcW w:w="1219" w:type="dxa"/>
            <w:tcBorders>
              <w:top w:val="nil"/>
              <w:left w:val="nil"/>
              <w:bottom w:val="single" w:sz="4" w:space="0" w:color="A6A6A6"/>
              <w:right w:val="single" w:sz="4" w:space="0" w:color="A6A6A6"/>
            </w:tcBorders>
            <w:shd w:val="clear" w:color="auto" w:fill="auto"/>
            <w:hideMark/>
          </w:tcPr>
          <w:p w14:paraId="18B2942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5E959E2" w14:textId="77777777" w:rsidR="00C05961" w:rsidRPr="00C05961" w:rsidRDefault="00C05961" w:rsidP="00C05961">
            <w:pPr>
              <w:rPr>
                <w:rFonts w:eastAsia="Times New Roman" w:cs="Calibri"/>
                <w:color w:val="000000"/>
              </w:rPr>
            </w:pPr>
            <w:r w:rsidRPr="00C05961">
              <w:rPr>
                <w:rFonts w:eastAsia="Times New Roman" w:cs="Calibri"/>
                <w:color w:val="000000"/>
              </w:rPr>
              <w:t>Task category (i.e., collective or individual).</w:t>
            </w:r>
          </w:p>
        </w:tc>
      </w:tr>
      <w:tr w:rsidR="00C05961" w:rsidRPr="00C05961" w14:paraId="72031A8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6882D0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13518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D034D1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2B19FB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3.3.2.4 </w:t>
            </w:r>
          </w:p>
        </w:tc>
        <w:tc>
          <w:tcPr>
            <w:tcW w:w="1219" w:type="dxa"/>
            <w:tcBorders>
              <w:top w:val="nil"/>
              <w:left w:val="nil"/>
              <w:bottom w:val="single" w:sz="4" w:space="0" w:color="A6A6A6"/>
              <w:right w:val="single" w:sz="4" w:space="0" w:color="A6A6A6"/>
            </w:tcBorders>
            <w:shd w:val="clear" w:color="000000" w:fill="D9D9D9"/>
            <w:hideMark/>
          </w:tcPr>
          <w:p w14:paraId="1348C49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9AB770D" w14:textId="77777777" w:rsidR="00C05961" w:rsidRPr="00C05961" w:rsidRDefault="00C05961" w:rsidP="00C05961">
            <w:pPr>
              <w:rPr>
                <w:rFonts w:eastAsia="Times New Roman" w:cs="Calibri"/>
                <w:color w:val="000000"/>
              </w:rPr>
            </w:pPr>
            <w:r w:rsidRPr="00C05961">
              <w:rPr>
                <w:rFonts w:eastAsia="Times New Roman" w:cs="Calibri"/>
                <w:color w:val="000000"/>
              </w:rPr>
              <w:t>Learning Outcomes</w:t>
            </w:r>
          </w:p>
        </w:tc>
      </w:tr>
      <w:tr w:rsidR="00C05961" w:rsidRPr="00C05961" w14:paraId="790A3C0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C1D30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6D173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C4304A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2168D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63A8EB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3.3.2.4.1 </w:t>
            </w:r>
          </w:p>
        </w:tc>
        <w:tc>
          <w:tcPr>
            <w:tcW w:w="5062" w:type="dxa"/>
            <w:tcBorders>
              <w:top w:val="nil"/>
              <w:left w:val="nil"/>
              <w:bottom w:val="single" w:sz="4" w:space="0" w:color="A6A6A6"/>
              <w:right w:val="single" w:sz="4" w:space="0" w:color="A6A6A6"/>
            </w:tcBorders>
            <w:shd w:val="clear" w:color="auto" w:fill="auto"/>
            <w:hideMark/>
          </w:tcPr>
          <w:p w14:paraId="1F82D3F6" w14:textId="77777777" w:rsidR="00C05961" w:rsidRPr="00C05961" w:rsidRDefault="00C05961" w:rsidP="00C05961">
            <w:pPr>
              <w:rPr>
                <w:rFonts w:eastAsia="Times New Roman" w:cs="Calibri"/>
                <w:color w:val="000000"/>
              </w:rPr>
            </w:pPr>
            <w:r w:rsidRPr="00C05961">
              <w:rPr>
                <w:rFonts w:eastAsia="Times New Roman" w:cs="Calibri"/>
                <w:color w:val="000000"/>
              </w:rPr>
              <w:t>Knowledge</w:t>
            </w:r>
          </w:p>
        </w:tc>
      </w:tr>
      <w:tr w:rsidR="00C05961" w:rsidRPr="00C05961" w14:paraId="75D5640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8AE23E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BA407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EC05DE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4DFBEA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6A14AE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3.3.2.4.2 </w:t>
            </w:r>
          </w:p>
        </w:tc>
        <w:tc>
          <w:tcPr>
            <w:tcW w:w="5062" w:type="dxa"/>
            <w:tcBorders>
              <w:top w:val="nil"/>
              <w:left w:val="nil"/>
              <w:bottom w:val="single" w:sz="4" w:space="0" w:color="A6A6A6"/>
              <w:right w:val="single" w:sz="4" w:space="0" w:color="A6A6A6"/>
            </w:tcBorders>
            <w:shd w:val="clear" w:color="auto" w:fill="auto"/>
            <w:hideMark/>
          </w:tcPr>
          <w:p w14:paraId="44C28782" w14:textId="77777777" w:rsidR="00C05961" w:rsidRPr="00C05961" w:rsidRDefault="00C05961" w:rsidP="00C05961">
            <w:pPr>
              <w:rPr>
                <w:rFonts w:eastAsia="Times New Roman" w:cs="Calibri"/>
                <w:color w:val="000000"/>
              </w:rPr>
            </w:pPr>
            <w:r w:rsidRPr="00C05961">
              <w:rPr>
                <w:rFonts w:eastAsia="Times New Roman" w:cs="Calibri"/>
                <w:color w:val="000000"/>
              </w:rPr>
              <w:t>Skill</w:t>
            </w:r>
          </w:p>
        </w:tc>
      </w:tr>
      <w:tr w:rsidR="00C05961" w:rsidRPr="00C05961" w14:paraId="5F81C78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166B96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388C738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7F37DE8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1D61940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FFFFFF"/>
            <w:hideMark/>
          </w:tcPr>
          <w:p w14:paraId="43788B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3.3.2.4.3 </w:t>
            </w:r>
          </w:p>
        </w:tc>
        <w:tc>
          <w:tcPr>
            <w:tcW w:w="5062" w:type="dxa"/>
            <w:tcBorders>
              <w:top w:val="nil"/>
              <w:left w:val="nil"/>
              <w:bottom w:val="single" w:sz="4" w:space="0" w:color="A6A6A6"/>
              <w:right w:val="single" w:sz="4" w:space="0" w:color="A6A6A6"/>
            </w:tcBorders>
            <w:shd w:val="clear" w:color="auto" w:fill="auto"/>
            <w:hideMark/>
          </w:tcPr>
          <w:p w14:paraId="027BB956" w14:textId="77777777" w:rsidR="00C05961" w:rsidRPr="00C05961" w:rsidRDefault="00C05961" w:rsidP="00C05961">
            <w:pPr>
              <w:rPr>
                <w:rFonts w:eastAsia="Times New Roman" w:cs="Calibri"/>
                <w:color w:val="000000"/>
              </w:rPr>
            </w:pPr>
            <w:r w:rsidRPr="00C05961">
              <w:rPr>
                <w:rFonts w:eastAsia="Times New Roman" w:cs="Calibri"/>
                <w:color w:val="000000"/>
              </w:rPr>
              <w:t>Abilities</w:t>
            </w:r>
          </w:p>
        </w:tc>
      </w:tr>
      <w:tr w:rsidR="00C05961" w:rsidRPr="00C05961" w14:paraId="5534E7D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10D02AC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1D05457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6E46E32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308487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FFFFFF"/>
            <w:hideMark/>
          </w:tcPr>
          <w:p w14:paraId="675639F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3.3.2.4.4 </w:t>
            </w:r>
          </w:p>
        </w:tc>
        <w:tc>
          <w:tcPr>
            <w:tcW w:w="5062" w:type="dxa"/>
            <w:tcBorders>
              <w:top w:val="nil"/>
              <w:left w:val="nil"/>
              <w:bottom w:val="single" w:sz="4" w:space="0" w:color="A6A6A6"/>
              <w:right w:val="single" w:sz="4" w:space="0" w:color="A6A6A6"/>
            </w:tcBorders>
            <w:shd w:val="clear" w:color="auto" w:fill="auto"/>
            <w:hideMark/>
          </w:tcPr>
          <w:p w14:paraId="71FB6A96" w14:textId="77777777" w:rsidR="00C05961" w:rsidRPr="00C05961" w:rsidRDefault="00C05961" w:rsidP="00C05961">
            <w:pPr>
              <w:rPr>
                <w:rFonts w:eastAsia="Times New Roman" w:cs="Calibri"/>
                <w:color w:val="000000"/>
              </w:rPr>
            </w:pPr>
            <w:r w:rsidRPr="00C05961">
              <w:rPr>
                <w:rFonts w:eastAsia="Times New Roman" w:cs="Calibri"/>
                <w:color w:val="000000"/>
              </w:rPr>
              <w:t>Attitudes</w:t>
            </w:r>
          </w:p>
        </w:tc>
      </w:tr>
      <w:tr w:rsidR="00C05961" w:rsidRPr="00C05961" w14:paraId="0455AD6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69AFEE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1D5840E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5DBE8C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7224A9A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3.3.2.5 </w:t>
            </w:r>
          </w:p>
        </w:tc>
        <w:tc>
          <w:tcPr>
            <w:tcW w:w="1219" w:type="dxa"/>
            <w:tcBorders>
              <w:top w:val="nil"/>
              <w:left w:val="nil"/>
              <w:bottom w:val="single" w:sz="4" w:space="0" w:color="A6A6A6"/>
              <w:right w:val="single" w:sz="4" w:space="0" w:color="A6A6A6"/>
            </w:tcBorders>
            <w:shd w:val="clear" w:color="000000" w:fill="FFFFFF"/>
            <w:hideMark/>
          </w:tcPr>
          <w:p w14:paraId="038CCD2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4BA7EDAC" w14:textId="77777777" w:rsidR="00C05961" w:rsidRPr="00C05961" w:rsidRDefault="00C05961" w:rsidP="00C05961">
            <w:pPr>
              <w:rPr>
                <w:rFonts w:eastAsia="Times New Roman" w:cs="Calibri"/>
                <w:color w:val="000000"/>
              </w:rPr>
            </w:pPr>
            <w:r w:rsidRPr="00C05961">
              <w:rPr>
                <w:rFonts w:eastAsia="Times New Roman" w:cs="Calibri"/>
                <w:color w:val="000000"/>
              </w:rPr>
              <w:t>Learning domain</w:t>
            </w:r>
          </w:p>
        </w:tc>
      </w:tr>
      <w:tr w:rsidR="00C05961" w:rsidRPr="00C05961" w14:paraId="707F518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5EA6B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D26916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BA5E1F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5DB3C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3.3.2.6 </w:t>
            </w:r>
          </w:p>
        </w:tc>
        <w:tc>
          <w:tcPr>
            <w:tcW w:w="1219" w:type="dxa"/>
            <w:tcBorders>
              <w:top w:val="nil"/>
              <w:left w:val="nil"/>
              <w:bottom w:val="single" w:sz="4" w:space="0" w:color="A6A6A6"/>
              <w:right w:val="single" w:sz="4" w:space="0" w:color="A6A6A6"/>
            </w:tcBorders>
            <w:shd w:val="clear" w:color="auto" w:fill="auto"/>
            <w:hideMark/>
          </w:tcPr>
          <w:p w14:paraId="66BACC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74A828E" w14:textId="77777777" w:rsidR="00C05961" w:rsidRPr="00C05961" w:rsidRDefault="00C05961" w:rsidP="00C05961">
            <w:pPr>
              <w:rPr>
                <w:rFonts w:eastAsia="Times New Roman" w:cs="Calibri"/>
                <w:color w:val="000000"/>
              </w:rPr>
            </w:pPr>
            <w:r w:rsidRPr="00C05961">
              <w:rPr>
                <w:rFonts w:eastAsia="Times New Roman" w:cs="Calibri"/>
                <w:color w:val="000000"/>
              </w:rPr>
              <w:t>Task identification number.</w:t>
            </w:r>
          </w:p>
        </w:tc>
      </w:tr>
      <w:tr w:rsidR="00C05961" w:rsidRPr="00C05961" w14:paraId="69D0AC4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F67C7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B57350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B9A91B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3D494C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3.3.2.7 </w:t>
            </w:r>
          </w:p>
        </w:tc>
        <w:tc>
          <w:tcPr>
            <w:tcW w:w="1219" w:type="dxa"/>
            <w:tcBorders>
              <w:top w:val="nil"/>
              <w:left w:val="nil"/>
              <w:bottom w:val="single" w:sz="4" w:space="0" w:color="A6A6A6"/>
              <w:right w:val="single" w:sz="4" w:space="0" w:color="A6A6A6"/>
            </w:tcBorders>
            <w:shd w:val="clear" w:color="auto" w:fill="auto"/>
            <w:hideMark/>
          </w:tcPr>
          <w:p w14:paraId="0D5BC5A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4BB203E" w14:textId="77777777" w:rsidR="00C05961" w:rsidRPr="00C05961" w:rsidRDefault="00C05961" w:rsidP="00C05961">
            <w:pPr>
              <w:rPr>
                <w:rFonts w:eastAsia="Times New Roman" w:cs="Calibri"/>
                <w:color w:val="000000"/>
              </w:rPr>
            </w:pPr>
            <w:r w:rsidRPr="00C05961">
              <w:rPr>
                <w:rFonts w:eastAsia="Times New Roman" w:cs="Calibri"/>
                <w:color w:val="000000"/>
              </w:rPr>
              <w:t>Task title.</w:t>
            </w:r>
          </w:p>
        </w:tc>
      </w:tr>
      <w:tr w:rsidR="00C05961" w:rsidRPr="00C05961" w14:paraId="698127B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56F3E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auto" w:fill="auto"/>
            <w:hideMark/>
          </w:tcPr>
          <w:p w14:paraId="17CF9B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2A0285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537FC2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3.3.2.8 </w:t>
            </w:r>
          </w:p>
        </w:tc>
        <w:tc>
          <w:tcPr>
            <w:tcW w:w="1219" w:type="dxa"/>
            <w:tcBorders>
              <w:top w:val="nil"/>
              <w:left w:val="nil"/>
              <w:bottom w:val="single" w:sz="4" w:space="0" w:color="A6A6A6"/>
              <w:right w:val="single" w:sz="4" w:space="0" w:color="A6A6A6"/>
            </w:tcBorders>
            <w:shd w:val="clear" w:color="auto" w:fill="auto"/>
            <w:hideMark/>
          </w:tcPr>
          <w:p w14:paraId="6FD2262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C0DD3BF" w14:textId="77777777" w:rsidR="00C05961" w:rsidRPr="00C05961" w:rsidRDefault="00C05961" w:rsidP="00C05961">
            <w:pPr>
              <w:rPr>
                <w:rFonts w:eastAsia="Times New Roman" w:cs="Calibri"/>
                <w:color w:val="000000"/>
              </w:rPr>
            </w:pPr>
            <w:r w:rsidRPr="00C05961">
              <w:rPr>
                <w:rFonts w:eastAsia="Times New Roman" w:cs="Calibri"/>
                <w:color w:val="000000"/>
              </w:rPr>
              <w:t>Task description, to include a single unit of specific work behavior with clear beginning and ending points.</w:t>
            </w:r>
          </w:p>
        </w:tc>
      </w:tr>
      <w:tr w:rsidR="00C05961" w:rsidRPr="00C05961" w14:paraId="0EAE04A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1ADD95E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41CBE9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46C3EAE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6517652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3.3.2.9 </w:t>
            </w:r>
          </w:p>
        </w:tc>
        <w:tc>
          <w:tcPr>
            <w:tcW w:w="1219" w:type="dxa"/>
            <w:tcBorders>
              <w:top w:val="nil"/>
              <w:left w:val="nil"/>
              <w:bottom w:val="single" w:sz="4" w:space="0" w:color="A6A6A6"/>
              <w:right w:val="single" w:sz="4" w:space="0" w:color="A6A6A6"/>
            </w:tcBorders>
            <w:shd w:val="clear" w:color="000000" w:fill="FFFFFF"/>
            <w:hideMark/>
          </w:tcPr>
          <w:p w14:paraId="4D905CB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3641A043" w14:textId="77777777" w:rsidR="00C05961" w:rsidRPr="00C05961" w:rsidRDefault="00C05961" w:rsidP="00C05961">
            <w:pPr>
              <w:rPr>
                <w:rFonts w:eastAsia="Times New Roman" w:cs="Calibri"/>
                <w:color w:val="000000"/>
              </w:rPr>
            </w:pPr>
            <w:r w:rsidRPr="00C05961">
              <w:rPr>
                <w:rFonts w:eastAsia="Times New Roman" w:cs="Calibri"/>
                <w:color w:val="000000"/>
              </w:rPr>
              <w:t>Task performance steps.</w:t>
            </w:r>
          </w:p>
        </w:tc>
      </w:tr>
      <w:tr w:rsidR="00C05961" w:rsidRPr="00C05961" w14:paraId="7F77653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44F469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6F84465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408B21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3499469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3.3.2.10 </w:t>
            </w:r>
          </w:p>
        </w:tc>
        <w:tc>
          <w:tcPr>
            <w:tcW w:w="1219" w:type="dxa"/>
            <w:tcBorders>
              <w:top w:val="nil"/>
              <w:left w:val="nil"/>
              <w:bottom w:val="single" w:sz="4" w:space="0" w:color="A6A6A6"/>
              <w:right w:val="single" w:sz="4" w:space="0" w:color="A6A6A6"/>
            </w:tcBorders>
            <w:shd w:val="clear" w:color="000000" w:fill="FFFFFF"/>
            <w:hideMark/>
          </w:tcPr>
          <w:p w14:paraId="7736ECC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1262573" w14:textId="77777777" w:rsidR="00C05961" w:rsidRPr="00C05961" w:rsidRDefault="00C05961" w:rsidP="00C05961">
            <w:pPr>
              <w:rPr>
                <w:rFonts w:eastAsia="Times New Roman" w:cs="Calibri"/>
                <w:color w:val="000000"/>
              </w:rPr>
            </w:pPr>
            <w:r w:rsidRPr="00C05961">
              <w:rPr>
                <w:rFonts w:eastAsia="Times New Roman" w:cs="Calibri"/>
                <w:color w:val="000000"/>
              </w:rPr>
              <w:t>Subordinate tasks for each task.</w:t>
            </w:r>
          </w:p>
        </w:tc>
      </w:tr>
      <w:tr w:rsidR="00C05961" w:rsidRPr="00C05961" w14:paraId="08F9B6A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27226C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04569B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1F492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E9B911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3.3.2.11 </w:t>
            </w:r>
          </w:p>
        </w:tc>
        <w:tc>
          <w:tcPr>
            <w:tcW w:w="1219" w:type="dxa"/>
            <w:tcBorders>
              <w:top w:val="nil"/>
              <w:left w:val="nil"/>
              <w:bottom w:val="single" w:sz="4" w:space="0" w:color="A6A6A6"/>
              <w:right w:val="single" w:sz="4" w:space="0" w:color="A6A6A6"/>
            </w:tcBorders>
            <w:shd w:val="clear" w:color="000000" w:fill="D9D9D9"/>
            <w:hideMark/>
          </w:tcPr>
          <w:p w14:paraId="211B0D0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5CEC8CA" w14:textId="77777777" w:rsidR="00C05961" w:rsidRPr="00C05961" w:rsidRDefault="00C05961" w:rsidP="00C05961">
            <w:pPr>
              <w:rPr>
                <w:rFonts w:eastAsia="Times New Roman" w:cs="Calibri"/>
                <w:color w:val="000000"/>
              </w:rPr>
            </w:pPr>
            <w:r w:rsidRPr="00C05961">
              <w:rPr>
                <w:rFonts w:eastAsia="Times New Roman" w:cs="Calibri"/>
                <w:color w:val="000000"/>
              </w:rPr>
              <w:t>Elements within each subordinate task.</w:t>
            </w:r>
          </w:p>
        </w:tc>
      </w:tr>
      <w:tr w:rsidR="00C05961" w:rsidRPr="00C05961" w14:paraId="1BDFD41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EE163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7C4A3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DCC6AE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62DF6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3.3.2.12 </w:t>
            </w:r>
          </w:p>
        </w:tc>
        <w:tc>
          <w:tcPr>
            <w:tcW w:w="1219" w:type="dxa"/>
            <w:tcBorders>
              <w:top w:val="nil"/>
              <w:left w:val="nil"/>
              <w:bottom w:val="single" w:sz="4" w:space="0" w:color="A6A6A6"/>
              <w:right w:val="single" w:sz="4" w:space="0" w:color="A6A6A6"/>
            </w:tcBorders>
            <w:shd w:val="clear" w:color="auto" w:fill="auto"/>
            <w:hideMark/>
          </w:tcPr>
          <w:p w14:paraId="7C5D7E7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9C8EAAE" w14:textId="77777777" w:rsidR="00C05961" w:rsidRPr="00C05961" w:rsidRDefault="00C05961" w:rsidP="00C05961">
            <w:pPr>
              <w:rPr>
                <w:rFonts w:eastAsia="Times New Roman" w:cs="Calibri"/>
                <w:color w:val="000000"/>
              </w:rPr>
            </w:pPr>
            <w:r w:rsidRPr="00C05961">
              <w:rPr>
                <w:rFonts w:eastAsia="Times New Roman" w:cs="Calibri"/>
                <w:color w:val="000000"/>
              </w:rPr>
              <w:t>Task conditions.</w:t>
            </w:r>
          </w:p>
        </w:tc>
      </w:tr>
      <w:tr w:rsidR="00C05961" w:rsidRPr="00C05961" w14:paraId="5229778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4D7C5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4D1EE7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4B545E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948B65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3.3.2.13 </w:t>
            </w:r>
          </w:p>
        </w:tc>
        <w:tc>
          <w:tcPr>
            <w:tcW w:w="1219" w:type="dxa"/>
            <w:tcBorders>
              <w:top w:val="nil"/>
              <w:left w:val="nil"/>
              <w:bottom w:val="single" w:sz="4" w:space="0" w:color="A6A6A6"/>
              <w:right w:val="single" w:sz="4" w:space="0" w:color="A6A6A6"/>
            </w:tcBorders>
            <w:shd w:val="clear" w:color="auto" w:fill="auto"/>
            <w:hideMark/>
          </w:tcPr>
          <w:p w14:paraId="0588239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2CB091D" w14:textId="77777777" w:rsidR="00C05961" w:rsidRPr="00C05961" w:rsidRDefault="00C05961" w:rsidP="00C05961">
            <w:pPr>
              <w:rPr>
                <w:rFonts w:eastAsia="Times New Roman" w:cs="Calibri"/>
                <w:color w:val="000000"/>
              </w:rPr>
            </w:pPr>
            <w:r w:rsidRPr="00C05961">
              <w:rPr>
                <w:rFonts w:eastAsia="Times New Roman" w:cs="Calibri"/>
                <w:color w:val="000000"/>
              </w:rPr>
              <w:t>Task standards.</w:t>
            </w:r>
          </w:p>
        </w:tc>
      </w:tr>
      <w:tr w:rsidR="00C05961" w:rsidRPr="00C05961" w14:paraId="094CF23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FFFFFF"/>
            <w:hideMark/>
          </w:tcPr>
          <w:p w14:paraId="1BDB2F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FFFFFF"/>
            <w:hideMark/>
          </w:tcPr>
          <w:p w14:paraId="42B1FB0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FFFFFF"/>
            <w:hideMark/>
          </w:tcPr>
          <w:p w14:paraId="40F830E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FFFFFF"/>
            <w:hideMark/>
          </w:tcPr>
          <w:p w14:paraId="0C7812D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3.3.2.14 </w:t>
            </w:r>
          </w:p>
        </w:tc>
        <w:tc>
          <w:tcPr>
            <w:tcW w:w="1219" w:type="dxa"/>
            <w:tcBorders>
              <w:top w:val="nil"/>
              <w:left w:val="nil"/>
              <w:bottom w:val="single" w:sz="4" w:space="0" w:color="A6A6A6"/>
              <w:right w:val="single" w:sz="4" w:space="0" w:color="A6A6A6"/>
            </w:tcBorders>
            <w:shd w:val="clear" w:color="000000" w:fill="FFFFFF"/>
            <w:hideMark/>
          </w:tcPr>
          <w:p w14:paraId="75767EB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DE730EE" w14:textId="77777777" w:rsidR="00C05961" w:rsidRPr="00C05961" w:rsidRDefault="00C05961" w:rsidP="00C05961">
            <w:pPr>
              <w:rPr>
                <w:rFonts w:eastAsia="Times New Roman" w:cs="Calibri"/>
                <w:color w:val="000000"/>
              </w:rPr>
            </w:pPr>
            <w:r w:rsidRPr="00C05961">
              <w:rPr>
                <w:rFonts w:eastAsia="Times New Roman" w:cs="Calibri"/>
                <w:color w:val="000000"/>
              </w:rPr>
              <w:t>Initiating cues.</w:t>
            </w:r>
          </w:p>
        </w:tc>
      </w:tr>
      <w:tr w:rsidR="00C05961" w:rsidRPr="00C05961" w14:paraId="226D10E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7F483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A5CA1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EA8636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CFB2E3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3.3.2.15 </w:t>
            </w:r>
          </w:p>
        </w:tc>
        <w:tc>
          <w:tcPr>
            <w:tcW w:w="1219" w:type="dxa"/>
            <w:tcBorders>
              <w:top w:val="nil"/>
              <w:left w:val="nil"/>
              <w:bottom w:val="single" w:sz="4" w:space="0" w:color="A6A6A6"/>
              <w:right w:val="single" w:sz="4" w:space="0" w:color="A6A6A6"/>
            </w:tcBorders>
            <w:shd w:val="clear" w:color="auto" w:fill="auto"/>
            <w:hideMark/>
          </w:tcPr>
          <w:p w14:paraId="2B295AE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C916F70" w14:textId="77777777" w:rsidR="00C05961" w:rsidRPr="00C05961" w:rsidRDefault="00C05961" w:rsidP="00C05961">
            <w:pPr>
              <w:rPr>
                <w:rFonts w:eastAsia="Times New Roman" w:cs="Calibri"/>
                <w:color w:val="000000"/>
              </w:rPr>
            </w:pPr>
            <w:r w:rsidRPr="00C05961">
              <w:rPr>
                <w:rFonts w:eastAsia="Times New Roman" w:cs="Calibri"/>
                <w:color w:val="000000"/>
              </w:rPr>
              <w:t>Tools, equipment, and materials related to the task.</w:t>
            </w:r>
          </w:p>
        </w:tc>
      </w:tr>
      <w:tr w:rsidR="00C05961" w:rsidRPr="00C05961" w14:paraId="347E876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D2D3E8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BC3F8F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832D9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1C524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3.3.2.16 </w:t>
            </w:r>
          </w:p>
        </w:tc>
        <w:tc>
          <w:tcPr>
            <w:tcW w:w="1219" w:type="dxa"/>
            <w:tcBorders>
              <w:top w:val="nil"/>
              <w:left w:val="nil"/>
              <w:bottom w:val="single" w:sz="4" w:space="0" w:color="A6A6A6"/>
              <w:right w:val="single" w:sz="4" w:space="0" w:color="A6A6A6"/>
            </w:tcBorders>
            <w:shd w:val="clear" w:color="000000" w:fill="D9D9D9"/>
            <w:hideMark/>
          </w:tcPr>
          <w:p w14:paraId="2319CBD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FADAACF" w14:textId="77777777" w:rsidR="00C05961" w:rsidRPr="00C05961" w:rsidRDefault="00C05961" w:rsidP="00C05961">
            <w:pPr>
              <w:rPr>
                <w:rFonts w:eastAsia="Times New Roman" w:cs="Calibri"/>
                <w:color w:val="000000"/>
              </w:rPr>
            </w:pPr>
            <w:r w:rsidRPr="00C05961">
              <w:rPr>
                <w:rFonts w:eastAsia="Times New Roman" w:cs="Calibri"/>
                <w:color w:val="000000"/>
              </w:rPr>
              <w:t>Performance measures for each task.</w:t>
            </w:r>
          </w:p>
        </w:tc>
      </w:tr>
      <w:tr w:rsidR="00C05961" w:rsidRPr="00C05961" w14:paraId="1AB54CE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51DBA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089E91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5C10B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9E3F58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3.3.2.17 </w:t>
            </w:r>
          </w:p>
        </w:tc>
        <w:tc>
          <w:tcPr>
            <w:tcW w:w="1219" w:type="dxa"/>
            <w:tcBorders>
              <w:top w:val="nil"/>
              <w:left w:val="nil"/>
              <w:bottom w:val="single" w:sz="4" w:space="0" w:color="A6A6A6"/>
              <w:right w:val="single" w:sz="4" w:space="0" w:color="A6A6A6"/>
            </w:tcBorders>
            <w:shd w:val="clear" w:color="auto" w:fill="auto"/>
            <w:hideMark/>
          </w:tcPr>
          <w:p w14:paraId="294F6B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6CE7D99" w14:textId="77777777" w:rsidR="00C05961" w:rsidRPr="00C05961" w:rsidRDefault="00C05961" w:rsidP="00C05961">
            <w:pPr>
              <w:rPr>
                <w:rFonts w:eastAsia="Times New Roman" w:cs="Calibri"/>
                <w:color w:val="000000"/>
              </w:rPr>
            </w:pPr>
            <w:r w:rsidRPr="00C05961">
              <w:rPr>
                <w:rFonts w:eastAsia="Times New Roman" w:cs="Calibri"/>
                <w:color w:val="000000"/>
              </w:rPr>
              <w:t>Relationship of collective tasks to individual tasks.</w:t>
            </w:r>
          </w:p>
        </w:tc>
      </w:tr>
      <w:tr w:rsidR="00C05961" w:rsidRPr="00C05961" w14:paraId="6203291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853BFC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FF07C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7D69AC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EFBFB1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3.3.2.18 </w:t>
            </w:r>
          </w:p>
        </w:tc>
        <w:tc>
          <w:tcPr>
            <w:tcW w:w="1219" w:type="dxa"/>
            <w:tcBorders>
              <w:top w:val="nil"/>
              <w:left w:val="nil"/>
              <w:bottom w:val="single" w:sz="4" w:space="0" w:color="A6A6A6"/>
              <w:right w:val="single" w:sz="4" w:space="0" w:color="A6A6A6"/>
            </w:tcBorders>
            <w:shd w:val="clear" w:color="auto" w:fill="auto"/>
            <w:hideMark/>
          </w:tcPr>
          <w:p w14:paraId="73DC696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9C5BD7C" w14:textId="77777777" w:rsidR="00C05961" w:rsidRPr="00C05961" w:rsidRDefault="00C05961" w:rsidP="00C05961">
            <w:pPr>
              <w:rPr>
                <w:rFonts w:eastAsia="Times New Roman" w:cs="Calibri"/>
                <w:color w:val="000000"/>
              </w:rPr>
            </w:pPr>
            <w:r w:rsidRPr="00C05961">
              <w:rPr>
                <w:rFonts w:eastAsia="Times New Roman" w:cs="Calibri"/>
                <w:color w:val="000000"/>
              </w:rPr>
              <w:t>List of all individual tasks for each collective task.</w:t>
            </w:r>
          </w:p>
        </w:tc>
      </w:tr>
      <w:tr w:rsidR="00C05961" w:rsidRPr="00C05961" w14:paraId="036BF63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E4D53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78507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58F19A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DD8A2E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3.3.2.19 </w:t>
            </w:r>
          </w:p>
        </w:tc>
        <w:tc>
          <w:tcPr>
            <w:tcW w:w="1219" w:type="dxa"/>
            <w:tcBorders>
              <w:top w:val="nil"/>
              <w:left w:val="nil"/>
              <w:bottom w:val="single" w:sz="4" w:space="0" w:color="A6A6A6"/>
              <w:right w:val="single" w:sz="4" w:space="0" w:color="A6A6A6"/>
            </w:tcBorders>
            <w:shd w:val="clear" w:color="auto" w:fill="auto"/>
            <w:hideMark/>
          </w:tcPr>
          <w:p w14:paraId="4AEDE2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31F50D0" w14:textId="77777777" w:rsidR="00C05961" w:rsidRPr="00C05961" w:rsidRDefault="00C05961" w:rsidP="00C05961">
            <w:pPr>
              <w:rPr>
                <w:rFonts w:eastAsia="Times New Roman" w:cs="Calibri"/>
                <w:color w:val="000000"/>
              </w:rPr>
            </w:pPr>
            <w:r w:rsidRPr="00C05961">
              <w:rPr>
                <w:rFonts w:eastAsia="Times New Roman" w:cs="Calibri"/>
                <w:color w:val="000000"/>
              </w:rPr>
              <w:t>Occupational specialties performing task.</w:t>
            </w:r>
          </w:p>
        </w:tc>
      </w:tr>
      <w:tr w:rsidR="00C05961" w:rsidRPr="00C05961" w14:paraId="23B621E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FD217E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9EB533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3E4CA4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B303F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3.3.2.20 </w:t>
            </w:r>
          </w:p>
        </w:tc>
        <w:tc>
          <w:tcPr>
            <w:tcW w:w="1219" w:type="dxa"/>
            <w:tcBorders>
              <w:top w:val="nil"/>
              <w:left w:val="nil"/>
              <w:bottom w:val="single" w:sz="4" w:space="0" w:color="A6A6A6"/>
              <w:right w:val="single" w:sz="4" w:space="0" w:color="A6A6A6"/>
            </w:tcBorders>
            <w:shd w:val="clear" w:color="auto" w:fill="auto"/>
            <w:hideMark/>
          </w:tcPr>
          <w:p w14:paraId="74F8B0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03926EED" w14:textId="77777777" w:rsidR="00C05961" w:rsidRPr="00C05961" w:rsidRDefault="00C05961" w:rsidP="00C05961">
            <w:pPr>
              <w:rPr>
                <w:rFonts w:eastAsia="Times New Roman" w:cs="Calibri"/>
                <w:color w:val="000000"/>
              </w:rPr>
            </w:pPr>
            <w:r w:rsidRPr="00C05961">
              <w:rPr>
                <w:rFonts w:eastAsia="Times New Roman" w:cs="Calibri"/>
                <w:color w:val="000000"/>
              </w:rPr>
              <w:t>Skill levels performing task.</w:t>
            </w:r>
          </w:p>
        </w:tc>
      </w:tr>
      <w:tr w:rsidR="00C05961" w:rsidRPr="00C05961" w14:paraId="16E4E77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D3EC6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C4855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DFF17D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E426B2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3.3.2.21 </w:t>
            </w:r>
          </w:p>
        </w:tc>
        <w:tc>
          <w:tcPr>
            <w:tcW w:w="1219" w:type="dxa"/>
            <w:tcBorders>
              <w:top w:val="nil"/>
              <w:left w:val="nil"/>
              <w:bottom w:val="single" w:sz="4" w:space="0" w:color="A6A6A6"/>
              <w:right w:val="single" w:sz="4" w:space="0" w:color="A6A6A6"/>
            </w:tcBorders>
            <w:shd w:val="clear" w:color="000000" w:fill="D9D9D9"/>
            <w:hideMark/>
          </w:tcPr>
          <w:p w14:paraId="651554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E5ED381" w14:textId="77777777" w:rsidR="00C05961" w:rsidRPr="00C05961" w:rsidRDefault="00C05961" w:rsidP="00C05961">
            <w:pPr>
              <w:rPr>
                <w:rFonts w:eastAsia="Times New Roman" w:cs="Calibri"/>
                <w:color w:val="000000"/>
              </w:rPr>
            </w:pPr>
            <w:r w:rsidRPr="00C05961">
              <w:rPr>
                <w:rFonts w:eastAsia="Times New Roman" w:cs="Calibri"/>
                <w:color w:val="000000"/>
              </w:rPr>
              <w:t>Proficiency codes for each task.</w:t>
            </w:r>
          </w:p>
        </w:tc>
      </w:tr>
      <w:tr w:rsidR="00C05961" w:rsidRPr="00C05961" w14:paraId="042E37D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6906D6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DC243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09C48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689951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3.3.2.22 </w:t>
            </w:r>
          </w:p>
        </w:tc>
        <w:tc>
          <w:tcPr>
            <w:tcW w:w="1219" w:type="dxa"/>
            <w:tcBorders>
              <w:top w:val="nil"/>
              <w:left w:val="nil"/>
              <w:bottom w:val="single" w:sz="4" w:space="0" w:color="A6A6A6"/>
              <w:right w:val="single" w:sz="4" w:space="0" w:color="A6A6A6"/>
            </w:tcBorders>
            <w:shd w:val="clear" w:color="000000" w:fill="D9D9D9"/>
            <w:hideMark/>
          </w:tcPr>
          <w:p w14:paraId="1729ED7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E880B81"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Relationship of tasks </w:t>
            </w:r>
            <w:proofErr w:type="gramStart"/>
            <w:r w:rsidRPr="00C05961">
              <w:rPr>
                <w:rFonts w:eastAsia="Times New Roman" w:cs="Calibri"/>
                <w:color w:val="000000"/>
              </w:rPr>
              <w:t>to</w:t>
            </w:r>
            <w:proofErr w:type="gramEnd"/>
            <w:r w:rsidRPr="00C05961">
              <w:rPr>
                <w:rFonts w:eastAsia="Times New Roman" w:cs="Calibri"/>
                <w:color w:val="000000"/>
              </w:rPr>
              <w:t xml:space="preserve"> each mission.</w:t>
            </w:r>
          </w:p>
        </w:tc>
      </w:tr>
      <w:tr w:rsidR="00C05961" w:rsidRPr="00C05961" w14:paraId="3864F9F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C20329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A422A7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7630B7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DBC9D8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3.3.2.23 </w:t>
            </w:r>
          </w:p>
        </w:tc>
        <w:tc>
          <w:tcPr>
            <w:tcW w:w="1219" w:type="dxa"/>
            <w:tcBorders>
              <w:top w:val="nil"/>
              <w:left w:val="nil"/>
              <w:bottom w:val="single" w:sz="4" w:space="0" w:color="A6A6A6"/>
              <w:right w:val="single" w:sz="4" w:space="0" w:color="A6A6A6"/>
            </w:tcBorders>
            <w:shd w:val="clear" w:color="auto" w:fill="auto"/>
            <w:hideMark/>
          </w:tcPr>
          <w:p w14:paraId="17F49CE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E337D92" w14:textId="77777777" w:rsidR="00C05961" w:rsidRPr="00C05961" w:rsidRDefault="00C05961" w:rsidP="00C05961">
            <w:pPr>
              <w:rPr>
                <w:rFonts w:eastAsia="Times New Roman" w:cs="Calibri"/>
                <w:color w:val="000000"/>
              </w:rPr>
            </w:pPr>
            <w:r w:rsidRPr="00C05961">
              <w:rPr>
                <w:rFonts w:eastAsia="Times New Roman" w:cs="Calibri"/>
                <w:color w:val="000000"/>
              </w:rPr>
              <w:t>Environmental, safety, and risk analysis requirements.</w:t>
            </w:r>
          </w:p>
        </w:tc>
      </w:tr>
      <w:tr w:rsidR="00C05961" w:rsidRPr="00C05961" w14:paraId="4293F5D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4D768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6D89CA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EFE95A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7BFD9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3.3.2.24 </w:t>
            </w:r>
          </w:p>
        </w:tc>
        <w:tc>
          <w:tcPr>
            <w:tcW w:w="1219" w:type="dxa"/>
            <w:tcBorders>
              <w:top w:val="nil"/>
              <w:left w:val="nil"/>
              <w:bottom w:val="single" w:sz="4" w:space="0" w:color="A6A6A6"/>
              <w:right w:val="single" w:sz="4" w:space="0" w:color="A6A6A6"/>
            </w:tcBorders>
            <w:shd w:val="clear" w:color="000000" w:fill="D9D9D9"/>
            <w:hideMark/>
          </w:tcPr>
          <w:p w14:paraId="45F94F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86FC2E1" w14:textId="77777777" w:rsidR="00C05961" w:rsidRPr="00C05961" w:rsidRDefault="00C05961" w:rsidP="00C05961">
            <w:pPr>
              <w:rPr>
                <w:rFonts w:eastAsia="Times New Roman" w:cs="Calibri"/>
                <w:color w:val="000000"/>
              </w:rPr>
            </w:pPr>
            <w:r w:rsidRPr="00C05961">
              <w:rPr>
                <w:rFonts w:eastAsia="Times New Roman" w:cs="Calibri"/>
                <w:color w:val="000000"/>
              </w:rPr>
              <w:t>Proponent related to task.</w:t>
            </w:r>
          </w:p>
        </w:tc>
      </w:tr>
      <w:tr w:rsidR="00C05961" w:rsidRPr="00C05961" w14:paraId="75E5E8D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14B63F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445F3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AA63AB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626558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3.3.2.25 </w:t>
            </w:r>
          </w:p>
        </w:tc>
        <w:tc>
          <w:tcPr>
            <w:tcW w:w="1219" w:type="dxa"/>
            <w:tcBorders>
              <w:top w:val="nil"/>
              <w:left w:val="nil"/>
              <w:bottom w:val="single" w:sz="4" w:space="0" w:color="A6A6A6"/>
              <w:right w:val="single" w:sz="4" w:space="0" w:color="A6A6A6"/>
            </w:tcBorders>
            <w:shd w:val="clear" w:color="000000" w:fill="D9D9D9"/>
            <w:hideMark/>
          </w:tcPr>
          <w:p w14:paraId="27AB92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C12BCE7" w14:textId="77777777" w:rsidR="00C05961" w:rsidRPr="00C05961" w:rsidRDefault="00C05961" w:rsidP="00C05961">
            <w:pPr>
              <w:rPr>
                <w:rFonts w:eastAsia="Times New Roman" w:cs="Calibri"/>
                <w:color w:val="000000"/>
              </w:rPr>
            </w:pPr>
            <w:r w:rsidRPr="00C05961">
              <w:rPr>
                <w:rFonts w:eastAsia="Times New Roman" w:cs="Calibri"/>
                <w:color w:val="000000"/>
              </w:rPr>
              <w:t>Organization related to task.</w:t>
            </w:r>
          </w:p>
        </w:tc>
      </w:tr>
      <w:tr w:rsidR="00C05961" w:rsidRPr="00C05961" w14:paraId="42113A7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0229B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AABF9E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29E666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1CBA80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3.3.2.26 </w:t>
            </w:r>
          </w:p>
        </w:tc>
        <w:tc>
          <w:tcPr>
            <w:tcW w:w="1219" w:type="dxa"/>
            <w:tcBorders>
              <w:top w:val="nil"/>
              <w:left w:val="nil"/>
              <w:bottom w:val="single" w:sz="4" w:space="0" w:color="A6A6A6"/>
              <w:right w:val="single" w:sz="4" w:space="0" w:color="A6A6A6"/>
            </w:tcBorders>
            <w:shd w:val="clear" w:color="000000" w:fill="D9D9D9"/>
            <w:hideMark/>
          </w:tcPr>
          <w:p w14:paraId="1CFA053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EA7AFD4" w14:textId="77777777" w:rsidR="00C05961" w:rsidRPr="00C05961" w:rsidRDefault="00C05961" w:rsidP="00C05961">
            <w:pPr>
              <w:rPr>
                <w:rFonts w:eastAsia="Times New Roman" w:cs="Calibri"/>
                <w:color w:val="000000"/>
              </w:rPr>
            </w:pPr>
            <w:r w:rsidRPr="00C05961">
              <w:rPr>
                <w:rFonts w:eastAsia="Times New Roman" w:cs="Calibri"/>
                <w:color w:val="000000"/>
              </w:rPr>
              <w:t>Echelon related to task.</w:t>
            </w:r>
          </w:p>
        </w:tc>
      </w:tr>
      <w:tr w:rsidR="00C05961" w:rsidRPr="00C05961" w14:paraId="4C46878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9FD01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A29F23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63F54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68DDEE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 </w:t>
            </w:r>
          </w:p>
        </w:tc>
        <w:tc>
          <w:tcPr>
            <w:tcW w:w="1219" w:type="dxa"/>
            <w:tcBorders>
              <w:top w:val="nil"/>
              <w:left w:val="nil"/>
              <w:bottom w:val="single" w:sz="4" w:space="0" w:color="A6A6A6"/>
              <w:right w:val="single" w:sz="4" w:space="0" w:color="A6A6A6"/>
            </w:tcBorders>
            <w:shd w:val="clear" w:color="auto" w:fill="auto"/>
            <w:hideMark/>
          </w:tcPr>
          <w:p w14:paraId="2BADFE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4D1C2865" w14:textId="77777777" w:rsidR="00C05961" w:rsidRPr="00C05961" w:rsidRDefault="00C05961" w:rsidP="00C05961">
            <w:pPr>
              <w:rPr>
                <w:rFonts w:eastAsia="Times New Roman" w:cs="Calibri"/>
                <w:color w:val="000000"/>
              </w:rPr>
            </w:pPr>
            <w:r w:rsidRPr="00C05961">
              <w:rPr>
                <w:rFonts w:eastAsia="Times New Roman" w:cs="Calibri"/>
                <w:color w:val="000000"/>
              </w:rPr>
              <w:t>Training task selection criteria for each task:</w:t>
            </w:r>
          </w:p>
        </w:tc>
      </w:tr>
      <w:tr w:rsidR="00C05961" w:rsidRPr="00C05961" w14:paraId="2512097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8CA21E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D838F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B1C9A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635AE07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3062FB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3.3.2.27.1 </w:t>
            </w:r>
          </w:p>
        </w:tc>
        <w:tc>
          <w:tcPr>
            <w:tcW w:w="5062" w:type="dxa"/>
            <w:tcBorders>
              <w:top w:val="nil"/>
              <w:left w:val="nil"/>
              <w:bottom w:val="single" w:sz="4" w:space="0" w:color="A6A6A6"/>
              <w:right w:val="single" w:sz="4" w:space="0" w:color="A6A6A6"/>
            </w:tcBorders>
            <w:shd w:val="clear" w:color="auto" w:fill="auto"/>
            <w:hideMark/>
          </w:tcPr>
          <w:p w14:paraId="604A7FB4" w14:textId="77777777" w:rsidR="00C05961" w:rsidRPr="00C05961" w:rsidRDefault="00C05961" w:rsidP="00C05961">
            <w:pPr>
              <w:rPr>
                <w:rFonts w:eastAsia="Times New Roman" w:cs="Calibri"/>
                <w:color w:val="000000"/>
              </w:rPr>
            </w:pPr>
            <w:r w:rsidRPr="00C05961">
              <w:rPr>
                <w:rFonts w:eastAsia="Times New Roman" w:cs="Calibri"/>
                <w:color w:val="000000"/>
              </w:rPr>
              <w:t>Criticality of performance value.</w:t>
            </w:r>
          </w:p>
        </w:tc>
      </w:tr>
      <w:tr w:rsidR="00C05961" w:rsidRPr="00C05961" w14:paraId="5AA22E7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002C5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56DBE1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E22A6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26847B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59368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3.3.2.27.2 </w:t>
            </w:r>
          </w:p>
        </w:tc>
        <w:tc>
          <w:tcPr>
            <w:tcW w:w="5062" w:type="dxa"/>
            <w:tcBorders>
              <w:top w:val="nil"/>
              <w:left w:val="nil"/>
              <w:bottom w:val="single" w:sz="4" w:space="0" w:color="A6A6A6"/>
              <w:right w:val="single" w:sz="4" w:space="0" w:color="A6A6A6"/>
            </w:tcBorders>
            <w:shd w:val="clear" w:color="auto" w:fill="auto"/>
            <w:hideMark/>
          </w:tcPr>
          <w:p w14:paraId="631FEBB3" w14:textId="77777777" w:rsidR="00C05961" w:rsidRPr="00C05961" w:rsidRDefault="00C05961" w:rsidP="00C05961">
            <w:pPr>
              <w:rPr>
                <w:rFonts w:eastAsia="Times New Roman" w:cs="Calibri"/>
                <w:color w:val="000000"/>
              </w:rPr>
            </w:pPr>
            <w:r w:rsidRPr="00C05961">
              <w:rPr>
                <w:rFonts w:eastAsia="Times New Roman" w:cs="Calibri"/>
                <w:color w:val="000000"/>
              </w:rPr>
              <w:t>Frequency of performance.</w:t>
            </w:r>
          </w:p>
        </w:tc>
      </w:tr>
      <w:tr w:rsidR="00C05961" w:rsidRPr="00C05961" w14:paraId="3E2ED21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ADE199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587DD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84FA49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26AFD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D88B84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3.3.2.27.3 </w:t>
            </w:r>
          </w:p>
        </w:tc>
        <w:tc>
          <w:tcPr>
            <w:tcW w:w="5062" w:type="dxa"/>
            <w:tcBorders>
              <w:top w:val="nil"/>
              <w:left w:val="nil"/>
              <w:bottom w:val="single" w:sz="4" w:space="0" w:color="A6A6A6"/>
              <w:right w:val="single" w:sz="4" w:space="0" w:color="A6A6A6"/>
            </w:tcBorders>
            <w:shd w:val="clear" w:color="auto" w:fill="auto"/>
            <w:hideMark/>
          </w:tcPr>
          <w:p w14:paraId="61135849" w14:textId="77777777" w:rsidR="00C05961" w:rsidRPr="00C05961" w:rsidRDefault="00C05961" w:rsidP="00C05961">
            <w:pPr>
              <w:rPr>
                <w:rFonts w:eastAsia="Times New Roman" w:cs="Calibri"/>
                <w:color w:val="000000"/>
              </w:rPr>
            </w:pPr>
            <w:r w:rsidRPr="00C05961">
              <w:rPr>
                <w:rFonts w:eastAsia="Times New Roman" w:cs="Calibri"/>
                <w:color w:val="000000"/>
              </w:rPr>
              <w:t>Probability of inadequate performance.</w:t>
            </w:r>
          </w:p>
        </w:tc>
      </w:tr>
      <w:tr w:rsidR="00C05961" w:rsidRPr="00C05961" w14:paraId="6534FD3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53EB9F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26FF02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B5CB1F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E24AB7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FD2164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3.3.2.27.4 </w:t>
            </w:r>
          </w:p>
        </w:tc>
        <w:tc>
          <w:tcPr>
            <w:tcW w:w="5062" w:type="dxa"/>
            <w:tcBorders>
              <w:top w:val="nil"/>
              <w:left w:val="nil"/>
              <w:bottom w:val="single" w:sz="4" w:space="0" w:color="A6A6A6"/>
              <w:right w:val="single" w:sz="4" w:space="0" w:color="A6A6A6"/>
            </w:tcBorders>
            <w:shd w:val="clear" w:color="auto" w:fill="auto"/>
            <w:hideMark/>
          </w:tcPr>
          <w:p w14:paraId="59AD3772" w14:textId="77777777" w:rsidR="00C05961" w:rsidRPr="00C05961" w:rsidRDefault="00C05961" w:rsidP="00C05961">
            <w:pPr>
              <w:rPr>
                <w:rFonts w:eastAsia="Times New Roman" w:cs="Calibri"/>
                <w:color w:val="000000"/>
              </w:rPr>
            </w:pPr>
            <w:r w:rsidRPr="00C05961">
              <w:rPr>
                <w:rFonts w:eastAsia="Times New Roman" w:cs="Calibri"/>
                <w:color w:val="000000"/>
              </w:rPr>
              <w:t>Consequence of inadequate performance</w:t>
            </w:r>
          </w:p>
        </w:tc>
      </w:tr>
      <w:tr w:rsidR="00C05961" w:rsidRPr="00C05961" w14:paraId="338F594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CE2D09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4681D3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936DA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85C8D1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19EAE8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3.3.2.27.5 </w:t>
            </w:r>
          </w:p>
        </w:tc>
        <w:tc>
          <w:tcPr>
            <w:tcW w:w="5062" w:type="dxa"/>
            <w:tcBorders>
              <w:top w:val="nil"/>
              <w:left w:val="nil"/>
              <w:bottom w:val="single" w:sz="4" w:space="0" w:color="A6A6A6"/>
              <w:right w:val="single" w:sz="4" w:space="0" w:color="A6A6A6"/>
            </w:tcBorders>
            <w:shd w:val="clear" w:color="000000" w:fill="D9D9D9"/>
            <w:hideMark/>
          </w:tcPr>
          <w:p w14:paraId="2F999FAC" w14:textId="77777777" w:rsidR="00C05961" w:rsidRPr="00C05961" w:rsidRDefault="00C05961" w:rsidP="00C05961">
            <w:pPr>
              <w:rPr>
                <w:rFonts w:eastAsia="Times New Roman" w:cs="Calibri"/>
                <w:color w:val="000000"/>
              </w:rPr>
            </w:pPr>
            <w:r w:rsidRPr="00C05961">
              <w:rPr>
                <w:rFonts w:eastAsia="Times New Roman" w:cs="Calibri"/>
                <w:color w:val="000000"/>
              </w:rPr>
              <w:t>Training emphasis rating.</w:t>
            </w:r>
          </w:p>
        </w:tc>
      </w:tr>
      <w:tr w:rsidR="00C05961" w:rsidRPr="00C05961" w14:paraId="7EA56C8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D610A2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ECF62B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50A090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D0A0F0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5EED76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3.3.2.27.6 </w:t>
            </w:r>
          </w:p>
        </w:tc>
        <w:tc>
          <w:tcPr>
            <w:tcW w:w="5062" w:type="dxa"/>
            <w:tcBorders>
              <w:top w:val="nil"/>
              <w:left w:val="nil"/>
              <w:bottom w:val="single" w:sz="4" w:space="0" w:color="A6A6A6"/>
              <w:right w:val="single" w:sz="4" w:space="0" w:color="A6A6A6"/>
            </w:tcBorders>
            <w:shd w:val="clear" w:color="auto" w:fill="auto"/>
            <w:hideMark/>
          </w:tcPr>
          <w:p w14:paraId="06C996A8" w14:textId="77777777" w:rsidR="00C05961" w:rsidRPr="00C05961" w:rsidRDefault="00C05961" w:rsidP="00C05961">
            <w:pPr>
              <w:rPr>
                <w:rFonts w:eastAsia="Times New Roman" w:cs="Calibri"/>
                <w:color w:val="000000"/>
              </w:rPr>
            </w:pPr>
            <w:r w:rsidRPr="00C05961">
              <w:rPr>
                <w:rFonts w:eastAsia="Times New Roman" w:cs="Calibri"/>
                <w:color w:val="000000"/>
              </w:rPr>
              <w:t>Difficulty of performance.</w:t>
            </w:r>
          </w:p>
        </w:tc>
      </w:tr>
      <w:tr w:rsidR="00C05961" w:rsidRPr="00C05961" w14:paraId="75849F9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B40FA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6DF149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72519E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56080B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32371B1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3.3.2.27.7 </w:t>
            </w:r>
          </w:p>
        </w:tc>
        <w:tc>
          <w:tcPr>
            <w:tcW w:w="5062" w:type="dxa"/>
            <w:tcBorders>
              <w:top w:val="nil"/>
              <w:left w:val="nil"/>
              <w:bottom w:val="single" w:sz="4" w:space="0" w:color="A6A6A6"/>
              <w:right w:val="single" w:sz="4" w:space="0" w:color="A6A6A6"/>
            </w:tcBorders>
            <w:shd w:val="clear" w:color="auto" w:fill="auto"/>
            <w:hideMark/>
          </w:tcPr>
          <w:p w14:paraId="07161732" w14:textId="77777777" w:rsidR="00C05961" w:rsidRPr="00C05961" w:rsidRDefault="00C05961" w:rsidP="00C05961">
            <w:pPr>
              <w:rPr>
                <w:rFonts w:eastAsia="Times New Roman" w:cs="Calibri"/>
                <w:color w:val="000000"/>
              </w:rPr>
            </w:pPr>
            <w:r w:rsidRPr="00C05961">
              <w:rPr>
                <w:rFonts w:eastAsia="Times New Roman" w:cs="Calibri"/>
                <w:color w:val="000000"/>
              </w:rPr>
              <w:t>Task delay tolerance.</w:t>
            </w:r>
          </w:p>
        </w:tc>
      </w:tr>
      <w:tr w:rsidR="00C05961" w:rsidRPr="00C05961" w14:paraId="78BB52A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BEB80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4AEB40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D3E3E0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7DF3E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3A75724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3.3.2.27.8 </w:t>
            </w:r>
          </w:p>
        </w:tc>
        <w:tc>
          <w:tcPr>
            <w:tcW w:w="5062" w:type="dxa"/>
            <w:tcBorders>
              <w:top w:val="nil"/>
              <w:left w:val="nil"/>
              <w:bottom w:val="single" w:sz="4" w:space="0" w:color="A6A6A6"/>
              <w:right w:val="single" w:sz="4" w:space="0" w:color="A6A6A6"/>
            </w:tcBorders>
            <w:shd w:val="clear" w:color="auto" w:fill="auto"/>
            <w:hideMark/>
          </w:tcPr>
          <w:p w14:paraId="46AD12E9" w14:textId="77777777" w:rsidR="00C05961" w:rsidRPr="00C05961" w:rsidRDefault="00C05961" w:rsidP="00C05961">
            <w:pPr>
              <w:rPr>
                <w:rFonts w:eastAsia="Times New Roman" w:cs="Calibri"/>
                <w:color w:val="000000"/>
              </w:rPr>
            </w:pPr>
            <w:r w:rsidRPr="00C05961">
              <w:rPr>
                <w:rFonts w:eastAsia="Times New Roman" w:cs="Calibri"/>
                <w:color w:val="000000"/>
              </w:rPr>
              <w:t>Susceptibility to skill decay.</w:t>
            </w:r>
          </w:p>
        </w:tc>
      </w:tr>
      <w:tr w:rsidR="00C05961" w:rsidRPr="00C05961" w14:paraId="24C03B1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55FB57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3C1E24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011EF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B0F36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1A5F0F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3.3.2.27.9 </w:t>
            </w:r>
          </w:p>
        </w:tc>
        <w:tc>
          <w:tcPr>
            <w:tcW w:w="5062" w:type="dxa"/>
            <w:tcBorders>
              <w:top w:val="nil"/>
              <w:left w:val="nil"/>
              <w:bottom w:val="single" w:sz="4" w:space="0" w:color="A6A6A6"/>
              <w:right w:val="single" w:sz="4" w:space="0" w:color="A6A6A6"/>
            </w:tcBorders>
            <w:shd w:val="clear" w:color="auto" w:fill="auto"/>
            <w:hideMark/>
          </w:tcPr>
          <w:p w14:paraId="361A29BE" w14:textId="77777777" w:rsidR="00C05961" w:rsidRPr="00C05961" w:rsidRDefault="00C05961" w:rsidP="00C05961">
            <w:pPr>
              <w:rPr>
                <w:rFonts w:eastAsia="Times New Roman" w:cs="Calibri"/>
                <w:color w:val="000000"/>
              </w:rPr>
            </w:pPr>
            <w:r w:rsidRPr="00C05961">
              <w:rPr>
                <w:rFonts w:eastAsia="Times New Roman" w:cs="Calibri"/>
                <w:color w:val="000000"/>
              </w:rPr>
              <w:t>Percentage of personnel, by occupational specialty and skill level, who perform the task.</w:t>
            </w:r>
          </w:p>
        </w:tc>
      </w:tr>
      <w:tr w:rsidR="00C05961" w:rsidRPr="00C05961" w14:paraId="1E14013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DA7856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EB55BB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E8B73A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6E001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4AB935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3.3.2.27.10 </w:t>
            </w:r>
          </w:p>
        </w:tc>
        <w:tc>
          <w:tcPr>
            <w:tcW w:w="5062" w:type="dxa"/>
            <w:tcBorders>
              <w:top w:val="nil"/>
              <w:left w:val="nil"/>
              <w:bottom w:val="single" w:sz="4" w:space="0" w:color="A6A6A6"/>
              <w:right w:val="single" w:sz="4" w:space="0" w:color="A6A6A6"/>
            </w:tcBorders>
            <w:shd w:val="clear" w:color="auto" w:fill="auto"/>
            <w:hideMark/>
          </w:tcPr>
          <w:p w14:paraId="3E495378" w14:textId="77777777" w:rsidR="00C05961" w:rsidRPr="00C05961" w:rsidRDefault="00C05961" w:rsidP="00C05961">
            <w:pPr>
              <w:rPr>
                <w:rFonts w:eastAsia="Times New Roman" w:cs="Calibri"/>
                <w:color w:val="000000"/>
              </w:rPr>
            </w:pPr>
            <w:r w:rsidRPr="00C05961">
              <w:rPr>
                <w:rFonts w:eastAsia="Times New Roman" w:cs="Calibri"/>
                <w:color w:val="000000"/>
              </w:rPr>
              <w:t>Task completion time.</w:t>
            </w:r>
          </w:p>
        </w:tc>
      </w:tr>
      <w:tr w:rsidR="00C05961" w:rsidRPr="00C05961" w14:paraId="37814D9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07FF7B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84F2C0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058EEC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ECBF16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3.3.2.28 </w:t>
            </w:r>
          </w:p>
        </w:tc>
        <w:tc>
          <w:tcPr>
            <w:tcW w:w="1219" w:type="dxa"/>
            <w:tcBorders>
              <w:top w:val="nil"/>
              <w:left w:val="nil"/>
              <w:bottom w:val="single" w:sz="4" w:space="0" w:color="A6A6A6"/>
              <w:right w:val="single" w:sz="4" w:space="0" w:color="A6A6A6"/>
            </w:tcBorders>
            <w:shd w:val="clear" w:color="000000" w:fill="D9D9D9"/>
            <w:hideMark/>
          </w:tcPr>
          <w:p w14:paraId="40F8B1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FD1323F" w14:textId="77777777" w:rsidR="00C05961" w:rsidRPr="00C05961" w:rsidRDefault="00C05961" w:rsidP="00C05961">
            <w:pPr>
              <w:rPr>
                <w:rFonts w:eastAsia="Times New Roman" w:cs="Calibri"/>
                <w:color w:val="000000"/>
              </w:rPr>
            </w:pPr>
            <w:r w:rsidRPr="00C05961">
              <w:rPr>
                <w:rFonts w:eastAsia="Times New Roman" w:cs="Calibri"/>
                <w:color w:val="000000"/>
              </w:rPr>
              <w:t>Identification number and title of the following type references to the task:</w:t>
            </w:r>
          </w:p>
        </w:tc>
      </w:tr>
      <w:tr w:rsidR="00C05961" w:rsidRPr="00C05961" w14:paraId="7A3E642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68B58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AD899F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298497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74729C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01B99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3.3.2.28.1 </w:t>
            </w:r>
          </w:p>
        </w:tc>
        <w:tc>
          <w:tcPr>
            <w:tcW w:w="5062" w:type="dxa"/>
            <w:tcBorders>
              <w:top w:val="nil"/>
              <w:left w:val="nil"/>
              <w:bottom w:val="single" w:sz="4" w:space="0" w:color="A6A6A6"/>
              <w:right w:val="single" w:sz="4" w:space="0" w:color="A6A6A6"/>
            </w:tcBorders>
            <w:shd w:val="clear" w:color="000000" w:fill="D9D9D9"/>
            <w:hideMark/>
          </w:tcPr>
          <w:p w14:paraId="2DED0DFD" w14:textId="77777777" w:rsidR="00C05961" w:rsidRPr="00C05961" w:rsidRDefault="00C05961" w:rsidP="00C05961">
            <w:pPr>
              <w:rPr>
                <w:rFonts w:eastAsia="Times New Roman" w:cs="Calibri"/>
                <w:color w:val="000000"/>
              </w:rPr>
            </w:pPr>
            <w:r w:rsidRPr="00C05961">
              <w:rPr>
                <w:rFonts w:eastAsia="Times New Roman" w:cs="Calibri"/>
                <w:color w:val="000000"/>
              </w:rPr>
              <w:t>Manning documents.</w:t>
            </w:r>
          </w:p>
        </w:tc>
      </w:tr>
      <w:tr w:rsidR="00C05961" w:rsidRPr="00C05961" w14:paraId="34DF409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695CDD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C0693A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35AA89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8024A5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AEB199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3.3.2.28.2 </w:t>
            </w:r>
          </w:p>
        </w:tc>
        <w:tc>
          <w:tcPr>
            <w:tcW w:w="5062" w:type="dxa"/>
            <w:tcBorders>
              <w:top w:val="nil"/>
              <w:left w:val="nil"/>
              <w:bottom w:val="single" w:sz="4" w:space="0" w:color="A6A6A6"/>
              <w:right w:val="single" w:sz="4" w:space="0" w:color="A6A6A6"/>
            </w:tcBorders>
            <w:shd w:val="clear" w:color="000000" w:fill="D9D9D9"/>
            <w:hideMark/>
          </w:tcPr>
          <w:p w14:paraId="684186DA" w14:textId="77777777" w:rsidR="00C05961" w:rsidRPr="00C05961" w:rsidRDefault="00C05961" w:rsidP="00C05961">
            <w:pPr>
              <w:rPr>
                <w:rFonts w:eastAsia="Times New Roman" w:cs="Calibri"/>
                <w:color w:val="000000"/>
              </w:rPr>
            </w:pPr>
            <w:r w:rsidRPr="00C05961">
              <w:rPr>
                <w:rFonts w:eastAsia="Times New Roman" w:cs="Calibri"/>
                <w:color w:val="000000"/>
              </w:rPr>
              <w:t>Field manuals and doctrinal publications.</w:t>
            </w:r>
          </w:p>
        </w:tc>
      </w:tr>
      <w:tr w:rsidR="00C05961" w:rsidRPr="00C05961" w14:paraId="25D615F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3BDFA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A41222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FC7F7A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5739D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F70F22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3.3.2.28.3</w:t>
            </w:r>
          </w:p>
        </w:tc>
        <w:tc>
          <w:tcPr>
            <w:tcW w:w="5062" w:type="dxa"/>
            <w:tcBorders>
              <w:top w:val="nil"/>
              <w:left w:val="nil"/>
              <w:bottom w:val="single" w:sz="4" w:space="0" w:color="A6A6A6"/>
              <w:right w:val="single" w:sz="4" w:space="0" w:color="A6A6A6"/>
            </w:tcBorders>
            <w:shd w:val="clear" w:color="000000" w:fill="D9D9D9"/>
            <w:hideMark/>
          </w:tcPr>
          <w:p w14:paraId="6B07D07C" w14:textId="77777777" w:rsidR="00C05961" w:rsidRPr="00C05961" w:rsidRDefault="00C05961" w:rsidP="00C05961">
            <w:pPr>
              <w:rPr>
                <w:rFonts w:eastAsia="Times New Roman" w:cs="Calibri"/>
                <w:color w:val="000000"/>
              </w:rPr>
            </w:pPr>
            <w:r w:rsidRPr="00C05961">
              <w:rPr>
                <w:rFonts w:eastAsia="Times New Roman" w:cs="Calibri"/>
                <w:color w:val="000000"/>
              </w:rPr>
              <w:t>Technical manuals.</w:t>
            </w:r>
          </w:p>
        </w:tc>
      </w:tr>
      <w:tr w:rsidR="00C05961" w:rsidRPr="00C05961" w14:paraId="1496EF8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115746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F1E8A4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1AC766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04628E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0E9AF7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3.3.2.28.4 </w:t>
            </w:r>
          </w:p>
        </w:tc>
        <w:tc>
          <w:tcPr>
            <w:tcW w:w="5062" w:type="dxa"/>
            <w:tcBorders>
              <w:top w:val="nil"/>
              <w:left w:val="nil"/>
              <w:bottom w:val="single" w:sz="4" w:space="0" w:color="A6A6A6"/>
              <w:right w:val="single" w:sz="4" w:space="0" w:color="A6A6A6"/>
            </w:tcBorders>
            <w:shd w:val="clear" w:color="000000" w:fill="D9D9D9"/>
            <w:hideMark/>
          </w:tcPr>
          <w:p w14:paraId="6A1DCEE4" w14:textId="77777777" w:rsidR="00C05961" w:rsidRPr="00C05961" w:rsidRDefault="00C05961" w:rsidP="00C05961">
            <w:pPr>
              <w:rPr>
                <w:rFonts w:eastAsia="Times New Roman" w:cs="Calibri"/>
                <w:color w:val="000000"/>
              </w:rPr>
            </w:pPr>
            <w:r w:rsidRPr="00C05961">
              <w:rPr>
                <w:rFonts w:eastAsia="Times New Roman" w:cs="Calibri"/>
                <w:color w:val="000000"/>
              </w:rPr>
              <w:t>Equipment requirement documents.</w:t>
            </w:r>
          </w:p>
        </w:tc>
      </w:tr>
      <w:tr w:rsidR="00C05961" w:rsidRPr="00C05961" w14:paraId="367E563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D6EBFD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CC279B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BC5316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70461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E270B5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3.3.2.28.5 </w:t>
            </w:r>
          </w:p>
        </w:tc>
        <w:tc>
          <w:tcPr>
            <w:tcW w:w="5062" w:type="dxa"/>
            <w:tcBorders>
              <w:top w:val="nil"/>
              <w:left w:val="nil"/>
              <w:bottom w:val="single" w:sz="4" w:space="0" w:color="A6A6A6"/>
              <w:right w:val="single" w:sz="4" w:space="0" w:color="A6A6A6"/>
            </w:tcBorders>
            <w:shd w:val="clear" w:color="000000" w:fill="D9D9D9"/>
            <w:hideMark/>
          </w:tcPr>
          <w:p w14:paraId="4AEB0DD4" w14:textId="77777777" w:rsidR="00C05961" w:rsidRPr="00C05961" w:rsidRDefault="00C05961" w:rsidP="00C05961">
            <w:pPr>
              <w:rPr>
                <w:rFonts w:eastAsia="Times New Roman" w:cs="Calibri"/>
                <w:color w:val="000000"/>
              </w:rPr>
            </w:pPr>
            <w:r w:rsidRPr="00C05961">
              <w:rPr>
                <w:rFonts w:eastAsia="Times New Roman" w:cs="Calibri"/>
                <w:color w:val="000000"/>
              </w:rPr>
              <w:t>Basis of issue plan.</w:t>
            </w:r>
          </w:p>
        </w:tc>
      </w:tr>
      <w:tr w:rsidR="00C05961" w:rsidRPr="00C05961" w14:paraId="5EB9023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7BE011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F3C1D3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03A26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1E0A3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3.3.2.29 </w:t>
            </w:r>
          </w:p>
        </w:tc>
        <w:tc>
          <w:tcPr>
            <w:tcW w:w="1219" w:type="dxa"/>
            <w:tcBorders>
              <w:top w:val="nil"/>
              <w:left w:val="nil"/>
              <w:bottom w:val="single" w:sz="4" w:space="0" w:color="A6A6A6"/>
              <w:right w:val="single" w:sz="4" w:space="0" w:color="A6A6A6"/>
            </w:tcBorders>
            <w:shd w:val="clear" w:color="000000" w:fill="D9D9D9"/>
            <w:hideMark/>
          </w:tcPr>
          <w:p w14:paraId="31E85ED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A8A179F" w14:textId="77777777" w:rsidR="00C05961" w:rsidRPr="00C05961" w:rsidRDefault="00C05961" w:rsidP="00C05961">
            <w:pPr>
              <w:rPr>
                <w:rFonts w:eastAsia="Times New Roman" w:cs="Calibri"/>
                <w:color w:val="000000"/>
              </w:rPr>
            </w:pPr>
            <w:r w:rsidRPr="00C05961">
              <w:rPr>
                <w:rFonts w:eastAsia="Times New Roman" w:cs="Calibri"/>
                <w:color w:val="000000"/>
              </w:rPr>
              <w:t>Combat functions related to the task.</w:t>
            </w:r>
          </w:p>
        </w:tc>
      </w:tr>
      <w:tr w:rsidR="00C05961" w:rsidRPr="00C05961" w14:paraId="201DD15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A9778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auto" w:fill="auto"/>
            <w:hideMark/>
          </w:tcPr>
          <w:p w14:paraId="1FFAD71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51A15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4B2C8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3.3.2.30 </w:t>
            </w:r>
          </w:p>
        </w:tc>
        <w:tc>
          <w:tcPr>
            <w:tcW w:w="1219" w:type="dxa"/>
            <w:tcBorders>
              <w:top w:val="nil"/>
              <w:left w:val="nil"/>
              <w:bottom w:val="single" w:sz="4" w:space="0" w:color="A6A6A6"/>
              <w:right w:val="single" w:sz="4" w:space="0" w:color="A6A6A6"/>
            </w:tcBorders>
            <w:shd w:val="clear" w:color="auto" w:fill="auto"/>
            <w:hideMark/>
          </w:tcPr>
          <w:p w14:paraId="59B1CC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505F1E6"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System related to </w:t>
            </w:r>
            <w:proofErr w:type="gramStart"/>
            <w:r w:rsidRPr="00C05961">
              <w:rPr>
                <w:rFonts w:eastAsia="Times New Roman" w:cs="Calibri"/>
                <w:color w:val="000000"/>
              </w:rPr>
              <w:t>task</w:t>
            </w:r>
            <w:proofErr w:type="gramEnd"/>
            <w:r w:rsidRPr="00C05961">
              <w:rPr>
                <w:rFonts w:eastAsia="Times New Roman" w:cs="Calibri"/>
                <w:color w:val="000000"/>
              </w:rPr>
              <w:t xml:space="preserve"> (e.g., weapon system, information system, management system).</w:t>
            </w:r>
          </w:p>
        </w:tc>
      </w:tr>
      <w:tr w:rsidR="00C05961" w:rsidRPr="00C05961" w14:paraId="0EDD0E13"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32F570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CF7C23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7E1F8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2FF1F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3.3.2.31 </w:t>
            </w:r>
          </w:p>
        </w:tc>
        <w:tc>
          <w:tcPr>
            <w:tcW w:w="1219" w:type="dxa"/>
            <w:tcBorders>
              <w:top w:val="nil"/>
              <w:left w:val="nil"/>
              <w:bottom w:val="single" w:sz="4" w:space="0" w:color="A6A6A6"/>
              <w:right w:val="single" w:sz="4" w:space="0" w:color="A6A6A6"/>
            </w:tcBorders>
            <w:shd w:val="clear" w:color="000000" w:fill="D9D9D9"/>
            <w:hideMark/>
          </w:tcPr>
          <w:p w14:paraId="20798A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1CE353B" w14:textId="77777777" w:rsidR="00C05961" w:rsidRPr="00C05961" w:rsidRDefault="00C05961" w:rsidP="00C05961">
            <w:pPr>
              <w:rPr>
                <w:rFonts w:eastAsia="Times New Roman" w:cs="Calibri"/>
                <w:color w:val="000000"/>
              </w:rPr>
            </w:pPr>
            <w:r w:rsidRPr="00C05961">
              <w:rPr>
                <w:rFonts w:eastAsia="Times New Roman" w:cs="Calibri"/>
                <w:color w:val="000000"/>
              </w:rPr>
              <w:t>Information requirements shall include input information, decision/judgmental requirements, information processing information, control adequacy of feedback response, and acceptable feedback results.</w:t>
            </w:r>
          </w:p>
        </w:tc>
      </w:tr>
      <w:tr w:rsidR="00C05961" w:rsidRPr="00C05961" w14:paraId="57B4C1ED"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000000" w:fill="D9D9D9"/>
            <w:hideMark/>
          </w:tcPr>
          <w:p w14:paraId="5171A94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077A90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99BB5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5A1022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3.3.2.32 </w:t>
            </w:r>
          </w:p>
        </w:tc>
        <w:tc>
          <w:tcPr>
            <w:tcW w:w="1219" w:type="dxa"/>
            <w:tcBorders>
              <w:top w:val="nil"/>
              <w:left w:val="nil"/>
              <w:bottom w:val="single" w:sz="4" w:space="0" w:color="A6A6A6"/>
              <w:right w:val="single" w:sz="4" w:space="0" w:color="A6A6A6"/>
            </w:tcBorders>
            <w:shd w:val="clear" w:color="000000" w:fill="D9D9D9"/>
            <w:hideMark/>
          </w:tcPr>
          <w:p w14:paraId="4CDC4CD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A7C9033" w14:textId="77777777" w:rsidR="00C05961" w:rsidRPr="00C05961" w:rsidRDefault="00C05961" w:rsidP="00C05961">
            <w:pPr>
              <w:rPr>
                <w:rFonts w:eastAsia="Times New Roman" w:cs="Calibri"/>
                <w:color w:val="000000"/>
              </w:rPr>
            </w:pPr>
            <w:r w:rsidRPr="00C05961">
              <w:rPr>
                <w:rFonts w:eastAsia="Times New Roman" w:cs="Calibri"/>
                <w:color w:val="000000"/>
              </w:rPr>
              <w:t>Diagram requirements shall include task diagrams to clarify task descriptions where applicable. (Diagram types include tabular, functional flow, hierarchical input and output process, operational sequence, and others.)</w:t>
            </w:r>
          </w:p>
        </w:tc>
      </w:tr>
      <w:tr w:rsidR="00C05961" w:rsidRPr="00C05961" w14:paraId="6EE85C0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C8093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B9F50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9ECB1C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3.3.3 </w:t>
            </w:r>
          </w:p>
        </w:tc>
        <w:tc>
          <w:tcPr>
            <w:tcW w:w="941" w:type="dxa"/>
            <w:tcBorders>
              <w:top w:val="nil"/>
              <w:left w:val="nil"/>
              <w:bottom w:val="single" w:sz="4" w:space="0" w:color="A6A6A6"/>
              <w:right w:val="single" w:sz="4" w:space="0" w:color="A6A6A6"/>
            </w:tcBorders>
            <w:shd w:val="clear" w:color="auto" w:fill="auto"/>
            <w:hideMark/>
          </w:tcPr>
          <w:p w14:paraId="786CF45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06E6674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015C9B7" w14:textId="77777777" w:rsidR="00C05961" w:rsidRPr="00C05961" w:rsidRDefault="00C05961" w:rsidP="00C05961">
            <w:pPr>
              <w:rPr>
                <w:rFonts w:eastAsia="Times New Roman" w:cs="Calibri"/>
                <w:color w:val="000000"/>
              </w:rPr>
            </w:pPr>
            <w:r w:rsidRPr="00C05961">
              <w:rPr>
                <w:rFonts w:eastAsia="Times New Roman" w:cs="Calibri"/>
                <w:color w:val="000000"/>
              </w:rPr>
              <w:t>Task lists. The task lists shall be comprised of:</w:t>
            </w:r>
          </w:p>
        </w:tc>
      </w:tr>
      <w:tr w:rsidR="00C05961" w:rsidRPr="00C05961" w14:paraId="184A8DE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31F5D9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55777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7A181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9E9CF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3.3.3.1 </w:t>
            </w:r>
          </w:p>
        </w:tc>
        <w:tc>
          <w:tcPr>
            <w:tcW w:w="1219" w:type="dxa"/>
            <w:tcBorders>
              <w:top w:val="nil"/>
              <w:left w:val="nil"/>
              <w:bottom w:val="single" w:sz="4" w:space="0" w:color="A6A6A6"/>
              <w:right w:val="single" w:sz="4" w:space="0" w:color="A6A6A6"/>
            </w:tcBorders>
            <w:shd w:val="clear" w:color="auto" w:fill="auto"/>
            <w:hideMark/>
          </w:tcPr>
          <w:p w14:paraId="39D6804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5033D10" w14:textId="77777777" w:rsidR="00C05961" w:rsidRPr="00C05961" w:rsidRDefault="00C05961" w:rsidP="00C05961">
            <w:pPr>
              <w:rPr>
                <w:rFonts w:eastAsia="Times New Roman" w:cs="Calibri"/>
                <w:color w:val="000000"/>
              </w:rPr>
            </w:pPr>
            <w:r w:rsidRPr="00C05961">
              <w:rPr>
                <w:rFonts w:eastAsia="Times New Roman" w:cs="Calibri"/>
                <w:color w:val="000000"/>
              </w:rPr>
              <w:t>All collective task titles.</w:t>
            </w:r>
          </w:p>
        </w:tc>
      </w:tr>
      <w:tr w:rsidR="00C05961" w:rsidRPr="00C05961" w14:paraId="0413859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F3240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5D096A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E3073C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3D6CE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3.3.3.2 </w:t>
            </w:r>
          </w:p>
        </w:tc>
        <w:tc>
          <w:tcPr>
            <w:tcW w:w="1219" w:type="dxa"/>
            <w:tcBorders>
              <w:top w:val="nil"/>
              <w:left w:val="nil"/>
              <w:bottom w:val="single" w:sz="4" w:space="0" w:color="A6A6A6"/>
              <w:right w:val="single" w:sz="4" w:space="0" w:color="A6A6A6"/>
            </w:tcBorders>
            <w:shd w:val="clear" w:color="auto" w:fill="auto"/>
            <w:hideMark/>
          </w:tcPr>
          <w:p w14:paraId="72B0340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CC95D77" w14:textId="77777777" w:rsidR="00C05961" w:rsidRPr="00C05961" w:rsidRDefault="00C05961" w:rsidP="00C05961">
            <w:pPr>
              <w:rPr>
                <w:rFonts w:eastAsia="Times New Roman" w:cs="Calibri"/>
                <w:color w:val="000000"/>
              </w:rPr>
            </w:pPr>
            <w:r w:rsidRPr="00C05961">
              <w:rPr>
                <w:rFonts w:eastAsia="Times New Roman" w:cs="Calibri"/>
                <w:color w:val="000000"/>
              </w:rPr>
              <w:t>All individual task titles.</w:t>
            </w:r>
          </w:p>
        </w:tc>
      </w:tr>
      <w:tr w:rsidR="00C05961" w:rsidRPr="00C05961" w14:paraId="6BF299EE"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auto" w:fill="auto"/>
            <w:hideMark/>
          </w:tcPr>
          <w:p w14:paraId="7BF7850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1B671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F2172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3.3.4 </w:t>
            </w:r>
          </w:p>
        </w:tc>
        <w:tc>
          <w:tcPr>
            <w:tcW w:w="941" w:type="dxa"/>
            <w:tcBorders>
              <w:top w:val="nil"/>
              <w:left w:val="nil"/>
              <w:bottom w:val="single" w:sz="4" w:space="0" w:color="A6A6A6"/>
              <w:right w:val="single" w:sz="4" w:space="0" w:color="A6A6A6"/>
            </w:tcBorders>
            <w:shd w:val="clear" w:color="auto" w:fill="auto"/>
            <w:hideMark/>
          </w:tcPr>
          <w:p w14:paraId="313211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8E00BF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638611D"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Training data matrix. The training data matrix shall identify the system level or subsystems/equipment, and the task to be performed. It </w:t>
            </w:r>
            <w:proofErr w:type="gramStart"/>
            <w:r w:rsidRPr="00C05961">
              <w:rPr>
                <w:rFonts w:eastAsia="Times New Roman" w:cs="Calibri"/>
                <w:color w:val="000000"/>
              </w:rPr>
              <w:t>shall</w:t>
            </w:r>
            <w:proofErr w:type="gramEnd"/>
            <w:r w:rsidRPr="00C05961">
              <w:rPr>
                <w:rFonts w:eastAsia="Times New Roman" w:cs="Calibri"/>
                <w:color w:val="000000"/>
              </w:rPr>
              <w:t xml:space="preserve"> also include a matrix listing of the system level and subsystem/equipment level.</w:t>
            </w:r>
          </w:p>
        </w:tc>
      </w:tr>
      <w:tr w:rsidR="00C05961" w:rsidRPr="00C05961" w14:paraId="63749FAA"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auto" w:fill="auto"/>
            <w:hideMark/>
          </w:tcPr>
          <w:p w14:paraId="55083E2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3845B11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4A7A56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3.3.5 </w:t>
            </w:r>
          </w:p>
        </w:tc>
        <w:tc>
          <w:tcPr>
            <w:tcW w:w="941" w:type="dxa"/>
            <w:tcBorders>
              <w:top w:val="nil"/>
              <w:left w:val="nil"/>
              <w:bottom w:val="single" w:sz="4" w:space="0" w:color="A6A6A6"/>
              <w:right w:val="single" w:sz="4" w:space="0" w:color="A6A6A6"/>
            </w:tcBorders>
            <w:shd w:val="clear" w:color="auto" w:fill="auto"/>
            <w:hideMark/>
          </w:tcPr>
          <w:p w14:paraId="0E816F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6A92B5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2EF5AA0" w14:textId="77777777" w:rsidR="00C05961" w:rsidRPr="00C05961" w:rsidRDefault="00C05961" w:rsidP="00C05961">
            <w:pPr>
              <w:rPr>
                <w:rFonts w:eastAsia="Times New Roman" w:cs="Calibri"/>
                <w:color w:val="000000"/>
              </w:rPr>
            </w:pPr>
            <w:r w:rsidRPr="00C05961">
              <w:rPr>
                <w:rFonts w:eastAsia="Times New Roman" w:cs="Calibri"/>
                <w:color w:val="000000"/>
              </w:rPr>
              <w:t>Task information summary and clarification. The summary shall include the data collector’s qualification of collective and individual task information in the context of current and future operations.</w:t>
            </w:r>
          </w:p>
        </w:tc>
      </w:tr>
      <w:tr w:rsidR="00C05961" w:rsidRPr="00C05961" w14:paraId="0DCCE4CF"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auto" w:fill="auto"/>
            <w:hideMark/>
          </w:tcPr>
          <w:p w14:paraId="0C1E1A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9DFB70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3.4</w:t>
            </w:r>
          </w:p>
        </w:tc>
        <w:tc>
          <w:tcPr>
            <w:tcW w:w="662" w:type="dxa"/>
            <w:tcBorders>
              <w:top w:val="nil"/>
              <w:left w:val="nil"/>
              <w:bottom w:val="single" w:sz="4" w:space="0" w:color="A6A6A6"/>
              <w:right w:val="single" w:sz="4" w:space="0" w:color="A6A6A6"/>
            </w:tcBorders>
            <w:shd w:val="clear" w:color="auto" w:fill="auto"/>
            <w:hideMark/>
          </w:tcPr>
          <w:p w14:paraId="167E1A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7ED53E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5C7923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440320C"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Part 2: Training task data. </w:t>
            </w:r>
            <w:r w:rsidRPr="00C05961">
              <w:rPr>
                <w:rFonts w:eastAsia="Times New Roman" w:cs="Calibri"/>
                <w:color w:val="000000"/>
              </w:rPr>
              <w:br/>
              <w:t>The training task data shall include listings of knowledge, skills, and attitudes for the tasks that have been selected for training. The training task data shall include:</w:t>
            </w:r>
          </w:p>
        </w:tc>
      </w:tr>
      <w:tr w:rsidR="00C05961" w:rsidRPr="00C05961" w14:paraId="1653C07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87282A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C0A6BD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6D84C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3.4.1 </w:t>
            </w:r>
          </w:p>
        </w:tc>
        <w:tc>
          <w:tcPr>
            <w:tcW w:w="941" w:type="dxa"/>
            <w:tcBorders>
              <w:top w:val="nil"/>
              <w:left w:val="nil"/>
              <w:bottom w:val="single" w:sz="4" w:space="0" w:color="A6A6A6"/>
              <w:right w:val="single" w:sz="4" w:space="0" w:color="A6A6A6"/>
            </w:tcBorders>
            <w:shd w:val="clear" w:color="auto" w:fill="auto"/>
            <w:hideMark/>
          </w:tcPr>
          <w:p w14:paraId="52F627C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486207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3C637B3" w14:textId="77777777" w:rsidR="00C05961" w:rsidRPr="00C05961" w:rsidRDefault="00C05961" w:rsidP="00C05961">
            <w:pPr>
              <w:rPr>
                <w:rFonts w:eastAsia="Times New Roman" w:cs="Calibri"/>
                <w:color w:val="000000"/>
              </w:rPr>
            </w:pPr>
            <w:r w:rsidRPr="00C05961">
              <w:rPr>
                <w:rFonts w:eastAsia="Times New Roman" w:cs="Calibri"/>
                <w:color w:val="000000"/>
              </w:rPr>
              <w:t>Training task lists. Listings of training tasks shall be provided as follows:</w:t>
            </w:r>
          </w:p>
        </w:tc>
      </w:tr>
      <w:tr w:rsidR="00C05961" w:rsidRPr="00C05961" w14:paraId="271113C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60A96F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F4ECC2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CFC1F5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F4AEE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3.4.1.1 </w:t>
            </w:r>
          </w:p>
        </w:tc>
        <w:tc>
          <w:tcPr>
            <w:tcW w:w="1219" w:type="dxa"/>
            <w:tcBorders>
              <w:top w:val="nil"/>
              <w:left w:val="nil"/>
              <w:bottom w:val="single" w:sz="4" w:space="0" w:color="A6A6A6"/>
              <w:right w:val="single" w:sz="4" w:space="0" w:color="A6A6A6"/>
            </w:tcBorders>
            <w:shd w:val="clear" w:color="auto" w:fill="auto"/>
            <w:hideMark/>
          </w:tcPr>
          <w:p w14:paraId="38A2D61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9FBAC62" w14:textId="77777777" w:rsidR="00C05961" w:rsidRPr="00C05961" w:rsidRDefault="00C05961" w:rsidP="00C05961">
            <w:pPr>
              <w:rPr>
                <w:rFonts w:eastAsia="Times New Roman" w:cs="Calibri"/>
                <w:color w:val="000000"/>
              </w:rPr>
            </w:pPr>
            <w:r w:rsidRPr="00C05961">
              <w:rPr>
                <w:rFonts w:eastAsia="Times New Roman" w:cs="Calibri"/>
                <w:color w:val="000000"/>
              </w:rPr>
              <w:t>Collective training tasks with knowledge, skills, and attitudes for each collective training task.</w:t>
            </w:r>
          </w:p>
        </w:tc>
      </w:tr>
      <w:tr w:rsidR="00C05961" w:rsidRPr="00C05961" w14:paraId="213582F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52F990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E0E40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3D5758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F0AE66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3.4.1.2 </w:t>
            </w:r>
          </w:p>
        </w:tc>
        <w:tc>
          <w:tcPr>
            <w:tcW w:w="1219" w:type="dxa"/>
            <w:tcBorders>
              <w:top w:val="nil"/>
              <w:left w:val="nil"/>
              <w:bottom w:val="single" w:sz="4" w:space="0" w:color="A6A6A6"/>
              <w:right w:val="single" w:sz="4" w:space="0" w:color="A6A6A6"/>
            </w:tcBorders>
            <w:shd w:val="clear" w:color="auto" w:fill="auto"/>
            <w:hideMark/>
          </w:tcPr>
          <w:p w14:paraId="7036E5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0518BDC9" w14:textId="77777777" w:rsidR="00C05961" w:rsidRPr="00C05961" w:rsidRDefault="00C05961" w:rsidP="00C05961">
            <w:pPr>
              <w:rPr>
                <w:rFonts w:eastAsia="Times New Roman" w:cs="Calibri"/>
                <w:color w:val="000000"/>
              </w:rPr>
            </w:pPr>
            <w:r w:rsidRPr="00C05961">
              <w:rPr>
                <w:rFonts w:eastAsia="Times New Roman" w:cs="Calibri"/>
                <w:color w:val="000000"/>
              </w:rPr>
              <w:t>Individual training tasks with knowledge, skills, and attitudes for each individual training task.</w:t>
            </w:r>
          </w:p>
        </w:tc>
      </w:tr>
      <w:tr w:rsidR="00C05961" w:rsidRPr="00C05961" w14:paraId="7D14CBDF"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auto" w:fill="auto"/>
            <w:hideMark/>
          </w:tcPr>
          <w:p w14:paraId="1CEEFBE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741A3A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C30315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 </w:t>
            </w:r>
          </w:p>
        </w:tc>
        <w:tc>
          <w:tcPr>
            <w:tcW w:w="941" w:type="dxa"/>
            <w:tcBorders>
              <w:top w:val="nil"/>
              <w:left w:val="nil"/>
              <w:bottom w:val="single" w:sz="4" w:space="0" w:color="A6A6A6"/>
              <w:right w:val="single" w:sz="4" w:space="0" w:color="A6A6A6"/>
            </w:tcBorders>
            <w:shd w:val="clear" w:color="auto" w:fill="auto"/>
            <w:hideMark/>
          </w:tcPr>
          <w:p w14:paraId="6FE25B4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9D4B03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4F79573E" w14:textId="77777777" w:rsidR="00C05961" w:rsidRPr="00C05961" w:rsidRDefault="00C05961" w:rsidP="00C05961">
            <w:pPr>
              <w:rPr>
                <w:rFonts w:eastAsia="Times New Roman" w:cs="Calibri"/>
                <w:color w:val="000000"/>
              </w:rPr>
            </w:pPr>
            <w:r w:rsidRPr="00C05961">
              <w:rPr>
                <w:rFonts w:eastAsia="Times New Roman" w:cs="Calibri"/>
                <w:color w:val="000000"/>
              </w:rPr>
              <w:t>Collective and individual training task data. Collective and individual training task data shall include the following for each task selected for training:</w:t>
            </w:r>
          </w:p>
        </w:tc>
      </w:tr>
      <w:tr w:rsidR="00C05961" w:rsidRPr="00C05961" w14:paraId="56D1A41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1DE2ED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3B889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987D22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A95DD2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 </w:t>
            </w:r>
          </w:p>
        </w:tc>
        <w:tc>
          <w:tcPr>
            <w:tcW w:w="1219" w:type="dxa"/>
            <w:tcBorders>
              <w:top w:val="nil"/>
              <w:left w:val="nil"/>
              <w:bottom w:val="single" w:sz="4" w:space="0" w:color="A6A6A6"/>
              <w:right w:val="single" w:sz="4" w:space="0" w:color="A6A6A6"/>
            </w:tcBorders>
            <w:shd w:val="clear" w:color="auto" w:fill="auto"/>
            <w:hideMark/>
          </w:tcPr>
          <w:p w14:paraId="52515FA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6D0797E" w14:textId="77777777" w:rsidR="00C05961" w:rsidRPr="00C05961" w:rsidRDefault="00C05961" w:rsidP="00C05961">
            <w:pPr>
              <w:rPr>
                <w:rFonts w:eastAsia="Times New Roman" w:cs="Calibri"/>
                <w:color w:val="000000"/>
              </w:rPr>
            </w:pPr>
            <w:r w:rsidRPr="00C05961">
              <w:rPr>
                <w:rFonts w:eastAsia="Times New Roman" w:cs="Calibri"/>
                <w:color w:val="000000"/>
              </w:rPr>
              <w:t>Collective and individual training task data shall contain:</w:t>
            </w:r>
          </w:p>
        </w:tc>
      </w:tr>
      <w:tr w:rsidR="00C05961" w:rsidRPr="00C05961" w14:paraId="2AEA4F2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3913E4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36100D6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0DF04C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6C82B4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8301C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 </w:t>
            </w:r>
          </w:p>
        </w:tc>
        <w:tc>
          <w:tcPr>
            <w:tcW w:w="5062" w:type="dxa"/>
            <w:tcBorders>
              <w:top w:val="nil"/>
              <w:left w:val="nil"/>
              <w:bottom w:val="single" w:sz="4" w:space="0" w:color="A6A6A6"/>
              <w:right w:val="single" w:sz="4" w:space="0" w:color="A6A6A6"/>
            </w:tcBorders>
            <w:shd w:val="clear" w:color="auto" w:fill="auto"/>
            <w:hideMark/>
          </w:tcPr>
          <w:p w14:paraId="18D47DC9" w14:textId="77777777" w:rsidR="00C05961" w:rsidRPr="00C05961" w:rsidRDefault="00C05961" w:rsidP="00C05961">
            <w:pPr>
              <w:rPr>
                <w:rFonts w:eastAsia="Times New Roman" w:cs="Calibri"/>
                <w:color w:val="000000"/>
              </w:rPr>
            </w:pPr>
            <w:r w:rsidRPr="00C05961">
              <w:rPr>
                <w:rFonts w:eastAsia="Times New Roman" w:cs="Calibri"/>
                <w:color w:val="000000"/>
              </w:rPr>
              <w:t>An indication if the training task can be supported using job aids.</w:t>
            </w:r>
          </w:p>
        </w:tc>
      </w:tr>
      <w:tr w:rsidR="00C05961" w:rsidRPr="00C05961" w14:paraId="16AF110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9EA66E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307B65F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902B2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77E44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22730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3.4.2.1.2 </w:t>
            </w:r>
          </w:p>
        </w:tc>
        <w:tc>
          <w:tcPr>
            <w:tcW w:w="5062" w:type="dxa"/>
            <w:tcBorders>
              <w:top w:val="nil"/>
              <w:left w:val="nil"/>
              <w:bottom w:val="single" w:sz="4" w:space="0" w:color="A6A6A6"/>
              <w:right w:val="single" w:sz="4" w:space="0" w:color="A6A6A6"/>
            </w:tcBorders>
            <w:shd w:val="clear" w:color="auto" w:fill="auto"/>
            <w:hideMark/>
          </w:tcPr>
          <w:p w14:paraId="448E0052" w14:textId="77777777" w:rsidR="00C05961" w:rsidRPr="00C05961" w:rsidRDefault="00C05961" w:rsidP="00C05961">
            <w:pPr>
              <w:rPr>
                <w:rFonts w:eastAsia="Times New Roman" w:cs="Calibri"/>
                <w:color w:val="000000"/>
              </w:rPr>
            </w:pPr>
            <w:r w:rsidRPr="00C05961">
              <w:rPr>
                <w:rFonts w:eastAsia="Times New Roman" w:cs="Calibri"/>
                <w:color w:val="000000"/>
              </w:rPr>
              <w:t>Task category (i.e., collective or individual).</w:t>
            </w:r>
          </w:p>
        </w:tc>
      </w:tr>
      <w:tr w:rsidR="00C05961" w:rsidRPr="00C05961" w14:paraId="249D43C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52DC93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88DCE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334037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D7588A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71075C4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3.4.2.1.3 </w:t>
            </w:r>
          </w:p>
        </w:tc>
        <w:tc>
          <w:tcPr>
            <w:tcW w:w="5062" w:type="dxa"/>
            <w:tcBorders>
              <w:top w:val="nil"/>
              <w:left w:val="nil"/>
              <w:bottom w:val="single" w:sz="4" w:space="0" w:color="A6A6A6"/>
              <w:right w:val="single" w:sz="4" w:space="0" w:color="A6A6A6"/>
            </w:tcBorders>
            <w:shd w:val="clear" w:color="auto" w:fill="auto"/>
            <w:hideMark/>
          </w:tcPr>
          <w:p w14:paraId="426B2CAA" w14:textId="77777777" w:rsidR="00C05961" w:rsidRPr="00C05961" w:rsidRDefault="00C05961" w:rsidP="00C05961">
            <w:pPr>
              <w:rPr>
                <w:rFonts w:eastAsia="Times New Roman" w:cs="Calibri"/>
                <w:color w:val="000000"/>
              </w:rPr>
            </w:pPr>
            <w:r w:rsidRPr="00C05961">
              <w:rPr>
                <w:rFonts w:eastAsia="Times New Roman" w:cs="Calibri"/>
                <w:color w:val="000000"/>
              </w:rPr>
              <w:t>Training task number.</w:t>
            </w:r>
          </w:p>
        </w:tc>
      </w:tr>
      <w:tr w:rsidR="00C05961" w:rsidRPr="00C05961" w14:paraId="603B321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03D46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auto" w:fill="auto"/>
            <w:hideMark/>
          </w:tcPr>
          <w:p w14:paraId="09CDA64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170D18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023ED4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0D53B66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3.4.2.1.4 </w:t>
            </w:r>
          </w:p>
        </w:tc>
        <w:tc>
          <w:tcPr>
            <w:tcW w:w="5062" w:type="dxa"/>
            <w:tcBorders>
              <w:top w:val="nil"/>
              <w:left w:val="nil"/>
              <w:bottom w:val="single" w:sz="4" w:space="0" w:color="A6A6A6"/>
              <w:right w:val="single" w:sz="4" w:space="0" w:color="A6A6A6"/>
            </w:tcBorders>
            <w:shd w:val="clear" w:color="auto" w:fill="auto"/>
            <w:hideMark/>
          </w:tcPr>
          <w:p w14:paraId="5F8A85C8" w14:textId="77777777" w:rsidR="00C05961" w:rsidRPr="00C05961" w:rsidRDefault="00C05961" w:rsidP="00C05961">
            <w:pPr>
              <w:rPr>
                <w:rFonts w:eastAsia="Times New Roman" w:cs="Calibri"/>
                <w:color w:val="000000"/>
              </w:rPr>
            </w:pPr>
            <w:r w:rsidRPr="00C05961">
              <w:rPr>
                <w:rFonts w:eastAsia="Times New Roman" w:cs="Calibri"/>
                <w:color w:val="000000"/>
              </w:rPr>
              <w:t>Training task statement.</w:t>
            </w:r>
          </w:p>
        </w:tc>
      </w:tr>
      <w:tr w:rsidR="00C05961" w:rsidRPr="00C05961" w14:paraId="422EFFD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9FE179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3DBD74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3DE3C9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FC86F5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7640C5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3.4.2.1.5 </w:t>
            </w:r>
          </w:p>
        </w:tc>
        <w:tc>
          <w:tcPr>
            <w:tcW w:w="5062" w:type="dxa"/>
            <w:tcBorders>
              <w:top w:val="nil"/>
              <w:left w:val="nil"/>
              <w:bottom w:val="single" w:sz="4" w:space="0" w:color="A6A6A6"/>
              <w:right w:val="single" w:sz="4" w:space="0" w:color="A6A6A6"/>
            </w:tcBorders>
            <w:shd w:val="clear" w:color="auto" w:fill="auto"/>
            <w:hideMark/>
          </w:tcPr>
          <w:p w14:paraId="043A0DC5" w14:textId="77777777" w:rsidR="00C05961" w:rsidRPr="00C05961" w:rsidRDefault="00C05961" w:rsidP="00C05961">
            <w:pPr>
              <w:rPr>
                <w:rFonts w:eastAsia="Times New Roman" w:cs="Calibri"/>
                <w:color w:val="000000"/>
              </w:rPr>
            </w:pPr>
            <w:r w:rsidRPr="00C05961">
              <w:rPr>
                <w:rFonts w:eastAsia="Times New Roman" w:cs="Calibri"/>
                <w:color w:val="000000"/>
              </w:rPr>
              <w:t>Training task conditions.</w:t>
            </w:r>
          </w:p>
        </w:tc>
      </w:tr>
      <w:tr w:rsidR="00C05961" w:rsidRPr="00C05961" w14:paraId="003FB73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01949E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533D2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01B332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E85229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748C33F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3.4.2.1.6 </w:t>
            </w:r>
          </w:p>
        </w:tc>
        <w:tc>
          <w:tcPr>
            <w:tcW w:w="5062" w:type="dxa"/>
            <w:tcBorders>
              <w:top w:val="nil"/>
              <w:left w:val="nil"/>
              <w:bottom w:val="single" w:sz="4" w:space="0" w:color="A6A6A6"/>
              <w:right w:val="single" w:sz="4" w:space="0" w:color="A6A6A6"/>
            </w:tcBorders>
            <w:shd w:val="clear" w:color="auto" w:fill="auto"/>
            <w:hideMark/>
          </w:tcPr>
          <w:p w14:paraId="41B2B7BD" w14:textId="77777777" w:rsidR="00C05961" w:rsidRPr="00C05961" w:rsidRDefault="00C05961" w:rsidP="00C05961">
            <w:pPr>
              <w:rPr>
                <w:rFonts w:eastAsia="Times New Roman" w:cs="Calibri"/>
                <w:color w:val="000000"/>
              </w:rPr>
            </w:pPr>
            <w:r w:rsidRPr="00C05961">
              <w:rPr>
                <w:rFonts w:eastAsia="Times New Roman" w:cs="Calibri"/>
                <w:color w:val="000000"/>
              </w:rPr>
              <w:t>Training task standards.</w:t>
            </w:r>
          </w:p>
        </w:tc>
      </w:tr>
      <w:tr w:rsidR="00C05961" w:rsidRPr="00C05961" w14:paraId="55EF6C0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765500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4BB6D6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5615A1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2C9210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490413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3.4.2.1.7 </w:t>
            </w:r>
          </w:p>
        </w:tc>
        <w:tc>
          <w:tcPr>
            <w:tcW w:w="5062" w:type="dxa"/>
            <w:tcBorders>
              <w:top w:val="nil"/>
              <w:left w:val="nil"/>
              <w:bottom w:val="single" w:sz="4" w:space="0" w:color="A6A6A6"/>
              <w:right w:val="single" w:sz="4" w:space="0" w:color="A6A6A6"/>
            </w:tcBorders>
            <w:shd w:val="clear" w:color="auto" w:fill="auto"/>
            <w:hideMark/>
          </w:tcPr>
          <w:p w14:paraId="3C70FEE5" w14:textId="77777777" w:rsidR="00C05961" w:rsidRPr="00C05961" w:rsidRDefault="00C05961" w:rsidP="00C05961">
            <w:pPr>
              <w:rPr>
                <w:rFonts w:eastAsia="Times New Roman" w:cs="Calibri"/>
                <w:color w:val="000000"/>
              </w:rPr>
            </w:pPr>
            <w:r w:rsidRPr="00C05961">
              <w:rPr>
                <w:rFonts w:eastAsia="Times New Roman" w:cs="Calibri"/>
                <w:color w:val="000000"/>
              </w:rPr>
              <w:t>Training task cues.</w:t>
            </w:r>
          </w:p>
        </w:tc>
      </w:tr>
      <w:tr w:rsidR="00C05961" w:rsidRPr="00C05961" w14:paraId="715BA93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D0F7A3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5D17D7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0C7B3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831708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2BB5F6A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3.4.2.1.8 </w:t>
            </w:r>
          </w:p>
        </w:tc>
        <w:tc>
          <w:tcPr>
            <w:tcW w:w="5062" w:type="dxa"/>
            <w:tcBorders>
              <w:top w:val="nil"/>
              <w:left w:val="nil"/>
              <w:bottom w:val="single" w:sz="4" w:space="0" w:color="A6A6A6"/>
              <w:right w:val="single" w:sz="4" w:space="0" w:color="A6A6A6"/>
            </w:tcBorders>
            <w:shd w:val="clear" w:color="000000" w:fill="D9D9D9"/>
            <w:hideMark/>
          </w:tcPr>
          <w:p w14:paraId="7EC547AD" w14:textId="77777777" w:rsidR="00C05961" w:rsidRPr="00C05961" w:rsidRDefault="00C05961" w:rsidP="00C05961">
            <w:pPr>
              <w:rPr>
                <w:rFonts w:eastAsia="Times New Roman" w:cs="Calibri"/>
                <w:color w:val="000000"/>
              </w:rPr>
            </w:pPr>
            <w:r w:rsidRPr="00C05961">
              <w:rPr>
                <w:rFonts w:eastAsia="Times New Roman" w:cs="Calibri"/>
                <w:color w:val="000000"/>
              </w:rPr>
              <w:t>Performance measures.</w:t>
            </w:r>
          </w:p>
        </w:tc>
      </w:tr>
      <w:tr w:rsidR="00C05961" w:rsidRPr="00C05961" w14:paraId="451D8DC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477761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5F9A1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4BC3D7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48EF35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B1A4D2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3.4.2.1.9 </w:t>
            </w:r>
          </w:p>
        </w:tc>
        <w:tc>
          <w:tcPr>
            <w:tcW w:w="5062" w:type="dxa"/>
            <w:tcBorders>
              <w:top w:val="nil"/>
              <w:left w:val="nil"/>
              <w:bottom w:val="single" w:sz="4" w:space="0" w:color="A6A6A6"/>
              <w:right w:val="single" w:sz="4" w:space="0" w:color="A6A6A6"/>
            </w:tcBorders>
            <w:shd w:val="clear" w:color="auto" w:fill="auto"/>
            <w:hideMark/>
          </w:tcPr>
          <w:p w14:paraId="5B0E0D35" w14:textId="77777777" w:rsidR="00C05961" w:rsidRPr="00C05961" w:rsidRDefault="00C05961" w:rsidP="00C05961">
            <w:pPr>
              <w:rPr>
                <w:rFonts w:eastAsia="Times New Roman" w:cs="Calibri"/>
                <w:color w:val="000000"/>
              </w:rPr>
            </w:pPr>
            <w:r w:rsidRPr="00C05961">
              <w:rPr>
                <w:rFonts w:eastAsia="Times New Roman" w:cs="Calibri"/>
                <w:color w:val="000000"/>
              </w:rPr>
              <w:t>Skill requirements.</w:t>
            </w:r>
          </w:p>
        </w:tc>
      </w:tr>
      <w:tr w:rsidR="00C05961" w:rsidRPr="00C05961" w14:paraId="5B51DEA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9D42DB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BEA579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82FFA3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39F54F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28B760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3.4.2.1.10 </w:t>
            </w:r>
          </w:p>
        </w:tc>
        <w:tc>
          <w:tcPr>
            <w:tcW w:w="5062" w:type="dxa"/>
            <w:tcBorders>
              <w:top w:val="nil"/>
              <w:left w:val="nil"/>
              <w:bottom w:val="single" w:sz="4" w:space="0" w:color="A6A6A6"/>
              <w:right w:val="single" w:sz="4" w:space="0" w:color="A6A6A6"/>
            </w:tcBorders>
            <w:shd w:val="clear" w:color="auto" w:fill="auto"/>
            <w:hideMark/>
          </w:tcPr>
          <w:p w14:paraId="1B3BAC68" w14:textId="77777777" w:rsidR="00C05961" w:rsidRPr="00C05961" w:rsidRDefault="00C05961" w:rsidP="00C05961">
            <w:pPr>
              <w:rPr>
                <w:rFonts w:eastAsia="Times New Roman" w:cs="Calibri"/>
                <w:color w:val="000000"/>
              </w:rPr>
            </w:pPr>
            <w:r w:rsidRPr="00C05961">
              <w:rPr>
                <w:rFonts w:eastAsia="Times New Roman" w:cs="Calibri"/>
                <w:color w:val="000000"/>
              </w:rPr>
              <w:t>Knowledge requirements.</w:t>
            </w:r>
          </w:p>
        </w:tc>
      </w:tr>
      <w:tr w:rsidR="00C05961" w:rsidRPr="00C05961" w14:paraId="2C46B6C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ED7BAC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52660A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C55DAA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4B119A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2932A46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3.4.2.1.11 </w:t>
            </w:r>
          </w:p>
        </w:tc>
        <w:tc>
          <w:tcPr>
            <w:tcW w:w="5062" w:type="dxa"/>
            <w:tcBorders>
              <w:top w:val="nil"/>
              <w:left w:val="nil"/>
              <w:bottom w:val="single" w:sz="4" w:space="0" w:color="A6A6A6"/>
              <w:right w:val="single" w:sz="4" w:space="0" w:color="A6A6A6"/>
            </w:tcBorders>
            <w:shd w:val="clear" w:color="auto" w:fill="auto"/>
            <w:hideMark/>
          </w:tcPr>
          <w:p w14:paraId="16D9600E" w14:textId="77777777" w:rsidR="00C05961" w:rsidRPr="00C05961" w:rsidRDefault="00C05961" w:rsidP="00C05961">
            <w:pPr>
              <w:rPr>
                <w:rFonts w:eastAsia="Times New Roman" w:cs="Calibri"/>
                <w:color w:val="000000"/>
              </w:rPr>
            </w:pPr>
            <w:r w:rsidRPr="00C05961">
              <w:rPr>
                <w:rFonts w:eastAsia="Times New Roman" w:cs="Calibri"/>
                <w:color w:val="000000"/>
              </w:rPr>
              <w:t>Attitude requirements.</w:t>
            </w:r>
          </w:p>
        </w:tc>
      </w:tr>
      <w:tr w:rsidR="00C05961" w:rsidRPr="00C05961" w14:paraId="0350A2C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2FDDD0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B909B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599B5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4E78A7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1B701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3.4.2.1.12 </w:t>
            </w:r>
          </w:p>
        </w:tc>
        <w:tc>
          <w:tcPr>
            <w:tcW w:w="5062" w:type="dxa"/>
            <w:tcBorders>
              <w:top w:val="nil"/>
              <w:left w:val="nil"/>
              <w:bottom w:val="single" w:sz="4" w:space="0" w:color="A6A6A6"/>
              <w:right w:val="single" w:sz="4" w:space="0" w:color="A6A6A6"/>
            </w:tcBorders>
            <w:shd w:val="clear" w:color="auto" w:fill="auto"/>
            <w:hideMark/>
          </w:tcPr>
          <w:p w14:paraId="34C4F751" w14:textId="77777777" w:rsidR="00C05961" w:rsidRPr="00C05961" w:rsidRDefault="00C05961" w:rsidP="00C05961">
            <w:pPr>
              <w:rPr>
                <w:rFonts w:eastAsia="Times New Roman" w:cs="Calibri"/>
                <w:color w:val="000000"/>
              </w:rPr>
            </w:pPr>
            <w:r w:rsidRPr="00C05961">
              <w:rPr>
                <w:rFonts w:eastAsia="Times New Roman" w:cs="Calibri"/>
                <w:color w:val="000000"/>
              </w:rPr>
              <w:t>References.</w:t>
            </w:r>
          </w:p>
        </w:tc>
      </w:tr>
      <w:tr w:rsidR="00C05961" w:rsidRPr="00C05961" w14:paraId="5AC1701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780DF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60AB7A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43421B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EFF1F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C6C763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3.4.2.1.13 </w:t>
            </w:r>
          </w:p>
        </w:tc>
        <w:tc>
          <w:tcPr>
            <w:tcW w:w="5062" w:type="dxa"/>
            <w:tcBorders>
              <w:top w:val="nil"/>
              <w:left w:val="nil"/>
              <w:bottom w:val="single" w:sz="4" w:space="0" w:color="A6A6A6"/>
              <w:right w:val="single" w:sz="4" w:space="0" w:color="A6A6A6"/>
            </w:tcBorders>
            <w:shd w:val="clear" w:color="000000" w:fill="D9D9D9"/>
            <w:hideMark/>
          </w:tcPr>
          <w:p w14:paraId="780108F4" w14:textId="77777777" w:rsidR="00C05961" w:rsidRPr="00C05961" w:rsidRDefault="00C05961" w:rsidP="00C05961">
            <w:pPr>
              <w:rPr>
                <w:rFonts w:eastAsia="Times New Roman" w:cs="Calibri"/>
                <w:color w:val="000000"/>
              </w:rPr>
            </w:pPr>
            <w:r w:rsidRPr="00C05961">
              <w:rPr>
                <w:rFonts w:eastAsia="Times New Roman" w:cs="Calibri"/>
                <w:color w:val="000000"/>
              </w:rPr>
              <w:t>Instructional setting.</w:t>
            </w:r>
          </w:p>
        </w:tc>
      </w:tr>
      <w:tr w:rsidR="00C05961" w:rsidRPr="00C05961" w14:paraId="2C19376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9F577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8F3410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71183E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5FD114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688C8FA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3.4.2.1.14 </w:t>
            </w:r>
          </w:p>
        </w:tc>
        <w:tc>
          <w:tcPr>
            <w:tcW w:w="5062" w:type="dxa"/>
            <w:tcBorders>
              <w:top w:val="nil"/>
              <w:left w:val="nil"/>
              <w:bottom w:val="single" w:sz="4" w:space="0" w:color="A6A6A6"/>
              <w:right w:val="single" w:sz="4" w:space="0" w:color="A6A6A6"/>
            </w:tcBorders>
            <w:shd w:val="clear" w:color="auto" w:fill="auto"/>
            <w:hideMark/>
          </w:tcPr>
          <w:p w14:paraId="73700914" w14:textId="77777777" w:rsidR="00C05961" w:rsidRPr="00C05961" w:rsidRDefault="00C05961" w:rsidP="00C05961">
            <w:pPr>
              <w:rPr>
                <w:rFonts w:eastAsia="Times New Roman" w:cs="Calibri"/>
                <w:color w:val="000000"/>
              </w:rPr>
            </w:pPr>
            <w:r w:rsidRPr="00C05961">
              <w:rPr>
                <w:rFonts w:eastAsia="Times New Roman" w:cs="Calibri"/>
                <w:color w:val="000000"/>
              </w:rPr>
              <w:t>Task learning difficulty.</w:t>
            </w:r>
          </w:p>
        </w:tc>
      </w:tr>
      <w:tr w:rsidR="00C05961" w:rsidRPr="00C05961" w14:paraId="2E910AC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E7057D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6E6CD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F79388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87B6A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11B7D5C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3.4.2.1.15 </w:t>
            </w:r>
          </w:p>
        </w:tc>
        <w:tc>
          <w:tcPr>
            <w:tcW w:w="5062" w:type="dxa"/>
            <w:tcBorders>
              <w:top w:val="nil"/>
              <w:left w:val="nil"/>
              <w:bottom w:val="single" w:sz="4" w:space="0" w:color="A6A6A6"/>
              <w:right w:val="single" w:sz="4" w:space="0" w:color="A6A6A6"/>
            </w:tcBorders>
            <w:shd w:val="clear" w:color="auto" w:fill="auto"/>
            <w:hideMark/>
          </w:tcPr>
          <w:p w14:paraId="548FDFFF" w14:textId="77777777" w:rsidR="00C05961" w:rsidRPr="00C05961" w:rsidRDefault="00C05961" w:rsidP="00C05961">
            <w:pPr>
              <w:rPr>
                <w:rFonts w:eastAsia="Times New Roman" w:cs="Calibri"/>
                <w:color w:val="000000"/>
              </w:rPr>
            </w:pPr>
            <w:r w:rsidRPr="00C05961">
              <w:rPr>
                <w:rFonts w:eastAsia="Times New Roman" w:cs="Calibri"/>
                <w:color w:val="000000"/>
              </w:rPr>
              <w:t>Notes.</w:t>
            </w:r>
          </w:p>
        </w:tc>
      </w:tr>
      <w:tr w:rsidR="00C05961" w:rsidRPr="00C05961" w14:paraId="34BF1169"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0D578F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33BEE5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D33957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EF9B48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3.4.2.2 </w:t>
            </w:r>
          </w:p>
        </w:tc>
        <w:tc>
          <w:tcPr>
            <w:tcW w:w="1219" w:type="dxa"/>
            <w:tcBorders>
              <w:top w:val="nil"/>
              <w:left w:val="nil"/>
              <w:bottom w:val="single" w:sz="4" w:space="0" w:color="A6A6A6"/>
              <w:right w:val="single" w:sz="4" w:space="0" w:color="A6A6A6"/>
            </w:tcBorders>
            <w:shd w:val="clear" w:color="000000" w:fill="D9D9D9"/>
            <w:hideMark/>
          </w:tcPr>
          <w:p w14:paraId="6C8E43C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8CBFD3F"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The training task </w:t>
            </w:r>
            <w:proofErr w:type="gramStart"/>
            <w:r w:rsidRPr="00C05961">
              <w:rPr>
                <w:rFonts w:eastAsia="Times New Roman" w:cs="Calibri"/>
                <w:color w:val="000000"/>
              </w:rPr>
              <w:t>hierarchies</w:t>
            </w:r>
            <w:proofErr w:type="gramEnd"/>
            <w:r w:rsidRPr="00C05961">
              <w:rPr>
                <w:rFonts w:eastAsia="Times New Roman" w:cs="Calibri"/>
                <w:color w:val="000000"/>
              </w:rPr>
              <w:t xml:space="preserve"> data shall establish relationships among training tasks by learning type (domain) and learning outcome</w:t>
            </w:r>
          </w:p>
        </w:tc>
      </w:tr>
      <w:tr w:rsidR="00C05961" w:rsidRPr="00C05961" w14:paraId="0B8A72F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10BB37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8F109F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219115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3.4.3</w:t>
            </w:r>
          </w:p>
        </w:tc>
        <w:tc>
          <w:tcPr>
            <w:tcW w:w="941" w:type="dxa"/>
            <w:tcBorders>
              <w:top w:val="nil"/>
              <w:left w:val="nil"/>
              <w:bottom w:val="single" w:sz="4" w:space="0" w:color="A6A6A6"/>
              <w:right w:val="single" w:sz="4" w:space="0" w:color="A6A6A6"/>
            </w:tcBorders>
            <w:shd w:val="clear" w:color="000000" w:fill="D9D9D9"/>
            <w:hideMark/>
          </w:tcPr>
          <w:p w14:paraId="06BC108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77D3BD0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1086EAC" w14:textId="77777777" w:rsidR="00C05961" w:rsidRPr="00C05961" w:rsidRDefault="00C05961" w:rsidP="00C05961">
            <w:pPr>
              <w:rPr>
                <w:rFonts w:eastAsia="Times New Roman" w:cs="Calibri"/>
                <w:color w:val="000000"/>
              </w:rPr>
            </w:pPr>
            <w:r w:rsidRPr="00C05961">
              <w:rPr>
                <w:rFonts w:eastAsia="Times New Roman" w:cs="Calibri"/>
                <w:color w:val="000000"/>
              </w:rPr>
              <w:t>Training exercise data. Training exercise data shall include the following:</w:t>
            </w:r>
          </w:p>
        </w:tc>
      </w:tr>
      <w:tr w:rsidR="00C05961" w:rsidRPr="00C05961" w14:paraId="204B4B8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968FCD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BB99EA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B08238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24757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3.4.3.1 </w:t>
            </w:r>
          </w:p>
        </w:tc>
        <w:tc>
          <w:tcPr>
            <w:tcW w:w="1219" w:type="dxa"/>
            <w:tcBorders>
              <w:top w:val="nil"/>
              <w:left w:val="nil"/>
              <w:bottom w:val="single" w:sz="4" w:space="0" w:color="A6A6A6"/>
              <w:right w:val="single" w:sz="4" w:space="0" w:color="A6A6A6"/>
            </w:tcBorders>
            <w:shd w:val="clear" w:color="000000" w:fill="D9D9D9"/>
            <w:hideMark/>
          </w:tcPr>
          <w:p w14:paraId="15ECB80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55BDD73" w14:textId="77777777" w:rsidR="00C05961" w:rsidRPr="00C05961" w:rsidRDefault="00C05961" w:rsidP="00C05961">
            <w:pPr>
              <w:rPr>
                <w:rFonts w:eastAsia="Times New Roman" w:cs="Calibri"/>
                <w:color w:val="000000"/>
              </w:rPr>
            </w:pPr>
            <w:r w:rsidRPr="00C05961">
              <w:rPr>
                <w:rFonts w:eastAsia="Times New Roman" w:cs="Calibri"/>
                <w:color w:val="000000"/>
              </w:rPr>
              <w:t>Exercise title used for training each collective task.</w:t>
            </w:r>
          </w:p>
        </w:tc>
      </w:tr>
      <w:tr w:rsidR="00C05961" w:rsidRPr="00C05961" w14:paraId="1AB4732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39CA60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B9B02D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4C7A0F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97798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3.4.3.2 </w:t>
            </w:r>
          </w:p>
        </w:tc>
        <w:tc>
          <w:tcPr>
            <w:tcW w:w="1219" w:type="dxa"/>
            <w:tcBorders>
              <w:top w:val="nil"/>
              <w:left w:val="nil"/>
              <w:bottom w:val="single" w:sz="4" w:space="0" w:color="A6A6A6"/>
              <w:right w:val="single" w:sz="4" w:space="0" w:color="A6A6A6"/>
            </w:tcBorders>
            <w:shd w:val="clear" w:color="000000" w:fill="D9D9D9"/>
            <w:hideMark/>
          </w:tcPr>
          <w:p w14:paraId="6C25F02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67A3E4B" w14:textId="77777777" w:rsidR="00C05961" w:rsidRPr="00C05961" w:rsidRDefault="00C05961" w:rsidP="00C05961">
            <w:pPr>
              <w:rPr>
                <w:rFonts w:eastAsia="Times New Roman" w:cs="Calibri"/>
                <w:color w:val="000000"/>
              </w:rPr>
            </w:pPr>
            <w:r w:rsidRPr="00C05961">
              <w:rPr>
                <w:rFonts w:eastAsia="Times New Roman" w:cs="Calibri"/>
                <w:color w:val="000000"/>
              </w:rPr>
              <w:t>Military training program number.</w:t>
            </w:r>
          </w:p>
        </w:tc>
      </w:tr>
      <w:tr w:rsidR="00C05961" w:rsidRPr="00C05961" w14:paraId="25F0954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7B16F1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CFF7E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0A00B7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6E5490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3.4.3.3 </w:t>
            </w:r>
          </w:p>
        </w:tc>
        <w:tc>
          <w:tcPr>
            <w:tcW w:w="1219" w:type="dxa"/>
            <w:tcBorders>
              <w:top w:val="nil"/>
              <w:left w:val="nil"/>
              <w:bottom w:val="single" w:sz="4" w:space="0" w:color="A6A6A6"/>
              <w:right w:val="single" w:sz="4" w:space="0" w:color="A6A6A6"/>
            </w:tcBorders>
            <w:shd w:val="clear" w:color="000000" w:fill="D9D9D9"/>
            <w:hideMark/>
          </w:tcPr>
          <w:p w14:paraId="352F2EC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E21E8E5" w14:textId="77777777" w:rsidR="00C05961" w:rsidRPr="00C05961" w:rsidRDefault="00C05961" w:rsidP="00C05961">
            <w:pPr>
              <w:rPr>
                <w:rFonts w:eastAsia="Times New Roman" w:cs="Calibri"/>
                <w:color w:val="000000"/>
              </w:rPr>
            </w:pPr>
            <w:r w:rsidRPr="00C05961">
              <w:rPr>
                <w:rFonts w:eastAsia="Times New Roman" w:cs="Calibri"/>
                <w:color w:val="000000"/>
              </w:rPr>
              <w:t>Exercise number.</w:t>
            </w:r>
          </w:p>
        </w:tc>
      </w:tr>
      <w:tr w:rsidR="00C05961" w:rsidRPr="00C05961" w14:paraId="7A28E35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99B707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B36CE2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090E76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20AE7E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3.4.3.4 </w:t>
            </w:r>
          </w:p>
        </w:tc>
        <w:tc>
          <w:tcPr>
            <w:tcW w:w="1219" w:type="dxa"/>
            <w:tcBorders>
              <w:top w:val="nil"/>
              <w:left w:val="nil"/>
              <w:bottom w:val="single" w:sz="4" w:space="0" w:color="A6A6A6"/>
              <w:right w:val="single" w:sz="4" w:space="0" w:color="A6A6A6"/>
            </w:tcBorders>
            <w:shd w:val="clear" w:color="000000" w:fill="D9D9D9"/>
            <w:hideMark/>
          </w:tcPr>
          <w:p w14:paraId="0770A3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73E3FF9" w14:textId="77777777" w:rsidR="00C05961" w:rsidRPr="00C05961" w:rsidRDefault="00C05961" w:rsidP="00C05961">
            <w:pPr>
              <w:rPr>
                <w:rFonts w:eastAsia="Times New Roman" w:cs="Calibri"/>
                <w:color w:val="000000"/>
              </w:rPr>
            </w:pPr>
            <w:r w:rsidRPr="00C05961">
              <w:rPr>
                <w:rFonts w:eastAsia="Times New Roman" w:cs="Calibri"/>
                <w:color w:val="000000"/>
              </w:rPr>
              <w:t>Threat situation for exercise or drill.</w:t>
            </w:r>
          </w:p>
        </w:tc>
      </w:tr>
      <w:tr w:rsidR="00C05961" w:rsidRPr="00C05961" w14:paraId="3AEAF98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DA636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C8D76E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A182C4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C6772E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3.4.3.5 </w:t>
            </w:r>
          </w:p>
        </w:tc>
        <w:tc>
          <w:tcPr>
            <w:tcW w:w="1219" w:type="dxa"/>
            <w:tcBorders>
              <w:top w:val="nil"/>
              <w:left w:val="nil"/>
              <w:bottom w:val="single" w:sz="4" w:space="0" w:color="A6A6A6"/>
              <w:right w:val="single" w:sz="4" w:space="0" w:color="A6A6A6"/>
            </w:tcBorders>
            <w:shd w:val="clear" w:color="000000" w:fill="D9D9D9"/>
            <w:hideMark/>
          </w:tcPr>
          <w:p w14:paraId="17AF592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CFC6CE9" w14:textId="77777777" w:rsidR="00C05961" w:rsidRPr="00C05961" w:rsidRDefault="00C05961" w:rsidP="00C05961">
            <w:pPr>
              <w:rPr>
                <w:rFonts w:eastAsia="Times New Roman" w:cs="Calibri"/>
                <w:color w:val="000000"/>
              </w:rPr>
            </w:pPr>
            <w:r w:rsidRPr="00C05961">
              <w:rPr>
                <w:rFonts w:eastAsia="Times New Roman" w:cs="Calibri"/>
                <w:color w:val="000000"/>
              </w:rPr>
              <w:t>Results of war gaming exercise or drills.</w:t>
            </w:r>
          </w:p>
        </w:tc>
      </w:tr>
      <w:tr w:rsidR="00C05961" w:rsidRPr="00C05961" w14:paraId="09ABA9B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37312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0A3026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89FFB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C735A9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3.4.3.6 </w:t>
            </w:r>
          </w:p>
        </w:tc>
        <w:tc>
          <w:tcPr>
            <w:tcW w:w="1219" w:type="dxa"/>
            <w:tcBorders>
              <w:top w:val="nil"/>
              <w:left w:val="nil"/>
              <w:bottom w:val="single" w:sz="4" w:space="0" w:color="A6A6A6"/>
              <w:right w:val="single" w:sz="4" w:space="0" w:color="A6A6A6"/>
            </w:tcBorders>
            <w:shd w:val="clear" w:color="000000" w:fill="D9D9D9"/>
            <w:hideMark/>
          </w:tcPr>
          <w:p w14:paraId="0068298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70D05FE" w14:textId="77777777" w:rsidR="00C05961" w:rsidRPr="00C05961" w:rsidRDefault="00C05961" w:rsidP="00C05961">
            <w:pPr>
              <w:rPr>
                <w:rFonts w:eastAsia="Times New Roman" w:cs="Calibri"/>
                <w:color w:val="000000"/>
              </w:rPr>
            </w:pPr>
            <w:r w:rsidRPr="00C05961">
              <w:rPr>
                <w:rFonts w:eastAsia="Times New Roman" w:cs="Calibri"/>
                <w:color w:val="000000"/>
              </w:rPr>
              <w:t>Objective of exercises or drills.</w:t>
            </w:r>
          </w:p>
        </w:tc>
      </w:tr>
      <w:tr w:rsidR="00C05961" w:rsidRPr="00C05961" w14:paraId="0EE64B2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99B45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4C9D02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D44472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F69B5B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3.4.3.7 </w:t>
            </w:r>
          </w:p>
        </w:tc>
        <w:tc>
          <w:tcPr>
            <w:tcW w:w="1219" w:type="dxa"/>
            <w:tcBorders>
              <w:top w:val="nil"/>
              <w:left w:val="nil"/>
              <w:bottom w:val="single" w:sz="4" w:space="0" w:color="A6A6A6"/>
              <w:right w:val="single" w:sz="4" w:space="0" w:color="A6A6A6"/>
            </w:tcBorders>
            <w:shd w:val="clear" w:color="000000" w:fill="D9D9D9"/>
            <w:hideMark/>
          </w:tcPr>
          <w:p w14:paraId="556C5F7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997C827" w14:textId="77777777" w:rsidR="00C05961" w:rsidRPr="00C05961" w:rsidRDefault="00C05961" w:rsidP="00C05961">
            <w:pPr>
              <w:rPr>
                <w:rFonts w:eastAsia="Times New Roman" w:cs="Calibri"/>
                <w:color w:val="000000"/>
              </w:rPr>
            </w:pPr>
            <w:r w:rsidRPr="00C05961">
              <w:rPr>
                <w:rFonts w:eastAsia="Times New Roman" w:cs="Calibri"/>
                <w:color w:val="000000"/>
              </w:rPr>
              <w:t>Relationship of exercise with exercises of subordinate units.</w:t>
            </w:r>
          </w:p>
        </w:tc>
      </w:tr>
      <w:tr w:rsidR="00C05961" w:rsidRPr="00C05961" w14:paraId="224BD9C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3DEAA0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02CCC1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19E85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974054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3.4.3.8 </w:t>
            </w:r>
          </w:p>
        </w:tc>
        <w:tc>
          <w:tcPr>
            <w:tcW w:w="1219" w:type="dxa"/>
            <w:tcBorders>
              <w:top w:val="nil"/>
              <w:left w:val="nil"/>
              <w:bottom w:val="single" w:sz="4" w:space="0" w:color="A6A6A6"/>
              <w:right w:val="single" w:sz="4" w:space="0" w:color="A6A6A6"/>
            </w:tcBorders>
            <w:shd w:val="clear" w:color="000000" w:fill="D9D9D9"/>
            <w:hideMark/>
          </w:tcPr>
          <w:p w14:paraId="02FB0FC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498BB06" w14:textId="77777777" w:rsidR="00C05961" w:rsidRPr="00C05961" w:rsidRDefault="00C05961" w:rsidP="00C05961">
            <w:pPr>
              <w:rPr>
                <w:rFonts w:eastAsia="Times New Roman" w:cs="Calibri"/>
                <w:color w:val="000000"/>
              </w:rPr>
            </w:pPr>
            <w:r w:rsidRPr="00C05961">
              <w:rPr>
                <w:rFonts w:eastAsia="Times New Roman" w:cs="Calibri"/>
                <w:color w:val="000000"/>
              </w:rPr>
              <w:t>Approvals (e.g., analyst, reviewer, revisions) with dates.</w:t>
            </w:r>
          </w:p>
        </w:tc>
      </w:tr>
      <w:tr w:rsidR="00C05961" w:rsidRPr="00C05961" w14:paraId="5595F67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2EF91B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BB6308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770D8C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F3A12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3.4.3.9 </w:t>
            </w:r>
          </w:p>
        </w:tc>
        <w:tc>
          <w:tcPr>
            <w:tcW w:w="1219" w:type="dxa"/>
            <w:tcBorders>
              <w:top w:val="nil"/>
              <w:left w:val="nil"/>
              <w:bottom w:val="single" w:sz="4" w:space="0" w:color="A6A6A6"/>
              <w:right w:val="single" w:sz="4" w:space="0" w:color="A6A6A6"/>
            </w:tcBorders>
            <w:shd w:val="clear" w:color="000000" w:fill="D9D9D9"/>
            <w:hideMark/>
          </w:tcPr>
          <w:p w14:paraId="61F501D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F55471E" w14:textId="77777777" w:rsidR="00C05961" w:rsidRPr="00C05961" w:rsidRDefault="00C05961" w:rsidP="00C05961">
            <w:pPr>
              <w:rPr>
                <w:rFonts w:eastAsia="Times New Roman" w:cs="Calibri"/>
                <w:color w:val="000000"/>
              </w:rPr>
            </w:pPr>
            <w:r w:rsidRPr="00C05961">
              <w:rPr>
                <w:rFonts w:eastAsia="Times New Roman" w:cs="Calibri"/>
                <w:color w:val="000000"/>
              </w:rPr>
              <w:t>Operating systems supported by exercises.</w:t>
            </w:r>
          </w:p>
        </w:tc>
      </w:tr>
      <w:tr w:rsidR="00C05961" w:rsidRPr="00C05961" w14:paraId="456D48B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51DA97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DFA4F5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6C15BE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2EF43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3.4.3.10 </w:t>
            </w:r>
          </w:p>
        </w:tc>
        <w:tc>
          <w:tcPr>
            <w:tcW w:w="1219" w:type="dxa"/>
            <w:tcBorders>
              <w:top w:val="nil"/>
              <w:left w:val="nil"/>
              <w:bottom w:val="single" w:sz="4" w:space="0" w:color="A6A6A6"/>
              <w:right w:val="single" w:sz="4" w:space="0" w:color="A6A6A6"/>
            </w:tcBorders>
            <w:shd w:val="clear" w:color="000000" w:fill="D9D9D9"/>
            <w:hideMark/>
          </w:tcPr>
          <w:p w14:paraId="401065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00E089D" w14:textId="77777777" w:rsidR="00C05961" w:rsidRPr="00C05961" w:rsidRDefault="00C05961" w:rsidP="00C05961">
            <w:pPr>
              <w:rPr>
                <w:rFonts w:eastAsia="Times New Roman" w:cs="Calibri"/>
                <w:color w:val="000000"/>
              </w:rPr>
            </w:pPr>
            <w:r w:rsidRPr="00C05961">
              <w:rPr>
                <w:rFonts w:eastAsia="Times New Roman" w:cs="Calibri"/>
                <w:color w:val="000000"/>
              </w:rPr>
              <w:t>Training equipment required.</w:t>
            </w:r>
          </w:p>
        </w:tc>
      </w:tr>
      <w:tr w:rsidR="00C05961" w:rsidRPr="00C05961" w14:paraId="7F44EDE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C8BCB4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A0350F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C46079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59D3ED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3.4.3.11 </w:t>
            </w:r>
          </w:p>
        </w:tc>
        <w:tc>
          <w:tcPr>
            <w:tcW w:w="1219" w:type="dxa"/>
            <w:tcBorders>
              <w:top w:val="nil"/>
              <w:left w:val="nil"/>
              <w:bottom w:val="single" w:sz="4" w:space="0" w:color="A6A6A6"/>
              <w:right w:val="single" w:sz="4" w:space="0" w:color="A6A6A6"/>
            </w:tcBorders>
            <w:shd w:val="clear" w:color="000000" w:fill="D9D9D9"/>
            <w:hideMark/>
          </w:tcPr>
          <w:p w14:paraId="3C80669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4EBA5D0" w14:textId="77777777" w:rsidR="00C05961" w:rsidRPr="00C05961" w:rsidRDefault="00C05961" w:rsidP="00C05961">
            <w:pPr>
              <w:rPr>
                <w:rFonts w:eastAsia="Times New Roman" w:cs="Calibri"/>
                <w:color w:val="000000"/>
              </w:rPr>
            </w:pPr>
            <w:r w:rsidRPr="00C05961">
              <w:rPr>
                <w:rFonts w:eastAsia="Times New Roman" w:cs="Calibri"/>
                <w:color w:val="000000"/>
              </w:rPr>
              <w:t>List of all collective tasks associated with exercise.</w:t>
            </w:r>
          </w:p>
        </w:tc>
      </w:tr>
      <w:tr w:rsidR="00C05961" w:rsidRPr="00C05961" w14:paraId="6BA2DB3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268CD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9A851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93EFC9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06C42F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3.4.3.12 </w:t>
            </w:r>
          </w:p>
        </w:tc>
        <w:tc>
          <w:tcPr>
            <w:tcW w:w="1219" w:type="dxa"/>
            <w:tcBorders>
              <w:top w:val="nil"/>
              <w:left w:val="nil"/>
              <w:bottom w:val="single" w:sz="4" w:space="0" w:color="A6A6A6"/>
              <w:right w:val="single" w:sz="4" w:space="0" w:color="A6A6A6"/>
            </w:tcBorders>
            <w:shd w:val="clear" w:color="000000" w:fill="D9D9D9"/>
            <w:hideMark/>
          </w:tcPr>
          <w:p w14:paraId="04527E2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BBDCE5E" w14:textId="77777777" w:rsidR="00C05961" w:rsidRPr="00C05961" w:rsidRDefault="00C05961" w:rsidP="00C05961">
            <w:pPr>
              <w:rPr>
                <w:rFonts w:eastAsia="Times New Roman" w:cs="Calibri"/>
                <w:color w:val="000000"/>
              </w:rPr>
            </w:pPr>
            <w:r w:rsidRPr="00C05961">
              <w:rPr>
                <w:rFonts w:eastAsia="Times New Roman" w:cs="Calibri"/>
                <w:color w:val="000000"/>
              </w:rPr>
              <w:t>List of all individual tasks associated with exercise.</w:t>
            </w:r>
          </w:p>
        </w:tc>
      </w:tr>
      <w:tr w:rsidR="00C05961" w:rsidRPr="00C05961" w14:paraId="25C76AB1" w14:textId="77777777" w:rsidTr="00C05961">
        <w:trPr>
          <w:trHeight w:val="585"/>
        </w:trPr>
        <w:tc>
          <w:tcPr>
            <w:tcW w:w="493" w:type="dxa"/>
            <w:tcBorders>
              <w:top w:val="nil"/>
              <w:left w:val="single" w:sz="4" w:space="0" w:color="A6A6A6"/>
              <w:bottom w:val="single" w:sz="4" w:space="0" w:color="A6A6A6"/>
              <w:right w:val="single" w:sz="4" w:space="0" w:color="A6A6A6"/>
            </w:tcBorders>
            <w:shd w:val="clear" w:color="auto" w:fill="auto"/>
            <w:hideMark/>
          </w:tcPr>
          <w:p w14:paraId="61BFC82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56D98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3.5</w:t>
            </w:r>
          </w:p>
        </w:tc>
        <w:tc>
          <w:tcPr>
            <w:tcW w:w="662" w:type="dxa"/>
            <w:tcBorders>
              <w:top w:val="nil"/>
              <w:left w:val="nil"/>
              <w:bottom w:val="single" w:sz="4" w:space="0" w:color="A6A6A6"/>
              <w:right w:val="single" w:sz="4" w:space="0" w:color="A6A6A6"/>
            </w:tcBorders>
            <w:shd w:val="clear" w:color="auto" w:fill="auto"/>
            <w:hideMark/>
          </w:tcPr>
          <w:p w14:paraId="287C1E9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CADDC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750301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0F64B6D9"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Part 3: Learning objectives data. </w:t>
            </w:r>
            <w:r w:rsidRPr="00C05961">
              <w:rPr>
                <w:rFonts w:eastAsia="Times New Roman" w:cs="Calibri"/>
                <w:color w:val="000000"/>
              </w:rPr>
              <w:br/>
              <w:t>The Learning Objectives (LO) data shall include information related to the design of training courses as follows:</w:t>
            </w:r>
          </w:p>
        </w:tc>
      </w:tr>
      <w:tr w:rsidR="00C05961" w:rsidRPr="00C05961" w14:paraId="0CB5355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E54C33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4D1262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6B1DA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 </w:t>
            </w:r>
          </w:p>
        </w:tc>
        <w:tc>
          <w:tcPr>
            <w:tcW w:w="941" w:type="dxa"/>
            <w:tcBorders>
              <w:top w:val="nil"/>
              <w:left w:val="nil"/>
              <w:bottom w:val="single" w:sz="4" w:space="0" w:color="A6A6A6"/>
              <w:right w:val="single" w:sz="4" w:space="0" w:color="A6A6A6"/>
            </w:tcBorders>
            <w:shd w:val="clear" w:color="000000" w:fill="D9D9D9"/>
            <w:hideMark/>
          </w:tcPr>
          <w:p w14:paraId="1013426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DE8609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6CE202C" w14:textId="77777777" w:rsidR="00C05961" w:rsidRPr="00C05961" w:rsidRDefault="00C05961" w:rsidP="00C05961">
            <w:pPr>
              <w:rPr>
                <w:rFonts w:eastAsia="Times New Roman" w:cs="Calibri"/>
                <w:color w:val="000000"/>
              </w:rPr>
            </w:pPr>
            <w:r w:rsidRPr="00C05961">
              <w:rPr>
                <w:rFonts w:eastAsia="Times New Roman" w:cs="Calibri"/>
                <w:color w:val="000000"/>
              </w:rPr>
              <w:t>Training course data. Training course data shall include the following:</w:t>
            </w:r>
          </w:p>
        </w:tc>
      </w:tr>
      <w:tr w:rsidR="00C05961" w:rsidRPr="00C05961" w14:paraId="74D0EE4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ECC200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7F562B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BD8ECD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C0285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 </w:t>
            </w:r>
          </w:p>
        </w:tc>
        <w:tc>
          <w:tcPr>
            <w:tcW w:w="1219" w:type="dxa"/>
            <w:tcBorders>
              <w:top w:val="nil"/>
              <w:left w:val="nil"/>
              <w:bottom w:val="single" w:sz="4" w:space="0" w:color="A6A6A6"/>
              <w:right w:val="single" w:sz="4" w:space="0" w:color="A6A6A6"/>
            </w:tcBorders>
            <w:shd w:val="clear" w:color="000000" w:fill="D9D9D9"/>
            <w:hideMark/>
          </w:tcPr>
          <w:p w14:paraId="57D64A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307FF10" w14:textId="77777777" w:rsidR="00C05961" w:rsidRPr="00C05961" w:rsidRDefault="00C05961" w:rsidP="00C05961">
            <w:pPr>
              <w:rPr>
                <w:rFonts w:eastAsia="Times New Roman" w:cs="Calibri"/>
                <w:color w:val="000000"/>
              </w:rPr>
            </w:pPr>
            <w:r w:rsidRPr="00C05961">
              <w:rPr>
                <w:rFonts w:eastAsia="Times New Roman" w:cs="Calibri"/>
                <w:color w:val="000000"/>
              </w:rPr>
              <w:t>Course title.</w:t>
            </w:r>
          </w:p>
        </w:tc>
      </w:tr>
      <w:tr w:rsidR="00C05961" w:rsidRPr="00C05961" w14:paraId="20AEADF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E517E4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766EA1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230902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C175A1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 </w:t>
            </w:r>
          </w:p>
        </w:tc>
        <w:tc>
          <w:tcPr>
            <w:tcW w:w="1219" w:type="dxa"/>
            <w:tcBorders>
              <w:top w:val="nil"/>
              <w:left w:val="nil"/>
              <w:bottom w:val="single" w:sz="4" w:space="0" w:color="A6A6A6"/>
              <w:right w:val="single" w:sz="4" w:space="0" w:color="A6A6A6"/>
            </w:tcBorders>
            <w:shd w:val="clear" w:color="000000" w:fill="D9D9D9"/>
            <w:hideMark/>
          </w:tcPr>
          <w:p w14:paraId="36E940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D57E9BC" w14:textId="77777777" w:rsidR="00C05961" w:rsidRPr="00C05961" w:rsidRDefault="00C05961" w:rsidP="00C05961">
            <w:pPr>
              <w:rPr>
                <w:rFonts w:eastAsia="Times New Roman" w:cs="Calibri"/>
                <w:color w:val="000000"/>
              </w:rPr>
            </w:pPr>
            <w:r w:rsidRPr="00C05961">
              <w:rPr>
                <w:rFonts w:eastAsia="Times New Roman" w:cs="Calibri"/>
                <w:color w:val="000000"/>
              </w:rPr>
              <w:t>Course mission statement.</w:t>
            </w:r>
          </w:p>
        </w:tc>
      </w:tr>
      <w:tr w:rsidR="00C05961" w:rsidRPr="00C05961" w14:paraId="3FE7AF5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8556A7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FE27A3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E76D2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F8913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3.5.1.3 </w:t>
            </w:r>
          </w:p>
        </w:tc>
        <w:tc>
          <w:tcPr>
            <w:tcW w:w="1219" w:type="dxa"/>
            <w:tcBorders>
              <w:top w:val="nil"/>
              <w:left w:val="nil"/>
              <w:bottom w:val="single" w:sz="4" w:space="0" w:color="A6A6A6"/>
              <w:right w:val="single" w:sz="4" w:space="0" w:color="A6A6A6"/>
            </w:tcBorders>
            <w:shd w:val="clear" w:color="auto" w:fill="auto"/>
            <w:hideMark/>
          </w:tcPr>
          <w:p w14:paraId="58B606D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A31B488" w14:textId="77777777" w:rsidR="00C05961" w:rsidRPr="00C05961" w:rsidRDefault="00C05961" w:rsidP="00C05961">
            <w:pPr>
              <w:rPr>
                <w:rFonts w:eastAsia="Times New Roman" w:cs="Calibri"/>
                <w:color w:val="000000"/>
              </w:rPr>
            </w:pPr>
            <w:r w:rsidRPr="00C05961">
              <w:rPr>
                <w:rFonts w:eastAsia="Times New Roman" w:cs="Calibri"/>
                <w:color w:val="000000"/>
              </w:rPr>
              <w:t>Course length.</w:t>
            </w:r>
          </w:p>
        </w:tc>
      </w:tr>
      <w:tr w:rsidR="00C05961" w:rsidRPr="00C05961" w14:paraId="52C1C8E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63F09C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B6606D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420EB6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DF48A7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3.5.1.4 </w:t>
            </w:r>
          </w:p>
        </w:tc>
        <w:tc>
          <w:tcPr>
            <w:tcW w:w="1219" w:type="dxa"/>
            <w:tcBorders>
              <w:top w:val="nil"/>
              <w:left w:val="nil"/>
              <w:bottom w:val="single" w:sz="4" w:space="0" w:color="A6A6A6"/>
              <w:right w:val="single" w:sz="4" w:space="0" w:color="A6A6A6"/>
            </w:tcBorders>
            <w:shd w:val="clear" w:color="000000" w:fill="D9D9D9"/>
            <w:hideMark/>
          </w:tcPr>
          <w:p w14:paraId="2970D73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8FD26AE" w14:textId="77777777" w:rsidR="00C05961" w:rsidRPr="00C05961" w:rsidRDefault="00C05961" w:rsidP="00C05961">
            <w:pPr>
              <w:rPr>
                <w:rFonts w:eastAsia="Times New Roman" w:cs="Calibri"/>
                <w:color w:val="000000"/>
              </w:rPr>
            </w:pPr>
            <w:r w:rsidRPr="00C05961">
              <w:rPr>
                <w:rFonts w:eastAsia="Times New Roman" w:cs="Calibri"/>
                <w:color w:val="000000"/>
              </w:rPr>
              <w:t>Class size data.</w:t>
            </w:r>
          </w:p>
        </w:tc>
      </w:tr>
      <w:tr w:rsidR="00C05961" w:rsidRPr="00C05961" w14:paraId="303001C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6F457B7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79E88D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7F5008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D21A25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3.5.1.5 </w:t>
            </w:r>
          </w:p>
        </w:tc>
        <w:tc>
          <w:tcPr>
            <w:tcW w:w="1219" w:type="dxa"/>
            <w:tcBorders>
              <w:top w:val="nil"/>
              <w:left w:val="nil"/>
              <w:bottom w:val="single" w:sz="4" w:space="0" w:color="A6A6A6"/>
              <w:right w:val="single" w:sz="4" w:space="0" w:color="A6A6A6"/>
            </w:tcBorders>
            <w:shd w:val="clear" w:color="auto" w:fill="auto"/>
            <w:hideMark/>
          </w:tcPr>
          <w:p w14:paraId="5E5CD9A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B17193D" w14:textId="77777777" w:rsidR="00C05961" w:rsidRPr="00C05961" w:rsidRDefault="00C05961" w:rsidP="00C05961">
            <w:pPr>
              <w:rPr>
                <w:rFonts w:eastAsia="Times New Roman" w:cs="Calibri"/>
                <w:color w:val="000000"/>
              </w:rPr>
            </w:pPr>
            <w:r w:rsidRPr="00C05961">
              <w:rPr>
                <w:rFonts w:eastAsia="Times New Roman" w:cs="Calibri"/>
                <w:color w:val="000000"/>
              </w:rPr>
              <w:t>Learning Objectives.</w:t>
            </w:r>
          </w:p>
        </w:tc>
      </w:tr>
      <w:tr w:rsidR="00C05961" w:rsidRPr="00C05961" w14:paraId="33A9601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CC0966B"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auto" w:fill="auto"/>
            <w:hideMark/>
          </w:tcPr>
          <w:p w14:paraId="4357550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8658BF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3AB752D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3.5.1.6 </w:t>
            </w:r>
          </w:p>
        </w:tc>
        <w:tc>
          <w:tcPr>
            <w:tcW w:w="1219" w:type="dxa"/>
            <w:tcBorders>
              <w:top w:val="nil"/>
              <w:left w:val="nil"/>
              <w:bottom w:val="single" w:sz="4" w:space="0" w:color="A6A6A6"/>
              <w:right w:val="single" w:sz="4" w:space="0" w:color="A6A6A6"/>
            </w:tcBorders>
            <w:shd w:val="clear" w:color="auto" w:fill="auto"/>
            <w:hideMark/>
          </w:tcPr>
          <w:p w14:paraId="25F16F8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3A503FB9" w14:textId="77777777" w:rsidR="00C05961" w:rsidRPr="00C05961" w:rsidRDefault="00C05961" w:rsidP="00C05961">
            <w:pPr>
              <w:rPr>
                <w:rFonts w:eastAsia="Times New Roman" w:cs="Calibri"/>
                <w:color w:val="000000"/>
              </w:rPr>
            </w:pPr>
            <w:r w:rsidRPr="00C05961">
              <w:rPr>
                <w:rFonts w:eastAsia="Times New Roman" w:cs="Calibri"/>
                <w:color w:val="000000"/>
              </w:rPr>
              <w:t>Knowledge, skills, attitudes, and information required for each LO.</w:t>
            </w:r>
          </w:p>
        </w:tc>
      </w:tr>
      <w:tr w:rsidR="00C05961" w:rsidRPr="00C05961" w14:paraId="6B53A5E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3D841E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A65E65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2421E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D96036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3.5.1.7 </w:t>
            </w:r>
          </w:p>
        </w:tc>
        <w:tc>
          <w:tcPr>
            <w:tcW w:w="1219" w:type="dxa"/>
            <w:tcBorders>
              <w:top w:val="nil"/>
              <w:left w:val="nil"/>
              <w:bottom w:val="single" w:sz="4" w:space="0" w:color="A6A6A6"/>
              <w:right w:val="single" w:sz="4" w:space="0" w:color="A6A6A6"/>
            </w:tcBorders>
            <w:shd w:val="clear" w:color="auto" w:fill="auto"/>
            <w:hideMark/>
          </w:tcPr>
          <w:p w14:paraId="0F0C7A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CC56229" w14:textId="5F8AC224" w:rsidR="00C05961" w:rsidRPr="00C05961" w:rsidRDefault="005E68EA" w:rsidP="00C05961">
            <w:pPr>
              <w:rPr>
                <w:rFonts w:eastAsia="Times New Roman" w:cs="Calibri"/>
                <w:color w:val="000000"/>
              </w:rPr>
            </w:pPr>
            <w:r>
              <w:rPr>
                <w:rFonts w:eastAsia="Times New Roman" w:cs="Calibri"/>
                <w:color w:val="000000"/>
              </w:rPr>
              <w:t>Student</w:t>
            </w:r>
            <w:r w:rsidR="00C05961" w:rsidRPr="00C05961">
              <w:rPr>
                <w:rFonts w:eastAsia="Times New Roman" w:cs="Calibri"/>
                <w:color w:val="000000"/>
              </w:rPr>
              <w:t xml:space="preserve"> prerequisite knowledge and skills required for each LO.</w:t>
            </w:r>
          </w:p>
        </w:tc>
      </w:tr>
      <w:tr w:rsidR="00C05961" w:rsidRPr="00C05961" w14:paraId="40B6AC8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3111F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2E9F13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3D684B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77AE863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3.5.1.8 </w:t>
            </w:r>
          </w:p>
        </w:tc>
        <w:tc>
          <w:tcPr>
            <w:tcW w:w="1219" w:type="dxa"/>
            <w:tcBorders>
              <w:top w:val="nil"/>
              <w:left w:val="nil"/>
              <w:bottom w:val="single" w:sz="4" w:space="0" w:color="A6A6A6"/>
              <w:right w:val="single" w:sz="4" w:space="0" w:color="A6A6A6"/>
            </w:tcBorders>
            <w:shd w:val="clear" w:color="auto" w:fill="auto"/>
            <w:hideMark/>
          </w:tcPr>
          <w:p w14:paraId="7D600A7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87DE492" w14:textId="77777777" w:rsidR="00C05961" w:rsidRPr="00C05961" w:rsidRDefault="00C05961" w:rsidP="00C05961">
            <w:pPr>
              <w:rPr>
                <w:rFonts w:eastAsia="Times New Roman" w:cs="Calibri"/>
                <w:color w:val="000000"/>
              </w:rPr>
            </w:pPr>
            <w:r w:rsidRPr="00C05961">
              <w:rPr>
                <w:rFonts w:eastAsia="Times New Roman" w:cs="Calibri"/>
                <w:color w:val="000000"/>
              </w:rPr>
              <w:t>Hierarchies of LOs based on types and learning outcomes/domain.</w:t>
            </w:r>
          </w:p>
        </w:tc>
      </w:tr>
      <w:tr w:rsidR="00C05961" w:rsidRPr="00C05961" w14:paraId="33F950A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B066C3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071A53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2DCDE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0E48A18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3.5.1.9 </w:t>
            </w:r>
          </w:p>
        </w:tc>
        <w:tc>
          <w:tcPr>
            <w:tcW w:w="1219" w:type="dxa"/>
            <w:tcBorders>
              <w:top w:val="nil"/>
              <w:left w:val="nil"/>
              <w:bottom w:val="single" w:sz="4" w:space="0" w:color="A6A6A6"/>
              <w:right w:val="single" w:sz="4" w:space="0" w:color="A6A6A6"/>
            </w:tcBorders>
            <w:shd w:val="clear" w:color="auto" w:fill="auto"/>
            <w:hideMark/>
          </w:tcPr>
          <w:p w14:paraId="136901C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3E754588" w14:textId="77777777" w:rsidR="00C05961" w:rsidRPr="00C05961" w:rsidRDefault="00C05961" w:rsidP="00C05961">
            <w:pPr>
              <w:rPr>
                <w:rFonts w:eastAsia="Times New Roman" w:cs="Calibri"/>
                <w:color w:val="000000"/>
              </w:rPr>
            </w:pPr>
            <w:r w:rsidRPr="00C05961">
              <w:rPr>
                <w:rFonts w:eastAsia="Times New Roman" w:cs="Calibri"/>
                <w:color w:val="000000"/>
              </w:rPr>
              <w:t>Collective training task LOs.</w:t>
            </w:r>
          </w:p>
        </w:tc>
      </w:tr>
      <w:tr w:rsidR="00C05961" w:rsidRPr="00C05961" w14:paraId="3107574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E9706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2F2B00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3570F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E06D5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3.5.1.10 </w:t>
            </w:r>
          </w:p>
        </w:tc>
        <w:tc>
          <w:tcPr>
            <w:tcW w:w="1219" w:type="dxa"/>
            <w:tcBorders>
              <w:top w:val="nil"/>
              <w:left w:val="nil"/>
              <w:bottom w:val="single" w:sz="4" w:space="0" w:color="A6A6A6"/>
              <w:right w:val="single" w:sz="4" w:space="0" w:color="A6A6A6"/>
            </w:tcBorders>
            <w:shd w:val="clear" w:color="auto" w:fill="auto"/>
            <w:hideMark/>
          </w:tcPr>
          <w:p w14:paraId="574C2E9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0A33A7B" w14:textId="77777777" w:rsidR="00C05961" w:rsidRPr="00C05961" w:rsidRDefault="00C05961" w:rsidP="00C05961">
            <w:pPr>
              <w:rPr>
                <w:rFonts w:eastAsia="Times New Roman" w:cs="Calibri"/>
                <w:color w:val="000000"/>
              </w:rPr>
            </w:pPr>
            <w:r w:rsidRPr="00C05961">
              <w:rPr>
                <w:rFonts w:eastAsia="Times New Roman" w:cs="Calibri"/>
                <w:color w:val="000000"/>
              </w:rPr>
              <w:t>Individual training task LOs.</w:t>
            </w:r>
          </w:p>
        </w:tc>
      </w:tr>
      <w:tr w:rsidR="00C05961" w:rsidRPr="00C05961" w14:paraId="365C16F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1ACFDE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495C4C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60AB378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37D0A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3.5.1.11 </w:t>
            </w:r>
          </w:p>
        </w:tc>
        <w:tc>
          <w:tcPr>
            <w:tcW w:w="1219" w:type="dxa"/>
            <w:tcBorders>
              <w:top w:val="nil"/>
              <w:left w:val="nil"/>
              <w:bottom w:val="single" w:sz="4" w:space="0" w:color="A6A6A6"/>
              <w:right w:val="single" w:sz="4" w:space="0" w:color="A6A6A6"/>
            </w:tcBorders>
            <w:shd w:val="clear" w:color="auto" w:fill="auto"/>
            <w:hideMark/>
          </w:tcPr>
          <w:p w14:paraId="0EFE666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0AA751F" w14:textId="77777777" w:rsidR="00C05961" w:rsidRPr="00C05961" w:rsidRDefault="00C05961" w:rsidP="00C05961">
            <w:pPr>
              <w:rPr>
                <w:rFonts w:eastAsia="Times New Roman" w:cs="Calibri"/>
                <w:color w:val="000000"/>
              </w:rPr>
            </w:pPr>
            <w:r w:rsidRPr="00C05961">
              <w:rPr>
                <w:rFonts w:eastAsia="Times New Roman" w:cs="Calibri"/>
                <w:color w:val="000000"/>
              </w:rPr>
              <w:t>Strategy for combining, sequencing, and presenting LOs.</w:t>
            </w:r>
          </w:p>
        </w:tc>
      </w:tr>
      <w:tr w:rsidR="00C05961" w:rsidRPr="00C05961" w14:paraId="59EEC70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5E96F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76DFBF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16719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B5B717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3.5.1.12 </w:t>
            </w:r>
          </w:p>
        </w:tc>
        <w:tc>
          <w:tcPr>
            <w:tcW w:w="1219" w:type="dxa"/>
            <w:tcBorders>
              <w:top w:val="nil"/>
              <w:left w:val="nil"/>
              <w:bottom w:val="single" w:sz="4" w:space="0" w:color="A6A6A6"/>
              <w:right w:val="single" w:sz="4" w:space="0" w:color="A6A6A6"/>
            </w:tcBorders>
            <w:shd w:val="clear" w:color="000000" w:fill="D9D9D9"/>
            <w:hideMark/>
          </w:tcPr>
          <w:p w14:paraId="2E1CDB8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41F2583" w14:textId="77777777" w:rsidR="00C05961" w:rsidRPr="00C05961" w:rsidRDefault="00C05961" w:rsidP="00C05961">
            <w:pPr>
              <w:rPr>
                <w:rFonts w:eastAsia="Times New Roman" w:cs="Calibri"/>
                <w:color w:val="000000"/>
              </w:rPr>
            </w:pPr>
            <w:r w:rsidRPr="00C05961">
              <w:rPr>
                <w:rFonts w:eastAsia="Times New Roman" w:cs="Calibri"/>
                <w:color w:val="000000"/>
              </w:rPr>
              <w:t>Setting for each course or LO.</w:t>
            </w:r>
          </w:p>
        </w:tc>
      </w:tr>
      <w:tr w:rsidR="00C05961" w:rsidRPr="00C05961" w14:paraId="7E3DC40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856AA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FCAFDC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977749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6BFC97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3.5.1.13 </w:t>
            </w:r>
          </w:p>
        </w:tc>
        <w:tc>
          <w:tcPr>
            <w:tcW w:w="1219" w:type="dxa"/>
            <w:tcBorders>
              <w:top w:val="nil"/>
              <w:left w:val="nil"/>
              <w:bottom w:val="single" w:sz="4" w:space="0" w:color="A6A6A6"/>
              <w:right w:val="single" w:sz="4" w:space="0" w:color="A6A6A6"/>
            </w:tcBorders>
            <w:shd w:val="clear" w:color="auto" w:fill="auto"/>
            <w:hideMark/>
          </w:tcPr>
          <w:p w14:paraId="16A014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63B5BCF" w14:textId="77777777" w:rsidR="00C05961" w:rsidRPr="00C05961" w:rsidRDefault="00C05961" w:rsidP="00C05961">
            <w:pPr>
              <w:rPr>
                <w:rFonts w:eastAsia="Times New Roman" w:cs="Calibri"/>
                <w:color w:val="000000"/>
              </w:rPr>
            </w:pPr>
            <w:r w:rsidRPr="00C05961">
              <w:rPr>
                <w:rFonts w:eastAsia="Times New Roman" w:cs="Calibri"/>
                <w:color w:val="000000"/>
              </w:rPr>
              <w:t>Learning events and activities for each LO.</w:t>
            </w:r>
          </w:p>
        </w:tc>
      </w:tr>
      <w:tr w:rsidR="00C05961" w:rsidRPr="00C05961" w14:paraId="3B861B4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2952FD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059C82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F5FCFE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9B81E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3.5.1.14 </w:t>
            </w:r>
          </w:p>
        </w:tc>
        <w:tc>
          <w:tcPr>
            <w:tcW w:w="1219" w:type="dxa"/>
            <w:tcBorders>
              <w:top w:val="nil"/>
              <w:left w:val="nil"/>
              <w:bottom w:val="single" w:sz="4" w:space="0" w:color="A6A6A6"/>
              <w:right w:val="single" w:sz="4" w:space="0" w:color="A6A6A6"/>
            </w:tcBorders>
            <w:shd w:val="clear" w:color="000000" w:fill="D9D9D9"/>
            <w:hideMark/>
          </w:tcPr>
          <w:p w14:paraId="67805D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2A127F1" w14:textId="77777777" w:rsidR="00C05961" w:rsidRPr="00C05961" w:rsidRDefault="00C05961" w:rsidP="00C05961">
            <w:pPr>
              <w:rPr>
                <w:rFonts w:eastAsia="Times New Roman" w:cs="Calibri"/>
                <w:color w:val="000000"/>
              </w:rPr>
            </w:pPr>
            <w:r w:rsidRPr="00C05961">
              <w:rPr>
                <w:rFonts w:eastAsia="Times New Roman" w:cs="Calibri"/>
                <w:color w:val="000000"/>
              </w:rPr>
              <w:t>Media selected for each LO.</w:t>
            </w:r>
          </w:p>
        </w:tc>
      </w:tr>
      <w:tr w:rsidR="00C05961" w:rsidRPr="00C05961" w14:paraId="7BBCAFE9"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2D114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A0415C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9C444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97CB24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FD0677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3.5.1.14.1 </w:t>
            </w:r>
          </w:p>
        </w:tc>
        <w:tc>
          <w:tcPr>
            <w:tcW w:w="5062" w:type="dxa"/>
            <w:tcBorders>
              <w:top w:val="nil"/>
              <w:left w:val="nil"/>
              <w:bottom w:val="single" w:sz="4" w:space="0" w:color="A6A6A6"/>
              <w:right w:val="single" w:sz="4" w:space="0" w:color="A6A6A6"/>
            </w:tcBorders>
            <w:shd w:val="clear" w:color="000000" w:fill="D9D9D9"/>
            <w:hideMark/>
          </w:tcPr>
          <w:p w14:paraId="591E5556" w14:textId="77777777" w:rsidR="00C05961" w:rsidRPr="00C05961" w:rsidRDefault="00C05961" w:rsidP="00C05961">
            <w:pPr>
              <w:rPr>
                <w:rFonts w:eastAsia="Times New Roman" w:cs="Calibri"/>
                <w:color w:val="000000"/>
              </w:rPr>
            </w:pPr>
            <w:r w:rsidRPr="00C05961">
              <w:rPr>
                <w:rFonts w:eastAsia="Times New Roman" w:cs="Calibri"/>
                <w:color w:val="000000"/>
              </w:rPr>
              <w:t>Media by instructional progression: Introduce; Practice; Validate</w:t>
            </w:r>
          </w:p>
        </w:tc>
      </w:tr>
      <w:tr w:rsidR="00C05961" w:rsidRPr="00C05961" w14:paraId="538DAD9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0B57E8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DC39E5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49E4A4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7940AA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3.5.1.15 </w:t>
            </w:r>
          </w:p>
        </w:tc>
        <w:tc>
          <w:tcPr>
            <w:tcW w:w="1219" w:type="dxa"/>
            <w:tcBorders>
              <w:top w:val="nil"/>
              <w:left w:val="nil"/>
              <w:bottom w:val="single" w:sz="4" w:space="0" w:color="A6A6A6"/>
              <w:right w:val="single" w:sz="4" w:space="0" w:color="A6A6A6"/>
            </w:tcBorders>
            <w:shd w:val="clear" w:color="000000" w:fill="D9D9D9"/>
            <w:hideMark/>
          </w:tcPr>
          <w:p w14:paraId="0569EE4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BE60D01" w14:textId="77777777" w:rsidR="00C05961" w:rsidRPr="00C05961" w:rsidRDefault="00C05961" w:rsidP="00C05961">
            <w:pPr>
              <w:rPr>
                <w:rFonts w:eastAsia="Times New Roman" w:cs="Calibri"/>
                <w:color w:val="000000"/>
              </w:rPr>
            </w:pPr>
            <w:r w:rsidRPr="00C05961">
              <w:rPr>
                <w:rFonts w:eastAsia="Times New Roman" w:cs="Calibri"/>
                <w:color w:val="000000"/>
              </w:rPr>
              <w:t>Assessment measures and techniques.</w:t>
            </w:r>
          </w:p>
        </w:tc>
      </w:tr>
      <w:tr w:rsidR="00C05961" w:rsidRPr="00C05961" w14:paraId="7CCD764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D4945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7F003DA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749EA5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79AFC7C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3.5.1.16</w:t>
            </w:r>
          </w:p>
        </w:tc>
        <w:tc>
          <w:tcPr>
            <w:tcW w:w="1219" w:type="dxa"/>
            <w:tcBorders>
              <w:top w:val="nil"/>
              <w:left w:val="nil"/>
              <w:bottom w:val="single" w:sz="4" w:space="0" w:color="A6A6A6"/>
              <w:right w:val="single" w:sz="4" w:space="0" w:color="A6A6A6"/>
            </w:tcBorders>
            <w:shd w:val="clear" w:color="auto" w:fill="auto"/>
            <w:hideMark/>
          </w:tcPr>
          <w:p w14:paraId="678FCB4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27710D5" w14:textId="77777777" w:rsidR="00C05961" w:rsidRPr="00C05961" w:rsidRDefault="00C05961" w:rsidP="00C05961">
            <w:pPr>
              <w:rPr>
                <w:rFonts w:eastAsia="Times New Roman" w:cs="Calibri"/>
                <w:color w:val="000000"/>
              </w:rPr>
            </w:pPr>
            <w:r w:rsidRPr="00C05961">
              <w:rPr>
                <w:rFonts w:eastAsia="Times New Roman" w:cs="Calibri"/>
                <w:color w:val="000000"/>
              </w:rPr>
              <w:t>Instructional methods selected for each LO.</w:t>
            </w:r>
          </w:p>
        </w:tc>
      </w:tr>
      <w:tr w:rsidR="00C05961" w:rsidRPr="00C05961" w14:paraId="5299B3E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13F2C6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F98391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DD261E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B027FC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3.5.1.17 </w:t>
            </w:r>
          </w:p>
        </w:tc>
        <w:tc>
          <w:tcPr>
            <w:tcW w:w="1219" w:type="dxa"/>
            <w:tcBorders>
              <w:top w:val="nil"/>
              <w:left w:val="nil"/>
              <w:bottom w:val="single" w:sz="4" w:space="0" w:color="A6A6A6"/>
              <w:right w:val="single" w:sz="4" w:space="0" w:color="A6A6A6"/>
            </w:tcBorders>
            <w:shd w:val="clear" w:color="000000" w:fill="D9D9D9"/>
            <w:hideMark/>
          </w:tcPr>
          <w:p w14:paraId="29ED039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4AF4293" w14:textId="77777777" w:rsidR="00C05961" w:rsidRPr="00C05961" w:rsidRDefault="00C05961" w:rsidP="00C05961">
            <w:pPr>
              <w:rPr>
                <w:rFonts w:eastAsia="Times New Roman" w:cs="Calibri"/>
                <w:color w:val="000000"/>
              </w:rPr>
            </w:pPr>
            <w:r w:rsidRPr="00C05961">
              <w:rPr>
                <w:rFonts w:eastAsia="Times New Roman" w:cs="Calibri"/>
                <w:color w:val="000000"/>
              </w:rPr>
              <w:t>Functional area supported by LO.</w:t>
            </w:r>
          </w:p>
        </w:tc>
      </w:tr>
      <w:tr w:rsidR="00C05961" w:rsidRPr="00C05961" w14:paraId="159E7EA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D978F1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A594D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F10795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60C919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3.5.1.18 </w:t>
            </w:r>
          </w:p>
        </w:tc>
        <w:tc>
          <w:tcPr>
            <w:tcW w:w="1219" w:type="dxa"/>
            <w:tcBorders>
              <w:top w:val="nil"/>
              <w:left w:val="nil"/>
              <w:bottom w:val="single" w:sz="4" w:space="0" w:color="A6A6A6"/>
              <w:right w:val="single" w:sz="4" w:space="0" w:color="A6A6A6"/>
            </w:tcBorders>
            <w:shd w:val="clear" w:color="000000" w:fill="D9D9D9"/>
            <w:hideMark/>
          </w:tcPr>
          <w:p w14:paraId="1B3A3F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4A97FF4" w14:textId="77777777" w:rsidR="00C05961" w:rsidRPr="00C05961" w:rsidRDefault="00C05961" w:rsidP="00C05961">
            <w:pPr>
              <w:rPr>
                <w:rFonts w:eastAsia="Times New Roman" w:cs="Calibri"/>
                <w:color w:val="000000"/>
              </w:rPr>
            </w:pPr>
            <w:r w:rsidRPr="00C05961">
              <w:rPr>
                <w:rFonts w:eastAsia="Times New Roman" w:cs="Calibri"/>
                <w:color w:val="000000"/>
              </w:rPr>
              <w:t>Requirements and concerns for safety and environmental issues for each LO.</w:t>
            </w:r>
          </w:p>
        </w:tc>
      </w:tr>
      <w:tr w:rsidR="00C05961" w:rsidRPr="00C05961" w14:paraId="5328A9D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C6D52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9148B1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4290EE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62E99E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3.5.1.19 </w:t>
            </w:r>
          </w:p>
        </w:tc>
        <w:tc>
          <w:tcPr>
            <w:tcW w:w="1219" w:type="dxa"/>
            <w:tcBorders>
              <w:top w:val="nil"/>
              <w:left w:val="nil"/>
              <w:bottom w:val="single" w:sz="4" w:space="0" w:color="A6A6A6"/>
              <w:right w:val="single" w:sz="4" w:space="0" w:color="A6A6A6"/>
            </w:tcBorders>
            <w:shd w:val="clear" w:color="000000" w:fill="D9D9D9"/>
            <w:hideMark/>
          </w:tcPr>
          <w:p w14:paraId="24D3EE7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16F3A9E" w14:textId="77777777" w:rsidR="00C05961" w:rsidRPr="00C05961" w:rsidRDefault="00C05961" w:rsidP="00C05961">
            <w:pPr>
              <w:rPr>
                <w:rFonts w:eastAsia="Times New Roman" w:cs="Calibri"/>
                <w:color w:val="000000"/>
              </w:rPr>
            </w:pPr>
            <w:r w:rsidRPr="00C05961">
              <w:rPr>
                <w:rFonts w:eastAsia="Times New Roman" w:cs="Calibri"/>
                <w:color w:val="000000"/>
              </w:rPr>
              <w:t>Notes.</w:t>
            </w:r>
          </w:p>
        </w:tc>
      </w:tr>
      <w:tr w:rsidR="00C05961" w:rsidRPr="00C05961" w14:paraId="29BB477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A09AE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406C9A5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16AD8B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B08089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3.5.1.20 </w:t>
            </w:r>
          </w:p>
        </w:tc>
        <w:tc>
          <w:tcPr>
            <w:tcW w:w="1219" w:type="dxa"/>
            <w:tcBorders>
              <w:top w:val="nil"/>
              <w:left w:val="nil"/>
              <w:bottom w:val="single" w:sz="4" w:space="0" w:color="A6A6A6"/>
              <w:right w:val="single" w:sz="4" w:space="0" w:color="A6A6A6"/>
            </w:tcBorders>
            <w:shd w:val="clear" w:color="auto" w:fill="auto"/>
            <w:hideMark/>
          </w:tcPr>
          <w:p w14:paraId="1E3F7B1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04617467" w14:textId="77777777" w:rsidR="00C05961" w:rsidRPr="00C05961" w:rsidRDefault="00C05961" w:rsidP="00C05961">
            <w:pPr>
              <w:rPr>
                <w:rFonts w:eastAsia="Times New Roman" w:cs="Calibri"/>
                <w:color w:val="000000"/>
              </w:rPr>
            </w:pPr>
            <w:r w:rsidRPr="00C05961">
              <w:rPr>
                <w:rFonts w:eastAsia="Times New Roman" w:cs="Calibri"/>
                <w:color w:val="000000"/>
              </w:rPr>
              <w:t>Training sequence lists LO and sub tasks/items within the LO:</w:t>
            </w:r>
          </w:p>
        </w:tc>
      </w:tr>
      <w:tr w:rsidR="00C05961" w:rsidRPr="00C05961" w14:paraId="092B109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0B28FD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D4496C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B5A07B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7E60D9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1FA4DA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3.5.1.20.1 </w:t>
            </w:r>
          </w:p>
        </w:tc>
        <w:tc>
          <w:tcPr>
            <w:tcW w:w="5062" w:type="dxa"/>
            <w:tcBorders>
              <w:top w:val="nil"/>
              <w:left w:val="nil"/>
              <w:bottom w:val="single" w:sz="4" w:space="0" w:color="A6A6A6"/>
              <w:right w:val="single" w:sz="4" w:space="0" w:color="A6A6A6"/>
            </w:tcBorders>
            <w:shd w:val="clear" w:color="000000" w:fill="D9D9D9"/>
            <w:hideMark/>
          </w:tcPr>
          <w:p w14:paraId="125605D9" w14:textId="77777777" w:rsidR="00C05961" w:rsidRPr="00C05961" w:rsidRDefault="00C05961" w:rsidP="00C05961">
            <w:pPr>
              <w:rPr>
                <w:rFonts w:eastAsia="Times New Roman" w:cs="Calibri"/>
                <w:color w:val="000000"/>
              </w:rPr>
            </w:pPr>
            <w:r w:rsidRPr="00C05961">
              <w:rPr>
                <w:rFonts w:eastAsia="Times New Roman" w:cs="Calibri"/>
                <w:color w:val="000000"/>
              </w:rPr>
              <w:t>Deleted</w:t>
            </w:r>
          </w:p>
        </w:tc>
      </w:tr>
      <w:tr w:rsidR="00C05961" w:rsidRPr="00C05961" w14:paraId="21C7D76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427C0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41D4E4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35185D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9874BF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67AF11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3.5.1.20.2 </w:t>
            </w:r>
          </w:p>
        </w:tc>
        <w:tc>
          <w:tcPr>
            <w:tcW w:w="5062" w:type="dxa"/>
            <w:tcBorders>
              <w:top w:val="nil"/>
              <w:left w:val="nil"/>
              <w:bottom w:val="single" w:sz="4" w:space="0" w:color="A6A6A6"/>
              <w:right w:val="single" w:sz="4" w:space="0" w:color="A6A6A6"/>
            </w:tcBorders>
            <w:shd w:val="clear" w:color="000000" w:fill="D9D9D9"/>
            <w:hideMark/>
          </w:tcPr>
          <w:p w14:paraId="757EEFF1" w14:textId="77777777" w:rsidR="00C05961" w:rsidRPr="00C05961" w:rsidRDefault="00C05961" w:rsidP="00C05961">
            <w:pPr>
              <w:rPr>
                <w:rFonts w:eastAsia="Times New Roman" w:cs="Calibri"/>
                <w:color w:val="000000"/>
              </w:rPr>
            </w:pPr>
            <w:r w:rsidRPr="00C05961">
              <w:rPr>
                <w:rFonts w:eastAsia="Times New Roman" w:cs="Calibri"/>
                <w:color w:val="000000"/>
              </w:rPr>
              <w:t>Deleted</w:t>
            </w:r>
          </w:p>
        </w:tc>
      </w:tr>
      <w:tr w:rsidR="00C05961" w:rsidRPr="00C05961" w14:paraId="7C87CC4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AA0599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49922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1C33CB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9FD78B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0C0E14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3.5.1.20.3 </w:t>
            </w:r>
          </w:p>
        </w:tc>
        <w:tc>
          <w:tcPr>
            <w:tcW w:w="5062" w:type="dxa"/>
            <w:tcBorders>
              <w:top w:val="nil"/>
              <w:left w:val="nil"/>
              <w:bottom w:val="single" w:sz="4" w:space="0" w:color="A6A6A6"/>
              <w:right w:val="single" w:sz="4" w:space="0" w:color="A6A6A6"/>
            </w:tcBorders>
            <w:shd w:val="clear" w:color="000000" w:fill="D9D9D9"/>
            <w:hideMark/>
          </w:tcPr>
          <w:p w14:paraId="133BE9DF" w14:textId="77777777" w:rsidR="00C05961" w:rsidRPr="00C05961" w:rsidRDefault="00C05961" w:rsidP="00C05961">
            <w:pPr>
              <w:rPr>
                <w:rFonts w:eastAsia="Times New Roman" w:cs="Calibri"/>
                <w:color w:val="000000"/>
              </w:rPr>
            </w:pPr>
            <w:r w:rsidRPr="00C05961">
              <w:rPr>
                <w:rFonts w:eastAsia="Times New Roman" w:cs="Calibri"/>
                <w:color w:val="000000"/>
              </w:rPr>
              <w:t>Deleted</w:t>
            </w:r>
          </w:p>
        </w:tc>
      </w:tr>
      <w:tr w:rsidR="00C05961" w:rsidRPr="00C05961" w14:paraId="41DC60A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0B3B4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931B84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3783CA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6BB165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1253DC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3.5.1.20.4 </w:t>
            </w:r>
          </w:p>
        </w:tc>
        <w:tc>
          <w:tcPr>
            <w:tcW w:w="5062" w:type="dxa"/>
            <w:tcBorders>
              <w:top w:val="nil"/>
              <w:left w:val="nil"/>
              <w:bottom w:val="single" w:sz="4" w:space="0" w:color="A6A6A6"/>
              <w:right w:val="single" w:sz="4" w:space="0" w:color="A6A6A6"/>
            </w:tcBorders>
            <w:shd w:val="clear" w:color="000000" w:fill="D9D9D9"/>
            <w:hideMark/>
          </w:tcPr>
          <w:p w14:paraId="3632470C" w14:textId="77777777" w:rsidR="00C05961" w:rsidRPr="00C05961" w:rsidRDefault="00C05961" w:rsidP="00C05961">
            <w:pPr>
              <w:rPr>
                <w:rFonts w:eastAsia="Times New Roman" w:cs="Calibri"/>
                <w:color w:val="000000"/>
              </w:rPr>
            </w:pPr>
            <w:r w:rsidRPr="00C05961">
              <w:rPr>
                <w:rFonts w:eastAsia="Times New Roman" w:cs="Calibri"/>
                <w:color w:val="000000"/>
              </w:rPr>
              <w:t>Deleted</w:t>
            </w:r>
          </w:p>
        </w:tc>
      </w:tr>
      <w:tr w:rsidR="00C05961" w:rsidRPr="00C05961" w14:paraId="3FEBEB95"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E743FC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0CBFAB1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0130CC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65DE51C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3.5.1.21 </w:t>
            </w:r>
          </w:p>
        </w:tc>
        <w:tc>
          <w:tcPr>
            <w:tcW w:w="1219" w:type="dxa"/>
            <w:tcBorders>
              <w:top w:val="nil"/>
              <w:left w:val="nil"/>
              <w:bottom w:val="single" w:sz="4" w:space="0" w:color="A6A6A6"/>
              <w:right w:val="single" w:sz="4" w:space="0" w:color="A6A6A6"/>
            </w:tcBorders>
            <w:shd w:val="clear" w:color="auto" w:fill="auto"/>
            <w:hideMark/>
          </w:tcPr>
          <w:p w14:paraId="1CF472E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8E8A417" w14:textId="77777777" w:rsidR="00C05961" w:rsidRPr="00C05961" w:rsidRDefault="00C05961" w:rsidP="00C05961">
            <w:pPr>
              <w:rPr>
                <w:rFonts w:eastAsia="Times New Roman" w:cs="Calibri"/>
                <w:color w:val="000000"/>
              </w:rPr>
            </w:pPr>
            <w:r w:rsidRPr="00C05961">
              <w:rPr>
                <w:rFonts w:eastAsia="Times New Roman" w:cs="Calibri"/>
                <w:color w:val="000000"/>
              </w:rPr>
              <w:t>Learning objective to training task cross-reference as follows:</w:t>
            </w:r>
          </w:p>
        </w:tc>
      </w:tr>
      <w:tr w:rsidR="00C05961" w:rsidRPr="00C05961" w14:paraId="7D10F59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58B99C2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3A95D8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73754B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75DA559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5412F52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3.5.1.21.1 </w:t>
            </w:r>
          </w:p>
        </w:tc>
        <w:tc>
          <w:tcPr>
            <w:tcW w:w="5062" w:type="dxa"/>
            <w:tcBorders>
              <w:top w:val="nil"/>
              <w:left w:val="nil"/>
              <w:bottom w:val="single" w:sz="4" w:space="0" w:color="A6A6A6"/>
              <w:right w:val="single" w:sz="4" w:space="0" w:color="A6A6A6"/>
            </w:tcBorders>
            <w:shd w:val="clear" w:color="auto" w:fill="auto"/>
            <w:hideMark/>
          </w:tcPr>
          <w:p w14:paraId="7653848C" w14:textId="77777777" w:rsidR="00C05961" w:rsidRPr="00C05961" w:rsidRDefault="00C05961" w:rsidP="00C05961">
            <w:pPr>
              <w:rPr>
                <w:rFonts w:eastAsia="Times New Roman" w:cs="Calibri"/>
                <w:color w:val="000000"/>
              </w:rPr>
            </w:pPr>
            <w:r w:rsidRPr="00C05961">
              <w:rPr>
                <w:rFonts w:eastAsia="Times New Roman" w:cs="Calibri"/>
                <w:color w:val="000000"/>
              </w:rPr>
              <w:t>Lists of tasks supported by each LO, with task number, Topic, Unit or Program of Instruction number.</w:t>
            </w:r>
          </w:p>
        </w:tc>
      </w:tr>
      <w:tr w:rsidR="00C05961" w:rsidRPr="00C05961" w14:paraId="2EFD413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0EAA1F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F82CCB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7F55C3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ADF262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4DC7C29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3.5.1.21.2 </w:t>
            </w:r>
          </w:p>
        </w:tc>
        <w:tc>
          <w:tcPr>
            <w:tcW w:w="5062" w:type="dxa"/>
            <w:tcBorders>
              <w:top w:val="nil"/>
              <w:left w:val="nil"/>
              <w:bottom w:val="single" w:sz="4" w:space="0" w:color="A6A6A6"/>
              <w:right w:val="single" w:sz="4" w:space="0" w:color="A6A6A6"/>
            </w:tcBorders>
            <w:shd w:val="clear" w:color="auto" w:fill="auto"/>
            <w:hideMark/>
          </w:tcPr>
          <w:p w14:paraId="03820B6F" w14:textId="77777777" w:rsidR="00C05961" w:rsidRPr="00C05961" w:rsidRDefault="00C05961" w:rsidP="00C05961">
            <w:pPr>
              <w:rPr>
                <w:rFonts w:eastAsia="Times New Roman" w:cs="Calibri"/>
                <w:color w:val="000000"/>
              </w:rPr>
            </w:pPr>
            <w:r w:rsidRPr="00C05961">
              <w:rPr>
                <w:rFonts w:eastAsia="Times New Roman" w:cs="Calibri"/>
                <w:color w:val="000000"/>
              </w:rPr>
              <w:t>LOs supporting each task, with task number, Topic, Unit or Program of Instruction number.</w:t>
            </w:r>
          </w:p>
        </w:tc>
      </w:tr>
      <w:tr w:rsidR="00C05961" w:rsidRPr="00C05961" w14:paraId="1668184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4BCCFE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A8085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4F8946A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606971C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3.5.1.22 </w:t>
            </w:r>
          </w:p>
        </w:tc>
        <w:tc>
          <w:tcPr>
            <w:tcW w:w="1219" w:type="dxa"/>
            <w:tcBorders>
              <w:top w:val="nil"/>
              <w:left w:val="nil"/>
              <w:bottom w:val="single" w:sz="4" w:space="0" w:color="A6A6A6"/>
              <w:right w:val="single" w:sz="4" w:space="0" w:color="A6A6A6"/>
            </w:tcBorders>
            <w:shd w:val="clear" w:color="auto" w:fill="auto"/>
            <w:hideMark/>
          </w:tcPr>
          <w:p w14:paraId="483DCC3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05CFF7F5" w14:textId="77777777" w:rsidR="00C05961" w:rsidRPr="00C05961" w:rsidRDefault="00C05961" w:rsidP="00C05961">
            <w:pPr>
              <w:rPr>
                <w:rFonts w:eastAsia="Times New Roman" w:cs="Calibri"/>
                <w:color w:val="000000"/>
              </w:rPr>
            </w:pPr>
            <w:r w:rsidRPr="00C05961">
              <w:rPr>
                <w:rFonts w:eastAsia="Times New Roman" w:cs="Calibri"/>
                <w:color w:val="000000"/>
              </w:rPr>
              <w:t>References for each LO.</w:t>
            </w:r>
          </w:p>
        </w:tc>
      </w:tr>
      <w:tr w:rsidR="00C05961" w:rsidRPr="00C05961" w14:paraId="29C55308"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auto" w:fill="auto"/>
            <w:hideMark/>
          </w:tcPr>
          <w:p w14:paraId="3278C8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5EA1FCB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767EB5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3.5.2 </w:t>
            </w:r>
          </w:p>
        </w:tc>
        <w:tc>
          <w:tcPr>
            <w:tcW w:w="941" w:type="dxa"/>
            <w:tcBorders>
              <w:top w:val="nil"/>
              <w:left w:val="nil"/>
              <w:bottom w:val="single" w:sz="4" w:space="0" w:color="A6A6A6"/>
              <w:right w:val="single" w:sz="4" w:space="0" w:color="A6A6A6"/>
            </w:tcBorders>
            <w:shd w:val="clear" w:color="auto" w:fill="auto"/>
            <w:hideMark/>
          </w:tcPr>
          <w:p w14:paraId="38BB54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0598FC5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59158612" w14:textId="77777777" w:rsidR="00C05961" w:rsidRPr="00C05961" w:rsidRDefault="00C05961" w:rsidP="00C05961">
            <w:pPr>
              <w:rPr>
                <w:rFonts w:eastAsia="Times New Roman" w:cs="Calibri"/>
                <w:color w:val="000000"/>
              </w:rPr>
            </w:pPr>
            <w:r w:rsidRPr="00C05961">
              <w:rPr>
                <w:rFonts w:eastAsia="Times New Roman" w:cs="Calibri"/>
                <w:color w:val="000000"/>
              </w:rPr>
              <w:t>Learning objective hierarchies and flow diagrams. These diagrams shall contain LOs arranged in a hierarchical relationship with flow diagrams to describe the superordinate, ordinate, subordinate, and sequential relationship among LOs.</w:t>
            </w:r>
          </w:p>
        </w:tc>
      </w:tr>
      <w:tr w:rsidR="00C05961" w:rsidRPr="00C05961" w14:paraId="54C72210" w14:textId="77777777" w:rsidTr="00C05961">
        <w:trPr>
          <w:trHeight w:val="1200"/>
        </w:trPr>
        <w:tc>
          <w:tcPr>
            <w:tcW w:w="493" w:type="dxa"/>
            <w:tcBorders>
              <w:top w:val="nil"/>
              <w:left w:val="single" w:sz="4" w:space="0" w:color="A6A6A6"/>
              <w:bottom w:val="single" w:sz="4" w:space="0" w:color="A6A6A6"/>
              <w:right w:val="single" w:sz="4" w:space="0" w:color="A6A6A6"/>
            </w:tcBorders>
            <w:shd w:val="clear" w:color="auto" w:fill="auto"/>
            <w:hideMark/>
          </w:tcPr>
          <w:p w14:paraId="120F225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9A6160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3A93A3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3.5.3 </w:t>
            </w:r>
          </w:p>
        </w:tc>
        <w:tc>
          <w:tcPr>
            <w:tcW w:w="941" w:type="dxa"/>
            <w:tcBorders>
              <w:top w:val="nil"/>
              <w:left w:val="nil"/>
              <w:bottom w:val="single" w:sz="4" w:space="0" w:color="A6A6A6"/>
              <w:right w:val="single" w:sz="4" w:space="0" w:color="A6A6A6"/>
            </w:tcBorders>
            <w:shd w:val="clear" w:color="auto" w:fill="auto"/>
            <w:hideMark/>
          </w:tcPr>
          <w:p w14:paraId="2E2AC7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3A2C390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4D947E89"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Learning analysis summary. The learning analysis summary shall contain the mission statement, course objective, LO, and the knowledge, skills, and attitudes to support the LOs. The summary shall provide a </w:t>
            </w:r>
            <w:r w:rsidRPr="00C05961">
              <w:rPr>
                <w:rFonts w:eastAsia="Times New Roman" w:cs="Calibri"/>
                <w:color w:val="000000"/>
              </w:rPr>
              <w:lastRenderedPageBreak/>
              <w:t xml:space="preserve">listing of </w:t>
            </w:r>
            <w:proofErr w:type="gramStart"/>
            <w:r w:rsidRPr="00C05961">
              <w:rPr>
                <w:rFonts w:eastAsia="Times New Roman" w:cs="Calibri"/>
                <w:color w:val="000000"/>
              </w:rPr>
              <w:t>LOs</w:t>
            </w:r>
            <w:proofErr w:type="gramEnd"/>
            <w:r w:rsidRPr="00C05961">
              <w:rPr>
                <w:rFonts w:eastAsia="Times New Roman" w:cs="Calibri"/>
                <w:color w:val="000000"/>
              </w:rPr>
              <w:t xml:space="preserve"> and the knowledge, skills, and attitudes required to perform the tasks. The summary shall be arranged in a sequence appropriate for presentation.</w:t>
            </w:r>
          </w:p>
        </w:tc>
      </w:tr>
      <w:tr w:rsidR="00C05961" w:rsidRPr="00C05961" w14:paraId="619B4C22"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7672A6E9"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000000" w:fill="D9D9D9"/>
            <w:hideMark/>
          </w:tcPr>
          <w:p w14:paraId="277A367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3.6</w:t>
            </w:r>
          </w:p>
        </w:tc>
        <w:tc>
          <w:tcPr>
            <w:tcW w:w="662" w:type="dxa"/>
            <w:tcBorders>
              <w:top w:val="nil"/>
              <w:left w:val="nil"/>
              <w:bottom w:val="single" w:sz="4" w:space="0" w:color="A6A6A6"/>
              <w:right w:val="single" w:sz="4" w:space="0" w:color="A6A6A6"/>
            </w:tcBorders>
            <w:shd w:val="clear" w:color="000000" w:fill="D9D9D9"/>
            <w:hideMark/>
          </w:tcPr>
          <w:p w14:paraId="1687B2B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EE0079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2391433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6CD6B55"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Part 4:  Knowledge, skills, abilities and attitudes analysis data. </w:t>
            </w:r>
            <w:r w:rsidRPr="00C05961">
              <w:rPr>
                <w:rFonts w:eastAsia="Times New Roman" w:cs="Calibri"/>
                <w:color w:val="000000"/>
              </w:rPr>
              <w:br/>
              <w:t>This data shall include the following:</w:t>
            </w:r>
          </w:p>
        </w:tc>
      </w:tr>
      <w:tr w:rsidR="00C05961" w:rsidRPr="00C05961" w14:paraId="6E08B92D" w14:textId="77777777" w:rsidTr="00C05961">
        <w:trPr>
          <w:trHeight w:val="1200"/>
        </w:trPr>
        <w:tc>
          <w:tcPr>
            <w:tcW w:w="493" w:type="dxa"/>
            <w:tcBorders>
              <w:top w:val="nil"/>
              <w:left w:val="single" w:sz="4" w:space="0" w:color="A6A6A6"/>
              <w:bottom w:val="single" w:sz="4" w:space="0" w:color="A6A6A6"/>
              <w:right w:val="single" w:sz="4" w:space="0" w:color="A6A6A6"/>
            </w:tcBorders>
            <w:shd w:val="clear" w:color="000000" w:fill="D9D9D9"/>
            <w:hideMark/>
          </w:tcPr>
          <w:p w14:paraId="1DC48D4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86D410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26467A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3.6.1 </w:t>
            </w:r>
          </w:p>
        </w:tc>
        <w:tc>
          <w:tcPr>
            <w:tcW w:w="941" w:type="dxa"/>
            <w:tcBorders>
              <w:top w:val="nil"/>
              <w:left w:val="nil"/>
              <w:bottom w:val="single" w:sz="4" w:space="0" w:color="A6A6A6"/>
              <w:right w:val="single" w:sz="4" w:space="0" w:color="A6A6A6"/>
            </w:tcBorders>
            <w:shd w:val="clear" w:color="000000" w:fill="D9D9D9"/>
            <w:hideMark/>
          </w:tcPr>
          <w:p w14:paraId="50E9882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2A18034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642717D"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Procedures. This data shall describe the methods and procedures used to conduct the analysis of knowledge, skills, and desired attitudes. It </w:t>
            </w:r>
            <w:proofErr w:type="gramStart"/>
            <w:r w:rsidRPr="00C05961">
              <w:rPr>
                <w:rFonts w:eastAsia="Times New Roman" w:cs="Calibri"/>
                <w:color w:val="000000"/>
              </w:rPr>
              <w:t>shall</w:t>
            </w:r>
            <w:proofErr w:type="gramEnd"/>
            <w:r w:rsidRPr="00C05961">
              <w:rPr>
                <w:rFonts w:eastAsia="Times New Roman" w:cs="Calibri"/>
                <w:color w:val="000000"/>
              </w:rPr>
              <w:t xml:space="preserve"> also provide detailed narratives, descriptions, flow diagrams, and other information on any taxonomies, typologies, or classification strategies used to identify knowledge, skills, and abilities and attitudes.</w:t>
            </w:r>
          </w:p>
        </w:tc>
      </w:tr>
      <w:tr w:rsidR="00C05961" w:rsidRPr="00C05961" w14:paraId="66EEF22F"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auto" w:fill="auto"/>
            <w:hideMark/>
          </w:tcPr>
          <w:p w14:paraId="5FB4DB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3852A39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55B8EA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3.6.2 </w:t>
            </w:r>
          </w:p>
        </w:tc>
        <w:tc>
          <w:tcPr>
            <w:tcW w:w="941" w:type="dxa"/>
            <w:tcBorders>
              <w:top w:val="nil"/>
              <w:left w:val="nil"/>
              <w:bottom w:val="single" w:sz="4" w:space="0" w:color="A6A6A6"/>
              <w:right w:val="single" w:sz="4" w:space="0" w:color="A6A6A6"/>
            </w:tcBorders>
            <w:shd w:val="clear" w:color="auto" w:fill="auto"/>
            <w:hideMark/>
          </w:tcPr>
          <w:p w14:paraId="347CAD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auto" w:fill="auto"/>
            <w:hideMark/>
          </w:tcPr>
          <w:p w14:paraId="2E2A4B3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2793AA09" w14:textId="77777777" w:rsidR="00C05961" w:rsidRPr="00C05961" w:rsidRDefault="00C05961" w:rsidP="00C05961">
            <w:pPr>
              <w:rPr>
                <w:rFonts w:eastAsia="Times New Roman" w:cs="Calibri"/>
                <w:color w:val="000000"/>
              </w:rPr>
            </w:pPr>
            <w:r w:rsidRPr="00C05961">
              <w:rPr>
                <w:rFonts w:eastAsia="Times New Roman" w:cs="Calibri"/>
                <w:color w:val="000000"/>
              </w:rPr>
              <w:t>Performance profiles. This data shall include evaluation results and profiles for each task identified as follows:</w:t>
            </w:r>
          </w:p>
        </w:tc>
      </w:tr>
      <w:tr w:rsidR="00C05961" w:rsidRPr="00C05961" w14:paraId="310C437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77CDE9E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31928A2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5DC9AD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1D0D9EE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3.6.2.1 </w:t>
            </w:r>
          </w:p>
        </w:tc>
        <w:tc>
          <w:tcPr>
            <w:tcW w:w="1219" w:type="dxa"/>
            <w:tcBorders>
              <w:top w:val="nil"/>
              <w:left w:val="nil"/>
              <w:bottom w:val="single" w:sz="4" w:space="0" w:color="A6A6A6"/>
              <w:right w:val="single" w:sz="4" w:space="0" w:color="A6A6A6"/>
            </w:tcBorders>
            <w:shd w:val="clear" w:color="auto" w:fill="auto"/>
            <w:hideMark/>
          </w:tcPr>
          <w:p w14:paraId="2E9612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4E4B125C" w14:textId="77777777" w:rsidR="00C05961" w:rsidRPr="00C05961" w:rsidRDefault="00C05961" w:rsidP="00C05961">
            <w:pPr>
              <w:rPr>
                <w:rFonts w:eastAsia="Times New Roman" w:cs="Calibri"/>
                <w:color w:val="000000"/>
              </w:rPr>
            </w:pPr>
            <w:r w:rsidRPr="00C05961">
              <w:rPr>
                <w:rFonts w:eastAsia="Times New Roman" w:cs="Calibri"/>
                <w:color w:val="000000"/>
              </w:rPr>
              <w:t>Perceptual/motor skills.</w:t>
            </w:r>
          </w:p>
        </w:tc>
      </w:tr>
      <w:tr w:rsidR="00C05961" w:rsidRPr="00C05961" w14:paraId="4887822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3E840EB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6B35FD1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113C31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D543C9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3.6.2.2 </w:t>
            </w:r>
          </w:p>
        </w:tc>
        <w:tc>
          <w:tcPr>
            <w:tcW w:w="1219" w:type="dxa"/>
            <w:tcBorders>
              <w:top w:val="nil"/>
              <w:left w:val="nil"/>
              <w:bottom w:val="single" w:sz="4" w:space="0" w:color="A6A6A6"/>
              <w:right w:val="single" w:sz="4" w:space="0" w:color="A6A6A6"/>
            </w:tcBorders>
            <w:shd w:val="clear" w:color="auto" w:fill="auto"/>
            <w:hideMark/>
          </w:tcPr>
          <w:p w14:paraId="33A66C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12971183" w14:textId="77777777" w:rsidR="00C05961" w:rsidRPr="00C05961" w:rsidRDefault="00C05961" w:rsidP="00C05961">
            <w:pPr>
              <w:rPr>
                <w:rFonts w:eastAsia="Times New Roman" w:cs="Calibri"/>
                <w:color w:val="000000"/>
              </w:rPr>
            </w:pPr>
            <w:r w:rsidRPr="00C05961">
              <w:rPr>
                <w:rFonts w:eastAsia="Times New Roman" w:cs="Calibri"/>
                <w:color w:val="000000"/>
              </w:rPr>
              <w:t>Cognitive tasks.</w:t>
            </w:r>
          </w:p>
        </w:tc>
      </w:tr>
      <w:tr w:rsidR="00C05961" w:rsidRPr="00C05961" w14:paraId="2AC0C4B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119877B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135A31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21BF5E2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458B2CF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3.6.2.3 </w:t>
            </w:r>
          </w:p>
        </w:tc>
        <w:tc>
          <w:tcPr>
            <w:tcW w:w="1219" w:type="dxa"/>
            <w:tcBorders>
              <w:top w:val="nil"/>
              <w:left w:val="nil"/>
              <w:bottom w:val="single" w:sz="4" w:space="0" w:color="A6A6A6"/>
              <w:right w:val="single" w:sz="4" w:space="0" w:color="A6A6A6"/>
            </w:tcBorders>
            <w:shd w:val="clear" w:color="auto" w:fill="auto"/>
            <w:hideMark/>
          </w:tcPr>
          <w:p w14:paraId="07481DA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74A64C0F" w14:textId="77777777" w:rsidR="00C05961" w:rsidRPr="00C05961" w:rsidRDefault="00C05961" w:rsidP="00C05961">
            <w:pPr>
              <w:rPr>
                <w:rFonts w:eastAsia="Times New Roman" w:cs="Calibri"/>
                <w:color w:val="000000"/>
              </w:rPr>
            </w:pPr>
            <w:r w:rsidRPr="00C05961">
              <w:rPr>
                <w:rFonts w:eastAsia="Times New Roman" w:cs="Calibri"/>
                <w:color w:val="000000"/>
              </w:rPr>
              <w:t>Knowledge requirements.</w:t>
            </w:r>
          </w:p>
        </w:tc>
      </w:tr>
      <w:tr w:rsidR="00C05961" w:rsidRPr="00C05961" w14:paraId="3462C8C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047CEF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1DDC9B5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333F89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2792B45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3.6.2.4</w:t>
            </w:r>
          </w:p>
        </w:tc>
        <w:tc>
          <w:tcPr>
            <w:tcW w:w="1219" w:type="dxa"/>
            <w:tcBorders>
              <w:top w:val="nil"/>
              <w:left w:val="nil"/>
              <w:bottom w:val="single" w:sz="4" w:space="0" w:color="A6A6A6"/>
              <w:right w:val="single" w:sz="4" w:space="0" w:color="A6A6A6"/>
            </w:tcBorders>
            <w:shd w:val="clear" w:color="auto" w:fill="auto"/>
            <w:hideMark/>
          </w:tcPr>
          <w:p w14:paraId="421CD09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67BBF32" w14:textId="77777777" w:rsidR="00C05961" w:rsidRPr="00C05961" w:rsidRDefault="00C05961" w:rsidP="00C05961">
            <w:pPr>
              <w:rPr>
                <w:rFonts w:eastAsia="Times New Roman" w:cs="Calibri"/>
                <w:color w:val="000000"/>
              </w:rPr>
            </w:pPr>
            <w:r w:rsidRPr="00C05961">
              <w:rPr>
                <w:rFonts w:eastAsia="Times New Roman" w:cs="Calibri"/>
                <w:color w:val="000000"/>
              </w:rPr>
              <w:t>Information processing skills.</w:t>
            </w:r>
          </w:p>
        </w:tc>
      </w:tr>
      <w:tr w:rsidR="00C05961" w:rsidRPr="00C05961" w14:paraId="3A831D5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auto" w:fill="auto"/>
            <w:hideMark/>
          </w:tcPr>
          <w:p w14:paraId="4CBDCF3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auto" w:fill="auto"/>
            <w:hideMark/>
          </w:tcPr>
          <w:p w14:paraId="28C4398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auto" w:fill="auto"/>
            <w:hideMark/>
          </w:tcPr>
          <w:p w14:paraId="0AE04FE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auto" w:fill="auto"/>
            <w:hideMark/>
          </w:tcPr>
          <w:p w14:paraId="5A672D6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3.6.2.5 </w:t>
            </w:r>
          </w:p>
        </w:tc>
        <w:tc>
          <w:tcPr>
            <w:tcW w:w="1219" w:type="dxa"/>
            <w:tcBorders>
              <w:top w:val="nil"/>
              <w:left w:val="nil"/>
              <w:bottom w:val="single" w:sz="4" w:space="0" w:color="A6A6A6"/>
              <w:right w:val="single" w:sz="4" w:space="0" w:color="A6A6A6"/>
            </w:tcBorders>
            <w:shd w:val="clear" w:color="auto" w:fill="auto"/>
            <w:hideMark/>
          </w:tcPr>
          <w:p w14:paraId="4345E7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auto" w:fill="auto"/>
            <w:hideMark/>
          </w:tcPr>
          <w:p w14:paraId="6BD737C3" w14:textId="77777777" w:rsidR="00C05961" w:rsidRPr="00C05961" w:rsidRDefault="00C05961" w:rsidP="00C05961">
            <w:pPr>
              <w:rPr>
                <w:rFonts w:eastAsia="Times New Roman" w:cs="Calibri"/>
                <w:color w:val="000000"/>
              </w:rPr>
            </w:pPr>
            <w:r w:rsidRPr="00C05961">
              <w:rPr>
                <w:rFonts w:eastAsia="Times New Roman" w:cs="Calibri"/>
                <w:color w:val="000000"/>
              </w:rPr>
              <w:t>Desired abilities and attitudes</w:t>
            </w:r>
          </w:p>
        </w:tc>
      </w:tr>
      <w:tr w:rsidR="00C05961" w:rsidRPr="00C05961" w14:paraId="14B52B9C"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000000" w:fill="D9D9D9"/>
            <w:hideMark/>
          </w:tcPr>
          <w:p w14:paraId="530962D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A2233A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D23EA6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3.6.3 </w:t>
            </w:r>
          </w:p>
        </w:tc>
        <w:tc>
          <w:tcPr>
            <w:tcW w:w="941" w:type="dxa"/>
            <w:tcBorders>
              <w:top w:val="nil"/>
              <w:left w:val="nil"/>
              <w:bottom w:val="single" w:sz="4" w:space="0" w:color="A6A6A6"/>
              <w:right w:val="single" w:sz="4" w:space="0" w:color="A6A6A6"/>
            </w:tcBorders>
            <w:shd w:val="clear" w:color="000000" w:fill="D9D9D9"/>
            <w:hideMark/>
          </w:tcPr>
          <w:p w14:paraId="65E34FD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C7C068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D139E86" w14:textId="77777777" w:rsidR="00C05961" w:rsidRPr="00C05961" w:rsidRDefault="00C05961" w:rsidP="00C05961">
            <w:pPr>
              <w:rPr>
                <w:rFonts w:eastAsia="Times New Roman" w:cs="Calibri"/>
                <w:color w:val="000000"/>
              </w:rPr>
            </w:pPr>
            <w:r w:rsidRPr="00C05961">
              <w:rPr>
                <w:rFonts w:eastAsia="Times New Roman" w:cs="Calibri"/>
                <w:color w:val="000000"/>
              </w:rPr>
              <w:t>Category of knowledge. The category of knowledge (e.g., general, physical, functional interface, operational maintenance, documentation, etc.) and the associated item number for each knowledge required shall be provided.</w:t>
            </w:r>
          </w:p>
        </w:tc>
      </w:tr>
      <w:tr w:rsidR="00C05961" w:rsidRPr="00C05961" w14:paraId="008EF7B6"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0556CA9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DA741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49BBB7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3.6.4 </w:t>
            </w:r>
          </w:p>
        </w:tc>
        <w:tc>
          <w:tcPr>
            <w:tcW w:w="941" w:type="dxa"/>
            <w:tcBorders>
              <w:top w:val="nil"/>
              <w:left w:val="nil"/>
              <w:bottom w:val="single" w:sz="4" w:space="0" w:color="A6A6A6"/>
              <w:right w:val="single" w:sz="4" w:space="0" w:color="A6A6A6"/>
            </w:tcBorders>
            <w:shd w:val="clear" w:color="000000" w:fill="D9D9D9"/>
            <w:hideMark/>
          </w:tcPr>
          <w:p w14:paraId="25747AF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009DECF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59858AE" w14:textId="77777777" w:rsidR="00C05961" w:rsidRPr="00C05961" w:rsidRDefault="00C05961" w:rsidP="00C05961">
            <w:pPr>
              <w:rPr>
                <w:rFonts w:eastAsia="Times New Roman" w:cs="Calibri"/>
                <w:color w:val="000000"/>
              </w:rPr>
            </w:pPr>
            <w:r w:rsidRPr="00C05961">
              <w:rPr>
                <w:rFonts w:eastAsia="Times New Roman" w:cs="Calibri"/>
                <w:color w:val="000000"/>
              </w:rPr>
              <w:t>Category of skills. The category of skills (e.g., operation, maintenance, etc.) and the associated item number for each skill required shall be provided</w:t>
            </w:r>
          </w:p>
        </w:tc>
      </w:tr>
      <w:tr w:rsidR="00C05961" w:rsidRPr="00C05961" w14:paraId="4A58C5EF" w14:textId="77777777" w:rsidTr="00C05961">
        <w:trPr>
          <w:trHeight w:val="1800"/>
        </w:trPr>
        <w:tc>
          <w:tcPr>
            <w:tcW w:w="493" w:type="dxa"/>
            <w:tcBorders>
              <w:top w:val="nil"/>
              <w:left w:val="single" w:sz="4" w:space="0" w:color="A6A6A6"/>
              <w:bottom w:val="single" w:sz="4" w:space="0" w:color="A6A6A6"/>
              <w:right w:val="single" w:sz="4" w:space="0" w:color="A6A6A6"/>
            </w:tcBorders>
            <w:shd w:val="clear" w:color="000000" w:fill="D9D9D9"/>
            <w:hideMark/>
          </w:tcPr>
          <w:p w14:paraId="07C1C0A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F08C8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EF0341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3.6.5 </w:t>
            </w:r>
          </w:p>
        </w:tc>
        <w:tc>
          <w:tcPr>
            <w:tcW w:w="941" w:type="dxa"/>
            <w:tcBorders>
              <w:top w:val="nil"/>
              <w:left w:val="nil"/>
              <w:bottom w:val="single" w:sz="4" w:space="0" w:color="A6A6A6"/>
              <w:right w:val="single" w:sz="4" w:space="0" w:color="A6A6A6"/>
            </w:tcBorders>
            <w:shd w:val="clear" w:color="000000" w:fill="D9D9D9"/>
            <w:hideMark/>
          </w:tcPr>
          <w:p w14:paraId="600C2F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E81D7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6364097"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Target population/entry skills analysis data. This data describes the results of the target population analysis conducted for each unique population type. It shall include evaluation reports and skill and knowledge profiles. These reports shall also contain estimations of the degree of retention, comprehension, and proficiency the target student population already possesses for the task and task activities identified to be trained. (Results of this </w:t>
            </w:r>
            <w:proofErr w:type="gramStart"/>
            <w:r w:rsidRPr="00C05961">
              <w:rPr>
                <w:rFonts w:eastAsia="Times New Roman" w:cs="Calibri"/>
                <w:color w:val="000000"/>
              </w:rPr>
              <w:t>analysis data</w:t>
            </w:r>
            <w:proofErr w:type="gramEnd"/>
            <w:r w:rsidRPr="00C05961">
              <w:rPr>
                <w:rFonts w:eastAsia="Times New Roman" w:cs="Calibri"/>
                <w:color w:val="000000"/>
              </w:rPr>
              <w:t xml:space="preserve"> </w:t>
            </w:r>
            <w:proofErr w:type="gramStart"/>
            <w:r w:rsidRPr="00C05961">
              <w:rPr>
                <w:rFonts w:eastAsia="Times New Roman" w:cs="Calibri"/>
                <w:color w:val="000000"/>
              </w:rPr>
              <w:t>establishes</w:t>
            </w:r>
            <w:proofErr w:type="gramEnd"/>
            <w:r w:rsidRPr="00C05961">
              <w:rPr>
                <w:rFonts w:eastAsia="Times New Roman" w:cs="Calibri"/>
                <w:color w:val="000000"/>
              </w:rPr>
              <w:t xml:space="preserve"> the training requirements baseline for each personnel type.)</w:t>
            </w:r>
          </w:p>
        </w:tc>
      </w:tr>
      <w:tr w:rsidR="00C05961" w:rsidRPr="00C05961" w14:paraId="2B03BE79" w14:textId="77777777" w:rsidTr="00C05961">
        <w:trPr>
          <w:trHeight w:val="900"/>
        </w:trPr>
        <w:tc>
          <w:tcPr>
            <w:tcW w:w="493" w:type="dxa"/>
            <w:tcBorders>
              <w:top w:val="nil"/>
              <w:left w:val="single" w:sz="4" w:space="0" w:color="A6A6A6"/>
              <w:bottom w:val="single" w:sz="4" w:space="0" w:color="A6A6A6"/>
              <w:right w:val="single" w:sz="4" w:space="0" w:color="A6A6A6"/>
            </w:tcBorders>
            <w:shd w:val="clear" w:color="000000" w:fill="D9D9D9"/>
            <w:hideMark/>
          </w:tcPr>
          <w:p w14:paraId="4AAE3CF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964983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330EF7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3.6.6 </w:t>
            </w:r>
          </w:p>
        </w:tc>
        <w:tc>
          <w:tcPr>
            <w:tcW w:w="941" w:type="dxa"/>
            <w:tcBorders>
              <w:top w:val="nil"/>
              <w:left w:val="nil"/>
              <w:bottom w:val="single" w:sz="4" w:space="0" w:color="A6A6A6"/>
              <w:right w:val="single" w:sz="4" w:space="0" w:color="A6A6A6"/>
            </w:tcBorders>
            <w:shd w:val="clear" w:color="000000" w:fill="D9D9D9"/>
            <w:hideMark/>
          </w:tcPr>
          <w:p w14:paraId="4760895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D82B7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AD07ACB"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Master task and skills data. This data shall contain the master task and skills lists for each </w:t>
            </w:r>
            <w:proofErr w:type="gramStart"/>
            <w:r w:rsidRPr="00C05961">
              <w:rPr>
                <w:rFonts w:eastAsia="Times New Roman" w:cs="Calibri"/>
                <w:color w:val="000000"/>
              </w:rPr>
              <w:t>type</w:t>
            </w:r>
            <w:proofErr w:type="gramEnd"/>
            <w:r w:rsidRPr="00C05961">
              <w:rPr>
                <w:rFonts w:eastAsia="Times New Roman" w:cs="Calibri"/>
                <w:color w:val="000000"/>
              </w:rPr>
              <w:t xml:space="preserve"> personnel. Lists shall be </w:t>
            </w:r>
            <w:proofErr w:type="gramStart"/>
            <w:r w:rsidRPr="00C05961">
              <w:rPr>
                <w:rFonts w:eastAsia="Times New Roman" w:cs="Calibri"/>
                <w:color w:val="000000"/>
              </w:rPr>
              <w:t>provided that</w:t>
            </w:r>
            <w:proofErr w:type="gramEnd"/>
            <w:r w:rsidRPr="00C05961">
              <w:rPr>
                <w:rFonts w:eastAsia="Times New Roman" w:cs="Calibri"/>
                <w:color w:val="000000"/>
              </w:rPr>
              <w:t xml:space="preserve"> show codes assigned to knowledge, skills, and task proficiency and allocated </w:t>
            </w:r>
            <w:r w:rsidRPr="00C05961">
              <w:rPr>
                <w:rFonts w:eastAsia="Times New Roman" w:cs="Calibri"/>
                <w:color w:val="000000"/>
              </w:rPr>
              <w:lastRenderedPageBreak/>
              <w:t xml:space="preserve">to each qualification level for each </w:t>
            </w:r>
            <w:proofErr w:type="gramStart"/>
            <w:r w:rsidRPr="00C05961">
              <w:rPr>
                <w:rFonts w:eastAsia="Times New Roman" w:cs="Calibri"/>
                <w:color w:val="000000"/>
              </w:rPr>
              <w:t>type</w:t>
            </w:r>
            <w:proofErr w:type="gramEnd"/>
            <w:r w:rsidRPr="00C05961">
              <w:rPr>
                <w:rFonts w:eastAsia="Times New Roman" w:cs="Calibri"/>
                <w:color w:val="000000"/>
              </w:rPr>
              <w:t xml:space="preserve"> personnel skill area.</w:t>
            </w:r>
          </w:p>
        </w:tc>
      </w:tr>
      <w:tr w:rsidR="00C05961" w:rsidRPr="00C05961" w14:paraId="72B18610"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49AF04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000000" w:fill="D9D9D9"/>
            <w:hideMark/>
          </w:tcPr>
          <w:p w14:paraId="5A40BCA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3.7</w:t>
            </w:r>
          </w:p>
        </w:tc>
        <w:tc>
          <w:tcPr>
            <w:tcW w:w="662" w:type="dxa"/>
            <w:tcBorders>
              <w:top w:val="nil"/>
              <w:left w:val="nil"/>
              <w:bottom w:val="single" w:sz="4" w:space="0" w:color="A6A6A6"/>
              <w:right w:val="single" w:sz="4" w:space="0" w:color="A6A6A6"/>
            </w:tcBorders>
            <w:shd w:val="clear" w:color="000000" w:fill="D9D9D9"/>
            <w:hideMark/>
          </w:tcPr>
          <w:p w14:paraId="0091CE8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4ADAB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588C60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B22D77C"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Part 5: Mission Performance Standards (MPS). </w:t>
            </w:r>
            <w:r w:rsidRPr="00C05961">
              <w:rPr>
                <w:rFonts w:eastAsia="Times New Roman" w:cs="Calibri"/>
                <w:color w:val="000000"/>
              </w:rPr>
              <w:br/>
              <w:t>The MPS shall include the following:</w:t>
            </w:r>
          </w:p>
        </w:tc>
      </w:tr>
      <w:tr w:rsidR="00C05961" w:rsidRPr="00C05961" w14:paraId="2CD459D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F7101B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D5C4EC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9462A9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3.7.1 </w:t>
            </w:r>
          </w:p>
        </w:tc>
        <w:tc>
          <w:tcPr>
            <w:tcW w:w="941" w:type="dxa"/>
            <w:tcBorders>
              <w:top w:val="nil"/>
              <w:left w:val="nil"/>
              <w:bottom w:val="single" w:sz="4" w:space="0" w:color="A6A6A6"/>
              <w:right w:val="single" w:sz="4" w:space="0" w:color="A6A6A6"/>
            </w:tcBorders>
            <w:shd w:val="clear" w:color="000000" w:fill="D9D9D9"/>
            <w:hideMark/>
          </w:tcPr>
          <w:p w14:paraId="43DBB81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F324C2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79F7EE8" w14:textId="77777777" w:rsidR="00C05961" w:rsidRPr="00C05961" w:rsidRDefault="00C05961" w:rsidP="00C05961">
            <w:pPr>
              <w:rPr>
                <w:rFonts w:eastAsia="Times New Roman" w:cs="Calibri"/>
                <w:color w:val="000000"/>
              </w:rPr>
            </w:pPr>
            <w:r w:rsidRPr="00C05961">
              <w:rPr>
                <w:rFonts w:eastAsia="Times New Roman" w:cs="Calibri"/>
                <w:color w:val="000000"/>
              </w:rPr>
              <w:t>Number and title of the unit task.</w:t>
            </w:r>
          </w:p>
        </w:tc>
      </w:tr>
      <w:tr w:rsidR="00C05961" w:rsidRPr="00C05961" w14:paraId="6D5E6A7B"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6987FCA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0F461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A417C6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3.7.2 </w:t>
            </w:r>
          </w:p>
        </w:tc>
        <w:tc>
          <w:tcPr>
            <w:tcW w:w="941" w:type="dxa"/>
            <w:tcBorders>
              <w:top w:val="nil"/>
              <w:left w:val="nil"/>
              <w:bottom w:val="single" w:sz="4" w:space="0" w:color="A6A6A6"/>
              <w:right w:val="single" w:sz="4" w:space="0" w:color="A6A6A6"/>
            </w:tcBorders>
            <w:shd w:val="clear" w:color="000000" w:fill="D9D9D9"/>
            <w:hideMark/>
          </w:tcPr>
          <w:p w14:paraId="1D4F437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04DB9B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7EA2A1C" w14:textId="77777777" w:rsidR="00C05961" w:rsidRPr="00C05961" w:rsidRDefault="00C05961" w:rsidP="00C05961">
            <w:pPr>
              <w:rPr>
                <w:rFonts w:eastAsia="Times New Roman" w:cs="Calibri"/>
                <w:color w:val="000000"/>
              </w:rPr>
            </w:pPr>
            <w:r w:rsidRPr="00C05961">
              <w:rPr>
                <w:rFonts w:eastAsia="Times New Roman" w:cs="Calibri"/>
                <w:color w:val="000000"/>
              </w:rPr>
              <w:t>Combat conditions under which each unit task will be performed to include any equipment, tools, or manuals available to the unit as well as any environmental constraints.</w:t>
            </w:r>
          </w:p>
        </w:tc>
      </w:tr>
      <w:tr w:rsidR="00C05961" w:rsidRPr="00C05961" w14:paraId="17FF327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A27E9B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83D12A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A00707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3.7.3 </w:t>
            </w:r>
          </w:p>
        </w:tc>
        <w:tc>
          <w:tcPr>
            <w:tcW w:w="941" w:type="dxa"/>
            <w:tcBorders>
              <w:top w:val="nil"/>
              <w:left w:val="nil"/>
              <w:bottom w:val="single" w:sz="4" w:space="0" w:color="A6A6A6"/>
              <w:right w:val="single" w:sz="4" w:space="0" w:color="A6A6A6"/>
            </w:tcBorders>
            <w:shd w:val="clear" w:color="000000" w:fill="D9D9D9"/>
            <w:hideMark/>
          </w:tcPr>
          <w:p w14:paraId="2DE79E7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29B6D9C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6CE6B81" w14:textId="77777777" w:rsidR="00C05961" w:rsidRPr="00C05961" w:rsidRDefault="00C05961" w:rsidP="00C05961">
            <w:pPr>
              <w:rPr>
                <w:rFonts w:eastAsia="Times New Roman" w:cs="Calibri"/>
                <w:color w:val="000000"/>
              </w:rPr>
            </w:pPr>
            <w:r w:rsidRPr="00C05961">
              <w:rPr>
                <w:rFonts w:eastAsia="Times New Roman" w:cs="Calibri"/>
                <w:color w:val="000000"/>
              </w:rPr>
              <w:t>Criteria that constitute acceptable performance of the unit task.</w:t>
            </w:r>
          </w:p>
        </w:tc>
      </w:tr>
      <w:tr w:rsidR="00C05961" w:rsidRPr="00C05961" w14:paraId="2C2A624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440E49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88D4B8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F96F3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3.7.4 </w:t>
            </w:r>
          </w:p>
        </w:tc>
        <w:tc>
          <w:tcPr>
            <w:tcW w:w="941" w:type="dxa"/>
            <w:tcBorders>
              <w:top w:val="nil"/>
              <w:left w:val="nil"/>
              <w:bottom w:val="single" w:sz="4" w:space="0" w:color="A6A6A6"/>
              <w:right w:val="single" w:sz="4" w:space="0" w:color="A6A6A6"/>
            </w:tcBorders>
            <w:shd w:val="clear" w:color="000000" w:fill="D9D9D9"/>
            <w:hideMark/>
          </w:tcPr>
          <w:p w14:paraId="7D0EFC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30627B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E2E2ABC" w14:textId="77777777" w:rsidR="00C05961" w:rsidRPr="00C05961" w:rsidRDefault="00C05961" w:rsidP="00C05961">
            <w:pPr>
              <w:rPr>
                <w:rFonts w:eastAsia="Times New Roman" w:cs="Calibri"/>
                <w:color w:val="000000"/>
              </w:rPr>
            </w:pPr>
            <w:r w:rsidRPr="00C05961">
              <w:rPr>
                <w:rFonts w:eastAsia="Times New Roman" w:cs="Calibri"/>
                <w:color w:val="000000"/>
              </w:rPr>
              <w:t>Evaluator instructions that provide general information which will be useful during the evaluation process.</w:t>
            </w:r>
          </w:p>
        </w:tc>
      </w:tr>
      <w:tr w:rsidR="00C05961" w:rsidRPr="00C05961" w14:paraId="13CB522E"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71096B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164633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33E533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3.7.5 </w:t>
            </w:r>
          </w:p>
        </w:tc>
        <w:tc>
          <w:tcPr>
            <w:tcW w:w="941" w:type="dxa"/>
            <w:tcBorders>
              <w:top w:val="nil"/>
              <w:left w:val="nil"/>
              <w:bottom w:val="single" w:sz="4" w:space="0" w:color="A6A6A6"/>
              <w:right w:val="single" w:sz="4" w:space="0" w:color="A6A6A6"/>
            </w:tcBorders>
            <w:shd w:val="clear" w:color="000000" w:fill="D9D9D9"/>
            <w:hideMark/>
          </w:tcPr>
          <w:p w14:paraId="190AA3C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83A7B8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6A219FA" w14:textId="77777777" w:rsidR="00C05961" w:rsidRPr="00C05961" w:rsidRDefault="00C05961" w:rsidP="00C05961">
            <w:pPr>
              <w:rPr>
                <w:rFonts w:eastAsia="Times New Roman" w:cs="Calibri"/>
                <w:color w:val="000000"/>
              </w:rPr>
            </w:pPr>
            <w:r w:rsidRPr="00C05961">
              <w:rPr>
                <w:rFonts w:eastAsia="Times New Roman" w:cs="Calibri"/>
                <w:color w:val="000000"/>
              </w:rPr>
              <w:t>The designation (KI) shall be placed at the end of each statement of standards, to identify standards that are essential to unit performance of a task or that require additional explanation.</w:t>
            </w:r>
          </w:p>
        </w:tc>
      </w:tr>
      <w:tr w:rsidR="00C05961" w:rsidRPr="00C05961" w14:paraId="6E33E2C7"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7A1C77B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12897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3.8</w:t>
            </w:r>
          </w:p>
        </w:tc>
        <w:tc>
          <w:tcPr>
            <w:tcW w:w="662" w:type="dxa"/>
            <w:tcBorders>
              <w:top w:val="nil"/>
              <w:left w:val="nil"/>
              <w:bottom w:val="single" w:sz="4" w:space="0" w:color="A6A6A6"/>
              <w:right w:val="single" w:sz="4" w:space="0" w:color="A6A6A6"/>
            </w:tcBorders>
            <w:shd w:val="clear" w:color="000000" w:fill="D9D9D9"/>
            <w:hideMark/>
          </w:tcPr>
          <w:p w14:paraId="7D5BCB4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591709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7799A4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C4F6DCB"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Individual Training Standards (ITS). </w:t>
            </w:r>
            <w:r w:rsidRPr="00C05961">
              <w:rPr>
                <w:rFonts w:eastAsia="Times New Roman" w:cs="Calibri"/>
                <w:color w:val="000000"/>
              </w:rPr>
              <w:br/>
              <w:t>The ITS shall contain the following:</w:t>
            </w:r>
          </w:p>
        </w:tc>
      </w:tr>
      <w:tr w:rsidR="00C05961" w:rsidRPr="00C05961" w14:paraId="331C133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78FEAE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73438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96F0FA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3.8.1</w:t>
            </w:r>
          </w:p>
        </w:tc>
        <w:tc>
          <w:tcPr>
            <w:tcW w:w="941" w:type="dxa"/>
            <w:tcBorders>
              <w:top w:val="nil"/>
              <w:left w:val="nil"/>
              <w:bottom w:val="single" w:sz="4" w:space="0" w:color="A6A6A6"/>
              <w:right w:val="single" w:sz="4" w:space="0" w:color="A6A6A6"/>
            </w:tcBorders>
            <w:shd w:val="clear" w:color="000000" w:fill="D9D9D9"/>
            <w:hideMark/>
          </w:tcPr>
          <w:p w14:paraId="74B7519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7C2710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9775C48"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 ITS system data. ITS system data shall include:</w:t>
            </w:r>
          </w:p>
        </w:tc>
      </w:tr>
      <w:tr w:rsidR="00C05961" w:rsidRPr="00C05961" w14:paraId="02DC0DCD"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71A15B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1EC1286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3373C4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91123C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3.8.1.1 </w:t>
            </w:r>
          </w:p>
        </w:tc>
        <w:tc>
          <w:tcPr>
            <w:tcW w:w="1219" w:type="dxa"/>
            <w:tcBorders>
              <w:top w:val="nil"/>
              <w:left w:val="nil"/>
              <w:bottom w:val="single" w:sz="4" w:space="0" w:color="A6A6A6"/>
              <w:right w:val="single" w:sz="4" w:space="0" w:color="A6A6A6"/>
            </w:tcBorders>
            <w:shd w:val="clear" w:color="000000" w:fill="D9D9D9"/>
            <w:hideMark/>
          </w:tcPr>
          <w:p w14:paraId="1195453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68CCE88" w14:textId="77777777" w:rsidR="00C05961" w:rsidRPr="00C05961" w:rsidRDefault="00C05961" w:rsidP="00C05961">
            <w:pPr>
              <w:rPr>
                <w:rFonts w:eastAsia="Times New Roman" w:cs="Calibri"/>
                <w:color w:val="000000"/>
              </w:rPr>
            </w:pPr>
            <w:r w:rsidRPr="00C05961">
              <w:rPr>
                <w:rFonts w:eastAsia="Times New Roman" w:cs="Calibri"/>
                <w:color w:val="000000"/>
              </w:rPr>
              <w:t>Occupational field title.</w:t>
            </w:r>
          </w:p>
        </w:tc>
      </w:tr>
      <w:tr w:rsidR="00C05961" w:rsidRPr="00C05961" w14:paraId="2BE1536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F0A358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5B3935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529778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2DA817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3.8.1.2 </w:t>
            </w:r>
          </w:p>
        </w:tc>
        <w:tc>
          <w:tcPr>
            <w:tcW w:w="1219" w:type="dxa"/>
            <w:tcBorders>
              <w:top w:val="nil"/>
              <w:left w:val="nil"/>
              <w:bottom w:val="single" w:sz="4" w:space="0" w:color="A6A6A6"/>
              <w:right w:val="single" w:sz="4" w:space="0" w:color="A6A6A6"/>
            </w:tcBorders>
            <w:shd w:val="clear" w:color="000000" w:fill="D9D9D9"/>
            <w:hideMark/>
          </w:tcPr>
          <w:p w14:paraId="13A527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1D88E8B" w14:textId="77777777" w:rsidR="00C05961" w:rsidRPr="00C05961" w:rsidRDefault="00C05961" w:rsidP="00C05961">
            <w:pPr>
              <w:rPr>
                <w:rFonts w:eastAsia="Times New Roman" w:cs="Calibri"/>
                <w:color w:val="000000"/>
              </w:rPr>
            </w:pPr>
            <w:r w:rsidRPr="00C05961">
              <w:rPr>
                <w:rFonts w:eastAsia="Times New Roman" w:cs="Calibri"/>
                <w:color w:val="000000"/>
              </w:rPr>
              <w:t>Job data to include:</w:t>
            </w:r>
          </w:p>
        </w:tc>
      </w:tr>
      <w:tr w:rsidR="00C05961" w:rsidRPr="00C05961" w14:paraId="6511C6B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E492EE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899D66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0C3BA3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FCA8BD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6862BC9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3.8.1.2.1 </w:t>
            </w:r>
          </w:p>
        </w:tc>
        <w:tc>
          <w:tcPr>
            <w:tcW w:w="5062" w:type="dxa"/>
            <w:tcBorders>
              <w:top w:val="nil"/>
              <w:left w:val="nil"/>
              <w:bottom w:val="single" w:sz="4" w:space="0" w:color="A6A6A6"/>
              <w:right w:val="single" w:sz="4" w:space="0" w:color="A6A6A6"/>
            </w:tcBorders>
            <w:shd w:val="clear" w:color="000000" w:fill="D9D9D9"/>
            <w:hideMark/>
          </w:tcPr>
          <w:p w14:paraId="2EEA1419" w14:textId="77777777" w:rsidR="00C05961" w:rsidRPr="00C05961" w:rsidRDefault="00C05961" w:rsidP="00C05961">
            <w:pPr>
              <w:rPr>
                <w:rFonts w:eastAsia="Times New Roman" w:cs="Calibri"/>
                <w:color w:val="000000"/>
              </w:rPr>
            </w:pPr>
            <w:r w:rsidRPr="00C05961">
              <w:rPr>
                <w:rFonts w:eastAsia="Times New Roman" w:cs="Calibri"/>
                <w:color w:val="000000"/>
              </w:rPr>
              <w:t>Job description.</w:t>
            </w:r>
          </w:p>
        </w:tc>
      </w:tr>
      <w:tr w:rsidR="00C05961" w:rsidRPr="00C05961" w14:paraId="261506E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60241A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F9ECE8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A66304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D567A0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993D9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3.8.1.2.2 </w:t>
            </w:r>
          </w:p>
        </w:tc>
        <w:tc>
          <w:tcPr>
            <w:tcW w:w="5062" w:type="dxa"/>
            <w:tcBorders>
              <w:top w:val="nil"/>
              <w:left w:val="nil"/>
              <w:bottom w:val="single" w:sz="4" w:space="0" w:color="A6A6A6"/>
              <w:right w:val="single" w:sz="4" w:space="0" w:color="A6A6A6"/>
            </w:tcBorders>
            <w:shd w:val="clear" w:color="000000" w:fill="D9D9D9"/>
            <w:hideMark/>
          </w:tcPr>
          <w:p w14:paraId="17FB7DC7" w14:textId="77777777" w:rsidR="00C05961" w:rsidRPr="00C05961" w:rsidRDefault="00C05961" w:rsidP="00C05961">
            <w:pPr>
              <w:rPr>
                <w:rFonts w:eastAsia="Times New Roman" w:cs="Calibri"/>
                <w:color w:val="000000"/>
              </w:rPr>
            </w:pPr>
            <w:r w:rsidRPr="00C05961">
              <w:rPr>
                <w:rFonts w:eastAsia="Times New Roman" w:cs="Calibri"/>
                <w:color w:val="000000"/>
              </w:rPr>
              <w:t>Functional area title.</w:t>
            </w:r>
          </w:p>
        </w:tc>
      </w:tr>
      <w:tr w:rsidR="00C05961" w:rsidRPr="00C05961" w14:paraId="488E0FCE"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FB6639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317A7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D7BAEB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CEB655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5D9BD54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3.8.1.2.3 </w:t>
            </w:r>
          </w:p>
        </w:tc>
        <w:tc>
          <w:tcPr>
            <w:tcW w:w="5062" w:type="dxa"/>
            <w:tcBorders>
              <w:top w:val="nil"/>
              <w:left w:val="nil"/>
              <w:bottom w:val="single" w:sz="4" w:space="0" w:color="A6A6A6"/>
              <w:right w:val="single" w:sz="4" w:space="0" w:color="A6A6A6"/>
            </w:tcBorders>
            <w:shd w:val="clear" w:color="000000" w:fill="D9D9D9"/>
            <w:hideMark/>
          </w:tcPr>
          <w:p w14:paraId="3E511B38" w14:textId="77777777" w:rsidR="00C05961" w:rsidRPr="00C05961" w:rsidRDefault="00C05961" w:rsidP="00C05961">
            <w:pPr>
              <w:rPr>
                <w:rFonts w:eastAsia="Times New Roman" w:cs="Calibri"/>
                <w:color w:val="000000"/>
              </w:rPr>
            </w:pPr>
            <w:r w:rsidRPr="00C05961">
              <w:rPr>
                <w:rFonts w:eastAsia="Times New Roman" w:cs="Calibri"/>
                <w:color w:val="000000"/>
              </w:rPr>
              <w:t>Occupational specialty skills titles.</w:t>
            </w:r>
          </w:p>
        </w:tc>
      </w:tr>
      <w:tr w:rsidR="00C05961" w:rsidRPr="00C05961" w14:paraId="43BE640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D01313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1CA13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06C2C9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0F86CF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3.8.1.3 </w:t>
            </w:r>
          </w:p>
        </w:tc>
        <w:tc>
          <w:tcPr>
            <w:tcW w:w="1219" w:type="dxa"/>
            <w:tcBorders>
              <w:top w:val="nil"/>
              <w:left w:val="nil"/>
              <w:bottom w:val="single" w:sz="4" w:space="0" w:color="A6A6A6"/>
              <w:right w:val="single" w:sz="4" w:space="0" w:color="A6A6A6"/>
            </w:tcBorders>
            <w:shd w:val="clear" w:color="000000" w:fill="D9D9D9"/>
            <w:hideMark/>
          </w:tcPr>
          <w:p w14:paraId="2579EA3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11C3F8A" w14:textId="77777777" w:rsidR="00C05961" w:rsidRPr="00C05961" w:rsidRDefault="00C05961" w:rsidP="00C05961">
            <w:pPr>
              <w:rPr>
                <w:rFonts w:eastAsia="Times New Roman" w:cs="Calibri"/>
                <w:color w:val="000000"/>
              </w:rPr>
            </w:pPr>
            <w:r w:rsidRPr="00C05961">
              <w:rPr>
                <w:rFonts w:eastAsia="Times New Roman" w:cs="Calibri"/>
                <w:color w:val="000000"/>
              </w:rPr>
              <w:t>Description of the ITS development process.</w:t>
            </w:r>
          </w:p>
        </w:tc>
      </w:tr>
      <w:tr w:rsidR="00C05961" w:rsidRPr="00C05961" w14:paraId="445FF8F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A0F50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882E78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0F9B79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70595A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3.8.1.4 </w:t>
            </w:r>
          </w:p>
        </w:tc>
        <w:tc>
          <w:tcPr>
            <w:tcW w:w="1219" w:type="dxa"/>
            <w:tcBorders>
              <w:top w:val="nil"/>
              <w:left w:val="nil"/>
              <w:bottom w:val="single" w:sz="4" w:space="0" w:color="A6A6A6"/>
              <w:right w:val="single" w:sz="4" w:space="0" w:color="A6A6A6"/>
            </w:tcBorders>
            <w:shd w:val="clear" w:color="000000" w:fill="D9D9D9"/>
            <w:hideMark/>
          </w:tcPr>
          <w:p w14:paraId="0C4B8B3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4928FC32" w14:textId="77777777" w:rsidR="00C05961" w:rsidRPr="00C05961" w:rsidRDefault="00C05961" w:rsidP="00C05961">
            <w:pPr>
              <w:rPr>
                <w:rFonts w:eastAsia="Times New Roman" w:cs="Calibri"/>
                <w:color w:val="000000"/>
              </w:rPr>
            </w:pPr>
            <w:r w:rsidRPr="00C05961">
              <w:rPr>
                <w:rFonts w:eastAsia="Times New Roman" w:cs="Calibri"/>
                <w:color w:val="000000"/>
              </w:rPr>
              <w:t>ITS numbering system description.</w:t>
            </w:r>
          </w:p>
        </w:tc>
      </w:tr>
      <w:tr w:rsidR="00C05961" w:rsidRPr="00C05961" w14:paraId="4FCF530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0DFA7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F36200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A7830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FE569D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3.8.1.5 </w:t>
            </w:r>
          </w:p>
        </w:tc>
        <w:tc>
          <w:tcPr>
            <w:tcW w:w="1219" w:type="dxa"/>
            <w:tcBorders>
              <w:top w:val="nil"/>
              <w:left w:val="nil"/>
              <w:bottom w:val="single" w:sz="4" w:space="0" w:color="A6A6A6"/>
              <w:right w:val="single" w:sz="4" w:space="0" w:color="A6A6A6"/>
            </w:tcBorders>
            <w:shd w:val="clear" w:color="000000" w:fill="D9D9D9"/>
            <w:hideMark/>
          </w:tcPr>
          <w:p w14:paraId="7F19F3B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1A84798" w14:textId="77777777" w:rsidR="00C05961" w:rsidRPr="00C05961" w:rsidRDefault="00C05961" w:rsidP="00C05961">
            <w:pPr>
              <w:rPr>
                <w:rFonts w:eastAsia="Times New Roman" w:cs="Calibri"/>
                <w:color w:val="000000"/>
              </w:rPr>
            </w:pPr>
            <w:r w:rsidRPr="00C05961">
              <w:rPr>
                <w:rFonts w:eastAsia="Times New Roman" w:cs="Calibri"/>
                <w:color w:val="000000"/>
              </w:rPr>
              <w:t>Description of the use of ITSs.</w:t>
            </w:r>
          </w:p>
        </w:tc>
      </w:tr>
      <w:tr w:rsidR="00C05961" w:rsidRPr="00C05961" w14:paraId="68590F5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FB1385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CCA502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8726C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8AC92B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3.8.1.6 </w:t>
            </w:r>
          </w:p>
        </w:tc>
        <w:tc>
          <w:tcPr>
            <w:tcW w:w="1219" w:type="dxa"/>
            <w:tcBorders>
              <w:top w:val="nil"/>
              <w:left w:val="nil"/>
              <w:bottom w:val="single" w:sz="4" w:space="0" w:color="A6A6A6"/>
              <w:right w:val="single" w:sz="4" w:space="0" w:color="A6A6A6"/>
            </w:tcBorders>
            <w:shd w:val="clear" w:color="000000" w:fill="D9D9D9"/>
            <w:hideMark/>
          </w:tcPr>
          <w:p w14:paraId="5F84B82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1991220" w14:textId="77777777" w:rsidR="00C05961" w:rsidRPr="00C05961" w:rsidRDefault="00C05961" w:rsidP="00C05961">
            <w:pPr>
              <w:rPr>
                <w:rFonts w:eastAsia="Times New Roman" w:cs="Calibri"/>
                <w:color w:val="000000"/>
              </w:rPr>
            </w:pPr>
            <w:r w:rsidRPr="00C05961">
              <w:rPr>
                <w:rFonts w:eastAsia="Times New Roman" w:cs="Calibri"/>
                <w:color w:val="000000"/>
              </w:rPr>
              <w:t>Description of the maintenance of ITSs.</w:t>
            </w:r>
          </w:p>
        </w:tc>
      </w:tr>
      <w:tr w:rsidR="00C05961" w:rsidRPr="00C05961" w14:paraId="353FFFD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3BAD916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CAF44A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AEA86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2294FD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3.8.1.7 </w:t>
            </w:r>
          </w:p>
        </w:tc>
        <w:tc>
          <w:tcPr>
            <w:tcW w:w="1219" w:type="dxa"/>
            <w:tcBorders>
              <w:top w:val="nil"/>
              <w:left w:val="nil"/>
              <w:bottom w:val="single" w:sz="4" w:space="0" w:color="A6A6A6"/>
              <w:right w:val="single" w:sz="4" w:space="0" w:color="A6A6A6"/>
            </w:tcBorders>
            <w:shd w:val="clear" w:color="000000" w:fill="D9D9D9"/>
            <w:hideMark/>
          </w:tcPr>
          <w:p w14:paraId="15E81A5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4471011" w14:textId="77777777" w:rsidR="00C05961" w:rsidRPr="00C05961" w:rsidRDefault="00C05961" w:rsidP="00C05961">
            <w:pPr>
              <w:rPr>
                <w:rFonts w:eastAsia="Times New Roman" w:cs="Calibri"/>
                <w:color w:val="000000"/>
              </w:rPr>
            </w:pPr>
            <w:r w:rsidRPr="00C05961">
              <w:rPr>
                <w:rFonts w:eastAsia="Times New Roman" w:cs="Calibri"/>
                <w:color w:val="000000"/>
              </w:rPr>
              <w:t>Listing of training devices and equipment.</w:t>
            </w:r>
          </w:p>
        </w:tc>
      </w:tr>
      <w:tr w:rsidR="00C05961" w:rsidRPr="00C05961" w14:paraId="306EE150"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346C6A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D3EDB1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F66E73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9C183F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3.8.1.8 </w:t>
            </w:r>
          </w:p>
        </w:tc>
        <w:tc>
          <w:tcPr>
            <w:tcW w:w="1219" w:type="dxa"/>
            <w:tcBorders>
              <w:top w:val="nil"/>
              <w:left w:val="nil"/>
              <w:bottom w:val="single" w:sz="4" w:space="0" w:color="A6A6A6"/>
              <w:right w:val="single" w:sz="4" w:space="0" w:color="A6A6A6"/>
            </w:tcBorders>
            <w:shd w:val="clear" w:color="000000" w:fill="D9D9D9"/>
            <w:hideMark/>
          </w:tcPr>
          <w:p w14:paraId="6FF1A51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456C922" w14:textId="77777777" w:rsidR="00C05961" w:rsidRPr="00C05961" w:rsidRDefault="00C05961" w:rsidP="00C05961">
            <w:pPr>
              <w:rPr>
                <w:rFonts w:eastAsia="Times New Roman" w:cs="Calibri"/>
                <w:color w:val="000000"/>
              </w:rPr>
            </w:pPr>
            <w:r w:rsidRPr="00C05961">
              <w:rPr>
                <w:rFonts w:eastAsia="Times New Roman" w:cs="Calibri"/>
                <w:color w:val="000000"/>
              </w:rPr>
              <w:t>Listings of ordnance and other expendables required.</w:t>
            </w:r>
          </w:p>
        </w:tc>
      </w:tr>
      <w:tr w:rsidR="00C05961" w:rsidRPr="00C05961" w14:paraId="64F155E1"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8C68A3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63B2074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FCDDC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78B2C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3.8.1.9 </w:t>
            </w:r>
          </w:p>
        </w:tc>
        <w:tc>
          <w:tcPr>
            <w:tcW w:w="1219" w:type="dxa"/>
            <w:tcBorders>
              <w:top w:val="nil"/>
              <w:left w:val="nil"/>
              <w:bottom w:val="single" w:sz="4" w:space="0" w:color="A6A6A6"/>
              <w:right w:val="single" w:sz="4" w:space="0" w:color="A6A6A6"/>
            </w:tcBorders>
            <w:shd w:val="clear" w:color="000000" w:fill="D9D9D9"/>
            <w:hideMark/>
          </w:tcPr>
          <w:p w14:paraId="114878B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44ACEEE" w14:textId="77777777" w:rsidR="00C05961" w:rsidRPr="00C05961" w:rsidRDefault="00C05961" w:rsidP="00C05961">
            <w:pPr>
              <w:rPr>
                <w:rFonts w:eastAsia="Times New Roman" w:cs="Calibri"/>
                <w:color w:val="000000"/>
              </w:rPr>
            </w:pPr>
            <w:r w:rsidRPr="00C05961">
              <w:rPr>
                <w:rFonts w:eastAsia="Times New Roman" w:cs="Calibri"/>
                <w:color w:val="000000"/>
              </w:rPr>
              <w:t>Environmental and safety hazards descriptions.</w:t>
            </w:r>
          </w:p>
        </w:tc>
      </w:tr>
      <w:tr w:rsidR="00C05961" w:rsidRPr="00C05961" w14:paraId="4B7D7E42"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978754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D37E4C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450AB2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 </w:t>
            </w:r>
          </w:p>
        </w:tc>
        <w:tc>
          <w:tcPr>
            <w:tcW w:w="941" w:type="dxa"/>
            <w:tcBorders>
              <w:top w:val="nil"/>
              <w:left w:val="nil"/>
              <w:bottom w:val="single" w:sz="4" w:space="0" w:color="A6A6A6"/>
              <w:right w:val="single" w:sz="4" w:space="0" w:color="A6A6A6"/>
            </w:tcBorders>
            <w:shd w:val="clear" w:color="000000" w:fill="D9D9D9"/>
            <w:hideMark/>
          </w:tcPr>
          <w:p w14:paraId="45C25FC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4CE1AEC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8FC20A8" w14:textId="77777777" w:rsidR="00C05961" w:rsidRPr="00C05961" w:rsidRDefault="00C05961" w:rsidP="00C05961">
            <w:pPr>
              <w:rPr>
                <w:rFonts w:eastAsia="Times New Roman" w:cs="Calibri"/>
                <w:color w:val="000000"/>
              </w:rPr>
            </w:pPr>
            <w:r w:rsidRPr="00C05961">
              <w:rPr>
                <w:rFonts w:eastAsia="Times New Roman" w:cs="Calibri"/>
                <w:color w:val="000000"/>
              </w:rPr>
              <w:t>ITS listings. ITS listings shall be provided for each occupational field duty area as follows:</w:t>
            </w:r>
          </w:p>
        </w:tc>
      </w:tr>
      <w:tr w:rsidR="00C05961" w:rsidRPr="00C05961" w14:paraId="7B56DC23"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86190C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1FC043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7C3AE80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AE549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3.8.2.1 </w:t>
            </w:r>
          </w:p>
        </w:tc>
        <w:tc>
          <w:tcPr>
            <w:tcW w:w="1219" w:type="dxa"/>
            <w:tcBorders>
              <w:top w:val="nil"/>
              <w:left w:val="nil"/>
              <w:bottom w:val="single" w:sz="4" w:space="0" w:color="A6A6A6"/>
              <w:right w:val="single" w:sz="4" w:space="0" w:color="A6A6A6"/>
            </w:tcBorders>
            <w:shd w:val="clear" w:color="000000" w:fill="D9D9D9"/>
            <w:hideMark/>
          </w:tcPr>
          <w:p w14:paraId="494B8E3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29C9040" w14:textId="77777777" w:rsidR="00C05961" w:rsidRPr="00C05961" w:rsidRDefault="00C05961" w:rsidP="00C05961">
            <w:pPr>
              <w:rPr>
                <w:rFonts w:eastAsia="Times New Roman" w:cs="Calibri"/>
                <w:color w:val="000000"/>
              </w:rPr>
            </w:pPr>
            <w:r w:rsidRPr="00C05961">
              <w:rPr>
                <w:rFonts w:eastAsia="Times New Roman" w:cs="Calibri"/>
                <w:color w:val="000000"/>
              </w:rPr>
              <w:t>Task description.</w:t>
            </w:r>
          </w:p>
        </w:tc>
      </w:tr>
      <w:tr w:rsidR="00C05961" w:rsidRPr="00C05961" w14:paraId="19A5398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E4812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DF4758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64DF21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74E519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3.8.2.2 </w:t>
            </w:r>
          </w:p>
        </w:tc>
        <w:tc>
          <w:tcPr>
            <w:tcW w:w="1219" w:type="dxa"/>
            <w:tcBorders>
              <w:top w:val="nil"/>
              <w:left w:val="nil"/>
              <w:bottom w:val="single" w:sz="4" w:space="0" w:color="A6A6A6"/>
              <w:right w:val="single" w:sz="4" w:space="0" w:color="A6A6A6"/>
            </w:tcBorders>
            <w:shd w:val="clear" w:color="000000" w:fill="D9D9D9"/>
            <w:hideMark/>
          </w:tcPr>
          <w:p w14:paraId="729C44B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005629E" w14:textId="77777777" w:rsidR="00C05961" w:rsidRPr="00C05961" w:rsidRDefault="00C05961" w:rsidP="00C05961">
            <w:pPr>
              <w:rPr>
                <w:rFonts w:eastAsia="Times New Roman" w:cs="Calibri"/>
                <w:color w:val="000000"/>
              </w:rPr>
            </w:pPr>
            <w:r w:rsidRPr="00C05961">
              <w:rPr>
                <w:rFonts w:eastAsia="Times New Roman" w:cs="Calibri"/>
                <w:color w:val="000000"/>
              </w:rPr>
              <w:t>Conditions.</w:t>
            </w:r>
          </w:p>
        </w:tc>
      </w:tr>
      <w:tr w:rsidR="00C05961" w:rsidRPr="00C05961" w14:paraId="58B754A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29C490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0A9933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48175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586A0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3.8.2.3 </w:t>
            </w:r>
          </w:p>
        </w:tc>
        <w:tc>
          <w:tcPr>
            <w:tcW w:w="1219" w:type="dxa"/>
            <w:tcBorders>
              <w:top w:val="nil"/>
              <w:left w:val="nil"/>
              <w:bottom w:val="single" w:sz="4" w:space="0" w:color="A6A6A6"/>
              <w:right w:val="single" w:sz="4" w:space="0" w:color="A6A6A6"/>
            </w:tcBorders>
            <w:shd w:val="clear" w:color="000000" w:fill="D9D9D9"/>
            <w:hideMark/>
          </w:tcPr>
          <w:p w14:paraId="78B7BF2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C2E5673" w14:textId="77777777" w:rsidR="00C05961" w:rsidRPr="00C05961" w:rsidRDefault="00C05961" w:rsidP="00C05961">
            <w:pPr>
              <w:rPr>
                <w:rFonts w:eastAsia="Times New Roman" w:cs="Calibri"/>
                <w:color w:val="000000"/>
              </w:rPr>
            </w:pPr>
            <w:r w:rsidRPr="00C05961">
              <w:rPr>
                <w:rFonts w:eastAsia="Times New Roman" w:cs="Calibri"/>
                <w:color w:val="000000"/>
              </w:rPr>
              <w:t>Standards.</w:t>
            </w:r>
          </w:p>
        </w:tc>
      </w:tr>
      <w:tr w:rsidR="00C05961" w:rsidRPr="00C05961" w14:paraId="6BA3404A"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C37E4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73CA46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C7BB08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402FEBD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3.8.2.4 </w:t>
            </w:r>
          </w:p>
        </w:tc>
        <w:tc>
          <w:tcPr>
            <w:tcW w:w="1219" w:type="dxa"/>
            <w:tcBorders>
              <w:top w:val="nil"/>
              <w:left w:val="nil"/>
              <w:bottom w:val="single" w:sz="4" w:space="0" w:color="A6A6A6"/>
              <w:right w:val="single" w:sz="4" w:space="0" w:color="A6A6A6"/>
            </w:tcBorders>
            <w:shd w:val="clear" w:color="000000" w:fill="D9D9D9"/>
            <w:hideMark/>
          </w:tcPr>
          <w:p w14:paraId="09780E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5DE314D6" w14:textId="77777777" w:rsidR="00C05961" w:rsidRPr="00C05961" w:rsidRDefault="00C05961" w:rsidP="00C05961">
            <w:pPr>
              <w:rPr>
                <w:rFonts w:eastAsia="Times New Roman" w:cs="Calibri"/>
                <w:color w:val="000000"/>
              </w:rPr>
            </w:pPr>
            <w:r w:rsidRPr="00C05961">
              <w:rPr>
                <w:rFonts w:eastAsia="Times New Roman" w:cs="Calibri"/>
                <w:color w:val="000000"/>
              </w:rPr>
              <w:t>Performance measures.</w:t>
            </w:r>
          </w:p>
        </w:tc>
      </w:tr>
      <w:tr w:rsidR="00C05961" w:rsidRPr="00C05961" w14:paraId="64EA07E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70E63BF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B97278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00D54EA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237FF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3.8.2.5 </w:t>
            </w:r>
          </w:p>
        </w:tc>
        <w:tc>
          <w:tcPr>
            <w:tcW w:w="1219" w:type="dxa"/>
            <w:tcBorders>
              <w:top w:val="nil"/>
              <w:left w:val="nil"/>
              <w:bottom w:val="single" w:sz="4" w:space="0" w:color="A6A6A6"/>
              <w:right w:val="single" w:sz="4" w:space="0" w:color="A6A6A6"/>
            </w:tcBorders>
            <w:shd w:val="clear" w:color="000000" w:fill="D9D9D9"/>
            <w:hideMark/>
          </w:tcPr>
          <w:p w14:paraId="094D702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7AD5534F" w14:textId="77777777" w:rsidR="00C05961" w:rsidRPr="00C05961" w:rsidRDefault="00C05961" w:rsidP="00C05961">
            <w:pPr>
              <w:rPr>
                <w:rFonts w:eastAsia="Times New Roman" w:cs="Calibri"/>
                <w:color w:val="000000"/>
              </w:rPr>
            </w:pPr>
            <w:r w:rsidRPr="00C05961">
              <w:rPr>
                <w:rFonts w:eastAsia="Times New Roman" w:cs="Calibri"/>
                <w:color w:val="000000"/>
              </w:rPr>
              <w:t>Performance steps.</w:t>
            </w:r>
          </w:p>
        </w:tc>
      </w:tr>
      <w:tr w:rsidR="00C05961" w:rsidRPr="00C05961" w14:paraId="5EE406D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13E177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615FA7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4361B0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AB75CD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3.8.2.6 </w:t>
            </w:r>
          </w:p>
        </w:tc>
        <w:tc>
          <w:tcPr>
            <w:tcW w:w="1219" w:type="dxa"/>
            <w:tcBorders>
              <w:top w:val="nil"/>
              <w:left w:val="nil"/>
              <w:bottom w:val="single" w:sz="4" w:space="0" w:color="A6A6A6"/>
              <w:right w:val="single" w:sz="4" w:space="0" w:color="A6A6A6"/>
            </w:tcBorders>
            <w:shd w:val="clear" w:color="000000" w:fill="D9D9D9"/>
            <w:hideMark/>
          </w:tcPr>
          <w:p w14:paraId="27709B2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5FC660F" w14:textId="77777777" w:rsidR="00C05961" w:rsidRPr="00C05961" w:rsidRDefault="00C05961" w:rsidP="00C05961">
            <w:pPr>
              <w:rPr>
                <w:rFonts w:eastAsia="Times New Roman" w:cs="Calibri"/>
                <w:color w:val="000000"/>
              </w:rPr>
            </w:pPr>
            <w:r w:rsidRPr="00C05961">
              <w:rPr>
                <w:rFonts w:eastAsia="Times New Roman" w:cs="Calibri"/>
                <w:color w:val="000000"/>
              </w:rPr>
              <w:t>References.</w:t>
            </w:r>
          </w:p>
        </w:tc>
      </w:tr>
      <w:tr w:rsidR="00C05961" w:rsidRPr="00C05961" w14:paraId="1443C0C7"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CE76B8D" w14:textId="77777777" w:rsidR="00C05961" w:rsidRPr="00C05961" w:rsidRDefault="00C05961" w:rsidP="00C05961">
            <w:pPr>
              <w:jc w:val="center"/>
              <w:rPr>
                <w:rFonts w:eastAsia="Times New Roman" w:cs="Calibri"/>
                <w:color w:val="000000"/>
              </w:rPr>
            </w:pPr>
            <w:r w:rsidRPr="00C05961">
              <w:rPr>
                <w:rFonts w:eastAsia="Times New Roman" w:cs="Calibri"/>
                <w:color w:val="000000"/>
              </w:rPr>
              <w:lastRenderedPageBreak/>
              <w:t> </w:t>
            </w:r>
          </w:p>
        </w:tc>
        <w:tc>
          <w:tcPr>
            <w:tcW w:w="978" w:type="dxa"/>
            <w:tcBorders>
              <w:top w:val="nil"/>
              <w:left w:val="nil"/>
              <w:bottom w:val="single" w:sz="4" w:space="0" w:color="A6A6A6"/>
              <w:right w:val="single" w:sz="4" w:space="0" w:color="A6A6A6"/>
            </w:tcBorders>
            <w:shd w:val="clear" w:color="000000" w:fill="D9D9D9"/>
            <w:hideMark/>
          </w:tcPr>
          <w:p w14:paraId="0515ED5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353E284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C9AE15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3.8.2.7 </w:t>
            </w:r>
          </w:p>
        </w:tc>
        <w:tc>
          <w:tcPr>
            <w:tcW w:w="1219" w:type="dxa"/>
            <w:tcBorders>
              <w:top w:val="nil"/>
              <w:left w:val="nil"/>
              <w:bottom w:val="single" w:sz="4" w:space="0" w:color="A6A6A6"/>
              <w:right w:val="single" w:sz="4" w:space="0" w:color="A6A6A6"/>
            </w:tcBorders>
            <w:shd w:val="clear" w:color="000000" w:fill="D9D9D9"/>
            <w:hideMark/>
          </w:tcPr>
          <w:p w14:paraId="4CC3820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35FFB99" w14:textId="77777777" w:rsidR="00C05961" w:rsidRPr="00C05961" w:rsidRDefault="00C05961" w:rsidP="00C05961">
            <w:pPr>
              <w:rPr>
                <w:rFonts w:eastAsia="Times New Roman" w:cs="Calibri"/>
                <w:color w:val="000000"/>
              </w:rPr>
            </w:pPr>
            <w:r w:rsidRPr="00C05961">
              <w:rPr>
                <w:rFonts w:eastAsia="Times New Roman" w:cs="Calibri"/>
                <w:color w:val="000000"/>
              </w:rPr>
              <w:t>Administrative instructions.</w:t>
            </w:r>
          </w:p>
        </w:tc>
      </w:tr>
      <w:tr w:rsidR="00C05961" w:rsidRPr="00C05961" w14:paraId="0EB71367"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06473B8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5C299F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5991A8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 </w:t>
            </w:r>
          </w:p>
        </w:tc>
        <w:tc>
          <w:tcPr>
            <w:tcW w:w="941" w:type="dxa"/>
            <w:tcBorders>
              <w:top w:val="nil"/>
              <w:left w:val="nil"/>
              <w:bottom w:val="single" w:sz="4" w:space="0" w:color="A6A6A6"/>
              <w:right w:val="single" w:sz="4" w:space="0" w:color="A6A6A6"/>
            </w:tcBorders>
            <w:shd w:val="clear" w:color="000000" w:fill="D9D9D9"/>
            <w:hideMark/>
          </w:tcPr>
          <w:p w14:paraId="1D9B94A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74A345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6C06A34" w14:textId="77777777" w:rsidR="00C05961" w:rsidRPr="00C05961" w:rsidRDefault="00C05961" w:rsidP="00C05961">
            <w:pPr>
              <w:rPr>
                <w:rFonts w:eastAsia="Times New Roman" w:cs="Calibri"/>
                <w:color w:val="000000"/>
              </w:rPr>
            </w:pPr>
            <w:r w:rsidRPr="00C05961">
              <w:rPr>
                <w:rFonts w:eastAsia="Times New Roman" w:cs="Calibri"/>
                <w:color w:val="000000"/>
              </w:rPr>
              <w:t>Index of tasks. This index shall include an explanation of all abbreviations and shall also include the following information in table format:</w:t>
            </w:r>
          </w:p>
        </w:tc>
      </w:tr>
      <w:tr w:rsidR="00C05961" w:rsidRPr="00C05961" w14:paraId="3E9DC99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07006F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4C84CE9"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33B40F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3371D2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3.8.3.1 </w:t>
            </w:r>
          </w:p>
        </w:tc>
        <w:tc>
          <w:tcPr>
            <w:tcW w:w="1219" w:type="dxa"/>
            <w:tcBorders>
              <w:top w:val="nil"/>
              <w:left w:val="nil"/>
              <w:bottom w:val="single" w:sz="4" w:space="0" w:color="A6A6A6"/>
              <w:right w:val="single" w:sz="4" w:space="0" w:color="A6A6A6"/>
            </w:tcBorders>
            <w:shd w:val="clear" w:color="000000" w:fill="D9D9D9"/>
            <w:hideMark/>
          </w:tcPr>
          <w:p w14:paraId="5466B64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36B18A9" w14:textId="77777777" w:rsidR="00C05961" w:rsidRPr="00C05961" w:rsidRDefault="00C05961" w:rsidP="00C05961">
            <w:pPr>
              <w:rPr>
                <w:rFonts w:eastAsia="Times New Roman" w:cs="Calibri"/>
                <w:color w:val="000000"/>
              </w:rPr>
            </w:pPr>
            <w:r w:rsidRPr="00C05961">
              <w:rPr>
                <w:rFonts w:eastAsia="Times New Roman" w:cs="Calibri"/>
                <w:color w:val="000000"/>
              </w:rPr>
              <w:t>Task number.</w:t>
            </w:r>
          </w:p>
        </w:tc>
      </w:tr>
      <w:tr w:rsidR="00C05961" w:rsidRPr="00C05961" w14:paraId="3F093EB4"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64B503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250335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9CDFA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1E212986"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3.8.3.2 </w:t>
            </w:r>
          </w:p>
        </w:tc>
        <w:tc>
          <w:tcPr>
            <w:tcW w:w="1219" w:type="dxa"/>
            <w:tcBorders>
              <w:top w:val="nil"/>
              <w:left w:val="nil"/>
              <w:bottom w:val="single" w:sz="4" w:space="0" w:color="A6A6A6"/>
              <w:right w:val="single" w:sz="4" w:space="0" w:color="A6A6A6"/>
            </w:tcBorders>
            <w:shd w:val="clear" w:color="000000" w:fill="D9D9D9"/>
            <w:hideMark/>
          </w:tcPr>
          <w:p w14:paraId="7942CD1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12C2321D" w14:textId="77777777" w:rsidR="00C05961" w:rsidRPr="00C05961" w:rsidRDefault="00C05961" w:rsidP="00C05961">
            <w:pPr>
              <w:rPr>
                <w:rFonts w:eastAsia="Times New Roman" w:cs="Calibri"/>
                <w:color w:val="000000"/>
              </w:rPr>
            </w:pPr>
            <w:r w:rsidRPr="00C05961">
              <w:rPr>
                <w:rFonts w:eastAsia="Times New Roman" w:cs="Calibri"/>
                <w:color w:val="000000"/>
              </w:rPr>
              <w:t>Task.</w:t>
            </w:r>
          </w:p>
        </w:tc>
      </w:tr>
      <w:tr w:rsidR="00C05961" w:rsidRPr="00C05961" w14:paraId="5CF6E3B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60B753C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415278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A9AF92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565632F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3.8.3.3 </w:t>
            </w:r>
          </w:p>
        </w:tc>
        <w:tc>
          <w:tcPr>
            <w:tcW w:w="1219" w:type="dxa"/>
            <w:tcBorders>
              <w:top w:val="nil"/>
              <w:left w:val="nil"/>
              <w:bottom w:val="single" w:sz="4" w:space="0" w:color="A6A6A6"/>
              <w:right w:val="single" w:sz="4" w:space="0" w:color="A6A6A6"/>
            </w:tcBorders>
            <w:shd w:val="clear" w:color="000000" w:fill="D9D9D9"/>
            <w:hideMark/>
          </w:tcPr>
          <w:p w14:paraId="43ED7AE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891D076" w14:textId="77777777" w:rsidR="00C05961" w:rsidRPr="00C05961" w:rsidRDefault="00C05961" w:rsidP="00C05961">
            <w:pPr>
              <w:rPr>
                <w:rFonts w:eastAsia="Times New Roman" w:cs="Calibri"/>
                <w:color w:val="000000"/>
              </w:rPr>
            </w:pPr>
            <w:r w:rsidRPr="00C05961">
              <w:rPr>
                <w:rFonts w:eastAsia="Times New Roman" w:cs="Calibri"/>
                <w:color w:val="000000"/>
              </w:rPr>
              <w:t>Formal School (FS).</w:t>
            </w:r>
          </w:p>
        </w:tc>
      </w:tr>
      <w:tr w:rsidR="00C05961" w:rsidRPr="00C05961" w14:paraId="460A7E9F"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68B64D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CA9234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FBB9FC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0BED839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3.8.3.4 </w:t>
            </w:r>
          </w:p>
        </w:tc>
        <w:tc>
          <w:tcPr>
            <w:tcW w:w="1219" w:type="dxa"/>
            <w:tcBorders>
              <w:top w:val="nil"/>
              <w:left w:val="nil"/>
              <w:bottom w:val="single" w:sz="4" w:space="0" w:color="A6A6A6"/>
              <w:right w:val="single" w:sz="4" w:space="0" w:color="A6A6A6"/>
            </w:tcBorders>
            <w:shd w:val="clear" w:color="000000" w:fill="D9D9D9"/>
            <w:hideMark/>
          </w:tcPr>
          <w:p w14:paraId="31DDF9B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BC1D4B9" w14:textId="77777777" w:rsidR="00C05961" w:rsidRPr="00C05961" w:rsidRDefault="00C05961" w:rsidP="00C05961">
            <w:pPr>
              <w:rPr>
                <w:rFonts w:eastAsia="Times New Roman" w:cs="Calibri"/>
                <w:color w:val="000000"/>
              </w:rPr>
            </w:pPr>
            <w:r w:rsidRPr="00C05961">
              <w:rPr>
                <w:rFonts w:eastAsia="Times New Roman" w:cs="Calibri"/>
                <w:color w:val="000000"/>
              </w:rPr>
              <w:t>Managed On the Job Training/Sustainment (MOJT/SUST).</w:t>
            </w:r>
          </w:p>
        </w:tc>
      </w:tr>
      <w:tr w:rsidR="00C05961" w:rsidRPr="00C05961" w14:paraId="3975107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1BA8633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25F228F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56196CB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286D313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3.8.3.5 </w:t>
            </w:r>
          </w:p>
        </w:tc>
        <w:tc>
          <w:tcPr>
            <w:tcW w:w="1219" w:type="dxa"/>
            <w:tcBorders>
              <w:top w:val="nil"/>
              <w:left w:val="nil"/>
              <w:bottom w:val="single" w:sz="4" w:space="0" w:color="A6A6A6"/>
              <w:right w:val="single" w:sz="4" w:space="0" w:color="A6A6A6"/>
            </w:tcBorders>
            <w:shd w:val="clear" w:color="000000" w:fill="D9D9D9"/>
            <w:hideMark/>
          </w:tcPr>
          <w:p w14:paraId="0005679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A64D610" w14:textId="77777777" w:rsidR="00C05961" w:rsidRPr="00C05961" w:rsidRDefault="00C05961" w:rsidP="00C05961">
            <w:pPr>
              <w:rPr>
                <w:rFonts w:eastAsia="Times New Roman" w:cs="Calibri"/>
                <w:color w:val="000000"/>
              </w:rPr>
            </w:pPr>
            <w:r w:rsidRPr="00C05961">
              <w:rPr>
                <w:rFonts w:eastAsia="Times New Roman" w:cs="Calibri"/>
                <w:color w:val="000000"/>
              </w:rPr>
              <w:t>Lowest grade required to perform this task.</w:t>
            </w:r>
          </w:p>
        </w:tc>
      </w:tr>
      <w:tr w:rsidR="00C05961" w:rsidRPr="00C05961" w14:paraId="47ACED61"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5B054EBD"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75AA9AA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2CFAD08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3.8.4 </w:t>
            </w:r>
          </w:p>
        </w:tc>
        <w:tc>
          <w:tcPr>
            <w:tcW w:w="941" w:type="dxa"/>
            <w:tcBorders>
              <w:top w:val="nil"/>
              <w:left w:val="nil"/>
              <w:bottom w:val="single" w:sz="4" w:space="0" w:color="A6A6A6"/>
              <w:right w:val="single" w:sz="4" w:space="0" w:color="A6A6A6"/>
            </w:tcBorders>
            <w:shd w:val="clear" w:color="000000" w:fill="D9D9D9"/>
            <w:hideMark/>
          </w:tcPr>
          <w:p w14:paraId="2D1EB42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0DF2A96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31593E04" w14:textId="77777777" w:rsidR="00C05961" w:rsidRPr="00C05961" w:rsidRDefault="00C05961" w:rsidP="00C05961">
            <w:pPr>
              <w:rPr>
                <w:rFonts w:eastAsia="Times New Roman" w:cs="Calibri"/>
                <w:color w:val="000000"/>
              </w:rPr>
            </w:pPr>
            <w:r w:rsidRPr="00C05961">
              <w:rPr>
                <w:rFonts w:eastAsia="Times New Roman" w:cs="Calibri"/>
                <w:color w:val="000000"/>
              </w:rPr>
              <w:t>Common ITS listing. This listing shall include a cross-reference of ITS common to more than one occupational skill area within an occupational field. The listing shall contain the following:</w:t>
            </w:r>
          </w:p>
        </w:tc>
      </w:tr>
      <w:tr w:rsidR="00C05961" w:rsidRPr="00C05961" w14:paraId="25D53EA8"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501B787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8E9E325"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FBBE1D3"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75D33E41"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3.8.4.1 </w:t>
            </w:r>
          </w:p>
        </w:tc>
        <w:tc>
          <w:tcPr>
            <w:tcW w:w="1219" w:type="dxa"/>
            <w:tcBorders>
              <w:top w:val="nil"/>
              <w:left w:val="nil"/>
              <w:bottom w:val="single" w:sz="4" w:space="0" w:color="A6A6A6"/>
              <w:right w:val="single" w:sz="4" w:space="0" w:color="A6A6A6"/>
            </w:tcBorders>
            <w:shd w:val="clear" w:color="000000" w:fill="D9D9D9"/>
            <w:hideMark/>
          </w:tcPr>
          <w:p w14:paraId="44084550"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C57F817" w14:textId="77777777" w:rsidR="00C05961" w:rsidRPr="00C05961" w:rsidRDefault="00C05961" w:rsidP="00C05961">
            <w:pPr>
              <w:rPr>
                <w:rFonts w:eastAsia="Times New Roman" w:cs="Calibri"/>
                <w:color w:val="000000"/>
              </w:rPr>
            </w:pPr>
            <w:r w:rsidRPr="00C05961">
              <w:rPr>
                <w:rFonts w:eastAsia="Times New Roman" w:cs="Calibri"/>
                <w:color w:val="000000"/>
              </w:rPr>
              <w:t>General (explains the common listing).</w:t>
            </w:r>
          </w:p>
        </w:tc>
      </w:tr>
      <w:tr w:rsidR="00C05961" w:rsidRPr="00C05961" w14:paraId="36A3B8AB"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00D184A2"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00D9E6E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427C4AF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555C9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3.8.4.2 </w:t>
            </w:r>
          </w:p>
        </w:tc>
        <w:tc>
          <w:tcPr>
            <w:tcW w:w="1219" w:type="dxa"/>
            <w:tcBorders>
              <w:top w:val="nil"/>
              <w:left w:val="nil"/>
              <w:bottom w:val="single" w:sz="4" w:space="0" w:color="A6A6A6"/>
              <w:right w:val="single" w:sz="4" w:space="0" w:color="A6A6A6"/>
            </w:tcBorders>
            <w:shd w:val="clear" w:color="000000" w:fill="D9D9D9"/>
            <w:hideMark/>
          </w:tcPr>
          <w:p w14:paraId="3712A4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137D999" w14:textId="77777777" w:rsidR="00C05961" w:rsidRPr="00C05961" w:rsidRDefault="00C05961" w:rsidP="00C05961">
            <w:pPr>
              <w:rPr>
                <w:rFonts w:eastAsia="Times New Roman" w:cs="Calibri"/>
                <w:color w:val="000000"/>
              </w:rPr>
            </w:pPr>
            <w:r w:rsidRPr="00C05961">
              <w:rPr>
                <w:rFonts w:eastAsia="Times New Roman" w:cs="Calibri"/>
                <w:color w:val="000000"/>
              </w:rPr>
              <w:t>Format (explains the format of the common listing).</w:t>
            </w:r>
          </w:p>
        </w:tc>
      </w:tr>
      <w:tr w:rsidR="00C05961" w:rsidRPr="00C05961" w14:paraId="5EB6FE6C"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41F05C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3D0C0A74"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11F9C62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3633A0FB"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3.8.4.3</w:t>
            </w:r>
          </w:p>
        </w:tc>
        <w:tc>
          <w:tcPr>
            <w:tcW w:w="1219" w:type="dxa"/>
            <w:tcBorders>
              <w:top w:val="nil"/>
              <w:left w:val="nil"/>
              <w:bottom w:val="single" w:sz="4" w:space="0" w:color="A6A6A6"/>
              <w:right w:val="single" w:sz="4" w:space="0" w:color="A6A6A6"/>
            </w:tcBorders>
            <w:shd w:val="clear" w:color="000000" w:fill="D9D9D9"/>
            <w:hideMark/>
          </w:tcPr>
          <w:p w14:paraId="75B39CB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06900907" w14:textId="77777777" w:rsidR="00C05961" w:rsidRPr="00C05961" w:rsidRDefault="00C05961" w:rsidP="00C05961">
            <w:pPr>
              <w:rPr>
                <w:rFonts w:eastAsia="Times New Roman" w:cs="Calibri"/>
                <w:color w:val="000000"/>
              </w:rPr>
            </w:pPr>
            <w:r w:rsidRPr="00C05961">
              <w:rPr>
                <w:rFonts w:eastAsia="Times New Roman" w:cs="Calibri"/>
                <w:color w:val="000000"/>
              </w:rPr>
              <w:t xml:space="preserve"> Task titles, listed in one column with the common task numbers listed in a second column.</w:t>
            </w:r>
          </w:p>
        </w:tc>
      </w:tr>
      <w:tr w:rsidR="00C05961" w:rsidRPr="00C05961" w14:paraId="1B9CB096" w14:textId="77777777" w:rsidTr="00C05961">
        <w:trPr>
          <w:trHeight w:val="300"/>
        </w:trPr>
        <w:tc>
          <w:tcPr>
            <w:tcW w:w="493" w:type="dxa"/>
            <w:tcBorders>
              <w:top w:val="nil"/>
              <w:left w:val="single" w:sz="4" w:space="0" w:color="A6A6A6"/>
              <w:bottom w:val="single" w:sz="4" w:space="0" w:color="A6A6A6"/>
              <w:right w:val="single" w:sz="4" w:space="0" w:color="A6A6A6"/>
            </w:tcBorders>
            <w:shd w:val="clear" w:color="000000" w:fill="D9D9D9"/>
            <w:hideMark/>
          </w:tcPr>
          <w:p w14:paraId="2D4B6DD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41C2C86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662" w:type="dxa"/>
            <w:tcBorders>
              <w:top w:val="nil"/>
              <w:left w:val="nil"/>
              <w:bottom w:val="single" w:sz="4" w:space="0" w:color="A6A6A6"/>
              <w:right w:val="single" w:sz="4" w:space="0" w:color="A6A6A6"/>
            </w:tcBorders>
            <w:shd w:val="clear" w:color="000000" w:fill="D9D9D9"/>
            <w:hideMark/>
          </w:tcPr>
          <w:p w14:paraId="688FAAD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xml:space="preserve">3.8.5 </w:t>
            </w:r>
          </w:p>
        </w:tc>
        <w:tc>
          <w:tcPr>
            <w:tcW w:w="941" w:type="dxa"/>
            <w:tcBorders>
              <w:top w:val="nil"/>
              <w:left w:val="nil"/>
              <w:bottom w:val="single" w:sz="4" w:space="0" w:color="A6A6A6"/>
              <w:right w:val="single" w:sz="4" w:space="0" w:color="A6A6A6"/>
            </w:tcBorders>
            <w:shd w:val="clear" w:color="000000" w:fill="D9D9D9"/>
            <w:hideMark/>
          </w:tcPr>
          <w:p w14:paraId="6A9A624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3FBA46DE"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683D8824" w14:textId="77777777" w:rsidR="00C05961" w:rsidRPr="00C05961" w:rsidRDefault="00C05961" w:rsidP="00C05961">
            <w:pPr>
              <w:rPr>
                <w:rFonts w:eastAsia="Times New Roman" w:cs="Calibri"/>
                <w:color w:val="000000"/>
              </w:rPr>
            </w:pPr>
            <w:r w:rsidRPr="00C05961">
              <w:rPr>
                <w:rFonts w:eastAsia="Times New Roman" w:cs="Calibri"/>
                <w:color w:val="000000"/>
              </w:rPr>
              <w:t>Table of contents. A listing of task numbers and titles shall be given for each duty area.</w:t>
            </w:r>
          </w:p>
        </w:tc>
      </w:tr>
      <w:tr w:rsidR="00C05961" w:rsidRPr="00C05961" w14:paraId="60B286C3" w14:textId="77777777" w:rsidTr="00C05961">
        <w:trPr>
          <w:trHeight w:val="600"/>
        </w:trPr>
        <w:tc>
          <w:tcPr>
            <w:tcW w:w="493" w:type="dxa"/>
            <w:tcBorders>
              <w:top w:val="nil"/>
              <w:left w:val="single" w:sz="4" w:space="0" w:color="A6A6A6"/>
              <w:bottom w:val="single" w:sz="4" w:space="0" w:color="A6A6A6"/>
              <w:right w:val="single" w:sz="4" w:space="0" w:color="A6A6A6"/>
            </w:tcBorders>
            <w:shd w:val="clear" w:color="000000" w:fill="D9D9D9"/>
            <w:hideMark/>
          </w:tcPr>
          <w:p w14:paraId="652F265C"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78" w:type="dxa"/>
            <w:tcBorders>
              <w:top w:val="nil"/>
              <w:left w:val="nil"/>
              <w:bottom w:val="single" w:sz="4" w:space="0" w:color="A6A6A6"/>
              <w:right w:val="single" w:sz="4" w:space="0" w:color="A6A6A6"/>
            </w:tcBorders>
            <w:shd w:val="clear" w:color="000000" w:fill="D9D9D9"/>
            <w:hideMark/>
          </w:tcPr>
          <w:p w14:paraId="5CDF7648" w14:textId="77777777" w:rsidR="00C05961" w:rsidRPr="00C05961" w:rsidRDefault="00C05961" w:rsidP="00C05961">
            <w:pPr>
              <w:jc w:val="center"/>
              <w:rPr>
                <w:rFonts w:eastAsia="Times New Roman" w:cs="Calibri"/>
                <w:color w:val="000000"/>
              </w:rPr>
            </w:pPr>
            <w:r w:rsidRPr="00C05961">
              <w:rPr>
                <w:rFonts w:eastAsia="Times New Roman" w:cs="Calibri"/>
                <w:color w:val="000000"/>
              </w:rPr>
              <w:t>3.9</w:t>
            </w:r>
          </w:p>
        </w:tc>
        <w:tc>
          <w:tcPr>
            <w:tcW w:w="662" w:type="dxa"/>
            <w:tcBorders>
              <w:top w:val="nil"/>
              <w:left w:val="nil"/>
              <w:bottom w:val="single" w:sz="4" w:space="0" w:color="A6A6A6"/>
              <w:right w:val="single" w:sz="4" w:space="0" w:color="A6A6A6"/>
            </w:tcBorders>
            <w:shd w:val="clear" w:color="000000" w:fill="D9D9D9"/>
            <w:hideMark/>
          </w:tcPr>
          <w:p w14:paraId="03C9805A"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941" w:type="dxa"/>
            <w:tcBorders>
              <w:top w:val="nil"/>
              <w:left w:val="nil"/>
              <w:bottom w:val="single" w:sz="4" w:space="0" w:color="A6A6A6"/>
              <w:right w:val="single" w:sz="4" w:space="0" w:color="A6A6A6"/>
            </w:tcBorders>
            <w:shd w:val="clear" w:color="000000" w:fill="D9D9D9"/>
            <w:hideMark/>
          </w:tcPr>
          <w:p w14:paraId="644DA827"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1219" w:type="dxa"/>
            <w:tcBorders>
              <w:top w:val="nil"/>
              <w:left w:val="nil"/>
              <w:bottom w:val="single" w:sz="4" w:space="0" w:color="A6A6A6"/>
              <w:right w:val="single" w:sz="4" w:space="0" w:color="A6A6A6"/>
            </w:tcBorders>
            <w:shd w:val="clear" w:color="000000" w:fill="D9D9D9"/>
            <w:hideMark/>
          </w:tcPr>
          <w:p w14:paraId="1238C77F" w14:textId="77777777" w:rsidR="00C05961" w:rsidRPr="00C05961" w:rsidRDefault="00C05961" w:rsidP="00C05961">
            <w:pPr>
              <w:jc w:val="center"/>
              <w:rPr>
                <w:rFonts w:eastAsia="Times New Roman" w:cs="Calibri"/>
                <w:color w:val="000000"/>
              </w:rPr>
            </w:pPr>
            <w:r w:rsidRPr="00C05961">
              <w:rPr>
                <w:rFonts w:eastAsia="Times New Roman" w:cs="Calibri"/>
                <w:color w:val="000000"/>
              </w:rPr>
              <w:t> </w:t>
            </w:r>
          </w:p>
        </w:tc>
        <w:tc>
          <w:tcPr>
            <w:tcW w:w="5062" w:type="dxa"/>
            <w:tcBorders>
              <w:top w:val="nil"/>
              <w:left w:val="nil"/>
              <w:bottom w:val="single" w:sz="4" w:space="0" w:color="A6A6A6"/>
              <w:right w:val="single" w:sz="4" w:space="0" w:color="A6A6A6"/>
            </w:tcBorders>
            <w:shd w:val="clear" w:color="000000" w:fill="D9D9D9"/>
            <w:hideMark/>
          </w:tcPr>
          <w:p w14:paraId="274A191F" w14:textId="77777777" w:rsidR="00C05961" w:rsidRPr="00C05961" w:rsidRDefault="00C05961" w:rsidP="00C05961">
            <w:pPr>
              <w:rPr>
                <w:rFonts w:eastAsia="Times New Roman" w:cs="Calibri"/>
                <w:color w:val="000000"/>
              </w:rPr>
            </w:pPr>
            <w:r w:rsidRPr="00C05961">
              <w:rPr>
                <w:rFonts w:eastAsia="Times New Roman" w:cs="Calibri"/>
                <w:b/>
                <w:bCs/>
                <w:color w:val="000000"/>
              </w:rPr>
              <w:t xml:space="preserve">Standard digital data. </w:t>
            </w:r>
            <w:r w:rsidRPr="00C05961">
              <w:rPr>
                <w:rFonts w:eastAsia="Times New Roman" w:cs="Calibri"/>
                <w:color w:val="000000"/>
              </w:rPr>
              <w:br/>
              <w:t>Standard digital data shall be delivered for the Standard Data Elements (SDEs).</w:t>
            </w:r>
          </w:p>
        </w:tc>
      </w:tr>
    </w:tbl>
    <w:p w14:paraId="7A5CA1A1" w14:textId="77777777" w:rsidR="00C05961" w:rsidRDefault="00C05961" w:rsidP="0058629C"/>
    <w:p w14:paraId="5210EAEC" w14:textId="77777777" w:rsidR="0058629C" w:rsidRPr="0058629C" w:rsidRDefault="0058629C" w:rsidP="0058629C"/>
    <w:sectPr w:rsidR="0058629C" w:rsidRPr="0058629C" w:rsidSect="001F29C2">
      <w:headerReference w:type="default" r:id="rId20"/>
      <w:pgSz w:w="12240" w:h="15840"/>
      <w:pgMar w:top="1710" w:right="1440" w:bottom="1440" w:left="1440" w:header="720" w:footer="720" w:gutter="0"/>
      <w:pgNumType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EA57F" w14:textId="77777777" w:rsidR="008162D4" w:rsidRDefault="008162D4" w:rsidP="00204D19">
      <w:r>
        <w:separator/>
      </w:r>
    </w:p>
  </w:endnote>
  <w:endnote w:type="continuationSeparator" w:id="0">
    <w:p w14:paraId="11149176" w14:textId="77777777" w:rsidR="008162D4" w:rsidRDefault="008162D4" w:rsidP="00204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E702" w14:textId="77777777" w:rsidR="00DF5CCB" w:rsidRPr="00B00AF3" w:rsidRDefault="00DF5CCB" w:rsidP="00BC3156">
    <w:pPr>
      <w:jc w:val="both"/>
      <w:rPr>
        <w:sz w:val="16"/>
        <w:szCs w:val="16"/>
      </w:rPr>
    </w:pPr>
  </w:p>
  <w:p w14:paraId="299DF6BE" w14:textId="77777777" w:rsidR="00DF5CCB" w:rsidRPr="00905286" w:rsidRDefault="00DF5CCB" w:rsidP="002D433E">
    <w:pPr>
      <w:pStyle w:val="Footer"/>
      <w:pBdr>
        <w:top w:val="none" w:sz="0" w:space="0" w:color="auto"/>
      </w:pBdr>
      <w:tabs>
        <w:tab w:val="left" w:pos="1455"/>
      </w:tabs>
      <w:jc w:val="lef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298C5" w14:textId="7846E6F7" w:rsidR="00DF5CCB" w:rsidRPr="003D7156" w:rsidRDefault="00DF5CCB" w:rsidP="00C71BAD">
    <w:pPr>
      <w:pStyle w:val="Footer"/>
      <w:pBdr>
        <w:top w:val="single" w:sz="6" w:space="1" w:color="auto"/>
      </w:pBdr>
      <w:rPr>
        <w:rFonts w:asciiTheme="minorHAnsi" w:hAnsiTheme="minorHAnsi" w:cstheme="minorHAnsi"/>
        <w:sz w:val="20"/>
        <w:szCs w:val="20"/>
      </w:rPr>
    </w:pPr>
    <w:r w:rsidRPr="003D7156">
      <w:rPr>
        <w:rFonts w:asciiTheme="minorHAnsi" w:hAnsiTheme="minorHAnsi" w:cstheme="minorHAnsi"/>
        <w:sz w:val="20"/>
        <w:szCs w:val="20"/>
      </w:rPr>
      <w:t xml:space="preserve">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CUI                          </w:t>
    </w:r>
    <w:r w:rsidR="00F270B6">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Pr>
        <w:rFonts w:asciiTheme="minorHAnsi" w:hAnsiTheme="minorHAnsi" w:cstheme="minorHAnsi"/>
        <w:sz w:val="20"/>
        <w:szCs w:val="20"/>
      </w:rPr>
      <w:t xml:space="preserve">              </w:t>
    </w:r>
    <w:r w:rsidRPr="003D7156">
      <w:rPr>
        <w:rFonts w:asciiTheme="minorHAnsi" w:hAnsiTheme="minorHAnsi" w:cstheme="minorHAnsi"/>
        <w:sz w:val="20"/>
        <w:szCs w:val="20"/>
      </w:rPr>
      <w:t xml:space="preserve"> </w:t>
    </w:r>
    <w:r w:rsidRPr="003D7156">
      <w:rPr>
        <w:rFonts w:asciiTheme="minorHAnsi" w:hAnsiTheme="minorHAnsi" w:cstheme="minorHAnsi"/>
        <w:sz w:val="20"/>
        <w:szCs w:val="20"/>
      </w:rPr>
      <w:fldChar w:fldCharType="begin"/>
    </w:r>
    <w:r w:rsidRPr="003D7156">
      <w:rPr>
        <w:rFonts w:asciiTheme="minorHAnsi" w:hAnsiTheme="minorHAnsi" w:cstheme="minorHAnsi"/>
        <w:sz w:val="20"/>
        <w:szCs w:val="20"/>
      </w:rPr>
      <w:instrText xml:space="preserve"> PAGE   \* MERGEFORMAT </w:instrText>
    </w:r>
    <w:r w:rsidRPr="003D7156">
      <w:rPr>
        <w:rFonts w:asciiTheme="minorHAnsi" w:hAnsiTheme="minorHAnsi" w:cstheme="minorHAnsi"/>
        <w:sz w:val="20"/>
        <w:szCs w:val="20"/>
      </w:rPr>
      <w:fldChar w:fldCharType="separate"/>
    </w:r>
    <w:r w:rsidR="00517308">
      <w:rPr>
        <w:rFonts w:asciiTheme="minorHAnsi" w:hAnsiTheme="minorHAnsi" w:cstheme="minorHAnsi"/>
        <w:noProof/>
        <w:sz w:val="20"/>
        <w:szCs w:val="20"/>
      </w:rPr>
      <w:t>21</w:t>
    </w:r>
    <w:r w:rsidRPr="003D7156">
      <w:rPr>
        <w:rFonts w:asciiTheme="minorHAnsi" w:hAnsiTheme="minorHAnsi" w:cstheme="minorHAnsi"/>
        <w:sz w:val="20"/>
        <w:szCs w:val="20"/>
      </w:rPr>
      <w:fldChar w:fldCharType="end"/>
    </w:r>
  </w:p>
  <w:p w14:paraId="72C039FD" w14:textId="77777777" w:rsidR="00DF5CCB" w:rsidRDefault="00DF5C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835BB1" w14:textId="77777777" w:rsidR="008162D4" w:rsidRDefault="008162D4" w:rsidP="00204D19">
      <w:r>
        <w:separator/>
      </w:r>
    </w:p>
  </w:footnote>
  <w:footnote w:type="continuationSeparator" w:id="0">
    <w:p w14:paraId="5631496F" w14:textId="77777777" w:rsidR="008162D4" w:rsidRDefault="008162D4" w:rsidP="00204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34E51" w14:textId="77777777" w:rsidR="00DF5CCB" w:rsidRPr="00F95790" w:rsidRDefault="00DF5CCB" w:rsidP="00F9579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39B5" w14:textId="77777777" w:rsidR="00DF5CCB" w:rsidRPr="00FB6119" w:rsidRDefault="00DF5CCB" w:rsidP="005376E7">
    <w:pPr>
      <w:pStyle w:val="Header"/>
      <w:pBdr>
        <w:bottom w:val="none" w:sz="0" w:space="0" w:color="auto"/>
      </w:pBdr>
      <w:jc w:val="left"/>
      <w:rPr>
        <w:rFonts w:asciiTheme="minorHAnsi" w:hAnsiTheme="minorHAnsi" w:cstheme="minorHAnsi"/>
        <w:sz w:val="20"/>
        <w:szCs w:val="16"/>
      </w:rPr>
    </w:pPr>
    <w:r>
      <w:rPr>
        <w:rFonts w:asciiTheme="minorHAnsi" w:hAnsiTheme="minorHAnsi" w:cstheme="minorHAnsi"/>
        <w:sz w:val="20"/>
        <w:szCs w:val="16"/>
      </w:rPr>
      <w:t>IPRD</w:t>
    </w:r>
    <w:r w:rsidRPr="00FB6119">
      <w:rPr>
        <w:rFonts w:asciiTheme="minorHAnsi" w:hAnsiTheme="minorHAnsi" w:cstheme="minorHAnsi"/>
        <w:sz w:val="20"/>
        <w:szCs w:val="16"/>
      </w:rPr>
      <w:t xml:space="preserve">   </w:t>
    </w:r>
    <w:r>
      <w:rPr>
        <w:rFonts w:asciiTheme="minorHAnsi" w:hAnsiTheme="minorHAnsi" w:cstheme="minorHAnsi"/>
        <w:sz w:val="20"/>
        <w:szCs w:val="16"/>
      </w:rPr>
      <w:t xml:space="preserve">                                                                           </w:t>
    </w:r>
    <w:r w:rsidRPr="00FB6119">
      <w:rPr>
        <w:rFonts w:asciiTheme="minorHAnsi" w:hAnsiTheme="minorHAnsi" w:cstheme="minorHAnsi"/>
        <w:sz w:val="20"/>
        <w:szCs w:val="16"/>
      </w:rPr>
      <w:t xml:space="preserve">CONTROLLED                                                       </w:t>
    </w:r>
    <w:r>
      <w:rPr>
        <w:rFonts w:asciiTheme="minorHAnsi" w:hAnsiTheme="minorHAnsi" w:cstheme="minorHAnsi"/>
        <w:sz w:val="20"/>
        <w:szCs w:val="16"/>
      </w:rPr>
      <w:t xml:space="preserve">           </w:t>
    </w:r>
    <w:r w:rsidRPr="00FB6119">
      <w:rPr>
        <w:rFonts w:asciiTheme="minorHAnsi" w:hAnsiTheme="minorHAnsi" w:cstheme="minorHAnsi"/>
        <w:sz w:val="20"/>
        <w:szCs w:val="16"/>
      </w:rPr>
      <w:t>Day Month Year</w:t>
    </w:r>
  </w:p>
  <w:p w14:paraId="245E89A8" w14:textId="5598B9F7" w:rsidR="00DF5CCB" w:rsidRPr="00FB6119" w:rsidRDefault="00DF5CCB" w:rsidP="005376E7">
    <w:pPr>
      <w:pStyle w:val="Header"/>
      <w:pBdr>
        <w:bottom w:val="single" w:sz="4" w:space="1" w:color="auto"/>
      </w:pBdr>
      <w:jc w:val="left"/>
      <w:rPr>
        <w:rFonts w:asciiTheme="minorHAnsi" w:hAnsiTheme="minorHAnsi" w:cstheme="minorHAnsi"/>
        <w:sz w:val="20"/>
        <w:szCs w:val="16"/>
      </w:rPr>
    </w:pPr>
    <w:r>
      <w:rPr>
        <w:rFonts w:asciiTheme="minorHAnsi" w:hAnsiTheme="minorHAnsi" w:cstheme="minorHAnsi"/>
        <w:sz w:val="20"/>
        <w:szCs w:val="16"/>
      </w:rPr>
      <w:t>PROJECT</w:t>
    </w:r>
    <w:r w:rsidRPr="00FB6119">
      <w:rPr>
        <w:rFonts w:asciiTheme="minorHAnsi" w:hAnsiTheme="minorHAnsi" w:cstheme="minorHAnsi"/>
        <w:sz w:val="20"/>
        <w:szCs w:val="16"/>
      </w:rPr>
      <w:t xml:space="preserve"> NAME                                              UNCLASSIFIED INFORMATION</w:t>
    </w:r>
  </w:p>
  <w:p w14:paraId="6F9F4FDD" w14:textId="68876738" w:rsidR="00DF5CCB" w:rsidRDefault="00DF5CCB" w:rsidP="003B7988">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4B125" w14:textId="20721EB2" w:rsidR="00DF5CCB" w:rsidRPr="00FB6119" w:rsidRDefault="00DF5CCB" w:rsidP="001F57A7">
    <w:pPr>
      <w:pStyle w:val="Header"/>
      <w:pBdr>
        <w:bottom w:val="none" w:sz="0" w:space="0" w:color="auto"/>
      </w:pBdr>
      <w:jc w:val="left"/>
      <w:rPr>
        <w:rFonts w:asciiTheme="minorHAnsi" w:hAnsiTheme="minorHAnsi" w:cstheme="minorHAnsi"/>
        <w:sz w:val="20"/>
        <w:szCs w:val="16"/>
      </w:rPr>
    </w:pPr>
    <w:r>
      <w:rPr>
        <w:rFonts w:asciiTheme="minorHAnsi" w:hAnsiTheme="minorHAnsi" w:cstheme="minorHAnsi"/>
        <w:sz w:val="20"/>
        <w:szCs w:val="16"/>
      </w:rPr>
      <w:t>IPRD</w:t>
    </w:r>
    <w:r w:rsidRPr="00FB6119">
      <w:rPr>
        <w:rFonts w:asciiTheme="minorHAnsi" w:hAnsiTheme="minorHAnsi" w:cstheme="minorHAnsi"/>
        <w:sz w:val="20"/>
        <w:szCs w:val="16"/>
      </w:rPr>
      <w:t xml:space="preserve">   </w:t>
    </w:r>
    <w:r>
      <w:rPr>
        <w:rFonts w:asciiTheme="minorHAnsi" w:hAnsiTheme="minorHAnsi" w:cstheme="minorHAnsi"/>
        <w:sz w:val="20"/>
        <w:szCs w:val="16"/>
      </w:rPr>
      <w:t xml:space="preserve">                                                                          </w:t>
    </w:r>
    <w:r w:rsidR="00F270B6">
      <w:rPr>
        <w:rFonts w:asciiTheme="minorHAnsi" w:hAnsiTheme="minorHAnsi" w:cstheme="minorHAnsi"/>
        <w:sz w:val="20"/>
        <w:szCs w:val="16"/>
      </w:rPr>
      <w:t xml:space="preserve">                          </w:t>
    </w:r>
    <w:r w:rsidRPr="00FB6119">
      <w:rPr>
        <w:rFonts w:asciiTheme="minorHAnsi" w:hAnsiTheme="minorHAnsi" w:cstheme="minorHAnsi"/>
        <w:sz w:val="20"/>
        <w:szCs w:val="16"/>
      </w:rPr>
      <w:t xml:space="preserve">                                                       </w:t>
    </w:r>
    <w:r>
      <w:rPr>
        <w:rFonts w:asciiTheme="minorHAnsi" w:hAnsiTheme="minorHAnsi" w:cstheme="minorHAnsi"/>
        <w:sz w:val="20"/>
        <w:szCs w:val="16"/>
      </w:rPr>
      <w:t xml:space="preserve">           </w:t>
    </w:r>
    <w:r w:rsidRPr="00FB6119">
      <w:rPr>
        <w:rFonts w:asciiTheme="minorHAnsi" w:hAnsiTheme="minorHAnsi" w:cstheme="minorHAnsi"/>
        <w:sz w:val="20"/>
        <w:szCs w:val="16"/>
      </w:rPr>
      <w:t>Day Month Year</w:t>
    </w:r>
  </w:p>
  <w:p w14:paraId="268914E0" w14:textId="09CD3550" w:rsidR="00DF5CCB" w:rsidRPr="00FB6119" w:rsidRDefault="00DF5CCB" w:rsidP="00FB6119">
    <w:pPr>
      <w:pStyle w:val="Header"/>
      <w:pBdr>
        <w:bottom w:val="single" w:sz="4" w:space="1" w:color="auto"/>
      </w:pBdr>
      <w:jc w:val="left"/>
      <w:rPr>
        <w:rFonts w:asciiTheme="minorHAnsi" w:hAnsiTheme="minorHAnsi" w:cstheme="minorHAnsi"/>
        <w:sz w:val="20"/>
        <w:szCs w:val="16"/>
      </w:rPr>
    </w:pPr>
    <w:r>
      <w:rPr>
        <w:rFonts w:asciiTheme="minorHAnsi" w:hAnsiTheme="minorHAnsi" w:cstheme="minorHAnsi"/>
        <w:sz w:val="20"/>
        <w:szCs w:val="16"/>
      </w:rPr>
      <w:t>PROJECT</w:t>
    </w:r>
    <w:r w:rsidRPr="00FB6119">
      <w:rPr>
        <w:rFonts w:asciiTheme="minorHAnsi" w:hAnsiTheme="minorHAnsi" w:cstheme="minorHAnsi"/>
        <w:sz w:val="20"/>
        <w:szCs w:val="16"/>
      </w:rPr>
      <w:t xml:space="preserve"> NAME                                              </w:t>
    </w:r>
    <w:r w:rsidR="00F270B6">
      <w:rPr>
        <w:rFonts w:asciiTheme="minorHAnsi" w:hAnsiTheme="minorHAnsi" w:cstheme="minorHAnsi"/>
        <w:sz w:val="20"/>
        <w:szCs w:val="16"/>
      </w:rPr>
      <w:t xml:space="preserve">                       CUI</w:t>
    </w:r>
  </w:p>
  <w:p w14:paraId="42B9BD43" w14:textId="77777777" w:rsidR="00DF5CCB" w:rsidRDefault="00DF5C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E4EBF" w14:textId="3819BD01" w:rsidR="00DF5CCB" w:rsidRDefault="00DF5CCB" w:rsidP="001F57A7">
    <w:pPr>
      <w:pStyle w:val="Header"/>
      <w:pBdr>
        <w:bottom w:val="none" w:sz="0" w:space="0" w:color="auto"/>
      </w:pBdr>
      <w:jc w:val="left"/>
      <w:rPr>
        <w:rFonts w:asciiTheme="minorHAnsi" w:hAnsiTheme="minorHAnsi" w:cstheme="minorHAnsi"/>
        <w:sz w:val="20"/>
        <w:szCs w:val="16"/>
      </w:rPr>
    </w:pPr>
    <w:r w:rsidRPr="00C447E1">
      <w:rPr>
        <w:rFonts w:asciiTheme="minorHAnsi" w:hAnsiTheme="minorHAnsi" w:cstheme="minorHAnsi"/>
        <w:sz w:val="20"/>
        <w:szCs w:val="16"/>
      </w:rPr>
      <w:t>IPRD</w:t>
    </w:r>
    <w:r>
      <w:rPr>
        <w:rFonts w:asciiTheme="minorHAnsi" w:hAnsiTheme="minorHAnsi" w:cstheme="minorHAnsi"/>
        <w:sz w:val="20"/>
        <w:szCs w:val="16"/>
      </w:rPr>
      <w:t xml:space="preserve">                                                                    </w:t>
    </w:r>
    <w:r w:rsidR="00F270B6">
      <w:rPr>
        <w:rFonts w:asciiTheme="minorHAnsi" w:hAnsiTheme="minorHAnsi" w:cstheme="minorHAnsi"/>
        <w:sz w:val="20"/>
        <w:szCs w:val="16"/>
      </w:rPr>
      <w:t xml:space="preserve">                                  </w:t>
    </w:r>
    <w:r>
      <w:rPr>
        <w:rFonts w:asciiTheme="minorHAnsi" w:hAnsiTheme="minorHAnsi" w:cstheme="minorHAnsi"/>
        <w:sz w:val="20"/>
        <w:szCs w:val="16"/>
      </w:rPr>
      <w:t xml:space="preserve">                                                                   Day Month Year</w:t>
    </w:r>
  </w:p>
  <w:p w14:paraId="2B3D69AB" w14:textId="055CDCA9" w:rsidR="00DF5CCB" w:rsidRPr="00C447E1" w:rsidRDefault="00DF5CCB" w:rsidP="00C447E1">
    <w:pPr>
      <w:pStyle w:val="Header"/>
      <w:pBdr>
        <w:bottom w:val="single" w:sz="4" w:space="1" w:color="auto"/>
      </w:pBdr>
      <w:jc w:val="left"/>
      <w:rPr>
        <w:rFonts w:asciiTheme="minorHAnsi" w:hAnsiTheme="minorHAnsi" w:cstheme="minorHAnsi"/>
        <w:sz w:val="20"/>
        <w:szCs w:val="16"/>
      </w:rPr>
    </w:pPr>
    <w:r>
      <w:rPr>
        <w:rFonts w:asciiTheme="minorHAnsi" w:hAnsiTheme="minorHAnsi" w:cstheme="minorHAnsi"/>
        <w:sz w:val="20"/>
        <w:szCs w:val="16"/>
      </w:rPr>
      <w:t xml:space="preserve">&lt;Project Name&gt;                              </w:t>
    </w:r>
    <w:r w:rsidR="004B7F92">
      <w:rPr>
        <w:rFonts w:asciiTheme="minorHAnsi" w:hAnsiTheme="minorHAnsi" w:cstheme="minorHAnsi"/>
        <w:sz w:val="20"/>
        <w:szCs w:val="16"/>
      </w:rPr>
      <w:t xml:space="preserve">                          </w:t>
    </w:r>
    <w:r>
      <w:rPr>
        <w:rFonts w:asciiTheme="minorHAnsi" w:hAnsiTheme="minorHAnsi" w:cstheme="minorHAnsi"/>
        <w:sz w:val="20"/>
        <w:szCs w:val="16"/>
      </w:rPr>
      <w:t xml:space="preserve">          </w:t>
    </w:r>
    <w:r w:rsidR="00F270B6">
      <w:rPr>
        <w:rFonts w:asciiTheme="minorHAnsi" w:hAnsiTheme="minorHAnsi" w:cstheme="minorHAnsi"/>
        <w:sz w:val="20"/>
        <w:szCs w:val="16"/>
      </w:rPr>
      <w:t>C</w:t>
    </w:r>
    <w:r w:rsidR="004B7F92">
      <w:rPr>
        <w:rFonts w:asciiTheme="minorHAnsi" w:hAnsiTheme="minorHAnsi" w:cstheme="minorHAnsi"/>
        <w:sz w:val="20"/>
        <w:szCs w:val="16"/>
      </w:rPr>
      <w:t>UI</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AD4D" w14:textId="31734553" w:rsidR="00DF5CCB" w:rsidRDefault="00DF5CCB" w:rsidP="00C447E1">
    <w:pPr>
      <w:pStyle w:val="Header"/>
      <w:pBdr>
        <w:bottom w:val="none" w:sz="0" w:space="0" w:color="auto"/>
      </w:pBdr>
      <w:jc w:val="left"/>
      <w:rPr>
        <w:rFonts w:asciiTheme="minorHAnsi" w:hAnsiTheme="minorHAnsi" w:cstheme="minorHAnsi"/>
        <w:sz w:val="20"/>
        <w:szCs w:val="16"/>
      </w:rPr>
    </w:pPr>
    <w:r w:rsidRPr="00C447E1">
      <w:rPr>
        <w:rFonts w:asciiTheme="minorHAnsi" w:hAnsiTheme="minorHAnsi" w:cstheme="minorHAnsi"/>
        <w:sz w:val="20"/>
        <w:szCs w:val="16"/>
      </w:rPr>
      <w:t>IPRD</w:t>
    </w:r>
    <w:r>
      <w:rPr>
        <w:rFonts w:asciiTheme="minorHAnsi" w:hAnsiTheme="minorHAnsi" w:cstheme="minorHAnsi"/>
        <w:sz w:val="20"/>
        <w:szCs w:val="16"/>
      </w:rPr>
      <w:t xml:space="preserve">                                                                    </w:t>
    </w:r>
    <w:r w:rsidR="004B7F92">
      <w:rPr>
        <w:rFonts w:asciiTheme="minorHAnsi" w:hAnsiTheme="minorHAnsi" w:cstheme="minorHAnsi"/>
        <w:sz w:val="20"/>
        <w:szCs w:val="16"/>
      </w:rPr>
      <w:t xml:space="preserve">                          </w:t>
    </w:r>
    <w:r>
      <w:rPr>
        <w:rFonts w:asciiTheme="minorHAnsi" w:hAnsiTheme="minorHAnsi" w:cstheme="minorHAnsi"/>
        <w:sz w:val="20"/>
        <w:szCs w:val="16"/>
      </w:rPr>
      <w:t xml:space="preserve">                                                                           Day Month Year</w:t>
    </w:r>
  </w:p>
  <w:p w14:paraId="098B2B0F" w14:textId="0C439B72" w:rsidR="00DF5CCB" w:rsidRPr="00C447E1" w:rsidRDefault="00DF5CCB" w:rsidP="00C447E1">
    <w:pPr>
      <w:pStyle w:val="Header"/>
      <w:pBdr>
        <w:bottom w:val="single" w:sz="4" w:space="1" w:color="auto"/>
      </w:pBdr>
      <w:jc w:val="left"/>
      <w:rPr>
        <w:rFonts w:asciiTheme="minorHAnsi" w:hAnsiTheme="minorHAnsi" w:cstheme="minorHAnsi"/>
        <w:sz w:val="20"/>
        <w:szCs w:val="16"/>
      </w:rPr>
    </w:pPr>
    <w:r>
      <w:rPr>
        <w:rFonts w:asciiTheme="minorHAnsi" w:hAnsiTheme="minorHAnsi" w:cstheme="minorHAnsi"/>
        <w:sz w:val="20"/>
        <w:szCs w:val="16"/>
      </w:rPr>
      <w:t xml:space="preserve">&lt;Project Name&gt;                                  </w:t>
    </w:r>
    <w:r w:rsidR="004B7F92">
      <w:rPr>
        <w:rFonts w:asciiTheme="minorHAnsi" w:hAnsiTheme="minorHAnsi" w:cstheme="minorHAnsi"/>
        <w:sz w:val="20"/>
        <w:szCs w:val="16"/>
      </w:rPr>
      <w:t xml:space="preserve">                         </w:t>
    </w:r>
    <w:r>
      <w:rPr>
        <w:rFonts w:asciiTheme="minorHAnsi" w:hAnsiTheme="minorHAnsi" w:cstheme="minorHAnsi"/>
        <w:sz w:val="20"/>
        <w:szCs w:val="16"/>
      </w:rPr>
      <w:t xml:space="preserve">      </w:t>
    </w:r>
    <w:r w:rsidR="004B7F92">
      <w:rPr>
        <w:rFonts w:asciiTheme="minorHAnsi" w:hAnsiTheme="minorHAnsi" w:cstheme="minorHAnsi"/>
        <w:sz w:val="20"/>
        <w:szCs w:val="16"/>
      </w:rPr>
      <w:t>CUI</w:t>
    </w:r>
  </w:p>
  <w:p w14:paraId="4C6962D4" w14:textId="77777777" w:rsidR="00DF5CCB" w:rsidRPr="00EE71E8" w:rsidRDefault="00DF5CCB" w:rsidP="001F57A7">
    <w:pPr>
      <w:pStyle w:val="Header"/>
      <w:pBdr>
        <w:bottom w:val="none" w:sz="0" w:space="0" w:color="auto"/>
      </w:pBdr>
      <w:jc w:val="left"/>
      <w:rPr>
        <w:rFonts w:ascii="Times New Roman" w:hAnsi="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1349E0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D2C477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FF6FA1"/>
    <w:multiLevelType w:val="hybridMultilevel"/>
    <w:tmpl w:val="5170A210"/>
    <w:lvl w:ilvl="0" w:tplc="CCF8F254">
      <w:start w:val="1"/>
      <w:numFmt w:val="bullet"/>
      <w:pStyle w:val="Cel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934867"/>
    <w:multiLevelType w:val="hybridMultilevel"/>
    <w:tmpl w:val="8F4A7E94"/>
    <w:lvl w:ilvl="0" w:tplc="04090001">
      <w:start w:val="1"/>
      <w:numFmt w:val="bullet"/>
      <w:lvlText w:val=""/>
      <w:lvlJc w:val="left"/>
      <w:pPr>
        <w:ind w:left="720" w:hanging="360"/>
      </w:pPr>
      <w:rPr>
        <w:rFonts w:ascii="Symbol" w:hAnsi="Symbol" w:hint="default"/>
      </w:rPr>
    </w:lvl>
    <w:lvl w:ilvl="1" w:tplc="6B18D1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271EC"/>
    <w:multiLevelType w:val="hybridMultilevel"/>
    <w:tmpl w:val="64709E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75336"/>
    <w:multiLevelType w:val="multilevel"/>
    <w:tmpl w:val="3E8CCFF8"/>
    <w:styleLink w:val="AppendicesHeadings13"/>
    <w:lvl w:ilvl="0">
      <w:start w:val="1"/>
      <w:numFmt w:val="upperLetter"/>
      <w:suff w:val="nothing"/>
      <w:lvlText w:val="Appendix %1"/>
      <w:lvlJc w:val="center"/>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A77563"/>
    <w:multiLevelType w:val="hybridMultilevel"/>
    <w:tmpl w:val="5BC4F4CC"/>
    <w:name w:val="Numbered list 5"/>
    <w:lvl w:ilvl="0" w:tplc="D1BCBABC">
      <w:start w:val="1"/>
      <w:numFmt w:val="lowerLetter"/>
      <w:lvlText w:val="%1."/>
      <w:lvlJc w:val="left"/>
      <w:pPr>
        <w:ind w:left="360" w:firstLine="0"/>
      </w:pPr>
    </w:lvl>
    <w:lvl w:ilvl="1" w:tplc="689815D2">
      <w:start w:val="1"/>
      <w:numFmt w:val="lowerLetter"/>
      <w:lvlText w:val="%2."/>
      <w:lvlJc w:val="left"/>
      <w:pPr>
        <w:ind w:left="1080" w:firstLine="0"/>
      </w:pPr>
    </w:lvl>
    <w:lvl w:ilvl="2" w:tplc="5EA09888">
      <w:start w:val="1"/>
      <w:numFmt w:val="lowerRoman"/>
      <w:lvlText w:val="%3."/>
      <w:lvlJc w:val="left"/>
      <w:pPr>
        <w:ind w:left="1980" w:firstLine="0"/>
      </w:pPr>
    </w:lvl>
    <w:lvl w:ilvl="3" w:tplc="33A6DDAE">
      <w:start w:val="1"/>
      <w:numFmt w:val="decimal"/>
      <w:lvlText w:val="%4."/>
      <w:lvlJc w:val="left"/>
      <w:pPr>
        <w:ind w:left="2520" w:firstLine="0"/>
      </w:pPr>
    </w:lvl>
    <w:lvl w:ilvl="4" w:tplc="DDCC565A">
      <w:start w:val="1"/>
      <w:numFmt w:val="lowerLetter"/>
      <w:lvlText w:val="%5."/>
      <w:lvlJc w:val="left"/>
      <w:pPr>
        <w:ind w:left="3240" w:firstLine="0"/>
      </w:pPr>
    </w:lvl>
    <w:lvl w:ilvl="5" w:tplc="3336FFB6">
      <w:start w:val="1"/>
      <w:numFmt w:val="lowerRoman"/>
      <w:lvlText w:val="%6."/>
      <w:lvlJc w:val="left"/>
      <w:pPr>
        <w:ind w:left="4140" w:firstLine="0"/>
      </w:pPr>
    </w:lvl>
    <w:lvl w:ilvl="6" w:tplc="B588DB3E">
      <w:start w:val="1"/>
      <w:numFmt w:val="decimal"/>
      <w:lvlText w:val="%7."/>
      <w:lvlJc w:val="left"/>
      <w:pPr>
        <w:ind w:left="4680" w:firstLine="0"/>
      </w:pPr>
    </w:lvl>
    <w:lvl w:ilvl="7" w:tplc="713A3644">
      <w:start w:val="1"/>
      <w:numFmt w:val="lowerLetter"/>
      <w:lvlText w:val="%8."/>
      <w:lvlJc w:val="left"/>
      <w:pPr>
        <w:ind w:left="5400" w:firstLine="0"/>
      </w:pPr>
    </w:lvl>
    <w:lvl w:ilvl="8" w:tplc="5C603C68">
      <w:start w:val="1"/>
      <w:numFmt w:val="lowerRoman"/>
      <w:lvlText w:val="%9."/>
      <w:lvlJc w:val="left"/>
      <w:pPr>
        <w:ind w:left="6300" w:firstLine="0"/>
      </w:pPr>
    </w:lvl>
  </w:abstractNum>
  <w:abstractNum w:abstractNumId="7" w15:restartNumberingAfterBreak="0">
    <w:nsid w:val="12B14C5F"/>
    <w:multiLevelType w:val="hybridMultilevel"/>
    <w:tmpl w:val="214257A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00A8A"/>
    <w:multiLevelType w:val="multilevel"/>
    <w:tmpl w:val="879CDDF0"/>
    <w:styleLink w:val="Headings16"/>
    <w:lvl w:ilvl="0">
      <w:start w:val="1"/>
      <w:numFmt w:val="decimal"/>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ascii="Times New Roman Bold" w:hAnsi="Times New Roman Bold" w:cs="Times New Roman" w:hint="default"/>
        <w:b/>
        <w:bCs/>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17B36613"/>
    <w:multiLevelType w:val="hybridMultilevel"/>
    <w:tmpl w:val="79540AC8"/>
    <w:lvl w:ilvl="0" w:tplc="04090001">
      <w:start w:val="1"/>
      <w:numFmt w:val="bullet"/>
      <w:lvlText w:val=""/>
      <w:lvlJc w:val="left"/>
      <w:pPr>
        <w:ind w:left="1080" w:hanging="360"/>
      </w:pPr>
      <w:rPr>
        <w:rFonts w:ascii="Symbol" w:hAnsi="Symbol" w:hint="default"/>
      </w:rPr>
    </w:lvl>
    <w:lvl w:ilvl="1" w:tplc="6644CED4">
      <w:start w:val="62"/>
      <w:numFmt w:val="bullet"/>
      <w:lvlText w:val="–"/>
      <w:lvlJc w:val="left"/>
      <w:pPr>
        <w:ind w:left="1800" w:hanging="360"/>
      </w:pPr>
      <w:rPr>
        <w:rFonts w:ascii="Times New Roman" w:hAnsi="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360AAC"/>
    <w:multiLevelType w:val="multilevel"/>
    <w:tmpl w:val="2100815C"/>
    <w:lvl w:ilvl="0">
      <w:start w:val="1"/>
      <w:numFmt w:val="decimal"/>
      <w:pStyle w:val="Num1"/>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pStyle w:val="Num3"/>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18B57FA7"/>
    <w:multiLevelType w:val="hybridMultilevel"/>
    <w:tmpl w:val="2258F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EEF666A"/>
    <w:multiLevelType w:val="hybridMultilevel"/>
    <w:tmpl w:val="6798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02726EC"/>
    <w:multiLevelType w:val="hybridMultilevel"/>
    <w:tmpl w:val="9F82B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81258"/>
    <w:multiLevelType w:val="hybridMultilevel"/>
    <w:tmpl w:val="DDD6F00E"/>
    <w:lvl w:ilvl="0" w:tplc="04090001">
      <w:start w:val="1"/>
      <w:numFmt w:val="bullet"/>
      <w:lvlText w:val=""/>
      <w:lvlJc w:val="left"/>
      <w:pPr>
        <w:ind w:left="720" w:hanging="360"/>
      </w:pPr>
      <w:rPr>
        <w:rFonts w:ascii="Symbol" w:hAnsi="Symbol" w:hint="default"/>
      </w:rPr>
    </w:lvl>
    <w:lvl w:ilvl="1" w:tplc="F51AA82A">
      <w:start w:val="5"/>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A4189"/>
    <w:multiLevelType w:val="hybridMultilevel"/>
    <w:tmpl w:val="9FB6A78C"/>
    <w:name w:val="PropTempList1"/>
    <w:lvl w:ilvl="0" w:tplc="BEF40C2E">
      <w:start w:val="1"/>
      <w:numFmt w:val="bullet"/>
      <w:pStyle w:val="BulletLevel1BAH"/>
      <w:lvlText w:val=""/>
      <w:lvlJc w:val="left"/>
      <w:pPr>
        <w:tabs>
          <w:tab w:val="num" w:pos="360"/>
        </w:tabs>
        <w:ind w:left="360" w:hanging="360"/>
      </w:pPr>
      <w:rPr>
        <w:rFonts w:ascii="Symbol" w:hAnsi="Symbol" w:hint="default"/>
        <w:color w:val="auto"/>
        <w:sz w:val="18"/>
      </w:rPr>
    </w:lvl>
    <w:lvl w:ilvl="1" w:tplc="AA2E4652">
      <w:start w:val="1"/>
      <w:numFmt w:val="bullet"/>
      <w:lvlText w:val="o"/>
      <w:lvlJc w:val="left"/>
      <w:pPr>
        <w:tabs>
          <w:tab w:val="num" w:pos="1800"/>
        </w:tabs>
        <w:ind w:left="1800" w:hanging="360"/>
      </w:pPr>
      <w:rPr>
        <w:rFonts w:ascii="Courier New" w:hAnsi="Courier New" w:hint="default"/>
      </w:rPr>
    </w:lvl>
    <w:lvl w:ilvl="2" w:tplc="100AD496">
      <w:start w:val="1"/>
      <w:numFmt w:val="bullet"/>
      <w:lvlText w:val=""/>
      <w:lvlJc w:val="left"/>
      <w:pPr>
        <w:tabs>
          <w:tab w:val="num" w:pos="2520"/>
        </w:tabs>
        <w:ind w:left="2520" w:hanging="360"/>
      </w:pPr>
      <w:rPr>
        <w:rFonts w:ascii="Wingdings" w:hAnsi="Wingdings" w:hint="default"/>
      </w:rPr>
    </w:lvl>
    <w:lvl w:ilvl="3" w:tplc="F8C068EA">
      <w:start w:val="1"/>
      <w:numFmt w:val="bullet"/>
      <w:lvlText w:val=""/>
      <w:lvlJc w:val="left"/>
      <w:pPr>
        <w:tabs>
          <w:tab w:val="num" w:pos="3240"/>
        </w:tabs>
        <w:ind w:left="3240" w:hanging="360"/>
      </w:pPr>
      <w:rPr>
        <w:rFonts w:ascii="Symbol" w:hAnsi="Symbol" w:hint="default"/>
      </w:rPr>
    </w:lvl>
    <w:lvl w:ilvl="4" w:tplc="6E52C912">
      <w:start w:val="1"/>
      <w:numFmt w:val="bullet"/>
      <w:lvlText w:val="o"/>
      <w:lvlJc w:val="left"/>
      <w:pPr>
        <w:tabs>
          <w:tab w:val="num" w:pos="3960"/>
        </w:tabs>
        <w:ind w:left="3960" w:hanging="360"/>
      </w:pPr>
      <w:rPr>
        <w:rFonts w:ascii="Courier New" w:hAnsi="Courier New" w:hint="default"/>
      </w:rPr>
    </w:lvl>
    <w:lvl w:ilvl="5" w:tplc="29FE74DE">
      <w:start w:val="1"/>
      <w:numFmt w:val="bullet"/>
      <w:lvlText w:val=""/>
      <w:lvlJc w:val="left"/>
      <w:pPr>
        <w:tabs>
          <w:tab w:val="num" w:pos="4680"/>
        </w:tabs>
        <w:ind w:left="4680" w:hanging="360"/>
      </w:pPr>
      <w:rPr>
        <w:rFonts w:ascii="Wingdings" w:hAnsi="Wingdings" w:hint="default"/>
      </w:rPr>
    </w:lvl>
    <w:lvl w:ilvl="6" w:tplc="F6A48D26">
      <w:start w:val="1"/>
      <w:numFmt w:val="bullet"/>
      <w:lvlText w:val=""/>
      <w:lvlJc w:val="left"/>
      <w:pPr>
        <w:tabs>
          <w:tab w:val="num" w:pos="5400"/>
        </w:tabs>
        <w:ind w:left="5400" w:hanging="360"/>
      </w:pPr>
      <w:rPr>
        <w:rFonts w:ascii="Symbol" w:hAnsi="Symbol" w:hint="default"/>
      </w:rPr>
    </w:lvl>
    <w:lvl w:ilvl="7" w:tplc="77D000D4">
      <w:start w:val="1"/>
      <w:numFmt w:val="bullet"/>
      <w:lvlText w:val="o"/>
      <w:lvlJc w:val="left"/>
      <w:pPr>
        <w:tabs>
          <w:tab w:val="num" w:pos="6120"/>
        </w:tabs>
        <w:ind w:left="6120" w:hanging="360"/>
      </w:pPr>
      <w:rPr>
        <w:rFonts w:ascii="Courier New" w:hAnsi="Courier New" w:hint="default"/>
      </w:rPr>
    </w:lvl>
    <w:lvl w:ilvl="8" w:tplc="18DC12BC">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10C745C"/>
    <w:multiLevelType w:val="hybridMultilevel"/>
    <w:tmpl w:val="5760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766E1C"/>
    <w:multiLevelType w:val="hybridMultilevel"/>
    <w:tmpl w:val="FC86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4C2559"/>
    <w:multiLevelType w:val="hybridMultilevel"/>
    <w:tmpl w:val="7F0A4558"/>
    <w:lvl w:ilvl="0" w:tplc="04090001">
      <w:start w:val="1"/>
      <w:numFmt w:val="bullet"/>
      <w:lvlText w:val=""/>
      <w:lvlJc w:val="left"/>
      <w:pPr>
        <w:ind w:left="720" w:hanging="360"/>
      </w:pPr>
      <w:rPr>
        <w:rFonts w:ascii="Symbol" w:hAnsi="Symbol" w:hint="default"/>
      </w:rPr>
    </w:lvl>
    <w:lvl w:ilvl="1" w:tplc="CAF831D0">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881ED8"/>
    <w:multiLevelType w:val="hybridMultilevel"/>
    <w:tmpl w:val="E7F4F9AA"/>
    <w:lvl w:ilvl="0" w:tplc="A10E3A04">
      <w:start w:val="1"/>
      <w:numFmt w:val="bullet"/>
      <w:pStyle w:val="Bullet2"/>
      <w:lvlText w:val="o"/>
      <w:lvlJc w:val="left"/>
      <w:pPr>
        <w:ind w:left="108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6A71CA7"/>
    <w:multiLevelType w:val="hybridMultilevel"/>
    <w:tmpl w:val="DAF470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EC6555"/>
    <w:multiLevelType w:val="hybridMultilevel"/>
    <w:tmpl w:val="64441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767C4D"/>
    <w:multiLevelType w:val="hybridMultilevel"/>
    <w:tmpl w:val="C7B2A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3B6A91"/>
    <w:multiLevelType w:val="hybridMultilevel"/>
    <w:tmpl w:val="335CB908"/>
    <w:lvl w:ilvl="0" w:tplc="04090001">
      <w:start w:val="1"/>
      <w:numFmt w:val="bullet"/>
      <w:lvlText w:val=""/>
      <w:lvlJc w:val="left"/>
      <w:pPr>
        <w:ind w:left="731" w:hanging="360"/>
      </w:pPr>
      <w:rPr>
        <w:rFonts w:ascii="Symbol" w:hAnsi="Symbol" w:hint="default"/>
      </w:rPr>
    </w:lvl>
    <w:lvl w:ilvl="1" w:tplc="04090003">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24" w15:restartNumberingAfterBreak="0">
    <w:nsid w:val="29525895"/>
    <w:multiLevelType w:val="hybridMultilevel"/>
    <w:tmpl w:val="5BC64384"/>
    <w:lvl w:ilvl="0" w:tplc="712AFB70">
      <w:start w:val="1"/>
      <w:numFmt w:val="decimal"/>
      <w:pStyle w:val="Num1OL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DF5D1E"/>
    <w:multiLevelType w:val="hybridMultilevel"/>
    <w:tmpl w:val="067AC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B6B744C"/>
    <w:multiLevelType w:val="hybridMultilevel"/>
    <w:tmpl w:val="EA4CED32"/>
    <w:lvl w:ilvl="0" w:tplc="3970DDDE">
      <w:start w:val="1"/>
      <w:numFmt w:val="bullet"/>
      <w:lvlText w:val=""/>
      <w:lvlJc w:val="left"/>
      <w:pPr>
        <w:ind w:left="720" w:hanging="360"/>
      </w:pPr>
      <w:rPr>
        <w:rFonts w:ascii="Symbol" w:hAnsi="Symbol" w:hint="default"/>
        <w:color w:val="000000" w:themeColor="text1"/>
      </w:rPr>
    </w:lvl>
    <w:lvl w:ilvl="1" w:tplc="5CFED1AA">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0F63D9"/>
    <w:multiLevelType w:val="hybridMultilevel"/>
    <w:tmpl w:val="7E3AF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C312219"/>
    <w:multiLevelType w:val="hybridMultilevel"/>
    <w:tmpl w:val="B244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54414E"/>
    <w:multiLevelType w:val="hybridMultilevel"/>
    <w:tmpl w:val="1F46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687CFE"/>
    <w:multiLevelType w:val="multilevel"/>
    <w:tmpl w:val="844242B0"/>
    <w:lvl w:ilvl="0">
      <w:start w:val="1"/>
      <w:numFmt w:val="upperLetter"/>
      <w:suff w:val="nothing"/>
      <w:lvlText w:val="APPENDIX %1:"/>
      <w:lvlJc w:val="left"/>
      <w:pPr>
        <w:ind w:left="0" w:firstLine="0"/>
      </w:pPr>
      <w:rPr>
        <w:rFonts w:ascii="Times New Roman" w:hAnsi="Times New Roman" w:cs="Times New Roman" w:hint="default"/>
        <w:b/>
        <w:i w:val="0"/>
        <w:caps/>
        <w:sz w:val="28"/>
      </w:rPr>
    </w:lvl>
    <w:lvl w:ilvl="1">
      <w:start w:val="1"/>
      <w:numFmt w:val="none"/>
      <w:suff w:val="nothing"/>
      <w:lvlText w:val=""/>
      <w:lvlJc w:val="left"/>
      <w:pPr>
        <w:ind w:left="-4410" w:firstLine="0"/>
      </w:pPr>
      <w:rPr>
        <w:rFonts w:hint="default"/>
      </w:rPr>
    </w:lvl>
    <w:lvl w:ilvl="2">
      <w:start w:val="1"/>
      <w:numFmt w:val="none"/>
      <w:suff w:val="nothing"/>
      <w:lvlText w:val=""/>
      <w:lvlJc w:val="left"/>
      <w:pPr>
        <w:ind w:left="-4410" w:firstLine="0"/>
      </w:pPr>
      <w:rPr>
        <w:rFonts w:hint="default"/>
      </w:rPr>
    </w:lvl>
    <w:lvl w:ilvl="3">
      <w:start w:val="1"/>
      <w:numFmt w:val="none"/>
      <w:suff w:val="nothing"/>
      <w:lvlText w:val=""/>
      <w:lvlJc w:val="left"/>
      <w:pPr>
        <w:ind w:left="-4410" w:firstLine="0"/>
      </w:pPr>
      <w:rPr>
        <w:rFonts w:hint="default"/>
      </w:rPr>
    </w:lvl>
    <w:lvl w:ilvl="4">
      <w:start w:val="1"/>
      <w:numFmt w:val="none"/>
      <w:suff w:val="nothing"/>
      <w:lvlText w:val=""/>
      <w:lvlJc w:val="left"/>
      <w:pPr>
        <w:ind w:left="-4410" w:firstLine="0"/>
      </w:pPr>
      <w:rPr>
        <w:rFonts w:hint="default"/>
      </w:rPr>
    </w:lvl>
    <w:lvl w:ilvl="5">
      <w:start w:val="1"/>
      <w:numFmt w:val="none"/>
      <w:suff w:val="nothing"/>
      <w:lvlText w:val=""/>
      <w:lvlJc w:val="left"/>
      <w:pPr>
        <w:ind w:left="-4410" w:firstLine="0"/>
      </w:pPr>
      <w:rPr>
        <w:rFonts w:hint="default"/>
      </w:rPr>
    </w:lvl>
    <w:lvl w:ilvl="6">
      <w:start w:val="1"/>
      <w:numFmt w:val="upperLetter"/>
      <w:pStyle w:val="Heading7"/>
      <w:suff w:val="nothing"/>
      <w:lvlText w:val="Appendix %7:"/>
      <w:lvlJc w:val="left"/>
      <w:pPr>
        <w:ind w:left="720" w:hanging="72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vertAlign w:val="baseline"/>
        <w:em w:val="none"/>
      </w:rPr>
    </w:lvl>
    <w:lvl w:ilvl="7">
      <w:start w:val="1"/>
      <w:numFmt w:val="none"/>
      <w:suff w:val="nothing"/>
      <w:lvlText w:val=""/>
      <w:lvlJc w:val="left"/>
      <w:pPr>
        <w:ind w:left="-4410" w:firstLine="0"/>
      </w:pPr>
      <w:rPr>
        <w:rFonts w:hint="default"/>
      </w:rPr>
    </w:lvl>
    <w:lvl w:ilvl="8">
      <w:start w:val="1"/>
      <w:numFmt w:val="none"/>
      <w:suff w:val="nothing"/>
      <w:lvlText w:val=""/>
      <w:lvlJc w:val="left"/>
      <w:pPr>
        <w:ind w:left="-4410" w:firstLine="0"/>
      </w:pPr>
      <w:rPr>
        <w:rFonts w:hint="default"/>
      </w:rPr>
    </w:lvl>
  </w:abstractNum>
  <w:abstractNum w:abstractNumId="31" w15:restartNumberingAfterBreak="0">
    <w:nsid w:val="3720768E"/>
    <w:multiLevelType w:val="hybridMultilevel"/>
    <w:tmpl w:val="C8E6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FD0F29"/>
    <w:multiLevelType w:val="hybridMultilevel"/>
    <w:tmpl w:val="E60C11A0"/>
    <w:lvl w:ilvl="0" w:tplc="04090001">
      <w:start w:val="1"/>
      <w:numFmt w:val="bullet"/>
      <w:lvlText w:val=""/>
      <w:lvlJc w:val="left"/>
      <w:pPr>
        <w:ind w:left="720" w:hanging="360"/>
      </w:pPr>
      <w:rPr>
        <w:rFonts w:ascii="Symbol" w:hAnsi="Symbol" w:hint="default"/>
      </w:rPr>
    </w:lvl>
    <w:lvl w:ilvl="1" w:tplc="86B407A6">
      <w:start w:val="5"/>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5E74AD"/>
    <w:multiLevelType w:val="hybridMultilevel"/>
    <w:tmpl w:val="BB543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CBA5BA0"/>
    <w:multiLevelType w:val="hybridMultilevel"/>
    <w:tmpl w:val="BB622D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0164937"/>
    <w:multiLevelType w:val="multilevel"/>
    <w:tmpl w:val="9D986274"/>
    <w:numStyleLink w:val="Num2new"/>
  </w:abstractNum>
  <w:abstractNum w:abstractNumId="36" w15:restartNumberingAfterBreak="0">
    <w:nsid w:val="402B64EE"/>
    <w:multiLevelType w:val="hybridMultilevel"/>
    <w:tmpl w:val="803CFC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1312722"/>
    <w:multiLevelType w:val="multilevel"/>
    <w:tmpl w:val="B2481184"/>
    <w:lvl w:ilvl="0">
      <w:start w:val="1"/>
      <w:numFmt w:val="decimal"/>
      <w:pStyle w:val="Heading1"/>
      <w:lvlText w:val="%1.0"/>
      <w:lvlJc w:val="left"/>
      <w:pPr>
        <w:ind w:left="360" w:hanging="360"/>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1224"/>
        </w:tabs>
        <w:ind w:left="1224" w:hanging="122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0"/>
      <w:pStyle w:val="Heading8"/>
      <w:lvlText w:val="%1.%2.%3.%4.%5.%6.%7.%8"/>
      <w:lvlJc w:val="left"/>
      <w:pPr>
        <w:ind w:left="1440" w:hanging="1440"/>
      </w:pPr>
      <w:rPr>
        <w:rFonts w:hint="default"/>
      </w:rPr>
    </w:lvl>
    <w:lvl w:ilvl="8">
      <w:start w:val="1"/>
      <w:numFmt w:val="decimal"/>
      <w:pStyle w:val="Heading9"/>
      <w:lvlText w:val="%1.%2.%3.%4.%5.%6.%7.%8.%9"/>
      <w:lvlJc w:val="left"/>
      <w:pPr>
        <w:tabs>
          <w:tab w:val="num" w:pos="864"/>
        </w:tabs>
        <w:ind w:left="864" w:hanging="864"/>
      </w:pPr>
      <w:rPr>
        <w:rFonts w:hint="default"/>
      </w:rPr>
    </w:lvl>
  </w:abstractNum>
  <w:abstractNum w:abstractNumId="38" w15:restartNumberingAfterBreak="0">
    <w:nsid w:val="416B5996"/>
    <w:multiLevelType w:val="multilevel"/>
    <w:tmpl w:val="DF24F4EC"/>
    <w:lvl w:ilvl="0">
      <w:start w:val="1"/>
      <w:numFmt w:val="decimal"/>
      <w:pStyle w:val="Level1"/>
      <w:lvlText w:val="%1."/>
      <w:lvlJc w:val="left"/>
      <w:pPr>
        <w:ind w:left="360" w:hanging="360"/>
      </w:pPr>
    </w:lvl>
    <w:lvl w:ilvl="1">
      <w:start w:val="1"/>
      <w:numFmt w:val="decimal"/>
      <w:pStyle w:val="Level2"/>
      <w:lvlText w:val="%2.0"/>
      <w:lvlJc w:val="left"/>
      <w:pPr>
        <w:ind w:left="2592" w:hanging="432"/>
      </w:pPr>
      <w:rPr>
        <w:rFonts w:ascii="Times New Roman" w:hAnsi="Times New Roman" w:hint="default"/>
        <w:b w:val="0"/>
        <w:i w:val="0"/>
        <w:sz w:val="28"/>
      </w:rPr>
    </w:lvl>
    <w:lvl w:ilvl="2">
      <w:start w:val="1"/>
      <w:numFmt w:val="decimal"/>
      <w:pStyle w:val="Level3"/>
      <w:lvlText w:val="%1.%2.%3."/>
      <w:lvlJc w:val="left"/>
      <w:pPr>
        <w:ind w:left="1134" w:hanging="504"/>
      </w:pPr>
    </w:lvl>
    <w:lvl w:ilvl="3">
      <w:start w:val="1"/>
      <w:numFmt w:val="decimal"/>
      <w:pStyle w:val="level4"/>
      <w:lvlText w:val="%1.%2.%3.%4."/>
      <w:lvlJc w:val="left"/>
      <w:pPr>
        <w:ind w:left="1728" w:hanging="648"/>
      </w:pPr>
    </w:lvl>
    <w:lvl w:ilvl="4">
      <w:start w:val="1"/>
      <w:numFmt w:val="decimal"/>
      <w:pStyle w:val="Le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27D0716"/>
    <w:multiLevelType w:val="hybridMultilevel"/>
    <w:tmpl w:val="2EEA4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EA19FD"/>
    <w:multiLevelType w:val="hybridMultilevel"/>
    <w:tmpl w:val="666A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B5C4ADD"/>
    <w:multiLevelType w:val="hybridMultilevel"/>
    <w:tmpl w:val="7EAE4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8D7218"/>
    <w:multiLevelType w:val="multilevel"/>
    <w:tmpl w:val="24066BCE"/>
    <w:lvl w:ilvl="0">
      <w:start w:val="1"/>
      <w:numFmt w:val="decimal"/>
      <w:pStyle w:val="TOCHeading"/>
      <w:lvlText w:val="%1.0"/>
      <w:lvlJc w:val="left"/>
      <w:pPr>
        <w:ind w:left="360" w:hanging="360"/>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1224"/>
        </w:tabs>
        <w:ind w:left="1224" w:hanging="122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Restart w:val="0"/>
      <w:lvlText w:val="%1.%2.%3.%4.%5.%6.%7.%8"/>
      <w:lvlJc w:val="left"/>
      <w:pPr>
        <w:ind w:left="1440" w:hanging="1440"/>
      </w:pPr>
      <w:rPr>
        <w:rFonts w:hint="default"/>
      </w:rPr>
    </w:lvl>
    <w:lvl w:ilvl="8">
      <w:start w:val="1"/>
      <w:numFmt w:val="decimal"/>
      <w:lvlText w:val="%1.%2.%3.%4.%5.%6.%7.%8.%9"/>
      <w:lvlJc w:val="left"/>
      <w:pPr>
        <w:tabs>
          <w:tab w:val="num" w:pos="864"/>
        </w:tabs>
        <w:ind w:left="864" w:hanging="864"/>
      </w:pPr>
      <w:rPr>
        <w:rFonts w:hint="default"/>
      </w:rPr>
    </w:lvl>
  </w:abstractNum>
  <w:abstractNum w:abstractNumId="43" w15:restartNumberingAfterBreak="0">
    <w:nsid w:val="510612AA"/>
    <w:multiLevelType w:val="hybridMultilevel"/>
    <w:tmpl w:val="93DE5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1091E37"/>
    <w:multiLevelType w:val="hybridMultilevel"/>
    <w:tmpl w:val="D22C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691F14"/>
    <w:multiLevelType w:val="hybridMultilevel"/>
    <w:tmpl w:val="0F3844D0"/>
    <w:lvl w:ilvl="0" w:tplc="2A50AB42">
      <w:start w:val="1"/>
      <w:numFmt w:val="bullet"/>
      <w:pStyle w:val="BodyTextBulletedList"/>
      <w:lvlText w:val=""/>
      <w:lvlJc w:val="left"/>
      <w:pPr>
        <w:tabs>
          <w:tab w:val="num" w:pos="1656"/>
        </w:tabs>
        <w:ind w:left="1656" w:hanging="360"/>
      </w:pPr>
      <w:rPr>
        <w:rFonts w:ascii="Symbol" w:hAnsi="Symbol" w:hint="default"/>
        <w:color w:val="auto"/>
        <w:sz w:val="18"/>
      </w:rPr>
    </w:lvl>
    <w:lvl w:ilvl="1" w:tplc="CAF831D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A729E5"/>
    <w:multiLevelType w:val="hybridMultilevel"/>
    <w:tmpl w:val="903233A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9B248CD"/>
    <w:multiLevelType w:val="hybridMultilevel"/>
    <w:tmpl w:val="6486CA46"/>
    <w:name w:val="Numbered list 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8E3540"/>
    <w:multiLevelType w:val="hybridMultilevel"/>
    <w:tmpl w:val="0A00E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5A2199"/>
    <w:multiLevelType w:val="hybridMultilevel"/>
    <w:tmpl w:val="6A12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E814C06"/>
    <w:multiLevelType w:val="hybridMultilevel"/>
    <w:tmpl w:val="19A2B860"/>
    <w:lvl w:ilvl="0" w:tplc="F24CD3B4">
      <w:start w:val="1"/>
      <w:numFmt w:val="lowerLetter"/>
      <w:lvlText w:val="%1."/>
      <w:lvlJc w:val="left"/>
      <w:pPr>
        <w:ind w:left="720" w:hanging="360"/>
      </w:pPr>
    </w:lvl>
    <w:lvl w:ilvl="1" w:tplc="1AE8A4A4">
      <w:start w:val="1"/>
      <w:numFmt w:val="lowerLetter"/>
      <w:pStyle w:val="Num2Old"/>
      <w:lvlText w:val="%2."/>
      <w:lvlJc w:val="left"/>
      <w:pPr>
        <w:ind w:left="1440" w:hanging="360"/>
      </w:pPr>
    </w:lvl>
    <w:lvl w:ilvl="2" w:tplc="9B882FB4" w:tentative="1">
      <w:start w:val="1"/>
      <w:numFmt w:val="lowerRoman"/>
      <w:lvlText w:val="%3."/>
      <w:lvlJc w:val="right"/>
      <w:pPr>
        <w:ind w:left="2160" w:hanging="180"/>
      </w:pPr>
    </w:lvl>
    <w:lvl w:ilvl="3" w:tplc="9012A376" w:tentative="1">
      <w:start w:val="1"/>
      <w:numFmt w:val="decimal"/>
      <w:lvlText w:val="%4."/>
      <w:lvlJc w:val="left"/>
      <w:pPr>
        <w:ind w:left="2880" w:hanging="360"/>
      </w:pPr>
    </w:lvl>
    <w:lvl w:ilvl="4" w:tplc="94E496BE" w:tentative="1">
      <w:start w:val="1"/>
      <w:numFmt w:val="lowerLetter"/>
      <w:lvlText w:val="%5."/>
      <w:lvlJc w:val="left"/>
      <w:pPr>
        <w:ind w:left="3600" w:hanging="360"/>
      </w:pPr>
    </w:lvl>
    <w:lvl w:ilvl="5" w:tplc="9476EB34" w:tentative="1">
      <w:start w:val="1"/>
      <w:numFmt w:val="lowerRoman"/>
      <w:lvlText w:val="%6."/>
      <w:lvlJc w:val="right"/>
      <w:pPr>
        <w:ind w:left="4320" w:hanging="180"/>
      </w:pPr>
    </w:lvl>
    <w:lvl w:ilvl="6" w:tplc="CA128CDC" w:tentative="1">
      <w:start w:val="1"/>
      <w:numFmt w:val="decimal"/>
      <w:lvlText w:val="%7."/>
      <w:lvlJc w:val="left"/>
      <w:pPr>
        <w:ind w:left="5040" w:hanging="360"/>
      </w:pPr>
    </w:lvl>
    <w:lvl w:ilvl="7" w:tplc="6E729368" w:tentative="1">
      <w:start w:val="1"/>
      <w:numFmt w:val="lowerLetter"/>
      <w:lvlText w:val="%8."/>
      <w:lvlJc w:val="left"/>
      <w:pPr>
        <w:ind w:left="5760" w:hanging="360"/>
      </w:pPr>
    </w:lvl>
    <w:lvl w:ilvl="8" w:tplc="68BA0576" w:tentative="1">
      <w:start w:val="1"/>
      <w:numFmt w:val="lowerRoman"/>
      <w:lvlText w:val="%9."/>
      <w:lvlJc w:val="right"/>
      <w:pPr>
        <w:ind w:left="6480" w:hanging="180"/>
      </w:pPr>
    </w:lvl>
  </w:abstractNum>
  <w:abstractNum w:abstractNumId="51" w15:restartNumberingAfterBreak="0">
    <w:nsid w:val="5EDB45A1"/>
    <w:multiLevelType w:val="hybridMultilevel"/>
    <w:tmpl w:val="EC88AAA0"/>
    <w:name w:val="Numbered list 3"/>
    <w:lvl w:ilvl="0" w:tplc="57920928">
      <w:start w:val="1"/>
      <w:numFmt w:val="lowerLetter"/>
      <w:lvlText w:val="%1."/>
      <w:lvlJc w:val="left"/>
      <w:pPr>
        <w:ind w:left="360" w:firstLine="0"/>
      </w:pPr>
    </w:lvl>
    <w:lvl w:ilvl="1" w:tplc="A36002D6">
      <w:start w:val="1"/>
      <w:numFmt w:val="lowerLetter"/>
      <w:lvlText w:val="%2."/>
      <w:lvlJc w:val="left"/>
      <w:pPr>
        <w:ind w:left="1080" w:firstLine="0"/>
      </w:pPr>
    </w:lvl>
    <w:lvl w:ilvl="2" w:tplc="3984003A">
      <w:start w:val="1"/>
      <w:numFmt w:val="lowerRoman"/>
      <w:lvlText w:val="%3."/>
      <w:lvlJc w:val="left"/>
      <w:pPr>
        <w:ind w:left="1980" w:firstLine="0"/>
      </w:pPr>
    </w:lvl>
    <w:lvl w:ilvl="3" w:tplc="087CBEC8">
      <w:start w:val="1"/>
      <w:numFmt w:val="decimal"/>
      <w:lvlText w:val="%4."/>
      <w:lvlJc w:val="left"/>
      <w:pPr>
        <w:ind w:left="2520" w:firstLine="0"/>
      </w:pPr>
    </w:lvl>
    <w:lvl w:ilvl="4" w:tplc="6FCC5662">
      <w:start w:val="1"/>
      <w:numFmt w:val="lowerLetter"/>
      <w:lvlText w:val="%5."/>
      <w:lvlJc w:val="left"/>
      <w:pPr>
        <w:ind w:left="3240" w:firstLine="0"/>
      </w:pPr>
    </w:lvl>
    <w:lvl w:ilvl="5" w:tplc="5A0E53C8">
      <w:start w:val="1"/>
      <w:numFmt w:val="lowerRoman"/>
      <w:lvlText w:val="%6."/>
      <w:lvlJc w:val="left"/>
      <w:pPr>
        <w:ind w:left="4140" w:firstLine="0"/>
      </w:pPr>
    </w:lvl>
    <w:lvl w:ilvl="6" w:tplc="7C88D4D6">
      <w:start w:val="1"/>
      <w:numFmt w:val="decimal"/>
      <w:lvlText w:val="%7."/>
      <w:lvlJc w:val="left"/>
      <w:pPr>
        <w:ind w:left="4680" w:firstLine="0"/>
      </w:pPr>
    </w:lvl>
    <w:lvl w:ilvl="7" w:tplc="C986D432">
      <w:start w:val="1"/>
      <w:numFmt w:val="lowerLetter"/>
      <w:lvlText w:val="%8."/>
      <w:lvlJc w:val="left"/>
      <w:pPr>
        <w:ind w:left="5400" w:firstLine="0"/>
      </w:pPr>
    </w:lvl>
    <w:lvl w:ilvl="8" w:tplc="2EFA9688">
      <w:start w:val="1"/>
      <w:numFmt w:val="lowerRoman"/>
      <w:lvlText w:val="%9."/>
      <w:lvlJc w:val="left"/>
      <w:pPr>
        <w:ind w:left="6300" w:firstLine="0"/>
      </w:pPr>
    </w:lvl>
  </w:abstractNum>
  <w:abstractNum w:abstractNumId="52" w15:restartNumberingAfterBreak="0">
    <w:nsid w:val="602D6274"/>
    <w:multiLevelType w:val="hybridMultilevel"/>
    <w:tmpl w:val="04F6D290"/>
    <w:lvl w:ilvl="0" w:tplc="04090001">
      <w:start w:val="1"/>
      <w:numFmt w:val="lowerRoman"/>
      <w:pStyle w:val="Num3Old"/>
      <w:lvlText w:val="%1."/>
      <w:lvlJc w:val="left"/>
      <w:pPr>
        <w:ind w:left="144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3" w15:restartNumberingAfterBreak="0">
    <w:nsid w:val="624D00CA"/>
    <w:multiLevelType w:val="hybridMultilevel"/>
    <w:tmpl w:val="F6EAF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1A3A3C"/>
    <w:multiLevelType w:val="hybridMultilevel"/>
    <w:tmpl w:val="A1224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65646A66"/>
    <w:multiLevelType w:val="hybridMultilevel"/>
    <w:tmpl w:val="2BD843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65AE1A56"/>
    <w:multiLevelType w:val="hybridMultilevel"/>
    <w:tmpl w:val="1FB27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D61E46"/>
    <w:multiLevelType w:val="hybridMultilevel"/>
    <w:tmpl w:val="2982A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B626FEA"/>
    <w:multiLevelType w:val="hybridMultilevel"/>
    <w:tmpl w:val="6BE24CAA"/>
    <w:lvl w:ilvl="0" w:tplc="E64CB70E">
      <w:start w:val="1"/>
      <w:numFmt w:val="bullet"/>
      <w:pStyle w:val="ASWE-Bullet-1"/>
      <w:lvlText w:val=""/>
      <w:lvlJc w:val="left"/>
      <w:pPr>
        <w:tabs>
          <w:tab w:val="num" w:pos="720"/>
        </w:tabs>
        <w:ind w:left="720" w:hanging="360"/>
      </w:pPr>
      <w:rPr>
        <w:rFonts w:ascii="Symbol" w:hAnsi="Symbol" w:hint="default"/>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E1A2072"/>
    <w:multiLevelType w:val="hybridMultilevel"/>
    <w:tmpl w:val="A6D27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EEF28FD"/>
    <w:multiLevelType w:val="hybridMultilevel"/>
    <w:tmpl w:val="3C3C5DA0"/>
    <w:name w:val="Numbered list 1"/>
    <w:lvl w:ilvl="0" w:tplc="40CC4A56">
      <w:start w:val="1"/>
      <w:numFmt w:val="lowerLetter"/>
      <w:lvlText w:val="%1."/>
      <w:lvlJc w:val="left"/>
      <w:pPr>
        <w:ind w:left="360" w:firstLine="0"/>
      </w:pPr>
    </w:lvl>
    <w:lvl w:ilvl="1" w:tplc="4A8896D2">
      <w:start w:val="1"/>
      <w:numFmt w:val="lowerLetter"/>
      <w:lvlText w:val="%2."/>
      <w:lvlJc w:val="left"/>
      <w:pPr>
        <w:ind w:left="1080" w:firstLine="0"/>
      </w:pPr>
    </w:lvl>
    <w:lvl w:ilvl="2" w:tplc="671278B8">
      <w:start w:val="1"/>
      <w:numFmt w:val="lowerRoman"/>
      <w:lvlText w:val="%3."/>
      <w:lvlJc w:val="left"/>
      <w:pPr>
        <w:ind w:left="1980" w:firstLine="0"/>
      </w:pPr>
    </w:lvl>
    <w:lvl w:ilvl="3" w:tplc="B3A2D4CE">
      <w:start w:val="1"/>
      <w:numFmt w:val="decimal"/>
      <w:lvlText w:val="%4."/>
      <w:lvlJc w:val="left"/>
      <w:pPr>
        <w:ind w:left="2520" w:firstLine="0"/>
      </w:pPr>
    </w:lvl>
    <w:lvl w:ilvl="4" w:tplc="5AE2E718">
      <w:start w:val="1"/>
      <w:numFmt w:val="lowerLetter"/>
      <w:lvlText w:val="%5."/>
      <w:lvlJc w:val="left"/>
      <w:pPr>
        <w:ind w:left="3240" w:firstLine="0"/>
      </w:pPr>
    </w:lvl>
    <w:lvl w:ilvl="5" w:tplc="2C9E298A">
      <w:start w:val="1"/>
      <w:numFmt w:val="lowerRoman"/>
      <w:lvlText w:val="%6."/>
      <w:lvlJc w:val="left"/>
      <w:pPr>
        <w:ind w:left="4140" w:firstLine="0"/>
      </w:pPr>
    </w:lvl>
    <w:lvl w:ilvl="6" w:tplc="FCD04954">
      <w:start w:val="1"/>
      <w:numFmt w:val="decimal"/>
      <w:lvlText w:val="%7."/>
      <w:lvlJc w:val="left"/>
      <w:pPr>
        <w:ind w:left="4680" w:firstLine="0"/>
      </w:pPr>
    </w:lvl>
    <w:lvl w:ilvl="7" w:tplc="AA32D77E">
      <w:start w:val="1"/>
      <w:numFmt w:val="lowerLetter"/>
      <w:lvlText w:val="%8."/>
      <w:lvlJc w:val="left"/>
      <w:pPr>
        <w:ind w:left="5400" w:firstLine="0"/>
      </w:pPr>
    </w:lvl>
    <w:lvl w:ilvl="8" w:tplc="99BA03D8">
      <w:start w:val="1"/>
      <w:numFmt w:val="lowerRoman"/>
      <w:lvlText w:val="%9."/>
      <w:lvlJc w:val="left"/>
      <w:pPr>
        <w:ind w:left="6300" w:firstLine="0"/>
      </w:pPr>
    </w:lvl>
  </w:abstractNum>
  <w:abstractNum w:abstractNumId="61" w15:restartNumberingAfterBreak="0">
    <w:nsid w:val="6FEF722C"/>
    <w:multiLevelType w:val="multilevel"/>
    <w:tmpl w:val="9D986274"/>
    <w:styleLink w:val="Num2new"/>
    <w:lvl w:ilvl="0">
      <w:start w:val="1"/>
      <w:numFmt w:val="decimal"/>
      <w:lvlText w:val="%1."/>
      <w:lvlJc w:val="left"/>
      <w:pPr>
        <w:ind w:left="720" w:hanging="360"/>
      </w:pPr>
      <w:rPr>
        <w:rFonts w:hint="default"/>
      </w:rPr>
    </w:lvl>
    <w:lvl w:ilvl="1">
      <w:start w:val="1"/>
      <w:numFmt w:val="lowerLetter"/>
      <w:pStyle w:val="Num2"/>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2" w15:restartNumberingAfterBreak="0">
    <w:nsid w:val="70EB24E7"/>
    <w:multiLevelType w:val="hybridMultilevel"/>
    <w:tmpl w:val="07EA0A6E"/>
    <w:lvl w:ilvl="0" w:tplc="04090001">
      <w:start w:val="1"/>
      <w:numFmt w:val="bullet"/>
      <w:lvlText w:val=""/>
      <w:lvlJc w:val="left"/>
      <w:pPr>
        <w:ind w:left="720" w:hanging="360"/>
      </w:pPr>
      <w:rPr>
        <w:rFonts w:ascii="Symbol" w:hAnsi="Symbol" w:hint="default"/>
      </w:rPr>
    </w:lvl>
    <w:lvl w:ilvl="1" w:tplc="CAF831D0">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273988"/>
    <w:multiLevelType w:val="multilevel"/>
    <w:tmpl w:val="51E07130"/>
    <w:lvl w:ilvl="0">
      <w:start w:val="1"/>
      <w:numFmt w:val="decimal"/>
      <w:pStyle w:val="NumList"/>
      <w:lvlText w:val="%1."/>
      <w:lvlJc w:val="left"/>
      <w:pPr>
        <w:ind w:left="360" w:hanging="360"/>
      </w:pPr>
      <w:rPr>
        <w:rFonts w:ascii="Times New Roman" w:hAnsi="Times New Roman"/>
        <w:i w:val="0"/>
        <w:iC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4" w15:restartNumberingAfterBreak="0">
    <w:nsid w:val="78424FDD"/>
    <w:multiLevelType w:val="multilevel"/>
    <w:tmpl w:val="AA364C2C"/>
    <w:lvl w:ilvl="0">
      <w:start w:val="1"/>
      <w:numFmt w:val="bullet"/>
      <w:pStyle w:val="MultilevelBullet"/>
      <w:lvlText w:val=""/>
      <w:lvlJc w:val="left"/>
      <w:pPr>
        <w:tabs>
          <w:tab w:val="num" w:pos="720"/>
        </w:tabs>
        <w:ind w:left="720" w:hanging="360"/>
      </w:pPr>
      <w:rPr>
        <w:rFonts w:ascii="Symbol" w:hAnsi="Symbol" w:hint="default"/>
        <w:color w:val="auto"/>
        <w:sz w:val="20"/>
        <w:szCs w:val="20"/>
      </w:rPr>
    </w:lvl>
    <w:lvl w:ilvl="1">
      <w:start w:val="62"/>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93F4020"/>
    <w:multiLevelType w:val="hybridMultilevel"/>
    <w:tmpl w:val="0F4E8396"/>
    <w:lvl w:ilvl="0" w:tplc="9F52911C">
      <w:start w:val="1"/>
      <w:numFmt w:val="bullet"/>
      <w:pStyle w:val="Bulletlevel1"/>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9CD0F84"/>
    <w:multiLevelType w:val="hybridMultilevel"/>
    <w:tmpl w:val="EA9CE2E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FD44DB"/>
    <w:multiLevelType w:val="hybridMultilevel"/>
    <w:tmpl w:val="E7263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775258">
    <w:abstractNumId w:val="42"/>
  </w:num>
  <w:num w:numId="2" w16cid:durableId="690767996">
    <w:abstractNumId w:val="64"/>
  </w:num>
  <w:num w:numId="3" w16cid:durableId="1645044603">
    <w:abstractNumId w:val="30"/>
  </w:num>
  <w:num w:numId="4" w16cid:durableId="862866578">
    <w:abstractNumId w:val="19"/>
  </w:num>
  <w:num w:numId="5" w16cid:durableId="1836799998">
    <w:abstractNumId w:val="24"/>
  </w:num>
  <w:num w:numId="6" w16cid:durableId="1085569837">
    <w:abstractNumId w:val="52"/>
  </w:num>
  <w:num w:numId="7" w16cid:durableId="1709378333">
    <w:abstractNumId w:val="50"/>
    <w:lvlOverride w:ilvl="0">
      <w:startOverride w:val="1"/>
    </w:lvlOverride>
  </w:num>
  <w:num w:numId="8" w16cid:durableId="325934570">
    <w:abstractNumId w:val="10"/>
  </w:num>
  <w:num w:numId="9" w16cid:durableId="2029603927">
    <w:abstractNumId w:val="61"/>
  </w:num>
  <w:num w:numId="10" w16cid:durableId="1615937114">
    <w:abstractNumId w:val="35"/>
  </w:num>
  <w:num w:numId="11" w16cid:durableId="19809131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9492014">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1490042">
    <w:abstractNumId w:val="1"/>
  </w:num>
  <w:num w:numId="14" w16cid:durableId="1406413755">
    <w:abstractNumId w:val="0"/>
  </w:num>
  <w:num w:numId="15" w16cid:durableId="158621646">
    <w:abstractNumId w:val="45"/>
  </w:num>
  <w:num w:numId="16" w16cid:durableId="253827701">
    <w:abstractNumId w:val="22"/>
  </w:num>
  <w:num w:numId="17" w16cid:durableId="1869180908">
    <w:abstractNumId w:val="55"/>
  </w:num>
  <w:num w:numId="18" w16cid:durableId="632634160">
    <w:abstractNumId w:val="14"/>
  </w:num>
  <w:num w:numId="19" w16cid:durableId="1884977389">
    <w:abstractNumId w:val="32"/>
  </w:num>
  <w:num w:numId="20" w16cid:durableId="2039116635">
    <w:abstractNumId w:val="59"/>
  </w:num>
  <w:num w:numId="21" w16cid:durableId="2054772160">
    <w:abstractNumId w:val="62"/>
  </w:num>
  <w:num w:numId="22" w16cid:durableId="2130278044">
    <w:abstractNumId w:val="49"/>
  </w:num>
  <w:num w:numId="23" w16cid:durableId="896167464">
    <w:abstractNumId w:val="7"/>
  </w:num>
  <w:num w:numId="24" w16cid:durableId="1120227712">
    <w:abstractNumId w:val="17"/>
  </w:num>
  <w:num w:numId="25" w16cid:durableId="1465345752">
    <w:abstractNumId w:val="53"/>
  </w:num>
  <w:num w:numId="26" w16cid:durableId="274488850">
    <w:abstractNumId w:val="44"/>
  </w:num>
  <w:num w:numId="27" w16cid:durableId="1601179079">
    <w:abstractNumId w:val="31"/>
  </w:num>
  <w:num w:numId="28" w16cid:durableId="1469277273">
    <w:abstractNumId w:val="9"/>
  </w:num>
  <w:num w:numId="29" w16cid:durableId="319190252">
    <w:abstractNumId w:val="11"/>
  </w:num>
  <w:num w:numId="30" w16cid:durableId="1108041332">
    <w:abstractNumId w:val="38"/>
  </w:num>
  <w:num w:numId="31" w16cid:durableId="1898394658">
    <w:abstractNumId w:val="21"/>
  </w:num>
  <w:num w:numId="32" w16cid:durableId="1855337252">
    <w:abstractNumId w:val="29"/>
  </w:num>
  <w:num w:numId="33" w16cid:durableId="452866015">
    <w:abstractNumId w:val="16"/>
  </w:num>
  <w:num w:numId="34" w16cid:durableId="211431912">
    <w:abstractNumId w:val="40"/>
  </w:num>
  <w:num w:numId="35" w16cid:durableId="1358122212">
    <w:abstractNumId w:val="33"/>
  </w:num>
  <w:num w:numId="36" w16cid:durableId="1240822050">
    <w:abstractNumId w:val="43"/>
  </w:num>
  <w:num w:numId="37" w16cid:durableId="777527965">
    <w:abstractNumId w:val="23"/>
  </w:num>
  <w:num w:numId="38" w16cid:durableId="1367683735">
    <w:abstractNumId w:val="26"/>
  </w:num>
  <w:num w:numId="39" w16cid:durableId="1933003884">
    <w:abstractNumId w:val="15"/>
  </w:num>
  <w:num w:numId="40" w16cid:durableId="1295330473">
    <w:abstractNumId w:val="63"/>
  </w:num>
  <w:num w:numId="41" w16cid:durableId="1609236625">
    <w:abstractNumId w:val="8"/>
  </w:num>
  <w:num w:numId="42" w16cid:durableId="2030177115">
    <w:abstractNumId w:val="2"/>
  </w:num>
  <w:num w:numId="43" w16cid:durableId="449905556">
    <w:abstractNumId w:val="5"/>
  </w:num>
  <w:num w:numId="44" w16cid:durableId="1304236441">
    <w:abstractNumId w:val="67"/>
  </w:num>
  <w:num w:numId="45" w16cid:durableId="399401869">
    <w:abstractNumId w:val="13"/>
  </w:num>
  <w:num w:numId="46" w16cid:durableId="1953245072">
    <w:abstractNumId w:val="46"/>
  </w:num>
  <w:num w:numId="47" w16cid:durableId="1645697946">
    <w:abstractNumId w:val="37"/>
  </w:num>
  <w:num w:numId="48" w16cid:durableId="1101492756">
    <w:abstractNumId w:val="34"/>
  </w:num>
  <w:num w:numId="49" w16cid:durableId="27339777">
    <w:abstractNumId w:val="3"/>
  </w:num>
  <w:num w:numId="50" w16cid:durableId="1322584506">
    <w:abstractNumId w:val="20"/>
  </w:num>
  <w:num w:numId="51" w16cid:durableId="741028539">
    <w:abstractNumId w:val="18"/>
  </w:num>
  <w:num w:numId="52" w16cid:durableId="1662191936">
    <w:abstractNumId w:val="4"/>
  </w:num>
  <w:num w:numId="53" w16cid:durableId="220290162">
    <w:abstractNumId w:val="41"/>
  </w:num>
  <w:num w:numId="54" w16cid:durableId="418524760">
    <w:abstractNumId w:val="36"/>
  </w:num>
  <w:num w:numId="55" w16cid:durableId="276185758">
    <w:abstractNumId w:val="66"/>
  </w:num>
  <w:num w:numId="56" w16cid:durableId="471799248">
    <w:abstractNumId w:val="56"/>
  </w:num>
  <w:num w:numId="57" w16cid:durableId="1474520357">
    <w:abstractNumId w:val="39"/>
  </w:num>
  <w:num w:numId="58" w16cid:durableId="541358791">
    <w:abstractNumId w:val="48"/>
  </w:num>
  <w:num w:numId="59" w16cid:durableId="1569530457">
    <w:abstractNumId w:val="12"/>
  </w:num>
  <w:num w:numId="60" w16cid:durableId="2002544300">
    <w:abstractNumId w:val="54"/>
  </w:num>
  <w:num w:numId="61" w16cid:durableId="890003004">
    <w:abstractNumId w:val="57"/>
  </w:num>
  <w:num w:numId="62" w16cid:durableId="874272034">
    <w:abstractNumId w:val="28"/>
  </w:num>
  <w:num w:numId="63" w16cid:durableId="34161347">
    <w:abstractNumId w:val="65"/>
  </w:num>
  <w:num w:numId="64" w16cid:durableId="280036933">
    <w:abstractNumId w:val="25"/>
  </w:num>
  <w:num w:numId="65" w16cid:durableId="1641572871">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edit="readOnly" w:enforcement="0"/>
  <w:defaultTabStop w:val="720"/>
  <w:drawingGridHorizontalSpacing w:val="120"/>
  <w:displayHorizontalDrawingGridEvery w:val="2"/>
  <w:characterSpacingControl w:val="doNotCompress"/>
  <w:hdrShapeDefaults>
    <o:shapedefaults v:ext="edit" spidmax="2050"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87C"/>
    <w:rsid w:val="00000CF8"/>
    <w:rsid w:val="00001917"/>
    <w:rsid w:val="00001CCC"/>
    <w:rsid w:val="00001E14"/>
    <w:rsid w:val="000026F2"/>
    <w:rsid w:val="00002A24"/>
    <w:rsid w:val="000034FB"/>
    <w:rsid w:val="00004F2D"/>
    <w:rsid w:val="000052B4"/>
    <w:rsid w:val="00005F41"/>
    <w:rsid w:val="00005FA8"/>
    <w:rsid w:val="0000606A"/>
    <w:rsid w:val="0000684B"/>
    <w:rsid w:val="00007098"/>
    <w:rsid w:val="00007B37"/>
    <w:rsid w:val="00007D68"/>
    <w:rsid w:val="00010470"/>
    <w:rsid w:val="000104A9"/>
    <w:rsid w:val="000105C5"/>
    <w:rsid w:val="000106F5"/>
    <w:rsid w:val="0001082F"/>
    <w:rsid w:val="00010A03"/>
    <w:rsid w:val="00010F88"/>
    <w:rsid w:val="00012176"/>
    <w:rsid w:val="000126A4"/>
    <w:rsid w:val="00012CAA"/>
    <w:rsid w:val="00012E51"/>
    <w:rsid w:val="00013B2A"/>
    <w:rsid w:val="00014DA4"/>
    <w:rsid w:val="00015390"/>
    <w:rsid w:val="00017017"/>
    <w:rsid w:val="00017378"/>
    <w:rsid w:val="00017985"/>
    <w:rsid w:val="00017F6D"/>
    <w:rsid w:val="00020262"/>
    <w:rsid w:val="0002056D"/>
    <w:rsid w:val="00020DF6"/>
    <w:rsid w:val="00021914"/>
    <w:rsid w:val="00021D3E"/>
    <w:rsid w:val="00021E23"/>
    <w:rsid w:val="00021ECD"/>
    <w:rsid w:val="0002227D"/>
    <w:rsid w:val="000226A0"/>
    <w:rsid w:val="00022FAC"/>
    <w:rsid w:val="0002395B"/>
    <w:rsid w:val="000239A6"/>
    <w:rsid w:val="00023B27"/>
    <w:rsid w:val="00023B43"/>
    <w:rsid w:val="0002426C"/>
    <w:rsid w:val="0002464C"/>
    <w:rsid w:val="000256F7"/>
    <w:rsid w:val="000258E2"/>
    <w:rsid w:val="00025FC8"/>
    <w:rsid w:val="00026730"/>
    <w:rsid w:val="000267BD"/>
    <w:rsid w:val="000273D0"/>
    <w:rsid w:val="0003015C"/>
    <w:rsid w:val="000301C3"/>
    <w:rsid w:val="000307F9"/>
    <w:rsid w:val="00031334"/>
    <w:rsid w:val="000319A1"/>
    <w:rsid w:val="00031C50"/>
    <w:rsid w:val="00032376"/>
    <w:rsid w:val="000324E6"/>
    <w:rsid w:val="000339E9"/>
    <w:rsid w:val="00035102"/>
    <w:rsid w:val="00035BBC"/>
    <w:rsid w:val="00035C6E"/>
    <w:rsid w:val="00036AA0"/>
    <w:rsid w:val="00037192"/>
    <w:rsid w:val="000403E6"/>
    <w:rsid w:val="00040488"/>
    <w:rsid w:val="000404FC"/>
    <w:rsid w:val="00040531"/>
    <w:rsid w:val="00040759"/>
    <w:rsid w:val="00041956"/>
    <w:rsid w:val="000425FF"/>
    <w:rsid w:val="000426B5"/>
    <w:rsid w:val="000429DF"/>
    <w:rsid w:val="00042D66"/>
    <w:rsid w:val="00043274"/>
    <w:rsid w:val="00043818"/>
    <w:rsid w:val="00044AA4"/>
    <w:rsid w:val="000455D3"/>
    <w:rsid w:val="00045906"/>
    <w:rsid w:val="00045E48"/>
    <w:rsid w:val="00046125"/>
    <w:rsid w:val="00046B75"/>
    <w:rsid w:val="000473BE"/>
    <w:rsid w:val="00047ABF"/>
    <w:rsid w:val="00047BE5"/>
    <w:rsid w:val="00047E1B"/>
    <w:rsid w:val="00047E42"/>
    <w:rsid w:val="00050928"/>
    <w:rsid w:val="00051606"/>
    <w:rsid w:val="00051607"/>
    <w:rsid w:val="000519B8"/>
    <w:rsid w:val="00051DE0"/>
    <w:rsid w:val="00052A49"/>
    <w:rsid w:val="0005378B"/>
    <w:rsid w:val="000539F8"/>
    <w:rsid w:val="00053AB2"/>
    <w:rsid w:val="00053E08"/>
    <w:rsid w:val="00053E59"/>
    <w:rsid w:val="0005403E"/>
    <w:rsid w:val="000548BA"/>
    <w:rsid w:val="00054F14"/>
    <w:rsid w:val="00054FB3"/>
    <w:rsid w:val="0005500F"/>
    <w:rsid w:val="00055584"/>
    <w:rsid w:val="00055BF1"/>
    <w:rsid w:val="00055D2C"/>
    <w:rsid w:val="000566A3"/>
    <w:rsid w:val="00056A9B"/>
    <w:rsid w:val="00056F36"/>
    <w:rsid w:val="00060647"/>
    <w:rsid w:val="00060CF2"/>
    <w:rsid w:val="00061390"/>
    <w:rsid w:val="00061397"/>
    <w:rsid w:val="000617D6"/>
    <w:rsid w:val="00061D4C"/>
    <w:rsid w:val="00061E28"/>
    <w:rsid w:val="00062149"/>
    <w:rsid w:val="000621D0"/>
    <w:rsid w:val="000623C7"/>
    <w:rsid w:val="000624A6"/>
    <w:rsid w:val="0006294A"/>
    <w:rsid w:val="00062A9C"/>
    <w:rsid w:val="00063347"/>
    <w:rsid w:val="0006336B"/>
    <w:rsid w:val="000634FC"/>
    <w:rsid w:val="00064D13"/>
    <w:rsid w:val="00065195"/>
    <w:rsid w:val="00065D2F"/>
    <w:rsid w:val="0006687D"/>
    <w:rsid w:val="00066B41"/>
    <w:rsid w:val="00066E7A"/>
    <w:rsid w:val="00066EDE"/>
    <w:rsid w:val="00066FC4"/>
    <w:rsid w:val="00070A58"/>
    <w:rsid w:val="00070BA1"/>
    <w:rsid w:val="00070EC3"/>
    <w:rsid w:val="00070EED"/>
    <w:rsid w:val="00071215"/>
    <w:rsid w:val="00071A15"/>
    <w:rsid w:val="000721DD"/>
    <w:rsid w:val="000722CF"/>
    <w:rsid w:val="00072EC8"/>
    <w:rsid w:val="000731BF"/>
    <w:rsid w:val="000736E7"/>
    <w:rsid w:val="00073DF9"/>
    <w:rsid w:val="00073F97"/>
    <w:rsid w:val="00073FC6"/>
    <w:rsid w:val="0007443F"/>
    <w:rsid w:val="00074F66"/>
    <w:rsid w:val="00075386"/>
    <w:rsid w:val="00075AC2"/>
    <w:rsid w:val="000770E3"/>
    <w:rsid w:val="00077EF5"/>
    <w:rsid w:val="00077F1D"/>
    <w:rsid w:val="00077FA8"/>
    <w:rsid w:val="00080B85"/>
    <w:rsid w:val="00080EDE"/>
    <w:rsid w:val="00081147"/>
    <w:rsid w:val="00081439"/>
    <w:rsid w:val="000817D7"/>
    <w:rsid w:val="00081BA1"/>
    <w:rsid w:val="00081CE2"/>
    <w:rsid w:val="000820EC"/>
    <w:rsid w:val="00082113"/>
    <w:rsid w:val="00082708"/>
    <w:rsid w:val="00082BB2"/>
    <w:rsid w:val="00083444"/>
    <w:rsid w:val="00083A1C"/>
    <w:rsid w:val="00083AF3"/>
    <w:rsid w:val="00083F1D"/>
    <w:rsid w:val="00084405"/>
    <w:rsid w:val="000853F2"/>
    <w:rsid w:val="0008556B"/>
    <w:rsid w:val="00090839"/>
    <w:rsid w:val="00090CE0"/>
    <w:rsid w:val="00090CFC"/>
    <w:rsid w:val="00090ECC"/>
    <w:rsid w:val="000915C6"/>
    <w:rsid w:val="00093580"/>
    <w:rsid w:val="000938B0"/>
    <w:rsid w:val="00093902"/>
    <w:rsid w:val="00093C2E"/>
    <w:rsid w:val="00093F34"/>
    <w:rsid w:val="0009429B"/>
    <w:rsid w:val="00094308"/>
    <w:rsid w:val="0009461C"/>
    <w:rsid w:val="00094FD1"/>
    <w:rsid w:val="00095490"/>
    <w:rsid w:val="0009691B"/>
    <w:rsid w:val="00096B85"/>
    <w:rsid w:val="000977BD"/>
    <w:rsid w:val="00097DCE"/>
    <w:rsid w:val="00097FFC"/>
    <w:rsid w:val="000A03ED"/>
    <w:rsid w:val="000A0B5A"/>
    <w:rsid w:val="000A11E2"/>
    <w:rsid w:val="000A1290"/>
    <w:rsid w:val="000A1375"/>
    <w:rsid w:val="000A14DA"/>
    <w:rsid w:val="000A1536"/>
    <w:rsid w:val="000A19A1"/>
    <w:rsid w:val="000A1F50"/>
    <w:rsid w:val="000A3337"/>
    <w:rsid w:val="000A3644"/>
    <w:rsid w:val="000A3DFC"/>
    <w:rsid w:val="000A4229"/>
    <w:rsid w:val="000A4410"/>
    <w:rsid w:val="000A471D"/>
    <w:rsid w:val="000A4881"/>
    <w:rsid w:val="000A4ACC"/>
    <w:rsid w:val="000A5169"/>
    <w:rsid w:val="000A52CD"/>
    <w:rsid w:val="000A6A18"/>
    <w:rsid w:val="000A6AF0"/>
    <w:rsid w:val="000A6B6A"/>
    <w:rsid w:val="000A7F7D"/>
    <w:rsid w:val="000B0150"/>
    <w:rsid w:val="000B1736"/>
    <w:rsid w:val="000B1C3A"/>
    <w:rsid w:val="000B20DD"/>
    <w:rsid w:val="000B28F6"/>
    <w:rsid w:val="000B2BC8"/>
    <w:rsid w:val="000B2D3C"/>
    <w:rsid w:val="000B316E"/>
    <w:rsid w:val="000B44B4"/>
    <w:rsid w:val="000B4627"/>
    <w:rsid w:val="000B4A94"/>
    <w:rsid w:val="000B52E6"/>
    <w:rsid w:val="000B596F"/>
    <w:rsid w:val="000B5C98"/>
    <w:rsid w:val="000B5F2D"/>
    <w:rsid w:val="000B6231"/>
    <w:rsid w:val="000B629A"/>
    <w:rsid w:val="000B6971"/>
    <w:rsid w:val="000B6B73"/>
    <w:rsid w:val="000B7677"/>
    <w:rsid w:val="000B7D44"/>
    <w:rsid w:val="000C0311"/>
    <w:rsid w:val="000C0801"/>
    <w:rsid w:val="000C08B7"/>
    <w:rsid w:val="000C0AB4"/>
    <w:rsid w:val="000C0B34"/>
    <w:rsid w:val="000C11CE"/>
    <w:rsid w:val="000C13C9"/>
    <w:rsid w:val="000C1467"/>
    <w:rsid w:val="000C159A"/>
    <w:rsid w:val="000C233F"/>
    <w:rsid w:val="000C2873"/>
    <w:rsid w:val="000C2EA5"/>
    <w:rsid w:val="000C341B"/>
    <w:rsid w:val="000C36A4"/>
    <w:rsid w:val="000C39AF"/>
    <w:rsid w:val="000C3A02"/>
    <w:rsid w:val="000C4811"/>
    <w:rsid w:val="000C491C"/>
    <w:rsid w:val="000C4BF3"/>
    <w:rsid w:val="000C4C22"/>
    <w:rsid w:val="000C4E65"/>
    <w:rsid w:val="000C51B7"/>
    <w:rsid w:val="000C55B9"/>
    <w:rsid w:val="000C5808"/>
    <w:rsid w:val="000C6214"/>
    <w:rsid w:val="000C68CC"/>
    <w:rsid w:val="000C73D6"/>
    <w:rsid w:val="000C7992"/>
    <w:rsid w:val="000C7BCE"/>
    <w:rsid w:val="000D051F"/>
    <w:rsid w:val="000D086A"/>
    <w:rsid w:val="000D0F21"/>
    <w:rsid w:val="000D0F8D"/>
    <w:rsid w:val="000D13C1"/>
    <w:rsid w:val="000D1651"/>
    <w:rsid w:val="000D33D7"/>
    <w:rsid w:val="000D3504"/>
    <w:rsid w:val="000D38EF"/>
    <w:rsid w:val="000D4A1D"/>
    <w:rsid w:val="000D584A"/>
    <w:rsid w:val="000D665F"/>
    <w:rsid w:val="000D6A87"/>
    <w:rsid w:val="000D6D43"/>
    <w:rsid w:val="000D7586"/>
    <w:rsid w:val="000D7790"/>
    <w:rsid w:val="000D7CED"/>
    <w:rsid w:val="000D7DA9"/>
    <w:rsid w:val="000D7FDB"/>
    <w:rsid w:val="000E06C6"/>
    <w:rsid w:val="000E09D5"/>
    <w:rsid w:val="000E0E00"/>
    <w:rsid w:val="000E0E2D"/>
    <w:rsid w:val="000E1224"/>
    <w:rsid w:val="000E19D0"/>
    <w:rsid w:val="000E225D"/>
    <w:rsid w:val="000E2453"/>
    <w:rsid w:val="000E2881"/>
    <w:rsid w:val="000E3C7D"/>
    <w:rsid w:val="000E47D9"/>
    <w:rsid w:val="000E4C56"/>
    <w:rsid w:val="000E4D79"/>
    <w:rsid w:val="000E4EC5"/>
    <w:rsid w:val="000E5B81"/>
    <w:rsid w:val="000E5F20"/>
    <w:rsid w:val="000E6EFF"/>
    <w:rsid w:val="000E7487"/>
    <w:rsid w:val="000E79A1"/>
    <w:rsid w:val="000E7C74"/>
    <w:rsid w:val="000E7DE9"/>
    <w:rsid w:val="000F2179"/>
    <w:rsid w:val="000F21C3"/>
    <w:rsid w:val="000F2704"/>
    <w:rsid w:val="000F28F6"/>
    <w:rsid w:val="000F3087"/>
    <w:rsid w:val="000F32A1"/>
    <w:rsid w:val="000F3802"/>
    <w:rsid w:val="000F3859"/>
    <w:rsid w:val="000F3D26"/>
    <w:rsid w:val="000F4298"/>
    <w:rsid w:val="000F6AE2"/>
    <w:rsid w:val="001005CA"/>
    <w:rsid w:val="0010178B"/>
    <w:rsid w:val="00101D8D"/>
    <w:rsid w:val="0010287C"/>
    <w:rsid w:val="001028BE"/>
    <w:rsid w:val="001028BF"/>
    <w:rsid w:val="00102FD3"/>
    <w:rsid w:val="0010305E"/>
    <w:rsid w:val="00103A82"/>
    <w:rsid w:val="00103B61"/>
    <w:rsid w:val="00103EF5"/>
    <w:rsid w:val="00103F5C"/>
    <w:rsid w:val="00104380"/>
    <w:rsid w:val="00104E00"/>
    <w:rsid w:val="0010582E"/>
    <w:rsid w:val="00105BC0"/>
    <w:rsid w:val="00105CE0"/>
    <w:rsid w:val="00106EEB"/>
    <w:rsid w:val="00106F06"/>
    <w:rsid w:val="00107163"/>
    <w:rsid w:val="001071D2"/>
    <w:rsid w:val="001102E9"/>
    <w:rsid w:val="0011061D"/>
    <w:rsid w:val="00110A01"/>
    <w:rsid w:val="0011290D"/>
    <w:rsid w:val="00112D5C"/>
    <w:rsid w:val="00113526"/>
    <w:rsid w:val="00113D71"/>
    <w:rsid w:val="001148CA"/>
    <w:rsid w:val="0011499E"/>
    <w:rsid w:val="001149BB"/>
    <w:rsid w:val="00114B13"/>
    <w:rsid w:val="00114B6B"/>
    <w:rsid w:val="00115ECF"/>
    <w:rsid w:val="00116166"/>
    <w:rsid w:val="0011616A"/>
    <w:rsid w:val="00116906"/>
    <w:rsid w:val="00116F90"/>
    <w:rsid w:val="00117023"/>
    <w:rsid w:val="001171A8"/>
    <w:rsid w:val="00117805"/>
    <w:rsid w:val="00120563"/>
    <w:rsid w:val="00120A56"/>
    <w:rsid w:val="00120F7B"/>
    <w:rsid w:val="001211BA"/>
    <w:rsid w:val="0012192A"/>
    <w:rsid w:val="00121A49"/>
    <w:rsid w:val="00121CB9"/>
    <w:rsid w:val="001223BC"/>
    <w:rsid w:val="001225DB"/>
    <w:rsid w:val="00123CE6"/>
    <w:rsid w:val="00124761"/>
    <w:rsid w:val="00124856"/>
    <w:rsid w:val="00124DF0"/>
    <w:rsid w:val="00125EC4"/>
    <w:rsid w:val="001264D4"/>
    <w:rsid w:val="00126742"/>
    <w:rsid w:val="00127123"/>
    <w:rsid w:val="001278F9"/>
    <w:rsid w:val="00127905"/>
    <w:rsid w:val="00131412"/>
    <w:rsid w:val="001320E2"/>
    <w:rsid w:val="001324BA"/>
    <w:rsid w:val="00132632"/>
    <w:rsid w:val="001326EC"/>
    <w:rsid w:val="00133254"/>
    <w:rsid w:val="00133F61"/>
    <w:rsid w:val="00134079"/>
    <w:rsid w:val="00135645"/>
    <w:rsid w:val="00135821"/>
    <w:rsid w:val="00135DAD"/>
    <w:rsid w:val="001361BC"/>
    <w:rsid w:val="001365A7"/>
    <w:rsid w:val="00136885"/>
    <w:rsid w:val="00136EF4"/>
    <w:rsid w:val="001370A0"/>
    <w:rsid w:val="00137499"/>
    <w:rsid w:val="001374BD"/>
    <w:rsid w:val="00137647"/>
    <w:rsid w:val="00137CCF"/>
    <w:rsid w:val="00137D2A"/>
    <w:rsid w:val="00137FAE"/>
    <w:rsid w:val="0014021B"/>
    <w:rsid w:val="00140324"/>
    <w:rsid w:val="001405B3"/>
    <w:rsid w:val="00140D35"/>
    <w:rsid w:val="00140F8C"/>
    <w:rsid w:val="00141375"/>
    <w:rsid w:val="00141719"/>
    <w:rsid w:val="00141C17"/>
    <w:rsid w:val="001424BD"/>
    <w:rsid w:val="001430F1"/>
    <w:rsid w:val="00143101"/>
    <w:rsid w:val="001431B7"/>
    <w:rsid w:val="0014398B"/>
    <w:rsid w:val="00143DE7"/>
    <w:rsid w:val="00143F9D"/>
    <w:rsid w:val="00144955"/>
    <w:rsid w:val="00144DFD"/>
    <w:rsid w:val="00145B3C"/>
    <w:rsid w:val="0014662F"/>
    <w:rsid w:val="00146756"/>
    <w:rsid w:val="00146DF1"/>
    <w:rsid w:val="00146E28"/>
    <w:rsid w:val="00147967"/>
    <w:rsid w:val="00147977"/>
    <w:rsid w:val="00150671"/>
    <w:rsid w:val="00152957"/>
    <w:rsid w:val="00152D82"/>
    <w:rsid w:val="00153B38"/>
    <w:rsid w:val="00153D74"/>
    <w:rsid w:val="00153DDB"/>
    <w:rsid w:val="001543FE"/>
    <w:rsid w:val="0015488D"/>
    <w:rsid w:val="00155987"/>
    <w:rsid w:val="0015691F"/>
    <w:rsid w:val="00156B7C"/>
    <w:rsid w:val="00157153"/>
    <w:rsid w:val="00157175"/>
    <w:rsid w:val="00157B67"/>
    <w:rsid w:val="00157D45"/>
    <w:rsid w:val="00157F69"/>
    <w:rsid w:val="001605BE"/>
    <w:rsid w:val="001606BA"/>
    <w:rsid w:val="00160DDA"/>
    <w:rsid w:val="00161115"/>
    <w:rsid w:val="001614A8"/>
    <w:rsid w:val="00161AB0"/>
    <w:rsid w:val="00162166"/>
    <w:rsid w:val="001627BE"/>
    <w:rsid w:val="001627E6"/>
    <w:rsid w:val="00162B66"/>
    <w:rsid w:val="00162CDB"/>
    <w:rsid w:val="001630FE"/>
    <w:rsid w:val="00163404"/>
    <w:rsid w:val="00163691"/>
    <w:rsid w:val="00163BAA"/>
    <w:rsid w:val="00163FFC"/>
    <w:rsid w:val="00164201"/>
    <w:rsid w:val="00164220"/>
    <w:rsid w:val="001642E3"/>
    <w:rsid w:val="00164699"/>
    <w:rsid w:val="001653E8"/>
    <w:rsid w:val="0016568C"/>
    <w:rsid w:val="00165E2E"/>
    <w:rsid w:val="001662C5"/>
    <w:rsid w:val="00166446"/>
    <w:rsid w:val="00166F23"/>
    <w:rsid w:val="0016732D"/>
    <w:rsid w:val="00167354"/>
    <w:rsid w:val="00170756"/>
    <w:rsid w:val="0017076C"/>
    <w:rsid w:val="00170835"/>
    <w:rsid w:val="001708AD"/>
    <w:rsid w:val="00171183"/>
    <w:rsid w:val="0017148A"/>
    <w:rsid w:val="001714E0"/>
    <w:rsid w:val="00171EFB"/>
    <w:rsid w:val="001721CE"/>
    <w:rsid w:val="001723A3"/>
    <w:rsid w:val="00172412"/>
    <w:rsid w:val="00172509"/>
    <w:rsid w:val="00172D61"/>
    <w:rsid w:val="001730BC"/>
    <w:rsid w:val="001732E0"/>
    <w:rsid w:val="0017428B"/>
    <w:rsid w:val="001742F4"/>
    <w:rsid w:val="00174A5E"/>
    <w:rsid w:val="00175552"/>
    <w:rsid w:val="00175922"/>
    <w:rsid w:val="00176181"/>
    <w:rsid w:val="00176257"/>
    <w:rsid w:val="001768FF"/>
    <w:rsid w:val="00176924"/>
    <w:rsid w:val="001770AA"/>
    <w:rsid w:val="001771EC"/>
    <w:rsid w:val="00177B7C"/>
    <w:rsid w:val="00177C48"/>
    <w:rsid w:val="00180486"/>
    <w:rsid w:val="00180F35"/>
    <w:rsid w:val="00181970"/>
    <w:rsid w:val="00181B61"/>
    <w:rsid w:val="00181ECF"/>
    <w:rsid w:val="001829B1"/>
    <w:rsid w:val="00182C6E"/>
    <w:rsid w:val="00182D14"/>
    <w:rsid w:val="001830B7"/>
    <w:rsid w:val="00183AFE"/>
    <w:rsid w:val="00183F6B"/>
    <w:rsid w:val="00184463"/>
    <w:rsid w:val="00184950"/>
    <w:rsid w:val="00185034"/>
    <w:rsid w:val="0018606E"/>
    <w:rsid w:val="0018638A"/>
    <w:rsid w:val="00186604"/>
    <w:rsid w:val="001867F0"/>
    <w:rsid w:val="0018685C"/>
    <w:rsid w:val="001875B6"/>
    <w:rsid w:val="00187706"/>
    <w:rsid w:val="00190261"/>
    <w:rsid w:val="00190295"/>
    <w:rsid w:val="00190342"/>
    <w:rsid w:val="001904F1"/>
    <w:rsid w:val="00190538"/>
    <w:rsid w:val="00190709"/>
    <w:rsid w:val="0019073D"/>
    <w:rsid w:val="00190949"/>
    <w:rsid w:val="00190D67"/>
    <w:rsid w:val="0019188C"/>
    <w:rsid w:val="00191A56"/>
    <w:rsid w:val="00191EF0"/>
    <w:rsid w:val="00192805"/>
    <w:rsid w:val="00192B2C"/>
    <w:rsid w:val="00192D20"/>
    <w:rsid w:val="00193711"/>
    <w:rsid w:val="00193844"/>
    <w:rsid w:val="001948DE"/>
    <w:rsid w:val="00194D97"/>
    <w:rsid w:val="001950D9"/>
    <w:rsid w:val="0019533D"/>
    <w:rsid w:val="001953D4"/>
    <w:rsid w:val="001954C2"/>
    <w:rsid w:val="0019574D"/>
    <w:rsid w:val="0019588C"/>
    <w:rsid w:val="001958ED"/>
    <w:rsid w:val="00195D8B"/>
    <w:rsid w:val="00195F0D"/>
    <w:rsid w:val="00196FFC"/>
    <w:rsid w:val="0019722A"/>
    <w:rsid w:val="001979A9"/>
    <w:rsid w:val="001A1129"/>
    <w:rsid w:val="001A22DB"/>
    <w:rsid w:val="001A25D9"/>
    <w:rsid w:val="001A2D1C"/>
    <w:rsid w:val="001A2E09"/>
    <w:rsid w:val="001A389E"/>
    <w:rsid w:val="001A40A7"/>
    <w:rsid w:val="001A411C"/>
    <w:rsid w:val="001A4224"/>
    <w:rsid w:val="001A44A7"/>
    <w:rsid w:val="001A4D69"/>
    <w:rsid w:val="001A5665"/>
    <w:rsid w:val="001A5F8F"/>
    <w:rsid w:val="001A6040"/>
    <w:rsid w:val="001A60DB"/>
    <w:rsid w:val="001A6195"/>
    <w:rsid w:val="001A62BB"/>
    <w:rsid w:val="001A63E5"/>
    <w:rsid w:val="001B07A7"/>
    <w:rsid w:val="001B0CB7"/>
    <w:rsid w:val="001B0CD3"/>
    <w:rsid w:val="001B168A"/>
    <w:rsid w:val="001B1F06"/>
    <w:rsid w:val="001B2438"/>
    <w:rsid w:val="001B2554"/>
    <w:rsid w:val="001B25D1"/>
    <w:rsid w:val="001B276C"/>
    <w:rsid w:val="001B2824"/>
    <w:rsid w:val="001B2DE8"/>
    <w:rsid w:val="001B3319"/>
    <w:rsid w:val="001B3544"/>
    <w:rsid w:val="001B35CC"/>
    <w:rsid w:val="001B39DB"/>
    <w:rsid w:val="001B3F23"/>
    <w:rsid w:val="001B4090"/>
    <w:rsid w:val="001B4760"/>
    <w:rsid w:val="001B48BB"/>
    <w:rsid w:val="001B5225"/>
    <w:rsid w:val="001B53DB"/>
    <w:rsid w:val="001B606E"/>
    <w:rsid w:val="001B63F5"/>
    <w:rsid w:val="001B673B"/>
    <w:rsid w:val="001B702C"/>
    <w:rsid w:val="001B735C"/>
    <w:rsid w:val="001B7BF0"/>
    <w:rsid w:val="001B7F37"/>
    <w:rsid w:val="001B7F46"/>
    <w:rsid w:val="001C0B7A"/>
    <w:rsid w:val="001C0CCC"/>
    <w:rsid w:val="001C0FA7"/>
    <w:rsid w:val="001C12D0"/>
    <w:rsid w:val="001C13BA"/>
    <w:rsid w:val="001C1F05"/>
    <w:rsid w:val="001C2C61"/>
    <w:rsid w:val="001C2C86"/>
    <w:rsid w:val="001C3AF5"/>
    <w:rsid w:val="001C49AF"/>
    <w:rsid w:val="001C4F07"/>
    <w:rsid w:val="001C5310"/>
    <w:rsid w:val="001C5AA7"/>
    <w:rsid w:val="001C5CD1"/>
    <w:rsid w:val="001C5F2A"/>
    <w:rsid w:val="001C62AF"/>
    <w:rsid w:val="001C686E"/>
    <w:rsid w:val="001C7BCF"/>
    <w:rsid w:val="001C7DE9"/>
    <w:rsid w:val="001D0E9D"/>
    <w:rsid w:val="001D0F1F"/>
    <w:rsid w:val="001D116B"/>
    <w:rsid w:val="001D15F9"/>
    <w:rsid w:val="001D1946"/>
    <w:rsid w:val="001D1BF3"/>
    <w:rsid w:val="001D1EC2"/>
    <w:rsid w:val="001D2B5E"/>
    <w:rsid w:val="001D3B26"/>
    <w:rsid w:val="001D3C23"/>
    <w:rsid w:val="001D3C67"/>
    <w:rsid w:val="001D3FDA"/>
    <w:rsid w:val="001D42BF"/>
    <w:rsid w:val="001D5227"/>
    <w:rsid w:val="001D53D3"/>
    <w:rsid w:val="001D61A2"/>
    <w:rsid w:val="001D655C"/>
    <w:rsid w:val="001D664B"/>
    <w:rsid w:val="001D6C4B"/>
    <w:rsid w:val="001D7390"/>
    <w:rsid w:val="001D7439"/>
    <w:rsid w:val="001E030E"/>
    <w:rsid w:val="001E0612"/>
    <w:rsid w:val="001E0B0C"/>
    <w:rsid w:val="001E158C"/>
    <w:rsid w:val="001E19D5"/>
    <w:rsid w:val="001E2390"/>
    <w:rsid w:val="001E2500"/>
    <w:rsid w:val="001E29BA"/>
    <w:rsid w:val="001E304D"/>
    <w:rsid w:val="001E3534"/>
    <w:rsid w:val="001E3557"/>
    <w:rsid w:val="001E3786"/>
    <w:rsid w:val="001E3880"/>
    <w:rsid w:val="001E3B49"/>
    <w:rsid w:val="001E4880"/>
    <w:rsid w:val="001E4970"/>
    <w:rsid w:val="001E4BA9"/>
    <w:rsid w:val="001E5146"/>
    <w:rsid w:val="001E5BF4"/>
    <w:rsid w:val="001E7016"/>
    <w:rsid w:val="001E70BB"/>
    <w:rsid w:val="001E7586"/>
    <w:rsid w:val="001E7798"/>
    <w:rsid w:val="001E79AB"/>
    <w:rsid w:val="001E7B6A"/>
    <w:rsid w:val="001F08D3"/>
    <w:rsid w:val="001F101D"/>
    <w:rsid w:val="001F1128"/>
    <w:rsid w:val="001F12DB"/>
    <w:rsid w:val="001F1553"/>
    <w:rsid w:val="001F1884"/>
    <w:rsid w:val="001F1DC9"/>
    <w:rsid w:val="001F1F66"/>
    <w:rsid w:val="001F2649"/>
    <w:rsid w:val="001F29C2"/>
    <w:rsid w:val="001F33C9"/>
    <w:rsid w:val="001F3998"/>
    <w:rsid w:val="001F3B2A"/>
    <w:rsid w:val="001F40AE"/>
    <w:rsid w:val="001F4140"/>
    <w:rsid w:val="001F43C1"/>
    <w:rsid w:val="001F4993"/>
    <w:rsid w:val="001F4ECE"/>
    <w:rsid w:val="001F51FD"/>
    <w:rsid w:val="001F53C6"/>
    <w:rsid w:val="001F5710"/>
    <w:rsid w:val="001F57A7"/>
    <w:rsid w:val="001F5E17"/>
    <w:rsid w:val="001F6692"/>
    <w:rsid w:val="001F6CD5"/>
    <w:rsid w:val="001F764F"/>
    <w:rsid w:val="001F7BB7"/>
    <w:rsid w:val="00200DBD"/>
    <w:rsid w:val="002011B8"/>
    <w:rsid w:val="002029B5"/>
    <w:rsid w:val="00202E1A"/>
    <w:rsid w:val="00202F14"/>
    <w:rsid w:val="0020394F"/>
    <w:rsid w:val="00203C32"/>
    <w:rsid w:val="00204D19"/>
    <w:rsid w:val="00204E7A"/>
    <w:rsid w:val="00205590"/>
    <w:rsid w:val="00205CB6"/>
    <w:rsid w:val="0020610B"/>
    <w:rsid w:val="0020650F"/>
    <w:rsid w:val="00206638"/>
    <w:rsid w:val="002066EE"/>
    <w:rsid w:val="00206DE7"/>
    <w:rsid w:val="00207649"/>
    <w:rsid w:val="00210481"/>
    <w:rsid w:val="00210581"/>
    <w:rsid w:val="00210FAA"/>
    <w:rsid w:val="00211144"/>
    <w:rsid w:val="00211912"/>
    <w:rsid w:val="002125DD"/>
    <w:rsid w:val="00212797"/>
    <w:rsid w:val="00213BE8"/>
    <w:rsid w:val="00213E15"/>
    <w:rsid w:val="00214097"/>
    <w:rsid w:val="0021445D"/>
    <w:rsid w:val="002144DC"/>
    <w:rsid w:val="00214CD7"/>
    <w:rsid w:val="00214E1A"/>
    <w:rsid w:val="002150CB"/>
    <w:rsid w:val="00215339"/>
    <w:rsid w:val="0021552A"/>
    <w:rsid w:val="00216069"/>
    <w:rsid w:val="002163C2"/>
    <w:rsid w:val="002167B7"/>
    <w:rsid w:val="00216ABD"/>
    <w:rsid w:val="0021745B"/>
    <w:rsid w:val="002178A5"/>
    <w:rsid w:val="00217FB5"/>
    <w:rsid w:val="0022031F"/>
    <w:rsid w:val="002205E8"/>
    <w:rsid w:val="00220878"/>
    <w:rsid w:val="00220C60"/>
    <w:rsid w:val="00222141"/>
    <w:rsid w:val="00223483"/>
    <w:rsid w:val="00223BF7"/>
    <w:rsid w:val="00223DCF"/>
    <w:rsid w:val="0022527D"/>
    <w:rsid w:val="0022532A"/>
    <w:rsid w:val="00225412"/>
    <w:rsid w:val="00225724"/>
    <w:rsid w:val="002259BB"/>
    <w:rsid w:val="00225CCA"/>
    <w:rsid w:val="00226BB9"/>
    <w:rsid w:val="0022727D"/>
    <w:rsid w:val="0022772D"/>
    <w:rsid w:val="00227CF8"/>
    <w:rsid w:val="00227E79"/>
    <w:rsid w:val="00230675"/>
    <w:rsid w:val="00230A42"/>
    <w:rsid w:val="00230B4E"/>
    <w:rsid w:val="00230B5B"/>
    <w:rsid w:val="002317BE"/>
    <w:rsid w:val="0023183A"/>
    <w:rsid w:val="00231D32"/>
    <w:rsid w:val="00232116"/>
    <w:rsid w:val="002326CE"/>
    <w:rsid w:val="00232A83"/>
    <w:rsid w:val="002333B9"/>
    <w:rsid w:val="002335B9"/>
    <w:rsid w:val="00233C6D"/>
    <w:rsid w:val="00234397"/>
    <w:rsid w:val="002343C9"/>
    <w:rsid w:val="0023468F"/>
    <w:rsid w:val="002349A8"/>
    <w:rsid w:val="00234FB6"/>
    <w:rsid w:val="00235683"/>
    <w:rsid w:val="00235C1B"/>
    <w:rsid w:val="00235E3B"/>
    <w:rsid w:val="00235FAF"/>
    <w:rsid w:val="00236702"/>
    <w:rsid w:val="00236BB0"/>
    <w:rsid w:val="00236BE5"/>
    <w:rsid w:val="002378BF"/>
    <w:rsid w:val="00237B0A"/>
    <w:rsid w:val="0024010E"/>
    <w:rsid w:val="002403C9"/>
    <w:rsid w:val="00241633"/>
    <w:rsid w:val="002418F9"/>
    <w:rsid w:val="00241DAE"/>
    <w:rsid w:val="0024326A"/>
    <w:rsid w:val="00243ED8"/>
    <w:rsid w:val="00243FB4"/>
    <w:rsid w:val="00244100"/>
    <w:rsid w:val="00244292"/>
    <w:rsid w:val="002443B7"/>
    <w:rsid w:val="002444A6"/>
    <w:rsid w:val="002446ED"/>
    <w:rsid w:val="00244DE9"/>
    <w:rsid w:val="00244E4C"/>
    <w:rsid w:val="00245000"/>
    <w:rsid w:val="00245366"/>
    <w:rsid w:val="002455AE"/>
    <w:rsid w:val="00246058"/>
    <w:rsid w:val="002461E9"/>
    <w:rsid w:val="002463B9"/>
    <w:rsid w:val="00246588"/>
    <w:rsid w:val="0024677A"/>
    <w:rsid w:val="00246971"/>
    <w:rsid w:val="00246B2F"/>
    <w:rsid w:val="002472B6"/>
    <w:rsid w:val="002477B3"/>
    <w:rsid w:val="00250245"/>
    <w:rsid w:val="00250606"/>
    <w:rsid w:val="00250E81"/>
    <w:rsid w:val="00251D0B"/>
    <w:rsid w:val="00251EA6"/>
    <w:rsid w:val="002524C0"/>
    <w:rsid w:val="00252D29"/>
    <w:rsid w:val="0025375A"/>
    <w:rsid w:val="00254171"/>
    <w:rsid w:val="002542E1"/>
    <w:rsid w:val="0025450E"/>
    <w:rsid w:val="002545AD"/>
    <w:rsid w:val="00254BE1"/>
    <w:rsid w:val="00256608"/>
    <w:rsid w:val="002567A8"/>
    <w:rsid w:val="002567F2"/>
    <w:rsid w:val="00257957"/>
    <w:rsid w:val="00257B68"/>
    <w:rsid w:val="00257BBB"/>
    <w:rsid w:val="002606EF"/>
    <w:rsid w:val="00260AF5"/>
    <w:rsid w:val="002613B5"/>
    <w:rsid w:val="002617C3"/>
    <w:rsid w:val="00261A0E"/>
    <w:rsid w:val="00261AFA"/>
    <w:rsid w:val="00261F0B"/>
    <w:rsid w:val="00263ACE"/>
    <w:rsid w:val="00263B0A"/>
    <w:rsid w:val="00264185"/>
    <w:rsid w:val="002647D7"/>
    <w:rsid w:val="0026480C"/>
    <w:rsid w:val="00264923"/>
    <w:rsid w:val="00264D07"/>
    <w:rsid w:val="00264DD4"/>
    <w:rsid w:val="00265F09"/>
    <w:rsid w:val="00266B8C"/>
    <w:rsid w:val="0027080C"/>
    <w:rsid w:val="0027088E"/>
    <w:rsid w:val="002709BF"/>
    <w:rsid w:val="00270A46"/>
    <w:rsid w:val="00271A79"/>
    <w:rsid w:val="002727C3"/>
    <w:rsid w:val="00272852"/>
    <w:rsid w:val="00272CD6"/>
    <w:rsid w:val="0027314D"/>
    <w:rsid w:val="0027323F"/>
    <w:rsid w:val="002734B9"/>
    <w:rsid w:val="0027366B"/>
    <w:rsid w:val="00273805"/>
    <w:rsid w:val="0027388C"/>
    <w:rsid w:val="00273A9B"/>
    <w:rsid w:val="00273E8D"/>
    <w:rsid w:val="0027420A"/>
    <w:rsid w:val="002754B8"/>
    <w:rsid w:val="00275545"/>
    <w:rsid w:val="00275899"/>
    <w:rsid w:val="00275D18"/>
    <w:rsid w:val="00275F59"/>
    <w:rsid w:val="00275FAC"/>
    <w:rsid w:val="002763A5"/>
    <w:rsid w:val="002767C3"/>
    <w:rsid w:val="0027708E"/>
    <w:rsid w:val="00280071"/>
    <w:rsid w:val="00280260"/>
    <w:rsid w:val="0028082C"/>
    <w:rsid w:val="0028092F"/>
    <w:rsid w:val="0028131D"/>
    <w:rsid w:val="00281CB8"/>
    <w:rsid w:val="00282D84"/>
    <w:rsid w:val="00282E55"/>
    <w:rsid w:val="0028313E"/>
    <w:rsid w:val="0028329B"/>
    <w:rsid w:val="0028356B"/>
    <w:rsid w:val="00283906"/>
    <w:rsid w:val="00283E4B"/>
    <w:rsid w:val="00284A8E"/>
    <w:rsid w:val="00284BE1"/>
    <w:rsid w:val="00284DEC"/>
    <w:rsid w:val="00285210"/>
    <w:rsid w:val="002857B8"/>
    <w:rsid w:val="002860BA"/>
    <w:rsid w:val="002861EF"/>
    <w:rsid w:val="00286411"/>
    <w:rsid w:val="0028652C"/>
    <w:rsid w:val="00287A19"/>
    <w:rsid w:val="0029001A"/>
    <w:rsid w:val="0029084E"/>
    <w:rsid w:val="00290926"/>
    <w:rsid w:val="00290D7A"/>
    <w:rsid w:val="00291069"/>
    <w:rsid w:val="00291E3E"/>
    <w:rsid w:val="00291EF1"/>
    <w:rsid w:val="00292AF1"/>
    <w:rsid w:val="00292DA1"/>
    <w:rsid w:val="002938EB"/>
    <w:rsid w:val="00293AD0"/>
    <w:rsid w:val="00294377"/>
    <w:rsid w:val="0029465D"/>
    <w:rsid w:val="00294A67"/>
    <w:rsid w:val="00294DA9"/>
    <w:rsid w:val="00294DC6"/>
    <w:rsid w:val="0029543F"/>
    <w:rsid w:val="00295988"/>
    <w:rsid w:val="0029630E"/>
    <w:rsid w:val="00296547"/>
    <w:rsid w:val="00296973"/>
    <w:rsid w:val="00296C9D"/>
    <w:rsid w:val="002971DE"/>
    <w:rsid w:val="002971FB"/>
    <w:rsid w:val="00297BD2"/>
    <w:rsid w:val="00297E35"/>
    <w:rsid w:val="002A08FB"/>
    <w:rsid w:val="002A092B"/>
    <w:rsid w:val="002A0F97"/>
    <w:rsid w:val="002A1A99"/>
    <w:rsid w:val="002A1AB7"/>
    <w:rsid w:val="002A1E06"/>
    <w:rsid w:val="002A22FF"/>
    <w:rsid w:val="002A26D9"/>
    <w:rsid w:val="002A27B4"/>
    <w:rsid w:val="002A3115"/>
    <w:rsid w:val="002A368C"/>
    <w:rsid w:val="002A36EB"/>
    <w:rsid w:val="002A388F"/>
    <w:rsid w:val="002A3E2D"/>
    <w:rsid w:val="002A49DB"/>
    <w:rsid w:val="002A4BED"/>
    <w:rsid w:val="002A4D01"/>
    <w:rsid w:val="002A5172"/>
    <w:rsid w:val="002A534E"/>
    <w:rsid w:val="002A5444"/>
    <w:rsid w:val="002A5625"/>
    <w:rsid w:val="002A5744"/>
    <w:rsid w:val="002A581A"/>
    <w:rsid w:val="002A6243"/>
    <w:rsid w:val="002A64BC"/>
    <w:rsid w:val="002A68C9"/>
    <w:rsid w:val="002A69F8"/>
    <w:rsid w:val="002A6A12"/>
    <w:rsid w:val="002A6D0E"/>
    <w:rsid w:val="002A6E90"/>
    <w:rsid w:val="002A702F"/>
    <w:rsid w:val="002A728F"/>
    <w:rsid w:val="002A72CF"/>
    <w:rsid w:val="002A779B"/>
    <w:rsid w:val="002A7CB0"/>
    <w:rsid w:val="002B1014"/>
    <w:rsid w:val="002B117C"/>
    <w:rsid w:val="002B15F4"/>
    <w:rsid w:val="002B213B"/>
    <w:rsid w:val="002B27C8"/>
    <w:rsid w:val="002B2B10"/>
    <w:rsid w:val="002B2B91"/>
    <w:rsid w:val="002B320E"/>
    <w:rsid w:val="002B3227"/>
    <w:rsid w:val="002B363C"/>
    <w:rsid w:val="002B3791"/>
    <w:rsid w:val="002B37DE"/>
    <w:rsid w:val="002B3DE1"/>
    <w:rsid w:val="002B3E4A"/>
    <w:rsid w:val="002B42AA"/>
    <w:rsid w:val="002B42D0"/>
    <w:rsid w:val="002B49C6"/>
    <w:rsid w:val="002B4EE4"/>
    <w:rsid w:val="002B4FC1"/>
    <w:rsid w:val="002B5EBA"/>
    <w:rsid w:val="002B7108"/>
    <w:rsid w:val="002B77A5"/>
    <w:rsid w:val="002B79E6"/>
    <w:rsid w:val="002B7CDB"/>
    <w:rsid w:val="002C0CE7"/>
    <w:rsid w:val="002C0D3B"/>
    <w:rsid w:val="002C151D"/>
    <w:rsid w:val="002C1C47"/>
    <w:rsid w:val="002C2439"/>
    <w:rsid w:val="002C2A3D"/>
    <w:rsid w:val="002C2A57"/>
    <w:rsid w:val="002C2F4A"/>
    <w:rsid w:val="002C4228"/>
    <w:rsid w:val="002C42A9"/>
    <w:rsid w:val="002C44CC"/>
    <w:rsid w:val="002C487C"/>
    <w:rsid w:val="002C4CF7"/>
    <w:rsid w:val="002C4D98"/>
    <w:rsid w:val="002C6426"/>
    <w:rsid w:val="002C6C01"/>
    <w:rsid w:val="002C70E7"/>
    <w:rsid w:val="002C73CD"/>
    <w:rsid w:val="002C742B"/>
    <w:rsid w:val="002C79D1"/>
    <w:rsid w:val="002C7D4C"/>
    <w:rsid w:val="002C7E99"/>
    <w:rsid w:val="002D000D"/>
    <w:rsid w:val="002D08D4"/>
    <w:rsid w:val="002D285B"/>
    <w:rsid w:val="002D32AD"/>
    <w:rsid w:val="002D3F15"/>
    <w:rsid w:val="002D406D"/>
    <w:rsid w:val="002D433E"/>
    <w:rsid w:val="002D4531"/>
    <w:rsid w:val="002D504B"/>
    <w:rsid w:val="002D576B"/>
    <w:rsid w:val="002D591D"/>
    <w:rsid w:val="002D5BCA"/>
    <w:rsid w:val="002D5C8A"/>
    <w:rsid w:val="002D7937"/>
    <w:rsid w:val="002D7D27"/>
    <w:rsid w:val="002D7EC3"/>
    <w:rsid w:val="002D7F3D"/>
    <w:rsid w:val="002E0498"/>
    <w:rsid w:val="002E10E6"/>
    <w:rsid w:val="002E11CA"/>
    <w:rsid w:val="002E123D"/>
    <w:rsid w:val="002E1334"/>
    <w:rsid w:val="002E211E"/>
    <w:rsid w:val="002E220F"/>
    <w:rsid w:val="002E2487"/>
    <w:rsid w:val="002E2CA5"/>
    <w:rsid w:val="002E4052"/>
    <w:rsid w:val="002E5B26"/>
    <w:rsid w:val="002E65C8"/>
    <w:rsid w:val="002E6721"/>
    <w:rsid w:val="002E711D"/>
    <w:rsid w:val="002E7150"/>
    <w:rsid w:val="002E7988"/>
    <w:rsid w:val="002E79D4"/>
    <w:rsid w:val="002F0A39"/>
    <w:rsid w:val="002F1642"/>
    <w:rsid w:val="002F16EA"/>
    <w:rsid w:val="002F256C"/>
    <w:rsid w:val="002F2711"/>
    <w:rsid w:val="002F2CC6"/>
    <w:rsid w:val="002F330A"/>
    <w:rsid w:val="002F3BFD"/>
    <w:rsid w:val="002F3C00"/>
    <w:rsid w:val="002F44B7"/>
    <w:rsid w:val="002F5217"/>
    <w:rsid w:val="002F6257"/>
    <w:rsid w:val="002F70C9"/>
    <w:rsid w:val="002F7102"/>
    <w:rsid w:val="00300A43"/>
    <w:rsid w:val="00300FEE"/>
    <w:rsid w:val="00301398"/>
    <w:rsid w:val="00301AD6"/>
    <w:rsid w:val="003028BF"/>
    <w:rsid w:val="003032B5"/>
    <w:rsid w:val="00303B4B"/>
    <w:rsid w:val="00304E12"/>
    <w:rsid w:val="003051C8"/>
    <w:rsid w:val="0030614F"/>
    <w:rsid w:val="003061B6"/>
    <w:rsid w:val="003062D5"/>
    <w:rsid w:val="00306329"/>
    <w:rsid w:val="00306594"/>
    <w:rsid w:val="00306FC0"/>
    <w:rsid w:val="00307309"/>
    <w:rsid w:val="003074FD"/>
    <w:rsid w:val="00307925"/>
    <w:rsid w:val="00307AC2"/>
    <w:rsid w:val="00307C01"/>
    <w:rsid w:val="0031061B"/>
    <w:rsid w:val="003110B9"/>
    <w:rsid w:val="00311126"/>
    <w:rsid w:val="00311254"/>
    <w:rsid w:val="0031210C"/>
    <w:rsid w:val="00312871"/>
    <w:rsid w:val="00313596"/>
    <w:rsid w:val="0031390E"/>
    <w:rsid w:val="00313B21"/>
    <w:rsid w:val="003144F9"/>
    <w:rsid w:val="00314C01"/>
    <w:rsid w:val="00314CD1"/>
    <w:rsid w:val="00314FF2"/>
    <w:rsid w:val="00315399"/>
    <w:rsid w:val="00315581"/>
    <w:rsid w:val="003159C3"/>
    <w:rsid w:val="00315A15"/>
    <w:rsid w:val="003162F4"/>
    <w:rsid w:val="00316337"/>
    <w:rsid w:val="003164EE"/>
    <w:rsid w:val="00316EE5"/>
    <w:rsid w:val="00317494"/>
    <w:rsid w:val="003200CC"/>
    <w:rsid w:val="0032089B"/>
    <w:rsid w:val="003216EC"/>
    <w:rsid w:val="003217DF"/>
    <w:rsid w:val="003218DD"/>
    <w:rsid w:val="00323DF6"/>
    <w:rsid w:val="00324013"/>
    <w:rsid w:val="003240D2"/>
    <w:rsid w:val="00324E90"/>
    <w:rsid w:val="003251B2"/>
    <w:rsid w:val="003262D5"/>
    <w:rsid w:val="00326676"/>
    <w:rsid w:val="00326BDF"/>
    <w:rsid w:val="00326E3B"/>
    <w:rsid w:val="0032726C"/>
    <w:rsid w:val="003300DD"/>
    <w:rsid w:val="00330741"/>
    <w:rsid w:val="00330DFA"/>
    <w:rsid w:val="00330F0C"/>
    <w:rsid w:val="0033138A"/>
    <w:rsid w:val="0033156A"/>
    <w:rsid w:val="00331FAF"/>
    <w:rsid w:val="00332387"/>
    <w:rsid w:val="00332727"/>
    <w:rsid w:val="00332F68"/>
    <w:rsid w:val="003335D7"/>
    <w:rsid w:val="00334B15"/>
    <w:rsid w:val="003356A9"/>
    <w:rsid w:val="00335E99"/>
    <w:rsid w:val="0033614E"/>
    <w:rsid w:val="0033624E"/>
    <w:rsid w:val="00336DD3"/>
    <w:rsid w:val="00336E95"/>
    <w:rsid w:val="00336FBA"/>
    <w:rsid w:val="0033725B"/>
    <w:rsid w:val="00340246"/>
    <w:rsid w:val="00340909"/>
    <w:rsid w:val="00340E37"/>
    <w:rsid w:val="0034103A"/>
    <w:rsid w:val="0034137B"/>
    <w:rsid w:val="0034204E"/>
    <w:rsid w:val="003424B3"/>
    <w:rsid w:val="003428BA"/>
    <w:rsid w:val="00343238"/>
    <w:rsid w:val="00343C13"/>
    <w:rsid w:val="00343CD6"/>
    <w:rsid w:val="00343E24"/>
    <w:rsid w:val="003442ED"/>
    <w:rsid w:val="00344460"/>
    <w:rsid w:val="0034448B"/>
    <w:rsid w:val="00344CF8"/>
    <w:rsid w:val="00344D9F"/>
    <w:rsid w:val="00344EFB"/>
    <w:rsid w:val="00344F9C"/>
    <w:rsid w:val="00345162"/>
    <w:rsid w:val="003457A9"/>
    <w:rsid w:val="0034589E"/>
    <w:rsid w:val="0034616F"/>
    <w:rsid w:val="00346797"/>
    <w:rsid w:val="00346C6A"/>
    <w:rsid w:val="0034705F"/>
    <w:rsid w:val="003473AF"/>
    <w:rsid w:val="00347BB2"/>
    <w:rsid w:val="00350A14"/>
    <w:rsid w:val="00350D48"/>
    <w:rsid w:val="0035125F"/>
    <w:rsid w:val="0035174A"/>
    <w:rsid w:val="00351A3F"/>
    <w:rsid w:val="00352334"/>
    <w:rsid w:val="003525A5"/>
    <w:rsid w:val="00352E3E"/>
    <w:rsid w:val="003534E4"/>
    <w:rsid w:val="00353AAB"/>
    <w:rsid w:val="00353F2E"/>
    <w:rsid w:val="00354A2D"/>
    <w:rsid w:val="00354C5B"/>
    <w:rsid w:val="0035536F"/>
    <w:rsid w:val="0035553B"/>
    <w:rsid w:val="00355954"/>
    <w:rsid w:val="00355ABF"/>
    <w:rsid w:val="00355B72"/>
    <w:rsid w:val="00360610"/>
    <w:rsid w:val="00360B9E"/>
    <w:rsid w:val="00360C58"/>
    <w:rsid w:val="00360D2C"/>
    <w:rsid w:val="00361750"/>
    <w:rsid w:val="003619A3"/>
    <w:rsid w:val="00361BBE"/>
    <w:rsid w:val="00362785"/>
    <w:rsid w:val="003638FA"/>
    <w:rsid w:val="003641D3"/>
    <w:rsid w:val="00364BF6"/>
    <w:rsid w:val="003655EB"/>
    <w:rsid w:val="00365B65"/>
    <w:rsid w:val="00365C7E"/>
    <w:rsid w:val="00365E62"/>
    <w:rsid w:val="003661C8"/>
    <w:rsid w:val="003663B9"/>
    <w:rsid w:val="00366650"/>
    <w:rsid w:val="00366671"/>
    <w:rsid w:val="00366B9C"/>
    <w:rsid w:val="00367351"/>
    <w:rsid w:val="00367B6C"/>
    <w:rsid w:val="00370131"/>
    <w:rsid w:val="00370503"/>
    <w:rsid w:val="00370969"/>
    <w:rsid w:val="00370A77"/>
    <w:rsid w:val="00370F48"/>
    <w:rsid w:val="003714A7"/>
    <w:rsid w:val="00371702"/>
    <w:rsid w:val="00371FE2"/>
    <w:rsid w:val="00372675"/>
    <w:rsid w:val="00372856"/>
    <w:rsid w:val="0037297B"/>
    <w:rsid w:val="00372E43"/>
    <w:rsid w:val="00373147"/>
    <w:rsid w:val="00373E7C"/>
    <w:rsid w:val="00374129"/>
    <w:rsid w:val="00374356"/>
    <w:rsid w:val="00374A46"/>
    <w:rsid w:val="00374CC1"/>
    <w:rsid w:val="00375254"/>
    <w:rsid w:val="0037588C"/>
    <w:rsid w:val="00375891"/>
    <w:rsid w:val="00376032"/>
    <w:rsid w:val="00376BAF"/>
    <w:rsid w:val="00376D1A"/>
    <w:rsid w:val="00377B0B"/>
    <w:rsid w:val="003800D0"/>
    <w:rsid w:val="00380BF0"/>
    <w:rsid w:val="00380EC4"/>
    <w:rsid w:val="00381532"/>
    <w:rsid w:val="00381CB3"/>
    <w:rsid w:val="00381F39"/>
    <w:rsid w:val="0038222D"/>
    <w:rsid w:val="003822F3"/>
    <w:rsid w:val="00382324"/>
    <w:rsid w:val="00382C04"/>
    <w:rsid w:val="00383432"/>
    <w:rsid w:val="0038489E"/>
    <w:rsid w:val="0038499D"/>
    <w:rsid w:val="003853D5"/>
    <w:rsid w:val="003857E6"/>
    <w:rsid w:val="00385F91"/>
    <w:rsid w:val="00386F15"/>
    <w:rsid w:val="00387B79"/>
    <w:rsid w:val="00387D32"/>
    <w:rsid w:val="00387EB9"/>
    <w:rsid w:val="00387FC0"/>
    <w:rsid w:val="0039081A"/>
    <w:rsid w:val="00390929"/>
    <w:rsid w:val="00390D2B"/>
    <w:rsid w:val="003926F7"/>
    <w:rsid w:val="00392B96"/>
    <w:rsid w:val="00392BCD"/>
    <w:rsid w:val="00392CD1"/>
    <w:rsid w:val="00393FC9"/>
    <w:rsid w:val="003945D2"/>
    <w:rsid w:val="00394ED0"/>
    <w:rsid w:val="00395DCF"/>
    <w:rsid w:val="00396135"/>
    <w:rsid w:val="00396EF3"/>
    <w:rsid w:val="00397464"/>
    <w:rsid w:val="0039746A"/>
    <w:rsid w:val="00397525"/>
    <w:rsid w:val="00397880"/>
    <w:rsid w:val="003A087C"/>
    <w:rsid w:val="003A142A"/>
    <w:rsid w:val="003A196F"/>
    <w:rsid w:val="003A2236"/>
    <w:rsid w:val="003A25AA"/>
    <w:rsid w:val="003A26A3"/>
    <w:rsid w:val="003A2C05"/>
    <w:rsid w:val="003A320A"/>
    <w:rsid w:val="003A32C7"/>
    <w:rsid w:val="003A34ED"/>
    <w:rsid w:val="003A3851"/>
    <w:rsid w:val="003A3D2F"/>
    <w:rsid w:val="003A3D86"/>
    <w:rsid w:val="003A3E59"/>
    <w:rsid w:val="003A41AD"/>
    <w:rsid w:val="003A4B12"/>
    <w:rsid w:val="003A4EFC"/>
    <w:rsid w:val="003A4F12"/>
    <w:rsid w:val="003A5574"/>
    <w:rsid w:val="003A5B0E"/>
    <w:rsid w:val="003A61B8"/>
    <w:rsid w:val="003A6391"/>
    <w:rsid w:val="003A664E"/>
    <w:rsid w:val="003A7552"/>
    <w:rsid w:val="003A774A"/>
    <w:rsid w:val="003B0714"/>
    <w:rsid w:val="003B12DB"/>
    <w:rsid w:val="003B1549"/>
    <w:rsid w:val="003B18D3"/>
    <w:rsid w:val="003B1BB8"/>
    <w:rsid w:val="003B2003"/>
    <w:rsid w:val="003B2B30"/>
    <w:rsid w:val="003B322B"/>
    <w:rsid w:val="003B32FE"/>
    <w:rsid w:val="003B34AC"/>
    <w:rsid w:val="003B3CA1"/>
    <w:rsid w:val="003B40C9"/>
    <w:rsid w:val="003B50B1"/>
    <w:rsid w:val="003B52E1"/>
    <w:rsid w:val="003B6A57"/>
    <w:rsid w:val="003B6A5C"/>
    <w:rsid w:val="003B6C4A"/>
    <w:rsid w:val="003B6EE0"/>
    <w:rsid w:val="003B70E8"/>
    <w:rsid w:val="003B72E9"/>
    <w:rsid w:val="003B7506"/>
    <w:rsid w:val="003B754D"/>
    <w:rsid w:val="003B76B1"/>
    <w:rsid w:val="003B7753"/>
    <w:rsid w:val="003B78DB"/>
    <w:rsid w:val="003B7988"/>
    <w:rsid w:val="003B7E29"/>
    <w:rsid w:val="003B7E59"/>
    <w:rsid w:val="003C02C9"/>
    <w:rsid w:val="003C1624"/>
    <w:rsid w:val="003C1EB6"/>
    <w:rsid w:val="003C21D1"/>
    <w:rsid w:val="003C2D70"/>
    <w:rsid w:val="003C2ED6"/>
    <w:rsid w:val="003C3057"/>
    <w:rsid w:val="003C31F9"/>
    <w:rsid w:val="003C33A2"/>
    <w:rsid w:val="003C393F"/>
    <w:rsid w:val="003C4301"/>
    <w:rsid w:val="003C6CE7"/>
    <w:rsid w:val="003C6D43"/>
    <w:rsid w:val="003C716D"/>
    <w:rsid w:val="003C7C85"/>
    <w:rsid w:val="003D075B"/>
    <w:rsid w:val="003D07D7"/>
    <w:rsid w:val="003D0C29"/>
    <w:rsid w:val="003D0DC8"/>
    <w:rsid w:val="003D0FBF"/>
    <w:rsid w:val="003D233B"/>
    <w:rsid w:val="003D23B5"/>
    <w:rsid w:val="003D3B14"/>
    <w:rsid w:val="003D40CA"/>
    <w:rsid w:val="003D4A74"/>
    <w:rsid w:val="003D5030"/>
    <w:rsid w:val="003D55A0"/>
    <w:rsid w:val="003D587B"/>
    <w:rsid w:val="003D59D6"/>
    <w:rsid w:val="003D5A9F"/>
    <w:rsid w:val="003D7156"/>
    <w:rsid w:val="003D73B5"/>
    <w:rsid w:val="003D7A66"/>
    <w:rsid w:val="003E0407"/>
    <w:rsid w:val="003E04E0"/>
    <w:rsid w:val="003E060E"/>
    <w:rsid w:val="003E07C3"/>
    <w:rsid w:val="003E16C6"/>
    <w:rsid w:val="003E2FE3"/>
    <w:rsid w:val="003E3584"/>
    <w:rsid w:val="003E3920"/>
    <w:rsid w:val="003E39FB"/>
    <w:rsid w:val="003E4739"/>
    <w:rsid w:val="003E4C93"/>
    <w:rsid w:val="003E54FA"/>
    <w:rsid w:val="003E5B58"/>
    <w:rsid w:val="003E682E"/>
    <w:rsid w:val="003E6FDE"/>
    <w:rsid w:val="003E7F8C"/>
    <w:rsid w:val="003F10CC"/>
    <w:rsid w:val="003F2717"/>
    <w:rsid w:val="003F3134"/>
    <w:rsid w:val="003F326D"/>
    <w:rsid w:val="003F328D"/>
    <w:rsid w:val="003F3782"/>
    <w:rsid w:val="003F3814"/>
    <w:rsid w:val="003F38BA"/>
    <w:rsid w:val="003F39A5"/>
    <w:rsid w:val="003F4841"/>
    <w:rsid w:val="003F520F"/>
    <w:rsid w:val="003F54ED"/>
    <w:rsid w:val="003F5B18"/>
    <w:rsid w:val="003F5DF3"/>
    <w:rsid w:val="003F60C8"/>
    <w:rsid w:val="003F6204"/>
    <w:rsid w:val="003F6A77"/>
    <w:rsid w:val="003F6B9A"/>
    <w:rsid w:val="003F72B2"/>
    <w:rsid w:val="003F766A"/>
    <w:rsid w:val="003F790A"/>
    <w:rsid w:val="00400B0A"/>
    <w:rsid w:val="0040107E"/>
    <w:rsid w:val="004011CF"/>
    <w:rsid w:val="004014A7"/>
    <w:rsid w:val="00402281"/>
    <w:rsid w:val="0040339D"/>
    <w:rsid w:val="0040350B"/>
    <w:rsid w:val="004037AB"/>
    <w:rsid w:val="004040E5"/>
    <w:rsid w:val="00404677"/>
    <w:rsid w:val="00405490"/>
    <w:rsid w:val="00405636"/>
    <w:rsid w:val="0040568E"/>
    <w:rsid w:val="0040569F"/>
    <w:rsid w:val="00405E6C"/>
    <w:rsid w:val="00405E7F"/>
    <w:rsid w:val="004068D1"/>
    <w:rsid w:val="00406CCF"/>
    <w:rsid w:val="00407717"/>
    <w:rsid w:val="004105C9"/>
    <w:rsid w:val="004106B8"/>
    <w:rsid w:val="00410FAC"/>
    <w:rsid w:val="00410FBC"/>
    <w:rsid w:val="004116D5"/>
    <w:rsid w:val="0041253C"/>
    <w:rsid w:val="004125C4"/>
    <w:rsid w:val="00412BE0"/>
    <w:rsid w:val="004139EF"/>
    <w:rsid w:val="00413EF4"/>
    <w:rsid w:val="00414606"/>
    <w:rsid w:val="0041470F"/>
    <w:rsid w:val="00414B6F"/>
    <w:rsid w:val="0041523B"/>
    <w:rsid w:val="00415778"/>
    <w:rsid w:val="004158CB"/>
    <w:rsid w:val="00416069"/>
    <w:rsid w:val="004160CE"/>
    <w:rsid w:val="00417602"/>
    <w:rsid w:val="00417CDB"/>
    <w:rsid w:val="0042025A"/>
    <w:rsid w:val="00420361"/>
    <w:rsid w:val="0042109E"/>
    <w:rsid w:val="004211BF"/>
    <w:rsid w:val="00421504"/>
    <w:rsid w:val="00421DD6"/>
    <w:rsid w:val="00421E1D"/>
    <w:rsid w:val="00421E22"/>
    <w:rsid w:val="00421E71"/>
    <w:rsid w:val="00422021"/>
    <w:rsid w:val="00422F74"/>
    <w:rsid w:val="004235B3"/>
    <w:rsid w:val="00424363"/>
    <w:rsid w:val="00425CCC"/>
    <w:rsid w:val="0042608A"/>
    <w:rsid w:val="004261B5"/>
    <w:rsid w:val="00426312"/>
    <w:rsid w:val="004264CA"/>
    <w:rsid w:val="004267D3"/>
    <w:rsid w:val="00426DD4"/>
    <w:rsid w:val="00426F99"/>
    <w:rsid w:val="00426FCB"/>
    <w:rsid w:val="004271C8"/>
    <w:rsid w:val="004272C9"/>
    <w:rsid w:val="00430F21"/>
    <w:rsid w:val="0043179A"/>
    <w:rsid w:val="004318A1"/>
    <w:rsid w:val="00431EA0"/>
    <w:rsid w:val="004323CF"/>
    <w:rsid w:val="004328D8"/>
    <w:rsid w:val="004329E0"/>
    <w:rsid w:val="00432B64"/>
    <w:rsid w:val="00433534"/>
    <w:rsid w:val="00433E65"/>
    <w:rsid w:val="00433F91"/>
    <w:rsid w:val="0043468D"/>
    <w:rsid w:val="00434962"/>
    <w:rsid w:val="00435328"/>
    <w:rsid w:val="0043577B"/>
    <w:rsid w:val="00436B6C"/>
    <w:rsid w:val="00436DE9"/>
    <w:rsid w:val="004376DE"/>
    <w:rsid w:val="00437A7B"/>
    <w:rsid w:val="00437C7B"/>
    <w:rsid w:val="00437D31"/>
    <w:rsid w:val="00437EBF"/>
    <w:rsid w:val="004400C2"/>
    <w:rsid w:val="004406E6"/>
    <w:rsid w:val="004408A1"/>
    <w:rsid w:val="00440DF4"/>
    <w:rsid w:val="004410C6"/>
    <w:rsid w:val="0044125D"/>
    <w:rsid w:val="004414CD"/>
    <w:rsid w:val="00441B8D"/>
    <w:rsid w:val="004427CF"/>
    <w:rsid w:val="004429BC"/>
    <w:rsid w:val="0044303A"/>
    <w:rsid w:val="0044357D"/>
    <w:rsid w:val="00443DB1"/>
    <w:rsid w:val="00444005"/>
    <w:rsid w:val="004446AE"/>
    <w:rsid w:val="004446D8"/>
    <w:rsid w:val="004448C3"/>
    <w:rsid w:val="00444BFC"/>
    <w:rsid w:val="00444F77"/>
    <w:rsid w:val="00445393"/>
    <w:rsid w:val="0044614F"/>
    <w:rsid w:val="004469CD"/>
    <w:rsid w:val="004469D4"/>
    <w:rsid w:val="00446A7A"/>
    <w:rsid w:val="00446FD1"/>
    <w:rsid w:val="00447245"/>
    <w:rsid w:val="0044763F"/>
    <w:rsid w:val="004503E2"/>
    <w:rsid w:val="0045076B"/>
    <w:rsid w:val="0045084B"/>
    <w:rsid w:val="004512CD"/>
    <w:rsid w:val="00451E54"/>
    <w:rsid w:val="004521FF"/>
    <w:rsid w:val="004526CB"/>
    <w:rsid w:val="00452A4B"/>
    <w:rsid w:val="00452B8E"/>
    <w:rsid w:val="00452E0B"/>
    <w:rsid w:val="00453009"/>
    <w:rsid w:val="00453603"/>
    <w:rsid w:val="004537C9"/>
    <w:rsid w:val="004540DB"/>
    <w:rsid w:val="004542B6"/>
    <w:rsid w:val="00454340"/>
    <w:rsid w:val="00454EA0"/>
    <w:rsid w:val="0045537F"/>
    <w:rsid w:val="0045626E"/>
    <w:rsid w:val="004574F1"/>
    <w:rsid w:val="00460C50"/>
    <w:rsid w:val="00461233"/>
    <w:rsid w:val="00461588"/>
    <w:rsid w:val="004615C1"/>
    <w:rsid w:val="004617E8"/>
    <w:rsid w:val="00462292"/>
    <w:rsid w:val="0046344E"/>
    <w:rsid w:val="00463D79"/>
    <w:rsid w:val="00463E19"/>
    <w:rsid w:val="00463E66"/>
    <w:rsid w:val="004656EF"/>
    <w:rsid w:val="00465AB7"/>
    <w:rsid w:val="00466263"/>
    <w:rsid w:val="0046681B"/>
    <w:rsid w:val="004668CB"/>
    <w:rsid w:val="004676A1"/>
    <w:rsid w:val="004702A3"/>
    <w:rsid w:val="00470B7F"/>
    <w:rsid w:val="00470C85"/>
    <w:rsid w:val="0047133F"/>
    <w:rsid w:val="004729BF"/>
    <w:rsid w:val="00472B91"/>
    <w:rsid w:val="0047347A"/>
    <w:rsid w:val="004734FD"/>
    <w:rsid w:val="0047354B"/>
    <w:rsid w:val="00473AAC"/>
    <w:rsid w:val="004741F8"/>
    <w:rsid w:val="00474C04"/>
    <w:rsid w:val="00474E33"/>
    <w:rsid w:val="00475320"/>
    <w:rsid w:val="00475B93"/>
    <w:rsid w:val="0047692F"/>
    <w:rsid w:val="00476B3B"/>
    <w:rsid w:val="00476EF0"/>
    <w:rsid w:val="00477309"/>
    <w:rsid w:val="00477561"/>
    <w:rsid w:val="00477778"/>
    <w:rsid w:val="00477CA2"/>
    <w:rsid w:val="00477EE6"/>
    <w:rsid w:val="00480012"/>
    <w:rsid w:val="004810E2"/>
    <w:rsid w:val="00481259"/>
    <w:rsid w:val="004820BF"/>
    <w:rsid w:val="004822CF"/>
    <w:rsid w:val="004824BC"/>
    <w:rsid w:val="004829A5"/>
    <w:rsid w:val="00482B03"/>
    <w:rsid w:val="00482DB3"/>
    <w:rsid w:val="004832E8"/>
    <w:rsid w:val="00483B65"/>
    <w:rsid w:val="0048437B"/>
    <w:rsid w:val="00484507"/>
    <w:rsid w:val="004845F7"/>
    <w:rsid w:val="004852F0"/>
    <w:rsid w:val="0048572D"/>
    <w:rsid w:val="00485E65"/>
    <w:rsid w:val="00486148"/>
    <w:rsid w:val="0048624D"/>
    <w:rsid w:val="00486761"/>
    <w:rsid w:val="0048696D"/>
    <w:rsid w:val="00486EC6"/>
    <w:rsid w:val="00487F92"/>
    <w:rsid w:val="004907E6"/>
    <w:rsid w:val="004909A6"/>
    <w:rsid w:val="00490E67"/>
    <w:rsid w:val="0049157A"/>
    <w:rsid w:val="00491A3E"/>
    <w:rsid w:val="00492905"/>
    <w:rsid w:val="0049291E"/>
    <w:rsid w:val="00492B6C"/>
    <w:rsid w:val="00492EA0"/>
    <w:rsid w:val="00493EB0"/>
    <w:rsid w:val="00494305"/>
    <w:rsid w:val="00494432"/>
    <w:rsid w:val="004946BF"/>
    <w:rsid w:val="004946E0"/>
    <w:rsid w:val="00495BF4"/>
    <w:rsid w:val="00496844"/>
    <w:rsid w:val="00496A22"/>
    <w:rsid w:val="00497FB4"/>
    <w:rsid w:val="004A0323"/>
    <w:rsid w:val="004A0507"/>
    <w:rsid w:val="004A0AC0"/>
    <w:rsid w:val="004A10A2"/>
    <w:rsid w:val="004A1176"/>
    <w:rsid w:val="004A12FB"/>
    <w:rsid w:val="004A14F3"/>
    <w:rsid w:val="004A1545"/>
    <w:rsid w:val="004A1F4B"/>
    <w:rsid w:val="004A23A6"/>
    <w:rsid w:val="004A30DC"/>
    <w:rsid w:val="004A3A6C"/>
    <w:rsid w:val="004A4277"/>
    <w:rsid w:val="004A4B39"/>
    <w:rsid w:val="004A5447"/>
    <w:rsid w:val="004A5646"/>
    <w:rsid w:val="004A5867"/>
    <w:rsid w:val="004A624E"/>
    <w:rsid w:val="004A63E9"/>
    <w:rsid w:val="004A65A7"/>
    <w:rsid w:val="004A6C3F"/>
    <w:rsid w:val="004A6C57"/>
    <w:rsid w:val="004A7124"/>
    <w:rsid w:val="004A7237"/>
    <w:rsid w:val="004A7C53"/>
    <w:rsid w:val="004B0409"/>
    <w:rsid w:val="004B04C1"/>
    <w:rsid w:val="004B0A0D"/>
    <w:rsid w:val="004B0B3D"/>
    <w:rsid w:val="004B1CC8"/>
    <w:rsid w:val="004B20C5"/>
    <w:rsid w:val="004B2457"/>
    <w:rsid w:val="004B25C4"/>
    <w:rsid w:val="004B2714"/>
    <w:rsid w:val="004B37E9"/>
    <w:rsid w:val="004B3A62"/>
    <w:rsid w:val="004B3CDC"/>
    <w:rsid w:val="004B3EA4"/>
    <w:rsid w:val="004B4DDE"/>
    <w:rsid w:val="004B502A"/>
    <w:rsid w:val="004B54A2"/>
    <w:rsid w:val="004B5997"/>
    <w:rsid w:val="004B5CBE"/>
    <w:rsid w:val="004B5D3A"/>
    <w:rsid w:val="004B6923"/>
    <w:rsid w:val="004B7F92"/>
    <w:rsid w:val="004C0D3F"/>
    <w:rsid w:val="004C0E10"/>
    <w:rsid w:val="004C0E51"/>
    <w:rsid w:val="004C104F"/>
    <w:rsid w:val="004C140E"/>
    <w:rsid w:val="004C1D7E"/>
    <w:rsid w:val="004C2174"/>
    <w:rsid w:val="004C2362"/>
    <w:rsid w:val="004C2413"/>
    <w:rsid w:val="004C2B25"/>
    <w:rsid w:val="004C2BE5"/>
    <w:rsid w:val="004C2DBF"/>
    <w:rsid w:val="004C346B"/>
    <w:rsid w:val="004C3A41"/>
    <w:rsid w:val="004C408A"/>
    <w:rsid w:val="004C48D1"/>
    <w:rsid w:val="004C48FE"/>
    <w:rsid w:val="004C4EC1"/>
    <w:rsid w:val="004C4F82"/>
    <w:rsid w:val="004C5AB4"/>
    <w:rsid w:val="004C61F5"/>
    <w:rsid w:val="004C66E8"/>
    <w:rsid w:val="004C6A54"/>
    <w:rsid w:val="004C6EF3"/>
    <w:rsid w:val="004C7BEA"/>
    <w:rsid w:val="004C7C19"/>
    <w:rsid w:val="004D018D"/>
    <w:rsid w:val="004D110A"/>
    <w:rsid w:val="004D18E7"/>
    <w:rsid w:val="004D1A31"/>
    <w:rsid w:val="004D1ABC"/>
    <w:rsid w:val="004D1D45"/>
    <w:rsid w:val="004D22CA"/>
    <w:rsid w:val="004D2314"/>
    <w:rsid w:val="004D268D"/>
    <w:rsid w:val="004D380F"/>
    <w:rsid w:val="004D42D8"/>
    <w:rsid w:val="004D42FC"/>
    <w:rsid w:val="004D46AD"/>
    <w:rsid w:val="004D4A55"/>
    <w:rsid w:val="004D4FC3"/>
    <w:rsid w:val="004D50FE"/>
    <w:rsid w:val="004D5454"/>
    <w:rsid w:val="004D5501"/>
    <w:rsid w:val="004D56B5"/>
    <w:rsid w:val="004D6234"/>
    <w:rsid w:val="004D690A"/>
    <w:rsid w:val="004D6914"/>
    <w:rsid w:val="004D71B0"/>
    <w:rsid w:val="004D78E5"/>
    <w:rsid w:val="004D7C93"/>
    <w:rsid w:val="004D7D7D"/>
    <w:rsid w:val="004E0F89"/>
    <w:rsid w:val="004E1065"/>
    <w:rsid w:val="004E1962"/>
    <w:rsid w:val="004E1CD7"/>
    <w:rsid w:val="004E1D91"/>
    <w:rsid w:val="004E1F4D"/>
    <w:rsid w:val="004E205E"/>
    <w:rsid w:val="004E21D4"/>
    <w:rsid w:val="004E2528"/>
    <w:rsid w:val="004E2967"/>
    <w:rsid w:val="004E2BB7"/>
    <w:rsid w:val="004E30FF"/>
    <w:rsid w:val="004E327F"/>
    <w:rsid w:val="004E36F2"/>
    <w:rsid w:val="004E37E7"/>
    <w:rsid w:val="004E3868"/>
    <w:rsid w:val="004E3887"/>
    <w:rsid w:val="004E3A4F"/>
    <w:rsid w:val="004E3A83"/>
    <w:rsid w:val="004E4089"/>
    <w:rsid w:val="004E4854"/>
    <w:rsid w:val="004E5788"/>
    <w:rsid w:val="004E5D1D"/>
    <w:rsid w:val="004E61B5"/>
    <w:rsid w:val="004E68EB"/>
    <w:rsid w:val="004E6FB8"/>
    <w:rsid w:val="004E76CE"/>
    <w:rsid w:val="004F26C9"/>
    <w:rsid w:val="004F3669"/>
    <w:rsid w:val="004F38AF"/>
    <w:rsid w:val="004F432C"/>
    <w:rsid w:val="004F4359"/>
    <w:rsid w:val="004F4A81"/>
    <w:rsid w:val="004F4CE4"/>
    <w:rsid w:val="004F508A"/>
    <w:rsid w:val="004F5863"/>
    <w:rsid w:val="004F5DFB"/>
    <w:rsid w:val="004F63E8"/>
    <w:rsid w:val="004F6628"/>
    <w:rsid w:val="004F6A8F"/>
    <w:rsid w:val="004F6E54"/>
    <w:rsid w:val="004F70C8"/>
    <w:rsid w:val="004F79DF"/>
    <w:rsid w:val="00500281"/>
    <w:rsid w:val="005006FC"/>
    <w:rsid w:val="00500823"/>
    <w:rsid w:val="00500F32"/>
    <w:rsid w:val="00501778"/>
    <w:rsid w:val="00502BC5"/>
    <w:rsid w:val="00503143"/>
    <w:rsid w:val="005033E6"/>
    <w:rsid w:val="0050419C"/>
    <w:rsid w:val="00504638"/>
    <w:rsid w:val="00504774"/>
    <w:rsid w:val="00504A60"/>
    <w:rsid w:val="00504E69"/>
    <w:rsid w:val="00505203"/>
    <w:rsid w:val="0050589E"/>
    <w:rsid w:val="00505A51"/>
    <w:rsid w:val="00505DCB"/>
    <w:rsid w:val="00505E7B"/>
    <w:rsid w:val="00506219"/>
    <w:rsid w:val="005069DE"/>
    <w:rsid w:val="00507054"/>
    <w:rsid w:val="005075D9"/>
    <w:rsid w:val="005076CC"/>
    <w:rsid w:val="00507985"/>
    <w:rsid w:val="00507FF9"/>
    <w:rsid w:val="0051036A"/>
    <w:rsid w:val="005108F5"/>
    <w:rsid w:val="0051199C"/>
    <w:rsid w:val="00511CB7"/>
    <w:rsid w:val="00511EB7"/>
    <w:rsid w:val="005126A0"/>
    <w:rsid w:val="005129AF"/>
    <w:rsid w:val="00512EE2"/>
    <w:rsid w:val="00512FF1"/>
    <w:rsid w:val="00513A9F"/>
    <w:rsid w:val="00513E79"/>
    <w:rsid w:val="00514040"/>
    <w:rsid w:val="005149A1"/>
    <w:rsid w:val="00514B84"/>
    <w:rsid w:val="00514D8A"/>
    <w:rsid w:val="0051508D"/>
    <w:rsid w:val="005153D3"/>
    <w:rsid w:val="0051580D"/>
    <w:rsid w:val="0051597A"/>
    <w:rsid w:val="00515A01"/>
    <w:rsid w:val="00516172"/>
    <w:rsid w:val="00516391"/>
    <w:rsid w:val="005167D0"/>
    <w:rsid w:val="005169FC"/>
    <w:rsid w:val="00517308"/>
    <w:rsid w:val="00517684"/>
    <w:rsid w:val="00521881"/>
    <w:rsid w:val="00521D91"/>
    <w:rsid w:val="00522461"/>
    <w:rsid w:val="00522D71"/>
    <w:rsid w:val="0052381F"/>
    <w:rsid w:val="005238CC"/>
    <w:rsid w:val="00524897"/>
    <w:rsid w:val="00524A71"/>
    <w:rsid w:val="00524BBC"/>
    <w:rsid w:val="00525009"/>
    <w:rsid w:val="005254C4"/>
    <w:rsid w:val="00525775"/>
    <w:rsid w:val="00525909"/>
    <w:rsid w:val="005260B6"/>
    <w:rsid w:val="00526109"/>
    <w:rsid w:val="00526369"/>
    <w:rsid w:val="0052687E"/>
    <w:rsid w:val="00526D0E"/>
    <w:rsid w:val="00527F26"/>
    <w:rsid w:val="00530164"/>
    <w:rsid w:val="005318B3"/>
    <w:rsid w:val="005318CC"/>
    <w:rsid w:val="00531B21"/>
    <w:rsid w:val="00531B7F"/>
    <w:rsid w:val="00531CAC"/>
    <w:rsid w:val="00531D78"/>
    <w:rsid w:val="0053244E"/>
    <w:rsid w:val="00532DA0"/>
    <w:rsid w:val="00532DA7"/>
    <w:rsid w:val="0053338C"/>
    <w:rsid w:val="00534B18"/>
    <w:rsid w:val="00535053"/>
    <w:rsid w:val="00535C4A"/>
    <w:rsid w:val="00535C79"/>
    <w:rsid w:val="00535DD3"/>
    <w:rsid w:val="0053651D"/>
    <w:rsid w:val="005370BE"/>
    <w:rsid w:val="005374DB"/>
    <w:rsid w:val="005376E7"/>
    <w:rsid w:val="0053773C"/>
    <w:rsid w:val="005378F9"/>
    <w:rsid w:val="00537DA0"/>
    <w:rsid w:val="00541700"/>
    <w:rsid w:val="0054176F"/>
    <w:rsid w:val="00542224"/>
    <w:rsid w:val="00543988"/>
    <w:rsid w:val="00544D4D"/>
    <w:rsid w:val="00544F47"/>
    <w:rsid w:val="00545244"/>
    <w:rsid w:val="0054542B"/>
    <w:rsid w:val="0054580B"/>
    <w:rsid w:val="00545C99"/>
    <w:rsid w:val="00546749"/>
    <w:rsid w:val="005471F0"/>
    <w:rsid w:val="00547419"/>
    <w:rsid w:val="005479FD"/>
    <w:rsid w:val="00547DD3"/>
    <w:rsid w:val="005500E0"/>
    <w:rsid w:val="00550B1D"/>
    <w:rsid w:val="00551E07"/>
    <w:rsid w:val="00552228"/>
    <w:rsid w:val="0055264F"/>
    <w:rsid w:val="005526F1"/>
    <w:rsid w:val="0055444C"/>
    <w:rsid w:val="0055579D"/>
    <w:rsid w:val="00556F38"/>
    <w:rsid w:val="00557D82"/>
    <w:rsid w:val="00560395"/>
    <w:rsid w:val="0056058E"/>
    <w:rsid w:val="00560B47"/>
    <w:rsid w:val="00560C48"/>
    <w:rsid w:val="00562165"/>
    <w:rsid w:val="00562AD1"/>
    <w:rsid w:val="00562D2A"/>
    <w:rsid w:val="00562FCB"/>
    <w:rsid w:val="00563F48"/>
    <w:rsid w:val="0056485D"/>
    <w:rsid w:val="00565132"/>
    <w:rsid w:val="0056599D"/>
    <w:rsid w:val="00565D17"/>
    <w:rsid w:val="00565F02"/>
    <w:rsid w:val="00566358"/>
    <w:rsid w:val="00566F44"/>
    <w:rsid w:val="0056755D"/>
    <w:rsid w:val="00567B85"/>
    <w:rsid w:val="00570664"/>
    <w:rsid w:val="00570B20"/>
    <w:rsid w:val="00571B94"/>
    <w:rsid w:val="00571D93"/>
    <w:rsid w:val="00571FDB"/>
    <w:rsid w:val="005720A4"/>
    <w:rsid w:val="005722B6"/>
    <w:rsid w:val="00573A08"/>
    <w:rsid w:val="00573A2B"/>
    <w:rsid w:val="00574684"/>
    <w:rsid w:val="005749B4"/>
    <w:rsid w:val="00574D53"/>
    <w:rsid w:val="00574DC7"/>
    <w:rsid w:val="00575C3F"/>
    <w:rsid w:val="00575F39"/>
    <w:rsid w:val="00576E41"/>
    <w:rsid w:val="00576F2C"/>
    <w:rsid w:val="005777D9"/>
    <w:rsid w:val="005779D8"/>
    <w:rsid w:val="00577B33"/>
    <w:rsid w:val="00577D52"/>
    <w:rsid w:val="005809E6"/>
    <w:rsid w:val="005811C9"/>
    <w:rsid w:val="005819C0"/>
    <w:rsid w:val="00581BC9"/>
    <w:rsid w:val="00581C72"/>
    <w:rsid w:val="00581F96"/>
    <w:rsid w:val="005820A3"/>
    <w:rsid w:val="00582429"/>
    <w:rsid w:val="00582501"/>
    <w:rsid w:val="005825B2"/>
    <w:rsid w:val="00582760"/>
    <w:rsid w:val="00582A4B"/>
    <w:rsid w:val="00582A59"/>
    <w:rsid w:val="00582D66"/>
    <w:rsid w:val="00583224"/>
    <w:rsid w:val="00583327"/>
    <w:rsid w:val="0058368D"/>
    <w:rsid w:val="005844CC"/>
    <w:rsid w:val="00584BD8"/>
    <w:rsid w:val="00585D2D"/>
    <w:rsid w:val="00585E4B"/>
    <w:rsid w:val="0058629C"/>
    <w:rsid w:val="005862C1"/>
    <w:rsid w:val="00587392"/>
    <w:rsid w:val="005904A8"/>
    <w:rsid w:val="00590E99"/>
    <w:rsid w:val="00590F69"/>
    <w:rsid w:val="00591631"/>
    <w:rsid w:val="00591AF7"/>
    <w:rsid w:val="00591D93"/>
    <w:rsid w:val="005921AB"/>
    <w:rsid w:val="005924D2"/>
    <w:rsid w:val="005928F6"/>
    <w:rsid w:val="005934F1"/>
    <w:rsid w:val="0059374D"/>
    <w:rsid w:val="00594699"/>
    <w:rsid w:val="00594C49"/>
    <w:rsid w:val="00594C84"/>
    <w:rsid w:val="00594F62"/>
    <w:rsid w:val="00595634"/>
    <w:rsid w:val="00595FAA"/>
    <w:rsid w:val="00596574"/>
    <w:rsid w:val="0059668B"/>
    <w:rsid w:val="00596925"/>
    <w:rsid w:val="005969D2"/>
    <w:rsid w:val="00597189"/>
    <w:rsid w:val="00597616"/>
    <w:rsid w:val="00597D24"/>
    <w:rsid w:val="005A0740"/>
    <w:rsid w:val="005A0A8C"/>
    <w:rsid w:val="005A1847"/>
    <w:rsid w:val="005A1947"/>
    <w:rsid w:val="005A21AF"/>
    <w:rsid w:val="005A2634"/>
    <w:rsid w:val="005A30AB"/>
    <w:rsid w:val="005A351E"/>
    <w:rsid w:val="005A3701"/>
    <w:rsid w:val="005A3838"/>
    <w:rsid w:val="005A457E"/>
    <w:rsid w:val="005A527A"/>
    <w:rsid w:val="005A52C4"/>
    <w:rsid w:val="005A5A99"/>
    <w:rsid w:val="005A5C77"/>
    <w:rsid w:val="005A6764"/>
    <w:rsid w:val="005A69EA"/>
    <w:rsid w:val="005A6B58"/>
    <w:rsid w:val="005A7557"/>
    <w:rsid w:val="005A7E9A"/>
    <w:rsid w:val="005B00A5"/>
    <w:rsid w:val="005B0446"/>
    <w:rsid w:val="005B058D"/>
    <w:rsid w:val="005B12BE"/>
    <w:rsid w:val="005B1A27"/>
    <w:rsid w:val="005B21A9"/>
    <w:rsid w:val="005B24F4"/>
    <w:rsid w:val="005B2809"/>
    <w:rsid w:val="005B2EEB"/>
    <w:rsid w:val="005B37E9"/>
    <w:rsid w:val="005B3D06"/>
    <w:rsid w:val="005B4734"/>
    <w:rsid w:val="005B491D"/>
    <w:rsid w:val="005B4AE2"/>
    <w:rsid w:val="005B51D4"/>
    <w:rsid w:val="005B64B5"/>
    <w:rsid w:val="005B6835"/>
    <w:rsid w:val="005B6C81"/>
    <w:rsid w:val="005B775A"/>
    <w:rsid w:val="005B7B82"/>
    <w:rsid w:val="005C115D"/>
    <w:rsid w:val="005C125B"/>
    <w:rsid w:val="005C1287"/>
    <w:rsid w:val="005C2024"/>
    <w:rsid w:val="005C290E"/>
    <w:rsid w:val="005C2AB3"/>
    <w:rsid w:val="005C2CAC"/>
    <w:rsid w:val="005C315C"/>
    <w:rsid w:val="005C339B"/>
    <w:rsid w:val="005C36F5"/>
    <w:rsid w:val="005C3A77"/>
    <w:rsid w:val="005C4191"/>
    <w:rsid w:val="005C4B93"/>
    <w:rsid w:val="005C5185"/>
    <w:rsid w:val="005C51A2"/>
    <w:rsid w:val="005C5CDB"/>
    <w:rsid w:val="005C654C"/>
    <w:rsid w:val="005C6ACC"/>
    <w:rsid w:val="005C709D"/>
    <w:rsid w:val="005C7366"/>
    <w:rsid w:val="005D0171"/>
    <w:rsid w:val="005D0267"/>
    <w:rsid w:val="005D0551"/>
    <w:rsid w:val="005D0BBA"/>
    <w:rsid w:val="005D1CCB"/>
    <w:rsid w:val="005D1CE4"/>
    <w:rsid w:val="005D1D39"/>
    <w:rsid w:val="005D25AA"/>
    <w:rsid w:val="005D291C"/>
    <w:rsid w:val="005D2D17"/>
    <w:rsid w:val="005D304C"/>
    <w:rsid w:val="005D34A3"/>
    <w:rsid w:val="005D3DE4"/>
    <w:rsid w:val="005D4B3F"/>
    <w:rsid w:val="005D5A83"/>
    <w:rsid w:val="005D5AE2"/>
    <w:rsid w:val="005D5D0F"/>
    <w:rsid w:val="005D5DD4"/>
    <w:rsid w:val="005D5E59"/>
    <w:rsid w:val="005D612E"/>
    <w:rsid w:val="005D658F"/>
    <w:rsid w:val="005D65F7"/>
    <w:rsid w:val="005D6818"/>
    <w:rsid w:val="005D69A0"/>
    <w:rsid w:val="005D7071"/>
    <w:rsid w:val="005D71F3"/>
    <w:rsid w:val="005D7B53"/>
    <w:rsid w:val="005E037A"/>
    <w:rsid w:val="005E08DC"/>
    <w:rsid w:val="005E0DA1"/>
    <w:rsid w:val="005E1394"/>
    <w:rsid w:val="005E1434"/>
    <w:rsid w:val="005E1CE9"/>
    <w:rsid w:val="005E1FE3"/>
    <w:rsid w:val="005E2522"/>
    <w:rsid w:val="005E2646"/>
    <w:rsid w:val="005E27DB"/>
    <w:rsid w:val="005E2E5D"/>
    <w:rsid w:val="005E3C47"/>
    <w:rsid w:val="005E44FA"/>
    <w:rsid w:val="005E4E45"/>
    <w:rsid w:val="005E4F69"/>
    <w:rsid w:val="005E52C9"/>
    <w:rsid w:val="005E52E8"/>
    <w:rsid w:val="005E58CD"/>
    <w:rsid w:val="005E6087"/>
    <w:rsid w:val="005E68EA"/>
    <w:rsid w:val="005E6D84"/>
    <w:rsid w:val="005E6DFC"/>
    <w:rsid w:val="005E7987"/>
    <w:rsid w:val="005E7AE6"/>
    <w:rsid w:val="005E7D0E"/>
    <w:rsid w:val="005F0B02"/>
    <w:rsid w:val="005F0CA8"/>
    <w:rsid w:val="005F0E00"/>
    <w:rsid w:val="005F1DC9"/>
    <w:rsid w:val="005F2401"/>
    <w:rsid w:val="005F2C84"/>
    <w:rsid w:val="005F374D"/>
    <w:rsid w:val="005F3E0A"/>
    <w:rsid w:val="005F4837"/>
    <w:rsid w:val="005F4B04"/>
    <w:rsid w:val="005F4E7C"/>
    <w:rsid w:val="005F51F4"/>
    <w:rsid w:val="005F524F"/>
    <w:rsid w:val="005F5AA2"/>
    <w:rsid w:val="005F5C1F"/>
    <w:rsid w:val="005F61A8"/>
    <w:rsid w:val="005F6324"/>
    <w:rsid w:val="005F6719"/>
    <w:rsid w:val="005F6BE6"/>
    <w:rsid w:val="005F6C8B"/>
    <w:rsid w:val="0060210E"/>
    <w:rsid w:val="0060217E"/>
    <w:rsid w:val="00602250"/>
    <w:rsid w:val="006025F7"/>
    <w:rsid w:val="0060267D"/>
    <w:rsid w:val="00602990"/>
    <w:rsid w:val="006030AB"/>
    <w:rsid w:val="00603305"/>
    <w:rsid w:val="006034A7"/>
    <w:rsid w:val="00604542"/>
    <w:rsid w:val="00605338"/>
    <w:rsid w:val="00605570"/>
    <w:rsid w:val="006055A5"/>
    <w:rsid w:val="0060630F"/>
    <w:rsid w:val="0060640F"/>
    <w:rsid w:val="00606A18"/>
    <w:rsid w:val="00606DC5"/>
    <w:rsid w:val="006074C4"/>
    <w:rsid w:val="00607679"/>
    <w:rsid w:val="00607B43"/>
    <w:rsid w:val="00607C21"/>
    <w:rsid w:val="006114CE"/>
    <w:rsid w:val="00612DF5"/>
    <w:rsid w:val="0061301E"/>
    <w:rsid w:val="00613ED7"/>
    <w:rsid w:val="00614B0D"/>
    <w:rsid w:val="006155DF"/>
    <w:rsid w:val="00616102"/>
    <w:rsid w:val="006163F8"/>
    <w:rsid w:val="0061735B"/>
    <w:rsid w:val="00617F99"/>
    <w:rsid w:val="006200DE"/>
    <w:rsid w:val="006203B7"/>
    <w:rsid w:val="00620FF3"/>
    <w:rsid w:val="00621561"/>
    <w:rsid w:val="006215B2"/>
    <w:rsid w:val="00622401"/>
    <w:rsid w:val="006224AC"/>
    <w:rsid w:val="006232DE"/>
    <w:rsid w:val="00623DCA"/>
    <w:rsid w:val="006240A5"/>
    <w:rsid w:val="006249AE"/>
    <w:rsid w:val="006254EA"/>
    <w:rsid w:val="00625703"/>
    <w:rsid w:val="00625747"/>
    <w:rsid w:val="006258F6"/>
    <w:rsid w:val="00625A18"/>
    <w:rsid w:val="00626928"/>
    <w:rsid w:val="00626E00"/>
    <w:rsid w:val="006275CA"/>
    <w:rsid w:val="00630253"/>
    <w:rsid w:val="006306EA"/>
    <w:rsid w:val="0063071D"/>
    <w:rsid w:val="00630C7C"/>
    <w:rsid w:val="00630FA5"/>
    <w:rsid w:val="0063207E"/>
    <w:rsid w:val="00633210"/>
    <w:rsid w:val="00633319"/>
    <w:rsid w:val="00633D2A"/>
    <w:rsid w:val="006346FB"/>
    <w:rsid w:val="0063497F"/>
    <w:rsid w:val="00634A94"/>
    <w:rsid w:val="00634CB7"/>
    <w:rsid w:val="00634F91"/>
    <w:rsid w:val="00635027"/>
    <w:rsid w:val="00635867"/>
    <w:rsid w:val="00636211"/>
    <w:rsid w:val="0063721F"/>
    <w:rsid w:val="006377ED"/>
    <w:rsid w:val="00640C7F"/>
    <w:rsid w:val="00641087"/>
    <w:rsid w:val="00641195"/>
    <w:rsid w:val="006411EB"/>
    <w:rsid w:val="00641803"/>
    <w:rsid w:val="00641F20"/>
    <w:rsid w:val="00642481"/>
    <w:rsid w:val="00642D5E"/>
    <w:rsid w:val="0064302B"/>
    <w:rsid w:val="00644069"/>
    <w:rsid w:val="006440FE"/>
    <w:rsid w:val="00644DC4"/>
    <w:rsid w:val="0064527A"/>
    <w:rsid w:val="00645B58"/>
    <w:rsid w:val="00646900"/>
    <w:rsid w:val="006476B9"/>
    <w:rsid w:val="006524F1"/>
    <w:rsid w:val="006526A9"/>
    <w:rsid w:val="006534CD"/>
    <w:rsid w:val="00653D48"/>
    <w:rsid w:val="00654126"/>
    <w:rsid w:val="00654972"/>
    <w:rsid w:val="00654D90"/>
    <w:rsid w:val="00654FC6"/>
    <w:rsid w:val="00655433"/>
    <w:rsid w:val="00655776"/>
    <w:rsid w:val="006557AD"/>
    <w:rsid w:val="00656FDB"/>
    <w:rsid w:val="00657517"/>
    <w:rsid w:val="00657674"/>
    <w:rsid w:val="006577AC"/>
    <w:rsid w:val="00657A50"/>
    <w:rsid w:val="00657D3F"/>
    <w:rsid w:val="006600FA"/>
    <w:rsid w:val="00660783"/>
    <w:rsid w:val="00660791"/>
    <w:rsid w:val="00660F5D"/>
    <w:rsid w:val="0066120E"/>
    <w:rsid w:val="00661829"/>
    <w:rsid w:val="006618C4"/>
    <w:rsid w:val="00661EEA"/>
    <w:rsid w:val="00661F78"/>
    <w:rsid w:val="006622A1"/>
    <w:rsid w:val="006625D3"/>
    <w:rsid w:val="00662749"/>
    <w:rsid w:val="0066323B"/>
    <w:rsid w:val="0066368F"/>
    <w:rsid w:val="006638D1"/>
    <w:rsid w:val="00663A26"/>
    <w:rsid w:val="00664667"/>
    <w:rsid w:val="00664BD8"/>
    <w:rsid w:val="00666959"/>
    <w:rsid w:val="00667612"/>
    <w:rsid w:val="0066778C"/>
    <w:rsid w:val="00667910"/>
    <w:rsid w:val="00667A23"/>
    <w:rsid w:val="00670071"/>
    <w:rsid w:val="00670267"/>
    <w:rsid w:val="00670773"/>
    <w:rsid w:val="006708E6"/>
    <w:rsid w:val="00670E92"/>
    <w:rsid w:val="00670FD1"/>
    <w:rsid w:val="00670FDC"/>
    <w:rsid w:val="006711E3"/>
    <w:rsid w:val="00671336"/>
    <w:rsid w:val="006713DB"/>
    <w:rsid w:val="00671B63"/>
    <w:rsid w:val="00671F5D"/>
    <w:rsid w:val="00672245"/>
    <w:rsid w:val="006732F6"/>
    <w:rsid w:val="0067357E"/>
    <w:rsid w:val="00673A4C"/>
    <w:rsid w:val="00673DF0"/>
    <w:rsid w:val="00674F56"/>
    <w:rsid w:val="00675DBE"/>
    <w:rsid w:val="006760F6"/>
    <w:rsid w:val="00676A11"/>
    <w:rsid w:val="00676DA3"/>
    <w:rsid w:val="0067749F"/>
    <w:rsid w:val="006774E7"/>
    <w:rsid w:val="00677E76"/>
    <w:rsid w:val="00680783"/>
    <w:rsid w:val="0068088A"/>
    <w:rsid w:val="00680AF0"/>
    <w:rsid w:val="0068120A"/>
    <w:rsid w:val="006813EE"/>
    <w:rsid w:val="0068179E"/>
    <w:rsid w:val="00681B2D"/>
    <w:rsid w:val="00682366"/>
    <w:rsid w:val="006823B6"/>
    <w:rsid w:val="0068284E"/>
    <w:rsid w:val="0068295C"/>
    <w:rsid w:val="00683112"/>
    <w:rsid w:val="006835E3"/>
    <w:rsid w:val="006837AC"/>
    <w:rsid w:val="00683EE5"/>
    <w:rsid w:val="00684654"/>
    <w:rsid w:val="00684765"/>
    <w:rsid w:val="0068498E"/>
    <w:rsid w:val="00685D74"/>
    <w:rsid w:val="00686103"/>
    <w:rsid w:val="00686271"/>
    <w:rsid w:val="00686584"/>
    <w:rsid w:val="00686760"/>
    <w:rsid w:val="00687132"/>
    <w:rsid w:val="00687FC6"/>
    <w:rsid w:val="006907D0"/>
    <w:rsid w:val="00690885"/>
    <w:rsid w:val="00690A50"/>
    <w:rsid w:val="00690EDC"/>
    <w:rsid w:val="0069100E"/>
    <w:rsid w:val="00691125"/>
    <w:rsid w:val="006916FD"/>
    <w:rsid w:val="00692151"/>
    <w:rsid w:val="00693A91"/>
    <w:rsid w:val="00693B2A"/>
    <w:rsid w:val="00693C9A"/>
    <w:rsid w:val="006945A0"/>
    <w:rsid w:val="00694D53"/>
    <w:rsid w:val="00697820"/>
    <w:rsid w:val="00697894"/>
    <w:rsid w:val="00697EBC"/>
    <w:rsid w:val="006A05BA"/>
    <w:rsid w:val="006A0663"/>
    <w:rsid w:val="006A16B2"/>
    <w:rsid w:val="006A1800"/>
    <w:rsid w:val="006A1926"/>
    <w:rsid w:val="006A1C81"/>
    <w:rsid w:val="006A20F9"/>
    <w:rsid w:val="006A21F7"/>
    <w:rsid w:val="006A2B91"/>
    <w:rsid w:val="006A3D2B"/>
    <w:rsid w:val="006A43C5"/>
    <w:rsid w:val="006A446D"/>
    <w:rsid w:val="006A49F2"/>
    <w:rsid w:val="006A4A8A"/>
    <w:rsid w:val="006A4B10"/>
    <w:rsid w:val="006A4EC8"/>
    <w:rsid w:val="006A4FAC"/>
    <w:rsid w:val="006A5F48"/>
    <w:rsid w:val="006A77A8"/>
    <w:rsid w:val="006B0322"/>
    <w:rsid w:val="006B0845"/>
    <w:rsid w:val="006B098F"/>
    <w:rsid w:val="006B139E"/>
    <w:rsid w:val="006B1720"/>
    <w:rsid w:val="006B22B2"/>
    <w:rsid w:val="006B2F6A"/>
    <w:rsid w:val="006B2FC2"/>
    <w:rsid w:val="006B33C9"/>
    <w:rsid w:val="006B36DD"/>
    <w:rsid w:val="006B3A40"/>
    <w:rsid w:val="006B3A5F"/>
    <w:rsid w:val="006B5289"/>
    <w:rsid w:val="006B5370"/>
    <w:rsid w:val="006B5F8E"/>
    <w:rsid w:val="006B658A"/>
    <w:rsid w:val="006B65D0"/>
    <w:rsid w:val="006B6C33"/>
    <w:rsid w:val="006B6F50"/>
    <w:rsid w:val="006C0176"/>
    <w:rsid w:val="006C0244"/>
    <w:rsid w:val="006C06E1"/>
    <w:rsid w:val="006C0965"/>
    <w:rsid w:val="006C0A1E"/>
    <w:rsid w:val="006C11C8"/>
    <w:rsid w:val="006C1355"/>
    <w:rsid w:val="006C144F"/>
    <w:rsid w:val="006C15D2"/>
    <w:rsid w:val="006C15E0"/>
    <w:rsid w:val="006C22D4"/>
    <w:rsid w:val="006C3080"/>
    <w:rsid w:val="006C33B0"/>
    <w:rsid w:val="006C3F01"/>
    <w:rsid w:val="006C4226"/>
    <w:rsid w:val="006C42B7"/>
    <w:rsid w:val="006C44B3"/>
    <w:rsid w:val="006C5772"/>
    <w:rsid w:val="006C594A"/>
    <w:rsid w:val="006C5C0B"/>
    <w:rsid w:val="006C5D36"/>
    <w:rsid w:val="006C6343"/>
    <w:rsid w:val="006C6F77"/>
    <w:rsid w:val="006C7031"/>
    <w:rsid w:val="006C7041"/>
    <w:rsid w:val="006C71F6"/>
    <w:rsid w:val="006C7E5C"/>
    <w:rsid w:val="006D0485"/>
    <w:rsid w:val="006D0973"/>
    <w:rsid w:val="006D1666"/>
    <w:rsid w:val="006D16B4"/>
    <w:rsid w:val="006D1710"/>
    <w:rsid w:val="006D1CB2"/>
    <w:rsid w:val="006D2220"/>
    <w:rsid w:val="006D2301"/>
    <w:rsid w:val="006D2582"/>
    <w:rsid w:val="006D26F8"/>
    <w:rsid w:val="006D2C9B"/>
    <w:rsid w:val="006D39CF"/>
    <w:rsid w:val="006D3ABD"/>
    <w:rsid w:val="006D3ADA"/>
    <w:rsid w:val="006D44C5"/>
    <w:rsid w:val="006D46EE"/>
    <w:rsid w:val="006D545D"/>
    <w:rsid w:val="006D6004"/>
    <w:rsid w:val="006D66E5"/>
    <w:rsid w:val="006D6C64"/>
    <w:rsid w:val="006D7709"/>
    <w:rsid w:val="006D79CB"/>
    <w:rsid w:val="006E026E"/>
    <w:rsid w:val="006E0344"/>
    <w:rsid w:val="006E13C3"/>
    <w:rsid w:val="006E157E"/>
    <w:rsid w:val="006E1D5C"/>
    <w:rsid w:val="006E23A1"/>
    <w:rsid w:val="006E26AF"/>
    <w:rsid w:val="006E2C0D"/>
    <w:rsid w:val="006E309A"/>
    <w:rsid w:val="006E3B87"/>
    <w:rsid w:val="006E4A76"/>
    <w:rsid w:val="006E4E39"/>
    <w:rsid w:val="006E54AA"/>
    <w:rsid w:val="006E55ED"/>
    <w:rsid w:val="006E56F9"/>
    <w:rsid w:val="006E5C25"/>
    <w:rsid w:val="006E6327"/>
    <w:rsid w:val="006E6560"/>
    <w:rsid w:val="006E7BD9"/>
    <w:rsid w:val="006F06DA"/>
    <w:rsid w:val="006F2062"/>
    <w:rsid w:val="006F25F2"/>
    <w:rsid w:val="006F2609"/>
    <w:rsid w:val="006F2996"/>
    <w:rsid w:val="006F2C6A"/>
    <w:rsid w:val="006F3F14"/>
    <w:rsid w:val="006F44DE"/>
    <w:rsid w:val="006F4931"/>
    <w:rsid w:val="006F5296"/>
    <w:rsid w:val="006F5411"/>
    <w:rsid w:val="006F5D9C"/>
    <w:rsid w:val="006F5EC1"/>
    <w:rsid w:val="006F6516"/>
    <w:rsid w:val="006F6BDA"/>
    <w:rsid w:val="006F7D21"/>
    <w:rsid w:val="00700BCA"/>
    <w:rsid w:val="00700D25"/>
    <w:rsid w:val="00701534"/>
    <w:rsid w:val="00702F3C"/>
    <w:rsid w:val="007036D0"/>
    <w:rsid w:val="00703BEF"/>
    <w:rsid w:val="00703F36"/>
    <w:rsid w:val="00704390"/>
    <w:rsid w:val="0070476D"/>
    <w:rsid w:val="00705A17"/>
    <w:rsid w:val="00705C57"/>
    <w:rsid w:val="0070710C"/>
    <w:rsid w:val="00707635"/>
    <w:rsid w:val="007077C1"/>
    <w:rsid w:val="00707861"/>
    <w:rsid w:val="00707971"/>
    <w:rsid w:val="00710225"/>
    <w:rsid w:val="00710738"/>
    <w:rsid w:val="0071312A"/>
    <w:rsid w:val="007132B5"/>
    <w:rsid w:val="007132D7"/>
    <w:rsid w:val="0071372B"/>
    <w:rsid w:val="00713F9A"/>
    <w:rsid w:val="00714021"/>
    <w:rsid w:val="00714126"/>
    <w:rsid w:val="00716A2D"/>
    <w:rsid w:val="00716CC7"/>
    <w:rsid w:val="00717B79"/>
    <w:rsid w:val="00720269"/>
    <w:rsid w:val="0072096D"/>
    <w:rsid w:val="007209B6"/>
    <w:rsid w:val="00721D69"/>
    <w:rsid w:val="00722925"/>
    <w:rsid w:val="00722CA4"/>
    <w:rsid w:val="00722F9F"/>
    <w:rsid w:val="007230EB"/>
    <w:rsid w:val="0072343D"/>
    <w:rsid w:val="00723B51"/>
    <w:rsid w:val="00723B82"/>
    <w:rsid w:val="00723BE4"/>
    <w:rsid w:val="007241B3"/>
    <w:rsid w:val="0072438F"/>
    <w:rsid w:val="007246D9"/>
    <w:rsid w:val="007247FE"/>
    <w:rsid w:val="00724EEC"/>
    <w:rsid w:val="0072589E"/>
    <w:rsid w:val="007258BB"/>
    <w:rsid w:val="00725F08"/>
    <w:rsid w:val="00726710"/>
    <w:rsid w:val="0072688F"/>
    <w:rsid w:val="007276E4"/>
    <w:rsid w:val="0072774B"/>
    <w:rsid w:val="00727ECF"/>
    <w:rsid w:val="007306F5"/>
    <w:rsid w:val="0073151D"/>
    <w:rsid w:val="00731A03"/>
    <w:rsid w:val="00731A1F"/>
    <w:rsid w:val="00732217"/>
    <w:rsid w:val="00732275"/>
    <w:rsid w:val="007322EA"/>
    <w:rsid w:val="0073246C"/>
    <w:rsid w:val="00732834"/>
    <w:rsid w:val="00732F04"/>
    <w:rsid w:val="00732F63"/>
    <w:rsid w:val="007331EA"/>
    <w:rsid w:val="00733437"/>
    <w:rsid w:val="00733F9A"/>
    <w:rsid w:val="00734148"/>
    <w:rsid w:val="00734478"/>
    <w:rsid w:val="007346B0"/>
    <w:rsid w:val="007354CC"/>
    <w:rsid w:val="00735F59"/>
    <w:rsid w:val="007360A6"/>
    <w:rsid w:val="00736F4F"/>
    <w:rsid w:val="00737266"/>
    <w:rsid w:val="0073742E"/>
    <w:rsid w:val="0073765F"/>
    <w:rsid w:val="00737D29"/>
    <w:rsid w:val="00737D68"/>
    <w:rsid w:val="00740630"/>
    <w:rsid w:val="00740837"/>
    <w:rsid w:val="00740886"/>
    <w:rsid w:val="00740DCE"/>
    <w:rsid w:val="00741225"/>
    <w:rsid w:val="007412A1"/>
    <w:rsid w:val="00741667"/>
    <w:rsid w:val="00741798"/>
    <w:rsid w:val="00741AE1"/>
    <w:rsid w:val="00741C04"/>
    <w:rsid w:val="00741F55"/>
    <w:rsid w:val="0074323D"/>
    <w:rsid w:val="00744D32"/>
    <w:rsid w:val="00744E91"/>
    <w:rsid w:val="00744FA6"/>
    <w:rsid w:val="0074529C"/>
    <w:rsid w:val="00745573"/>
    <w:rsid w:val="00745928"/>
    <w:rsid w:val="00746097"/>
    <w:rsid w:val="007462B6"/>
    <w:rsid w:val="00746635"/>
    <w:rsid w:val="00746742"/>
    <w:rsid w:val="00746B1F"/>
    <w:rsid w:val="0074745D"/>
    <w:rsid w:val="007478D4"/>
    <w:rsid w:val="00747CF9"/>
    <w:rsid w:val="007501DC"/>
    <w:rsid w:val="00750246"/>
    <w:rsid w:val="00750555"/>
    <w:rsid w:val="00750C12"/>
    <w:rsid w:val="00750C51"/>
    <w:rsid w:val="00752677"/>
    <w:rsid w:val="00752B9E"/>
    <w:rsid w:val="00752FC6"/>
    <w:rsid w:val="0075314B"/>
    <w:rsid w:val="007534CC"/>
    <w:rsid w:val="00753E77"/>
    <w:rsid w:val="0075572E"/>
    <w:rsid w:val="007559FE"/>
    <w:rsid w:val="00755F36"/>
    <w:rsid w:val="00756270"/>
    <w:rsid w:val="00756B27"/>
    <w:rsid w:val="00756F19"/>
    <w:rsid w:val="00757ECA"/>
    <w:rsid w:val="0076022E"/>
    <w:rsid w:val="007626CF"/>
    <w:rsid w:val="00762EA0"/>
    <w:rsid w:val="0076319E"/>
    <w:rsid w:val="007631C6"/>
    <w:rsid w:val="00763403"/>
    <w:rsid w:val="00763E02"/>
    <w:rsid w:val="00763ED1"/>
    <w:rsid w:val="00763F98"/>
    <w:rsid w:val="007649A7"/>
    <w:rsid w:val="00764A5A"/>
    <w:rsid w:val="0076653C"/>
    <w:rsid w:val="00766686"/>
    <w:rsid w:val="0076774A"/>
    <w:rsid w:val="007677BE"/>
    <w:rsid w:val="007700A0"/>
    <w:rsid w:val="007707BC"/>
    <w:rsid w:val="0077089A"/>
    <w:rsid w:val="0077155D"/>
    <w:rsid w:val="007716D8"/>
    <w:rsid w:val="00772353"/>
    <w:rsid w:val="00772926"/>
    <w:rsid w:val="00772AC3"/>
    <w:rsid w:val="007730D7"/>
    <w:rsid w:val="00773E2F"/>
    <w:rsid w:val="00774D52"/>
    <w:rsid w:val="00775096"/>
    <w:rsid w:val="007750E0"/>
    <w:rsid w:val="00775FA5"/>
    <w:rsid w:val="00776712"/>
    <w:rsid w:val="00776766"/>
    <w:rsid w:val="00776A37"/>
    <w:rsid w:val="00777292"/>
    <w:rsid w:val="007778AD"/>
    <w:rsid w:val="007779B7"/>
    <w:rsid w:val="00777BC7"/>
    <w:rsid w:val="00780424"/>
    <w:rsid w:val="00780BA6"/>
    <w:rsid w:val="00780EF5"/>
    <w:rsid w:val="007817C1"/>
    <w:rsid w:val="0078189B"/>
    <w:rsid w:val="00782438"/>
    <w:rsid w:val="00782B06"/>
    <w:rsid w:val="00782F5F"/>
    <w:rsid w:val="0078368A"/>
    <w:rsid w:val="00783A15"/>
    <w:rsid w:val="00784172"/>
    <w:rsid w:val="00784422"/>
    <w:rsid w:val="007846E7"/>
    <w:rsid w:val="0078475D"/>
    <w:rsid w:val="0078493D"/>
    <w:rsid w:val="00785001"/>
    <w:rsid w:val="00785017"/>
    <w:rsid w:val="00785F54"/>
    <w:rsid w:val="0078648D"/>
    <w:rsid w:val="007879A0"/>
    <w:rsid w:val="00790A95"/>
    <w:rsid w:val="00790BFA"/>
    <w:rsid w:val="00791539"/>
    <w:rsid w:val="0079168A"/>
    <w:rsid w:val="007916E3"/>
    <w:rsid w:val="0079254A"/>
    <w:rsid w:val="007927D7"/>
    <w:rsid w:val="00792AC3"/>
    <w:rsid w:val="00793A15"/>
    <w:rsid w:val="00793AAF"/>
    <w:rsid w:val="00793F90"/>
    <w:rsid w:val="0079401E"/>
    <w:rsid w:val="00794AF1"/>
    <w:rsid w:val="00794DC6"/>
    <w:rsid w:val="00795ED5"/>
    <w:rsid w:val="00796269"/>
    <w:rsid w:val="0079789F"/>
    <w:rsid w:val="00797984"/>
    <w:rsid w:val="00797AFD"/>
    <w:rsid w:val="00797F6D"/>
    <w:rsid w:val="007A020F"/>
    <w:rsid w:val="007A0769"/>
    <w:rsid w:val="007A121B"/>
    <w:rsid w:val="007A13BD"/>
    <w:rsid w:val="007A25AA"/>
    <w:rsid w:val="007A26D4"/>
    <w:rsid w:val="007A27AE"/>
    <w:rsid w:val="007A3190"/>
    <w:rsid w:val="007A3547"/>
    <w:rsid w:val="007A3CAE"/>
    <w:rsid w:val="007A4A1D"/>
    <w:rsid w:val="007A50AD"/>
    <w:rsid w:val="007A573D"/>
    <w:rsid w:val="007A5BF9"/>
    <w:rsid w:val="007A672A"/>
    <w:rsid w:val="007A74E6"/>
    <w:rsid w:val="007A78DF"/>
    <w:rsid w:val="007B01DB"/>
    <w:rsid w:val="007B0CB6"/>
    <w:rsid w:val="007B1107"/>
    <w:rsid w:val="007B1235"/>
    <w:rsid w:val="007B1DDE"/>
    <w:rsid w:val="007B25D8"/>
    <w:rsid w:val="007B2951"/>
    <w:rsid w:val="007B2C72"/>
    <w:rsid w:val="007B2E11"/>
    <w:rsid w:val="007B3140"/>
    <w:rsid w:val="007B3478"/>
    <w:rsid w:val="007B4305"/>
    <w:rsid w:val="007B4D03"/>
    <w:rsid w:val="007B5C77"/>
    <w:rsid w:val="007B7596"/>
    <w:rsid w:val="007B7DAC"/>
    <w:rsid w:val="007C00EB"/>
    <w:rsid w:val="007C07D0"/>
    <w:rsid w:val="007C0B01"/>
    <w:rsid w:val="007C14C9"/>
    <w:rsid w:val="007C1657"/>
    <w:rsid w:val="007C1DDF"/>
    <w:rsid w:val="007C1FA0"/>
    <w:rsid w:val="007C2B35"/>
    <w:rsid w:val="007C2CE2"/>
    <w:rsid w:val="007C30FD"/>
    <w:rsid w:val="007C32A0"/>
    <w:rsid w:val="007C392A"/>
    <w:rsid w:val="007C3C30"/>
    <w:rsid w:val="007C3F63"/>
    <w:rsid w:val="007C3FA6"/>
    <w:rsid w:val="007C40DB"/>
    <w:rsid w:val="007C495B"/>
    <w:rsid w:val="007C58C3"/>
    <w:rsid w:val="007C6B53"/>
    <w:rsid w:val="007C6EB3"/>
    <w:rsid w:val="007D00D2"/>
    <w:rsid w:val="007D0F94"/>
    <w:rsid w:val="007D1820"/>
    <w:rsid w:val="007D1C11"/>
    <w:rsid w:val="007D1C4D"/>
    <w:rsid w:val="007D2158"/>
    <w:rsid w:val="007D2805"/>
    <w:rsid w:val="007D285F"/>
    <w:rsid w:val="007D316E"/>
    <w:rsid w:val="007D3238"/>
    <w:rsid w:val="007D34A8"/>
    <w:rsid w:val="007D35F9"/>
    <w:rsid w:val="007D4847"/>
    <w:rsid w:val="007D4C3B"/>
    <w:rsid w:val="007D4DD0"/>
    <w:rsid w:val="007D5B64"/>
    <w:rsid w:val="007D6378"/>
    <w:rsid w:val="007D6AED"/>
    <w:rsid w:val="007D7593"/>
    <w:rsid w:val="007E056B"/>
    <w:rsid w:val="007E0E27"/>
    <w:rsid w:val="007E0EDF"/>
    <w:rsid w:val="007E0F4C"/>
    <w:rsid w:val="007E1BA4"/>
    <w:rsid w:val="007E1FB6"/>
    <w:rsid w:val="007E251C"/>
    <w:rsid w:val="007E3188"/>
    <w:rsid w:val="007E3955"/>
    <w:rsid w:val="007E3DCB"/>
    <w:rsid w:val="007E4568"/>
    <w:rsid w:val="007E47FD"/>
    <w:rsid w:val="007E4A1A"/>
    <w:rsid w:val="007E4FD6"/>
    <w:rsid w:val="007E5E69"/>
    <w:rsid w:val="007E5FA8"/>
    <w:rsid w:val="007E6582"/>
    <w:rsid w:val="007E66C4"/>
    <w:rsid w:val="007E6987"/>
    <w:rsid w:val="007E69AC"/>
    <w:rsid w:val="007E6AF8"/>
    <w:rsid w:val="007E6BA9"/>
    <w:rsid w:val="007E7304"/>
    <w:rsid w:val="007E7324"/>
    <w:rsid w:val="007E7633"/>
    <w:rsid w:val="007F17F8"/>
    <w:rsid w:val="007F1B6B"/>
    <w:rsid w:val="007F2EA5"/>
    <w:rsid w:val="007F3257"/>
    <w:rsid w:val="007F3550"/>
    <w:rsid w:val="007F369A"/>
    <w:rsid w:val="007F389B"/>
    <w:rsid w:val="007F4044"/>
    <w:rsid w:val="007F4401"/>
    <w:rsid w:val="007F5218"/>
    <w:rsid w:val="007F5371"/>
    <w:rsid w:val="007F54A3"/>
    <w:rsid w:val="007F5527"/>
    <w:rsid w:val="007F5B3B"/>
    <w:rsid w:val="007F5E2E"/>
    <w:rsid w:val="007F62E1"/>
    <w:rsid w:val="007F6606"/>
    <w:rsid w:val="007F6990"/>
    <w:rsid w:val="007F6BBE"/>
    <w:rsid w:val="007F6E80"/>
    <w:rsid w:val="007F79B0"/>
    <w:rsid w:val="007F7BFC"/>
    <w:rsid w:val="007F7C2E"/>
    <w:rsid w:val="007F7C8F"/>
    <w:rsid w:val="007F7D4D"/>
    <w:rsid w:val="008004B0"/>
    <w:rsid w:val="00801376"/>
    <w:rsid w:val="00801A31"/>
    <w:rsid w:val="008022D5"/>
    <w:rsid w:val="00802CB7"/>
    <w:rsid w:val="008037A8"/>
    <w:rsid w:val="00804156"/>
    <w:rsid w:val="008043B8"/>
    <w:rsid w:val="00804433"/>
    <w:rsid w:val="00804566"/>
    <w:rsid w:val="00804600"/>
    <w:rsid w:val="00804759"/>
    <w:rsid w:val="008050A2"/>
    <w:rsid w:val="00805216"/>
    <w:rsid w:val="00805440"/>
    <w:rsid w:val="0080550E"/>
    <w:rsid w:val="008055EC"/>
    <w:rsid w:val="008055F0"/>
    <w:rsid w:val="0080562C"/>
    <w:rsid w:val="00805860"/>
    <w:rsid w:val="00805E01"/>
    <w:rsid w:val="008073DC"/>
    <w:rsid w:val="00807A2C"/>
    <w:rsid w:val="00807A69"/>
    <w:rsid w:val="00807FDE"/>
    <w:rsid w:val="0081092B"/>
    <w:rsid w:val="00810BC7"/>
    <w:rsid w:val="00810DF6"/>
    <w:rsid w:val="0081128B"/>
    <w:rsid w:val="008112AF"/>
    <w:rsid w:val="00811483"/>
    <w:rsid w:val="00811827"/>
    <w:rsid w:val="008119B3"/>
    <w:rsid w:val="00811F81"/>
    <w:rsid w:val="00811FBA"/>
    <w:rsid w:val="008120EC"/>
    <w:rsid w:val="0081281B"/>
    <w:rsid w:val="00812E3C"/>
    <w:rsid w:val="00813253"/>
    <w:rsid w:val="00813945"/>
    <w:rsid w:val="00813FFD"/>
    <w:rsid w:val="008146EF"/>
    <w:rsid w:val="00814712"/>
    <w:rsid w:val="00814985"/>
    <w:rsid w:val="0081575B"/>
    <w:rsid w:val="00815C1A"/>
    <w:rsid w:val="008162D4"/>
    <w:rsid w:val="008168FD"/>
    <w:rsid w:val="0081690B"/>
    <w:rsid w:val="00817145"/>
    <w:rsid w:val="008174AC"/>
    <w:rsid w:val="008174AE"/>
    <w:rsid w:val="008175E3"/>
    <w:rsid w:val="008178D8"/>
    <w:rsid w:val="008179ED"/>
    <w:rsid w:val="00817DC4"/>
    <w:rsid w:val="008208BD"/>
    <w:rsid w:val="0082137F"/>
    <w:rsid w:val="008214C6"/>
    <w:rsid w:val="00821B21"/>
    <w:rsid w:val="00821C25"/>
    <w:rsid w:val="00821EB1"/>
    <w:rsid w:val="00822168"/>
    <w:rsid w:val="0082356B"/>
    <w:rsid w:val="008246FA"/>
    <w:rsid w:val="00824BFE"/>
    <w:rsid w:val="0082506C"/>
    <w:rsid w:val="008253E6"/>
    <w:rsid w:val="0082545B"/>
    <w:rsid w:val="00825C93"/>
    <w:rsid w:val="00825E88"/>
    <w:rsid w:val="00826005"/>
    <w:rsid w:val="00826320"/>
    <w:rsid w:val="00827227"/>
    <w:rsid w:val="00827638"/>
    <w:rsid w:val="00827AE5"/>
    <w:rsid w:val="00830070"/>
    <w:rsid w:val="00830646"/>
    <w:rsid w:val="008310C1"/>
    <w:rsid w:val="008314D6"/>
    <w:rsid w:val="00831A58"/>
    <w:rsid w:val="00831ACB"/>
    <w:rsid w:val="00832244"/>
    <w:rsid w:val="00832EE6"/>
    <w:rsid w:val="008336E7"/>
    <w:rsid w:val="00833BB3"/>
    <w:rsid w:val="00833C0F"/>
    <w:rsid w:val="00833ECD"/>
    <w:rsid w:val="008342FA"/>
    <w:rsid w:val="00834D1A"/>
    <w:rsid w:val="00835680"/>
    <w:rsid w:val="00835715"/>
    <w:rsid w:val="00835795"/>
    <w:rsid w:val="008358FF"/>
    <w:rsid w:val="00835B4E"/>
    <w:rsid w:val="008362B5"/>
    <w:rsid w:val="008367B5"/>
    <w:rsid w:val="0083747E"/>
    <w:rsid w:val="0083769E"/>
    <w:rsid w:val="008408A2"/>
    <w:rsid w:val="00840F99"/>
    <w:rsid w:val="00841000"/>
    <w:rsid w:val="00841748"/>
    <w:rsid w:val="00841BA0"/>
    <w:rsid w:val="00841D33"/>
    <w:rsid w:val="00842017"/>
    <w:rsid w:val="008421B9"/>
    <w:rsid w:val="0084293B"/>
    <w:rsid w:val="00842CD9"/>
    <w:rsid w:val="008435CC"/>
    <w:rsid w:val="00843A55"/>
    <w:rsid w:val="0084433E"/>
    <w:rsid w:val="008445D7"/>
    <w:rsid w:val="00844655"/>
    <w:rsid w:val="0084486F"/>
    <w:rsid w:val="00844E2C"/>
    <w:rsid w:val="00845402"/>
    <w:rsid w:val="008458C2"/>
    <w:rsid w:val="00845959"/>
    <w:rsid w:val="00846649"/>
    <w:rsid w:val="008471F0"/>
    <w:rsid w:val="00847C48"/>
    <w:rsid w:val="00847CAB"/>
    <w:rsid w:val="008501CF"/>
    <w:rsid w:val="0085087F"/>
    <w:rsid w:val="00850F30"/>
    <w:rsid w:val="008512D5"/>
    <w:rsid w:val="00851532"/>
    <w:rsid w:val="0085161F"/>
    <w:rsid w:val="008519D1"/>
    <w:rsid w:val="00851DD2"/>
    <w:rsid w:val="00851E0D"/>
    <w:rsid w:val="008520FB"/>
    <w:rsid w:val="0085252E"/>
    <w:rsid w:val="00852AE6"/>
    <w:rsid w:val="00852AEE"/>
    <w:rsid w:val="00853427"/>
    <w:rsid w:val="0085404A"/>
    <w:rsid w:val="00854786"/>
    <w:rsid w:val="00855C15"/>
    <w:rsid w:val="00855E6D"/>
    <w:rsid w:val="00856363"/>
    <w:rsid w:val="0085638F"/>
    <w:rsid w:val="00856405"/>
    <w:rsid w:val="0085643D"/>
    <w:rsid w:val="00856D82"/>
    <w:rsid w:val="0085700D"/>
    <w:rsid w:val="00857D4B"/>
    <w:rsid w:val="008601B7"/>
    <w:rsid w:val="00861668"/>
    <w:rsid w:val="00861803"/>
    <w:rsid w:val="00861A98"/>
    <w:rsid w:val="00861BAF"/>
    <w:rsid w:val="00861E5A"/>
    <w:rsid w:val="00862C3F"/>
    <w:rsid w:val="00862C7A"/>
    <w:rsid w:val="008638E1"/>
    <w:rsid w:val="00863D14"/>
    <w:rsid w:val="00863EC9"/>
    <w:rsid w:val="008645EA"/>
    <w:rsid w:val="00864860"/>
    <w:rsid w:val="00864B55"/>
    <w:rsid w:val="00864E68"/>
    <w:rsid w:val="008654BE"/>
    <w:rsid w:val="00865C63"/>
    <w:rsid w:val="00866052"/>
    <w:rsid w:val="00866397"/>
    <w:rsid w:val="00866482"/>
    <w:rsid w:val="00866A8F"/>
    <w:rsid w:val="0086724A"/>
    <w:rsid w:val="008675E2"/>
    <w:rsid w:val="00867D9C"/>
    <w:rsid w:val="00867E3D"/>
    <w:rsid w:val="00867EF7"/>
    <w:rsid w:val="00870514"/>
    <w:rsid w:val="008710D4"/>
    <w:rsid w:val="0087211D"/>
    <w:rsid w:val="00872422"/>
    <w:rsid w:val="008724AA"/>
    <w:rsid w:val="00872A50"/>
    <w:rsid w:val="00872F8F"/>
    <w:rsid w:val="00872FA1"/>
    <w:rsid w:val="008734C5"/>
    <w:rsid w:val="00873D02"/>
    <w:rsid w:val="00873D0D"/>
    <w:rsid w:val="008741FE"/>
    <w:rsid w:val="008743F1"/>
    <w:rsid w:val="00874716"/>
    <w:rsid w:val="00874A3D"/>
    <w:rsid w:val="00874A74"/>
    <w:rsid w:val="00874C42"/>
    <w:rsid w:val="00875B30"/>
    <w:rsid w:val="00876692"/>
    <w:rsid w:val="00876735"/>
    <w:rsid w:val="0087770B"/>
    <w:rsid w:val="0087778A"/>
    <w:rsid w:val="00877A62"/>
    <w:rsid w:val="00877EBB"/>
    <w:rsid w:val="008805D7"/>
    <w:rsid w:val="00880C15"/>
    <w:rsid w:val="00880E5B"/>
    <w:rsid w:val="00880EA3"/>
    <w:rsid w:val="008810D1"/>
    <w:rsid w:val="008814CD"/>
    <w:rsid w:val="00881D84"/>
    <w:rsid w:val="008828E7"/>
    <w:rsid w:val="00882991"/>
    <w:rsid w:val="008838EB"/>
    <w:rsid w:val="00883BCD"/>
    <w:rsid w:val="00883C2F"/>
    <w:rsid w:val="00884323"/>
    <w:rsid w:val="00884649"/>
    <w:rsid w:val="0088482E"/>
    <w:rsid w:val="00884AFD"/>
    <w:rsid w:val="00884E2F"/>
    <w:rsid w:val="008856E3"/>
    <w:rsid w:val="00885AC5"/>
    <w:rsid w:val="00885DBC"/>
    <w:rsid w:val="00885E7A"/>
    <w:rsid w:val="00886382"/>
    <w:rsid w:val="008867D4"/>
    <w:rsid w:val="00886876"/>
    <w:rsid w:val="00886E90"/>
    <w:rsid w:val="00887206"/>
    <w:rsid w:val="008874CE"/>
    <w:rsid w:val="008877B7"/>
    <w:rsid w:val="008879C3"/>
    <w:rsid w:val="00887E13"/>
    <w:rsid w:val="00887FA6"/>
    <w:rsid w:val="008901A5"/>
    <w:rsid w:val="008901A6"/>
    <w:rsid w:val="00890543"/>
    <w:rsid w:val="00890DE8"/>
    <w:rsid w:val="00892272"/>
    <w:rsid w:val="00892742"/>
    <w:rsid w:val="00892BAA"/>
    <w:rsid w:val="00892E11"/>
    <w:rsid w:val="00893320"/>
    <w:rsid w:val="008933A4"/>
    <w:rsid w:val="00893B5A"/>
    <w:rsid w:val="00893E5B"/>
    <w:rsid w:val="00893F23"/>
    <w:rsid w:val="008949A9"/>
    <w:rsid w:val="00895292"/>
    <w:rsid w:val="00895612"/>
    <w:rsid w:val="0089585F"/>
    <w:rsid w:val="008958D0"/>
    <w:rsid w:val="00895C1D"/>
    <w:rsid w:val="0089614A"/>
    <w:rsid w:val="008968E0"/>
    <w:rsid w:val="00896D98"/>
    <w:rsid w:val="00897391"/>
    <w:rsid w:val="00897AEE"/>
    <w:rsid w:val="00897B08"/>
    <w:rsid w:val="008A0299"/>
    <w:rsid w:val="008A0F11"/>
    <w:rsid w:val="008A119A"/>
    <w:rsid w:val="008A12B9"/>
    <w:rsid w:val="008A16C0"/>
    <w:rsid w:val="008A2280"/>
    <w:rsid w:val="008A2EA6"/>
    <w:rsid w:val="008A3292"/>
    <w:rsid w:val="008A3C52"/>
    <w:rsid w:val="008A3FEA"/>
    <w:rsid w:val="008A4259"/>
    <w:rsid w:val="008A4732"/>
    <w:rsid w:val="008A4F2A"/>
    <w:rsid w:val="008A4FE3"/>
    <w:rsid w:val="008A561C"/>
    <w:rsid w:val="008A5E18"/>
    <w:rsid w:val="008A5FB2"/>
    <w:rsid w:val="008B1634"/>
    <w:rsid w:val="008B1AF4"/>
    <w:rsid w:val="008B2428"/>
    <w:rsid w:val="008B25BD"/>
    <w:rsid w:val="008B286F"/>
    <w:rsid w:val="008B28C7"/>
    <w:rsid w:val="008B2BF0"/>
    <w:rsid w:val="008B40B1"/>
    <w:rsid w:val="008B45E2"/>
    <w:rsid w:val="008B4EC2"/>
    <w:rsid w:val="008B52A2"/>
    <w:rsid w:val="008B5955"/>
    <w:rsid w:val="008B5E16"/>
    <w:rsid w:val="008B62B3"/>
    <w:rsid w:val="008B6710"/>
    <w:rsid w:val="008B67AE"/>
    <w:rsid w:val="008B6993"/>
    <w:rsid w:val="008B70BD"/>
    <w:rsid w:val="008B71B6"/>
    <w:rsid w:val="008B75C9"/>
    <w:rsid w:val="008B7A59"/>
    <w:rsid w:val="008B7E8B"/>
    <w:rsid w:val="008C0135"/>
    <w:rsid w:val="008C03F2"/>
    <w:rsid w:val="008C077C"/>
    <w:rsid w:val="008C0EBF"/>
    <w:rsid w:val="008C1291"/>
    <w:rsid w:val="008C1BCB"/>
    <w:rsid w:val="008C1E21"/>
    <w:rsid w:val="008C2469"/>
    <w:rsid w:val="008C25B7"/>
    <w:rsid w:val="008C2E08"/>
    <w:rsid w:val="008C356A"/>
    <w:rsid w:val="008C3587"/>
    <w:rsid w:val="008C3875"/>
    <w:rsid w:val="008C3D58"/>
    <w:rsid w:val="008C53F1"/>
    <w:rsid w:val="008C590D"/>
    <w:rsid w:val="008C5ADA"/>
    <w:rsid w:val="008C5B13"/>
    <w:rsid w:val="008C5F51"/>
    <w:rsid w:val="008C6440"/>
    <w:rsid w:val="008C66A5"/>
    <w:rsid w:val="008C6FCE"/>
    <w:rsid w:val="008C7910"/>
    <w:rsid w:val="008C7963"/>
    <w:rsid w:val="008C7ACB"/>
    <w:rsid w:val="008C7B89"/>
    <w:rsid w:val="008C7C14"/>
    <w:rsid w:val="008C7C1D"/>
    <w:rsid w:val="008D0452"/>
    <w:rsid w:val="008D04CC"/>
    <w:rsid w:val="008D1D81"/>
    <w:rsid w:val="008D2B68"/>
    <w:rsid w:val="008D2F60"/>
    <w:rsid w:val="008D33E2"/>
    <w:rsid w:val="008D3904"/>
    <w:rsid w:val="008D419C"/>
    <w:rsid w:val="008D44E0"/>
    <w:rsid w:val="008D4737"/>
    <w:rsid w:val="008D4B88"/>
    <w:rsid w:val="008D4E07"/>
    <w:rsid w:val="008D4FA7"/>
    <w:rsid w:val="008D53CF"/>
    <w:rsid w:val="008D55F2"/>
    <w:rsid w:val="008D593B"/>
    <w:rsid w:val="008D5BC1"/>
    <w:rsid w:val="008D6362"/>
    <w:rsid w:val="008D6602"/>
    <w:rsid w:val="008D69F3"/>
    <w:rsid w:val="008D7059"/>
    <w:rsid w:val="008D7402"/>
    <w:rsid w:val="008D788C"/>
    <w:rsid w:val="008E01A6"/>
    <w:rsid w:val="008E028A"/>
    <w:rsid w:val="008E0459"/>
    <w:rsid w:val="008E0471"/>
    <w:rsid w:val="008E055F"/>
    <w:rsid w:val="008E0A10"/>
    <w:rsid w:val="008E1235"/>
    <w:rsid w:val="008E335D"/>
    <w:rsid w:val="008E418B"/>
    <w:rsid w:val="008E4328"/>
    <w:rsid w:val="008E43A9"/>
    <w:rsid w:val="008E43E9"/>
    <w:rsid w:val="008E4432"/>
    <w:rsid w:val="008E48F2"/>
    <w:rsid w:val="008E5101"/>
    <w:rsid w:val="008E56CD"/>
    <w:rsid w:val="008E57A2"/>
    <w:rsid w:val="008E5BB1"/>
    <w:rsid w:val="008E5F89"/>
    <w:rsid w:val="008E65FA"/>
    <w:rsid w:val="008E6D1C"/>
    <w:rsid w:val="008E73EF"/>
    <w:rsid w:val="008E7575"/>
    <w:rsid w:val="008E7CB9"/>
    <w:rsid w:val="008E7D94"/>
    <w:rsid w:val="008E7EB8"/>
    <w:rsid w:val="008F01AE"/>
    <w:rsid w:val="008F0AB6"/>
    <w:rsid w:val="008F11D6"/>
    <w:rsid w:val="008F168D"/>
    <w:rsid w:val="008F16B8"/>
    <w:rsid w:val="008F186D"/>
    <w:rsid w:val="008F1C14"/>
    <w:rsid w:val="008F1C70"/>
    <w:rsid w:val="008F1E17"/>
    <w:rsid w:val="008F26C5"/>
    <w:rsid w:val="008F2E86"/>
    <w:rsid w:val="008F326A"/>
    <w:rsid w:val="008F4373"/>
    <w:rsid w:val="008F45A6"/>
    <w:rsid w:val="008F47A4"/>
    <w:rsid w:val="008F47B4"/>
    <w:rsid w:val="008F4804"/>
    <w:rsid w:val="008F593B"/>
    <w:rsid w:val="008F5DAB"/>
    <w:rsid w:val="008F6067"/>
    <w:rsid w:val="00900304"/>
    <w:rsid w:val="009006BF"/>
    <w:rsid w:val="009009E1"/>
    <w:rsid w:val="00900FB6"/>
    <w:rsid w:val="009012B5"/>
    <w:rsid w:val="00901BF4"/>
    <w:rsid w:val="00901C29"/>
    <w:rsid w:val="00901F5A"/>
    <w:rsid w:val="0090248F"/>
    <w:rsid w:val="00902722"/>
    <w:rsid w:val="00902869"/>
    <w:rsid w:val="0090290F"/>
    <w:rsid w:val="009030E5"/>
    <w:rsid w:val="00903A18"/>
    <w:rsid w:val="00903B44"/>
    <w:rsid w:val="00903D1E"/>
    <w:rsid w:val="00904055"/>
    <w:rsid w:val="00904130"/>
    <w:rsid w:val="0090441B"/>
    <w:rsid w:val="00904A9B"/>
    <w:rsid w:val="00905286"/>
    <w:rsid w:val="0090578D"/>
    <w:rsid w:val="00905AB3"/>
    <w:rsid w:val="009068B7"/>
    <w:rsid w:val="00907162"/>
    <w:rsid w:val="009075A1"/>
    <w:rsid w:val="00907796"/>
    <w:rsid w:val="00910EC2"/>
    <w:rsid w:val="009132DB"/>
    <w:rsid w:val="00913412"/>
    <w:rsid w:val="00913435"/>
    <w:rsid w:val="00914887"/>
    <w:rsid w:val="00914968"/>
    <w:rsid w:val="009152AE"/>
    <w:rsid w:val="00915719"/>
    <w:rsid w:val="0091585F"/>
    <w:rsid w:val="009161F6"/>
    <w:rsid w:val="009164FE"/>
    <w:rsid w:val="0091683B"/>
    <w:rsid w:val="00917000"/>
    <w:rsid w:val="00917195"/>
    <w:rsid w:val="00917411"/>
    <w:rsid w:val="009175A1"/>
    <w:rsid w:val="00917B0D"/>
    <w:rsid w:val="009208E6"/>
    <w:rsid w:val="00922299"/>
    <w:rsid w:val="00923A67"/>
    <w:rsid w:val="00923CEF"/>
    <w:rsid w:val="009243DF"/>
    <w:rsid w:val="009245F6"/>
    <w:rsid w:val="00924D09"/>
    <w:rsid w:val="00924D7E"/>
    <w:rsid w:val="00924E26"/>
    <w:rsid w:val="00924ECE"/>
    <w:rsid w:val="00925011"/>
    <w:rsid w:val="00925505"/>
    <w:rsid w:val="00925A4C"/>
    <w:rsid w:val="00925FB5"/>
    <w:rsid w:val="0092614F"/>
    <w:rsid w:val="009262E1"/>
    <w:rsid w:val="00926383"/>
    <w:rsid w:val="00926CCD"/>
    <w:rsid w:val="009276EE"/>
    <w:rsid w:val="009277AD"/>
    <w:rsid w:val="00930E3E"/>
    <w:rsid w:val="0093178D"/>
    <w:rsid w:val="009318B6"/>
    <w:rsid w:val="0093208B"/>
    <w:rsid w:val="009320E7"/>
    <w:rsid w:val="00932A1E"/>
    <w:rsid w:val="00932E77"/>
    <w:rsid w:val="00932FFC"/>
    <w:rsid w:val="009343C8"/>
    <w:rsid w:val="00934833"/>
    <w:rsid w:val="009356E0"/>
    <w:rsid w:val="009359C9"/>
    <w:rsid w:val="00935EA8"/>
    <w:rsid w:val="00935FCF"/>
    <w:rsid w:val="00936246"/>
    <w:rsid w:val="0093674D"/>
    <w:rsid w:val="00936991"/>
    <w:rsid w:val="00936DF9"/>
    <w:rsid w:val="00937396"/>
    <w:rsid w:val="00937821"/>
    <w:rsid w:val="00937954"/>
    <w:rsid w:val="00937B8F"/>
    <w:rsid w:val="00937C8E"/>
    <w:rsid w:val="00940A84"/>
    <w:rsid w:val="009411B3"/>
    <w:rsid w:val="00941478"/>
    <w:rsid w:val="009417A9"/>
    <w:rsid w:val="0094188E"/>
    <w:rsid w:val="00941D2F"/>
    <w:rsid w:val="00942182"/>
    <w:rsid w:val="00942437"/>
    <w:rsid w:val="00942441"/>
    <w:rsid w:val="00942899"/>
    <w:rsid w:val="009434B5"/>
    <w:rsid w:val="00943AF4"/>
    <w:rsid w:val="00943BAB"/>
    <w:rsid w:val="00943D61"/>
    <w:rsid w:val="00944107"/>
    <w:rsid w:val="00944127"/>
    <w:rsid w:val="0094434A"/>
    <w:rsid w:val="0094535A"/>
    <w:rsid w:val="00945A5D"/>
    <w:rsid w:val="0094615E"/>
    <w:rsid w:val="009461A5"/>
    <w:rsid w:val="00946672"/>
    <w:rsid w:val="00946A28"/>
    <w:rsid w:val="00946BE6"/>
    <w:rsid w:val="00947236"/>
    <w:rsid w:val="009477AB"/>
    <w:rsid w:val="00947AF5"/>
    <w:rsid w:val="009513BB"/>
    <w:rsid w:val="00951ED5"/>
    <w:rsid w:val="00952401"/>
    <w:rsid w:val="009526C7"/>
    <w:rsid w:val="00952762"/>
    <w:rsid w:val="009529FD"/>
    <w:rsid w:val="00952ABF"/>
    <w:rsid w:val="00952DCF"/>
    <w:rsid w:val="00953742"/>
    <w:rsid w:val="00953843"/>
    <w:rsid w:val="0095396C"/>
    <w:rsid w:val="00953AAE"/>
    <w:rsid w:val="009544FA"/>
    <w:rsid w:val="00954A8F"/>
    <w:rsid w:val="00954BA5"/>
    <w:rsid w:val="00954D04"/>
    <w:rsid w:val="0095508F"/>
    <w:rsid w:val="00955248"/>
    <w:rsid w:val="00955C10"/>
    <w:rsid w:val="00956A1C"/>
    <w:rsid w:val="0095756D"/>
    <w:rsid w:val="0096071B"/>
    <w:rsid w:val="00961321"/>
    <w:rsid w:val="00961385"/>
    <w:rsid w:val="00961531"/>
    <w:rsid w:val="00961C6D"/>
    <w:rsid w:val="009625B3"/>
    <w:rsid w:val="009628CE"/>
    <w:rsid w:val="00962C21"/>
    <w:rsid w:val="00962DB4"/>
    <w:rsid w:val="0096349E"/>
    <w:rsid w:val="00963C18"/>
    <w:rsid w:val="00963E8E"/>
    <w:rsid w:val="00963F86"/>
    <w:rsid w:val="00964268"/>
    <w:rsid w:val="00964431"/>
    <w:rsid w:val="009649DE"/>
    <w:rsid w:val="009658BD"/>
    <w:rsid w:val="009659A2"/>
    <w:rsid w:val="00966B2F"/>
    <w:rsid w:val="00966E63"/>
    <w:rsid w:val="00966EF0"/>
    <w:rsid w:val="00967093"/>
    <w:rsid w:val="00967AFC"/>
    <w:rsid w:val="009703FF"/>
    <w:rsid w:val="009706FD"/>
    <w:rsid w:val="00970B88"/>
    <w:rsid w:val="009712D9"/>
    <w:rsid w:val="00971EE2"/>
    <w:rsid w:val="00972487"/>
    <w:rsid w:val="0097252E"/>
    <w:rsid w:val="00972B37"/>
    <w:rsid w:val="00972B41"/>
    <w:rsid w:val="009735E2"/>
    <w:rsid w:val="0097407C"/>
    <w:rsid w:val="009744AB"/>
    <w:rsid w:val="00974D74"/>
    <w:rsid w:val="0097676A"/>
    <w:rsid w:val="0097679D"/>
    <w:rsid w:val="00976A21"/>
    <w:rsid w:val="00976E5D"/>
    <w:rsid w:val="009772DA"/>
    <w:rsid w:val="0097731C"/>
    <w:rsid w:val="00977B6E"/>
    <w:rsid w:val="00977C18"/>
    <w:rsid w:val="009809D6"/>
    <w:rsid w:val="009815C5"/>
    <w:rsid w:val="00981909"/>
    <w:rsid w:val="00981912"/>
    <w:rsid w:val="00981CCA"/>
    <w:rsid w:val="00981E87"/>
    <w:rsid w:val="009820A1"/>
    <w:rsid w:val="009824EB"/>
    <w:rsid w:val="009826FB"/>
    <w:rsid w:val="00982E7B"/>
    <w:rsid w:val="00983D3E"/>
    <w:rsid w:val="009846A4"/>
    <w:rsid w:val="00985732"/>
    <w:rsid w:val="00985A7B"/>
    <w:rsid w:val="00986231"/>
    <w:rsid w:val="00986BDB"/>
    <w:rsid w:val="00986C5B"/>
    <w:rsid w:val="00987BD3"/>
    <w:rsid w:val="009901D7"/>
    <w:rsid w:val="00991A6D"/>
    <w:rsid w:val="00991C8C"/>
    <w:rsid w:val="00992F54"/>
    <w:rsid w:val="009930FF"/>
    <w:rsid w:val="00993B47"/>
    <w:rsid w:val="00993F46"/>
    <w:rsid w:val="009950A1"/>
    <w:rsid w:val="0099524B"/>
    <w:rsid w:val="00996079"/>
    <w:rsid w:val="00996E35"/>
    <w:rsid w:val="00997361"/>
    <w:rsid w:val="00997891"/>
    <w:rsid w:val="00997A1A"/>
    <w:rsid w:val="009A023C"/>
    <w:rsid w:val="009A058F"/>
    <w:rsid w:val="009A0FC2"/>
    <w:rsid w:val="009A12B1"/>
    <w:rsid w:val="009A1552"/>
    <w:rsid w:val="009A1DD4"/>
    <w:rsid w:val="009A25B7"/>
    <w:rsid w:val="009A297C"/>
    <w:rsid w:val="009A2E0F"/>
    <w:rsid w:val="009A32B8"/>
    <w:rsid w:val="009A3533"/>
    <w:rsid w:val="009A3E05"/>
    <w:rsid w:val="009A42C6"/>
    <w:rsid w:val="009A47A1"/>
    <w:rsid w:val="009A55B7"/>
    <w:rsid w:val="009A56C2"/>
    <w:rsid w:val="009A5BD2"/>
    <w:rsid w:val="009A5CB7"/>
    <w:rsid w:val="009A6F92"/>
    <w:rsid w:val="009A76E9"/>
    <w:rsid w:val="009A7909"/>
    <w:rsid w:val="009B0C8C"/>
    <w:rsid w:val="009B1835"/>
    <w:rsid w:val="009B198D"/>
    <w:rsid w:val="009B1CB8"/>
    <w:rsid w:val="009B2849"/>
    <w:rsid w:val="009B2AF2"/>
    <w:rsid w:val="009B2B4F"/>
    <w:rsid w:val="009B35CF"/>
    <w:rsid w:val="009B36FB"/>
    <w:rsid w:val="009B406B"/>
    <w:rsid w:val="009B4436"/>
    <w:rsid w:val="009B4D67"/>
    <w:rsid w:val="009B4DD6"/>
    <w:rsid w:val="009B5089"/>
    <w:rsid w:val="009B5594"/>
    <w:rsid w:val="009B58FC"/>
    <w:rsid w:val="009B5A85"/>
    <w:rsid w:val="009B6617"/>
    <w:rsid w:val="009B6AE2"/>
    <w:rsid w:val="009B6D36"/>
    <w:rsid w:val="009B7E6E"/>
    <w:rsid w:val="009C0660"/>
    <w:rsid w:val="009C080F"/>
    <w:rsid w:val="009C14A9"/>
    <w:rsid w:val="009C190B"/>
    <w:rsid w:val="009C190E"/>
    <w:rsid w:val="009C1E11"/>
    <w:rsid w:val="009C209D"/>
    <w:rsid w:val="009C2153"/>
    <w:rsid w:val="009C2259"/>
    <w:rsid w:val="009C2892"/>
    <w:rsid w:val="009C2E85"/>
    <w:rsid w:val="009C30AF"/>
    <w:rsid w:val="009C31FC"/>
    <w:rsid w:val="009C460F"/>
    <w:rsid w:val="009C4B1A"/>
    <w:rsid w:val="009C4FA4"/>
    <w:rsid w:val="009C50C5"/>
    <w:rsid w:val="009C51F4"/>
    <w:rsid w:val="009C60A8"/>
    <w:rsid w:val="009C6370"/>
    <w:rsid w:val="009C65A4"/>
    <w:rsid w:val="009C75A1"/>
    <w:rsid w:val="009C7936"/>
    <w:rsid w:val="009C7DEB"/>
    <w:rsid w:val="009D04EC"/>
    <w:rsid w:val="009D1B30"/>
    <w:rsid w:val="009D1F25"/>
    <w:rsid w:val="009D2AD3"/>
    <w:rsid w:val="009D33D2"/>
    <w:rsid w:val="009D37AB"/>
    <w:rsid w:val="009D3AE7"/>
    <w:rsid w:val="009D4209"/>
    <w:rsid w:val="009D4484"/>
    <w:rsid w:val="009D483B"/>
    <w:rsid w:val="009D4FAA"/>
    <w:rsid w:val="009D5033"/>
    <w:rsid w:val="009D53A0"/>
    <w:rsid w:val="009D59C4"/>
    <w:rsid w:val="009D5E05"/>
    <w:rsid w:val="009D6793"/>
    <w:rsid w:val="009D68C0"/>
    <w:rsid w:val="009D7081"/>
    <w:rsid w:val="009D725F"/>
    <w:rsid w:val="009D7940"/>
    <w:rsid w:val="009D7D77"/>
    <w:rsid w:val="009D7F62"/>
    <w:rsid w:val="009E00EB"/>
    <w:rsid w:val="009E01BD"/>
    <w:rsid w:val="009E01DE"/>
    <w:rsid w:val="009E058C"/>
    <w:rsid w:val="009E08FF"/>
    <w:rsid w:val="009E1846"/>
    <w:rsid w:val="009E21AB"/>
    <w:rsid w:val="009E22D5"/>
    <w:rsid w:val="009E2A9C"/>
    <w:rsid w:val="009E2D97"/>
    <w:rsid w:val="009E3E6C"/>
    <w:rsid w:val="009E4641"/>
    <w:rsid w:val="009E4669"/>
    <w:rsid w:val="009E47D8"/>
    <w:rsid w:val="009E4956"/>
    <w:rsid w:val="009E4E2D"/>
    <w:rsid w:val="009E4ECE"/>
    <w:rsid w:val="009E53D2"/>
    <w:rsid w:val="009E54C5"/>
    <w:rsid w:val="009E5D07"/>
    <w:rsid w:val="009E6087"/>
    <w:rsid w:val="009E6724"/>
    <w:rsid w:val="009E6827"/>
    <w:rsid w:val="009E6D64"/>
    <w:rsid w:val="009E769B"/>
    <w:rsid w:val="009E786E"/>
    <w:rsid w:val="009E7870"/>
    <w:rsid w:val="009E7AD1"/>
    <w:rsid w:val="009E7C44"/>
    <w:rsid w:val="009E7F55"/>
    <w:rsid w:val="009F0E1B"/>
    <w:rsid w:val="009F128A"/>
    <w:rsid w:val="009F3323"/>
    <w:rsid w:val="009F3360"/>
    <w:rsid w:val="009F3E32"/>
    <w:rsid w:val="009F4331"/>
    <w:rsid w:val="009F5B96"/>
    <w:rsid w:val="009F6A27"/>
    <w:rsid w:val="009F740E"/>
    <w:rsid w:val="009F748F"/>
    <w:rsid w:val="00A00118"/>
    <w:rsid w:val="00A00337"/>
    <w:rsid w:val="00A006D9"/>
    <w:rsid w:val="00A00A7D"/>
    <w:rsid w:val="00A015EE"/>
    <w:rsid w:val="00A02615"/>
    <w:rsid w:val="00A02644"/>
    <w:rsid w:val="00A0313B"/>
    <w:rsid w:val="00A036A0"/>
    <w:rsid w:val="00A03966"/>
    <w:rsid w:val="00A03DB8"/>
    <w:rsid w:val="00A045F8"/>
    <w:rsid w:val="00A04DC9"/>
    <w:rsid w:val="00A05043"/>
    <w:rsid w:val="00A05F04"/>
    <w:rsid w:val="00A060DC"/>
    <w:rsid w:val="00A06699"/>
    <w:rsid w:val="00A0678C"/>
    <w:rsid w:val="00A06EA1"/>
    <w:rsid w:val="00A071F9"/>
    <w:rsid w:val="00A07B41"/>
    <w:rsid w:val="00A10099"/>
    <w:rsid w:val="00A103D5"/>
    <w:rsid w:val="00A105F1"/>
    <w:rsid w:val="00A10C73"/>
    <w:rsid w:val="00A10D97"/>
    <w:rsid w:val="00A11B66"/>
    <w:rsid w:val="00A12142"/>
    <w:rsid w:val="00A122EE"/>
    <w:rsid w:val="00A12474"/>
    <w:rsid w:val="00A12F8C"/>
    <w:rsid w:val="00A13343"/>
    <w:rsid w:val="00A146FC"/>
    <w:rsid w:val="00A14944"/>
    <w:rsid w:val="00A14AAE"/>
    <w:rsid w:val="00A154E8"/>
    <w:rsid w:val="00A16B21"/>
    <w:rsid w:val="00A16EB1"/>
    <w:rsid w:val="00A16F29"/>
    <w:rsid w:val="00A17806"/>
    <w:rsid w:val="00A200EF"/>
    <w:rsid w:val="00A20AA4"/>
    <w:rsid w:val="00A20BBC"/>
    <w:rsid w:val="00A20DC8"/>
    <w:rsid w:val="00A21143"/>
    <w:rsid w:val="00A212AB"/>
    <w:rsid w:val="00A2165A"/>
    <w:rsid w:val="00A216C9"/>
    <w:rsid w:val="00A218F0"/>
    <w:rsid w:val="00A226BB"/>
    <w:rsid w:val="00A23271"/>
    <w:rsid w:val="00A2334C"/>
    <w:rsid w:val="00A2369A"/>
    <w:rsid w:val="00A23778"/>
    <w:rsid w:val="00A24AF3"/>
    <w:rsid w:val="00A24E62"/>
    <w:rsid w:val="00A250BB"/>
    <w:rsid w:val="00A25241"/>
    <w:rsid w:val="00A265CB"/>
    <w:rsid w:val="00A265F1"/>
    <w:rsid w:val="00A27493"/>
    <w:rsid w:val="00A2774C"/>
    <w:rsid w:val="00A278CD"/>
    <w:rsid w:val="00A27AA3"/>
    <w:rsid w:val="00A30365"/>
    <w:rsid w:val="00A304AB"/>
    <w:rsid w:val="00A3106A"/>
    <w:rsid w:val="00A3141D"/>
    <w:rsid w:val="00A31A47"/>
    <w:rsid w:val="00A32514"/>
    <w:rsid w:val="00A32630"/>
    <w:rsid w:val="00A3263F"/>
    <w:rsid w:val="00A32F09"/>
    <w:rsid w:val="00A32F2F"/>
    <w:rsid w:val="00A32FC1"/>
    <w:rsid w:val="00A33257"/>
    <w:rsid w:val="00A33559"/>
    <w:rsid w:val="00A33A90"/>
    <w:rsid w:val="00A3557C"/>
    <w:rsid w:val="00A36291"/>
    <w:rsid w:val="00A369E6"/>
    <w:rsid w:val="00A36C1F"/>
    <w:rsid w:val="00A36FC8"/>
    <w:rsid w:val="00A37076"/>
    <w:rsid w:val="00A371B2"/>
    <w:rsid w:val="00A37258"/>
    <w:rsid w:val="00A372BA"/>
    <w:rsid w:val="00A37485"/>
    <w:rsid w:val="00A37B49"/>
    <w:rsid w:val="00A400DB"/>
    <w:rsid w:val="00A40233"/>
    <w:rsid w:val="00A40424"/>
    <w:rsid w:val="00A4052E"/>
    <w:rsid w:val="00A40A40"/>
    <w:rsid w:val="00A40C59"/>
    <w:rsid w:val="00A40EC2"/>
    <w:rsid w:val="00A412E2"/>
    <w:rsid w:val="00A41CB3"/>
    <w:rsid w:val="00A41EE6"/>
    <w:rsid w:val="00A41FDA"/>
    <w:rsid w:val="00A422B4"/>
    <w:rsid w:val="00A423F9"/>
    <w:rsid w:val="00A425D8"/>
    <w:rsid w:val="00A427A2"/>
    <w:rsid w:val="00A427AC"/>
    <w:rsid w:val="00A427CF"/>
    <w:rsid w:val="00A42823"/>
    <w:rsid w:val="00A42859"/>
    <w:rsid w:val="00A4285E"/>
    <w:rsid w:val="00A42B03"/>
    <w:rsid w:val="00A42BA7"/>
    <w:rsid w:val="00A42F37"/>
    <w:rsid w:val="00A43684"/>
    <w:rsid w:val="00A43B61"/>
    <w:rsid w:val="00A43D97"/>
    <w:rsid w:val="00A459A8"/>
    <w:rsid w:val="00A45DC2"/>
    <w:rsid w:val="00A45E26"/>
    <w:rsid w:val="00A468C8"/>
    <w:rsid w:val="00A46968"/>
    <w:rsid w:val="00A478FE"/>
    <w:rsid w:val="00A47C3C"/>
    <w:rsid w:val="00A47D7D"/>
    <w:rsid w:val="00A50D84"/>
    <w:rsid w:val="00A512BC"/>
    <w:rsid w:val="00A5215F"/>
    <w:rsid w:val="00A52396"/>
    <w:rsid w:val="00A529B6"/>
    <w:rsid w:val="00A52F7F"/>
    <w:rsid w:val="00A531D6"/>
    <w:rsid w:val="00A53236"/>
    <w:rsid w:val="00A53339"/>
    <w:rsid w:val="00A536F1"/>
    <w:rsid w:val="00A53B50"/>
    <w:rsid w:val="00A53D7D"/>
    <w:rsid w:val="00A5438B"/>
    <w:rsid w:val="00A543B5"/>
    <w:rsid w:val="00A54A7F"/>
    <w:rsid w:val="00A54DE3"/>
    <w:rsid w:val="00A56123"/>
    <w:rsid w:val="00A56489"/>
    <w:rsid w:val="00A56B19"/>
    <w:rsid w:val="00A5775F"/>
    <w:rsid w:val="00A57CA9"/>
    <w:rsid w:val="00A6033B"/>
    <w:rsid w:val="00A6090F"/>
    <w:rsid w:val="00A60989"/>
    <w:rsid w:val="00A6099C"/>
    <w:rsid w:val="00A60E0C"/>
    <w:rsid w:val="00A60FF8"/>
    <w:rsid w:val="00A61497"/>
    <w:rsid w:val="00A615F7"/>
    <w:rsid w:val="00A616AB"/>
    <w:rsid w:val="00A619F9"/>
    <w:rsid w:val="00A61AB7"/>
    <w:rsid w:val="00A61C88"/>
    <w:rsid w:val="00A62224"/>
    <w:rsid w:val="00A62274"/>
    <w:rsid w:val="00A6240A"/>
    <w:rsid w:val="00A6281D"/>
    <w:rsid w:val="00A629B9"/>
    <w:rsid w:val="00A62D39"/>
    <w:rsid w:val="00A631DF"/>
    <w:rsid w:val="00A63DE2"/>
    <w:rsid w:val="00A654D4"/>
    <w:rsid w:val="00A6554A"/>
    <w:rsid w:val="00A664E2"/>
    <w:rsid w:val="00A66B47"/>
    <w:rsid w:val="00A66D69"/>
    <w:rsid w:val="00A66D9F"/>
    <w:rsid w:val="00A678E7"/>
    <w:rsid w:val="00A67FEA"/>
    <w:rsid w:val="00A701ED"/>
    <w:rsid w:val="00A7059B"/>
    <w:rsid w:val="00A7110D"/>
    <w:rsid w:val="00A715D5"/>
    <w:rsid w:val="00A71A74"/>
    <w:rsid w:val="00A71EFF"/>
    <w:rsid w:val="00A71F5C"/>
    <w:rsid w:val="00A7239F"/>
    <w:rsid w:val="00A723CB"/>
    <w:rsid w:val="00A725C1"/>
    <w:rsid w:val="00A725F8"/>
    <w:rsid w:val="00A72825"/>
    <w:rsid w:val="00A7345D"/>
    <w:rsid w:val="00A74147"/>
    <w:rsid w:val="00A74458"/>
    <w:rsid w:val="00A74641"/>
    <w:rsid w:val="00A747DC"/>
    <w:rsid w:val="00A74BD4"/>
    <w:rsid w:val="00A75447"/>
    <w:rsid w:val="00A75796"/>
    <w:rsid w:val="00A759DD"/>
    <w:rsid w:val="00A75DD3"/>
    <w:rsid w:val="00A7709B"/>
    <w:rsid w:val="00A77385"/>
    <w:rsid w:val="00A77386"/>
    <w:rsid w:val="00A775FF"/>
    <w:rsid w:val="00A77C3A"/>
    <w:rsid w:val="00A8117F"/>
    <w:rsid w:val="00A8126A"/>
    <w:rsid w:val="00A81D3B"/>
    <w:rsid w:val="00A82190"/>
    <w:rsid w:val="00A828BC"/>
    <w:rsid w:val="00A82991"/>
    <w:rsid w:val="00A82AE0"/>
    <w:rsid w:val="00A83003"/>
    <w:rsid w:val="00A835B3"/>
    <w:rsid w:val="00A84D86"/>
    <w:rsid w:val="00A84F37"/>
    <w:rsid w:val="00A854F9"/>
    <w:rsid w:val="00A8584E"/>
    <w:rsid w:val="00A865FF"/>
    <w:rsid w:val="00A87154"/>
    <w:rsid w:val="00A877F8"/>
    <w:rsid w:val="00A87864"/>
    <w:rsid w:val="00A90032"/>
    <w:rsid w:val="00A901DC"/>
    <w:rsid w:val="00A9070A"/>
    <w:rsid w:val="00A9085F"/>
    <w:rsid w:val="00A908A5"/>
    <w:rsid w:val="00A90EAE"/>
    <w:rsid w:val="00A910B0"/>
    <w:rsid w:val="00A91C7E"/>
    <w:rsid w:val="00A92085"/>
    <w:rsid w:val="00A92393"/>
    <w:rsid w:val="00A93651"/>
    <w:rsid w:val="00A93EFB"/>
    <w:rsid w:val="00A94479"/>
    <w:rsid w:val="00A94C3F"/>
    <w:rsid w:val="00A955AE"/>
    <w:rsid w:val="00A95B49"/>
    <w:rsid w:val="00A961CE"/>
    <w:rsid w:val="00A971E8"/>
    <w:rsid w:val="00A971F5"/>
    <w:rsid w:val="00A9769A"/>
    <w:rsid w:val="00A97A54"/>
    <w:rsid w:val="00A97BCF"/>
    <w:rsid w:val="00AA015C"/>
    <w:rsid w:val="00AA032E"/>
    <w:rsid w:val="00AA103E"/>
    <w:rsid w:val="00AA158F"/>
    <w:rsid w:val="00AA349C"/>
    <w:rsid w:val="00AA391C"/>
    <w:rsid w:val="00AA4BA2"/>
    <w:rsid w:val="00AA4C69"/>
    <w:rsid w:val="00AA4D55"/>
    <w:rsid w:val="00AA54DF"/>
    <w:rsid w:val="00AA55EF"/>
    <w:rsid w:val="00AA596D"/>
    <w:rsid w:val="00AA5E18"/>
    <w:rsid w:val="00AA719D"/>
    <w:rsid w:val="00AA733F"/>
    <w:rsid w:val="00AA781D"/>
    <w:rsid w:val="00AB0AFA"/>
    <w:rsid w:val="00AB14E2"/>
    <w:rsid w:val="00AB1DFA"/>
    <w:rsid w:val="00AB1E47"/>
    <w:rsid w:val="00AB1F27"/>
    <w:rsid w:val="00AB1FF0"/>
    <w:rsid w:val="00AB2BBE"/>
    <w:rsid w:val="00AB3315"/>
    <w:rsid w:val="00AB3A2C"/>
    <w:rsid w:val="00AB47E4"/>
    <w:rsid w:val="00AB4B7C"/>
    <w:rsid w:val="00AB4CAD"/>
    <w:rsid w:val="00AB5030"/>
    <w:rsid w:val="00AB5CA2"/>
    <w:rsid w:val="00AB653D"/>
    <w:rsid w:val="00AB6C76"/>
    <w:rsid w:val="00AB7216"/>
    <w:rsid w:val="00AC034F"/>
    <w:rsid w:val="00AC0A0A"/>
    <w:rsid w:val="00AC0BFB"/>
    <w:rsid w:val="00AC11B4"/>
    <w:rsid w:val="00AC1479"/>
    <w:rsid w:val="00AC1629"/>
    <w:rsid w:val="00AC173C"/>
    <w:rsid w:val="00AC219F"/>
    <w:rsid w:val="00AC2A1D"/>
    <w:rsid w:val="00AC34DB"/>
    <w:rsid w:val="00AC353E"/>
    <w:rsid w:val="00AC39E8"/>
    <w:rsid w:val="00AC3BFA"/>
    <w:rsid w:val="00AC42EE"/>
    <w:rsid w:val="00AC4794"/>
    <w:rsid w:val="00AC5091"/>
    <w:rsid w:val="00AC5F4C"/>
    <w:rsid w:val="00AC6264"/>
    <w:rsid w:val="00AC7AD1"/>
    <w:rsid w:val="00AD0454"/>
    <w:rsid w:val="00AD0B0E"/>
    <w:rsid w:val="00AD1AF3"/>
    <w:rsid w:val="00AD22D7"/>
    <w:rsid w:val="00AD2C97"/>
    <w:rsid w:val="00AD2CD5"/>
    <w:rsid w:val="00AD2F9B"/>
    <w:rsid w:val="00AD374E"/>
    <w:rsid w:val="00AD37AA"/>
    <w:rsid w:val="00AD45FE"/>
    <w:rsid w:val="00AD4C7C"/>
    <w:rsid w:val="00AD5917"/>
    <w:rsid w:val="00AD5BAA"/>
    <w:rsid w:val="00AD5C42"/>
    <w:rsid w:val="00AD5C48"/>
    <w:rsid w:val="00AD61F6"/>
    <w:rsid w:val="00AD62C3"/>
    <w:rsid w:val="00AD65DF"/>
    <w:rsid w:val="00AD6803"/>
    <w:rsid w:val="00AD68A5"/>
    <w:rsid w:val="00AD68E2"/>
    <w:rsid w:val="00AD6992"/>
    <w:rsid w:val="00AD7082"/>
    <w:rsid w:val="00AD70CF"/>
    <w:rsid w:val="00AD7135"/>
    <w:rsid w:val="00AD7221"/>
    <w:rsid w:val="00AD7E4C"/>
    <w:rsid w:val="00AE0AE3"/>
    <w:rsid w:val="00AE0E3E"/>
    <w:rsid w:val="00AE0F68"/>
    <w:rsid w:val="00AE1402"/>
    <w:rsid w:val="00AE1B20"/>
    <w:rsid w:val="00AE1C0F"/>
    <w:rsid w:val="00AE1DDA"/>
    <w:rsid w:val="00AE1DDB"/>
    <w:rsid w:val="00AE1EF9"/>
    <w:rsid w:val="00AE1F83"/>
    <w:rsid w:val="00AE2BA5"/>
    <w:rsid w:val="00AE2CB5"/>
    <w:rsid w:val="00AE3762"/>
    <w:rsid w:val="00AE37CF"/>
    <w:rsid w:val="00AE3C8A"/>
    <w:rsid w:val="00AE3DE2"/>
    <w:rsid w:val="00AE5519"/>
    <w:rsid w:val="00AE5746"/>
    <w:rsid w:val="00AE5DDC"/>
    <w:rsid w:val="00AE62F7"/>
    <w:rsid w:val="00AE65D0"/>
    <w:rsid w:val="00AE6680"/>
    <w:rsid w:val="00AE6D9A"/>
    <w:rsid w:val="00AE6FF8"/>
    <w:rsid w:val="00AE7126"/>
    <w:rsid w:val="00AE7638"/>
    <w:rsid w:val="00AF016B"/>
    <w:rsid w:val="00AF0D55"/>
    <w:rsid w:val="00AF0D92"/>
    <w:rsid w:val="00AF0E16"/>
    <w:rsid w:val="00AF0FA3"/>
    <w:rsid w:val="00AF10CC"/>
    <w:rsid w:val="00AF11A5"/>
    <w:rsid w:val="00AF1CBF"/>
    <w:rsid w:val="00AF2797"/>
    <w:rsid w:val="00AF2A0E"/>
    <w:rsid w:val="00AF2C58"/>
    <w:rsid w:val="00AF2D61"/>
    <w:rsid w:val="00AF32D0"/>
    <w:rsid w:val="00AF35CE"/>
    <w:rsid w:val="00AF3C8B"/>
    <w:rsid w:val="00AF3E28"/>
    <w:rsid w:val="00AF41AA"/>
    <w:rsid w:val="00AF4946"/>
    <w:rsid w:val="00AF4ACD"/>
    <w:rsid w:val="00AF6FD4"/>
    <w:rsid w:val="00AF712A"/>
    <w:rsid w:val="00AF781E"/>
    <w:rsid w:val="00AF7A9B"/>
    <w:rsid w:val="00AF7F6E"/>
    <w:rsid w:val="00B00708"/>
    <w:rsid w:val="00B00BCB"/>
    <w:rsid w:val="00B00E96"/>
    <w:rsid w:val="00B017D7"/>
    <w:rsid w:val="00B01B70"/>
    <w:rsid w:val="00B02121"/>
    <w:rsid w:val="00B02BD6"/>
    <w:rsid w:val="00B030E8"/>
    <w:rsid w:val="00B0383A"/>
    <w:rsid w:val="00B03909"/>
    <w:rsid w:val="00B03A62"/>
    <w:rsid w:val="00B04565"/>
    <w:rsid w:val="00B0530A"/>
    <w:rsid w:val="00B0546B"/>
    <w:rsid w:val="00B0554D"/>
    <w:rsid w:val="00B058A8"/>
    <w:rsid w:val="00B066A4"/>
    <w:rsid w:val="00B068CD"/>
    <w:rsid w:val="00B07AD4"/>
    <w:rsid w:val="00B1069E"/>
    <w:rsid w:val="00B10754"/>
    <w:rsid w:val="00B11838"/>
    <w:rsid w:val="00B11B30"/>
    <w:rsid w:val="00B11EE8"/>
    <w:rsid w:val="00B12DD8"/>
    <w:rsid w:val="00B12FF0"/>
    <w:rsid w:val="00B1320B"/>
    <w:rsid w:val="00B1339A"/>
    <w:rsid w:val="00B13849"/>
    <w:rsid w:val="00B1393F"/>
    <w:rsid w:val="00B1438C"/>
    <w:rsid w:val="00B146BB"/>
    <w:rsid w:val="00B148F2"/>
    <w:rsid w:val="00B16F98"/>
    <w:rsid w:val="00B20A51"/>
    <w:rsid w:val="00B2105D"/>
    <w:rsid w:val="00B216D9"/>
    <w:rsid w:val="00B21AF1"/>
    <w:rsid w:val="00B21D40"/>
    <w:rsid w:val="00B21EC1"/>
    <w:rsid w:val="00B21F0A"/>
    <w:rsid w:val="00B22097"/>
    <w:rsid w:val="00B22FC6"/>
    <w:rsid w:val="00B23390"/>
    <w:rsid w:val="00B23761"/>
    <w:rsid w:val="00B23AB9"/>
    <w:rsid w:val="00B23B99"/>
    <w:rsid w:val="00B23CD6"/>
    <w:rsid w:val="00B25360"/>
    <w:rsid w:val="00B25F8A"/>
    <w:rsid w:val="00B265F4"/>
    <w:rsid w:val="00B26C44"/>
    <w:rsid w:val="00B26CB5"/>
    <w:rsid w:val="00B26F29"/>
    <w:rsid w:val="00B272D4"/>
    <w:rsid w:val="00B30431"/>
    <w:rsid w:val="00B307FD"/>
    <w:rsid w:val="00B30AE7"/>
    <w:rsid w:val="00B30BAB"/>
    <w:rsid w:val="00B30E0C"/>
    <w:rsid w:val="00B30F3D"/>
    <w:rsid w:val="00B31005"/>
    <w:rsid w:val="00B31C70"/>
    <w:rsid w:val="00B32D2B"/>
    <w:rsid w:val="00B3329A"/>
    <w:rsid w:val="00B332F3"/>
    <w:rsid w:val="00B33311"/>
    <w:rsid w:val="00B33B69"/>
    <w:rsid w:val="00B34275"/>
    <w:rsid w:val="00B34492"/>
    <w:rsid w:val="00B3595F"/>
    <w:rsid w:val="00B35ADD"/>
    <w:rsid w:val="00B35B2A"/>
    <w:rsid w:val="00B35DA6"/>
    <w:rsid w:val="00B35EBD"/>
    <w:rsid w:val="00B3631A"/>
    <w:rsid w:val="00B365DF"/>
    <w:rsid w:val="00B367B9"/>
    <w:rsid w:val="00B36C02"/>
    <w:rsid w:val="00B37405"/>
    <w:rsid w:val="00B37A36"/>
    <w:rsid w:val="00B37C68"/>
    <w:rsid w:val="00B4009E"/>
    <w:rsid w:val="00B40298"/>
    <w:rsid w:val="00B40E68"/>
    <w:rsid w:val="00B4100D"/>
    <w:rsid w:val="00B41BDF"/>
    <w:rsid w:val="00B42163"/>
    <w:rsid w:val="00B42B97"/>
    <w:rsid w:val="00B42B9E"/>
    <w:rsid w:val="00B43346"/>
    <w:rsid w:val="00B43728"/>
    <w:rsid w:val="00B43E19"/>
    <w:rsid w:val="00B45056"/>
    <w:rsid w:val="00B45E34"/>
    <w:rsid w:val="00B46319"/>
    <w:rsid w:val="00B46904"/>
    <w:rsid w:val="00B471A1"/>
    <w:rsid w:val="00B4755D"/>
    <w:rsid w:val="00B47DFD"/>
    <w:rsid w:val="00B47F4D"/>
    <w:rsid w:val="00B50106"/>
    <w:rsid w:val="00B50AF0"/>
    <w:rsid w:val="00B50C4F"/>
    <w:rsid w:val="00B512C8"/>
    <w:rsid w:val="00B515DC"/>
    <w:rsid w:val="00B518A9"/>
    <w:rsid w:val="00B529FE"/>
    <w:rsid w:val="00B52D19"/>
    <w:rsid w:val="00B53589"/>
    <w:rsid w:val="00B5550D"/>
    <w:rsid w:val="00B55D72"/>
    <w:rsid w:val="00B5632D"/>
    <w:rsid w:val="00B5675D"/>
    <w:rsid w:val="00B5698E"/>
    <w:rsid w:val="00B56CAF"/>
    <w:rsid w:val="00B57126"/>
    <w:rsid w:val="00B5723B"/>
    <w:rsid w:val="00B573F8"/>
    <w:rsid w:val="00B57DC0"/>
    <w:rsid w:val="00B57F48"/>
    <w:rsid w:val="00B57F70"/>
    <w:rsid w:val="00B608AD"/>
    <w:rsid w:val="00B60905"/>
    <w:rsid w:val="00B60924"/>
    <w:rsid w:val="00B60F37"/>
    <w:rsid w:val="00B61AF0"/>
    <w:rsid w:val="00B61CB7"/>
    <w:rsid w:val="00B61CE1"/>
    <w:rsid w:val="00B6204F"/>
    <w:rsid w:val="00B6299D"/>
    <w:rsid w:val="00B62FF3"/>
    <w:rsid w:val="00B63172"/>
    <w:rsid w:val="00B63BCA"/>
    <w:rsid w:val="00B64231"/>
    <w:rsid w:val="00B64B2F"/>
    <w:rsid w:val="00B6565D"/>
    <w:rsid w:val="00B65D4A"/>
    <w:rsid w:val="00B66AA1"/>
    <w:rsid w:val="00B67361"/>
    <w:rsid w:val="00B67E6E"/>
    <w:rsid w:val="00B67EE3"/>
    <w:rsid w:val="00B70085"/>
    <w:rsid w:val="00B70BB5"/>
    <w:rsid w:val="00B715A1"/>
    <w:rsid w:val="00B72044"/>
    <w:rsid w:val="00B72B83"/>
    <w:rsid w:val="00B72B96"/>
    <w:rsid w:val="00B73627"/>
    <w:rsid w:val="00B739E7"/>
    <w:rsid w:val="00B747D1"/>
    <w:rsid w:val="00B74AA6"/>
    <w:rsid w:val="00B74F6E"/>
    <w:rsid w:val="00B7528C"/>
    <w:rsid w:val="00B757F6"/>
    <w:rsid w:val="00B75A97"/>
    <w:rsid w:val="00B76C20"/>
    <w:rsid w:val="00B77970"/>
    <w:rsid w:val="00B77D14"/>
    <w:rsid w:val="00B80404"/>
    <w:rsid w:val="00B80512"/>
    <w:rsid w:val="00B80C9A"/>
    <w:rsid w:val="00B810F0"/>
    <w:rsid w:val="00B8219A"/>
    <w:rsid w:val="00B82CEF"/>
    <w:rsid w:val="00B83383"/>
    <w:rsid w:val="00B838B4"/>
    <w:rsid w:val="00B83936"/>
    <w:rsid w:val="00B8450A"/>
    <w:rsid w:val="00B84ACF"/>
    <w:rsid w:val="00B8501C"/>
    <w:rsid w:val="00B8544F"/>
    <w:rsid w:val="00B854FB"/>
    <w:rsid w:val="00B85D0A"/>
    <w:rsid w:val="00B85E2C"/>
    <w:rsid w:val="00B85F5D"/>
    <w:rsid w:val="00B863F7"/>
    <w:rsid w:val="00B86950"/>
    <w:rsid w:val="00B86B7B"/>
    <w:rsid w:val="00B871D1"/>
    <w:rsid w:val="00B873AC"/>
    <w:rsid w:val="00B87B00"/>
    <w:rsid w:val="00B912A2"/>
    <w:rsid w:val="00B91553"/>
    <w:rsid w:val="00B9172A"/>
    <w:rsid w:val="00B91D2F"/>
    <w:rsid w:val="00B91E13"/>
    <w:rsid w:val="00B92564"/>
    <w:rsid w:val="00B92D48"/>
    <w:rsid w:val="00B93486"/>
    <w:rsid w:val="00B93961"/>
    <w:rsid w:val="00B93981"/>
    <w:rsid w:val="00B93D83"/>
    <w:rsid w:val="00B94893"/>
    <w:rsid w:val="00B94A4C"/>
    <w:rsid w:val="00B94D81"/>
    <w:rsid w:val="00B94E27"/>
    <w:rsid w:val="00B95942"/>
    <w:rsid w:val="00B95DC1"/>
    <w:rsid w:val="00B95E7B"/>
    <w:rsid w:val="00BA019D"/>
    <w:rsid w:val="00BA08B7"/>
    <w:rsid w:val="00BA118A"/>
    <w:rsid w:val="00BA1CD7"/>
    <w:rsid w:val="00BA2E43"/>
    <w:rsid w:val="00BA3159"/>
    <w:rsid w:val="00BA3849"/>
    <w:rsid w:val="00BA392F"/>
    <w:rsid w:val="00BA4076"/>
    <w:rsid w:val="00BA4278"/>
    <w:rsid w:val="00BA4AA9"/>
    <w:rsid w:val="00BA4BA7"/>
    <w:rsid w:val="00BA4CDC"/>
    <w:rsid w:val="00BA4D79"/>
    <w:rsid w:val="00BA4DE4"/>
    <w:rsid w:val="00BA4E6F"/>
    <w:rsid w:val="00BA4EC6"/>
    <w:rsid w:val="00BA4F2F"/>
    <w:rsid w:val="00BA4FA5"/>
    <w:rsid w:val="00BA4FAF"/>
    <w:rsid w:val="00BA5864"/>
    <w:rsid w:val="00BA5D04"/>
    <w:rsid w:val="00BA5EBF"/>
    <w:rsid w:val="00BA6129"/>
    <w:rsid w:val="00BA6D55"/>
    <w:rsid w:val="00BA7488"/>
    <w:rsid w:val="00BA74F3"/>
    <w:rsid w:val="00BA75A8"/>
    <w:rsid w:val="00BA7EDB"/>
    <w:rsid w:val="00BB05FA"/>
    <w:rsid w:val="00BB0C5F"/>
    <w:rsid w:val="00BB0FF5"/>
    <w:rsid w:val="00BB2229"/>
    <w:rsid w:val="00BB2337"/>
    <w:rsid w:val="00BB2988"/>
    <w:rsid w:val="00BB3450"/>
    <w:rsid w:val="00BB36DE"/>
    <w:rsid w:val="00BB4645"/>
    <w:rsid w:val="00BB4D45"/>
    <w:rsid w:val="00BB4F2B"/>
    <w:rsid w:val="00BB5560"/>
    <w:rsid w:val="00BB55F7"/>
    <w:rsid w:val="00BB5B0E"/>
    <w:rsid w:val="00BB650E"/>
    <w:rsid w:val="00BB70A6"/>
    <w:rsid w:val="00BB74EE"/>
    <w:rsid w:val="00BB75EA"/>
    <w:rsid w:val="00BB7C4D"/>
    <w:rsid w:val="00BC0170"/>
    <w:rsid w:val="00BC0246"/>
    <w:rsid w:val="00BC0466"/>
    <w:rsid w:val="00BC054D"/>
    <w:rsid w:val="00BC0634"/>
    <w:rsid w:val="00BC0AAF"/>
    <w:rsid w:val="00BC0B2E"/>
    <w:rsid w:val="00BC21D7"/>
    <w:rsid w:val="00BC3156"/>
    <w:rsid w:val="00BC4833"/>
    <w:rsid w:val="00BC4DAE"/>
    <w:rsid w:val="00BC4F90"/>
    <w:rsid w:val="00BC50E8"/>
    <w:rsid w:val="00BC5492"/>
    <w:rsid w:val="00BC58B6"/>
    <w:rsid w:val="00BC5D77"/>
    <w:rsid w:val="00BC65F8"/>
    <w:rsid w:val="00BC68EA"/>
    <w:rsid w:val="00BC6D1F"/>
    <w:rsid w:val="00BC75CF"/>
    <w:rsid w:val="00BD028F"/>
    <w:rsid w:val="00BD02B3"/>
    <w:rsid w:val="00BD0F4E"/>
    <w:rsid w:val="00BD11D8"/>
    <w:rsid w:val="00BD14F4"/>
    <w:rsid w:val="00BD1B1E"/>
    <w:rsid w:val="00BD1D65"/>
    <w:rsid w:val="00BD1DCC"/>
    <w:rsid w:val="00BD2732"/>
    <w:rsid w:val="00BD2826"/>
    <w:rsid w:val="00BD3015"/>
    <w:rsid w:val="00BD3623"/>
    <w:rsid w:val="00BD3D37"/>
    <w:rsid w:val="00BD49B5"/>
    <w:rsid w:val="00BD4A04"/>
    <w:rsid w:val="00BD5D10"/>
    <w:rsid w:val="00BD63DC"/>
    <w:rsid w:val="00BD6C52"/>
    <w:rsid w:val="00BD6E07"/>
    <w:rsid w:val="00BD6E65"/>
    <w:rsid w:val="00BD75C4"/>
    <w:rsid w:val="00BD7959"/>
    <w:rsid w:val="00BD7BB5"/>
    <w:rsid w:val="00BE0182"/>
    <w:rsid w:val="00BE0DEB"/>
    <w:rsid w:val="00BE0E70"/>
    <w:rsid w:val="00BE1695"/>
    <w:rsid w:val="00BE2FA3"/>
    <w:rsid w:val="00BE30EC"/>
    <w:rsid w:val="00BE3B96"/>
    <w:rsid w:val="00BE3D63"/>
    <w:rsid w:val="00BE44E4"/>
    <w:rsid w:val="00BE458F"/>
    <w:rsid w:val="00BE4621"/>
    <w:rsid w:val="00BE4CB7"/>
    <w:rsid w:val="00BE5677"/>
    <w:rsid w:val="00BE598A"/>
    <w:rsid w:val="00BE5D2C"/>
    <w:rsid w:val="00BE670F"/>
    <w:rsid w:val="00BE6773"/>
    <w:rsid w:val="00BE6C7C"/>
    <w:rsid w:val="00BE701C"/>
    <w:rsid w:val="00BE745F"/>
    <w:rsid w:val="00BE79AC"/>
    <w:rsid w:val="00BE7B7D"/>
    <w:rsid w:val="00BE7EAD"/>
    <w:rsid w:val="00BF08AB"/>
    <w:rsid w:val="00BF120C"/>
    <w:rsid w:val="00BF16E9"/>
    <w:rsid w:val="00BF18FE"/>
    <w:rsid w:val="00BF1DAF"/>
    <w:rsid w:val="00BF2B19"/>
    <w:rsid w:val="00BF3259"/>
    <w:rsid w:val="00BF3F79"/>
    <w:rsid w:val="00BF492E"/>
    <w:rsid w:val="00BF4A7A"/>
    <w:rsid w:val="00BF578F"/>
    <w:rsid w:val="00BF57D4"/>
    <w:rsid w:val="00BF59B6"/>
    <w:rsid w:val="00BF5A11"/>
    <w:rsid w:val="00BF6357"/>
    <w:rsid w:val="00BF67C6"/>
    <w:rsid w:val="00BF698C"/>
    <w:rsid w:val="00BF6C18"/>
    <w:rsid w:val="00BF6ED5"/>
    <w:rsid w:val="00BF6F58"/>
    <w:rsid w:val="00BF7376"/>
    <w:rsid w:val="00BF7396"/>
    <w:rsid w:val="00BF77EB"/>
    <w:rsid w:val="00BF7842"/>
    <w:rsid w:val="00BF7925"/>
    <w:rsid w:val="00BF7E3A"/>
    <w:rsid w:val="00BF7FC9"/>
    <w:rsid w:val="00C0014C"/>
    <w:rsid w:val="00C009EA"/>
    <w:rsid w:val="00C00BFE"/>
    <w:rsid w:val="00C0116C"/>
    <w:rsid w:val="00C01917"/>
    <w:rsid w:val="00C01A32"/>
    <w:rsid w:val="00C024E1"/>
    <w:rsid w:val="00C02A2C"/>
    <w:rsid w:val="00C02D30"/>
    <w:rsid w:val="00C03367"/>
    <w:rsid w:val="00C037AF"/>
    <w:rsid w:val="00C0387E"/>
    <w:rsid w:val="00C05275"/>
    <w:rsid w:val="00C05545"/>
    <w:rsid w:val="00C05621"/>
    <w:rsid w:val="00C05961"/>
    <w:rsid w:val="00C0622B"/>
    <w:rsid w:val="00C07513"/>
    <w:rsid w:val="00C07C98"/>
    <w:rsid w:val="00C07E11"/>
    <w:rsid w:val="00C111EF"/>
    <w:rsid w:val="00C119CE"/>
    <w:rsid w:val="00C11A72"/>
    <w:rsid w:val="00C123B4"/>
    <w:rsid w:val="00C13134"/>
    <w:rsid w:val="00C133AF"/>
    <w:rsid w:val="00C13513"/>
    <w:rsid w:val="00C136DE"/>
    <w:rsid w:val="00C14324"/>
    <w:rsid w:val="00C14B06"/>
    <w:rsid w:val="00C157C0"/>
    <w:rsid w:val="00C163B4"/>
    <w:rsid w:val="00C16F4A"/>
    <w:rsid w:val="00C172E8"/>
    <w:rsid w:val="00C17809"/>
    <w:rsid w:val="00C2015B"/>
    <w:rsid w:val="00C202BE"/>
    <w:rsid w:val="00C20560"/>
    <w:rsid w:val="00C20674"/>
    <w:rsid w:val="00C20BDA"/>
    <w:rsid w:val="00C20D43"/>
    <w:rsid w:val="00C21C18"/>
    <w:rsid w:val="00C2239F"/>
    <w:rsid w:val="00C226BA"/>
    <w:rsid w:val="00C2328C"/>
    <w:rsid w:val="00C242F0"/>
    <w:rsid w:val="00C24B71"/>
    <w:rsid w:val="00C24BCC"/>
    <w:rsid w:val="00C25D1F"/>
    <w:rsid w:val="00C25D36"/>
    <w:rsid w:val="00C26BFA"/>
    <w:rsid w:val="00C3041F"/>
    <w:rsid w:val="00C30A31"/>
    <w:rsid w:val="00C319A2"/>
    <w:rsid w:val="00C322FD"/>
    <w:rsid w:val="00C32CC2"/>
    <w:rsid w:val="00C332C3"/>
    <w:rsid w:val="00C33ADC"/>
    <w:rsid w:val="00C34522"/>
    <w:rsid w:val="00C34926"/>
    <w:rsid w:val="00C34DDE"/>
    <w:rsid w:val="00C34ED7"/>
    <w:rsid w:val="00C34F48"/>
    <w:rsid w:val="00C35A25"/>
    <w:rsid w:val="00C36405"/>
    <w:rsid w:val="00C36959"/>
    <w:rsid w:val="00C373EB"/>
    <w:rsid w:val="00C375D2"/>
    <w:rsid w:val="00C378C2"/>
    <w:rsid w:val="00C40881"/>
    <w:rsid w:val="00C40B74"/>
    <w:rsid w:val="00C40B94"/>
    <w:rsid w:val="00C40BF1"/>
    <w:rsid w:val="00C413BA"/>
    <w:rsid w:val="00C417B0"/>
    <w:rsid w:val="00C41A36"/>
    <w:rsid w:val="00C41F28"/>
    <w:rsid w:val="00C437F6"/>
    <w:rsid w:val="00C438D0"/>
    <w:rsid w:val="00C43A26"/>
    <w:rsid w:val="00C43E46"/>
    <w:rsid w:val="00C442D3"/>
    <w:rsid w:val="00C44306"/>
    <w:rsid w:val="00C443F7"/>
    <w:rsid w:val="00C447E1"/>
    <w:rsid w:val="00C44FFB"/>
    <w:rsid w:val="00C4500D"/>
    <w:rsid w:val="00C45D5F"/>
    <w:rsid w:val="00C45FF9"/>
    <w:rsid w:val="00C478D0"/>
    <w:rsid w:val="00C511DC"/>
    <w:rsid w:val="00C51308"/>
    <w:rsid w:val="00C513DB"/>
    <w:rsid w:val="00C52257"/>
    <w:rsid w:val="00C529FD"/>
    <w:rsid w:val="00C531A1"/>
    <w:rsid w:val="00C53980"/>
    <w:rsid w:val="00C547AC"/>
    <w:rsid w:val="00C547C8"/>
    <w:rsid w:val="00C54E18"/>
    <w:rsid w:val="00C55015"/>
    <w:rsid w:val="00C55551"/>
    <w:rsid w:val="00C55B42"/>
    <w:rsid w:val="00C55F2A"/>
    <w:rsid w:val="00C561B5"/>
    <w:rsid w:val="00C56706"/>
    <w:rsid w:val="00C56800"/>
    <w:rsid w:val="00C56962"/>
    <w:rsid w:val="00C56BE4"/>
    <w:rsid w:val="00C57051"/>
    <w:rsid w:val="00C57134"/>
    <w:rsid w:val="00C57AAF"/>
    <w:rsid w:val="00C603A6"/>
    <w:rsid w:val="00C61075"/>
    <w:rsid w:val="00C61360"/>
    <w:rsid w:val="00C61803"/>
    <w:rsid w:val="00C61995"/>
    <w:rsid w:val="00C61BAE"/>
    <w:rsid w:val="00C633EB"/>
    <w:rsid w:val="00C6362A"/>
    <w:rsid w:val="00C65785"/>
    <w:rsid w:val="00C65853"/>
    <w:rsid w:val="00C65E8E"/>
    <w:rsid w:val="00C66393"/>
    <w:rsid w:val="00C66C46"/>
    <w:rsid w:val="00C66EBF"/>
    <w:rsid w:val="00C67D2A"/>
    <w:rsid w:val="00C67DAE"/>
    <w:rsid w:val="00C717EB"/>
    <w:rsid w:val="00C71BAD"/>
    <w:rsid w:val="00C71C9E"/>
    <w:rsid w:val="00C720E7"/>
    <w:rsid w:val="00C7281A"/>
    <w:rsid w:val="00C72A7B"/>
    <w:rsid w:val="00C73C3F"/>
    <w:rsid w:val="00C748E4"/>
    <w:rsid w:val="00C74A85"/>
    <w:rsid w:val="00C74AF7"/>
    <w:rsid w:val="00C754B6"/>
    <w:rsid w:val="00C75771"/>
    <w:rsid w:val="00C75AB8"/>
    <w:rsid w:val="00C764C5"/>
    <w:rsid w:val="00C771ED"/>
    <w:rsid w:val="00C773EF"/>
    <w:rsid w:val="00C77477"/>
    <w:rsid w:val="00C7765E"/>
    <w:rsid w:val="00C77C42"/>
    <w:rsid w:val="00C77C87"/>
    <w:rsid w:val="00C800BB"/>
    <w:rsid w:val="00C8035A"/>
    <w:rsid w:val="00C805FA"/>
    <w:rsid w:val="00C80CDA"/>
    <w:rsid w:val="00C8160F"/>
    <w:rsid w:val="00C8276C"/>
    <w:rsid w:val="00C82886"/>
    <w:rsid w:val="00C83C81"/>
    <w:rsid w:val="00C84E37"/>
    <w:rsid w:val="00C84F5D"/>
    <w:rsid w:val="00C85144"/>
    <w:rsid w:val="00C85217"/>
    <w:rsid w:val="00C85E6F"/>
    <w:rsid w:val="00C86576"/>
    <w:rsid w:val="00C90097"/>
    <w:rsid w:val="00C90375"/>
    <w:rsid w:val="00C908A8"/>
    <w:rsid w:val="00C908B3"/>
    <w:rsid w:val="00C90BAA"/>
    <w:rsid w:val="00C90D8A"/>
    <w:rsid w:val="00C90D9B"/>
    <w:rsid w:val="00C9116E"/>
    <w:rsid w:val="00C911BE"/>
    <w:rsid w:val="00C916CB"/>
    <w:rsid w:val="00C916ED"/>
    <w:rsid w:val="00C91D67"/>
    <w:rsid w:val="00C9413E"/>
    <w:rsid w:val="00C94266"/>
    <w:rsid w:val="00C95044"/>
    <w:rsid w:val="00C959C6"/>
    <w:rsid w:val="00C95B31"/>
    <w:rsid w:val="00C95D55"/>
    <w:rsid w:val="00C96122"/>
    <w:rsid w:val="00C9660E"/>
    <w:rsid w:val="00C97388"/>
    <w:rsid w:val="00CA00DC"/>
    <w:rsid w:val="00CA0318"/>
    <w:rsid w:val="00CA063E"/>
    <w:rsid w:val="00CA08D0"/>
    <w:rsid w:val="00CA0F21"/>
    <w:rsid w:val="00CA1352"/>
    <w:rsid w:val="00CA1A34"/>
    <w:rsid w:val="00CA236B"/>
    <w:rsid w:val="00CA23A1"/>
    <w:rsid w:val="00CA2C6A"/>
    <w:rsid w:val="00CA31E6"/>
    <w:rsid w:val="00CA33DF"/>
    <w:rsid w:val="00CA38E5"/>
    <w:rsid w:val="00CA3A37"/>
    <w:rsid w:val="00CA3B5D"/>
    <w:rsid w:val="00CA4316"/>
    <w:rsid w:val="00CA4B80"/>
    <w:rsid w:val="00CA4D02"/>
    <w:rsid w:val="00CA4DAA"/>
    <w:rsid w:val="00CA51ED"/>
    <w:rsid w:val="00CA54B3"/>
    <w:rsid w:val="00CA5C36"/>
    <w:rsid w:val="00CA6B1B"/>
    <w:rsid w:val="00CA6EFA"/>
    <w:rsid w:val="00CA7531"/>
    <w:rsid w:val="00CA7CF9"/>
    <w:rsid w:val="00CB009C"/>
    <w:rsid w:val="00CB0804"/>
    <w:rsid w:val="00CB0E2A"/>
    <w:rsid w:val="00CB21E8"/>
    <w:rsid w:val="00CB2310"/>
    <w:rsid w:val="00CB2637"/>
    <w:rsid w:val="00CB29F7"/>
    <w:rsid w:val="00CB2BC8"/>
    <w:rsid w:val="00CB31EB"/>
    <w:rsid w:val="00CB3471"/>
    <w:rsid w:val="00CB3773"/>
    <w:rsid w:val="00CB3ADD"/>
    <w:rsid w:val="00CB3EDF"/>
    <w:rsid w:val="00CB555B"/>
    <w:rsid w:val="00CB572C"/>
    <w:rsid w:val="00CB5EA8"/>
    <w:rsid w:val="00CB60AD"/>
    <w:rsid w:val="00CB64E1"/>
    <w:rsid w:val="00CB6765"/>
    <w:rsid w:val="00CB6A0E"/>
    <w:rsid w:val="00CB6AA2"/>
    <w:rsid w:val="00CB6C74"/>
    <w:rsid w:val="00CB703E"/>
    <w:rsid w:val="00CC0E0D"/>
    <w:rsid w:val="00CC0EA9"/>
    <w:rsid w:val="00CC0F36"/>
    <w:rsid w:val="00CC168E"/>
    <w:rsid w:val="00CC1BD3"/>
    <w:rsid w:val="00CC1BD5"/>
    <w:rsid w:val="00CC1EDD"/>
    <w:rsid w:val="00CC22EE"/>
    <w:rsid w:val="00CC24B2"/>
    <w:rsid w:val="00CC2CC9"/>
    <w:rsid w:val="00CC2E2A"/>
    <w:rsid w:val="00CC3641"/>
    <w:rsid w:val="00CC3D22"/>
    <w:rsid w:val="00CC3D69"/>
    <w:rsid w:val="00CC446C"/>
    <w:rsid w:val="00CC44A9"/>
    <w:rsid w:val="00CC4B6F"/>
    <w:rsid w:val="00CC4E74"/>
    <w:rsid w:val="00CC502A"/>
    <w:rsid w:val="00CC5C2A"/>
    <w:rsid w:val="00CC5C49"/>
    <w:rsid w:val="00CC6007"/>
    <w:rsid w:val="00CC6158"/>
    <w:rsid w:val="00CC63C5"/>
    <w:rsid w:val="00CC729A"/>
    <w:rsid w:val="00CC741A"/>
    <w:rsid w:val="00CC74EE"/>
    <w:rsid w:val="00CD0AB4"/>
    <w:rsid w:val="00CD0B14"/>
    <w:rsid w:val="00CD0C47"/>
    <w:rsid w:val="00CD0DDB"/>
    <w:rsid w:val="00CD175B"/>
    <w:rsid w:val="00CD1C96"/>
    <w:rsid w:val="00CD1F2C"/>
    <w:rsid w:val="00CD2C00"/>
    <w:rsid w:val="00CD2EFB"/>
    <w:rsid w:val="00CD30AC"/>
    <w:rsid w:val="00CD361C"/>
    <w:rsid w:val="00CD38C1"/>
    <w:rsid w:val="00CD3BE3"/>
    <w:rsid w:val="00CD453D"/>
    <w:rsid w:val="00CD481D"/>
    <w:rsid w:val="00CD501C"/>
    <w:rsid w:val="00CD51A1"/>
    <w:rsid w:val="00CD5B61"/>
    <w:rsid w:val="00CD5D70"/>
    <w:rsid w:val="00CD5D9A"/>
    <w:rsid w:val="00CD5E54"/>
    <w:rsid w:val="00CD631D"/>
    <w:rsid w:val="00CD7009"/>
    <w:rsid w:val="00CD71A8"/>
    <w:rsid w:val="00CD7240"/>
    <w:rsid w:val="00CD72F2"/>
    <w:rsid w:val="00CD7596"/>
    <w:rsid w:val="00CD792D"/>
    <w:rsid w:val="00CE0148"/>
    <w:rsid w:val="00CE103B"/>
    <w:rsid w:val="00CE11F2"/>
    <w:rsid w:val="00CE1418"/>
    <w:rsid w:val="00CE1F4E"/>
    <w:rsid w:val="00CE20D6"/>
    <w:rsid w:val="00CE2703"/>
    <w:rsid w:val="00CE3070"/>
    <w:rsid w:val="00CE308B"/>
    <w:rsid w:val="00CE3543"/>
    <w:rsid w:val="00CE377E"/>
    <w:rsid w:val="00CE3D87"/>
    <w:rsid w:val="00CE46D3"/>
    <w:rsid w:val="00CE50C1"/>
    <w:rsid w:val="00CE5375"/>
    <w:rsid w:val="00CE5994"/>
    <w:rsid w:val="00CE5F01"/>
    <w:rsid w:val="00CE6528"/>
    <w:rsid w:val="00CE7CB5"/>
    <w:rsid w:val="00CF00B7"/>
    <w:rsid w:val="00CF0A28"/>
    <w:rsid w:val="00CF0E78"/>
    <w:rsid w:val="00CF1E52"/>
    <w:rsid w:val="00CF2B14"/>
    <w:rsid w:val="00CF2C3F"/>
    <w:rsid w:val="00CF2C44"/>
    <w:rsid w:val="00CF3626"/>
    <w:rsid w:val="00CF365F"/>
    <w:rsid w:val="00CF36D9"/>
    <w:rsid w:val="00CF37CE"/>
    <w:rsid w:val="00CF4675"/>
    <w:rsid w:val="00CF4911"/>
    <w:rsid w:val="00CF4B85"/>
    <w:rsid w:val="00CF50C7"/>
    <w:rsid w:val="00CF551D"/>
    <w:rsid w:val="00CF5666"/>
    <w:rsid w:val="00CF5891"/>
    <w:rsid w:val="00CF5F6D"/>
    <w:rsid w:val="00CF608F"/>
    <w:rsid w:val="00CF6919"/>
    <w:rsid w:val="00CF69D3"/>
    <w:rsid w:val="00CF6D41"/>
    <w:rsid w:val="00CF7B9B"/>
    <w:rsid w:val="00CF7D98"/>
    <w:rsid w:val="00D000A6"/>
    <w:rsid w:val="00D003DB"/>
    <w:rsid w:val="00D006F4"/>
    <w:rsid w:val="00D008A7"/>
    <w:rsid w:val="00D00AA9"/>
    <w:rsid w:val="00D00AF0"/>
    <w:rsid w:val="00D0106E"/>
    <w:rsid w:val="00D01C19"/>
    <w:rsid w:val="00D01C66"/>
    <w:rsid w:val="00D01CFE"/>
    <w:rsid w:val="00D02279"/>
    <w:rsid w:val="00D022E9"/>
    <w:rsid w:val="00D02441"/>
    <w:rsid w:val="00D02F2A"/>
    <w:rsid w:val="00D034AF"/>
    <w:rsid w:val="00D04443"/>
    <w:rsid w:val="00D04616"/>
    <w:rsid w:val="00D04D99"/>
    <w:rsid w:val="00D04DE3"/>
    <w:rsid w:val="00D05483"/>
    <w:rsid w:val="00D0583F"/>
    <w:rsid w:val="00D05D42"/>
    <w:rsid w:val="00D05E88"/>
    <w:rsid w:val="00D05F33"/>
    <w:rsid w:val="00D06125"/>
    <w:rsid w:val="00D062B9"/>
    <w:rsid w:val="00D06458"/>
    <w:rsid w:val="00D06C59"/>
    <w:rsid w:val="00D06DC0"/>
    <w:rsid w:val="00D0754D"/>
    <w:rsid w:val="00D0766E"/>
    <w:rsid w:val="00D103C8"/>
    <w:rsid w:val="00D10434"/>
    <w:rsid w:val="00D1069D"/>
    <w:rsid w:val="00D10AE0"/>
    <w:rsid w:val="00D1199E"/>
    <w:rsid w:val="00D11A3A"/>
    <w:rsid w:val="00D11A60"/>
    <w:rsid w:val="00D11FA3"/>
    <w:rsid w:val="00D126BE"/>
    <w:rsid w:val="00D12997"/>
    <w:rsid w:val="00D14C0E"/>
    <w:rsid w:val="00D14E2C"/>
    <w:rsid w:val="00D1505E"/>
    <w:rsid w:val="00D15546"/>
    <w:rsid w:val="00D157BA"/>
    <w:rsid w:val="00D166E4"/>
    <w:rsid w:val="00D16816"/>
    <w:rsid w:val="00D16DD3"/>
    <w:rsid w:val="00D17426"/>
    <w:rsid w:val="00D175F8"/>
    <w:rsid w:val="00D17E24"/>
    <w:rsid w:val="00D2076D"/>
    <w:rsid w:val="00D2207E"/>
    <w:rsid w:val="00D2218C"/>
    <w:rsid w:val="00D22D84"/>
    <w:rsid w:val="00D2313E"/>
    <w:rsid w:val="00D232E6"/>
    <w:rsid w:val="00D234BA"/>
    <w:rsid w:val="00D24503"/>
    <w:rsid w:val="00D2477E"/>
    <w:rsid w:val="00D247E0"/>
    <w:rsid w:val="00D24842"/>
    <w:rsid w:val="00D2498A"/>
    <w:rsid w:val="00D24B56"/>
    <w:rsid w:val="00D24DEC"/>
    <w:rsid w:val="00D24FEF"/>
    <w:rsid w:val="00D2500E"/>
    <w:rsid w:val="00D25FE6"/>
    <w:rsid w:val="00D269CF"/>
    <w:rsid w:val="00D26AB4"/>
    <w:rsid w:val="00D26C0C"/>
    <w:rsid w:val="00D26DFA"/>
    <w:rsid w:val="00D2788E"/>
    <w:rsid w:val="00D27CBC"/>
    <w:rsid w:val="00D27E3C"/>
    <w:rsid w:val="00D3048B"/>
    <w:rsid w:val="00D30798"/>
    <w:rsid w:val="00D30BC8"/>
    <w:rsid w:val="00D31F70"/>
    <w:rsid w:val="00D328DC"/>
    <w:rsid w:val="00D32F94"/>
    <w:rsid w:val="00D33156"/>
    <w:rsid w:val="00D33549"/>
    <w:rsid w:val="00D339B7"/>
    <w:rsid w:val="00D33AEB"/>
    <w:rsid w:val="00D33BB8"/>
    <w:rsid w:val="00D342C8"/>
    <w:rsid w:val="00D349FA"/>
    <w:rsid w:val="00D34DCF"/>
    <w:rsid w:val="00D3501B"/>
    <w:rsid w:val="00D350F4"/>
    <w:rsid w:val="00D352B2"/>
    <w:rsid w:val="00D352EF"/>
    <w:rsid w:val="00D35CE7"/>
    <w:rsid w:val="00D35F0E"/>
    <w:rsid w:val="00D3661E"/>
    <w:rsid w:val="00D36679"/>
    <w:rsid w:val="00D36750"/>
    <w:rsid w:val="00D36FFD"/>
    <w:rsid w:val="00D37A4D"/>
    <w:rsid w:val="00D4071C"/>
    <w:rsid w:val="00D413F4"/>
    <w:rsid w:val="00D42650"/>
    <w:rsid w:val="00D42AAD"/>
    <w:rsid w:val="00D42E37"/>
    <w:rsid w:val="00D433C2"/>
    <w:rsid w:val="00D43B06"/>
    <w:rsid w:val="00D44012"/>
    <w:rsid w:val="00D444C7"/>
    <w:rsid w:val="00D446CC"/>
    <w:rsid w:val="00D44D81"/>
    <w:rsid w:val="00D44D86"/>
    <w:rsid w:val="00D450AD"/>
    <w:rsid w:val="00D47B43"/>
    <w:rsid w:val="00D50818"/>
    <w:rsid w:val="00D508A0"/>
    <w:rsid w:val="00D509A7"/>
    <w:rsid w:val="00D514F9"/>
    <w:rsid w:val="00D53187"/>
    <w:rsid w:val="00D533B8"/>
    <w:rsid w:val="00D538BB"/>
    <w:rsid w:val="00D53B47"/>
    <w:rsid w:val="00D53D32"/>
    <w:rsid w:val="00D54205"/>
    <w:rsid w:val="00D54276"/>
    <w:rsid w:val="00D5431F"/>
    <w:rsid w:val="00D547B7"/>
    <w:rsid w:val="00D549C6"/>
    <w:rsid w:val="00D55230"/>
    <w:rsid w:val="00D55233"/>
    <w:rsid w:val="00D552FE"/>
    <w:rsid w:val="00D55AF0"/>
    <w:rsid w:val="00D55DB5"/>
    <w:rsid w:val="00D55E14"/>
    <w:rsid w:val="00D56159"/>
    <w:rsid w:val="00D57A1B"/>
    <w:rsid w:val="00D60733"/>
    <w:rsid w:val="00D608D1"/>
    <w:rsid w:val="00D60919"/>
    <w:rsid w:val="00D60A3F"/>
    <w:rsid w:val="00D60A8F"/>
    <w:rsid w:val="00D60B6A"/>
    <w:rsid w:val="00D61172"/>
    <w:rsid w:val="00D611D9"/>
    <w:rsid w:val="00D619B7"/>
    <w:rsid w:val="00D620B8"/>
    <w:rsid w:val="00D625D4"/>
    <w:rsid w:val="00D62B25"/>
    <w:rsid w:val="00D63216"/>
    <w:rsid w:val="00D6355E"/>
    <w:rsid w:val="00D63708"/>
    <w:rsid w:val="00D63EEF"/>
    <w:rsid w:val="00D64A04"/>
    <w:rsid w:val="00D64CAA"/>
    <w:rsid w:val="00D64D48"/>
    <w:rsid w:val="00D64EC0"/>
    <w:rsid w:val="00D65275"/>
    <w:rsid w:val="00D65BC7"/>
    <w:rsid w:val="00D65D3B"/>
    <w:rsid w:val="00D669B9"/>
    <w:rsid w:val="00D66C0F"/>
    <w:rsid w:val="00D66FAE"/>
    <w:rsid w:val="00D7037C"/>
    <w:rsid w:val="00D70515"/>
    <w:rsid w:val="00D70C03"/>
    <w:rsid w:val="00D70C76"/>
    <w:rsid w:val="00D70C94"/>
    <w:rsid w:val="00D70D33"/>
    <w:rsid w:val="00D71010"/>
    <w:rsid w:val="00D711F6"/>
    <w:rsid w:val="00D713C1"/>
    <w:rsid w:val="00D714DB"/>
    <w:rsid w:val="00D71719"/>
    <w:rsid w:val="00D71DAF"/>
    <w:rsid w:val="00D71DEB"/>
    <w:rsid w:val="00D72715"/>
    <w:rsid w:val="00D73346"/>
    <w:rsid w:val="00D73455"/>
    <w:rsid w:val="00D734D5"/>
    <w:rsid w:val="00D73641"/>
    <w:rsid w:val="00D73B59"/>
    <w:rsid w:val="00D742D2"/>
    <w:rsid w:val="00D7556B"/>
    <w:rsid w:val="00D75ED0"/>
    <w:rsid w:val="00D7624A"/>
    <w:rsid w:val="00D76794"/>
    <w:rsid w:val="00D767E7"/>
    <w:rsid w:val="00D76AB6"/>
    <w:rsid w:val="00D76B95"/>
    <w:rsid w:val="00D771B6"/>
    <w:rsid w:val="00D77839"/>
    <w:rsid w:val="00D77D00"/>
    <w:rsid w:val="00D81EA9"/>
    <w:rsid w:val="00D82748"/>
    <w:rsid w:val="00D840F6"/>
    <w:rsid w:val="00D841CA"/>
    <w:rsid w:val="00D846F6"/>
    <w:rsid w:val="00D84A7D"/>
    <w:rsid w:val="00D84D5C"/>
    <w:rsid w:val="00D84E05"/>
    <w:rsid w:val="00D85833"/>
    <w:rsid w:val="00D85D1F"/>
    <w:rsid w:val="00D85F30"/>
    <w:rsid w:val="00D8636D"/>
    <w:rsid w:val="00D8686D"/>
    <w:rsid w:val="00D869B9"/>
    <w:rsid w:val="00D86C0B"/>
    <w:rsid w:val="00D87CE9"/>
    <w:rsid w:val="00D9000E"/>
    <w:rsid w:val="00D90B55"/>
    <w:rsid w:val="00D915DB"/>
    <w:rsid w:val="00D91BE6"/>
    <w:rsid w:val="00D922AD"/>
    <w:rsid w:val="00D939DF"/>
    <w:rsid w:val="00D93FE9"/>
    <w:rsid w:val="00D94081"/>
    <w:rsid w:val="00D94799"/>
    <w:rsid w:val="00D94F2C"/>
    <w:rsid w:val="00D95C3C"/>
    <w:rsid w:val="00D9674C"/>
    <w:rsid w:val="00D96EC7"/>
    <w:rsid w:val="00D973CF"/>
    <w:rsid w:val="00DA0C9C"/>
    <w:rsid w:val="00DA0EA0"/>
    <w:rsid w:val="00DA1181"/>
    <w:rsid w:val="00DA1250"/>
    <w:rsid w:val="00DA2131"/>
    <w:rsid w:val="00DA2534"/>
    <w:rsid w:val="00DA2729"/>
    <w:rsid w:val="00DA296D"/>
    <w:rsid w:val="00DA2B77"/>
    <w:rsid w:val="00DA38A2"/>
    <w:rsid w:val="00DA3FB9"/>
    <w:rsid w:val="00DA51BE"/>
    <w:rsid w:val="00DA5428"/>
    <w:rsid w:val="00DA59BE"/>
    <w:rsid w:val="00DA5BE1"/>
    <w:rsid w:val="00DA5EB2"/>
    <w:rsid w:val="00DA74E2"/>
    <w:rsid w:val="00DA7D1F"/>
    <w:rsid w:val="00DA7D52"/>
    <w:rsid w:val="00DA7FE8"/>
    <w:rsid w:val="00DB09E3"/>
    <w:rsid w:val="00DB0E5F"/>
    <w:rsid w:val="00DB127E"/>
    <w:rsid w:val="00DB13E0"/>
    <w:rsid w:val="00DB14C0"/>
    <w:rsid w:val="00DB1717"/>
    <w:rsid w:val="00DB204E"/>
    <w:rsid w:val="00DB26F8"/>
    <w:rsid w:val="00DB3244"/>
    <w:rsid w:val="00DB34DD"/>
    <w:rsid w:val="00DB36E7"/>
    <w:rsid w:val="00DB50B5"/>
    <w:rsid w:val="00DB5DC3"/>
    <w:rsid w:val="00DB5F37"/>
    <w:rsid w:val="00DB6090"/>
    <w:rsid w:val="00DB74EC"/>
    <w:rsid w:val="00DB7963"/>
    <w:rsid w:val="00DB7DC8"/>
    <w:rsid w:val="00DC026E"/>
    <w:rsid w:val="00DC0756"/>
    <w:rsid w:val="00DC076B"/>
    <w:rsid w:val="00DC0EF5"/>
    <w:rsid w:val="00DC1214"/>
    <w:rsid w:val="00DC1755"/>
    <w:rsid w:val="00DC1996"/>
    <w:rsid w:val="00DC1BE9"/>
    <w:rsid w:val="00DC1F9F"/>
    <w:rsid w:val="00DC36AA"/>
    <w:rsid w:val="00DC3B55"/>
    <w:rsid w:val="00DC3EE9"/>
    <w:rsid w:val="00DC4393"/>
    <w:rsid w:val="00DC46C7"/>
    <w:rsid w:val="00DC4A3D"/>
    <w:rsid w:val="00DC5908"/>
    <w:rsid w:val="00DC60DB"/>
    <w:rsid w:val="00DC7CD8"/>
    <w:rsid w:val="00DD0D0D"/>
    <w:rsid w:val="00DD0D36"/>
    <w:rsid w:val="00DD1714"/>
    <w:rsid w:val="00DD1E27"/>
    <w:rsid w:val="00DD2713"/>
    <w:rsid w:val="00DD2BCB"/>
    <w:rsid w:val="00DD3893"/>
    <w:rsid w:val="00DD3C61"/>
    <w:rsid w:val="00DD3F74"/>
    <w:rsid w:val="00DD491E"/>
    <w:rsid w:val="00DD5BD6"/>
    <w:rsid w:val="00DD61E4"/>
    <w:rsid w:val="00DD6851"/>
    <w:rsid w:val="00DD7072"/>
    <w:rsid w:val="00DD70E3"/>
    <w:rsid w:val="00DE0221"/>
    <w:rsid w:val="00DE0BE3"/>
    <w:rsid w:val="00DE16EF"/>
    <w:rsid w:val="00DE209E"/>
    <w:rsid w:val="00DE2E28"/>
    <w:rsid w:val="00DE2E80"/>
    <w:rsid w:val="00DE3464"/>
    <w:rsid w:val="00DE3E61"/>
    <w:rsid w:val="00DE4139"/>
    <w:rsid w:val="00DE4E67"/>
    <w:rsid w:val="00DE5390"/>
    <w:rsid w:val="00DE591E"/>
    <w:rsid w:val="00DE5DB0"/>
    <w:rsid w:val="00DE645A"/>
    <w:rsid w:val="00DE6529"/>
    <w:rsid w:val="00DE6B35"/>
    <w:rsid w:val="00DE7C1C"/>
    <w:rsid w:val="00DE7CB3"/>
    <w:rsid w:val="00DF043B"/>
    <w:rsid w:val="00DF094E"/>
    <w:rsid w:val="00DF0BF2"/>
    <w:rsid w:val="00DF0FA9"/>
    <w:rsid w:val="00DF10D7"/>
    <w:rsid w:val="00DF11A3"/>
    <w:rsid w:val="00DF1735"/>
    <w:rsid w:val="00DF174F"/>
    <w:rsid w:val="00DF19E0"/>
    <w:rsid w:val="00DF2A16"/>
    <w:rsid w:val="00DF2F70"/>
    <w:rsid w:val="00DF34DA"/>
    <w:rsid w:val="00DF4BB4"/>
    <w:rsid w:val="00DF5259"/>
    <w:rsid w:val="00DF56A1"/>
    <w:rsid w:val="00DF5CCB"/>
    <w:rsid w:val="00DF5F9A"/>
    <w:rsid w:val="00DF63D6"/>
    <w:rsid w:val="00DF688E"/>
    <w:rsid w:val="00DF7008"/>
    <w:rsid w:val="00DF7E26"/>
    <w:rsid w:val="00E006D6"/>
    <w:rsid w:val="00E0081B"/>
    <w:rsid w:val="00E00845"/>
    <w:rsid w:val="00E00C73"/>
    <w:rsid w:val="00E00F6C"/>
    <w:rsid w:val="00E01523"/>
    <w:rsid w:val="00E01981"/>
    <w:rsid w:val="00E01ACB"/>
    <w:rsid w:val="00E01D5A"/>
    <w:rsid w:val="00E01D60"/>
    <w:rsid w:val="00E02026"/>
    <w:rsid w:val="00E023B4"/>
    <w:rsid w:val="00E023DA"/>
    <w:rsid w:val="00E02773"/>
    <w:rsid w:val="00E02C87"/>
    <w:rsid w:val="00E03600"/>
    <w:rsid w:val="00E03638"/>
    <w:rsid w:val="00E03CC5"/>
    <w:rsid w:val="00E04203"/>
    <w:rsid w:val="00E043B7"/>
    <w:rsid w:val="00E0472D"/>
    <w:rsid w:val="00E04B37"/>
    <w:rsid w:val="00E04C03"/>
    <w:rsid w:val="00E04C56"/>
    <w:rsid w:val="00E04EF7"/>
    <w:rsid w:val="00E05C03"/>
    <w:rsid w:val="00E06003"/>
    <w:rsid w:val="00E064A0"/>
    <w:rsid w:val="00E0755B"/>
    <w:rsid w:val="00E075A4"/>
    <w:rsid w:val="00E10B32"/>
    <w:rsid w:val="00E110A8"/>
    <w:rsid w:val="00E11322"/>
    <w:rsid w:val="00E11962"/>
    <w:rsid w:val="00E11C60"/>
    <w:rsid w:val="00E126E6"/>
    <w:rsid w:val="00E13365"/>
    <w:rsid w:val="00E14FC1"/>
    <w:rsid w:val="00E156C7"/>
    <w:rsid w:val="00E156F0"/>
    <w:rsid w:val="00E15D20"/>
    <w:rsid w:val="00E15DEF"/>
    <w:rsid w:val="00E15F83"/>
    <w:rsid w:val="00E161A2"/>
    <w:rsid w:val="00E16389"/>
    <w:rsid w:val="00E16885"/>
    <w:rsid w:val="00E16F44"/>
    <w:rsid w:val="00E1798D"/>
    <w:rsid w:val="00E20066"/>
    <w:rsid w:val="00E20510"/>
    <w:rsid w:val="00E2056B"/>
    <w:rsid w:val="00E20CF3"/>
    <w:rsid w:val="00E22D37"/>
    <w:rsid w:val="00E22E67"/>
    <w:rsid w:val="00E23564"/>
    <w:rsid w:val="00E23568"/>
    <w:rsid w:val="00E23DD3"/>
    <w:rsid w:val="00E2418E"/>
    <w:rsid w:val="00E24927"/>
    <w:rsid w:val="00E24D03"/>
    <w:rsid w:val="00E254CD"/>
    <w:rsid w:val="00E26466"/>
    <w:rsid w:val="00E275BC"/>
    <w:rsid w:val="00E277EE"/>
    <w:rsid w:val="00E27DCC"/>
    <w:rsid w:val="00E30513"/>
    <w:rsid w:val="00E308D9"/>
    <w:rsid w:val="00E30A2F"/>
    <w:rsid w:val="00E31FE3"/>
    <w:rsid w:val="00E329A6"/>
    <w:rsid w:val="00E33605"/>
    <w:rsid w:val="00E33C37"/>
    <w:rsid w:val="00E33CBF"/>
    <w:rsid w:val="00E34EC9"/>
    <w:rsid w:val="00E3644D"/>
    <w:rsid w:val="00E36BAF"/>
    <w:rsid w:val="00E36D0D"/>
    <w:rsid w:val="00E36D96"/>
    <w:rsid w:val="00E370E1"/>
    <w:rsid w:val="00E375A0"/>
    <w:rsid w:val="00E37F66"/>
    <w:rsid w:val="00E40073"/>
    <w:rsid w:val="00E401C6"/>
    <w:rsid w:val="00E426B2"/>
    <w:rsid w:val="00E4276D"/>
    <w:rsid w:val="00E4335F"/>
    <w:rsid w:val="00E43F5F"/>
    <w:rsid w:val="00E44489"/>
    <w:rsid w:val="00E44BD8"/>
    <w:rsid w:val="00E44CB6"/>
    <w:rsid w:val="00E44EB4"/>
    <w:rsid w:val="00E45BDA"/>
    <w:rsid w:val="00E46AD3"/>
    <w:rsid w:val="00E46DC6"/>
    <w:rsid w:val="00E47228"/>
    <w:rsid w:val="00E47F50"/>
    <w:rsid w:val="00E507C4"/>
    <w:rsid w:val="00E50E94"/>
    <w:rsid w:val="00E51234"/>
    <w:rsid w:val="00E5152E"/>
    <w:rsid w:val="00E51636"/>
    <w:rsid w:val="00E51E67"/>
    <w:rsid w:val="00E5208E"/>
    <w:rsid w:val="00E522C7"/>
    <w:rsid w:val="00E52482"/>
    <w:rsid w:val="00E5285C"/>
    <w:rsid w:val="00E53014"/>
    <w:rsid w:val="00E54B1F"/>
    <w:rsid w:val="00E54D96"/>
    <w:rsid w:val="00E54E2D"/>
    <w:rsid w:val="00E54E69"/>
    <w:rsid w:val="00E55161"/>
    <w:rsid w:val="00E55459"/>
    <w:rsid w:val="00E55BAB"/>
    <w:rsid w:val="00E56FF8"/>
    <w:rsid w:val="00E5702E"/>
    <w:rsid w:val="00E5753A"/>
    <w:rsid w:val="00E57710"/>
    <w:rsid w:val="00E5795C"/>
    <w:rsid w:val="00E57C3E"/>
    <w:rsid w:val="00E60326"/>
    <w:rsid w:val="00E6091B"/>
    <w:rsid w:val="00E615BA"/>
    <w:rsid w:val="00E61ABA"/>
    <w:rsid w:val="00E61F3D"/>
    <w:rsid w:val="00E622C3"/>
    <w:rsid w:val="00E62DFD"/>
    <w:rsid w:val="00E62FC1"/>
    <w:rsid w:val="00E643DE"/>
    <w:rsid w:val="00E64528"/>
    <w:rsid w:val="00E65665"/>
    <w:rsid w:val="00E6586B"/>
    <w:rsid w:val="00E65D45"/>
    <w:rsid w:val="00E66052"/>
    <w:rsid w:val="00E665C4"/>
    <w:rsid w:val="00E66803"/>
    <w:rsid w:val="00E6688F"/>
    <w:rsid w:val="00E66F53"/>
    <w:rsid w:val="00E70DC7"/>
    <w:rsid w:val="00E70E75"/>
    <w:rsid w:val="00E71768"/>
    <w:rsid w:val="00E7225A"/>
    <w:rsid w:val="00E72EC0"/>
    <w:rsid w:val="00E738EF"/>
    <w:rsid w:val="00E73A98"/>
    <w:rsid w:val="00E74085"/>
    <w:rsid w:val="00E75165"/>
    <w:rsid w:val="00E7521D"/>
    <w:rsid w:val="00E75319"/>
    <w:rsid w:val="00E75A03"/>
    <w:rsid w:val="00E76152"/>
    <w:rsid w:val="00E761FF"/>
    <w:rsid w:val="00E762BD"/>
    <w:rsid w:val="00E76735"/>
    <w:rsid w:val="00E76B73"/>
    <w:rsid w:val="00E76DB9"/>
    <w:rsid w:val="00E77E54"/>
    <w:rsid w:val="00E80119"/>
    <w:rsid w:val="00E8092D"/>
    <w:rsid w:val="00E812C4"/>
    <w:rsid w:val="00E81691"/>
    <w:rsid w:val="00E81AEA"/>
    <w:rsid w:val="00E82021"/>
    <w:rsid w:val="00E82A7F"/>
    <w:rsid w:val="00E82D35"/>
    <w:rsid w:val="00E8351D"/>
    <w:rsid w:val="00E8386D"/>
    <w:rsid w:val="00E83D2E"/>
    <w:rsid w:val="00E83D47"/>
    <w:rsid w:val="00E8442E"/>
    <w:rsid w:val="00E849BA"/>
    <w:rsid w:val="00E84D21"/>
    <w:rsid w:val="00E85BBD"/>
    <w:rsid w:val="00E85D4C"/>
    <w:rsid w:val="00E86362"/>
    <w:rsid w:val="00E86807"/>
    <w:rsid w:val="00E8716D"/>
    <w:rsid w:val="00E90032"/>
    <w:rsid w:val="00E908DB"/>
    <w:rsid w:val="00E90DFE"/>
    <w:rsid w:val="00E91541"/>
    <w:rsid w:val="00E92D4C"/>
    <w:rsid w:val="00E92E75"/>
    <w:rsid w:val="00E93888"/>
    <w:rsid w:val="00E93F48"/>
    <w:rsid w:val="00E9483E"/>
    <w:rsid w:val="00E94DC5"/>
    <w:rsid w:val="00E9536A"/>
    <w:rsid w:val="00E95427"/>
    <w:rsid w:val="00E95435"/>
    <w:rsid w:val="00E9597F"/>
    <w:rsid w:val="00E96411"/>
    <w:rsid w:val="00E9672A"/>
    <w:rsid w:val="00E96B02"/>
    <w:rsid w:val="00E9713E"/>
    <w:rsid w:val="00E9714A"/>
    <w:rsid w:val="00E97493"/>
    <w:rsid w:val="00E97CC7"/>
    <w:rsid w:val="00E97D52"/>
    <w:rsid w:val="00E97D87"/>
    <w:rsid w:val="00EA043D"/>
    <w:rsid w:val="00EA0EEF"/>
    <w:rsid w:val="00EA2133"/>
    <w:rsid w:val="00EA34F0"/>
    <w:rsid w:val="00EA43E4"/>
    <w:rsid w:val="00EA449A"/>
    <w:rsid w:val="00EA4769"/>
    <w:rsid w:val="00EA47DA"/>
    <w:rsid w:val="00EA51FF"/>
    <w:rsid w:val="00EA551E"/>
    <w:rsid w:val="00EA5C90"/>
    <w:rsid w:val="00EA74C6"/>
    <w:rsid w:val="00EA7FB7"/>
    <w:rsid w:val="00EB0262"/>
    <w:rsid w:val="00EB0C76"/>
    <w:rsid w:val="00EB115D"/>
    <w:rsid w:val="00EB1216"/>
    <w:rsid w:val="00EB1902"/>
    <w:rsid w:val="00EB1DE1"/>
    <w:rsid w:val="00EB270F"/>
    <w:rsid w:val="00EB2BF8"/>
    <w:rsid w:val="00EB2DD6"/>
    <w:rsid w:val="00EB3E11"/>
    <w:rsid w:val="00EB42B2"/>
    <w:rsid w:val="00EB4DC1"/>
    <w:rsid w:val="00EB4ED9"/>
    <w:rsid w:val="00EB5197"/>
    <w:rsid w:val="00EB63F2"/>
    <w:rsid w:val="00EB69CF"/>
    <w:rsid w:val="00EB705C"/>
    <w:rsid w:val="00EB7CA1"/>
    <w:rsid w:val="00EB7D28"/>
    <w:rsid w:val="00EB7D70"/>
    <w:rsid w:val="00EC031E"/>
    <w:rsid w:val="00EC0632"/>
    <w:rsid w:val="00EC0842"/>
    <w:rsid w:val="00EC08D8"/>
    <w:rsid w:val="00EC152A"/>
    <w:rsid w:val="00EC1ADC"/>
    <w:rsid w:val="00EC215D"/>
    <w:rsid w:val="00EC2A49"/>
    <w:rsid w:val="00EC4309"/>
    <w:rsid w:val="00EC57FC"/>
    <w:rsid w:val="00EC6421"/>
    <w:rsid w:val="00EC68E4"/>
    <w:rsid w:val="00EC6C10"/>
    <w:rsid w:val="00EC723E"/>
    <w:rsid w:val="00EC74FC"/>
    <w:rsid w:val="00EC75A9"/>
    <w:rsid w:val="00ED0204"/>
    <w:rsid w:val="00ED10AD"/>
    <w:rsid w:val="00ED14BA"/>
    <w:rsid w:val="00ED1B7B"/>
    <w:rsid w:val="00ED1BD7"/>
    <w:rsid w:val="00ED2083"/>
    <w:rsid w:val="00ED29E7"/>
    <w:rsid w:val="00ED2CEF"/>
    <w:rsid w:val="00ED30C9"/>
    <w:rsid w:val="00ED3185"/>
    <w:rsid w:val="00ED3200"/>
    <w:rsid w:val="00ED3730"/>
    <w:rsid w:val="00ED3A94"/>
    <w:rsid w:val="00ED40C4"/>
    <w:rsid w:val="00ED512B"/>
    <w:rsid w:val="00ED51EA"/>
    <w:rsid w:val="00ED6255"/>
    <w:rsid w:val="00ED6B21"/>
    <w:rsid w:val="00ED74A1"/>
    <w:rsid w:val="00ED74A5"/>
    <w:rsid w:val="00ED77C4"/>
    <w:rsid w:val="00EE0288"/>
    <w:rsid w:val="00EE0296"/>
    <w:rsid w:val="00EE13CD"/>
    <w:rsid w:val="00EE1698"/>
    <w:rsid w:val="00EE1891"/>
    <w:rsid w:val="00EE199A"/>
    <w:rsid w:val="00EE1AA6"/>
    <w:rsid w:val="00EE1B97"/>
    <w:rsid w:val="00EE1F60"/>
    <w:rsid w:val="00EE2333"/>
    <w:rsid w:val="00EE24D6"/>
    <w:rsid w:val="00EE24F5"/>
    <w:rsid w:val="00EE313F"/>
    <w:rsid w:val="00EE350E"/>
    <w:rsid w:val="00EE3926"/>
    <w:rsid w:val="00EE39F3"/>
    <w:rsid w:val="00EE3B5D"/>
    <w:rsid w:val="00EE3E10"/>
    <w:rsid w:val="00EE4348"/>
    <w:rsid w:val="00EE473E"/>
    <w:rsid w:val="00EE49FA"/>
    <w:rsid w:val="00EE4F98"/>
    <w:rsid w:val="00EE54F8"/>
    <w:rsid w:val="00EE65E6"/>
    <w:rsid w:val="00EE6B82"/>
    <w:rsid w:val="00EE6EBC"/>
    <w:rsid w:val="00EE71E8"/>
    <w:rsid w:val="00EE760C"/>
    <w:rsid w:val="00EE778D"/>
    <w:rsid w:val="00EE7F87"/>
    <w:rsid w:val="00EF0160"/>
    <w:rsid w:val="00EF1286"/>
    <w:rsid w:val="00EF171D"/>
    <w:rsid w:val="00EF2807"/>
    <w:rsid w:val="00EF3399"/>
    <w:rsid w:val="00EF3A01"/>
    <w:rsid w:val="00EF3CC0"/>
    <w:rsid w:val="00EF3DBA"/>
    <w:rsid w:val="00EF487A"/>
    <w:rsid w:val="00EF50C2"/>
    <w:rsid w:val="00EF5D45"/>
    <w:rsid w:val="00EF77F0"/>
    <w:rsid w:val="00EF7AA8"/>
    <w:rsid w:val="00F003D8"/>
    <w:rsid w:val="00F02606"/>
    <w:rsid w:val="00F0297A"/>
    <w:rsid w:val="00F02D85"/>
    <w:rsid w:val="00F03041"/>
    <w:rsid w:val="00F03D47"/>
    <w:rsid w:val="00F046B3"/>
    <w:rsid w:val="00F0499D"/>
    <w:rsid w:val="00F04D06"/>
    <w:rsid w:val="00F05054"/>
    <w:rsid w:val="00F05595"/>
    <w:rsid w:val="00F05944"/>
    <w:rsid w:val="00F059D5"/>
    <w:rsid w:val="00F05B70"/>
    <w:rsid w:val="00F05D8B"/>
    <w:rsid w:val="00F05FED"/>
    <w:rsid w:val="00F05FF7"/>
    <w:rsid w:val="00F0631F"/>
    <w:rsid w:val="00F065EC"/>
    <w:rsid w:val="00F06696"/>
    <w:rsid w:val="00F06F68"/>
    <w:rsid w:val="00F07C5F"/>
    <w:rsid w:val="00F100BB"/>
    <w:rsid w:val="00F10237"/>
    <w:rsid w:val="00F104F4"/>
    <w:rsid w:val="00F10902"/>
    <w:rsid w:val="00F10DDC"/>
    <w:rsid w:val="00F11210"/>
    <w:rsid w:val="00F11498"/>
    <w:rsid w:val="00F11BDD"/>
    <w:rsid w:val="00F11BF3"/>
    <w:rsid w:val="00F11C56"/>
    <w:rsid w:val="00F12225"/>
    <w:rsid w:val="00F135DF"/>
    <w:rsid w:val="00F1388E"/>
    <w:rsid w:val="00F13FD2"/>
    <w:rsid w:val="00F14EAB"/>
    <w:rsid w:val="00F15A3D"/>
    <w:rsid w:val="00F15DD5"/>
    <w:rsid w:val="00F16489"/>
    <w:rsid w:val="00F16AB4"/>
    <w:rsid w:val="00F16CD3"/>
    <w:rsid w:val="00F17784"/>
    <w:rsid w:val="00F17794"/>
    <w:rsid w:val="00F17A10"/>
    <w:rsid w:val="00F17BE5"/>
    <w:rsid w:val="00F17E81"/>
    <w:rsid w:val="00F2019C"/>
    <w:rsid w:val="00F20200"/>
    <w:rsid w:val="00F20B10"/>
    <w:rsid w:val="00F21351"/>
    <w:rsid w:val="00F21450"/>
    <w:rsid w:val="00F2356E"/>
    <w:rsid w:val="00F23B03"/>
    <w:rsid w:val="00F23BF8"/>
    <w:rsid w:val="00F25A8D"/>
    <w:rsid w:val="00F25CC4"/>
    <w:rsid w:val="00F25DFC"/>
    <w:rsid w:val="00F26EA1"/>
    <w:rsid w:val="00F270B6"/>
    <w:rsid w:val="00F278D3"/>
    <w:rsid w:val="00F27D9F"/>
    <w:rsid w:val="00F30051"/>
    <w:rsid w:val="00F30284"/>
    <w:rsid w:val="00F30C16"/>
    <w:rsid w:val="00F30D1F"/>
    <w:rsid w:val="00F3137F"/>
    <w:rsid w:val="00F3181D"/>
    <w:rsid w:val="00F31980"/>
    <w:rsid w:val="00F3226D"/>
    <w:rsid w:val="00F324DB"/>
    <w:rsid w:val="00F32A59"/>
    <w:rsid w:val="00F32CB5"/>
    <w:rsid w:val="00F330A1"/>
    <w:rsid w:val="00F3361F"/>
    <w:rsid w:val="00F33854"/>
    <w:rsid w:val="00F3387B"/>
    <w:rsid w:val="00F33D2F"/>
    <w:rsid w:val="00F34177"/>
    <w:rsid w:val="00F349E1"/>
    <w:rsid w:val="00F3514B"/>
    <w:rsid w:val="00F35525"/>
    <w:rsid w:val="00F35630"/>
    <w:rsid w:val="00F35737"/>
    <w:rsid w:val="00F3583F"/>
    <w:rsid w:val="00F358FF"/>
    <w:rsid w:val="00F35C33"/>
    <w:rsid w:val="00F35E70"/>
    <w:rsid w:val="00F35E8E"/>
    <w:rsid w:val="00F3613E"/>
    <w:rsid w:val="00F36C40"/>
    <w:rsid w:val="00F36FDB"/>
    <w:rsid w:val="00F371FA"/>
    <w:rsid w:val="00F3733F"/>
    <w:rsid w:val="00F378FB"/>
    <w:rsid w:val="00F37F74"/>
    <w:rsid w:val="00F37FD0"/>
    <w:rsid w:val="00F401EA"/>
    <w:rsid w:val="00F40F53"/>
    <w:rsid w:val="00F41BDB"/>
    <w:rsid w:val="00F427B0"/>
    <w:rsid w:val="00F42956"/>
    <w:rsid w:val="00F4316D"/>
    <w:rsid w:val="00F43E0D"/>
    <w:rsid w:val="00F440A9"/>
    <w:rsid w:val="00F4439C"/>
    <w:rsid w:val="00F4454C"/>
    <w:rsid w:val="00F452BD"/>
    <w:rsid w:val="00F45F63"/>
    <w:rsid w:val="00F45FE5"/>
    <w:rsid w:val="00F4683D"/>
    <w:rsid w:val="00F46DCD"/>
    <w:rsid w:val="00F474F0"/>
    <w:rsid w:val="00F47D52"/>
    <w:rsid w:val="00F50689"/>
    <w:rsid w:val="00F50BD1"/>
    <w:rsid w:val="00F51EC6"/>
    <w:rsid w:val="00F52540"/>
    <w:rsid w:val="00F53BEF"/>
    <w:rsid w:val="00F53C2E"/>
    <w:rsid w:val="00F5435C"/>
    <w:rsid w:val="00F54C16"/>
    <w:rsid w:val="00F562EE"/>
    <w:rsid w:val="00F56EBD"/>
    <w:rsid w:val="00F57487"/>
    <w:rsid w:val="00F578B4"/>
    <w:rsid w:val="00F57961"/>
    <w:rsid w:val="00F60B49"/>
    <w:rsid w:val="00F60F11"/>
    <w:rsid w:val="00F60F7D"/>
    <w:rsid w:val="00F61209"/>
    <w:rsid w:val="00F61617"/>
    <w:rsid w:val="00F620B8"/>
    <w:rsid w:val="00F621E9"/>
    <w:rsid w:val="00F623CD"/>
    <w:rsid w:val="00F62812"/>
    <w:rsid w:val="00F6351D"/>
    <w:rsid w:val="00F65057"/>
    <w:rsid w:val="00F653B4"/>
    <w:rsid w:val="00F659BD"/>
    <w:rsid w:val="00F65EBA"/>
    <w:rsid w:val="00F666EF"/>
    <w:rsid w:val="00F66B06"/>
    <w:rsid w:val="00F67EB5"/>
    <w:rsid w:val="00F70D4A"/>
    <w:rsid w:val="00F72514"/>
    <w:rsid w:val="00F73AA4"/>
    <w:rsid w:val="00F73EEE"/>
    <w:rsid w:val="00F7545B"/>
    <w:rsid w:val="00F75781"/>
    <w:rsid w:val="00F75A40"/>
    <w:rsid w:val="00F75B48"/>
    <w:rsid w:val="00F762B3"/>
    <w:rsid w:val="00F76350"/>
    <w:rsid w:val="00F773E9"/>
    <w:rsid w:val="00F7743D"/>
    <w:rsid w:val="00F77AD9"/>
    <w:rsid w:val="00F80688"/>
    <w:rsid w:val="00F80C41"/>
    <w:rsid w:val="00F81F47"/>
    <w:rsid w:val="00F82E4D"/>
    <w:rsid w:val="00F83094"/>
    <w:rsid w:val="00F83505"/>
    <w:rsid w:val="00F83E65"/>
    <w:rsid w:val="00F8450C"/>
    <w:rsid w:val="00F8464D"/>
    <w:rsid w:val="00F84C47"/>
    <w:rsid w:val="00F84E64"/>
    <w:rsid w:val="00F84F71"/>
    <w:rsid w:val="00F8531B"/>
    <w:rsid w:val="00F85802"/>
    <w:rsid w:val="00F85A4D"/>
    <w:rsid w:val="00F86920"/>
    <w:rsid w:val="00F87572"/>
    <w:rsid w:val="00F9072D"/>
    <w:rsid w:val="00F92026"/>
    <w:rsid w:val="00F9232B"/>
    <w:rsid w:val="00F92D1B"/>
    <w:rsid w:val="00F92D2E"/>
    <w:rsid w:val="00F92EEA"/>
    <w:rsid w:val="00F9330D"/>
    <w:rsid w:val="00F9349B"/>
    <w:rsid w:val="00F94260"/>
    <w:rsid w:val="00F9455D"/>
    <w:rsid w:val="00F95013"/>
    <w:rsid w:val="00F95790"/>
    <w:rsid w:val="00F95BD1"/>
    <w:rsid w:val="00F95DA1"/>
    <w:rsid w:val="00F9617D"/>
    <w:rsid w:val="00F9650B"/>
    <w:rsid w:val="00F96890"/>
    <w:rsid w:val="00F97556"/>
    <w:rsid w:val="00F97936"/>
    <w:rsid w:val="00F97A05"/>
    <w:rsid w:val="00F97FA6"/>
    <w:rsid w:val="00FA033D"/>
    <w:rsid w:val="00FA2754"/>
    <w:rsid w:val="00FA2F0C"/>
    <w:rsid w:val="00FA35D5"/>
    <w:rsid w:val="00FA363E"/>
    <w:rsid w:val="00FA3BA2"/>
    <w:rsid w:val="00FA4233"/>
    <w:rsid w:val="00FA5362"/>
    <w:rsid w:val="00FA5754"/>
    <w:rsid w:val="00FA5A16"/>
    <w:rsid w:val="00FA6037"/>
    <w:rsid w:val="00FA607E"/>
    <w:rsid w:val="00FA6831"/>
    <w:rsid w:val="00FA70E3"/>
    <w:rsid w:val="00FA71EE"/>
    <w:rsid w:val="00FA730E"/>
    <w:rsid w:val="00FA7B7F"/>
    <w:rsid w:val="00FB0D8C"/>
    <w:rsid w:val="00FB12D0"/>
    <w:rsid w:val="00FB1B98"/>
    <w:rsid w:val="00FB22C1"/>
    <w:rsid w:val="00FB2EC5"/>
    <w:rsid w:val="00FB33B8"/>
    <w:rsid w:val="00FB3CC5"/>
    <w:rsid w:val="00FB3F8E"/>
    <w:rsid w:val="00FB458A"/>
    <w:rsid w:val="00FB4AC7"/>
    <w:rsid w:val="00FB588D"/>
    <w:rsid w:val="00FB6119"/>
    <w:rsid w:val="00FB654A"/>
    <w:rsid w:val="00FB78D9"/>
    <w:rsid w:val="00FC0CE1"/>
    <w:rsid w:val="00FC132C"/>
    <w:rsid w:val="00FC14A4"/>
    <w:rsid w:val="00FC1D08"/>
    <w:rsid w:val="00FC1D29"/>
    <w:rsid w:val="00FC2619"/>
    <w:rsid w:val="00FC2D0A"/>
    <w:rsid w:val="00FC4B11"/>
    <w:rsid w:val="00FC4CEE"/>
    <w:rsid w:val="00FC4E32"/>
    <w:rsid w:val="00FC53C1"/>
    <w:rsid w:val="00FC61E0"/>
    <w:rsid w:val="00FC76F2"/>
    <w:rsid w:val="00FC7F70"/>
    <w:rsid w:val="00FD0F6D"/>
    <w:rsid w:val="00FD1200"/>
    <w:rsid w:val="00FD12B8"/>
    <w:rsid w:val="00FD181A"/>
    <w:rsid w:val="00FD2EC2"/>
    <w:rsid w:val="00FD3496"/>
    <w:rsid w:val="00FD38F4"/>
    <w:rsid w:val="00FD38FA"/>
    <w:rsid w:val="00FD40CC"/>
    <w:rsid w:val="00FD552E"/>
    <w:rsid w:val="00FD56CF"/>
    <w:rsid w:val="00FD57DC"/>
    <w:rsid w:val="00FD5E80"/>
    <w:rsid w:val="00FD68CF"/>
    <w:rsid w:val="00FD789C"/>
    <w:rsid w:val="00FD7BE6"/>
    <w:rsid w:val="00FD7F48"/>
    <w:rsid w:val="00FD7F72"/>
    <w:rsid w:val="00FE0D06"/>
    <w:rsid w:val="00FE142B"/>
    <w:rsid w:val="00FE19A1"/>
    <w:rsid w:val="00FE1BF5"/>
    <w:rsid w:val="00FE1E46"/>
    <w:rsid w:val="00FE20DF"/>
    <w:rsid w:val="00FE3D84"/>
    <w:rsid w:val="00FE432D"/>
    <w:rsid w:val="00FE509F"/>
    <w:rsid w:val="00FE526D"/>
    <w:rsid w:val="00FE61F3"/>
    <w:rsid w:val="00FE6844"/>
    <w:rsid w:val="00FE6D48"/>
    <w:rsid w:val="00FE71D0"/>
    <w:rsid w:val="00FE7A0A"/>
    <w:rsid w:val="00FE7A85"/>
    <w:rsid w:val="00FE7C63"/>
    <w:rsid w:val="00FE7DF5"/>
    <w:rsid w:val="00FF007D"/>
    <w:rsid w:val="00FF0D0F"/>
    <w:rsid w:val="00FF16B5"/>
    <w:rsid w:val="00FF29EB"/>
    <w:rsid w:val="00FF2BE7"/>
    <w:rsid w:val="00FF2CB4"/>
    <w:rsid w:val="00FF31A0"/>
    <w:rsid w:val="00FF351C"/>
    <w:rsid w:val="00FF36DA"/>
    <w:rsid w:val="00FF3CB0"/>
    <w:rsid w:val="00FF40FA"/>
    <w:rsid w:val="00FF4147"/>
    <w:rsid w:val="00FF49A2"/>
    <w:rsid w:val="00FF526A"/>
    <w:rsid w:val="00FF5911"/>
    <w:rsid w:val="00FF661E"/>
    <w:rsid w:val="00FF6665"/>
    <w:rsid w:val="00FF689B"/>
    <w:rsid w:val="00FF6E89"/>
    <w:rsid w:val="00FF7697"/>
    <w:rsid w:val="1D0B461A"/>
    <w:rsid w:val="315399D7"/>
    <w:rsid w:val="3185D156"/>
    <w:rsid w:val="39EE5B16"/>
    <w:rsid w:val="3E25D5BD"/>
    <w:rsid w:val="5D814046"/>
    <w:rsid w:val="6C35EB7D"/>
    <w:rsid w:val="78633E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shapedefaults>
    <o:shapelayout v:ext="edit">
      <o:idmap v:ext="edit" data="2"/>
    </o:shapelayout>
  </w:shapeDefaults>
  <w:decimalSymbol w:val="."/>
  <w:listSeparator w:val=","/>
  <w14:docId w14:val="09760D7A"/>
  <w15:docId w15:val="{691602AF-5388-490B-B08F-9F7409D6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24" w:unhideWhenUsed="1"/>
    <w:lsdException w:name="Body Text Indent" w:semiHidden="1" w:uiPriority="2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4"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699"/>
    <w:rPr>
      <w:rFonts w:ascii="Calibri" w:hAnsi="Calibri"/>
      <w:sz w:val="22"/>
      <w:szCs w:val="22"/>
    </w:rPr>
  </w:style>
  <w:style w:type="paragraph" w:styleId="Heading1">
    <w:name w:val="heading 1"/>
    <w:aliases w:val="Mil Heading 1,1.0 Heading 1,1 ghost,g,section,1,CDRLHeading1,Section Title,H1"/>
    <w:next w:val="Normal"/>
    <w:link w:val="Heading1Char"/>
    <w:autoRedefine/>
    <w:qFormat/>
    <w:rsid w:val="000D0F8D"/>
    <w:pPr>
      <w:keepNext/>
      <w:widowControl w:val="0"/>
      <w:numPr>
        <w:numId w:val="47"/>
      </w:numPr>
      <w:spacing w:before="120" w:after="120"/>
      <w:ind w:right="1620"/>
      <w:jc w:val="center"/>
      <w:outlineLvl w:val="0"/>
    </w:pPr>
    <w:rPr>
      <w:rFonts w:ascii="Calibri" w:eastAsia="Times New Roman" w:hAnsi="Calibri"/>
      <w:b/>
      <w:bCs/>
      <w:caps/>
      <w:sz w:val="28"/>
      <w:szCs w:val="28"/>
    </w:rPr>
  </w:style>
  <w:style w:type="paragraph" w:styleId="Heading2">
    <w:name w:val="heading 2"/>
    <w:aliases w:val="Mil Heading 2,a,2,CDRLHeading2,Level 1 Heading,H2,•heading 2,h2,1."/>
    <w:basedOn w:val="Heading1"/>
    <w:next w:val="Normal"/>
    <w:link w:val="Heading2Char"/>
    <w:autoRedefine/>
    <w:unhideWhenUsed/>
    <w:qFormat/>
    <w:rsid w:val="00387B79"/>
    <w:pPr>
      <w:keepLines/>
      <w:numPr>
        <w:ilvl w:val="1"/>
      </w:numPr>
      <w:ind w:right="0"/>
      <w:jc w:val="left"/>
      <w:outlineLvl w:val="1"/>
    </w:pPr>
    <w:rPr>
      <w:caps w:val="0"/>
      <w:szCs w:val="26"/>
    </w:rPr>
  </w:style>
  <w:style w:type="paragraph" w:styleId="Heading3">
    <w:name w:val="heading 3"/>
    <w:aliases w:val="MIL Heading 3"/>
    <w:basedOn w:val="Heading2"/>
    <w:next w:val="Normal"/>
    <w:link w:val="Heading3Char"/>
    <w:autoRedefine/>
    <w:unhideWhenUsed/>
    <w:qFormat/>
    <w:rsid w:val="004E21D4"/>
    <w:pPr>
      <w:numPr>
        <w:ilvl w:val="2"/>
      </w:numPr>
      <w:shd w:val="clear" w:color="auto" w:fill="FFFFFF"/>
      <w:outlineLvl w:val="2"/>
    </w:pPr>
    <w:rPr>
      <w:rFonts w:asciiTheme="minorHAnsi" w:hAnsiTheme="minorHAnsi" w:cstheme="minorHAnsi"/>
      <w:bCs w:val="0"/>
      <w:sz w:val="24"/>
      <w:szCs w:val="36"/>
    </w:rPr>
  </w:style>
  <w:style w:type="paragraph" w:styleId="Heading4">
    <w:name w:val="heading 4"/>
    <w:aliases w:val="Mil Heading 4,4,Level 3 Heading,Para4,(a),h4,h41,h42,h411,h43,h412,h44,h413,h45,h414,h46,h415,h47,h416,h421,h4111,h431,h4121,h441,h4131,h451,h4141,h461,h4151,h48,h417,h422,h4112,h432,h4122,h442,h4132,h452,h4142,h462,h4152,h49,h418,h423,h4113"/>
    <w:basedOn w:val="Heading1"/>
    <w:next w:val="Normal"/>
    <w:link w:val="Heading4Char"/>
    <w:autoRedefine/>
    <w:unhideWhenUsed/>
    <w:qFormat/>
    <w:rsid w:val="00CD71A8"/>
    <w:pPr>
      <w:keepLines/>
      <w:numPr>
        <w:ilvl w:val="3"/>
      </w:numPr>
      <w:tabs>
        <w:tab w:val="clear" w:pos="1224"/>
      </w:tabs>
      <w:ind w:right="90"/>
      <w:jc w:val="left"/>
      <w:outlineLvl w:val="3"/>
    </w:pPr>
    <w:rPr>
      <w:iCs/>
      <w:caps w:val="0"/>
      <w:sz w:val="24"/>
      <w:szCs w:val="22"/>
    </w:rPr>
  </w:style>
  <w:style w:type="paragraph" w:styleId="Heading5">
    <w:name w:val="heading 5"/>
    <w:aliases w:val="Mil Heading 5,5,Figure Caption,Para5,i.,5 sub-bullet,sb,Spare1,4th level,4)th level"/>
    <w:next w:val="Normal"/>
    <w:link w:val="Heading5Char"/>
    <w:autoRedefine/>
    <w:unhideWhenUsed/>
    <w:qFormat/>
    <w:rsid w:val="00244100"/>
    <w:pPr>
      <w:keepNext/>
      <w:keepLines/>
      <w:numPr>
        <w:ilvl w:val="4"/>
        <w:numId w:val="47"/>
      </w:numPr>
      <w:spacing w:before="120" w:after="120" w:line="276" w:lineRule="auto"/>
      <w:outlineLvl w:val="4"/>
    </w:pPr>
    <w:rPr>
      <w:rFonts w:ascii="Calibri" w:eastAsia="Times New Roman" w:hAnsi="Calibri"/>
      <w:b/>
      <w:sz w:val="24"/>
      <w:szCs w:val="22"/>
    </w:rPr>
  </w:style>
  <w:style w:type="paragraph" w:styleId="Heading6">
    <w:name w:val="heading 6"/>
    <w:aliases w:val="Mil Heading 6,6,Two Line Figure Caption,A.,sub-dash,sd,Spare2"/>
    <w:basedOn w:val="Normal"/>
    <w:next w:val="Normal"/>
    <w:link w:val="Heading6Char"/>
    <w:unhideWhenUsed/>
    <w:qFormat/>
    <w:rsid w:val="00594C49"/>
    <w:pPr>
      <w:keepNext/>
      <w:keepLines/>
      <w:numPr>
        <w:ilvl w:val="5"/>
        <w:numId w:val="47"/>
      </w:numPr>
      <w:spacing w:before="200"/>
      <w:outlineLvl w:val="5"/>
    </w:pPr>
    <w:rPr>
      <w:rFonts w:ascii="Cambria" w:eastAsia="Times New Roman" w:hAnsi="Cambria"/>
      <w:i/>
      <w:iCs/>
      <w:color w:val="243F60"/>
    </w:rPr>
  </w:style>
  <w:style w:type="paragraph" w:styleId="Heading7">
    <w:name w:val="heading 7"/>
    <w:aliases w:val="Mil Heading 7,Apphead 1,7,CDRLHeading7,Table Caption,(i),Spare3,appendix"/>
    <w:basedOn w:val="Heading1"/>
    <w:next w:val="Normal"/>
    <w:link w:val="Heading7Char"/>
    <w:autoRedefine/>
    <w:qFormat/>
    <w:rsid w:val="00396135"/>
    <w:pPr>
      <w:numPr>
        <w:ilvl w:val="6"/>
        <w:numId w:val="3"/>
      </w:numPr>
      <w:tabs>
        <w:tab w:val="left" w:pos="864"/>
      </w:tabs>
      <w:outlineLvl w:val="6"/>
    </w:pPr>
    <w:rPr>
      <w:bCs w:val="0"/>
    </w:rPr>
  </w:style>
  <w:style w:type="paragraph" w:styleId="Heading8">
    <w:name w:val="heading 8"/>
    <w:aliases w:val="Mil Heading 8,Apphead 2,8,Two Line Table Caption,(A),Spare4"/>
    <w:basedOn w:val="Heading1"/>
    <w:next w:val="Normal"/>
    <w:link w:val="Heading8Char"/>
    <w:unhideWhenUsed/>
    <w:qFormat/>
    <w:rsid w:val="00594C49"/>
    <w:pPr>
      <w:numPr>
        <w:ilvl w:val="7"/>
      </w:numPr>
      <w:outlineLvl w:val="7"/>
    </w:pPr>
    <w:rPr>
      <w:rFonts w:ascii="Times New Roman" w:hAnsi="Times New Roman"/>
      <w:szCs w:val="20"/>
    </w:rPr>
  </w:style>
  <w:style w:type="paragraph" w:styleId="Heading9">
    <w:name w:val="heading 9"/>
    <w:aliases w:val="Mil Heading 9,Apphead 3,9,I,Spare5"/>
    <w:basedOn w:val="Normal"/>
    <w:next w:val="Normal"/>
    <w:link w:val="Heading9Char"/>
    <w:unhideWhenUsed/>
    <w:qFormat/>
    <w:rsid w:val="00594C49"/>
    <w:pPr>
      <w:keepNext/>
      <w:keepLines/>
      <w:numPr>
        <w:ilvl w:val="8"/>
        <w:numId w:val="47"/>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594C49"/>
    <w:pPr>
      <w:pBdr>
        <w:bottom w:val="thickThinSmallGap" w:sz="12" w:space="1" w:color="632423"/>
      </w:pBdr>
      <w:tabs>
        <w:tab w:val="center" w:pos="4680"/>
        <w:tab w:val="right" w:pos="9360"/>
      </w:tabs>
      <w:jc w:val="center"/>
    </w:pPr>
    <w:rPr>
      <w:rFonts w:ascii="Tahoma" w:hAnsi="Tahoma"/>
      <w:sz w:val="28"/>
      <w:szCs w:val="22"/>
    </w:rPr>
  </w:style>
  <w:style w:type="character" w:customStyle="1" w:styleId="HeaderChar">
    <w:name w:val="Header Char"/>
    <w:basedOn w:val="DefaultParagraphFont"/>
    <w:link w:val="Header"/>
    <w:rsid w:val="00594C49"/>
    <w:rPr>
      <w:rFonts w:ascii="Tahoma" w:hAnsi="Tahoma"/>
      <w:sz w:val="28"/>
      <w:szCs w:val="22"/>
      <w:lang w:val="en-US" w:eastAsia="en-US" w:bidi="ar-SA"/>
    </w:rPr>
  </w:style>
  <w:style w:type="paragraph" w:styleId="Footer">
    <w:name w:val="footer"/>
    <w:link w:val="FooterChar"/>
    <w:unhideWhenUsed/>
    <w:rsid w:val="00594C49"/>
    <w:pPr>
      <w:pBdr>
        <w:top w:val="thinThickSmallGap" w:sz="12" w:space="1" w:color="632423"/>
      </w:pBdr>
      <w:tabs>
        <w:tab w:val="center" w:pos="4680"/>
        <w:tab w:val="right" w:pos="9360"/>
      </w:tabs>
      <w:jc w:val="center"/>
    </w:pPr>
    <w:rPr>
      <w:rFonts w:ascii="Tahoma" w:hAnsi="Tahoma"/>
      <w:sz w:val="28"/>
      <w:szCs w:val="22"/>
    </w:rPr>
  </w:style>
  <w:style w:type="character" w:customStyle="1" w:styleId="FooterChar">
    <w:name w:val="Footer Char"/>
    <w:basedOn w:val="DefaultParagraphFont"/>
    <w:link w:val="Footer"/>
    <w:rsid w:val="00594C49"/>
    <w:rPr>
      <w:rFonts w:ascii="Tahoma" w:hAnsi="Tahoma"/>
      <w:sz w:val="28"/>
      <w:szCs w:val="22"/>
      <w:lang w:val="en-US" w:eastAsia="en-US" w:bidi="ar-SA"/>
    </w:rPr>
  </w:style>
  <w:style w:type="character" w:customStyle="1" w:styleId="Heading1Char">
    <w:name w:val="Heading 1 Char"/>
    <w:aliases w:val="Mil Heading 1 Char,1.0 Heading 1 Char,1 ghost Char,g Char,section Char,1 Char,CDRLHeading1 Char,Section Title Char,H1 Char"/>
    <w:basedOn w:val="DefaultParagraphFont"/>
    <w:link w:val="Heading1"/>
    <w:rsid w:val="000D0F8D"/>
    <w:rPr>
      <w:rFonts w:ascii="Calibri" w:eastAsia="Times New Roman" w:hAnsi="Calibri"/>
      <w:b/>
      <w:bCs/>
      <w:caps/>
      <w:sz w:val="28"/>
      <w:szCs w:val="28"/>
    </w:rPr>
  </w:style>
  <w:style w:type="character" w:customStyle="1" w:styleId="Heading2Char">
    <w:name w:val="Heading 2 Char"/>
    <w:aliases w:val="Mil Heading 2 Char,a Char,2 Char,CDRLHeading2 Char,Level 1 Heading Char,H2 Char,•heading 2 Char,h2 Char,1. Char"/>
    <w:basedOn w:val="DefaultParagraphFont"/>
    <w:link w:val="Heading2"/>
    <w:rsid w:val="00387B79"/>
    <w:rPr>
      <w:rFonts w:ascii="Calibri" w:eastAsia="Times New Roman" w:hAnsi="Calibri"/>
      <w:b/>
      <w:bCs/>
      <w:sz w:val="28"/>
      <w:szCs w:val="26"/>
    </w:rPr>
  </w:style>
  <w:style w:type="character" w:customStyle="1" w:styleId="Heading3Char">
    <w:name w:val="Heading 3 Char"/>
    <w:aliases w:val="MIL Heading 3 Char"/>
    <w:basedOn w:val="DefaultParagraphFont"/>
    <w:link w:val="Heading3"/>
    <w:rsid w:val="004E21D4"/>
    <w:rPr>
      <w:rFonts w:asciiTheme="minorHAnsi" w:eastAsia="Times New Roman" w:hAnsiTheme="minorHAnsi" w:cstheme="minorHAnsi"/>
      <w:b/>
      <w:sz w:val="24"/>
      <w:szCs w:val="36"/>
      <w:shd w:val="clear" w:color="auto" w:fill="FFFFFF"/>
    </w:rPr>
  </w:style>
  <w:style w:type="character" w:customStyle="1" w:styleId="Heading4Char">
    <w:name w:val="Heading 4 Char"/>
    <w:aliases w:val="Mil Heading 4 Char,4 Char,Level 3 Heading Char,Para4 Char,(a) Char,h4 Char,h41 Char,h42 Char,h411 Char,h43 Char,h412 Char,h44 Char,h413 Char,h45 Char,h414 Char,h46 Char,h415 Char,h47 Char,h416 Char,h421 Char,h4111 Char,h431 Char,h441 Char"/>
    <w:basedOn w:val="DefaultParagraphFont"/>
    <w:link w:val="Heading4"/>
    <w:rsid w:val="00CD71A8"/>
    <w:rPr>
      <w:rFonts w:ascii="Calibri" w:eastAsia="Times New Roman" w:hAnsi="Calibri"/>
      <w:b/>
      <w:bCs/>
      <w:iCs/>
      <w:sz w:val="24"/>
      <w:szCs w:val="22"/>
    </w:rPr>
  </w:style>
  <w:style w:type="character" w:customStyle="1" w:styleId="Heading5Char">
    <w:name w:val="Heading 5 Char"/>
    <w:aliases w:val="Mil Heading 5 Char,5 Char,Figure Caption Char,Para5 Char,i. Char,5 sub-bullet Char,sb Char,Spare1 Char,4th level Char,4)th level Char"/>
    <w:basedOn w:val="DefaultParagraphFont"/>
    <w:link w:val="Heading5"/>
    <w:rsid w:val="00244100"/>
    <w:rPr>
      <w:rFonts w:ascii="Calibri" w:eastAsia="Times New Roman" w:hAnsi="Calibri"/>
      <w:b/>
      <w:sz w:val="24"/>
      <w:szCs w:val="22"/>
    </w:rPr>
  </w:style>
  <w:style w:type="character" w:customStyle="1" w:styleId="Heading6Char">
    <w:name w:val="Heading 6 Char"/>
    <w:aliases w:val="Mil Heading 6 Char,6 Char,Two Line Figure Caption Char,A. Char,sub-dash Char,sd Char,Spare2 Char"/>
    <w:basedOn w:val="DefaultParagraphFont"/>
    <w:link w:val="Heading6"/>
    <w:rsid w:val="00594C49"/>
    <w:rPr>
      <w:rFonts w:ascii="Cambria" w:eastAsia="Times New Roman" w:hAnsi="Cambria"/>
      <w:i/>
      <w:iCs/>
      <w:color w:val="243F60"/>
      <w:sz w:val="22"/>
      <w:szCs w:val="22"/>
    </w:rPr>
  </w:style>
  <w:style w:type="character" w:customStyle="1" w:styleId="Heading7Char">
    <w:name w:val="Heading 7 Char"/>
    <w:aliases w:val="Mil Heading 7 Char,Apphead 1 Char,7 Char,CDRLHeading7 Char,Table Caption Char,(i) Char,Spare3 Char,appendix Char"/>
    <w:basedOn w:val="DefaultParagraphFont"/>
    <w:link w:val="Heading7"/>
    <w:rsid w:val="00396135"/>
    <w:rPr>
      <w:rFonts w:ascii="Calibri" w:eastAsia="Times New Roman" w:hAnsi="Calibri"/>
      <w:b/>
      <w:caps/>
      <w:sz w:val="28"/>
      <w:szCs w:val="28"/>
    </w:rPr>
  </w:style>
  <w:style w:type="character" w:customStyle="1" w:styleId="Heading8Char">
    <w:name w:val="Heading 8 Char"/>
    <w:aliases w:val="Mil Heading 8 Char,Apphead 2 Char,8 Char,Two Line Table Caption Char,(A) Char,Spare4 Char"/>
    <w:basedOn w:val="DefaultParagraphFont"/>
    <w:link w:val="Heading8"/>
    <w:rsid w:val="00594C49"/>
    <w:rPr>
      <w:rFonts w:eastAsia="Times New Roman"/>
      <w:b/>
      <w:bCs/>
      <w:caps/>
      <w:sz w:val="28"/>
    </w:rPr>
  </w:style>
  <w:style w:type="character" w:customStyle="1" w:styleId="Heading9Char">
    <w:name w:val="Heading 9 Char"/>
    <w:aliases w:val="Mil Heading 9 Char,Apphead 3 Char,9 Char,I Char,Spare5 Char"/>
    <w:basedOn w:val="DefaultParagraphFont"/>
    <w:link w:val="Heading9"/>
    <w:rsid w:val="00594C49"/>
    <w:rPr>
      <w:rFonts w:ascii="Cambria" w:eastAsia="Times New Roman" w:hAnsi="Cambria"/>
      <w:i/>
      <w:iCs/>
      <w:color w:val="404040"/>
    </w:rPr>
  </w:style>
  <w:style w:type="paragraph" w:styleId="ListParagraph">
    <w:name w:val="List Paragraph"/>
    <w:aliases w:val="Time Bullets"/>
    <w:basedOn w:val="Normal"/>
    <w:link w:val="ListParagraphChar"/>
    <w:uiPriority w:val="34"/>
    <w:qFormat/>
    <w:rsid w:val="00A529B6"/>
    <w:pPr>
      <w:ind w:left="720"/>
      <w:contextualSpacing/>
    </w:pPr>
  </w:style>
  <w:style w:type="paragraph" w:customStyle="1" w:styleId="DistributionStatement">
    <w:name w:val="Distribution Statement"/>
    <w:uiPriority w:val="99"/>
    <w:qFormat/>
    <w:rsid w:val="00594C49"/>
    <w:pPr>
      <w:jc w:val="both"/>
    </w:pPr>
    <w:rPr>
      <w:b/>
      <w:i/>
      <w:sz w:val="24"/>
      <w:szCs w:val="22"/>
    </w:rPr>
  </w:style>
  <w:style w:type="paragraph" w:styleId="TOC3">
    <w:name w:val="toc 3"/>
    <w:basedOn w:val="Normal"/>
    <w:next w:val="Normal"/>
    <w:autoRedefine/>
    <w:uiPriority w:val="39"/>
    <w:unhideWhenUsed/>
    <w:rsid w:val="00BA6D55"/>
    <w:pPr>
      <w:tabs>
        <w:tab w:val="left" w:pos="1540"/>
        <w:tab w:val="right" w:leader="dot" w:pos="9350"/>
      </w:tabs>
      <w:spacing w:before="120" w:after="60"/>
      <w:ind w:left="1512" w:hanging="1080"/>
    </w:pPr>
  </w:style>
  <w:style w:type="paragraph" w:styleId="TOC1">
    <w:name w:val="toc 1"/>
    <w:basedOn w:val="Normal"/>
    <w:next w:val="Normal"/>
    <w:autoRedefine/>
    <w:uiPriority w:val="39"/>
    <w:unhideWhenUsed/>
    <w:rsid w:val="00E27DCC"/>
    <w:pPr>
      <w:tabs>
        <w:tab w:val="left" w:pos="648"/>
        <w:tab w:val="right" w:leader="dot" w:pos="9350"/>
      </w:tabs>
      <w:spacing w:before="120" w:after="60"/>
      <w:ind w:left="648" w:hanging="648"/>
    </w:pPr>
    <w:rPr>
      <w:rFonts w:asciiTheme="minorHAnsi" w:hAnsiTheme="minorHAnsi" w:cstheme="minorHAnsi"/>
      <w:b/>
      <w:noProof/>
    </w:rPr>
  </w:style>
  <w:style w:type="paragraph" w:styleId="TOC2">
    <w:name w:val="toc 2"/>
    <w:basedOn w:val="Normal"/>
    <w:next w:val="Normal"/>
    <w:autoRedefine/>
    <w:uiPriority w:val="39"/>
    <w:unhideWhenUsed/>
    <w:rsid w:val="00BA6D55"/>
    <w:pPr>
      <w:tabs>
        <w:tab w:val="right" w:leader="dot" w:pos="9350"/>
      </w:tabs>
      <w:spacing w:before="120" w:after="60"/>
      <w:ind w:left="936" w:hanging="720"/>
    </w:pPr>
  </w:style>
  <w:style w:type="paragraph" w:styleId="TOC4">
    <w:name w:val="toc 4"/>
    <w:next w:val="Normal"/>
    <w:autoRedefine/>
    <w:uiPriority w:val="39"/>
    <w:unhideWhenUsed/>
    <w:rsid w:val="00594C49"/>
    <w:pPr>
      <w:ind w:left="720"/>
      <w:jc w:val="both"/>
    </w:pPr>
    <w:rPr>
      <w:sz w:val="22"/>
      <w:szCs w:val="22"/>
    </w:rPr>
  </w:style>
  <w:style w:type="character" w:styleId="Hyperlink">
    <w:name w:val="Hyperlink"/>
    <w:basedOn w:val="DefaultParagraphFont"/>
    <w:uiPriority w:val="99"/>
    <w:unhideWhenUsed/>
    <w:rsid w:val="00594C49"/>
    <w:rPr>
      <w:color w:val="0000FF"/>
      <w:u w:val="single"/>
    </w:rPr>
  </w:style>
  <w:style w:type="paragraph" w:styleId="BalloonText">
    <w:name w:val="Balloon Text"/>
    <w:basedOn w:val="Normal"/>
    <w:link w:val="BalloonTextChar"/>
    <w:uiPriority w:val="99"/>
    <w:unhideWhenUsed/>
    <w:rsid w:val="008519D1"/>
    <w:rPr>
      <w:rFonts w:ascii="Tahoma" w:hAnsi="Tahoma" w:cs="Tahoma"/>
      <w:sz w:val="16"/>
      <w:szCs w:val="16"/>
    </w:rPr>
  </w:style>
  <w:style w:type="character" w:customStyle="1" w:styleId="BalloonTextChar">
    <w:name w:val="Balloon Text Char"/>
    <w:basedOn w:val="DefaultParagraphFont"/>
    <w:link w:val="BalloonText"/>
    <w:uiPriority w:val="99"/>
    <w:rsid w:val="008519D1"/>
    <w:rPr>
      <w:rFonts w:ascii="Tahoma" w:hAnsi="Tahoma" w:cs="Tahoma"/>
      <w:sz w:val="16"/>
      <w:szCs w:val="16"/>
    </w:rPr>
  </w:style>
  <w:style w:type="paragraph" w:styleId="Subtitle">
    <w:name w:val="Subtitle"/>
    <w:basedOn w:val="Normal"/>
    <w:link w:val="SubtitleChar"/>
    <w:uiPriority w:val="24"/>
    <w:qFormat/>
    <w:rsid w:val="00A62224"/>
    <w:pPr>
      <w:contextualSpacing/>
      <w:jc w:val="center"/>
    </w:pPr>
    <w:rPr>
      <w:rFonts w:eastAsia="Times New Roman"/>
      <w:b/>
      <w:smallCaps/>
      <w:spacing w:val="5"/>
      <w:kern w:val="28"/>
      <w:sz w:val="28"/>
      <w:szCs w:val="36"/>
    </w:rPr>
  </w:style>
  <w:style w:type="character" w:customStyle="1" w:styleId="SubtitleChar">
    <w:name w:val="Subtitle Char"/>
    <w:basedOn w:val="DefaultParagraphFont"/>
    <w:link w:val="Subtitle"/>
    <w:uiPriority w:val="24"/>
    <w:rsid w:val="00A62224"/>
    <w:rPr>
      <w:rFonts w:eastAsia="Times New Roman"/>
      <w:b/>
      <w:smallCaps/>
      <w:spacing w:val="5"/>
      <w:kern w:val="28"/>
      <w:sz w:val="28"/>
      <w:szCs w:val="36"/>
    </w:rPr>
  </w:style>
  <w:style w:type="character" w:styleId="Emphasis">
    <w:name w:val="Emphasis"/>
    <w:basedOn w:val="DefaultParagraphFont"/>
    <w:uiPriority w:val="20"/>
    <w:qFormat/>
    <w:rsid w:val="00594C49"/>
    <w:rPr>
      <w:i/>
      <w:iCs/>
      <w:u w:val="single"/>
    </w:rPr>
  </w:style>
  <w:style w:type="paragraph" w:customStyle="1" w:styleId="Centered">
    <w:name w:val="Centered"/>
    <w:link w:val="CenteredChar"/>
    <w:qFormat/>
    <w:rsid w:val="00594C49"/>
    <w:pPr>
      <w:jc w:val="center"/>
    </w:pPr>
    <w:rPr>
      <w:rFonts w:cs="Arial"/>
      <w:bCs/>
      <w:noProof/>
      <w:sz w:val="24"/>
      <w:szCs w:val="22"/>
    </w:rPr>
  </w:style>
  <w:style w:type="table" w:styleId="TableGrid">
    <w:name w:val="Table Grid"/>
    <w:aliases w:val="USAF Table,ASWE-Table-Format"/>
    <w:basedOn w:val="TableNormal"/>
    <w:uiPriority w:val="39"/>
    <w:rsid w:val="00594C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39"/>
    <w:rsid w:val="00594C49"/>
    <w:rPr>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center"/>
      </w:pPr>
      <w:rPr>
        <w:rFonts w:ascii="Times New Roman" w:hAnsi="Times New Roman"/>
        <w:b/>
        <w:sz w:val="22"/>
      </w:rPr>
      <w:tblPr/>
      <w:tcPr>
        <w:shd w:val="clear" w:color="auto" w:fill="DBE5F1"/>
      </w:tcPr>
    </w:tblStylePr>
  </w:style>
  <w:style w:type="paragraph" w:styleId="Caption">
    <w:name w:val="caption"/>
    <w:aliases w:val="Center Title"/>
    <w:basedOn w:val="Normal"/>
    <w:next w:val="Normal"/>
    <w:link w:val="CaptionChar"/>
    <w:autoRedefine/>
    <w:uiPriority w:val="35"/>
    <w:unhideWhenUsed/>
    <w:qFormat/>
    <w:rsid w:val="00E61F3D"/>
    <w:pPr>
      <w:keepNext/>
      <w:spacing w:after="240"/>
      <w:jc w:val="center"/>
    </w:pPr>
    <w:rPr>
      <w:b/>
      <w:bCs/>
      <w:noProof/>
      <w:sz w:val="24"/>
      <w:szCs w:val="24"/>
    </w:rPr>
  </w:style>
  <w:style w:type="paragraph" w:customStyle="1" w:styleId="CenteredImages">
    <w:name w:val="Centered Images"/>
    <w:basedOn w:val="Normal"/>
    <w:link w:val="CenteredImagesChar"/>
    <w:autoRedefine/>
    <w:uiPriority w:val="99"/>
    <w:rsid w:val="008519D1"/>
    <w:pPr>
      <w:spacing w:before="120" w:after="120"/>
      <w:jc w:val="center"/>
    </w:pPr>
    <w:rPr>
      <w:sz w:val="20"/>
      <w:szCs w:val="20"/>
    </w:rPr>
  </w:style>
  <w:style w:type="character" w:customStyle="1" w:styleId="CaptionChar">
    <w:name w:val="Caption Char"/>
    <w:aliases w:val="Center Title Char"/>
    <w:basedOn w:val="DefaultParagraphFont"/>
    <w:link w:val="Caption"/>
    <w:uiPriority w:val="35"/>
    <w:rsid w:val="00E61F3D"/>
    <w:rPr>
      <w:rFonts w:ascii="Calibri" w:hAnsi="Calibri"/>
      <w:b/>
      <w:bCs/>
      <w:noProof/>
      <w:sz w:val="24"/>
      <w:szCs w:val="24"/>
    </w:rPr>
  </w:style>
  <w:style w:type="character" w:customStyle="1" w:styleId="CenteredImagesChar">
    <w:name w:val="Centered Images Char"/>
    <w:basedOn w:val="DefaultParagraphFont"/>
    <w:link w:val="CenteredImages"/>
    <w:uiPriority w:val="99"/>
    <w:locked/>
    <w:rsid w:val="00594C49"/>
    <w:rPr>
      <w:rFonts w:ascii="Times New Roman" w:hAnsi="Times New Roman"/>
    </w:rPr>
  </w:style>
  <w:style w:type="table" w:customStyle="1" w:styleId="Table">
    <w:name w:val="Table"/>
    <w:basedOn w:val="TableNormal"/>
    <w:uiPriority w:val="99"/>
    <w:rsid w:val="00594C49"/>
    <w:pPr>
      <w:spacing w:before="40" w:after="40"/>
      <w:jc w:val="center"/>
    </w:pPr>
    <w:rPr>
      <w:rFonts w:eastAsia="Times New Roman"/>
    </w:rPr>
    <w:tblPr>
      <w:tblStyleRowBandSize w:val="1"/>
      <w:tblStyleColBandSize w:val="1"/>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Pr>
    <w:tcPr>
      <w:shd w:val="clear" w:color="auto" w:fill="D9D5D2"/>
      <w:vAlign w:val="center"/>
    </w:tcPr>
    <w:tblStylePr w:type="firstRow">
      <w:pPr>
        <w:jc w:val="center"/>
      </w:pPr>
      <w:rPr>
        <w:rFonts w:ascii="Times New Roman" w:hAnsi="Times New Roman"/>
        <w:b/>
        <w:color w:val="FFFFFF"/>
        <w:sz w:val="20"/>
      </w:rPr>
      <w:tblPr/>
      <w:tcPr>
        <w:tcBorders>
          <w:top w:val="single" w:sz="8" w:space="0" w:color="999999"/>
          <w:left w:val="single" w:sz="8" w:space="0" w:color="999999"/>
          <w:bottom w:val="single" w:sz="8" w:space="0" w:color="999999"/>
          <w:right w:val="single" w:sz="8" w:space="0" w:color="999999"/>
          <w:insideH w:val="single" w:sz="8" w:space="0" w:color="999999"/>
          <w:insideV w:val="single" w:sz="8" w:space="0" w:color="999999"/>
          <w:tl2br w:val="nil"/>
          <w:tr2bl w:val="nil"/>
        </w:tcBorders>
        <w:shd w:val="clear" w:color="auto" w:fill="C0362C"/>
      </w:tcPr>
    </w:tblStylePr>
    <w:tblStylePr w:type="firstCol">
      <w:pPr>
        <w:jc w:val="left"/>
      </w:pPr>
      <w:tblPr/>
      <w:tcPr>
        <w:vAlign w:val="top"/>
      </w:tcPr>
    </w:tblStylePr>
    <w:tblStylePr w:type="lastCol">
      <w:pPr>
        <w:jc w:val="left"/>
      </w:pPr>
      <w:tblPr/>
      <w:tcPr>
        <w:vAlign w:val="top"/>
      </w:tcPr>
    </w:tblStylePr>
    <w:tblStylePr w:type="band1Vert">
      <w:pPr>
        <w:jc w:val="left"/>
      </w:pPr>
      <w:tblPr/>
      <w:tcPr>
        <w:vAlign w:val="top"/>
      </w:tcPr>
    </w:tblStylePr>
    <w:tblStylePr w:type="band2Vert">
      <w:pPr>
        <w:jc w:val="left"/>
      </w:pPr>
      <w:tblPr/>
      <w:tcPr>
        <w:vAlign w:val="top"/>
      </w:tcPr>
    </w:tblStylePr>
    <w:tblStylePr w:type="band1Horz">
      <w:pPr>
        <w:jc w:val="left"/>
      </w:pPr>
      <w:rPr>
        <w:rFonts w:ascii="Times New Roman" w:hAnsi="Times New Roman"/>
        <w:sz w:val="20"/>
      </w:rPr>
      <w:tblPr/>
      <w:tcPr>
        <w:shd w:val="clear" w:color="auto" w:fill="E6E6E6"/>
        <w:vAlign w:val="top"/>
      </w:tcPr>
    </w:tblStylePr>
    <w:tblStylePr w:type="band2Horz">
      <w:pPr>
        <w:jc w:val="left"/>
      </w:pPr>
      <w:tblPr/>
      <w:tcPr>
        <w:vAlign w:val="top"/>
      </w:tcPr>
    </w:tblStylePr>
  </w:style>
  <w:style w:type="paragraph" w:styleId="TOC5">
    <w:name w:val="toc 5"/>
    <w:basedOn w:val="Normal"/>
    <w:next w:val="Normal"/>
    <w:autoRedefine/>
    <w:uiPriority w:val="39"/>
    <w:unhideWhenUsed/>
    <w:rsid w:val="00594C49"/>
    <w:pPr>
      <w:spacing w:after="100" w:line="276" w:lineRule="auto"/>
      <w:ind w:left="880"/>
    </w:pPr>
    <w:rPr>
      <w:rFonts w:eastAsia="Times New Roman"/>
    </w:rPr>
  </w:style>
  <w:style w:type="paragraph" w:styleId="TOC6">
    <w:name w:val="toc 6"/>
    <w:basedOn w:val="Normal"/>
    <w:next w:val="Normal"/>
    <w:autoRedefine/>
    <w:uiPriority w:val="39"/>
    <w:unhideWhenUsed/>
    <w:rsid w:val="00594C49"/>
    <w:pPr>
      <w:spacing w:after="100" w:line="276" w:lineRule="auto"/>
      <w:ind w:left="1100"/>
    </w:pPr>
    <w:rPr>
      <w:rFonts w:eastAsia="Times New Roman"/>
    </w:rPr>
  </w:style>
  <w:style w:type="paragraph" w:styleId="TOC7">
    <w:name w:val="toc 7"/>
    <w:basedOn w:val="Normal"/>
    <w:next w:val="Normal"/>
    <w:autoRedefine/>
    <w:uiPriority w:val="39"/>
    <w:unhideWhenUsed/>
    <w:rsid w:val="00562D2A"/>
    <w:pPr>
      <w:spacing w:before="120" w:after="120"/>
      <w:ind w:left="864" w:hanging="864"/>
    </w:pPr>
    <w:rPr>
      <w:rFonts w:eastAsia="Times New Roman"/>
    </w:rPr>
  </w:style>
  <w:style w:type="paragraph" w:styleId="TOC8">
    <w:name w:val="toc 8"/>
    <w:basedOn w:val="Normal"/>
    <w:next w:val="Normal"/>
    <w:autoRedefine/>
    <w:uiPriority w:val="39"/>
    <w:unhideWhenUsed/>
    <w:rsid w:val="00594C49"/>
    <w:pPr>
      <w:spacing w:after="100" w:line="276" w:lineRule="auto"/>
      <w:ind w:left="1540"/>
    </w:pPr>
    <w:rPr>
      <w:rFonts w:eastAsia="Times New Roman"/>
    </w:rPr>
  </w:style>
  <w:style w:type="paragraph" w:styleId="TOC9">
    <w:name w:val="toc 9"/>
    <w:basedOn w:val="Normal"/>
    <w:next w:val="Normal"/>
    <w:autoRedefine/>
    <w:uiPriority w:val="39"/>
    <w:unhideWhenUsed/>
    <w:rsid w:val="00594C49"/>
    <w:pPr>
      <w:spacing w:after="100" w:line="276" w:lineRule="auto"/>
      <w:ind w:left="1760"/>
    </w:pPr>
    <w:rPr>
      <w:rFonts w:eastAsia="Times New Roman"/>
    </w:rPr>
  </w:style>
  <w:style w:type="table" w:customStyle="1" w:styleId="HITS-AStandard">
    <w:name w:val="HITS-A Standard"/>
    <w:basedOn w:val="TableNormal"/>
    <w:next w:val="TableNormal"/>
    <w:rsid w:val="006C06E1"/>
    <w:pPr>
      <w:spacing w:before="20" w:after="20"/>
    </w:pPr>
    <w:rPr>
      <w:rFonts w:ascii="Arial" w:eastAsia="Times New Roman"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jc w:val="center"/>
      </w:pPr>
      <w:rPr>
        <w:rFonts w:ascii="Arial" w:hAnsi="Arial"/>
        <w:b/>
        <w:i/>
        <w:color w:val="FFFFFF"/>
        <w:sz w:val="24"/>
      </w:rPr>
      <w:tblPr>
        <w:jc w:val="center"/>
      </w:tblPr>
      <w:trPr>
        <w:jc w:val="center"/>
      </w:trPr>
      <w:tcPr>
        <w:shd w:val="clear" w:color="auto" w:fill="376BA8"/>
      </w:tcPr>
    </w:tblStylePr>
    <w:tblStylePr w:type="lastRow">
      <w:rPr>
        <w:b/>
      </w:rPr>
    </w:tblStylePr>
    <w:tblStylePr w:type="firstCol">
      <w:rPr>
        <w:b/>
      </w:rPr>
    </w:tblStylePr>
    <w:tblStylePr w:type="lastCol">
      <w:rPr>
        <w:b/>
      </w:rPr>
    </w:tblStylePr>
    <w:tblStylePr w:type="band2Vert">
      <w:tblPr/>
      <w:tcPr>
        <w:shd w:val="clear" w:color="auto" w:fill="C6D9F1"/>
      </w:tcPr>
    </w:tblStylePr>
    <w:tblStylePr w:type="band1Horz">
      <w:rPr>
        <w:color w:val="auto"/>
      </w:rPr>
    </w:tblStylePr>
    <w:tblStylePr w:type="band2Horz">
      <w:tblPr/>
      <w:tcPr>
        <w:shd w:val="clear" w:color="auto" w:fill="C6D9F1"/>
      </w:tcPr>
    </w:tblStylePr>
  </w:style>
  <w:style w:type="table" w:styleId="TableSimple3">
    <w:name w:val="Table Simple 3"/>
    <w:basedOn w:val="TableNormal"/>
    <w:uiPriority w:val="99"/>
    <w:rsid w:val="00594C49"/>
    <w:pPr>
      <w:spacing w:before="20" w:after="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Autospacing="0" w:afterLines="0" w:afterAutospacing="0"/>
        <w:ind w:leftChars="0" w:left="0" w:rightChars="0" w:right="0" w:firstLineChars="0" w:firstLine="0"/>
        <w:jc w:val="left"/>
      </w:pPr>
      <w:tblPr/>
      <w:tcPr>
        <w:shd w:val="clear" w:color="auto" w:fill="666633"/>
      </w:tcPr>
    </w:tblStylePr>
  </w:style>
  <w:style w:type="paragraph" w:customStyle="1" w:styleId="TableText">
    <w:name w:val="Table Text"/>
    <w:link w:val="TableTextChar"/>
    <w:uiPriority w:val="9"/>
    <w:qFormat/>
    <w:rsid w:val="00594C49"/>
    <w:pPr>
      <w:widowControl w:val="0"/>
      <w:tabs>
        <w:tab w:val="right" w:pos="9216"/>
      </w:tabs>
    </w:pPr>
    <w:rPr>
      <w:rFonts w:ascii="Arial" w:eastAsia="Times New Roman" w:hAnsi="Arial"/>
      <w:noProof/>
      <w:sz w:val="28"/>
      <w:szCs w:val="24"/>
    </w:rPr>
  </w:style>
  <w:style w:type="character" w:customStyle="1" w:styleId="TableTextChar">
    <w:name w:val="Table Text Char"/>
    <w:basedOn w:val="DefaultParagraphFont"/>
    <w:link w:val="TableText"/>
    <w:uiPriority w:val="9"/>
    <w:rsid w:val="00594C49"/>
    <w:rPr>
      <w:rFonts w:ascii="Arial" w:eastAsia="Times New Roman" w:hAnsi="Arial"/>
      <w:noProof/>
      <w:sz w:val="28"/>
      <w:szCs w:val="24"/>
      <w:lang w:val="en-US" w:eastAsia="en-US" w:bidi="ar-SA"/>
    </w:rPr>
  </w:style>
  <w:style w:type="paragraph" w:styleId="EndnoteText">
    <w:name w:val="endnote text"/>
    <w:basedOn w:val="Normal"/>
    <w:link w:val="EndnoteTextChar"/>
    <w:uiPriority w:val="99"/>
    <w:semiHidden/>
    <w:unhideWhenUsed/>
    <w:rsid w:val="00594C49"/>
    <w:rPr>
      <w:sz w:val="20"/>
      <w:szCs w:val="20"/>
    </w:rPr>
  </w:style>
  <w:style w:type="character" w:customStyle="1" w:styleId="EndnoteTextChar">
    <w:name w:val="Endnote Text Char"/>
    <w:basedOn w:val="DefaultParagraphFont"/>
    <w:link w:val="EndnoteText"/>
    <w:uiPriority w:val="99"/>
    <w:semiHidden/>
    <w:rsid w:val="00594C49"/>
    <w:rPr>
      <w:rFonts w:ascii="Times New Roman" w:hAnsi="Times New Roman"/>
    </w:rPr>
  </w:style>
  <w:style w:type="character" w:styleId="EndnoteReference">
    <w:name w:val="endnote reference"/>
    <w:basedOn w:val="DefaultParagraphFont"/>
    <w:uiPriority w:val="99"/>
    <w:semiHidden/>
    <w:unhideWhenUsed/>
    <w:rsid w:val="00594C49"/>
    <w:rPr>
      <w:vertAlign w:val="superscript"/>
    </w:rPr>
  </w:style>
  <w:style w:type="paragraph" w:styleId="FootnoteText">
    <w:name w:val="footnote text"/>
    <w:basedOn w:val="Normal"/>
    <w:link w:val="FootnoteTextChar"/>
    <w:uiPriority w:val="99"/>
    <w:unhideWhenUsed/>
    <w:rsid w:val="00594C49"/>
    <w:rPr>
      <w:sz w:val="20"/>
      <w:szCs w:val="20"/>
    </w:rPr>
  </w:style>
  <w:style w:type="character" w:customStyle="1" w:styleId="FootnoteTextChar">
    <w:name w:val="Footnote Text Char"/>
    <w:basedOn w:val="DefaultParagraphFont"/>
    <w:link w:val="FootnoteText"/>
    <w:uiPriority w:val="99"/>
    <w:rsid w:val="00594C49"/>
    <w:rPr>
      <w:rFonts w:ascii="Times New Roman" w:hAnsi="Times New Roman"/>
    </w:rPr>
  </w:style>
  <w:style w:type="character" w:styleId="FootnoteReference">
    <w:name w:val="footnote reference"/>
    <w:basedOn w:val="DefaultParagraphFont"/>
    <w:uiPriority w:val="99"/>
    <w:semiHidden/>
    <w:unhideWhenUsed/>
    <w:rsid w:val="00594C49"/>
    <w:rPr>
      <w:vertAlign w:val="superscript"/>
    </w:rPr>
  </w:style>
  <w:style w:type="paragraph" w:styleId="TableofFigures">
    <w:name w:val="table of figures"/>
    <w:basedOn w:val="Normal"/>
    <w:next w:val="Normal"/>
    <w:uiPriority w:val="99"/>
    <w:unhideWhenUsed/>
    <w:rsid w:val="00835715"/>
    <w:pPr>
      <w:spacing w:before="120" w:after="60"/>
    </w:pPr>
  </w:style>
  <w:style w:type="character" w:styleId="SubtleEmphasis">
    <w:name w:val="Subtle Emphasis"/>
    <w:basedOn w:val="DefaultParagraphFont"/>
    <w:uiPriority w:val="24"/>
    <w:qFormat/>
    <w:rsid w:val="00594C49"/>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594C49"/>
    <w:rPr>
      <w:rFonts w:eastAsia="Times New Roman"/>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ommentText">
    <w:name w:val="annotation text"/>
    <w:basedOn w:val="Normal"/>
    <w:link w:val="CommentTextChar"/>
    <w:uiPriority w:val="99"/>
    <w:unhideWhenUsed/>
    <w:qFormat/>
    <w:rsid w:val="00594C49"/>
    <w:rPr>
      <w:sz w:val="20"/>
      <w:szCs w:val="20"/>
    </w:rPr>
  </w:style>
  <w:style w:type="character" w:customStyle="1" w:styleId="CommentTextChar">
    <w:name w:val="Comment Text Char"/>
    <w:basedOn w:val="DefaultParagraphFont"/>
    <w:link w:val="CommentText"/>
    <w:uiPriority w:val="99"/>
    <w:rsid w:val="00594C49"/>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94C49"/>
    <w:rPr>
      <w:b/>
      <w:bCs/>
    </w:rPr>
  </w:style>
  <w:style w:type="character" w:customStyle="1" w:styleId="CommentSubjectChar">
    <w:name w:val="Comment Subject Char"/>
    <w:basedOn w:val="CommentTextChar"/>
    <w:link w:val="CommentSubject"/>
    <w:uiPriority w:val="99"/>
    <w:semiHidden/>
    <w:rsid w:val="00594C49"/>
    <w:rPr>
      <w:rFonts w:ascii="Times New Roman" w:hAnsi="Times New Roman"/>
      <w:b/>
      <w:bCs/>
    </w:rPr>
  </w:style>
  <w:style w:type="paragraph" w:styleId="Revision">
    <w:name w:val="Revision"/>
    <w:hidden/>
    <w:uiPriority w:val="99"/>
    <w:semiHidden/>
    <w:rsid w:val="00597189"/>
    <w:rPr>
      <w:sz w:val="24"/>
      <w:szCs w:val="22"/>
    </w:rPr>
  </w:style>
  <w:style w:type="paragraph" w:customStyle="1" w:styleId="MultilevelBullet">
    <w:name w:val="Multilevel Bullet"/>
    <w:basedOn w:val="Normal"/>
    <w:link w:val="MultilevelBulletChar1"/>
    <w:uiPriority w:val="99"/>
    <w:qFormat/>
    <w:rsid w:val="00594C49"/>
    <w:pPr>
      <w:numPr>
        <w:numId w:val="2"/>
      </w:numPr>
      <w:contextualSpacing/>
    </w:pPr>
  </w:style>
  <w:style w:type="table" w:customStyle="1" w:styleId="HITS-AStandardTable">
    <w:name w:val="HITS-A Standard Table"/>
    <w:basedOn w:val="TableNormal"/>
    <w:uiPriority w:val="99"/>
    <w:qFormat/>
    <w:rsid w:val="00594C49"/>
    <w:rPr>
      <w:rFonts w:ascii="Arial" w:hAnsi="Arial"/>
    </w:rPr>
    <w:tblPr>
      <w:jc w:val="center"/>
    </w:tblPr>
    <w:trPr>
      <w:tblHeader/>
      <w:jc w:val="center"/>
    </w:trPr>
    <w:tblStylePr w:type="firstRow">
      <w:tblPr/>
      <w:tcPr>
        <w:shd w:val="clear" w:color="auto" w:fill="548DD4"/>
      </w:tcPr>
    </w:tblStylePr>
  </w:style>
  <w:style w:type="character" w:customStyle="1" w:styleId="MultilevelBulletChar">
    <w:name w:val="Multilevel Bullet Char"/>
    <w:basedOn w:val="DefaultParagraphFont"/>
    <w:rsid w:val="006C06E1"/>
  </w:style>
  <w:style w:type="paragraph" w:customStyle="1" w:styleId="SectionHeading">
    <w:name w:val="Section Heading"/>
    <w:basedOn w:val="Normal"/>
    <w:link w:val="SectionHeadingChar"/>
    <w:qFormat/>
    <w:rsid w:val="006C06E1"/>
    <w:pPr>
      <w:jc w:val="center"/>
    </w:pPr>
    <w:rPr>
      <w:rFonts w:eastAsia="Times New Roman"/>
      <w:b/>
      <w:szCs w:val="24"/>
      <w:u w:val="single"/>
    </w:rPr>
  </w:style>
  <w:style w:type="character" w:customStyle="1" w:styleId="SectionHeadingChar">
    <w:name w:val="Section Heading Char"/>
    <w:basedOn w:val="DefaultParagraphFont"/>
    <w:link w:val="SectionHeading"/>
    <w:rsid w:val="006C06E1"/>
    <w:rPr>
      <w:b/>
      <w:u w:val="single"/>
    </w:rPr>
  </w:style>
  <w:style w:type="character" w:customStyle="1" w:styleId="MultilevelBulletChar1">
    <w:name w:val="Multilevel Bullet Char1"/>
    <w:basedOn w:val="DefaultParagraphFont"/>
    <w:link w:val="MultilevelBullet"/>
    <w:uiPriority w:val="99"/>
    <w:rsid w:val="006C06E1"/>
    <w:rPr>
      <w:rFonts w:ascii="Calibri" w:hAnsi="Calibri"/>
      <w:sz w:val="22"/>
      <w:szCs w:val="22"/>
    </w:rPr>
  </w:style>
  <w:style w:type="paragraph" w:customStyle="1" w:styleId="Num1">
    <w:name w:val="Num 1"/>
    <w:basedOn w:val="Normal"/>
    <w:link w:val="Num1Char"/>
    <w:uiPriority w:val="99"/>
    <w:qFormat/>
    <w:rsid w:val="0090290F"/>
    <w:pPr>
      <w:numPr>
        <w:numId w:val="8"/>
      </w:numPr>
      <w:contextualSpacing/>
    </w:pPr>
    <w:rPr>
      <w:rFonts w:cs="Helvetica"/>
    </w:rPr>
  </w:style>
  <w:style w:type="character" w:customStyle="1" w:styleId="Num1Char">
    <w:name w:val="Num 1 Char"/>
    <w:basedOn w:val="MultilevelBulletChar1"/>
    <w:link w:val="Num1"/>
    <w:uiPriority w:val="99"/>
    <w:rsid w:val="0090290F"/>
    <w:rPr>
      <w:rFonts w:ascii="Calibri" w:hAnsi="Calibri" w:cs="Helvetica"/>
      <w:sz w:val="22"/>
      <w:szCs w:val="22"/>
    </w:rPr>
  </w:style>
  <w:style w:type="paragraph" w:customStyle="1" w:styleId="Figure">
    <w:name w:val="Figure"/>
    <w:basedOn w:val="Centered"/>
    <w:link w:val="FigureChar"/>
    <w:qFormat/>
    <w:rsid w:val="00E04C56"/>
  </w:style>
  <w:style w:type="character" w:customStyle="1" w:styleId="CenteredChar">
    <w:name w:val="Centered Char"/>
    <w:basedOn w:val="DefaultParagraphFont"/>
    <w:link w:val="Centered"/>
    <w:rsid w:val="00E04C56"/>
    <w:rPr>
      <w:rFonts w:cs="Arial"/>
      <w:bCs/>
      <w:noProof/>
      <w:sz w:val="24"/>
      <w:szCs w:val="22"/>
      <w:lang w:val="en-US" w:eastAsia="en-US" w:bidi="ar-SA"/>
    </w:rPr>
  </w:style>
  <w:style w:type="character" w:customStyle="1" w:styleId="FigureChar">
    <w:name w:val="Figure Char"/>
    <w:basedOn w:val="CenteredChar"/>
    <w:link w:val="Figure"/>
    <w:rsid w:val="00E04C56"/>
    <w:rPr>
      <w:rFonts w:cs="Arial"/>
      <w:bCs/>
      <w:noProof/>
      <w:sz w:val="24"/>
      <w:szCs w:val="22"/>
      <w:lang w:val="en-US" w:eastAsia="en-US" w:bidi="ar-SA"/>
    </w:rPr>
  </w:style>
  <w:style w:type="paragraph" w:customStyle="1" w:styleId="TableHeader">
    <w:name w:val="Table Header"/>
    <w:basedOn w:val="Normal"/>
    <w:uiPriority w:val="99"/>
    <w:rsid w:val="00B35DA6"/>
    <w:pPr>
      <w:spacing w:before="120" w:after="120" w:line="276" w:lineRule="auto"/>
      <w:jc w:val="center"/>
    </w:pPr>
    <w:rPr>
      <w:rFonts w:ascii="Arial" w:eastAsia="Times New Roman" w:hAnsi="Arial"/>
      <w:b/>
      <w:szCs w:val="24"/>
    </w:rPr>
  </w:style>
  <w:style w:type="paragraph" w:customStyle="1" w:styleId="Bullet1">
    <w:name w:val="Bullet 1"/>
    <w:link w:val="Bullet1Char"/>
    <w:autoRedefine/>
    <w:uiPriority w:val="13"/>
    <w:qFormat/>
    <w:rsid w:val="00A06699"/>
    <w:rPr>
      <w:rFonts w:ascii="Calibri" w:hAnsi="Calibri"/>
      <w:sz w:val="22"/>
      <w:szCs w:val="22"/>
    </w:rPr>
  </w:style>
  <w:style w:type="paragraph" w:customStyle="1" w:styleId="Bullet2">
    <w:name w:val="Bullet 2"/>
    <w:link w:val="Bullet2Char"/>
    <w:autoRedefine/>
    <w:uiPriority w:val="14"/>
    <w:qFormat/>
    <w:rsid w:val="003F5DF3"/>
    <w:pPr>
      <w:numPr>
        <w:numId w:val="4"/>
      </w:numPr>
    </w:pPr>
    <w:rPr>
      <w:sz w:val="24"/>
      <w:szCs w:val="22"/>
    </w:rPr>
  </w:style>
  <w:style w:type="character" w:customStyle="1" w:styleId="Bullet1Char">
    <w:name w:val="Bullet 1 Char"/>
    <w:basedOn w:val="MultilevelBulletChar1"/>
    <w:link w:val="Bullet1"/>
    <w:uiPriority w:val="13"/>
    <w:rsid w:val="00A06699"/>
    <w:rPr>
      <w:rFonts w:ascii="Calibri" w:hAnsi="Calibri"/>
      <w:sz w:val="22"/>
      <w:szCs w:val="22"/>
    </w:rPr>
  </w:style>
  <w:style w:type="paragraph" w:customStyle="1" w:styleId="Bullet3">
    <w:name w:val="Bullet 3"/>
    <w:link w:val="Bullet3Char"/>
    <w:autoRedefine/>
    <w:uiPriority w:val="15"/>
    <w:qFormat/>
    <w:rsid w:val="002B5EBA"/>
    <w:pPr>
      <w:tabs>
        <w:tab w:val="left" w:pos="1080"/>
      </w:tabs>
      <w:ind w:left="1440"/>
    </w:pPr>
    <w:rPr>
      <w:sz w:val="22"/>
      <w:szCs w:val="22"/>
    </w:rPr>
  </w:style>
  <w:style w:type="character" w:customStyle="1" w:styleId="Bullet2Char">
    <w:name w:val="Bullet 2 Char"/>
    <w:basedOn w:val="MultilevelBulletChar1"/>
    <w:link w:val="Bullet2"/>
    <w:uiPriority w:val="14"/>
    <w:rsid w:val="003F5DF3"/>
    <w:rPr>
      <w:rFonts w:ascii="Calibri" w:hAnsi="Calibri"/>
      <w:sz w:val="24"/>
      <w:szCs w:val="22"/>
    </w:rPr>
  </w:style>
  <w:style w:type="paragraph" w:customStyle="1" w:styleId="Num1OLD">
    <w:name w:val="Num 1 OLD"/>
    <w:link w:val="Num1OLDChar"/>
    <w:autoRedefine/>
    <w:uiPriority w:val="99"/>
    <w:rsid w:val="008F0AB6"/>
    <w:pPr>
      <w:numPr>
        <w:numId w:val="5"/>
      </w:numPr>
    </w:pPr>
    <w:rPr>
      <w:rFonts w:cs="Helvetica"/>
      <w:sz w:val="24"/>
      <w:szCs w:val="22"/>
    </w:rPr>
  </w:style>
  <w:style w:type="character" w:customStyle="1" w:styleId="Bullet3Char">
    <w:name w:val="Bullet 3 Char"/>
    <w:basedOn w:val="MultilevelBulletChar1"/>
    <w:link w:val="Bullet3"/>
    <w:uiPriority w:val="15"/>
    <w:rsid w:val="002B5EBA"/>
    <w:rPr>
      <w:rFonts w:ascii="Calibri" w:hAnsi="Calibri"/>
      <w:sz w:val="22"/>
      <w:szCs w:val="22"/>
    </w:rPr>
  </w:style>
  <w:style w:type="paragraph" w:customStyle="1" w:styleId="Num2Old">
    <w:name w:val="Num 2 Old"/>
    <w:basedOn w:val="Num1"/>
    <w:link w:val="Num2OldChar"/>
    <w:autoRedefine/>
    <w:uiPriority w:val="99"/>
    <w:rsid w:val="00AE5746"/>
    <w:pPr>
      <w:numPr>
        <w:ilvl w:val="1"/>
        <w:numId w:val="7"/>
      </w:numPr>
      <w:ind w:left="1080"/>
    </w:pPr>
  </w:style>
  <w:style w:type="character" w:customStyle="1" w:styleId="Num1OLDChar">
    <w:name w:val="Num 1 OLD Char"/>
    <w:basedOn w:val="Num1Char"/>
    <w:link w:val="Num1OLD"/>
    <w:uiPriority w:val="99"/>
    <w:rsid w:val="008F0AB6"/>
    <w:rPr>
      <w:rFonts w:ascii="Calibri" w:hAnsi="Calibri" w:cs="Helvetica"/>
      <w:sz w:val="24"/>
      <w:szCs w:val="22"/>
    </w:rPr>
  </w:style>
  <w:style w:type="paragraph" w:customStyle="1" w:styleId="Num3Old">
    <w:name w:val="Num 3 Old"/>
    <w:link w:val="Num3OldChar"/>
    <w:autoRedefine/>
    <w:uiPriority w:val="99"/>
    <w:qFormat/>
    <w:rsid w:val="002E0498"/>
    <w:pPr>
      <w:numPr>
        <w:numId w:val="6"/>
      </w:numPr>
    </w:pPr>
    <w:rPr>
      <w:rFonts w:cs="Helvetica"/>
      <w:sz w:val="24"/>
      <w:szCs w:val="22"/>
    </w:rPr>
  </w:style>
  <w:style w:type="character" w:customStyle="1" w:styleId="Num2OldChar">
    <w:name w:val="Num 2 Old Char"/>
    <w:basedOn w:val="Num1Char"/>
    <w:link w:val="Num2Old"/>
    <w:uiPriority w:val="99"/>
    <w:rsid w:val="00AE5746"/>
    <w:rPr>
      <w:rFonts w:ascii="Calibri" w:hAnsi="Calibri" w:cs="Helvetica"/>
      <w:sz w:val="22"/>
      <w:szCs w:val="22"/>
    </w:rPr>
  </w:style>
  <w:style w:type="character" w:customStyle="1" w:styleId="Num3OldChar">
    <w:name w:val="Num 3 Old Char"/>
    <w:basedOn w:val="Num1Char"/>
    <w:link w:val="Num3Old"/>
    <w:uiPriority w:val="99"/>
    <w:rsid w:val="002E0498"/>
    <w:rPr>
      <w:rFonts w:ascii="Calibri" w:hAnsi="Calibri" w:cs="Helvetica"/>
      <w:sz w:val="24"/>
      <w:szCs w:val="22"/>
    </w:rPr>
  </w:style>
  <w:style w:type="paragraph" w:styleId="BodyText">
    <w:name w:val="Body Text"/>
    <w:aliases w:val="Body Text normal, Char"/>
    <w:basedOn w:val="Normal"/>
    <w:link w:val="BodyTextChar"/>
    <w:uiPriority w:val="24"/>
    <w:unhideWhenUsed/>
    <w:rsid w:val="00D54276"/>
    <w:pPr>
      <w:spacing w:after="120"/>
    </w:pPr>
  </w:style>
  <w:style w:type="character" w:customStyle="1" w:styleId="BodyTextChar">
    <w:name w:val="Body Text Char"/>
    <w:aliases w:val="Body Text normal Char, Char Char"/>
    <w:basedOn w:val="DefaultParagraphFont"/>
    <w:link w:val="BodyText"/>
    <w:uiPriority w:val="24"/>
    <w:rsid w:val="00D54276"/>
    <w:rPr>
      <w:rFonts w:ascii="Times New Roman" w:hAnsi="Times New Roman"/>
      <w:sz w:val="24"/>
      <w:szCs w:val="22"/>
    </w:rPr>
  </w:style>
  <w:style w:type="paragraph" w:customStyle="1" w:styleId="FrontMatterHeading">
    <w:name w:val="Front Matter Heading"/>
    <w:basedOn w:val="Heading2"/>
    <w:link w:val="FrontMatterHeadingChar"/>
    <w:autoRedefine/>
    <w:qFormat/>
    <w:rsid w:val="00CB21E8"/>
    <w:pPr>
      <w:numPr>
        <w:ilvl w:val="0"/>
        <w:numId w:val="0"/>
      </w:numPr>
      <w:ind w:right="630"/>
      <w:jc w:val="center"/>
    </w:pPr>
    <w:rPr>
      <w:rFonts w:asciiTheme="minorHAnsi" w:eastAsia="Calibri" w:hAnsiTheme="minorHAnsi"/>
      <w:caps/>
      <w:sz w:val="24"/>
      <w:szCs w:val="24"/>
    </w:rPr>
  </w:style>
  <w:style w:type="character" w:customStyle="1" w:styleId="FrontMatterHeadingChar">
    <w:name w:val="Front Matter Heading Char"/>
    <w:basedOn w:val="Heading2Char"/>
    <w:link w:val="FrontMatterHeading"/>
    <w:rsid w:val="00CB21E8"/>
    <w:rPr>
      <w:rFonts w:asciiTheme="minorHAnsi" w:eastAsia="Times New Roman" w:hAnsiTheme="minorHAnsi"/>
      <w:b/>
      <w:bCs/>
      <w:caps/>
      <w:sz w:val="24"/>
      <w:szCs w:val="24"/>
    </w:rPr>
  </w:style>
  <w:style w:type="numbering" w:customStyle="1" w:styleId="Num2new">
    <w:name w:val="Num 2new"/>
    <w:uiPriority w:val="99"/>
    <w:rsid w:val="00AE5746"/>
    <w:pPr>
      <w:numPr>
        <w:numId w:val="9"/>
      </w:numPr>
    </w:pPr>
  </w:style>
  <w:style w:type="paragraph" w:customStyle="1" w:styleId="Num2">
    <w:name w:val="Num 2"/>
    <w:basedOn w:val="Num1"/>
    <w:link w:val="Num2Char"/>
    <w:uiPriority w:val="99"/>
    <w:qFormat/>
    <w:rsid w:val="0090290F"/>
    <w:pPr>
      <w:numPr>
        <w:ilvl w:val="1"/>
        <w:numId w:val="10"/>
      </w:numPr>
    </w:pPr>
  </w:style>
  <w:style w:type="paragraph" w:customStyle="1" w:styleId="Num3">
    <w:name w:val="Num 3"/>
    <w:basedOn w:val="Num2"/>
    <w:link w:val="Num3Char"/>
    <w:uiPriority w:val="99"/>
    <w:qFormat/>
    <w:rsid w:val="0090290F"/>
    <w:pPr>
      <w:numPr>
        <w:ilvl w:val="2"/>
        <w:numId w:val="11"/>
      </w:numPr>
    </w:pPr>
  </w:style>
  <w:style w:type="character" w:customStyle="1" w:styleId="Num2Char">
    <w:name w:val="Num 2 Char"/>
    <w:basedOn w:val="Num1Char"/>
    <w:link w:val="Num2"/>
    <w:uiPriority w:val="99"/>
    <w:rsid w:val="0090290F"/>
    <w:rPr>
      <w:rFonts w:ascii="Calibri" w:hAnsi="Calibri" w:cs="Helvetica"/>
      <w:sz w:val="22"/>
      <w:szCs w:val="22"/>
    </w:rPr>
  </w:style>
  <w:style w:type="character" w:customStyle="1" w:styleId="Num3Char">
    <w:name w:val="Num 3 Char"/>
    <w:basedOn w:val="Num2Char"/>
    <w:link w:val="Num3"/>
    <w:uiPriority w:val="99"/>
    <w:rsid w:val="0090290F"/>
    <w:rPr>
      <w:rFonts w:ascii="Calibri" w:hAnsi="Calibri" w:cs="Helvetica"/>
      <w:sz w:val="22"/>
      <w:szCs w:val="22"/>
    </w:rPr>
  </w:style>
  <w:style w:type="paragraph" w:customStyle="1" w:styleId="ASWE-Bullet-1">
    <w:name w:val="ASWE-Bullet-1"/>
    <w:basedOn w:val="Normal"/>
    <w:uiPriority w:val="99"/>
    <w:rsid w:val="00E812C4"/>
    <w:pPr>
      <w:numPr>
        <w:numId w:val="12"/>
      </w:numPr>
    </w:pPr>
    <w:rPr>
      <w:rFonts w:ascii="Arial" w:hAnsi="Arial" w:cs="Arial"/>
      <w:sz w:val="20"/>
      <w:szCs w:val="20"/>
    </w:rPr>
  </w:style>
  <w:style w:type="paragraph" w:customStyle="1" w:styleId="Centered-BoldUppercase">
    <w:name w:val="Centered - Bold (Uppercase)"/>
    <w:basedOn w:val="Normal"/>
    <w:uiPriority w:val="99"/>
    <w:rsid w:val="00AB7216"/>
    <w:pPr>
      <w:jc w:val="center"/>
    </w:pPr>
    <w:rPr>
      <w:rFonts w:ascii="Times New Roman Bold" w:eastAsia="Times New Roman" w:hAnsi="Times New Roman Bold"/>
      <w:b/>
      <w:caps/>
      <w:szCs w:val="24"/>
    </w:rPr>
  </w:style>
  <w:style w:type="paragraph" w:customStyle="1" w:styleId="TableText-LeftJustified">
    <w:name w:val="Table Text - Left Justified"/>
    <w:basedOn w:val="Normal"/>
    <w:rsid w:val="00AB7216"/>
    <w:pPr>
      <w:spacing w:before="60" w:after="60"/>
    </w:pPr>
    <w:rPr>
      <w:rFonts w:eastAsia="Times New Roman"/>
      <w:szCs w:val="24"/>
    </w:rPr>
  </w:style>
  <w:style w:type="paragraph" w:customStyle="1" w:styleId="Centered-Bold">
    <w:name w:val="Centered - Bold"/>
    <w:basedOn w:val="Normal"/>
    <w:uiPriority w:val="99"/>
    <w:rsid w:val="00776A37"/>
    <w:pPr>
      <w:jc w:val="center"/>
    </w:pPr>
    <w:rPr>
      <w:rFonts w:eastAsia="Times New Roman"/>
      <w:b/>
      <w:szCs w:val="24"/>
    </w:rPr>
  </w:style>
  <w:style w:type="paragraph" w:customStyle="1" w:styleId="TableTitle">
    <w:name w:val="Table Title"/>
    <w:basedOn w:val="Normal"/>
    <w:uiPriority w:val="99"/>
    <w:rsid w:val="00776A37"/>
    <w:pPr>
      <w:spacing w:before="120" w:after="120"/>
      <w:jc w:val="center"/>
    </w:pPr>
    <w:rPr>
      <w:rFonts w:eastAsia="Times New Roman"/>
      <w:b/>
      <w:szCs w:val="24"/>
    </w:rPr>
  </w:style>
  <w:style w:type="character" w:styleId="CommentReference">
    <w:name w:val="annotation reference"/>
    <w:basedOn w:val="DefaultParagraphFont"/>
    <w:unhideWhenUsed/>
    <w:rsid w:val="00035BBC"/>
    <w:rPr>
      <w:sz w:val="16"/>
      <w:szCs w:val="16"/>
    </w:rPr>
  </w:style>
  <w:style w:type="paragraph" w:customStyle="1" w:styleId="BulletIndent1">
    <w:name w:val="Bullet Indent 1"/>
    <w:basedOn w:val="Normal"/>
    <w:uiPriority w:val="99"/>
    <w:rsid w:val="00BD1DCC"/>
    <w:pPr>
      <w:ind w:left="187"/>
    </w:pPr>
    <w:rPr>
      <w:rFonts w:eastAsia="Times New Roman"/>
      <w:szCs w:val="20"/>
    </w:rPr>
  </w:style>
  <w:style w:type="paragraph" w:customStyle="1" w:styleId="TitlePage2">
    <w:name w:val="Title Page 2"/>
    <w:basedOn w:val="Normal"/>
    <w:uiPriority w:val="99"/>
    <w:rsid w:val="002C0D3B"/>
    <w:pPr>
      <w:jc w:val="center"/>
    </w:pPr>
    <w:rPr>
      <w:rFonts w:ascii="Arial" w:eastAsia="Times New Roman" w:hAnsi="Arial"/>
      <w:b/>
      <w:sz w:val="28"/>
      <w:szCs w:val="28"/>
    </w:rPr>
  </w:style>
  <w:style w:type="paragraph" w:styleId="NormalWeb">
    <w:name w:val="Normal (Web)"/>
    <w:basedOn w:val="Normal"/>
    <w:uiPriority w:val="99"/>
    <w:rsid w:val="00060647"/>
    <w:pPr>
      <w:spacing w:before="100" w:beforeAutospacing="1" w:after="100" w:afterAutospacing="1"/>
    </w:pPr>
    <w:rPr>
      <w:rFonts w:eastAsia="Times New Roman"/>
      <w:szCs w:val="24"/>
    </w:rPr>
  </w:style>
  <w:style w:type="paragraph" w:styleId="PlainText">
    <w:name w:val="Plain Text"/>
    <w:basedOn w:val="Normal"/>
    <w:link w:val="PlainTextChar"/>
    <w:uiPriority w:val="99"/>
    <w:unhideWhenUsed/>
    <w:rsid w:val="00060647"/>
    <w:rPr>
      <w:rFonts w:ascii="Consolas" w:hAnsi="Consolas"/>
      <w:sz w:val="21"/>
      <w:szCs w:val="21"/>
    </w:rPr>
  </w:style>
  <w:style w:type="character" w:customStyle="1" w:styleId="PlainTextChar">
    <w:name w:val="Plain Text Char"/>
    <w:basedOn w:val="DefaultParagraphFont"/>
    <w:link w:val="PlainText"/>
    <w:uiPriority w:val="99"/>
    <w:rsid w:val="00060647"/>
    <w:rPr>
      <w:rFonts w:ascii="Consolas" w:hAnsi="Consolas"/>
      <w:sz w:val="21"/>
      <w:szCs w:val="21"/>
    </w:rPr>
  </w:style>
  <w:style w:type="paragraph" w:customStyle="1" w:styleId="FigureTitle">
    <w:name w:val="Figure Title"/>
    <w:basedOn w:val="TableTitle"/>
    <w:uiPriority w:val="99"/>
    <w:rsid w:val="00284A8E"/>
  </w:style>
  <w:style w:type="paragraph" w:styleId="ListBullet">
    <w:name w:val="List Bullet"/>
    <w:basedOn w:val="Normal"/>
    <w:uiPriority w:val="99"/>
    <w:rsid w:val="00864E68"/>
    <w:pPr>
      <w:numPr>
        <w:numId w:val="13"/>
      </w:numPr>
    </w:pPr>
    <w:rPr>
      <w:rFonts w:eastAsia="Times New Roman"/>
      <w:szCs w:val="24"/>
    </w:rPr>
  </w:style>
  <w:style w:type="paragraph" w:styleId="BodyTextIndent2">
    <w:name w:val="Body Text Indent 2"/>
    <w:basedOn w:val="Normal"/>
    <w:link w:val="BodyTextIndent2Char"/>
    <w:uiPriority w:val="99"/>
    <w:rsid w:val="00864E68"/>
    <w:pPr>
      <w:spacing w:after="120" w:line="480" w:lineRule="auto"/>
      <w:ind w:left="360"/>
    </w:pPr>
    <w:rPr>
      <w:rFonts w:eastAsia="Times New Roman"/>
      <w:szCs w:val="24"/>
    </w:rPr>
  </w:style>
  <w:style w:type="character" w:customStyle="1" w:styleId="BodyTextIndent2Char">
    <w:name w:val="Body Text Indent 2 Char"/>
    <w:basedOn w:val="DefaultParagraphFont"/>
    <w:link w:val="BodyTextIndent2"/>
    <w:uiPriority w:val="99"/>
    <w:rsid w:val="00864E68"/>
    <w:rPr>
      <w:rFonts w:eastAsia="Times New Roman"/>
      <w:sz w:val="24"/>
      <w:szCs w:val="24"/>
    </w:rPr>
  </w:style>
  <w:style w:type="paragraph" w:customStyle="1" w:styleId="TableHeader0">
    <w:name w:val="TableHeader"/>
    <w:basedOn w:val="Normal"/>
    <w:uiPriority w:val="99"/>
    <w:rsid w:val="00864E68"/>
    <w:pPr>
      <w:jc w:val="center"/>
    </w:pPr>
    <w:rPr>
      <w:rFonts w:eastAsia="Times New Roman"/>
      <w:b/>
      <w:szCs w:val="20"/>
    </w:rPr>
  </w:style>
  <w:style w:type="paragraph" w:customStyle="1" w:styleId="xmsonormal">
    <w:name w:val="x_msonormal"/>
    <w:basedOn w:val="Normal"/>
    <w:uiPriority w:val="99"/>
    <w:rsid w:val="00A901DC"/>
    <w:pPr>
      <w:spacing w:before="100" w:beforeAutospacing="1" w:after="100" w:afterAutospacing="1"/>
    </w:pPr>
    <w:rPr>
      <w:rFonts w:eastAsia="Times New Roman"/>
      <w:szCs w:val="24"/>
    </w:rPr>
  </w:style>
  <w:style w:type="character" w:styleId="Strong">
    <w:name w:val="Strong"/>
    <w:basedOn w:val="DefaultParagraphFont"/>
    <w:uiPriority w:val="22"/>
    <w:qFormat/>
    <w:rsid w:val="00DC076B"/>
    <w:rPr>
      <w:b/>
      <w:bCs/>
    </w:rPr>
  </w:style>
  <w:style w:type="paragraph" w:customStyle="1" w:styleId="DistribStmt">
    <w:name w:val="Distrib Stmt"/>
    <w:basedOn w:val="Normal"/>
    <w:uiPriority w:val="99"/>
    <w:qFormat/>
    <w:rsid w:val="00DC076B"/>
    <w:rPr>
      <w:rFonts w:eastAsia="Times New Roman"/>
      <w:szCs w:val="24"/>
    </w:rPr>
  </w:style>
  <w:style w:type="character" w:styleId="FollowedHyperlink">
    <w:name w:val="FollowedHyperlink"/>
    <w:basedOn w:val="DefaultParagraphFont"/>
    <w:uiPriority w:val="99"/>
    <w:semiHidden/>
    <w:unhideWhenUsed/>
    <w:rsid w:val="00147977"/>
    <w:rPr>
      <w:color w:val="800080" w:themeColor="followedHyperlink"/>
      <w:u w:val="single"/>
    </w:rPr>
  </w:style>
  <w:style w:type="paragraph" w:styleId="NoSpacing">
    <w:name w:val="No Spacing"/>
    <w:aliases w:val="Single,No Space"/>
    <w:uiPriority w:val="1"/>
    <w:qFormat/>
    <w:rsid w:val="00B42163"/>
    <w:rPr>
      <w:sz w:val="24"/>
      <w:szCs w:val="22"/>
    </w:rPr>
  </w:style>
  <w:style w:type="paragraph" w:customStyle="1" w:styleId="xl61244">
    <w:name w:val="xl61244"/>
    <w:basedOn w:val="Normal"/>
    <w:uiPriority w:val="99"/>
    <w:rsid w:val="00B42163"/>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45">
    <w:name w:val="xl61245"/>
    <w:basedOn w:val="Normal"/>
    <w:uiPriority w:val="99"/>
    <w:rsid w:val="00B42163"/>
    <w:pPr>
      <w:pBdr>
        <w:top w:val="single" w:sz="4" w:space="0" w:color="auto"/>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46">
    <w:name w:val="xl61246"/>
    <w:basedOn w:val="Normal"/>
    <w:uiPriority w:val="99"/>
    <w:rsid w:val="00B42163"/>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pPr>
    <w:rPr>
      <w:rFonts w:ascii="Arial" w:eastAsia="Times New Roman" w:hAnsi="Arial" w:cs="Arial"/>
      <w:szCs w:val="24"/>
    </w:rPr>
  </w:style>
  <w:style w:type="paragraph" w:customStyle="1" w:styleId="xl61247">
    <w:name w:val="xl61247"/>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48">
    <w:name w:val="xl61248"/>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49">
    <w:name w:val="xl61249"/>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0">
    <w:name w:val="xl61250"/>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1">
    <w:name w:val="xl61251"/>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2">
    <w:name w:val="xl61252"/>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3">
    <w:name w:val="xl61253"/>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4">
    <w:name w:val="xl61254"/>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5">
    <w:name w:val="xl61255"/>
    <w:basedOn w:val="Normal"/>
    <w:uiPriority w:val="99"/>
    <w:rsid w:val="00B42163"/>
    <w:pPr>
      <w:pBdr>
        <w:top w:val="single" w:sz="4" w:space="0" w:color="auto"/>
        <w:left w:val="single" w:sz="4" w:space="0" w:color="auto"/>
        <w:right w:val="single" w:sz="4" w:space="0" w:color="auto"/>
      </w:pBdr>
      <w:shd w:val="clear" w:color="auto" w:fill="000000"/>
      <w:spacing w:before="100" w:beforeAutospacing="1" w:after="100" w:afterAutospacing="1"/>
    </w:pPr>
    <w:rPr>
      <w:rFonts w:ascii="Arial" w:eastAsia="Times New Roman" w:hAnsi="Arial" w:cs="Arial"/>
      <w:szCs w:val="24"/>
    </w:rPr>
  </w:style>
  <w:style w:type="paragraph" w:customStyle="1" w:styleId="xl61256">
    <w:name w:val="xl61256"/>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57">
    <w:name w:val="xl61257"/>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58">
    <w:name w:val="xl61258"/>
    <w:basedOn w:val="Normal"/>
    <w:uiPriority w:val="99"/>
    <w:rsid w:val="00B42163"/>
    <w:pPr>
      <w:pBdr>
        <w:top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59">
    <w:name w:val="xl61259"/>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61260">
    <w:name w:val="xl61260"/>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1">
    <w:name w:val="xl61261"/>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2">
    <w:name w:val="xl61262"/>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3">
    <w:name w:val="xl61263"/>
    <w:basedOn w:val="Normal"/>
    <w:uiPriority w:val="99"/>
    <w:rsid w:val="00B421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Cs w:val="24"/>
    </w:rPr>
  </w:style>
  <w:style w:type="paragraph" w:customStyle="1" w:styleId="xl61264">
    <w:name w:val="xl61264"/>
    <w:basedOn w:val="Normal"/>
    <w:uiPriority w:val="99"/>
    <w:rsid w:val="00B42163"/>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eastAsia="Times New Roman" w:hAnsi="Arial" w:cs="Arial"/>
      <w:b/>
      <w:bCs/>
      <w:szCs w:val="24"/>
    </w:rPr>
  </w:style>
  <w:style w:type="paragraph" w:customStyle="1" w:styleId="xl61265">
    <w:name w:val="xl61265"/>
    <w:basedOn w:val="Normal"/>
    <w:uiPriority w:val="99"/>
    <w:rsid w:val="00B42163"/>
    <w:pPr>
      <w:pBdr>
        <w:bottom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66">
    <w:name w:val="xl61266"/>
    <w:basedOn w:val="Normal"/>
    <w:uiPriority w:val="99"/>
    <w:rsid w:val="00B42163"/>
    <w:pPr>
      <w:pBdr>
        <w:right w:val="single" w:sz="4" w:space="0" w:color="auto"/>
      </w:pBdr>
      <w:spacing w:before="100" w:beforeAutospacing="1" w:after="100" w:afterAutospacing="1"/>
    </w:pPr>
    <w:rPr>
      <w:rFonts w:ascii="Arial" w:eastAsia="Times New Roman" w:hAnsi="Arial" w:cs="Arial"/>
      <w:szCs w:val="24"/>
    </w:rPr>
  </w:style>
  <w:style w:type="paragraph" w:customStyle="1" w:styleId="xl61267">
    <w:name w:val="xl61267"/>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68">
    <w:name w:val="xl61268"/>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69">
    <w:name w:val="xl61269"/>
    <w:basedOn w:val="Normal"/>
    <w:uiPriority w:val="99"/>
    <w:rsid w:val="00B42163"/>
    <w:pPr>
      <w:pBdr>
        <w:top w:val="single" w:sz="4" w:space="0" w:color="auto"/>
        <w:left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70">
    <w:name w:val="xl61270"/>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1">
    <w:name w:val="xl61271"/>
    <w:basedOn w:val="Normal"/>
    <w:uiPriority w:val="99"/>
    <w:rsid w:val="00B42163"/>
    <w:pPr>
      <w:pBdr>
        <w:left w:val="single" w:sz="4" w:space="0" w:color="auto"/>
        <w:bottom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2">
    <w:name w:val="xl61272"/>
    <w:basedOn w:val="Normal"/>
    <w:uiPriority w:val="99"/>
    <w:rsid w:val="00B42163"/>
    <w:pPr>
      <w:pBdr>
        <w:left w:val="single" w:sz="4" w:space="0" w:color="auto"/>
        <w:right w:val="single" w:sz="4" w:space="0" w:color="auto"/>
      </w:pBdr>
      <w:spacing w:before="100" w:beforeAutospacing="1" w:after="100" w:afterAutospacing="1"/>
    </w:pPr>
    <w:rPr>
      <w:rFonts w:eastAsia="Times New Roman"/>
      <w:szCs w:val="24"/>
    </w:rPr>
  </w:style>
  <w:style w:type="paragraph" w:customStyle="1" w:styleId="xl61273">
    <w:name w:val="xl61273"/>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74">
    <w:name w:val="xl61274"/>
    <w:basedOn w:val="Normal"/>
    <w:uiPriority w:val="99"/>
    <w:rsid w:val="00B42163"/>
    <w:pPr>
      <w:pBdr>
        <w:left w:val="single" w:sz="4" w:space="0" w:color="auto"/>
        <w:right w:val="single" w:sz="4" w:space="0" w:color="auto"/>
      </w:pBdr>
      <w:spacing w:before="100" w:beforeAutospacing="1" w:after="100" w:afterAutospacing="1"/>
    </w:pPr>
    <w:rPr>
      <w:rFonts w:ascii="Arial" w:eastAsia="Times New Roman" w:hAnsi="Arial" w:cs="Arial"/>
      <w:szCs w:val="24"/>
    </w:rPr>
  </w:style>
  <w:style w:type="paragraph" w:customStyle="1" w:styleId="xl61275">
    <w:name w:val="xl61275"/>
    <w:basedOn w:val="Normal"/>
    <w:uiPriority w:val="99"/>
    <w:rsid w:val="00B42163"/>
    <w:pPr>
      <w:pBdr>
        <w:right w:val="single" w:sz="4" w:space="0" w:color="auto"/>
      </w:pBdr>
      <w:spacing w:before="100" w:beforeAutospacing="1" w:after="100" w:afterAutospacing="1"/>
    </w:pPr>
    <w:rPr>
      <w:rFonts w:ascii="Arial" w:eastAsia="Times New Roman" w:hAnsi="Arial" w:cs="Arial"/>
      <w:b/>
      <w:bCs/>
      <w:szCs w:val="24"/>
    </w:rPr>
  </w:style>
  <w:style w:type="paragraph" w:customStyle="1" w:styleId="xl61276">
    <w:name w:val="xl61276"/>
    <w:basedOn w:val="Normal"/>
    <w:uiPriority w:val="99"/>
    <w:rsid w:val="00B42163"/>
    <w:pPr>
      <w:pBdr>
        <w:bottom w:val="single" w:sz="4" w:space="0" w:color="auto"/>
        <w:right w:val="single" w:sz="4" w:space="0" w:color="auto"/>
      </w:pBdr>
      <w:spacing w:before="100" w:beforeAutospacing="1" w:after="100" w:afterAutospacing="1"/>
    </w:pPr>
    <w:rPr>
      <w:rFonts w:ascii="Arial" w:eastAsia="Times New Roman" w:hAnsi="Arial" w:cs="Arial"/>
      <w:b/>
      <w:bCs/>
      <w:szCs w:val="24"/>
    </w:rPr>
  </w:style>
  <w:style w:type="paragraph" w:customStyle="1" w:styleId="xl61277">
    <w:name w:val="xl61277"/>
    <w:basedOn w:val="Normal"/>
    <w:uiPriority w:val="99"/>
    <w:rsid w:val="00B42163"/>
    <w:pPr>
      <w:pBdr>
        <w:left w:val="single" w:sz="4" w:space="0" w:color="auto"/>
        <w:right w:val="single" w:sz="4" w:space="0" w:color="auto"/>
      </w:pBdr>
      <w:shd w:val="clear" w:color="auto" w:fill="A6A6A6"/>
      <w:spacing w:before="100" w:beforeAutospacing="1" w:after="100" w:afterAutospacing="1"/>
    </w:pPr>
    <w:rPr>
      <w:rFonts w:ascii="Arial" w:eastAsia="Times New Roman" w:hAnsi="Arial" w:cs="Arial"/>
      <w:szCs w:val="24"/>
    </w:rPr>
  </w:style>
  <w:style w:type="paragraph" w:customStyle="1" w:styleId="xl61278">
    <w:name w:val="xl61278"/>
    <w:basedOn w:val="Normal"/>
    <w:uiPriority w:val="99"/>
    <w:rsid w:val="00B42163"/>
    <w:pPr>
      <w:pBdr>
        <w:left w:val="single" w:sz="4" w:space="0" w:color="auto"/>
        <w:right w:val="single" w:sz="4" w:space="0" w:color="auto"/>
      </w:pBdr>
      <w:shd w:val="clear" w:color="auto" w:fill="A6A6A6"/>
      <w:spacing w:before="100" w:beforeAutospacing="1" w:after="100" w:afterAutospacing="1"/>
    </w:pPr>
    <w:rPr>
      <w:rFonts w:ascii="Arial" w:eastAsia="Times New Roman" w:hAnsi="Arial" w:cs="Arial"/>
      <w:b/>
      <w:bCs/>
      <w:szCs w:val="24"/>
    </w:rPr>
  </w:style>
  <w:style w:type="paragraph" w:customStyle="1" w:styleId="xl61279">
    <w:name w:val="xl61279"/>
    <w:basedOn w:val="Normal"/>
    <w:uiPriority w:val="99"/>
    <w:rsid w:val="00B42163"/>
    <w:pPr>
      <w:pBdr>
        <w:top w:val="single" w:sz="4" w:space="0" w:color="auto"/>
        <w:left w:val="single" w:sz="4" w:space="0" w:color="auto"/>
        <w:right w:val="single" w:sz="4" w:space="0" w:color="auto"/>
      </w:pBdr>
      <w:spacing w:before="100" w:beforeAutospacing="1" w:after="100" w:afterAutospacing="1"/>
    </w:pPr>
    <w:rPr>
      <w:rFonts w:eastAsia="Times New Roman"/>
      <w:szCs w:val="24"/>
    </w:rPr>
  </w:style>
  <w:style w:type="paragraph" w:customStyle="1" w:styleId="xl61280">
    <w:name w:val="xl61280"/>
    <w:basedOn w:val="Normal"/>
    <w:uiPriority w:val="99"/>
    <w:rsid w:val="00B42163"/>
    <w:pPr>
      <w:pBdr>
        <w:left w:val="single" w:sz="4" w:space="0" w:color="auto"/>
        <w:bottom w:val="single" w:sz="4" w:space="0" w:color="auto"/>
        <w:right w:val="single" w:sz="4" w:space="0" w:color="auto"/>
      </w:pBdr>
      <w:spacing w:before="100" w:beforeAutospacing="1" w:after="100" w:afterAutospacing="1"/>
    </w:pPr>
    <w:rPr>
      <w:rFonts w:eastAsia="Times New Roman"/>
      <w:szCs w:val="24"/>
    </w:rPr>
  </w:style>
  <w:style w:type="paragraph" w:customStyle="1" w:styleId="xl61281">
    <w:name w:val="xl61281"/>
    <w:basedOn w:val="Normal"/>
    <w:uiPriority w:val="99"/>
    <w:rsid w:val="00B42163"/>
    <w:pPr>
      <w:pBdr>
        <w:top w:val="single" w:sz="4" w:space="0" w:color="auto"/>
        <w:bottom w:val="single" w:sz="4" w:space="0" w:color="auto"/>
        <w:right w:val="single" w:sz="4" w:space="0" w:color="auto"/>
      </w:pBdr>
      <w:shd w:val="clear" w:color="auto" w:fill="538DD5"/>
      <w:spacing w:before="100" w:beforeAutospacing="1" w:after="100" w:afterAutospacing="1"/>
    </w:pPr>
    <w:rPr>
      <w:rFonts w:ascii="Arial" w:eastAsia="Times New Roman" w:hAnsi="Arial" w:cs="Arial"/>
    </w:rPr>
  </w:style>
  <w:style w:type="paragraph" w:customStyle="1" w:styleId="MilBodyText">
    <w:name w:val="Mil Body Text"/>
    <w:basedOn w:val="Normal"/>
    <w:link w:val="MilBodyTextChar"/>
    <w:qFormat/>
    <w:rsid w:val="00E31FE3"/>
    <w:pPr>
      <w:spacing w:after="120"/>
    </w:pPr>
    <w:rPr>
      <w:rFonts w:eastAsia="Times New Roman"/>
      <w:sz w:val="24"/>
      <w:szCs w:val="20"/>
    </w:rPr>
  </w:style>
  <w:style w:type="character" w:customStyle="1" w:styleId="MilBodyTextChar">
    <w:name w:val="Mil Body Text Char"/>
    <w:basedOn w:val="DefaultParagraphFont"/>
    <w:link w:val="MilBodyText"/>
    <w:rsid w:val="00E31FE3"/>
    <w:rPr>
      <w:rFonts w:eastAsia="Times New Roman"/>
      <w:sz w:val="24"/>
    </w:rPr>
  </w:style>
  <w:style w:type="paragraph" w:customStyle="1" w:styleId="MilNormal">
    <w:name w:val="Mil Normal"/>
    <w:basedOn w:val="Normal"/>
    <w:link w:val="MilNormalChar"/>
    <w:qFormat/>
    <w:rsid w:val="00E31FE3"/>
    <w:rPr>
      <w:rFonts w:eastAsia="Times New Roman"/>
      <w:sz w:val="24"/>
      <w:szCs w:val="20"/>
    </w:rPr>
  </w:style>
  <w:style w:type="character" w:customStyle="1" w:styleId="MilNormalChar">
    <w:name w:val="Mil Normal Char"/>
    <w:basedOn w:val="DefaultParagraphFont"/>
    <w:link w:val="MilNormal"/>
    <w:rsid w:val="00E31FE3"/>
    <w:rPr>
      <w:rFonts w:eastAsia="Times New Roman"/>
      <w:sz w:val="24"/>
    </w:rPr>
  </w:style>
  <w:style w:type="paragraph" w:customStyle="1" w:styleId="Para">
    <w:name w:val="Para"/>
    <w:link w:val="ParaChar"/>
    <w:autoRedefine/>
    <w:rsid w:val="00291E3E"/>
    <w:pPr>
      <w:spacing w:before="240" w:after="240"/>
      <w:jc w:val="center"/>
    </w:pPr>
    <w:rPr>
      <w:rFonts w:eastAsia="Times New Roman"/>
      <w:bCs/>
      <w:sz w:val="24"/>
    </w:rPr>
  </w:style>
  <w:style w:type="character" w:customStyle="1" w:styleId="ParaChar">
    <w:name w:val="Para Char"/>
    <w:basedOn w:val="DefaultParagraphFont"/>
    <w:link w:val="Para"/>
    <w:rsid w:val="00291E3E"/>
    <w:rPr>
      <w:rFonts w:eastAsia="Times New Roman"/>
      <w:bCs/>
      <w:sz w:val="24"/>
    </w:rPr>
  </w:style>
  <w:style w:type="paragraph" w:customStyle="1" w:styleId="TableHead">
    <w:name w:val="TableHead"/>
    <w:basedOn w:val="Normal"/>
    <w:rsid w:val="00291E3E"/>
    <w:pPr>
      <w:keepNext/>
      <w:spacing w:before="40" w:after="40"/>
      <w:jc w:val="center"/>
    </w:pPr>
    <w:rPr>
      <w:rFonts w:ascii="Arial" w:eastAsia="Times New Roman" w:hAnsi="Arial"/>
      <w:b/>
      <w:bCs/>
      <w:szCs w:val="24"/>
    </w:rPr>
  </w:style>
  <w:style w:type="paragraph" w:customStyle="1" w:styleId="TableEntry">
    <w:name w:val="TableEntry"/>
    <w:basedOn w:val="Normal"/>
    <w:rsid w:val="00291E3E"/>
    <w:pPr>
      <w:spacing w:before="40" w:after="120"/>
    </w:pPr>
    <w:rPr>
      <w:rFonts w:ascii="Arial" w:eastAsia="Times New Roman" w:hAnsi="Arial"/>
      <w:szCs w:val="24"/>
    </w:rPr>
  </w:style>
  <w:style w:type="paragraph" w:styleId="ListBullet2">
    <w:name w:val="List Bullet 2"/>
    <w:basedOn w:val="Normal"/>
    <w:uiPriority w:val="99"/>
    <w:semiHidden/>
    <w:unhideWhenUsed/>
    <w:rsid w:val="00BA392F"/>
    <w:pPr>
      <w:numPr>
        <w:numId w:val="14"/>
      </w:numPr>
      <w:contextualSpacing/>
    </w:pPr>
  </w:style>
  <w:style w:type="paragraph" w:customStyle="1" w:styleId="BodyTextHeading">
    <w:name w:val="Body Text: Heading"/>
    <w:basedOn w:val="BodyText"/>
    <w:link w:val="BodyTextHeadingChar"/>
    <w:rsid w:val="00BA392F"/>
    <w:pPr>
      <w:keepNext/>
      <w:spacing w:before="120"/>
      <w:ind w:left="1296"/>
    </w:pPr>
    <w:rPr>
      <w:rFonts w:eastAsia="Times New Roman"/>
      <w:b/>
      <w:sz w:val="24"/>
      <w:szCs w:val="24"/>
    </w:rPr>
  </w:style>
  <w:style w:type="character" w:customStyle="1" w:styleId="BodyTextHeadingChar">
    <w:name w:val="Body Text: Heading Char"/>
    <w:link w:val="BodyTextHeading"/>
    <w:rsid w:val="00BA392F"/>
    <w:rPr>
      <w:rFonts w:eastAsia="Times New Roman"/>
      <w:b/>
      <w:sz w:val="24"/>
      <w:szCs w:val="24"/>
    </w:rPr>
  </w:style>
  <w:style w:type="paragraph" w:customStyle="1" w:styleId="BodyTextBulletedList">
    <w:name w:val="Body Text: Bulleted List"/>
    <w:basedOn w:val="BodyText"/>
    <w:rsid w:val="00AF3C8B"/>
    <w:pPr>
      <w:numPr>
        <w:numId w:val="15"/>
      </w:numPr>
      <w:spacing w:before="60" w:after="60"/>
    </w:pPr>
    <w:rPr>
      <w:rFonts w:eastAsia="Times New Roman"/>
      <w:sz w:val="24"/>
      <w:szCs w:val="24"/>
    </w:rPr>
  </w:style>
  <w:style w:type="table" w:styleId="LightList">
    <w:name w:val="Light List"/>
    <w:basedOn w:val="TableNormal"/>
    <w:uiPriority w:val="61"/>
    <w:rsid w:val="00E8716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itle">
    <w:name w:val="Title"/>
    <w:aliases w:val="Mil Title"/>
    <w:basedOn w:val="Normal"/>
    <w:link w:val="TitleChar"/>
    <w:qFormat/>
    <w:rsid w:val="00077FA8"/>
    <w:pPr>
      <w:spacing w:after="120"/>
      <w:jc w:val="center"/>
    </w:pPr>
    <w:rPr>
      <w:rFonts w:eastAsia="Times New Roman"/>
      <w:b/>
      <w:sz w:val="48"/>
      <w:szCs w:val="20"/>
    </w:rPr>
  </w:style>
  <w:style w:type="character" w:customStyle="1" w:styleId="TitleChar">
    <w:name w:val="Title Char"/>
    <w:aliases w:val="Mil Title Char"/>
    <w:basedOn w:val="DefaultParagraphFont"/>
    <w:link w:val="Title"/>
    <w:rsid w:val="00077FA8"/>
    <w:rPr>
      <w:rFonts w:eastAsia="Times New Roman"/>
      <w:b/>
      <w:sz w:val="48"/>
    </w:rPr>
  </w:style>
  <w:style w:type="paragraph" w:customStyle="1" w:styleId="Default">
    <w:name w:val="Default"/>
    <w:rsid w:val="008D55F2"/>
    <w:pPr>
      <w:autoSpaceDE w:val="0"/>
      <w:autoSpaceDN w:val="0"/>
      <w:adjustRightInd w:val="0"/>
    </w:pPr>
    <w:rPr>
      <w:color w:val="000000"/>
      <w:sz w:val="24"/>
      <w:szCs w:val="24"/>
    </w:rPr>
  </w:style>
  <w:style w:type="character" w:customStyle="1" w:styleId="ListParagraphChar">
    <w:name w:val="List Paragraph Char"/>
    <w:aliases w:val="Time Bullets Char"/>
    <w:basedOn w:val="DefaultParagraphFont"/>
    <w:link w:val="ListParagraph"/>
    <w:uiPriority w:val="34"/>
    <w:rsid w:val="00805440"/>
    <w:rPr>
      <w:sz w:val="22"/>
      <w:szCs w:val="22"/>
    </w:rPr>
  </w:style>
  <w:style w:type="paragraph" w:customStyle="1" w:styleId="Level1">
    <w:name w:val="Level 1"/>
    <w:basedOn w:val="ListParagraph"/>
    <w:link w:val="Level1Char"/>
    <w:qFormat/>
    <w:rsid w:val="00804759"/>
    <w:pPr>
      <w:numPr>
        <w:numId w:val="30"/>
      </w:numPr>
      <w:jc w:val="center"/>
    </w:pPr>
    <w:rPr>
      <w:rFonts w:eastAsiaTheme="minorHAnsi" w:cstheme="minorBidi"/>
      <w:b/>
      <w:noProof/>
      <w:sz w:val="28"/>
      <w:szCs w:val="28"/>
    </w:rPr>
  </w:style>
  <w:style w:type="paragraph" w:customStyle="1" w:styleId="Level2">
    <w:name w:val="Level 2"/>
    <w:basedOn w:val="Level1"/>
    <w:link w:val="Level2Char"/>
    <w:qFormat/>
    <w:rsid w:val="00804759"/>
    <w:pPr>
      <w:numPr>
        <w:ilvl w:val="1"/>
      </w:numPr>
      <w:jc w:val="left"/>
    </w:pPr>
    <w:rPr>
      <w:rFonts w:ascii="Times New Roman Bold" w:hAnsi="Times New Roman Bold"/>
    </w:rPr>
  </w:style>
  <w:style w:type="paragraph" w:customStyle="1" w:styleId="Level3">
    <w:name w:val="Level 3"/>
    <w:basedOn w:val="ListParagraph"/>
    <w:link w:val="Level3Char"/>
    <w:qFormat/>
    <w:rsid w:val="00804759"/>
    <w:pPr>
      <w:numPr>
        <w:ilvl w:val="2"/>
        <w:numId w:val="30"/>
      </w:numPr>
    </w:pPr>
    <w:rPr>
      <w:rFonts w:eastAsiaTheme="minorHAnsi" w:cstheme="minorBidi"/>
      <w:b/>
      <w:noProof/>
      <w:sz w:val="28"/>
      <w:szCs w:val="28"/>
    </w:rPr>
  </w:style>
  <w:style w:type="paragraph" w:customStyle="1" w:styleId="level4">
    <w:name w:val="level 4"/>
    <w:basedOn w:val="Level3"/>
    <w:link w:val="level4Char"/>
    <w:qFormat/>
    <w:rsid w:val="00804759"/>
    <w:pPr>
      <w:numPr>
        <w:ilvl w:val="3"/>
      </w:numPr>
      <w:tabs>
        <w:tab w:val="num" w:pos="2880"/>
      </w:tabs>
      <w:ind w:left="2880" w:hanging="360"/>
    </w:pPr>
  </w:style>
  <w:style w:type="character" w:customStyle="1" w:styleId="Level3Char">
    <w:name w:val="Level 3 Char"/>
    <w:basedOn w:val="ListParagraphChar"/>
    <w:link w:val="Level3"/>
    <w:rsid w:val="00804759"/>
    <w:rPr>
      <w:rFonts w:ascii="Calibri" w:eastAsiaTheme="minorHAnsi" w:hAnsi="Calibri" w:cstheme="minorBidi"/>
      <w:b/>
      <w:noProof/>
      <w:sz w:val="28"/>
      <w:szCs w:val="28"/>
    </w:rPr>
  </w:style>
  <w:style w:type="paragraph" w:customStyle="1" w:styleId="Level5">
    <w:name w:val="Level 5"/>
    <w:basedOn w:val="Level3"/>
    <w:link w:val="Level5Char"/>
    <w:qFormat/>
    <w:rsid w:val="00804759"/>
    <w:pPr>
      <w:numPr>
        <w:ilvl w:val="4"/>
      </w:numPr>
      <w:tabs>
        <w:tab w:val="num" w:pos="3600"/>
      </w:tabs>
      <w:ind w:left="3600" w:hanging="360"/>
    </w:pPr>
  </w:style>
  <w:style w:type="character" w:customStyle="1" w:styleId="level4Char">
    <w:name w:val="level 4 Char"/>
    <w:basedOn w:val="Level3Char"/>
    <w:link w:val="level4"/>
    <w:rsid w:val="002B5EBA"/>
    <w:rPr>
      <w:rFonts w:ascii="Calibri" w:eastAsiaTheme="minorHAnsi" w:hAnsi="Calibri" w:cstheme="minorBidi"/>
      <w:b/>
      <w:noProof/>
      <w:sz w:val="28"/>
      <w:szCs w:val="28"/>
    </w:rPr>
  </w:style>
  <w:style w:type="character" w:customStyle="1" w:styleId="Level5Char">
    <w:name w:val="Level 5 Char"/>
    <w:basedOn w:val="Level3Char"/>
    <w:link w:val="Level5"/>
    <w:rsid w:val="00BF7925"/>
    <w:rPr>
      <w:rFonts w:ascii="Calibri" w:eastAsiaTheme="minorHAnsi" w:hAnsi="Calibri" w:cstheme="minorBidi"/>
      <w:b/>
      <w:noProof/>
      <w:sz w:val="28"/>
      <w:szCs w:val="28"/>
    </w:rPr>
  </w:style>
  <w:style w:type="character" w:customStyle="1" w:styleId="Level2Char">
    <w:name w:val="Level 2 Char"/>
    <w:basedOn w:val="DefaultParagraphFont"/>
    <w:link w:val="Level2"/>
    <w:rsid w:val="00BF7925"/>
    <w:rPr>
      <w:rFonts w:ascii="Times New Roman Bold" w:eastAsiaTheme="minorHAnsi" w:hAnsi="Times New Roman Bold" w:cstheme="minorBidi"/>
      <w:b/>
      <w:noProof/>
      <w:sz w:val="28"/>
      <w:szCs w:val="28"/>
    </w:rPr>
  </w:style>
  <w:style w:type="character" w:customStyle="1" w:styleId="Level1Char">
    <w:name w:val="Level 1 Char"/>
    <w:basedOn w:val="ListParagraphChar"/>
    <w:link w:val="Level1"/>
    <w:rsid w:val="00BF7925"/>
    <w:rPr>
      <w:rFonts w:ascii="Calibri" w:eastAsiaTheme="minorHAnsi" w:hAnsi="Calibri" w:cstheme="minorBidi"/>
      <w:b/>
      <w:noProof/>
      <w:sz w:val="28"/>
      <w:szCs w:val="28"/>
    </w:rPr>
  </w:style>
  <w:style w:type="paragraph" w:customStyle="1" w:styleId="CrossRef">
    <w:name w:val="CrossRef"/>
    <w:basedOn w:val="Normal"/>
    <w:link w:val="CrossRefChar"/>
    <w:qFormat/>
    <w:rsid w:val="009B4D67"/>
    <w:rPr>
      <w:b/>
    </w:rPr>
  </w:style>
  <w:style w:type="character" w:customStyle="1" w:styleId="CrossRefChar">
    <w:name w:val="CrossRef Char"/>
    <w:basedOn w:val="DefaultParagraphFont"/>
    <w:link w:val="CrossRef"/>
    <w:rsid w:val="009B4D67"/>
    <w:rPr>
      <w:b/>
      <w:sz w:val="22"/>
      <w:szCs w:val="22"/>
    </w:rPr>
  </w:style>
  <w:style w:type="paragraph" w:customStyle="1" w:styleId="Appendix">
    <w:name w:val="Appendix"/>
    <w:basedOn w:val="Caption"/>
    <w:link w:val="AppendixChar"/>
    <w:qFormat/>
    <w:rsid w:val="00861E5A"/>
  </w:style>
  <w:style w:type="character" w:customStyle="1" w:styleId="AppendixChar">
    <w:name w:val="Appendix Char"/>
    <w:basedOn w:val="CaptionChar"/>
    <w:link w:val="Appendix"/>
    <w:rsid w:val="00861E5A"/>
    <w:rPr>
      <w:rFonts w:ascii="Calibri" w:hAnsi="Calibri"/>
      <w:b/>
      <w:bCs/>
      <w:noProof/>
      <w:sz w:val="22"/>
      <w:szCs w:val="18"/>
    </w:rPr>
  </w:style>
  <w:style w:type="paragraph" w:customStyle="1" w:styleId="FigureLabel">
    <w:name w:val="Figure Label"/>
    <w:next w:val="Normal"/>
    <w:link w:val="FigureLabelChar"/>
    <w:uiPriority w:val="8"/>
    <w:qFormat/>
    <w:rsid w:val="00CD7240"/>
    <w:pPr>
      <w:spacing w:before="200" w:after="240"/>
      <w:contextualSpacing/>
      <w:jc w:val="center"/>
    </w:pPr>
    <w:rPr>
      <w:b/>
      <w:color w:val="000000" w:themeColor="text1"/>
    </w:rPr>
  </w:style>
  <w:style w:type="character" w:customStyle="1" w:styleId="FigureLabelChar">
    <w:name w:val="Figure Label Char"/>
    <w:basedOn w:val="DefaultParagraphFont"/>
    <w:link w:val="FigureLabel"/>
    <w:uiPriority w:val="8"/>
    <w:rsid w:val="00CD7240"/>
    <w:rPr>
      <w:b/>
      <w:color w:val="000000" w:themeColor="text1"/>
    </w:rPr>
  </w:style>
  <w:style w:type="paragraph" w:customStyle="1" w:styleId="BulletLevel1BAH">
    <w:name w:val="Bullet Level 1 BAH"/>
    <w:uiPriority w:val="99"/>
    <w:rsid w:val="0082356B"/>
    <w:pPr>
      <w:numPr>
        <w:numId w:val="39"/>
      </w:numPr>
      <w:spacing w:after="120" w:line="260" w:lineRule="atLeast"/>
    </w:pPr>
    <w:rPr>
      <w:rFonts w:eastAsia="Times New Roman" w:cs="Arial"/>
      <w:sz w:val="24"/>
      <w:szCs w:val="24"/>
    </w:rPr>
  </w:style>
  <w:style w:type="paragraph" w:customStyle="1" w:styleId="TableLabel">
    <w:name w:val="Table Label"/>
    <w:link w:val="TableLabelChar"/>
    <w:uiPriority w:val="8"/>
    <w:qFormat/>
    <w:rsid w:val="0082356B"/>
    <w:pPr>
      <w:keepNext/>
      <w:spacing w:before="240" w:after="200"/>
      <w:contextualSpacing/>
      <w:jc w:val="center"/>
    </w:pPr>
    <w:rPr>
      <w:b/>
      <w:color w:val="000000" w:themeColor="text1"/>
    </w:rPr>
  </w:style>
  <w:style w:type="character" w:customStyle="1" w:styleId="TableLabelChar">
    <w:name w:val="Table Label Char"/>
    <w:basedOn w:val="DefaultParagraphFont"/>
    <w:link w:val="TableLabel"/>
    <w:uiPriority w:val="8"/>
    <w:rsid w:val="0082356B"/>
    <w:rPr>
      <w:b/>
      <w:color w:val="000000" w:themeColor="text1"/>
    </w:rPr>
  </w:style>
  <w:style w:type="paragraph" w:customStyle="1" w:styleId="TableParagraph">
    <w:name w:val="Table Paragraph"/>
    <w:basedOn w:val="Normal"/>
    <w:uiPriority w:val="1"/>
    <w:qFormat/>
    <w:rsid w:val="005B37E9"/>
    <w:pPr>
      <w:widowControl w:val="0"/>
    </w:pPr>
    <w:rPr>
      <w:rFonts w:asciiTheme="minorHAnsi" w:eastAsiaTheme="minorHAnsi" w:hAnsiTheme="minorHAnsi" w:cstheme="minorBidi"/>
    </w:rPr>
  </w:style>
  <w:style w:type="paragraph" w:styleId="DocumentMap">
    <w:name w:val="Document Map"/>
    <w:basedOn w:val="Normal"/>
    <w:link w:val="DocumentMapChar"/>
    <w:uiPriority w:val="99"/>
    <w:semiHidden/>
    <w:unhideWhenUsed/>
    <w:rsid w:val="005B37E9"/>
    <w:pPr>
      <w:spacing w:before="240" w:after="240" w:line="276" w:lineRule="auto"/>
    </w:pPr>
    <w:rPr>
      <w:rFonts w:ascii="Tahoma" w:hAnsi="Tahoma" w:cs="Tahoma"/>
      <w:color w:val="000000" w:themeColor="text1"/>
      <w:sz w:val="16"/>
      <w:szCs w:val="16"/>
    </w:rPr>
  </w:style>
  <w:style w:type="character" w:customStyle="1" w:styleId="DocumentMapChar">
    <w:name w:val="Document Map Char"/>
    <w:basedOn w:val="DefaultParagraphFont"/>
    <w:link w:val="DocumentMap"/>
    <w:uiPriority w:val="99"/>
    <w:semiHidden/>
    <w:rsid w:val="005B37E9"/>
    <w:rPr>
      <w:rFonts w:ascii="Tahoma" w:hAnsi="Tahoma" w:cs="Tahoma"/>
      <w:color w:val="000000" w:themeColor="text1"/>
      <w:sz w:val="16"/>
      <w:szCs w:val="16"/>
    </w:rPr>
  </w:style>
  <w:style w:type="paragraph" w:styleId="TOCHeading">
    <w:name w:val="TOC Heading"/>
    <w:basedOn w:val="Heading1"/>
    <w:next w:val="Normal"/>
    <w:uiPriority w:val="39"/>
    <w:unhideWhenUsed/>
    <w:rsid w:val="005B37E9"/>
    <w:pPr>
      <w:keepLines/>
      <w:widowControl/>
      <w:numPr>
        <w:numId w:val="1"/>
      </w:numPr>
      <w:spacing w:before="480" w:after="0" w:line="276" w:lineRule="auto"/>
      <w:ind w:left="0" w:right="0" w:firstLine="0"/>
      <w:jc w:val="left"/>
      <w:outlineLvl w:val="9"/>
    </w:pPr>
    <w:rPr>
      <w:rFonts w:ascii="Times New Roman" w:hAnsi="Times New Roman"/>
      <w:color w:val="365F91"/>
    </w:rPr>
  </w:style>
  <w:style w:type="character" w:styleId="LineNumber">
    <w:name w:val="line number"/>
    <w:basedOn w:val="DefaultParagraphFont"/>
    <w:uiPriority w:val="99"/>
    <w:semiHidden/>
    <w:unhideWhenUsed/>
    <w:rsid w:val="005B37E9"/>
  </w:style>
  <w:style w:type="paragraph" w:customStyle="1" w:styleId="Title1">
    <w:name w:val="Title 1"/>
    <w:link w:val="Title1Char"/>
    <w:uiPriority w:val="20"/>
    <w:qFormat/>
    <w:rsid w:val="005B37E9"/>
    <w:pPr>
      <w:widowControl w:val="0"/>
      <w:spacing w:line="276" w:lineRule="auto"/>
      <w:jc w:val="center"/>
    </w:pPr>
    <w:rPr>
      <w:rFonts w:eastAsia="Times New Roman" w:cs="Courier New"/>
      <w:b/>
      <w:bCs/>
      <w:caps/>
      <w:color w:val="000000" w:themeColor="text1"/>
      <w:sz w:val="28"/>
      <w:szCs w:val="24"/>
    </w:rPr>
  </w:style>
  <w:style w:type="paragraph" w:styleId="BodyText3">
    <w:name w:val="Body Text 3"/>
    <w:basedOn w:val="Normal"/>
    <w:link w:val="BodyText3Char"/>
    <w:uiPriority w:val="99"/>
    <w:semiHidden/>
    <w:unhideWhenUsed/>
    <w:rsid w:val="005B37E9"/>
    <w:pPr>
      <w:spacing w:before="240" w:after="240" w:line="276" w:lineRule="auto"/>
    </w:pPr>
    <w:rPr>
      <w:rFonts w:ascii="Times New Roman" w:hAnsi="Times New Roman"/>
      <w:color w:val="000000" w:themeColor="text1"/>
      <w:sz w:val="16"/>
      <w:szCs w:val="16"/>
    </w:rPr>
  </w:style>
  <w:style w:type="character" w:customStyle="1" w:styleId="BodyText3Char">
    <w:name w:val="Body Text 3 Char"/>
    <w:basedOn w:val="DefaultParagraphFont"/>
    <w:link w:val="BodyText3"/>
    <w:uiPriority w:val="99"/>
    <w:semiHidden/>
    <w:rsid w:val="005B37E9"/>
    <w:rPr>
      <w:color w:val="000000" w:themeColor="text1"/>
      <w:sz w:val="16"/>
      <w:szCs w:val="16"/>
    </w:rPr>
  </w:style>
  <w:style w:type="paragraph" w:customStyle="1" w:styleId="tableheads">
    <w:name w:val="table heads"/>
    <w:next w:val="Normal"/>
    <w:autoRedefine/>
    <w:uiPriority w:val="24"/>
    <w:rsid w:val="005B37E9"/>
    <w:pPr>
      <w:spacing w:before="20" w:after="16"/>
      <w:ind w:left="-61"/>
      <w:jc w:val="center"/>
    </w:pPr>
    <w:rPr>
      <w:rFonts w:ascii="Times New Roman Bold" w:eastAsia="Times New Roman" w:hAnsi="Times New Roman Bold"/>
      <w:bCs/>
      <w:caps/>
      <w:sz w:val="22"/>
      <w:szCs w:val="22"/>
    </w:rPr>
  </w:style>
  <w:style w:type="paragraph" w:customStyle="1" w:styleId="TableTextrightalign">
    <w:name w:val="Table Text right align"/>
    <w:basedOn w:val="Normal"/>
    <w:uiPriority w:val="24"/>
    <w:rsid w:val="005B37E9"/>
    <w:pPr>
      <w:spacing w:before="20" w:after="20"/>
      <w:jc w:val="right"/>
    </w:pPr>
    <w:rPr>
      <w:rFonts w:ascii="Times New Roman" w:eastAsia="Times New Roman" w:hAnsi="Times New Roman"/>
      <w:color w:val="000000" w:themeColor="text1"/>
      <w:sz w:val="20"/>
      <w:szCs w:val="20"/>
    </w:rPr>
  </w:style>
  <w:style w:type="paragraph" w:customStyle="1" w:styleId="Distribution">
    <w:name w:val="Distribution"/>
    <w:link w:val="DistributionChar"/>
    <w:uiPriority w:val="21"/>
    <w:qFormat/>
    <w:rsid w:val="005B37E9"/>
    <w:rPr>
      <w:b/>
      <w:bCs/>
      <w:color w:val="000000" w:themeColor="text1"/>
      <w:sz w:val="18"/>
      <w:szCs w:val="18"/>
    </w:rPr>
  </w:style>
  <w:style w:type="character" w:customStyle="1" w:styleId="DistributionChar">
    <w:name w:val="Distribution Char"/>
    <w:basedOn w:val="DefaultParagraphFont"/>
    <w:link w:val="Distribution"/>
    <w:uiPriority w:val="21"/>
    <w:rsid w:val="005B37E9"/>
    <w:rPr>
      <w:b/>
      <w:bCs/>
      <w:color w:val="000000" w:themeColor="text1"/>
      <w:sz w:val="18"/>
      <w:szCs w:val="18"/>
    </w:rPr>
  </w:style>
  <w:style w:type="paragraph" w:customStyle="1" w:styleId="SpecParagraph">
    <w:name w:val="Spec Paragraph"/>
    <w:basedOn w:val="Normal"/>
    <w:link w:val="SpecParagraphChar"/>
    <w:qFormat/>
    <w:rsid w:val="005B37E9"/>
    <w:pPr>
      <w:tabs>
        <w:tab w:val="left" w:pos="360"/>
        <w:tab w:val="left" w:pos="720"/>
        <w:tab w:val="left" w:pos="1080"/>
        <w:tab w:val="left" w:pos="1440"/>
        <w:tab w:val="left" w:pos="1800"/>
        <w:tab w:val="left" w:pos="2160"/>
        <w:tab w:val="left" w:pos="2520"/>
        <w:tab w:val="left" w:pos="2880"/>
        <w:tab w:val="left" w:pos="3240"/>
        <w:tab w:val="left" w:pos="3600"/>
      </w:tabs>
      <w:spacing w:before="240" w:after="240"/>
    </w:pPr>
    <w:rPr>
      <w:rFonts w:ascii="Times New Roman" w:eastAsia="Times New Roman" w:hAnsi="Times New Roman"/>
      <w:color w:val="000000" w:themeColor="text1"/>
      <w:sz w:val="24"/>
      <w:szCs w:val="20"/>
    </w:rPr>
  </w:style>
  <w:style w:type="character" w:customStyle="1" w:styleId="SpecParagraphChar">
    <w:name w:val="Spec Paragraph Char"/>
    <w:link w:val="SpecParagraph"/>
    <w:rsid w:val="005B37E9"/>
    <w:rPr>
      <w:rFonts w:eastAsia="Times New Roman"/>
      <w:color w:val="000000" w:themeColor="text1"/>
      <w:sz w:val="24"/>
    </w:rPr>
  </w:style>
  <w:style w:type="paragraph" w:styleId="BodyTextIndent">
    <w:name w:val="Body Text Indent"/>
    <w:basedOn w:val="Normal"/>
    <w:link w:val="BodyTextIndentChar"/>
    <w:uiPriority w:val="24"/>
    <w:rsid w:val="005B37E9"/>
    <w:pPr>
      <w:spacing w:before="240" w:after="240"/>
      <w:ind w:left="360"/>
    </w:pPr>
    <w:rPr>
      <w:rFonts w:ascii="Times New Roman" w:eastAsia="Times New Roman" w:hAnsi="Times New Roman"/>
      <w:color w:val="000000" w:themeColor="text1"/>
      <w:sz w:val="24"/>
      <w:szCs w:val="20"/>
    </w:rPr>
  </w:style>
  <w:style w:type="character" w:customStyle="1" w:styleId="BodyTextIndentChar">
    <w:name w:val="Body Text Indent Char"/>
    <w:basedOn w:val="DefaultParagraphFont"/>
    <w:link w:val="BodyTextIndent"/>
    <w:uiPriority w:val="24"/>
    <w:rsid w:val="005B37E9"/>
    <w:rPr>
      <w:rFonts w:eastAsia="Times New Roman"/>
      <w:color w:val="000000" w:themeColor="text1"/>
      <w:sz w:val="24"/>
    </w:rPr>
  </w:style>
  <w:style w:type="numbering" w:customStyle="1" w:styleId="Headings">
    <w:name w:val="Headings"/>
    <w:uiPriority w:val="99"/>
    <w:rsid w:val="005B37E9"/>
  </w:style>
  <w:style w:type="paragraph" w:customStyle="1" w:styleId="xl41">
    <w:name w:val="xl41"/>
    <w:basedOn w:val="Normal"/>
    <w:uiPriority w:val="24"/>
    <w:rsid w:val="005B37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000000" w:themeColor="text1"/>
      <w:sz w:val="24"/>
      <w:szCs w:val="24"/>
    </w:rPr>
  </w:style>
  <w:style w:type="paragraph" w:customStyle="1" w:styleId="TableHead0">
    <w:name w:val="Table Head"/>
    <w:link w:val="TableHeadChar"/>
    <w:uiPriority w:val="9"/>
    <w:qFormat/>
    <w:rsid w:val="005B37E9"/>
    <w:pPr>
      <w:keepNext/>
      <w:contextualSpacing/>
      <w:jc w:val="center"/>
    </w:pPr>
    <w:rPr>
      <w:rFonts w:ascii="Arial" w:eastAsia="Times New Roman" w:hAnsi="Arial"/>
      <w:b/>
      <w:noProof/>
      <w:color w:val="000000" w:themeColor="text1"/>
      <w:sz w:val="28"/>
      <w:szCs w:val="24"/>
    </w:rPr>
  </w:style>
  <w:style w:type="character" w:customStyle="1" w:styleId="TableHeadChar">
    <w:name w:val="Table Head Char"/>
    <w:basedOn w:val="TableTextChar"/>
    <w:link w:val="TableHead0"/>
    <w:uiPriority w:val="9"/>
    <w:rsid w:val="005B37E9"/>
    <w:rPr>
      <w:rFonts w:ascii="Arial" w:eastAsia="Times New Roman" w:hAnsi="Arial"/>
      <w:b/>
      <w:noProof/>
      <w:color w:val="000000" w:themeColor="text1"/>
      <w:sz w:val="28"/>
      <w:szCs w:val="24"/>
      <w:lang w:val="en-US" w:eastAsia="en-US" w:bidi="ar-SA"/>
    </w:rPr>
  </w:style>
  <w:style w:type="numbering" w:customStyle="1" w:styleId="AppendicesHeadings13">
    <w:name w:val="Appendices Headings 1–3"/>
    <w:uiPriority w:val="99"/>
    <w:rsid w:val="005B37E9"/>
    <w:pPr>
      <w:numPr>
        <w:numId w:val="43"/>
      </w:numPr>
    </w:pPr>
  </w:style>
  <w:style w:type="paragraph" w:customStyle="1" w:styleId="NumList">
    <w:name w:val="Num List"/>
    <w:link w:val="NumListChar"/>
    <w:uiPriority w:val="16"/>
    <w:qFormat/>
    <w:rsid w:val="005B37E9"/>
    <w:pPr>
      <w:numPr>
        <w:numId w:val="40"/>
      </w:numPr>
      <w:spacing w:line="276" w:lineRule="auto"/>
    </w:pPr>
    <w:rPr>
      <w:rFonts w:eastAsia="Times New Roman"/>
      <w:color w:val="000000" w:themeColor="text1"/>
      <w:sz w:val="24"/>
      <w:szCs w:val="22"/>
    </w:rPr>
  </w:style>
  <w:style w:type="character" w:customStyle="1" w:styleId="NumListChar">
    <w:name w:val="Num List Char"/>
    <w:basedOn w:val="ListParagraphChar"/>
    <w:link w:val="NumList"/>
    <w:uiPriority w:val="16"/>
    <w:rsid w:val="005B37E9"/>
    <w:rPr>
      <w:rFonts w:eastAsia="Times New Roman"/>
      <w:color w:val="000000" w:themeColor="text1"/>
      <w:sz w:val="24"/>
      <w:szCs w:val="22"/>
    </w:rPr>
  </w:style>
  <w:style w:type="paragraph" w:customStyle="1" w:styleId="TableBody">
    <w:name w:val="Table Body"/>
    <w:basedOn w:val="Normal"/>
    <w:uiPriority w:val="24"/>
    <w:rsid w:val="005B37E9"/>
    <w:pPr>
      <w:spacing w:before="40" w:after="40"/>
      <w:contextualSpacing/>
    </w:pPr>
    <w:rPr>
      <w:rFonts w:ascii="Times New Roman" w:eastAsia="Times New Roman" w:hAnsi="Times New Roman"/>
      <w:szCs w:val="20"/>
    </w:rPr>
  </w:style>
  <w:style w:type="paragraph" w:customStyle="1" w:styleId="Exec1">
    <w:name w:val="Exec 1"/>
    <w:next w:val="Normal"/>
    <w:link w:val="Exec1Char"/>
    <w:uiPriority w:val="22"/>
    <w:qFormat/>
    <w:rsid w:val="005B37E9"/>
    <w:pPr>
      <w:spacing w:after="240" w:line="276" w:lineRule="auto"/>
      <w:jc w:val="center"/>
    </w:pPr>
    <w:rPr>
      <w:rFonts w:ascii="Times New Roman Bold" w:eastAsia="Times New Roman" w:hAnsi="Times New Roman Bold" w:cs="Courier New"/>
      <w:b/>
      <w:caps/>
      <w:color w:val="000000" w:themeColor="text1"/>
      <w:sz w:val="24"/>
      <w:szCs w:val="24"/>
    </w:rPr>
  </w:style>
  <w:style w:type="character" w:customStyle="1" w:styleId="Title1Char">
    <w:name w:val="Title 1 Char"/>
    <w:basedOn w:val="DefaultParagraphFont"/>
    <w:link w:val="Title1"/>
    <w:uiPriority w:val="20"/>
    <w:rsid w:val="005B37E9"/>
    <w:rPr>
      <w:rFonts w:eastAsia="Times New Roman" w:cs="Courier New"/>
      <w:b/>
      <w:bCs/>
      <w:caps/>
      <w:color w:val="000000" w:themeColor="text1"/>
      <w:sz w:val="28"/>
      <w:szCs w:val="24"/>
    </w:rPr>
  </w:style>
  <w:style w:type="character" w:customStyle="1" w:styleId="Exec1Char">
    <w:name w:val="Exec 1 Char"/>
    <w:basedOn w:val="Title1Char"/>
    <w:link w:val="Exec1"/>
    <w:uiPriority w:val="22"/>
    <w:rsid w:val="005B37E9"/>
    <w:rPr>
      <w:rFonts w:ascii="Times New Roman Bold" w:eastAsia="Times New Roman" w:hAnsi="Times New Roman Bold" w:cs="Courier New"/>
      <w:b/>
      <w:bCs w:val="0"/>
      <w:caps/>
      <w:color w:val="000000" w:themeColor="text1"/>
      <w:sz w:val="24"/>
      <w:szCs w:val="24"/>
    </w:rPr>
  </w:style>
  <w:style w:type="table" w:customStyle="1" w:styleId="Generictable">
    <w:name w:val="Generic table"/>
    <w:basedOn w:val="TableNormal"/>
    <w:uiPriority w:val="99"/>
    <w:rsid w:val="005B37E9"/>
    <w:rPr>
      <w:color w:val="000000" w:themeColor="text1"/>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Pr>
    <w:trPr>
      <w:cantSplit/>
      <w:jc w:val="center"/>
    </w:trPr>
    <w:tblStylePr w:type="firstRow">
      <w:pPr>
        <w:wordWrap/>
        <w:jc w:val="center"/>
      </w:pPr>
      <w:rPr>
        <w:rFonts w:ascii="Times New Roman" w:hAnsi="Times New Roman"/>
        <w:b/>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4BC96" w:themeFill="background2" w:themeFillShade="BF"/>
        <w:vAlign w:val="center"/>
      </w:tcPr>
    </w:tblStylePr>
    <w:tblStylePr w:type="lastRow">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6" w:space="0" w:color="auto"/>
          <w:insideV w:val="single" w:sz="4" w:space="0" w:color="auto"/>
          <w:tl2br w:val="nil"/>
          <w:tr2bl w:val="nil"/>
        </w:tcBorders>
      </w:tcPr>
    </w:tblStylePr>
  </w:style>
  <w:style w:type="paragraph" w:customStyle="1" w:styleId="Exec2">
    <w:name w:val="Exec 2"/>
    <w:next w:val="Normal"/>
    <w:link w:val="Exec2Char"/>
    <w:uiPriority w:val="23"/>
    <w:qFormat/>
    <w:rsid w:val="005B37E9"/>
    <w:pPr>
      <w:keepNext/>
      <w:spacing w:before="240" w:after="240" w:line="276" w:lineRule="auto"/>
      <w:ind w:left="360" w:hanging="360"/>
    </w:pPr>
    <w:rPr>
      <w:b/>
      <w:color w:val="000000" w:themeColor="text1"/>
      <w:sz w:val="24"/>
      <w:szCs w:val="22"/>
    </w:rPr>
  </w:style>
  <w:style w:type="character" w:customStyle="1" w:styleId="Exec2Char">
    <w:name w:val="Exec 2 Char"/>
    <w:basedOn w:val="DefaultParagraphFont"/>
    <w:link w:val="Exec2"/>
    <w:uiPriority w:val="23"/>
    <w:rsid w:val="005B37E9"/>
    <w:rPr>
      <w:b/>
      <w:color w:val="000000" w:themeColor="text1"/>
      <w:sz w:val="24"/>
      <w:szCs w:val="22"/>
    </w:rPr>
  </w:style>
  <w:style w:type="paragraph" w:customStyle="1" w:styleId="DecimalAligned">
    <w:name w:val="Decimal Aligned"/>
    <w:basedOn w:val="Normal"/>
    <w:uiPriority w:val="40"/>
    <w:rsid w:val="005B37E9"/>
    <w:pPr>
      <w:tabs>
        <w:tab w:val="decimal" w:pos="360"/>
      </w:tabs>
      <w:spacing w:after="200" w:line="276" w:lineRule="auto"/>
    </w:pPr>
    <w:rPr>
      <w:rFonts w:asciiTheme="minorHAnsi" w:eastAsiaTheme="minorEastAsia" w:hAnsiTheme="minorHAnsi"/>
    </w:rPr>
  </w:style>
  <w:style w:type="table" w:styleId="MediumShading2-Accent5">
    <w:name w:val="Medium Shading 2 Accent 5"/>
    <w:basedOn w:val="TableNormal"/>
    <w:uiPriority w:val="64"/>
    <w:rsid w:val="005B37E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ellBullet">
    <w:name w:val="Cell Bullet"/>
    <w:link w:val="CellBulletChar"/>
    <w:uiPriority w:val="10"/>
    <w:qFormat/>
    <w:rsid w:val="005B37E9"/>
    <w:pPr>
      <w:numPr>
        <w:numId w:val="42"/>
      </w:numPr>
      <w:ind w:left="216" w:hanging="144"/>
      <w:contextualSpacing/>
    </w:pPr>
    <w:rPr>
      <w:rFonts w:ascii="Arial" w:eastAsia="Times New Roman" w:hAnsi="Arial"/>
      <w:noProof/>
      <w:color w:val="000000" w:themeColor="text1"/>
      <w:sz w:val="28"/>
      <w:szCs w:val="24"/>
    </w:rPr>
  </w:style>
  <w:style w:type="numbering" w:customStyle="1" w:styleId="Headings16">
    <w:name w:val="Headings 1–6"/>
    <w:next w:val="Headings"/>
    <w:uiPriority w:val="99"/>
    <w:rsid w:val="005B37E9"/>
    <w:pPr>
      <w:numPr>
        <w:numId w:val="41"/>
      </w:numPr>
    </w:pPr>
  </w:style>
  <w:style w:type="character" w:customStyle="1" w:styleId="CellBulletChar">
    <w:name w:val="Cell Bullet Char"/>
    <w:basedOn w:val="TableTextChar"/>
    <w:link w:val="CellBullet"/>
    <w:uiPriority w:val="10"/>
    <w:rsid w:val="005B37E9"/>
    <w:rPr>
      <w:rFonts w:ascii="Arial" w:eastAsia="Times New Roman" w:hAnsi="Arial"/>
      <w:noProof/>
      <w:color w:val="000000" w:themeColor="text1"/>
      <w:sz w:val="28"/>
      <w:szCs w:val="24"/>
      <w:lang w:val="en-US" w:eastAsia="en-US" w:bidi="ar-SA"/>
    </w:rPr>
  </w:style>
  <w:style w:type="paragraph" w:customStyle="1" w:styleId="TabItalics">
    <w:name w:val="TabItalics"/>
    <w:basedOn w:val="TableText"/>
    <w:link w:val="TabItalicsChar"/>
    <w:uiPriority w:val="6"/>
    <w:rsid w:val="005B37E9"/>
    <w:pPr>
      <w:widowControl/>
      <w:tabs>
        <w:tab w:val="clear" w:pos="9216"/>
      </w:tabs>
      <w:contextualSpacing/>
    </w:pPr>
    <w:rPr>
      <w:i/>
      <w:color w:val="000000" w:themeColor="text1"/>
    </w:rPr>
  </w:style>
  <w:style w:type="paragraph" w:customStyle="1" w:styleId="TableItalics">
    <w:name w:val="Table Italics"/>
    <w:next w:val="TableText"/>
    <w:link w:val="TableItalicsChar"/>
    <w:uiPriority w:val="6"/>
    <w:rsid w:val="005B37E9"/>
    <w:pPr>
      <w:widowControl w:val="0"/>
    </w:pPr>
    <w:rPr>
      <w:rFonts w:ascii="Arial" w:eastAsia="Times New Roman" w:hAnsi="Arial"/>
      <w:i/>
      <w:noProof/>
      <w:color w:val="000000" w:themeColor="text1"/>
      <w:sz w:val="28"/>
      <w:szCs w:val="24"/>
    </w:rPr>
  </w:style>
  <w:style w:type="character" w:customStyle="1" w:styleId="TabItalicsChar">
    <w:name w:val="TabItalics Char"/>
    <w:basedOn w:val="TableTextChar"/>
    <w:link w:val="TabItalics"/>
    <w:uiPriority w:val="6"/>
    <w:rsid w:val="005B37E9"/>
    <w:rPr>
      <w:rFonts w:ascii="Arial" w:eastAsia="Times New Roman" w:hAnsi="Arial"/>
      <w:i/>
      <w:noProof/>
      <w:color w:val="000000" w:themeColor="text1"/>
      <w:sz w:val="28"/>
      <w:szCs w:val="24"/>
      <w:lang w:val="en-US" w:eastAsia="en-US" w:bidi="ar-SA"/>
    </w:rPr>
  </w:style>
  <w:style w:type="character" w:customStyle="1" w:styleId="TableItalicsChar">
    <w:name w:val="Table Italics Char"/>
    <w:basedOn w:val="TableTextChar"/>
    <w:link w:val="TableItalics"/>
    <w:uiPriority w:val="6"/>
    <w:rsid w:val="005B37E9"/>
    <w:rPr>
      <w:rFonts w:ascii="Arial" w:eastAsia="Times New Roman" w:hAnsi="Arial"/>
      <w:i/>
      <w:noProof/>
      <w:color w:val="000000" w:themeColor="text1"/>
      <w:sz w:val="28"/>
      <w:szCs w:val="24"/>
      <w:lang w:val="en-US" w:eastAsia="en-US" w:bidi="ar-SA"/>
    </w:rPr>
  </w:style>
  <w:style w:type="paragraph" w:customStyle="1" w:styleId="description1">
    <w:name w:val="description1"/>
    <w:basedOn w:val="Normal"/>
    <w:rsid w:val="005B37E9"/>
    <w:pPr>
      <w:spacing w:after="75" w:line="336" w:lineRule="atLeast"/>
      <w:ind w:left="75" w:right="75"/>
    </w:pPr>
    <w:rPr>
      <w:rFonts w:ascii="Trebuchet MS" w:eastAsia="Times New Roman" w:hAnsi="Trebuchet MS"/>
      <w:caps/>
      <w:color w:val="999999"/>
      <w:spacing w:val="48"/>
      <w:sz w:val="19"/>
      <w:szCs w:val="19"/>
    </w:rPr>
  </w:style>
  <w:style w:type="paragraph" w:customStyle="1" w:styleId="headline1">
    <w:name w:val="headline1"/>
    <w:basedOn w:val="Normal"/>
    <w:rsid w:val="005B37E9"/>
    <w:pPr>
      <w:spacing w:before="100" w:beforeAutospacing="1" w:after="100" w:afterAutospacing="1"/>
    </w:pPr>
    <w:rPr>
      <w:rFonts w:ascii="Verdana" w:eastAsia="Times New Roman" w:hAnsi="Verdana"/>
      <w:color w:val="000000"/>
      <w:sz w:val="24"/>
      <w:szCs w:val="24"/>
    </w:rPr>
  </w:style>
  <w:style w:type="character" w:customStyle="1" w:styleId="normaltextrun">
    <w:name w:val="normaltextrun"/>
    <w:basedOn w:val="DefaultParagraphFont"/>
    <w:rsid w:val="005B37E9"/>
  </w:style>
  <w:style w:type="character" w:customStyle="1" w:styleId="eop">
    <w:name w:val="eop"/>
    <w:basedOn w:val="DefaultParagraphFont"/>
    <w:rsid w:val="005B37E9"/>
  </w:style>
  <w:style w:type="table" w:customStyle="1" w:styleId="ASWE-Table-Format1">
    <w:name w:val="ASWE-Table-Format1"/>
    <w:basedOn w:val="TableNormal"/>
    <w:next w:val="TableGrid"/>
    <w:uiPriority w:val="59"/>
    <w:rsid w:val="005B37E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Table-Data">
    <w:name w:val="BT-Table-Data"/>
    <w:rsid w:val="005B37E9"/>
    <w:rPr>
      <w:rFonts w:ascii="Arial" w:eastAsia="Times New Roman" w:hAnsi="Arial" w:cs="Arial"/>
      <w:sz w:val="18"/>
      <w:szCs w:val="18"/>
    </w:rPr>
  </w:style>
  <w:style w:type="table" w:customStyle="1" w:styleId="TableGrid11">
    <w:name w:val="Table Grid11"/>
    <w:basedOn w:val="TableNormal"/>
    <w:next w:val="TableGrid"/>
    <w:uiPriority w:val="39"/>
    <w:rsid w:val="005B37E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5B37E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B37E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D5431F"/>
    <w:rPr>
      <w:rFonts w:cs="Times New Roman"/>
    </w:rPr>
  </w:style>
  <w:style w:type="paragraph" w:customStyle="1" w:styleId="paragraph">
    <w:name w:val="paragraph"/>
    <w:basedOn w:val="Normal"/>
    <w:rsid w:val="00D5431F"/>
    <w:pPr>
      <w:spacing w:before="100" w:beforeAutospacing="1" w:after="100" w:afterAutospacing="1"/>
    </w:pPr>
    <w:rPr>
      <w:rFonts w:ascii="Times New Roman" w:eastAsia="Times New Roman" w:hAnsi="Times New Roman"/>
      <w:sz w:val="24"/>
      <w:szCs w:val="24"/>
    </w:rPr>
  </w:style>
  <w:style w:type="paragraph" w:customStyle="1" w:styleId="CommentText1">
    <w:name w:val="Comment Text1"/>
    <w:basedOn w:val="Normal"/>
    <w:qFormat/>
    <w:rsid w:val="00D5431F"/>
    <w:rPr>
      <w:rFonts w:ascii="Times New Roman" w:eastAsia="Times New Roman" w:hAnsi="Times New Roman"/>
      <w:color w:val="00000A"/>
      <w:sz w:val="24"/>
      <w:szCs w:val="20"/>
      <w:lang w:eastAsia="zh-CN"/>
    </w:rPr>
  </w:style>
  <w:style w:type="paragraph" w:customStyle="1" w:styleId="Mil">
    <w:name w:val="Mil"/>
    <w:basedOn w:val="Heading1"/>
    <w:link w:val="MilChar"/>
    <w:qFormat/>
    <w:rsid w:val="00737D68"/>
    <w:pPr>
      <w:numPr>
        <w:numId w:val="0"/>
      </w:numPr>
      <w:ind w:left="720" w:hanging="360"/>
    </w:pPr>
  </w:style>
  <w:style w:type="character" w:customStyle="1" w:styleId="MilChar">
    <w:name w:val="Mil Char"/>
    <w:basedOn w:val="Heading3Char"/>
    <w:link w:val="Mil"/>
    <w:rsid w:val="00737D68"/>
    <w:rPr>
      <w:rFonts w:ascii="Calibri" w:eastAsia="Times New Roman" w:hAnsi="Calibri" w:cstheme="minorHAnsi"/>
      <w:b/>
      <w:bCs/>
      <w:caps/>
      <w:sz w:val="28"/>
      <w:szCs w:val="28"/>
      <w:shd w:val="clear" w:color="auto" w:fill="FFFFFF"/>
    </w:rPr>
  </w:style>
  <w:style w:type="paragraph" w:customStyle="1" w:styleId="Style1">
    <w:name w:val="Style1"/>
    <w:basedOn w:val="Level3"/>
    <w:qFormat/>
    <w:rsid w:val="00C771ED"/>
  </w:style>
  <w:style w:type="paragraph" w:customStyle="1" w:styleId="Bulletlevel1">
    <w:name w:val="Bullet  level 1"/>
    <w:basedOn w:val="ListParagraph"/>
    <w:link w:val="Bulletlevel1Char"/>
    <w:autoRedefine/>
    <w:qFormat/>
    <w:rsid w:val="00CA08D0"/>
    <w:pPr>
      <w:numPr>
        <w:numId w:val="63"/>
      </w:numPr>
      <w:spacing w:after="120" w:line="259" w:lineRule="auto"/>
    </w:pPr>
    <w:rPr>
      <w:rFonts w:ascii="Times New Roman" w:hAnsi="Times New Roman"/>
      <w:b/>
      <w:iCs/>
      <w:color w:val="000000"/>
      <w:sz w:val="24"/>
      <w:szCs w:val="24"/>
    </w:rPr>
  </w:style>
  <w:style w:type="character" w:customStyle="1" w:styleId="Bulletlevel1Char">
    <w:name w:val="Bullet  level 1 Char"/>
    <w:basedOn w:val="DefaultParagraphFont"/>
    <w:link w:val="Bulletlevel1"/>
    <w:rsid w:val="00CA08D0"/>
    <w:rPr>
      <w:b/>
      <w:iCs/>
      <w:color w:val="000000"/>
      <w:sz w:val="24"/>
      <w:szCs w:val="24"/>
    </w:rPr>
  </w:style>
  <w:style w:type="table" w:styleId="TableGridLight">
    <w:name w:val="Grid Table Light"/>
    <w:basedOn w:val="TableNormal"/>
    <w:uiPriority w:val="40"/>
    <w:rsid w:val="002326CE"/>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irections">
    <w:name w:val="Directions"/>
    <w:basedOn w:val="DefaultParagraphFont"/>
    <w:qFormat/>
    <w:rsid w:val="00096B85"/>
    <w:rPr>
      <w:color w:val="0070C0"/>
    </w:rPr>
  </w:style>
  <w:style w:type="paragraph" w:customStyle="1" w:styleId="msonormal0">
    <w:name w:val="msonormal"/>
    <w:basedOn w:val="Normal"/>
    <w:rsid w:val="00C05961"/>
    <w:pPr>
      <w:spacing w:before="100" w:beforeAutospacing="1" w:after="100" w:afterAutospacing="1"/>
    </w:pPr>
    <w:rPr>
      <w:rFonts w:ascii="Times New Roman" w:eastAsia="Times New Roman" w:hAnsi="Times New Roman"/>
      <w:sz w:val="24"/>
      <w:szCs w:val="24"/>
    </w:rPr>
  </w:style>
  <w:style w:type="paragraph" w:customStyle="1" w:styleId="font0">
    <w:name w:val="font0"/>
    <w:basedOn w:val="Normal"/>
    <w:rsid w:val="00C05961"/>
    <w:pPr>
      <w:spacing w:before="100" w:beforeAutospacing="1" w:after="100" w:afterAutospacing="1"/>
    </w:pPr>
    <w:rPr>
      <w:rFonts w:eastAsia="Times New Roman" w:cs="Calibri"/>
      <w:color w:val="000000"/>
    </w:rPr>
  </w:style>
  <w:style w:type="paragraph" w:customStyle="1" w:styleId="font5">
    <w:name w:val="font5"/>
    <w:basedOn w:val="Normal"/>
    <w:rsid w:val="00C05961"/>
    <w:pPr>
      <w:spacing w:before="100" w:beforeAutospacing="1" w:after="100" w:afterAutospacing="1"/>
    </w:pPr>
    <w:rPr>
      <w:rFonts w:eastAsia="Times New Roman" w:cs="Calibri"/>
      <w:b/>
      <w:bCs/>
      <w:color w:val="000000"/>
    </w:rPr>
  </w:style>
  <w:style w:type="paragraph" w:customStyle="1" w:styleId="xl63">
    <w:name w:val="xl63"/>
    <w:basedOn w:val="Normal"/>
    <w:rsid w:val="00C05961"/>
    <w:pPr>
      <w:spacing w:before="100" w:beforeAutospacing="1" w:after="100" w:afterAutospacing="1"/>
      <w:textAlignment w:val="top"/>
    </w:pPr>
    <w:rPr>
      <w:rFonts w:ascii="Times New Roman" w:eastAsia="Times New Roman" w:hAnsi="Times New Roman"/>
      <w:sz w:val="24"/>
      <w:szCs w:val="24"/>
    </w:rPr>
  </w:style>
  <w:style w:type="paragraph" w:customStyle="1" w:styleId="xl64">
    <w:name w:val="xl64"/>
    <w:basedOn w:val="Normal"/>
    <w:rsid w:val="00C05961"/>
    <w:pPr>
      <w:spacing w:before="100" w:beforeAutospacing="1" w:after="100" w:afterAutospacing="1"/>
      <w:textAlignment w:val="top"/>
    </w:pPr>
    <w:rPr>
      <w:rFonts w:ascii="Times New Roman" w:eastAsia="Times New Roman" w:hAnsi="Times New Roman"/>
      <w:sz w:val="24"/>
      <w:szCs w:val="24"/>
    </w:rPr>
  </w:style>
  <w:style w:type="paragraph" w:customStyle="1" w:styleId="xl65">
    <w:name w:val="xl65"/>
    <w:basedOn w:val="Normal"/>
    <w:rsid w:val="00C0596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Times New Roman" w:eastAsia="Times New Roman" w:hAnsi="Times New Roman"/>
      <w:sz w:val="24"/>
      <w:szCs w:val="24"/>
    </w:rPr>
  </w:style>
  <w:style w:type="paragraph" w:customStyle="1" w:styleId="xl66">
    <w:name w:val="xl66"/>
    <w:basedOn w:val="Normal"/>
    <w:rsid w:val="00C05961"/>
    <w:pPr>
      <w:pBdr>
        <w:top w:val="single" w:sz="4" w:space="0" w:color="A6A6A6"/>
        <w:left w:val="single" w:sz="4" w:space="0" w:color="A6A6A6"/>
        <w:bottom w:val="single" w:sz="4" w:space="0" w:color="A6A6A6"/>
        <w:right w:val="single" w:sz="4" w:space="0" w:color="A6A6A6"/>
      </w:pBdr>
      <w:shd w:val="clear" w:color="000000" w:fill="002060"/>
      <w:spacing w:before="100" w:beforeAutospacing="1" w:after="100" w:afterAutospacing="1"/>
      <w:textAlignment w:val="top"/>
    </w:pPr>
    <w:rPr>
      <w:rFonts w:ascii="Times New Roman" w:eastAsia="Times New Roman" w:hAnsi="Times New Roman"/>
      <w:color w:val="FFFFFF"/>
      <w:sz w:val="24"/>
      <w:szCs w:val="24"/>
    </w:rPr>
  </w:style>
  <w:style w:type="paragraph" w:customStyle="1" w:styleId="xl67">
    <w:name w:val="xl67"/>
    <w:basedOn w:val="Normal"/>
    <w:rsid w:val="00C05961"/>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textAlignment w:val="top"/>
    </w:pPr>
    <w:rPr>
      <w:rFonts w:ascii="Times New Roman" w:eastAsia="Times New Roman" w:hAnsi="Times New Roman"/>
      <w:sz w:val="24"/>
      <w:szCs w:val="24"/>
    </w:rPr>
  </w:style>
  <w:style w:type="paragraph" w:customStyle="1" w:styleId="xl68">
    <w:name w:val="xl68"/>
    <w:basedOn w:val="Normal"/>
    <w:rsid w:val="00C0596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top"/>
    </w:pPr>
    <w:rPr>
      <w:rFonts w:ascii="Times New Roman" w:eastAsia="Times New Roman" w:hAnsi="Times New Roman"/>
      <w:sz w:val="24"/>
      <w:szCs w:val="24"/>
    </w:rPr>
  </w:style>
  <w:style w:type="paragraph" w:customStyle="1" w:styleId="xl69">
    <w:name w:val="xl69"/>
    <w:basedOn w:val="Normal"/>
    <w:rsid w:val="00C05961"/>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top"/>
    </w:pPr>
    <w:rPr>
      <w:rFonts w:ascii="Times New Roman" w:eastAsia="Times New Roman" w:hAnsi="Times New Roman"/>
      <w:sz w:val="24"/>
      <w:szCs w:val="24"/>
    </w:rPr>
  </w:style>
  <w:style w:type="paragraph" w:customStyle="1" w:styleId="xl70">
    <w:name w:val="xl70"/>
    <w:basedOn w:val="Normal"/>
    <w:rsid w:val="00C05961"/>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jc w:val="center"/>
      <w:textAlignment w:val="top"/>
    </w:pPr>
    <w:rPr>
      <w:rFonts w:ascii="Times New Roman" w:eastAsia="Times New Roman" w:hAnsi="Times New Roman"/>
      <w:sz w:val="24"/>
      <w:szCs w:val="24"/>
    </w:rPr>
  </w:style>
  <w:style w:type="paragraph" w:customStyle="1" w:styleId="xl71">
    <w:name w:val="xl71"/>
    <w:basedOn w:val="Normal"/>
    <w:rsid w:val="00C05961"/>
    <w:pPr>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textAlignment w:val="top"/>
    </w:pPr>
    <w:rPr>
      <w:rFonts w:ascii="Times New Roman" w:eastAsia="Times New Roman" w:hAnsi="Times New Roman"/>
      <w:sz w:val="24"/>
      <w:szCs w:val="24"/>
    </w:rPr>
  </w:style>
  <w:style w:type="paragraph" w:customStyle="1" w:styleId="xl72">
    <w:name w:val="xl72"/>
    <w:basedOn w:val="Normal"/>
    <w:rsid w:val="00C05961"/>
    <w:pPr>
      <w:spacing w:before="100" w:beforeAutospacing="1" w:after="100" w:afterAutospacing="1"/>
      <w:jc w:val="center"/>
      <w:textAlignment w:val="top"/>
    </w:pPr>
    <w:rPr>
      <w:rFonts w:ascii="Times New Roman" w:eastAsia="Times New Roman" w:hAnsi="Times New Roman"/>
      <w:sz w:val="24"/>
      <w:szCs w:val="24"/>
    </w:rPr>
  </w:style>
  <w:style w:type="paragraph" w:customStyle="1" w:styleId="xl73">
    <w:name w:val="xl73"/>
    <w:basedOn w:val="Normal"/>
    <w:rsid w:val="00C05961"/>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textAlignment w:val="top"/>
    </w:pPr>
    <w:rPr>
      <w:rFonts w:ascii="Times New Roman" w:eastAsia="Times New Roman" w:hAnsi="Times New Roman"/>
      <w:b/>
      <w:bCs/>
      <w:sz w:val="24"/>
      <w:szCs w:val="24"/>
    </w:rPr>
  </w:style>
  <w:style w:type="paragraph" w:customStyle="1" w:styleId="xl74">
    <w:name w:val="xl74"/>
    <w:basedOn w:val="Normal"/>
    <w:rsid w:val="00C05961"/>
    <w:pPr>
      <w:pBdr>
        <w:top w:val="single" w:sz="4" w:space="0" w:color="A6A6A6"/>
        <w:left w:val="single" w:sz="4" w:space="0" w:color="A6A6A6"/>
        <w:bottom w:val="single" w:sz="4" w:space="0" w:color="A6A6A6"/>
        <w:right w:val="single" w:sz="4" w:space="0" w:color="A6A6A6"/>
      </w:pBdr>
      <w:shd w:val="clear" w:color="000000" w:fill="D9D9D9"/>
      <w:spacing w:before="100" w:beforeAutospacing="1" w:after="100" w:afterAutospacing="1"/>
      <w:textAlignment w:val="top"/>
    </w:pPr>
    <w:rPr>
      <w:rFonts w:ascii="Times New Roman" w:eastAsia="Times New Roman" w:hAnsi="Times New Roman"/>
      <w:b/>
      <w:bCs/>
      <w:sz w:val="24"/>
      <w:szCs w:val="24"/>
    </w:rPr>
  </w:style>
  <w:style w:type="paragraph" w:customStyle="1" w:styleId="xl75">
    <w:name w:val="xl75"/>
    <w:basedOn w:val="Normal"/>
    <w:rsid w:val="00C05961"/>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Times New Roman" w:eastAsia="Times New Roman" w:hAnsi="Times New Roman"/>
      <w:sz w:val="24"/>
      <w:szCs w:val="24"/>
    </w:rPr>
  </w:style>
  <w:style w:type="paragraph" w:customStyle="1" w:styleId="xl76">
    <w:name w:val="xl76"/>
    <w:basedOn w:val="Normal"/>
    <w:rsid w:val="00C05961"/>
    <w:pPr>
      <w:pBdr>
        <w:top w:val="single" w:sz="4" w:space="0" w:color="A6A6A6"/>
        <w:left w:val="single" w:sz="4" w:space="0" w:color="A6A6A6"/>
        <w:bottom w:val="single" w:sz="4" w:space="0" w:color="A6A6A6"/>
        <w:right w:val="single" w:sz="4" w:space="0" w:color="A6A6A6"/>
      </w:pBdr>
      <w:shd w:val="clear" w:color="000000" w:fill="002060"/>
      <w:spacing w:before="100" w:beforeAutospacing="1" w:after="100" w:afterAutospacing="1"/>
      <w:jc w:val="center"/>
      <w:textAlignment w:val="top"/>
    </w:pPr>
    <w:rPr>
      <w:rFonts w:ascii="Times New Roman" w:eastAsia="Times New Roman" w:hAnsi="Times New Roman"/>
      <w:color w:val="FFFFFF"/>
      <w:sz w:val="24"/>
      <w:szCs w:val="24"/>
    </w:rPr>
  </w:style>
  <w:style w:type="paragraph" w:customStyle="1" w:styleId="xl77">
    <w:name w:val="xl77"/>
    <w:basedOn w:val="Normal"/>
    <w:rsid w:val="00C05961"/>
    <w:pPr>
      <w:pBdr>
        <w:top w:val="single" w:sz="4" w:space="0" w:color="A6A6A6"/>
        <w:left w:val="single" w:sz="4" w:space="0" w:color="A6A6A6"/>
        <w:bottom w:val="single" w:sz="4" w:space="0" w:color="A6A6A6"/>
        <w:right w:val="single" w:sz="4" w:space="0" w:color="A6A6A6"/>
      </w:pBdr>
      <w:shd w:val="clear" w:color="000000" w:fill="DDEBF7"/>
      <w:spacing w:before="100" w:beforeAutospacing="1" w:after="100" w:afterAutospacing="1"/>
      <w:textAlignment w:val="top"/>
    </w:pPr>
    <w:rPr>
      <w:rFonts w:ascii="Times New Roman" w:eastAsia="Times New Roman" w:hAnsi="Times New Roman"/>
      <w:sz w:val="24"/>
      <w:szCs w:val="24"/>
    </w:rPr>
  </w:style>
  <w:style w:type="paragraph" w:customStyle="1" w:styleId="xl78">
    <w:name w:val="xl78"/>
    <w:basedOn w:val="Normal"/>
    <w:rsid w:val="00C05961"/>
    <w:pPr>
      <w:pBdr>
        <w:top w:val="single" w:sz="4" w:space="0" w:color="A6A6A6"/>
        <w:left w:val="single" w:sz="4" w:space="0" w:color="A6A6A6"/>
        <w:bottom w:val="single" w:sz="4" w:space="0" w:color="A6A6A6"/>
      </w:pBdr>
      <w:shd w:val="clear" w:color="000000" w:fill="DDEBF7"/>
      <w:spacing w:before="100" w:beforeAutospacing="1" w:after="100" w:afterAutospacing="1"/>
      <w:textAlignment w:val="center"/>
    </w:pPr>
    <w:rPr>
      <w:rFonts w:ascii="Times New Roman" w:eastAsia="Times New Roman" w:hAnsi="Times New Roman"/>
      <w:sz w:val="24"/>
      <w:szCs w:val="24"/>
    </w:rPr>
  </w:style>
  <w:style w:type="paragraph" w:customStyle="1" w:styleId="xl79">
    <w:name w:val="xl79"/>
    <w:basedOn w:val="Normal"/>
    <w:rsid w:val="00C05961"/>
    <w:pPr>
      <w:pBdr>
        <w:top w:val="single" w:sz="4" w:space="0" w:color="A6A6A6"/>
        <w:bottom w:val="single" w:sz="4" w:space="0" w:color="A6A6A6"/>
      </w:pBdr>
      <w:shd w:val="clear" w:color="000000" w:fill="DDEBF7"/>
      <w:spacing w:before="100" w:beforeAutospacing="1" w:after="100" w:afterAutospacing="1"/>
      <w:textAlignment w:val="center"/>
    </w:pPr>
    <w:rPr>
      <w:rFonts w:ascii="Times New Roman" w:eastAsia="Times New Roman" w:hAnsi="Times New Roman"/>
      <w:sz w:val="24"/>
      <w:szCs w:val="24"/>
    </w:rPr>
  </w:style>
  <w:style w:type="paragraph" w:customStyle="1" w:styleId="xl80">
    <w:name w:val="xl80"/>
    <w:basedOn w:val="Normal"/>
    <w:rsid w:val="00C05961"/>
    <w:pPr>
      <w:pBdr>
        <w:top w:val="single" w:sz="4" w:space="0" w:color="A6A6A6"/>
        <w:bottom w:val="single" w:sz="4" w:space="0" w:color="A6A6A6"/>
        <w:right w:val="single" w:sz="4" w:space="0" w:color="A6A6A6"/>
      </w:pBdr>
      <w:shd w:val="clear" w:color="000000" w:fill="DDEBF7"/>
      <w:spacing w:before="100" w:beforeAutospacing="1" w:after="100" w:afterAutospacing="1"/>
      <w:textAlignment w:val="center"/>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96679">
      <w:bodyDiv w:val="1"/>
      <w:marLeft w:val="0"/>
      <w:marRight w:val="0"/>
      <w:marTop w:val="0"/>
      <w:marBottom w:val="0"/>
      <w:divBdr>
        <w:top w:val="none" w:sz="0" w:space="0" w:color="auto"/>
        <w:left w:val="none" w:sz="0" w:space="0" w:color="auto"/>
        <w:bottom w:val="none" w:sz="0" w:space="0" w:color="auto"/>
        <w:right w:val="none" w:sz="0" w:space="0" w:color="auto"/>
      </w:divBdr>
    </w:div>
    <w:div w:id="34694526">
      <w:bodyDiv w:val="1"/>
      <w:marLeft w:val="0"/>
      <w:marRight w:val="0"/>
      <w:marTop w:val="0"/>
      <w:marBottom w:val="0"/>
      <w:divBdr>
        <w:top w:val="none" w:sz="0" w:space="0" w:color="auto"/>
        <w:left w:val="none" w:sz="0" w:space="0" w:color="auto"/>
        <w:bottom w:val="none" w:sz="0" w:space="0" w:color="auto"/>
        <w:right w:val="none" w:sz="0" w:space="0" w:color="auto"/>
      </w:divBdr>
      <w:divsChild>
        <w:div w:id="1438452647">
          <w:marLeft w:val="547"/>
          <w:marRight w:val="0"/>
          <w:marTop w:val="0"/>
          <w:marBottom w:val="240"/>
          <w:divBdr>
            <w:top w:val="none" w:sz="0" w:space="0" w:color="auto"/>
            <w:left w:val="none" w:sz="0" w:space="0" w:color="auto"/>
            <w:bottom w:val="none" w:sz="0" w:space="0" w:color="auto"/>
            <w:right w:val="none" w:sz="0" w:space="0" w:color="auto"/>
          </w:divBdr>
        </w:div>
        <w:div w:id="2003698306">
          <w:marLeft w:val="1267"/>
          <w:marRight w:val="0"/>
          <w:marTop w:val="0"/>
          <w:marBottom w:val="240"/>
          <w:divBdr>
            <w:top w:val="none" w:sz="0" w:space="0" w:color="auto"/>
            <w:left w:val="none" w:sz="0" w:space="0" w:color="auto"/>
            <w:bottom w:val="none" w:sz="0" w:space="0" w:color="auto"/>
            <w:right w:val="none" w:sz="0" w:space="0" w:color="auto"/>
          </w:divBdr>
        </w:div>
        <w:div w:id="66152027">
          <w:marLeft w:val="1267"/>
          <w:marRight w:val="0"/>
          <w:marTop w:val="0"/>
          <w:marBottom w:val="240"/>
          <w:divBdr>
            <w:top w:val="none" w:sz="0" w:space="0" w:color="auto"/>
            <w:left w:val="none" w:sz="0" w:space="0" w:color="auto"/>
            <w:bottom w:val="none" w:sz="0" w:space="0" w:color="auto"/>
            <w:right w:val="none" w:sz="0" w:space="0" w:color="auto"/>
          </w:divBdr>
        </w:div>
        <w:div w:id="496382131">
          <w:marLeft w:val="1987"/>
          <w:marRight w:val="0"/>
          <w:marTop w:val="0"/>
          <w:marBottom w:val="240"/>
          <w:divBdr>
            <w:top w:val="none" w:sz="0" w:space="0" w:color="auto"/>
            <w:left w:val="none" w:sz="0" w:space="0" w:color="auto"/>
            <w:bottom w:val="none" w:sz="0" w:space="0" w:color="auto"/>
            <w:right w:val="none" w:sz="0" w:space="0" w:color="auto"/>
          </w:divBdr>
        </w:div>
        <w:div w:id="1273971187">
          <w:marLeft w:val="1987"/>
          <w:marRight w:val="0"/>
          <w:marTop w:val="0"/>
          <w:marBottom w:val="240"/>
          <w:divBdr>
            <w:top w:val="none" w:sz="0" w:space="0" w:color="auto"/>
            <w:left w:val="none" w:sz="0" w:space="0" w:color="auto"/>
            <w:bottom w:val="none" w:sz="0" w:space="0" w:color="auto"/>
            <w:right w:val="none" w:sz="0" w:space="0" w:color="auto"/>
          </w:divBdr>
        </w:div>
        <w:div w:id="1854686013">
          <w:marLeft w:val="1987"/>
          <w:marRight w:val="0"/>
          <w:marTop w:val="0"/>
          <w:marBottom w:val="240"/>
          <w:divBdr>
            <w:top w:val="none" w:sz="0" w:space="0" w:color="auto"/>
            <w:left w:val="none" w:sz="0" w:space="0" w:color="auto"/>
            <w:bottom w:val="none" w:sz="0" w:space="0" w:color="auto"/>
            <w:right w:val="none" w:sz="0" w:space="0" w:color="auto"/>
          </w:divBdr>
        </w:div>
        <w:div w:id="166361223">
          <w:marLeft w:val="1987"/>
          <w:marRight w:val="0"/>
          <w:marTop w:val="0"/>
          <w:marBottom w:val="240"/>
          <w:divBdr>
            <w:top w:val="none" w:sz="0" w:space="0" w:color="auto"/>
            <w:left w:val="none" w:sz="0" w:space="0" w:color="auto"/>
            <w:bottom w:val="none" w:sz="0" w:space="0" w:color="auto"/>
            <w:right w:val="none" w:sz="0" w:space="0" w:color="auto"/>
          </w:divBdr>
        </w:div>
      </w:divsChild>
    </w:div>
    <w:div w:id="48891264">
      <w:bodyDiv w:val="1"/>
      <w:marLeft w:val="120"/>
      <w:marRight w:val="120"/>
      <w:marTop w:val="0"/>
      <w:marBottom w:val="120"/>
      <w:divBdr>
        <w:top w:val="none" w:sz="0" w:space="0" w:color="auto"/>
        <w:left w:val="none" w:sz="0" w:space="0" w:color="auto"/>
        <w:bottom w:val="none" w:sz="0" w:space="0" w:color="auto"/>
        <w:right w:val="none" w:sz="0" w:space="0" w:color="auto"/>
      </w:divBdr>
      <w:divsChild>
        <w:div w:id="1152403272">
          <w:marLeft w:val="0"/>
          <w:marRight w:val="0"/>
          <w:marTop w:val="0"/>
          <w:marBottom w:val="0"/>
          <w:divBdr>
            <w:top w:val="none" w:sz="0" w:space="0" w:color="auto"/>
            <w:left w:val="none" w:sz="0" w:space="0" w:color="auto"/>
            <w:bottom w:val="none" w:sz="0" w:space="0" w:color="auto"/>
            <w:right w:val="none" w:sz="0" w:space="0" w:color="auto"/>
          </w:divBdr>
          <w:divsChild>
            <w:div w:id="1254171579">
              <w:marLeft w:val="0"/>
              <w:marRight w:val="0"/>
              <w:marTop w:val="0"/>
              <w:marBottom w:val="0"/>
              <w:divBdr>
                <w:top w:val="none" w:sz="0" w:space="0" w:color="auto"/>
                <w:left w:val="none" w:sz="0" w:space="0" w:color="auto"/>
                <w:bottom w:val="none" w:sz="0" w:space="0" w:color="auto"/>
                <w:right w:val="none" w:sz="0" w:space="0" w:color="auto"/>
              </w:divBdr>
              <w:divsChild>
                <w:div w:id="24970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5038">
      <w:bodyDiv w:val="1"/>
      <w:marLeft w:val="0"/>
      <w:marRight w:val="0"/>
      <w:marTop w:val="0"/>
      <w:marBottom w:val="0"/>
      <w:divBdr>
        <w:top w:val="none" w:sz="0" w:space="0" w:color="auto"/>
        <w:left w:val="none" w:sz="0" w:space="0" w:color="auto"/>
        <w:bottom w:val="none" w:sz="0" w:space="0" w:color="auto"/>
        <w:right w:val="none" w:sz="0" w:space="0" w:color="auto"/>
      </w:divBdr>
    </w:div>
    <w:div w:id="119079605">
      <w:bodyDiv w:val="1"/>
      <w:marLeft w:val="0"/>
      <w:marRight w:val="0"/>
      <w:marTop w:val="0"/>
      <w:marBottom w:val="0"/>
      <w:divBdr>
        <w:top w:val="none" w:sz="0" w:space="0" w:color="auto"/>
        <w:left w:val="none" w:sz="0" w:space="0" w:color="auto"/>
        <w:bottom w:val="none" w:sz="0" w:space="0" w:color="auto"/>
        <w:right w:val="none" w:sz="0" w:space="0" w:color="auto"/>
      </w:divBdr>
    </w:div>
    <w:div w:id="218826721">
      <w:bodyDiv w:val="1"/>
      <w:marLeft w:val="0"/>
      <w:marRight w:val="0"/>
      <w:marTop w:val="0"/>
      <w:marBottom w:val="0"/>
      <w:divBdr>
        <w:top w:val="none" w:sz="0" w:space="0" w:color="auto"/>
        <w:left w:val="none" w:sz="0" w:space="0" w:color="auto"/>
        <w:bottom w:val="none" w:sz="0" w:space="0" w:color="auto"/>
        <w:right w:val="none" w:sz="0" w:space="0" w:color="auto"/>
      </w:divBdr>
    </w:div>
    <w:div w:id="220750581">
      <w:bodyDiv w:val="1"/>
      <w:marLeft w:val="0"/>
      <w:marRight w:val="0"/>
      <w:marTop w:val="0"/>
      <w:marBottom w:val="0"/>
      <w:divBdr>
        <w:top w:val="none" w:sz="0" w:space="0" w:color="auto"/>
        <w:left w:val="none" w:sz="0" w:space="0" w:color="auto"/>
        <w:bottom w:val="none" w:sz="0" w:space="0" w:color="auto"/>
        <w:right w:val="none" w:sz="0" w:space="0" w:color="auto"/>
      </w:divBdr>
    </w:div>
    <w:div w:id="255140954">
      <w:bodyDiv w:val="1"/>
      <w:marLeft w:val="0"/>
      <w:marRight w:val="0"/>
      <w:marTop w:val="0"/>
      <w:marBottom w:val="0"/>
      <w:divBdr>
        <w:top w:val="none" w:sz="0" w:space="0" w:color="auto"/>
        <w:left w:val="none" w:sz="0" w:space="0" w:color="auto"/>
        <w:bottom w:val="none" w:sz="0" w:space="0" w:color="auto"/>
        <w:right w:val="none" w:sz="0" w:space="0" w:color="auto"/>
      </w:divBdr>
      <w:divsChild>
        <w:div w:id="1260598142">
          <w:marLeft w:val="150"/>
          <w:marRight w:val="150"/>
          <w:marTop w:val="150"/>
          <w:marBottom w:val="150"/>
          <w:divBdr>
            <w:top w:val="none" w:sz="0" w:space="0" w:color="auto"/>
            <w:left w:val="none" w:sz="0" w:space="0" w:color="auto"/>
            <w:bottom w:val="none" w:sz="0" w:space="0" w:color="auto"/>
            <w:right w:val="none" w:sz="0" w:space="0" w:color="auto"/>
          </w:divBdr>
          <w:divsChild>
            <w:div w:id="109420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630852">
      <w:bodyDiv w:val="1"/>
      <w:marLeft w:val="0"/>
      <w:marRight w:val="0"/>
      <w:marTop w:val="0"/>
      <w:marBottom w:val="0"/>
      <w:divBdr>
        <w:top w:val="none" w:sz="0" w:space="0" w:color="auto"/>
        <w:left w:val="none" w:sz="0" w:space="0" w:color="auto"/>
        <w:bottom w:val="none" w:sz="0" w:space="0" w:color="auto"/>
        <w:right w:val="none" w:sz="0" w:space="0" w:color="auto"/>
      </w:divBdr>
    </w:div>
    <w:div w:id="336856601">
      <w:bodyDiv w:val="1"/>
      <w:marLeft w:val="0"/>
      <w:marRight w:val="0"/>
      <w:marTop w:val="0"/>
      <w:marBottom w:val="0"/>
      <w:divBdr>
        <w:top w:val="none" w:sz="0" w:space="0" w:color="auto"/>
        <w:left w:val="none" w:sz="0" w:space="0" w:color="auto"/>
        <w:bottom w:val="none" w:sz="0" w:space="0" w:color="auto"/>
        <w:right w:val="none" w:sz="0" w:space="0" w:color="auto"/>
      </w:divBdr>
    </w:div>
    <w:div w:id="338235113">
      <w:bodyDiv w:val="1"/>
      <w:marLeft w:val="0"/>
      <w:marRight w:val="0"/>
      <w:marTop w:val="0"/>
      <w:marBottom w:val="0"/>
      <w:divBdr>
        <w:top w:val="none" w:sz="0" w:space="0" w:color="auto"/>
        <w:left w:val="none" w:sz="0" w:space="0" w:color="auto"/>
        <w:bottom w:val="none" w:sz="0" w:space="0" w:color="auto"/>
        <w:right w:val="none" w:sz="0" w:space="0" w:color="auto"/>
      </w:divBdr>
    </w:div>
    <w:div w:id="369113645">
      <w:bodyDiv w:val="1"/>
      <w:marLeft w:val="0"/>
      <w:marRight w:val="0"/>
      <w:marTop w:val="0"/>
      <w:marBottom w:val="0"/>
      <w:divBdr>
        <w:top w:val="none" w:sz="0" w:space="0" w:color="auto"/>
        <w:left w:val="none" w:sz="0" w:space="0" w:color="auto"/>
        <w:bottom w:val="none" w:sz="0" w:space="0" w:color="auto"/>
        <w:right w:val="none" w:sz="0" w:space="0" w:color="auto"/>
      </w:divBdr>
    </w:div>
    <w:div w:id="427391868">
      <w:bodyDiv w:val="1"/>
      <w:marLeft w:val="0"/>
      <w:marRight w:val="0"/>
      <w:marTop w:val="0"/>
      <w:marBottom w:val="0"/>
      <w:divBdr>
        <w:top w:val="none" w:sz="0" w:space="0" w:color="auto"/>
        <w:left w:val="none" w:sz="0" w:space="0" w:color="auto"/>
        <w:bottom w:val="none" w:sz="0" w:space="0" w:color="auto"/>
        <w:right w:val="none" w:sz="0" w:space="0" w:color="auto"/>
      </w:divBdr>
    </w:div>
    <w:div w:id="441266355">
      <w:bodyDiv w:val="1"/>
      <w:marLeft w:val="0"/>
      <w:marRight w:val="0"/>
      <w:marTop w:val="0"/>
      <w:marBottom w:val="0"/>
      <w:divBdr>
        <w:top w:val="none" w:sz="0" w:space="0" w:color="auto"/>
        <w:left w:val="none" w:sz="0" w:space="0" w:color="auto"/>
        <w:bottom w:val="none" w:sz="0" w:space="0" w:color="auto"/>
        <w:right w:val="none" w:sz="0" w:space="0" w:color="auto"/>
      </w:divBdr>
    </w:div>
    <w:div w:id="446972251">
      <w:bodyDiv w:val="1"/>
      <w:marLeft w:val="0"/>
      <w:marRight w:val="0"/>
      <w:marTop w:val="0"/>
      <w:marBottom w:val="0"/>
      <w:divBdr>
        <w:top w:val="none" w:sz="0" w:space="0" w:color="auto"/>
        <w:left w:val="none" w:sz="0" w:space="0" w:color="auto"/>
        <w:bottom w:val="none" w:sz="0" w:space="0" w:color="auto"/>
        <w:right w:val="none" w:sz="0" w:space="0" w:color="auto"/>
      </w:divBdr>
    </w:div>
    <w:div w:id="509836374">
      <w:bodyDiv w:val="1"/>
      <w:marLeft w:val="0"/>
      <w:marRight w:val="0"/>
      <w:marTop w:val="0"/>
      <w:marBottom w:val="0"/>
      <w:divBdr>
        <w:top w:val="none" w:sz="0" w:space="0" w:color="auto"/>
        <w:left w:val="none" w:sz="0" w:space="0" w:color="auto"/>
        <w:bottom w:val="none" w:sz="0" w:space="0" w:color="auto"/>
        <w:right w:val="none" w:sz="0" w:space="0" w:color="auto"/>
      </w:divBdr>
    </w:div>
    <w:div w:id="526796135">
      <w:bodyDiv w:val="1"/>
      <w:marLeft w:val="0"/>
      <w:marRight w:val="0"/>
      <w:marTop w:val="0"/>
      <w:marBottom w:val="0"/>
      <w:divBdr>
        <w:top w:val="none" w:sz="0" w:space="0" w:color="auto"/>
        <w:left w:val="none" w:sz="0" w:space="0" w:color="auto"/>
        <w:bottom w:val="none" w:sz="0" w:space="0" w:color="auto"/>
        <w:right w:val="none" w:sz="0" w:space="0" w:color="auto"/>
      </w:divBdr>
    </w:div>
    <w:div w:id="534074511">
      <w:bodyDiv w:val="1"/>
      <w:marLeft w:val="0"/>
      <w:marRight w:val="0"/>
      <w:marTop w:val="0"/>
      <w:marBottom w:val="0"/>
      <w:divBdr>
        <w:top w:val="none" w:sz="0" w:space="0" w:color="auto"/>
        <w:left w:val="none" w:sz="0" w:space="0" w:color="auto"/>
        <w:bottom w:val="none" w:sz="0" w:space="0" w:color="auto"/>
        <w:right w:val="none" w:sz="0" w:space="0" w:color="auto"/>
      </w:divBdr>
    </w:div>
    <w:div w:id="549460249">
      <w:bodyDiv w:val="1"/>
      <w:marLeft w:val="0"/>
      <w:marRight w:val="0"/>
      <w:marTop w:val="0"/>
      <w:marBottom w:val="0"/>
      <w:divBdr>
        <w:top w:val="none" w:sz="0" w:space="0" w:color="auto"/>
        <w:left w:val="none" w:sz="0" w:space="0" w:color="auto"/>
        <w:bottom w:val="none" w:sz="0" w:space="0" w:color="auto"/>
        <w:right w:val="none" w:sz="0" w:space="0" w:color="auto"/>
      </w:divBdr>
    </w:div>
    <w:div w:id="602423025">
      <w:bodyDiv w:val="1"/>
      <w:marLeft w:val="0"/>
      <w:marRight w:val="0"/>
      <w:marTop w:val="0"/>
      <w:marBottom w:val="0"/>
      <w:divBdr>
        <w:top w:val="none" w:sz="0" w:space="0" w:color="auto"/>
        <w:left w:val="none" w:sz="0" w:space="0" w:color="auto"/>
        <w:bottom w:val="none" w:sz="0" w:space="0" w:color="auto"/>
        <w:right w:val="none" w:sz="0" w:space="0" w:color="auto"/>
      </w:divBdr>
    </w:div>
    <w:div w:id="602956734">
      <w:bodyDiv w:val="1"/>
      <w:marLeft w:val="0"/>
      <w:marRight w:val="0"/>
      <w:marTop w:val="0"/>
      <w:marBottom w:val="0"/>
      <w:divBdr>
        <w:top w:val="none" w:sz="0" w:space="0" w:color="auto"/>
        <w:left w:val="none" w:sz="0" w:space="0" w:color="auto"/>
        <w:bottom w:val="none" w:sz="0" w:space="0" w:color="auto"/>
        <w:right w:val="none" w:sz="0" w:space="0" w:color="auto"/>
      </w:divBdr>
    </w:div>
    <w:div w:id="675960575">
      <w:bodyDiv w:val="1"/>
      <w:marLeft w:val="0"/>
      <w:marRight w:val="0"/>
      <w:marTop w:val="0"/>
      <w:marBottom w:val="0"/>
      <w:divBdr>
        <w:top w:val="none" w:sz="0" w:space="0" w:color="auto"/>
        <w:left w:val="none" w:sz="0" w:space="0" w:color="auto"/>
        <w:bottom w:val="none" w:sz="0" w:space="0" w:color="auto"/>
        <w:right w:val="none" w:sz="0" w:space="0" w:color="auto"/>
      </w:divBdr>
    </w:div>
    <w:div w:id="723213861">
      <w:bodyDiv w:val="1"/>
      <w:marLeft w:val="0"/>
      <w:marRight w:val="0"/>
      <w:marTop w:val="0"/>
      <w:marBottom w:val="0"/>
      <w:divBdr>
        <w:top w:val="none" w:sz="0" w:space="0" w:color="auto"/>
        <w:left w:val="none" w:sz="0" w:space="0" w:color="auto"/>
        <w:bottom w:val="none" w:sz="0" w:space="0" w:color="auto"/>
        <w:right w:val="none" w:sz="0" w:space="0" w:color="auto"/>
      </w:divBdr>
    </w:div>
    <w:div w:id="737437497">
      <w:bodyDiv w:val="1"/>
      <w:marLeft w:val="0"/>
      <w:marRight w:val="0"/>
      <w:marTop w:val="0"/>
      <w:marBottom w:val="0"/>
      <w:divBdr>
        <w:top w:val="none" w:sz="0" w:space="0" w:color="auto"/>
        <w:left w:val="none" w:sz="0" w:space="0" w:color="auto"/>
        <w:bottom w:val="none" w:sz="0" w:space="0" w:color="auto"/>
        <w:right w:val="none" w:sz="0" w:space="0" w:color="auto"/>
      </w:divBdr>
    </w:div>
    <w:div w:id="749933409">
      <w:bodyDiv w:val="1"/>
      <w:marLeft w:val="0"/>
      <w:marRight w:val="0"/>
      <w:marTop w:val="0"/>
      <w:marBottom w:val="0"/>
      <w:divBdr>
        <w:top w:val="none" w:sz="0" w:space="0" w:color="auto"/>
        <w:left w:val="none" w:sz="0" w:space="0" w:color="auto"/>
        <w:bottom w:val="none" w:sz="0" w:space="0" w:color="auto"/>
        <w:right w:val="none" w:sz="0" w:space="0" w:color="auto"/>
      </w:divBdr>
    </w:div>
    <w:div w:id="762729872">
      <w:bodyDiv w:val="1"/>
      <w:marLeft w:val="0"/>
      <w:marRight w:val="0"/>
      <w:marTop w:val="0"/>
      <w:marBottom w:val="0"/>
      <w:divBdr>
        <w:top w:val="none" w:sz="0" w:space="0" w:color="auto"/>
        <w:left w:val="none" w:sz="0" w:space="0" w:color="auto"/>
        <w:bottom w:val="none" w:sz="0" w:space="0" w:color="auto"/>
        <w:right w:val="none" w:sz="0" w:space="0" w:color="auto"/>
      </w:divBdr>
    </w:div>
    <w:div w:id="789976307">
      <w:bodyDiv w:val="1"/>
      <w:marLeft w:val="0"/>
      <w:marRight w:val="0"/>
      <w:marTop w:val="0"/>
      <w:marBottom w:val="0"/>
      <w:divBdr>
        <w:top w:val="none" w:sz="0" w:space="0" w:color="auto"/>
        <w:left w:val="none" w:sz="0" w:space="0" w:color="auto"/>
        <w:bottom w:val="none" w:sz="0" w:space="0" w:color="auto"/>
        <w:right w:val="none" w:sz="0" w:space="0" w:color="auto"/>
      </w:divBdr>
    </w:div>
    <w:div w:id="791289930">
      <w:bodyDiv w:val="1"/>
      <w:marLeft w:val="0"/>
      <w:marRight w:val="0"/>
      <w:marTop w:val="0"/>
      <w:marBottom w:val="0"/>
      <w:divBdr>
        <w:top w:val="none" w:sz="0" w:space="0" w:color="auto"/>
        <w:left w:val="none" w:sz="0" w:space="0" w:color="auto"/>
        <w:bottom w:val="none" w:sz="0" w:space="0" w:color="auto"/>
        <w:right w:val="none" w:sz="0" w:space="0" w:color="auto"/>
      </w:divBdr>
    </w:div>
    <w:div w:id="847862876">
      <w:bodyDiv w:val="1"/>
      <w:marLeft w:val="0"/>
      <w:marRight w:val="0"/>
      <w:marTop w:val="0"/>
      <w:marBottom w:val="0"/>
      <w:divBdr>
        <w:top w:val="none" w:sz="0" w:space="0" w:color="auto"/>
        <w:left w:val="none" w:sz="0" w:space="0" w:color="auto"/>
        <w:bottom w:val="none" w:sz="0" w:space="0" w:color="auto"/>
        <w:right w:val="none" w:sz="0" w:space="0" w:color="auto"/>
      </w:divBdr>
    </w:div>
    <w:div w:id="882912450">
      <w:bodyDiv w:val="1"/>
      <w:marLeft w:val="0"/>
      <w:marRight w:val="0"/>
      <w:marTop w:val="0"/>
      <w:marBottom w:val="0"/>
      <w:divBdr>
        <w:top w:val="none" w:sz="0" w:space="0" w:color="auto"/>
        <w:left w:val="none" w:sz="0" w:space="0" w:color="auto"/>
        <w:bottom w:val="none" w:sz="0" w:space="0" w:color="auto"/>
        <w:right w:val="none" w:sz="0" w:space="0" w:color="auto"/>
      </w:divBdr>
    </w:div>
    <w:div w:id="889151495">
      <w:bodyDiv w:val="1"/>
      <w:marLeft w:val="0"/>
      <w:marRight w:val="0"/>
      <w:marTop w:val="0"/>
      <w:marBottom w:val="0"/>
      <w:divBdr>
        <w:top w:val="none" w:sz="0" w:space="0" w:color="auto"/>
        <w:left w:val="none" w:sz="0" w:space="0" w:color="auto"/>
        <w:bottom w:val="none" w:sz="0" w:space="0" w:color="auto"/>
        <w:right w:val="none" w:sz="0" w:space="0" w:color="auto"/>
      </w:divBdr>
    </w:div>
    <w:div w:id="959840335">
      <w:bodyDiv w:val="1"/>
      <w:marLeft w:val="0"/>
      <w:marRight w:val="0"/>
      <w:marTop w:val="0"/>
      <w:marBottom w:val="0"/>
      <w:divBdr>
        <w:top w:val="none" w:sz="0" w:space="0" w:color="auto"/>
        <w:left w:val="none" w:sz="0" w:space="0" w:color="auto"/>
        <w:bottom w:val="none" w:sz="0" w:space="0" w:color="auto"/>
        <w:right w:val="none" w:sz="0" w:space="0" w:color="auto"/>
      </w:divBdr>
    </w:div>
    <w:div w:id="1001272529">
      <w:bodyDiv w:val="1"/>
      <w:marLeft w:val="0"/>
      <w:marRight w:val="0"/>
      <w:marTop w:val="0"/>
      <w:marBottom w:val="0"/>
      <w:divBdr>
        <w:top w:val="none" w:sz="0" w:space="0" w:color="auto"/>
        <w:left w:val="none" w:sz="0" w:space="0" w:color="auto"/>
        <w:bottom w:val="none" w:sz="0" w:space="0" w:color="auto"/>
        <w:right w:val="none" w:sz="0" w:space="0" w:color="auto"/>
      </w:divBdr>
    </w:div>
    <w:div w:id="1025249520">
      <w:bodyDiv w:val="1"/>
      <w:marLeft w:val="0"/>
      <w:marRight w:val="0"/>
      <w:marTop w:val="0"/>
      <w:marBottom w:val="0"/>
      <w:divBdr>
        <w:top w:val="none" w:sz="0" w:space="0" w:color="auto"/>
        <w:left w:val="none" w:sz="0" w:space="0" w:color="auto"/>
        <w:bottom w:val="none" w:sz="0" w:space="0" w:color="auto"/>
        <w:right w:val="none" w:sz="0" w:space="0" w:color="auto"/>
      </w:divBdr>
    </w:div>
    <w:div w:id="1053390708">
      <w:bodyDiv w:val="1"/>
      <w:marLeft w:val="0"/>
      <w:marRight w:val="0"/>
      <w:marTop w:val="0"/>
      <w:marBottom w:val="0"/>
      <w:divBdr>
        <w:top w:val="none" w:sz="0" w:space="0" w:color="auto"/>
        <w:left w:val="none" w:sz="0" w:space="0" w:color="auto"/>
        <w:bottom w:val="none" w:sz="0" w:space="0" w:color="auto"/>
        <w:right w:val="none" w:sz="0" w:space="0" w:color="auto"/>
      </w:divBdr>
    </w:div>
    <w:div w:id="1090470555">
      <w:bodyDiv w:val="1"/>
      <w:marLeft w:val="0"/>
      <w:marRight w:val="0"/>
      <w:marTop w:val="0"/>
      <w:marBottom w:val="0"/>
      <w:divBdr>
        <w:top w:val="none" w:sz="0" w:space="0" w:color="auto"/>
        <w:left w:val="none" w:sz="0" w:space="0" w:color="auto"/>
        <w:bottom w:val="none" w:sz="0" w:space="0" w:color="auto"/>
        <w:right w:val="none" w:sz="0" w:space="0" w:color="auto"/>
      </w:divBdr>
      <w:divsChild>
        <w:div w:id="973102598">
          <w:marLeft w:val="0"/>
          <w:marRight w:val="0"/>
          <w:marTop w:val="0"/>
          <w:marBottom w:val="240"/>
          <w:divBdr>
            <w:top w:val="none" w:sz="0" w:space="0" w:color="auto"/>
            <w:left w:val="none" w:sz="0" w:space="0" w:color="auto"/>
            <w:bottom w:val="none" w:sz="0" w:space="0" w:color="auto"/>
            <w:right w:val="none" w:sz="0" w:space="0" w:color="auto"/>
          </w:divBdr>
        </w:div>
      </w:divsChild>
    </w:div>
    <w:div w:id="1166821943">
      <w:bodyDiv w:val="1"/>
      <w:marLeft w:val="0"/>
      <w:marRight w:val="0"/>
      <w:marTop w:val="0"/>
      <w:marBottom w:val="0"/>
      <w:divBdr>
        <w:top w:val="none" w:sz="0" w:space="0" w:color="auto"/>
        <w:left w:val="none" w:sz="0" w:space="0" w:color="auto"/>
        <w:bottom w:val="none" w:sz="0" w:space="0" w:color="auto"/>
        <w:right w:val="none" w:sz="0" w:space="0" w:color="auto"/>
      </w:divBdr>
    </w:div>
    <w:div w:id="1198545748">
      <w:bodyDiv w:val="1"/>
      <w:marLeft w:val="0"/>
      <w:marRight w:val="0"/>
      <w:marTop w:val="0"/>
      <w:marBottom w:val="0"/>
      <w:divBdr>
        <w:top w:val="none" w:sz="0" w:space="0" w:color="auto"/>
        <w:left w:val="none" w:sz="0" w:space="0" w:color="auto"/>
        <w:bottom w:val="none" w:sz="0" w:space="0" w:color="auto"/>
        <w:right w:val="none" w:sz="0" w:space="0" w:color="auto"/>
      </w:divBdr>
    </w:div>
    <w:div w:id="1204168770">
      <w:bodyDiv w:val="1"/>
      <w:marLeft w:val="0"/>
      <w:marRight w:val="0"/>
      <w:marTop w:val="0"/>
      <w:marBottom w:val="0"/>
      <w:divBdr>
        <w:top w:val="none" w:sz="0" w:space="0" w:color="auto"/>
        <w:left w:val="none" w:sz="0" w:space="0" w:color="auto"/>
        <w:bottom w:val="none" w:sz="0" w:space="0" w:color="auto"/>
        <w:right w:val="none" w:sz="0" w:space="0" w:color="auto"/>
      </w:divBdr>
    </w:div>
    <w:div w:id="1230655051">
      <w:bodyDiv w:val="1"/>
      <w:marLeft w:val="0"/>
      <w:marRight w:val="0"/>
      <w:marTop w:val="0"/>
      <w:marBottom w:val="0"/>
      <w:divBdr>
        <w:top w:val="none" w:sz="0" w:space="0" w:color="auto"/>
        <w:left w:val="none" w:sz="0" w:space="0" w:color="auto"/>
        <w:bottom w:val="none" w:sz="0" w:space="0" w:color="auto"/>
        <w:right w:val="none" w:sz="0" w:space="0" w:color="auto"/>
      </w:divBdr>
    </w:div>
    <w:div w:id="1264261472">
      <w:bodyDiv w:val="1"/>
      <w:marLeft w:val="0"/>
      <w:marRight w:val="0"/>
      <w:marTop w:val="0"/>
      <w:marBottom w:val="0"/>
      <w:divBdr>
        <w:top w:val="none" w:sz="0" w:space="0" w:color="auto"/>
        <w:left w:val="none" w:sz="0" w:space="0" w:color="auto"/>
        <w:bottom w:val="none" w:sz="0" w:space="0" w:color="auto"/>
        <w:right w:val="none" w:sz="0" w:space="0" w:color="auto"/>
      </w:divBdr>
    </w:div>
    <w:div w:id="1272008362">
      <w:bodyDiv w:val="1"/>
      <w:marLeft w:val="0"/>
      <w:marRight w:val="0"/>
      <w:marTop w:val="0"/>
      <w:marBottom w:val="0"/>
      <w:divBdr>
        <w:top w:val="none" w:sz="0" w:space="0" w:color="auto"/>
        <w:left w:val="none" w:sz="0" w:space="0" w:color="auto"/>
        <w:bottom w:val="none" w:sz="0" w:space="0" w:color="auto"/>
        <w:right w:val="none" w:sz="0" w:space="0" w:color="auto"/>
      </w:divBdr>
    </w:div>
    <w:div w:id="1291399855">
      <w:bodyDiv w:val="1"/>
      <w:marLeft w:val="0"/>
      <w:marRight w:val="0"/>
      <w:marTop w:val="0"/>
      <w:marBottom w:val="0"/>
      <w:divBdr>
        <w:top w:val="none" w:sz="0" w:space="0" w:color="auto"/>
        <w:left w:val="none" w:sz="0" w:space="0" w:color="auto"/>
        <w:bottom w:val="none" w:sz="0" w:space="0" w:color="auto"/>
        <w:right w:val="none" w:sz="0" w:space="0" w:color="auto"/>
      </w:divBdr>
    </w:div>
    <w:div w:id="1298409617">
      <w:bodyDiv w:val="1"/>
      <w:marLeft w:val="0"/>
      <w:marRight w:val="0"/>
      <w:marTop w:val="0"/>
      <w:marBottom w:val="0"/>
      <w:divBdr>
        <w:top w:val="none" w:sz="0" w:space="0" w:color="auto"/>
        <w:left w:val="none" w:sz="0" w:space="0" w:color="auto"/>
        <w:bottom w:val="none" w:sz="0" w:space="0" w:color="auto"/>
        <w:right w:val="none" w:sz="0" w:space="0" w:color="auto"/>
      </w:divBdr>
    </w:div>
    <w:div w:id="1396515441">
      <w:bodyDiv w:val="1"/>
      <w:marLeft w:val="0"/>
      <w:marRight w:val="0"/>
      <w:marTop w:val="0"/>
      <w:marBottom w:val="0"/>
      <w:divBdr>
        <w:top w:val="none" w:sz="0" w:space="0" w:color="auto"/>
        <w:left w:val="none" w:sz="0" w:space="0" w:color="auto"/>
        <w:bottom w:val="none" w:sz="0" w:space="0" w:color="auto"/>
        <w:right w:val="none" w:sz="0" w:space="0" w:color="auto"/>
      </w:divBdr>
    </w:div>
    <w:div w:id="1456946078">
      <w:bodyDiv w:val="1"/>
      <w:marLeft w:val="0"/>
      <w:marRight w:val="0"/>
      <w:marTop w:val="0"/>
      <w:marBottom w:val="0"/>
      <w:divBdr>
        <w:top w:val="none" w:sz="0" w:space="0" w:color="auto"/>
        <w:left w:val="none" w:sz="0" w:space="0" w:color="auto"/>
        <w:bottom w:val="none" w:sz="0" w:space="0" w:color="auto"/>
        <w:right w:val="none" w:sz="0" w:space="0" w:color="auto"/>
      </w:divBdr>
    </w:div>
    <w:div w:id="1491940150">
      <w:bodyDiv w:val="1"/>
      <w:marLeft w:val="0"/>
      <w:marRight w:val="0"/>
      <w:marTop w:val="0"/>
      <w:marBottom w:val="0"/>
      <w:divBdr>
        <w:top w:val="none" w:sz="0" w:space="0" w:color="auto"/>
        <w:left w:val="none" w:sz="0" w:space="0" w:color="auto"/>
        <w:bottom w:val="none" w:sz="0" w:space="0" w:color="auto"/>
        <w:right w:val="none" w:sz="0" w:space="0" w:color="auto"/>
      </w:divBdr>
    </w:div>
    <w:div w:id="1506630725">
      <w:bodyDiv w:val="1"/>
      <w:marLeft w:val="0"/>
      <w:marRight w:val="0"/>
      <w:marTop w:val="0"/>
      <w:marBottom w:val="0"/>
      <w:divBdr>
        <w:top w:val="none" w:sz="0" w:space="0" w:color="auto"/>
        <w:left w:val="none" w:sz="0" w:space="0" w:color="auto"/>
        <w:bottom w:val="none" w:sz="0" w:space="0" w:color="auto"/>
        <w:right w:val="none" w:sz="0" w:space="0" w:color="auto"/>
      </w:divBdr>
    </w:div>
    <w:div w:id="1548645743">
      <w:bodyDiv w:val="1"/>
      <w:marLeft w:val="0"/>
      <w:marRight w:val="0"/>
      <w:marTop w:val="0"/>
      <w:marBottom w:val="0"/>
      <w:divBdr>
        <w:top w:val="none" w:sz="0" w:space="0" w:color="auto"/>
        <w:left w:val="none" w:sz="0" w:space="0" w:color="auto"/>
        <w:bottom w:val="none" w:sz="0" w:space="0" w:color="auto"/>
        <w:right w:val="none" w:sz="0" w:space="0" w:color="auto"/>
      </w:divBdr>
    </w:div>
    <w:div w:id="1552111407">
      <w:bodyDiv w:val="1"/>
      <w:marLeft w:val="0"/>
      <w:marRight w:val="0"/>
      <w:marTop w:val="0"/>
      <w:marBottom w:val="0"/>
      <w:divBdr>
        <w:top w:val="none" w:sz="0" w:space="0" w:color="auto"/>
        <w:left w:val="none" w:sz="0" w:space="0" w:color="auto"/>
        <w:bottom w:val="none" w:sz="0" w:space="0" w:color="auto"/>
        <w:right w:val="none" w:sz="0" w:space="0" w:color="auto"/>
      </w:divBdr>
    </w:div>
    <w:div w:id="1561405127">
      <w:bodyDiv w:val="1"/>
      <w:marLeft w:val="0"/>
      <w:marRight w:val="0"/>
      <w:marTop w:val="0"/>
      <w:marBottom w:val="0"/>
      <w:divBdr>
        <w:top w:val="none" w:sz="0" w:space="0" w:color="auto"/>
        <w:left w:val="none" w:sz="0" w:space="0" w:color="auto"/>
        <w:bottom w:val="none" w:sz="0" w:space="0" w:color="auto"/>
        <w:right w:val="none" w:sz="0" w:space="0" w:color="auto"/>
      </w:divBdr>
      <w:divsChild>
        <w:div w:id="253825665">
          <w:marLeft w:val="547"/>
          <w:marRight w:val="0"/>
          <w:marTop w:val="86"/>
          <w:marBottom w:val="0"/>
          <w:divBdr>
            <w:top w:val="none" w:sz="0" w:space="0" w:color="auto"/>
            <w:left w:val="none" w:sz="0" w:space="0" w:color="auto"/>
            <w:bottom w:val="none" w:sz="0" w:space="0" w:color="auto"/>
            <w:right w:val="none" w:sz="0" w:space="0" w:color="auto"/>
          </w:divBdr>
        </w:div>
        <w:div w:id="1139420710">
          <w:marLeft w:val="547"/>
          <w:marRight w:val="0"/>
          <w:marTop w:val="86"/>
          <w:marBottom w:val="0"/>
          <w:divBdr>
            <w:top w:val="none" w:sz="0" w:space="0" w:color="auto"/>
            <w:left w:val="none" w:sz="0" w:space="0" w:color="auto"/>
            <w:bottom w:val="none" w:sz="0" w:space="0" w:color="auto"/>
            <w:right w:val="none" w:sz="0" w:space="0" w:color="auto"/>
          </w:divBdr>
        </w:div>
        <w:div w:id="1855411972">
          <w:marLeft w:val="547"/>
          <w:marRight w:val="0"/>
          <w:marTop w:val="86"/>
          <w:marBottom w:val="0"/>
          <w:divBdr>
            <w:top w:val="none" w:sz="0" w:space="0" w:color="auto"/>
            <w:left w:val="none" w:sz="0" w:space="0" w:color="auto"/>
            <w:bottom w:val="none" w:sz="0" w:space="0" w:color="auto"/>
            <w:right w:val="none" w:sz="0" w:space="0" w:color="auto"/>
          </w:divBdr>
        </w:div>
      </w:divsChild>
    </w:div>
    <w:div w:id="1600134702">
      <w:bodyDiv w:val="1"/>
      <w:marLeft w:val="0"/>
      <w:marRight w:val="0"/>
      <w:marTop w:val="0"/>
      <w:marBottom w:val="0"/>
      <w:divBdr>
        <w:top w:val="none" w:sz="0" w:space="0" w:color="auto"/>
        <w:left w:val="none" w:sz="0" w:space="0" w:color="auto"/>
        <w:bottom w:val="none" w:sz="0" w:space="0" w:color="auto"/>
        <w:right w:val="none" w:sz="0" w:space="0" w:color="auto"/>
      </w:divBdr>
    </w:div>
    <w:div w:id="1610165393">
      <w:bodyDiv w:val="1"/>
      <w:marLeft w:val="0"/>
      <w:marRight w:val="0"/>
      <w:marTop w:val="0"/>
      <w:marBottom w:val="0"/>
      <w:divBdr>
        <w:top w:val="none" w:sz="0" w:space="0" w:color="auto"/>
        <w:left w:val="none" w:sz="0" w:space="0" w:color="auto"/>
        <w:bottom w:val="none" w:sz="0" w:space="0" w:color="auto"/>
        <w:right w:val="none" w:sz="0" w:space="0" w:color="auto"/>
      </w:divBdr>
    </w:div>
    <w:div w:id="1641958260">
      <w:bodyDiv w:val="1"/>
      <w:marLeft w:val="0"/>
      <w:marRight w:val="0"/>
      <w:marTop w:val="0"/>
      <w:marBottom w:val="0"/>
      <w:divBdr>
        <w:top w:val="none" w:sz="0" w:space="0" w:color="auto"/>
        <w:left w:val="none" w:sz="0" w:space="0" w:color="auto"/>
        <w:bottom w:val="none" w:sz="0" w:space="0" w:color="auto"/>
        <w:right w:val="none" w:sz="0" w:space="0" w:color="auto"/>
      </w:divBdr>
    </w:div>
    <w:div w:id="1670937515">
      <w:bodyDiv w:val="1"/>
      <w:marLeft w:val="0"/>
      <w:marRight w:val="0"/>
      <w:marTop w:val="0"/>
      <w:marBottom w:val="0"/>
      <w:divBdr>
        <w:top w:val="none" w:sz="0" w:space="0" w:color="auto"/>
        <w:left w:val="none" w:sz="0" w:space="0" w:color="auto"/>
        <w:bottom w:val="none" w:sz="0" w:space="0" w:color="auto"/>
        <w:right w:val="none" w:sz="0" w:space="0" w:color="auto"/>
      </w:divBdr>
    </w:div>
    <w:div w:id="1706326844">
      <w:bodyDiv w:val="1"/>
      <w:marLeft w:val="0"/>
      <w:marRight w:val="0"/>
      <w:marTop w:val="0"/>
      <w:marBottom w:val="0"/>
      <w:divBdr>
        <w:top w:val="none" w:sz="0" w:space="0" w:color="auto"/>
        <w:left w:val="none" w:sz="0" w:space="0" w:color="auto"/>
        <w:bottom w:val="none" w:sz="0" w:space="0" w:color="auto"/>
        <w:right w:val="none" w:sz="0" w:space="0" w:color="auto"/>
      </w:divBdr>
    </w:div>
    <w:div w:id="1715154276">
      <w:bodyDiv w:val="1"/>
      <w:marLeft w:val="0"/>
      <w:marRight w:val="0"/>
      <w:marTop w:val="0"/>
      <w:marBottom w:val="0"/>
      <w:divBdr>
        <w:top w:val="none" w:sz="0" w:space="0" w:color="auto"/>
        <w:left w:val="none" w:sz="0" w:space="0" w:color="auto"/>
        <w:bottom w:val="none" w:sz="0" w:space="0" w:color="auto"/>
        <w:right w:val="none" w:sz="0" w:space="0" w:color="auto"/>
      </w:divBdr>
      <w:divsChild>
        <w:div w:id="294918388">
          <w:marLeft w:val="150"/>
          <w:marRight w:val="150"/>
          <w:marTop w:val="150"/>
          <w:marBottom w:val="150"/>
          <w:divBdr>
            <w:top w:val="none" w:sz="0" w:space="0" w:color="auto"/>
            <w:left w:val="none" w:sz="0" w:space="0" w:color="auto"/>
            <w:bottom w:val="none" w:sz="0" w:space="0" w:color="auto"/>
            <w:right w:val="none" w:sz="0" w:space="0" w:color="auto"/>
          </w:divBdr>
          <w:divsChild>
            <w:div w:id="74784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3853">
      <w:bodyDiv w:val="1"/>
      <w:marLeft w:val="0"/>
      <w:marRight w:val="0"/>
      <w:marTop w:val="0"/>
      <w:marBottom w:val="0"/>
      <w:divBdr>
        <w:top w:val="none" w:sz="0" w:space="0" w:color="auto"/>
        <w:left w:val="none" w:sz="0" w:space="0" w:color="auto"/>
        <w:bottom w:val="none" w:sz="0" w:space="0" w:color="auto"/>
        <w:right w:val="none" w:sz="0" w:space="0" w:color="auto"/>
      </w:divBdr>
    </w:div>
    <w:div w:id="1749881762">
      <w:bodyDiv w:val="1"/>
      <w:marLeft w:val="0"/>
      <w:marRight w:val="0"/>
      <w:marTop w:val="0"/>
      <w:marBottom w:val="0"/>
      <w:divBdr>
        <w:top w:val="none" w:sz="0" w:space="0" w:color="auto"/>
        <w:left w:val="none" w:sz="0" w:space="0" w:color="auto"/>
        <w:bottom w:val="none" w:sz="0" w:space="0" w:color="auto"/>
        <w:right w:val="none" w:sz="0" w:space="0" w:color="auto"/>
      </w:divBdr>
    </w:div>
    <w:div w:id="1751737441">
      <w:bodyDiv w:val="1"/>
      <w:marLeft w:val="0"/>
      <w:marRight w:val="0"/>
      <w:marTop w:val="0"/>
      <w:marBottom w:val="0"/>
      <w:divBdr>
        <w:top w:val="none" w:sz="0" w:space="0" w:color="auto"/>
        <w:left w:val="none" w:sz="0" w:space="0" w:color="auto"/>
        <w:bottom w:val="none" w:sz="0" w:space="0" w:color="auto"/>
        <w:right w:val="none" w:sz="0" w:space="0" w:color="auto"/>
      </w:divBdr>
    </w:div>
    <w:div w:id="1773042732">
      <w:bodyDiv w:val="1"/>
      <w:marLeft w:val="0"/>
      <w:marRight w:val="0"/>
      <w:marTop w:val="0"/>
      <w:marBottom w:val="0"/>
      <w:divBdr>
        <w:top w:val="none" w:sz="0" w:space="0" w:color="auto"/>
        <w:left w:val="none" w:sz="0" w:space="0" w:color="auto"/>
        <w:bottom w:val="none" w:sz="0" w:space="0" w:color="auto"/>
        <w:right w:val="none" w:sz="0" w:space="0" w:color="auto"/>
      </w:divBdr>
    </w:div>
    <w:div w:id="1793329459">
      <w:bodyDiv w:val="1"/>
      <w:marLeft w:val="0"/>
      <w:marRight w:val="0"/>
      <w:marTop w:val="0"/>
      <w:marBottom w:val="0"/>
      <w:divBdr>
        <w:top w:val="none" w:sz="0" w:space="0" w:color="auto"/>
        <w:left w:val="none" w:sz="0" w:space="0" w:color="auto"/>
        <w:bottom w:val="none" w:sz="0" w:space="0" w:color="auto"/>
        <w:right w:val="none" w:sz="0" w:space="0" w:color="auto"/>
      </w:divBdr>
    </w:div>
    <w:div w:id="1798717443">
      <w:bodyDiv w:val="1"/>
      <w:marLeft w:val="0"/>
      <w:marRight w:val="0"/>
      <w:marTop w:val="0"/>
      <w:marBottom w:val="0"/>
      <w:divBdr>
        <w:top w:val="none" w:sz="0" w:space="0" w:color="auto"/>
        <w:left w:val="none" w:sz="0" w:space="0" w:color="auto"/>
        <w:bottom w:val="none" w:sz="0" w:space="0" w:color="auto"/>
        <w:right w:val="none" w:sz="0" w:space="0" w:color="auto"/>
      </w:divBdr>
      <w:divsChild>
        <w:div w:id="1315842299">
          <w:marLeft w:val="547"/>
          <w:marRight w:val="0"/>
          <w:marTop w:val="115"/>
          <w:marBottom w:val="0"/>
          <w:divBdr>
            <w:top w:val="none" w:sz="0" w:space="0" w:color="auto"/>
            <w:left w:val="none" w:sz="0" w:space="0" w:color="auto"/>
            <w:bottom w:val="none" w:sz="0" w:space="0" w:color="auto"/>
            <w:right w:val="none" w:sz="0" w:space="0" w:color="auto"/>
          </w:divBdr>
        </w:div>
        <w:div w:id="1504467492">
          <w:marLeft w:val="1166"/>
          <w:marRight w:val="0"/>
          <w:marTop w:val="96"/>
          <w:marBottom w:val="0"/>
          <w:divBdr>
            <w:top w:val="none" w:sz="0" w:space="0" w:color="auto"/>
            <w:left w:val="none" w:sz="0" w:space="0" w:color="auto"/>
            <w:bottom w:val="none" w:sz="0" w:space="0" w:color="auto"/>
            <w:right w:val="none" w:sz="0" w:space="0" w:color="auto"/>
          </w:divBdr>
        </w:div>
        <w:div w:id="177013305">
          <w:marLeft w:val="547"/>
          <w:marRight w:val="0"/>
          <w:marTop w:val="115"/>
          <w:marBottom w:val="0"/>
          <w:divBdr>
            <w:top w:val="none" w:sz="0" w:space="0" w:color="auto"/>
            <w:left w:val="none" w:sz="0" w:space="0" w:color="auto"/>
            <w:bottom w:val="none" w:sz="0" w:space="0" w:color="auto"/>
            <w:right w:val="none" w:sz="0" w:space="0" w:color="auto"/>
          </w:divBdr>
        </w:div>
        <w:div w:id="1279682287">
          <w:marLeft w:val="1166"/>
          <w:marRight w:val="0"/>
          <w:marTop w:val="96"/>
          <w:marBottom w:val="0"/>
          <w:divBdr>
            <w:top w:val="none" w:sz="0" w:space="0" w:color="auto"/>
            <w:left w:val="none" w:sz="0" w:space="0" w:color="auto"/>
            <w:bottom w:val="none" w:sz="0" w:space="0" w:color="auto"/>
            <w:right w:val="none" w:sz="0" w:space="0" w:color="auto"/>
          </w:divBdr>
        </w:div>
        <w:div w:id="1972324965">
          <w:marLeft w:val="1166"/>
          <w:marRight w:val="0"/>
          <w:marTop w:val="96"/>
          <w:marBottom w:val="0"/>
          <w:divBdr>
            <w:top w:val="none" w:sz="0" w:space="0" w:color="auto"/>
            <w:left w:val="none" w:sz="0" w:space="0" w:color="auto"/>
            <w:bottom w:val="none" w:sz="0" w:space="0" w:color="auto"/>
            <w:right w:val="none" w:sz="0" w:space="0" w:color="auto"/>
          </w:divBdr>
        </w:div>
        <w:div w:id="1651597679">
          <w:marLeft w:val="1166"/>
          <w:marRight w:val="0"/>
          <w:marTop w:val="96"/>
          <w:marBottom w:val="0"/>
          <w:divBdr>
            <w:top w:val="none" w:sz="0" w:space="0" w:color="auto"/>
            <w:left w:val="none" w:sz="0" w:space="0" w:color="auto"/>
            <w:bottom w:val="none" w:sz="0" w:space="0" w:color="auto"/>
            <w:right w:val="none" w:sz="0" w:space="0" w:color="auto"/>
          </w:divBdr>
        </w:div>
        <w:div w:id="322777888">
          <w:marLeft w:val="1166"/>
          <w:marRight w:val="0"/>
          <w:marTop w:val="96"/>
          <w:marBottom w:val="0"/>
          <w:divBdr>
            <w:top w:val="none" w:sz="0" w:space="0" w:color="auto"/>
            <w:left w:val="none" w:sz="0" w:space="0" w:color="auto"/>
            <w:bottom w:val="none" w:sz="0" w:space="0" w:color="auto"/>
            <w:right w:val="none" w:sz="0" w:space="0" w:color="auto"/>
          </w:divBdr>
        </w:div>
      </w:divsChild>
    </w:div>
    <w:div w:id="1815370605">
      <w:bodyDiv w:val="1"/>
      <w:marLeft w:val="0"/>
      <w:marRight w:val="0"/>
      <w:marTop w:val="0"/>
      <w:marBottom w:val="0"/>
      <w:divBdr>
        <w:top w:val="none" w:sz="0" w:space="0" w:color="auto"/>
        <w:left w:val="none" w:sz="0" w:space="0" w:color="auto"/>
        <w:bottom w:val="none" w:sz="0" w:space="0" w:color="auto"/>
        <w:right w:val="none" w:sz="0" w:space="0" w:color="auto"/>
      </w:divBdr>
    </w:div>
    <w:div w:id="1837525937">
      <w:bodyDiv w:val="1"/>
      <w:marLeft w:val="0"/>
      <w:marRight w:val="0"/>
      <w:marTop w:val="0"/>
      <w:marBottom w:val="0"/>
      <w:divBdr>
        <w:top w:val="none" w:sz="0" w:space="0" w:color="auto"/>
        <w:left w:val="none" w:sz="0" w:space="0" w:color="auto"/>
        <w:bottom w:val="none" w:sz="0" w:space="0" w:color="auto"/>
        <w:right w:val="none" w:sz="0" w:space="0" w:color="auto"/>
      </w:divBdr>
    </w:div>
    <w:div w:id="1897858694">
      <w:bodyDiv w:val="1"/>
      <w:marLeft w:val="0"/>
      <w:marRight w:val="0"/>
      <w:marTop w:val="0"/>
      <w:marBottom w:val="0"/>
      <w:divBdr>
        <w:top w:val="none" w:sz="0" w:space="0" w:color="auto"/>
        <w:left w:val="none" w:sz="0" w:space="0" w:color="auto"/>
        <w:bottom w:val="none" w:sz="0" w:space="0" w:color="auto"/>
        <w:right w:val="none" w:sz="0" w:space="0" w:color="auto"/>
      </w:divBdr>
    </w:div>
    <w:div w:id="1921206549">
      <w:bodyDiv w:val="1"/>
      <w:marLeft w:val="0"/>
      <w:marRight w:val="0"/>
      <w:marTop w:val="0"/>
      <w:marBottom w:val="0"/>
      <w:divBdr>
        <w:top w:val="none" w:sz="0" w:space="0" w:color="auto"/>
        <w:left w:val="none" w:sz="0" w:space="0" w:color="auto"/>
        <w:bottom w:val="none" w:sz="0" w:space="0" w:color="auto"/>
        <w:right w:val="none" w:sz="0" w:space="0" w:color="auto"/>
      </w:divBdr>
    </w:div>
    <w:div w:id="1962029190">
      <w:bodyDiv w:val="1"/>
      <w:marLeft w:val="0"/>
      <w:marRight w:val="0"/>
      <w:marTop w:val="0"/>
      <w:marBottom w:val="0"/>
      <w:divBdr>
        <w:top w:val="none" w:sz="0" w:space="0" w:color="auto"/>
        <w:left w:val="none" w:sz="0" w:space="0" w:color="auto"/>
        <w:bottom w:val="none" w:sz="0" w:space="0" w:color="auto"/>
        <w:right w:val="none" w:sz="0" w:space="0" w:color="auto"/>
      </w:divBdr>
    </w:div>
    <w:div w:id="1984001801">
      <w:bodyDiv w:val="1"/>
      <w:marLeft w:val="0"/>
      <w:marRight w:val="0"/>
      <w:marTop w:val="0"/>
      <w:marBottom w:val="0"/>
      <w:divBdr>
        <w:top w:val="none" w:sz="0" w:space="0" w:color="auto"/>
        <w:left w:val="none" w:sz="0" w:space="0" w:color="auto"/>
        <w:bottom w:val="none" w:sz="0" w:space="0" w:color="auto"/>
        <w:right w:val="none" w:sz="0" w:space="0" w:color="auto"/>
      </w:divBdr>
    </w:div>
    <w:div w:id="2046903293">
      <w:bodyDiv w:val="1"/>
      <w:marLeft w:val="0"/>
      <w:marRight w:val="0"/>
      <w:marTop w:val="0"/>
      <w:marBottom w:val="0"/>
      <w:divBdr>
        <w:top w:val="none" w:sz="0" w:space="0" w:color="auto"/>
        <w:left w:val="none" w:sz="0" w:space="0" w:color="auto"/>
        <w:bottom w:val="none" w:sz="0" w:space="0" w:color="auto"/>
        <w:right w:val="none" w:sz="0" w:space="0" w:color="auto"/>
      </w:divBdr>
    </w:div>
    <w:div w:id="2068988020">
      <w:bodyDiv w:val="1"/>
      <w:marLeft w:val="0"/>
      <w:marRight w:val="0"/>
      <w:marTop w:val="0"/>
      <w:marBottom w:val="0"/>
      <w:divBdr>
        <w:top w:val="none" w:sz="0" w:space="0" w:color="auto"/>
        <w:left w:val="none" w:sz="0" w:space="0" w:color="auto"/>
        <w:bottom w:val="none" w:sz="0" w:space="0" w:color="auto"/>
        <w:right w:val="none" w:sz="0" w:space="0" w:color="auto"/>
      </w:divBdr>
    </w:div>
    <w:div w:id="2090341324">
      <w:bodyDiv w:val="1"/>
      <w:marLeft w:val="0"/>
      <w:marRight w:val="0"/>
      <w:marTop w:val="0"/>
      <w:marBottom w:val="0"/>
      <w:divBdr>
        <w:top w:val="none" w:sz="0" w:space="0" w:color="auto"/>
        <w:left w:val="none" w:sz="0" w:space="0" w:color="auto"/>
        <w:bottom w:val="none" w:sz="0" w:space="0" w:color="auto"/>
        <w:right w:val="none" w:sz="0" w:space="0" w:color="auto"/>
      </w:divBdr>
    </w:div>
    <w:div w:id="213583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ffectiveDate xmlns="adfd56dc-20ed-4b27-b3b6-974f5c9441e0">2025-06-18T05:00:00+00:00</EffectiveDate>
    <Notes xmlns="adfd56dc-20ed-4b27-b3b6-974f5c944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EE2039E1E17F4E95A3C29ECFE5C240" ma:contentTypeVersion="6" ma:contentTypeDescription="Create a new document." ma:contentTypeScope="" ma:versionID="b85433b84cec5e119172d9b3045f3df3">
  <xsd:schema xmlns:xsd="http://www.w3.org/2001/XMLSchema" xmlns:xs="http://www.w3.org/2001/XMLSchema" xmlns:p="http://schemas.microsoft.com/office/2006/metadata/properties" xmlns:ns2="adfd56dc-20ed-4b27-b3b6-974f5c9441e0" targetNamespace="http://schemas.microsoft.com/office/2006/metadata/properties" ma:root="true" ma:fieldsID="e6cf7852fc3920a8f579554fce716e3f" ns2:_="">
    <xsd:import namespace="adfd56dc-20ed-4b27-b3b6-974f5c9441e0"/>
    <xsd:element name="properties">
      <xsd:complexType>
        <xsd:sequence>
          <xsd:element name="documentManagement">
            <xsd:complexType>
              <xsd:all>
                <xsd:element ref="ns2:EffectiveDate" minOccurs="0"/>
                <xsd:element ref="ns2:MediaServiceMetadata" minOccurs="0"/>
                <xsd:element ref="ns2:MediaServiceFastMetadata" minOccurs="0"/>
                <xsd:element ref="ns2:MediaServiceSearchPropertie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d56dc-20ed-4b27-b3b6-974f5c9441e0" elementFormDefault="qualified">
    <xsd:import namespace="http://schemas.microsoft.com/office/2006/documentManagement/types"/>
    <xsd:import namespace="http://schemas.microsoft.com/office/infopath/2007/PartnerControls"/>
    <xsd:element name="EffectiveDate" ma:index="8" nillable="true" ma:displayName="Effective Date" ma:format="DateOnly" ma:internalName="EffectiveDate">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1DC-704C-4DEF-A30D-BA66E0819AC3}">
  <ds:schemaRefs>
    <ds:schemaRef ds:uri="http://schemas.microsoft.com/office/2006/metadata/properties"/>
    <ds:schemaRef ds:uri="58b58576-1f19-448a-8acd-2ef3245eaddc"/>
    <ds:schemaRef ds:uri="07a98f57-01ad-4688-92dc-401ac765f606"/>
    <ds:schemaRef ds:uri="c6a4d364-0e57-414c-94c6-c9229979fc09"/>
    <ds:schemaRef ds:uri="http://schemas.microsoft.com/office/infopath/2007/PartnerControls"/>
  </ds:schemaRefs>
</ds:datastoreItem>
</file>

<file path=customXml/itemProps2.xml><?xml version="1.0" encoding="utf-8"?>
<ds:datastoreItem xmlns:ds="http://schemas.openxmlformats.org/officeDocument/2006/customXml" ds:itemID="{D67C591A-0171-4194-BEDB-6A8D81207CF0}">
  <ds:schemaRefs>
    <ds:schemaRef ds:uri="http://schemas.microsoft.com/sharepoint/v3/contenttype/forms"/>
  </ds:schemaRefs>
</ds:datastoreItem>
</file>

<file path=customXml/itemProps3.xml><?xml version="1.0" encoding="utf-8"?>
<ds:datastoreItem xmlns:ds="http://schemas.openxmlformats.org/officeDocument/2006/customXml" ds:itemID="{71EDA3DF-0091-4FA6-928B-4152C84D1A74}"/>
</file>

<file path=customXml/itemProps4.xml><?xml version="1.0" encoding="utf-8"?>
<ds:datastoreItem xmlns:ds="http://schemas.openxmlformats.org/officeDocument/2006/customXml" ds:itemID="{760F1881-1965-4698-872C-A8E3DA0C2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71</Pages>
  <Words>17549</Words>
  <Characters>100030</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CH-53K Maintainer IPRD</vt:lpstr>
    </vt:vector>
  </TitlesOfParts>
  <Company>Microsoft</Company>
  <LinksUpToDate>false</LinksUpToDate>
  <CharactersWithSpaces>117345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IPRD Template</dc:title>
  <dc:creator>NAWCTSD Comments</dc:creator>
  <cp:lastModifiedBy>Nguyen, Hung The CIV USN NETC PENSACOLA FL (USA)</cp:lastModifiedBy>
  <cp:revision>8</cp:revision>
  <cp:lastPrinted>2017-02-03T20:59:00Z</cp:lastPrinted>
  <dcterms:created xsi:type="dcterms:W3CDTF">2024-07-24T18:22:00Z</dcterms:created>
  <dcterms:modified xsi:type="dcterms:W3CDTF">2025-07-09T19:46:00Z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0x01010086EE2039E1E17F4E95A3C29ECFE5C240</vt:lpwstr>
  </property>
  <property fmtid="{D5CDD505-2E9C-101B-9397-08002B2CF9AE}" pid="3" name="_dlc_DocIdItemGuid">
    <vt:lpwstr>37cbb4f8-f176-408c-8e51-3d96e0a81cce</vt:lpwstr>
  </property>
</Properties>
</file>