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B1CC" w14:textId="77777777" w:rsidR="0019264A" w:rsidRPr="000F6FF4" w:rsidRDefault="0019264A" w:rsidP="00437751">
      <w:pPr>
        <w:spacing w:after="0" w:line="240" w:lineRule="auto"/>
        <w:ind w:left="180" w:hanging="180"/>
        <w:rPr>
          <w:rFonts w:ascii="Arial" w:hAnsi="Arial" w:cs="Arial"/>
          <w:b/>
          <w:bCs/>
          <w:sz w:val="24"/>
          <w:szCs w:val="24"/>
        </w:rPr>
      </w:pPr>
    </w:p>
    <w:p w14:paraId="2F563A4A" w14:textId="5B40CD4D" w:rsidR="0019264A" w:rsidRPr="002D58EA" w:rsidRDefault="00AE347B" w:rsidP="00AE347B">
      <w:pPr>
        <w:tabs>
          <w:tab w:val="left" w:pos="450"/>
        </w:tabs>
        <w:spacing w:after="0" w:line="240" w:lineRule="auto"/>
        <w:ind w:left="180" w:hanging="180"/>
        <w:jc w:val="center"/>
        <w:rPr>
          <w:rFonts w:cstheme="minorHAnsi"/>
          <w:b/>
          <w:bCs/>
          <w:sz w:val="28"/>
          <w:szCs w:val="28"/>
        </w:rPr>
      </w:pPr>
      <w:r w:rsidRPr="002D58EA">
        <w:rPr>
          <w:rFonts w:cstheme="minorHAnsi"/>
          <w:b/>
          <w:bCs/>
          <w:sz w:val="28"/>
          <w:szCs w:val="28"/>
        </w:rPr>
        <w:t>Moving Day (1-15-2023)</w:t>
      </w:r>
    </w:p>
    <w:p w14:paraId="292F2EB9" w14:textId="1220280C" w:rsidR="00AE347B" w:rsidRPr="000F6FF4" w:rsidRDefault="00AE347B" w:rsidP="006D7316">
      <w:pPr>
        <w:spacing w:after="0" w:line="240" w:lineRule="auto"/>
        <w:ind w:left="900" w:hanging="900"/>
        <w:rPr>
          <w:rFonts w:cstheme="minorHAnsi"/>
          <w:b/>
          <w:bCs/>
          <w:sz w:val="24"/>
          <w:szCs w:val="24"/>
        </w:rPr>
      </w:pPr>
    </w:p>
    <w:p w14:paraId="60D423FA" w14:textId="77777777" w:rsidR="00886F12" w:rsidRPr="000F6FF4" w:rsidRDefault="00886F12" w:rsidP="00886F12">
      <w:pPr>
        <w:spacing w:after="0" w:line="240" w:lineRule="auto"/>
        <w:ind w:left="900" w:hanging="90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F6FF4">
        <w:rPr>
          <w:rFonts w:cstheme="minorHAnsi"/>
          <w:b/>
          <w:bCs/>
          <w:sz w:val="24"/>
          <w:szCs w:val="24"/>
        </w:rPr>
        <w:t xml:space="preserve">Darkness:   Is 60:2a  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For, behold, the </w:t>
      </w: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darkness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 shall cover the earth, and </w:t>
      </w: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gross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darkness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 xml:space="preserve"> the people: </w:t>
      </w:r>
    </w:p>
    <w:p w14:paraId="45751BBD" w14:textId="77777777" w:rsidR="00886F12" w:rsidRPr="000F6FF4" w:rsidRDefault="00886F12" w:rsidP="00886F12">
      <w:pPr>
        <w:spacing w:after="0" w:line="240" w:lineRule="auto"/>
        <w:ind w:left="900" w:hanging="90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F6FF4">
        <w:rPr>
          <w:rFonts w:cstheme="minorHAnsi"/>
          <w:b/>
          <w:bCs/>
          <w:sz w:val="24"/>
          <w:szCs w:val="24"/>
        </w:rPr>
        <w:t xml:space="preserve">                                   Matt 24:</w:t>
      </w:r>
      <w:r w:rsidRPr="00EC749D">
        <w:rPr>
          <w:rFonts w:cstheme="minorHAnsi"/>
          <w:b/>
          <w:bCs/>
          <w:sz w:val="24"/>
          <w:szCs w:val="24"/>
        </w:rPr>
        <w:t xml:space="preserve">12 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And because iniquity shall abound = Lawlessness</w:t>
      </w:r>
    </w:p>
    <w:p w14:paraId="38B60D68" w14:textId="77777777" w:rsidR="00886F12" w:rsidRPr="000F6FF4" w:rsidRDefault="00886F12" w:rsidP="00886F12">
      <w:pPr>
        <w:spacing w:after="0" w:line="240" w:lineRule="auto"/>
        <w:ind w:left="3060" w:firstLine="540"/>
        <w:rPr>
          <w:rFonts w:cstheme="minorHAnsi"/>
          <w:sz w:val="24"/>
          <w:szCs w:val="24"/>
        </w:rPr>
      </w:pP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And the love of many shall wax cold.  (cold towards God/scriptures)</w:t>
      </w:r>
    </w:p>
    <w:p w14:paraId="3B2D3043" w14:textId="121B85BB" w:rsidR="00886F12" w:rsidRPr="00EC749D" w:rsidRDefault="00EC749D" w:rsidP="00886F12">
      <w:pPr>
        <w:spacing w:after="0" w:line="240" w:lineRule="auto"/>
        <w:ind w:left="180" w:hanging="18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EC749D">
        <w:rPr>
          <w:rFonts w:cstheme="minorHAnsi"/>
          <w:sz w:val="24"/>
          <w:szCs w:val="24"/>
        </w:rPr>
        <w:t>Many shall be deceived</w:t>
      </w:r>
      <w:r>
        <w:rPr>
          <w:rFonts w:cstheme="minorHAnsi"/>
          <w:sz w:val="24"/>
          <w:szCs w:val="24"/>
        </w:rPr>
        <w:t xml:space="preserve"> (Matt 24:5, 6 &amp; 11) </w:t>
      </w:r>
    </w:p>
    <w:p w14:paraId="7A0F55BC" w14:textId="77777777" w:rsidR="00EC749D" w:rsidRPr="000F6FF4" w:rsidRDefault="00EC749D" w:rsidP="00886F12">
      <w:pPr>
        <w:spacing w:after="0" w:line="240" w:lineRule="auto"/>
        <w:ind w:left="180" w:hanging="180"/>
        <w:rPr>
          <w:rFonts w:cstheme="minorHAnsi"/>
          <w:b/>
          <w:bCs/>
          <w:sz w:val="24"/>
          <w:szCs w:val="24"/>
        </w:rPr>
      </w:pPr>
    </w:p>
    <w:p w14:paraId="4FA1603E" w14:textId="77777777" w:rsidR="00886F12" w:rsidRPr="000F6FF4" w:rsidRDefault="00886F12" w:rsidP="00886F12">
      <w:pPr>
        <w:spacing w:after="0" w:line="240" w:lineRule="auto"/>
        <w:ind w:left="900" w:hanging="900"/>
        <w:rPr>
          <w:rFonts w:cstheme="minorHAnsi"/>
          <w:b/>
          <w:bCs/>
          <w:sz w:val="24"/>
          <w:szCs w:val="24"/>
        </w:rPr>
      </w:pPr>
      <w:r w:rsidRPr="000F6FF4">
        <w:rPr>
          <w:rFonts w:cstheme="minorHAnsi"/>
          <w:b/>
          <w:bCs/>
          <w:sz w:val="24"/>
          <w:szCs w:val="24"/>
        </w:rPr>
        <w:t>Light:   Is 60:2b B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ut the </w:t>
      </w:r>
      <w:r w:rsidRPr="000F6FF4">
        <w:rPr>
          <w:rStyle w:val="small-caps"/>
          <w:rFonts w:cstheme="minorHAnsi"/>
          <w:smallCaps/>
          <w:color w:val="000000"/>
          <w:sz w:val="24"/>
          <w:szCs w:val="24"/>
          <w:shd w:val="clear" w:color="auto" w:fill="FFFFFF"/>
        </w:rPr>
        <w:t>Lord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 shall arise upon thee, and his glory shall be seen upon thee.</w:t>
      </w:r>
    </w:p>
    <w:p w14:paraId="7CF6058F" w14:textId="40540980" w:rsidR="00886F12" w:rsidRPr="000F6FF4" w:rsidRDefault="00886F12" w:rsidP="00886F12">
      <w:pPr>
        <w:spacing w:after="0" w:line="240" w:lineRule="auto"/>
        <w:ind w:left="2160" w:hanging="2160"/>
        <w:rPr>
          <w:rFonts w:cstheme="minorHAnsi"/>
          <w:b/>
          <w:bCs/>
          <w:sz w:val="24"/>
          <w:szCs w:val="24"/>
        </w:rPr>
      </w:pPr>
      <w:r w:rsidRPr="000F6FF4">
        <w:rPr>
          <w:rFonts w:cstheme="minorHAnsi"/>
          <w:b/>
          <w:bCs/>
          <w:sz w:val="24"/>
          <w:szCs w:val="24"/>
        </w:rPr>
        <w:t xml:space="preserve">             Prov 4:18  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But </w:t>
      </w: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the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path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of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the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just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 as </w:t>
      </w: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the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 xml:space="preserve"> shining light, that shineth more </w:t>
      </w:r>
      <w:r w:rsidR="00EC749D">
        <w:rPr>
          <w:rFonts w:cstheme="minorHAnsi"/>
          <w:color w:val="000000"/>
          <w:sz w:val="24"/>
          <w:szCs w:val="24"/>
          <w:shd w:val="clear" w:color="auto" w:fill="FFFFFF"/>
        </w:rPr>
        <w:t>&amp;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 xml:space="preserve"> more unto </w:t>
      </w: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the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 perfect day.</w:t>
      </w:r>
      <w:r w:rsidRPr="000F6FF4">
        <w:rPr>
          <w:rFonts w:cstheme="minorHAnsi"/>
          <w:b/>
          <w:bCs/>
          <w:sz w:val="24"/>
          <w:szCs w:val="24"/>
        </w:rPr>
        <w:t xml:space="preserve">                         </w:t>
      </w:r>
    </w:p>
    <w:p w14:paraId="05403364" w14:textId="59A9934F" w:rsidR="00886F12" w:rsidRPr="000F6FF4" w:rsidRDefault="00886F12" w:rsidP="00886F12">
      <w:pPr>
        <w:spacing w:after="0" w:line="240" w:lineRule="auto"/>
        <w:ind w:left="180" w:hanging="180"/>
        <w:rPr>
          <w:rFonts w:cstheme="minorHAnsi"/>
          <w:b/>
          <w:bCs/>
          <w:sz w:val="24"/>
          <w:szCs w:val="24"/>
        </w:rPr>
      </w:pP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</w:t>
      </w:r>
    </w:p>
    <w:p w14:paraId="0B00414C" w14:textId="77777777" w:rsidR="00886F12" w:rsidRPr="000F6FF4" w:rsidRDefault="00886F12" w:rsidP="00886F12">
      <w:pPr>
        <w:spacing w:after="0" w:line="240" w:lineRule="auto"/>
        <w:ind w:left="180" w:hanging="180"/>
        <w:rPr>
          <w:rFonts w:cstheme="minorHAnsi"/>
          <w:b/>
          <w:bCs/>
          <w:sz w:val="24"/>
          <w:szCs w:val="24"/>
        </w:rPr>
      </w:pPr>
    </w:p>
    <w:p w14:paraId="496774BB" w14:textId="71AFA342" w:rsidR="00AE347B" w:rsidRPr="000F6FF4" w:rsidRDefault="00AE347B" w:rsidP="00AE347B">
      <w:pPr>
        <w:spacing w:after="0" w:line="240" w:lineRule="auto"/>
        <w:ind w:left="1350" w:hanging="1350"/>
        <w:rPr>
          <w:rFonts w:cstheme="minorHAnsi"/>
          <w:b/>
          <w:bCs/>
          <w:sz w:val="24"/>
          <w:szCs w:val="24"/>
        </w:rPr>
      </w:pPr>
      <w:r w:rsidRPr="000F6FF4">
        <w:rPr>
          <w:rFonts w:cstheme="minorHAnsi"/>
          <w:b/>
          <w:bCs/>
          <w:sz w:val="24"/>
          <w:szCs w:val="24"/>
        </w:rPr>
        <w:t xml:space="preserve">Daniel 12:4  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But thou, O Daniel, shut up the words, and seal the book, even to the time of the end: many </w:t>
      </w: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shall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 run to and fro, and </w:t>
      </w: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knowledge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shall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 be </w:t>
      </w: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increase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d.</w:t>
      </w:r>
    </w:p>
    <w:p w14:paraId="5EC6A3B3" w14:textId="59D0760E" w:rsidR="00AE347B" w:rsidRPr="000F6FF4" w:rsidRDefault="00AE347B" w:rsidP="006D7316">
      <w:pPr>
        <w:spacing w:after="0" w:line="240" w:lineRule="auto"/>
        <w:ind w:left="900" w:hanging="900"/>
        <w:rPr>
          <w:rFonts w:cstheme="minorHAnsi"/>
          <w:b/>
          <w:bCs/>
          <w:sz w:val="24"/>
          <w:szCs w:val="24"/>
        </w:rPr>
      </w:pPr>
    </w:p>
    <w:p w14:paraId="2D4DDFD6" w14:textId="3FD31337" w:rsidR="00AE347B" w:rsidRPr="000F6FF4" w:rsidRDefault="00AE347B" w:rsidP="00AE347B">
      <w:pPr>
        <w:spacing w:after="0" w:line="240" w:lineRule="auto"/>
        <w:ind w:left="1080" w:hanging="1080"/>
        <w:rPr>
          <w:rFonts w:cstheme="minorHAnsi"/>
          <w:sz w:val="24"/>
          <w:szCs w:val="24"/>
        </w:rPr>
      </w:pPr>
      <w:r w:rsidRPr="000F6FF4">
        <w:rPr>
          <w:rFonts w:cstheme="minorHAnsi"/>
          <w:b/>
          <w:bCs/>
          <w:sz w:val="24"/>
          <w:szCs w:val="24"/>
        </w:rPr>
        <w:t xml:space="preserve">Matt 4:4  </w:t>
      </w:r>
      <w:r w:rsidRPr="000F6FF4">
        <w:rPr>
          <w:rFonts w:cstheme="minorHAnsi"/>
          <w:sz w:val="24"/>
          <w:szCs w:val="24"/>
        </w:rPr>
        <w:t xml:space="preserve">Man shall not </w:t>
      </w:r>
      <w:r w:rsidRPr="000F6FF4">
        <w:rPr>
          <w:rFonts w:cstheme="minorHAnsi"/>
          <w:b/>
          <w:bCs/>
          <w:sz w:val="24"/>
          <w:szCs w:val="24"/>
          <w:u w:val="single"/>
        </w:rPr>
        <w:t>live</w:t>
      </w:r>
      <w:r w:rsidRPr="000F6FF4">
        <w:rPr>
          <w:rFonts w:cstheme="minorHAnsi"/>
          <w:sz w:val="24"/>
          <w:szCs w:val="24"/>
        </w:rPr>
        <w:t xml:space="preserve"> by bread alone but by every word that proceeds from the mouth of God </w:t>
      </w:r>
    </w:p>
    <w:p w14:paraId="1F95009F" w14:textId="50478378" w:rsidR="00AE347B" w:rsidRPr="000F6FF4" w:rsidRDefault="00AE347B" w:rsidP="00AE347B">
      <w:pPr>
        <w:spacing w:after="0" w:line="240" w:lineRule="auto"/>
        <w:ind w:left="1080" w:hanging="1080"/>
        <w:rPr>
          <w:rFonts w:cstheme="minorHAnsi"/>
          <w:sz w:val="24"/>
          <w:szCs w:val="24"/>
        </w:rPr>
      </w:pPr>
      <w:r w:rsidRPr="000F6FF4">
        <w:rPr>
          <w:rFonts w:cstheme="minorHAnsi"/>
          <w:b/>
          <w:bCs/>
          <w:sz w:val="24"/>
          <w:szCs w:val="24"/>
        </w:rPr>
        <w:t xml:space="preserve">                </w:t>
      </w:r>
      <w:r w:rsidR="00EC749D">
        <w:rPr>
          <w:rFonts w:cstheme="minorHAnsi"/>
          <w:b/>
          <w:bCs/>
          <w:sz w:val="24"/>
          <w:szCs w:val="24"/>
        </w:rPr>
        <w:t xml:space="preserve">   </w:t>
      </w:r>
      <w:r w:rsidRPr="000F6FF4">
        <w:rPr>
          <w:rFonts w:cstheme="minorHAnsi"/>
          <w:b/>
          <w:bCs/>
          <w:sz w:val="24"/>
          <w:szCs w:val="24"/>
        </w:rPr>
        <w:t xml:space="preserve"> (not just for a faith project but by every moment of the day) (you don’t die in between)</w:t>
      </w:r>
    </w:p>
    <w:p w14:paraId="178025AD" w14:textId="77777777" w:rsidR="00AE347B" w:rsidRPr="000F6FF4" w:rsidRDefault="00AE347B" w:rsidP="006D7316">
      <w:pPr>
        <w:spacing w:after="0" w:line="240" w:lineRule="auto"/>
        <w:ind w:left="900" w:hanging="900"/>
        <w:rPr>
          <w:rFonts w:cstheme="minorHAnsi"/>
          <w:sz w:val="24"/>
          <w:szCs w:val="24"/>
        </w:rPr>
      </w:pPr>
    </w:p>
    <w:p w14:paraId="69EE3355" w14:textId="77777777" w:rsidR="00886F12" w:rsidRPr="000F6FF4" w:rsidRDefault="00886F12" w:rsidP="00886F12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F6FF4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2 Tom 3:5</w:t>
      </w:r>
      <w:r w:rsidRPr="000F6FF4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Having a </w:t>
      </w: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form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of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godliness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, but denying the power thereof: </w:t>
      </w:r>
    </w:p>
    <w:p w14:paraId="72342489" w14:textId="77777777" w:rsidR="00886F12" w:rsidRPr="000F6FF4" w:rsidRDefault="00886F12" w:rsidP="00886F12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John 1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The Anointing is on the word </w:t>
      </w:r>
    </w:p>
    <w:p w14:paraId="777E2E96" w14:textId="77777777" w:rsidR="00AE347B" w:rsidRPr="000F6FF4" w:rsidRDefault="00AE347B" w:rsidP="006D7316">
      <w:pPr>
        <w:spacing w:after="0" w:line="240" w:lineRule="auto"/>
        <w:ind w:left="900" w:hanging="900"/>
        <w:rPr>
          <w:rFonts w:cstheme="minorHAnsi"/>
          <w:b/>
          <w:bCs/>
          <w:sz w:val="24"/>
          <w:szCs w:val="24"/>
        </w:rPr>
      </w:pPr>
    </w:p>
    <w:p w14:paraId="5C65A76F" w14:textId="085D3023" w:rsidR="00AE347B" w:rsidRPr="000F6FF4" w:rsidRDefault="00AE347B" w:rsidP="00437751">
      <w:pPr>
        <w:spacing w:after="0" w:line="240" w:lineRule="auto"/>
        <w:ind w:left="180" w:hanging="180"/>
        <w:rPr>
          <w:rFonts w:cstheme="minorHAnsi"/>
          <w:b/>
          <w:bCs/>
          <w:sz w:val="24"/>
          <w:szCs w:val="24"/>
        </w:rPr>
      </w:pPr>
    </w:p>
    <w:p w14:paraId="5ABE909E" w14:textId="585DA0A2" w:rsidR="00886F12" w:rsidRPr="000F6FF4" w:rsidRDefault="00886F12" w:rsidP="00886F12">
      <w:pPr>
        <w:spacing w:after="0" w:line="240" w:lineRule="auto"/>
        <w:ind w:left="180" w:hanging="180"/>
        <w:rPr>
          <w:rFonts w:cstheme="minorHAnsi"/>
          <w:b/>
          <w:bCs/>
          <w:sz w:val="24"/>
          <w:szCs w:val="24"/>
        </w:rPr>
      </w:pP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CEB: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A3CA8" w:rsidRPr="001A3CA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Prov 4:18</w:t>
      </w:r>
      <w:r w:rsidR="001A3CA8"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 xml:space="preserve">The way of the righteous is like morning light that gets brighter &amp; brighter till it is </w:t>
      </w:r>
      <w:r w:rsidRPr="000F6FF4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full day</w:t>
      </w:r>
    </w:p>
    <w:p w14:paraId="6243B689" w14:textId="77777777" w:rsidR="00886F12" w:rsidRPr="000F6FF4" w:rsidRDefault="00886F12" w:rsidP="00437751">
      <w:pPr>
        <w:spacing w:after="0" w:line="240" w:lineRule="auto"/>
        <w:ind w:left="180" w:hanging="180"/>
        <w:rPr>
          <w:rFonts w:cstheme="minorHAnsi"/>
          <w:b/>
          <w:bCs/>
          <w:sz w:val="24"/>
          <w:szCs w:val="24"/>
        </w:rPr>
      </w:pPr>
    </w:p>
    <w:p w14:paraId="099F409B" w14:textId="75B0459E" w:rsidR="00AE347B" w:rsidRPr="001A3CA8" w:rsidRDefault="00AE347B" w:rsidP="00EC749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180" w:hanging="180"/>
        <w:rPr>
          <w:rFonts w:cstheme="minorHAnsi"/>
          <w:b/>
          <w:bCs/>
          <w:caps/>
          <w:sz w:val="24"/>
          <w:szCs w:val="24"/>
        </w:rPr>
      </w:pPr>
      <w:r w:rsidRPr="001A3CA8">
        <w:rPr>
          <w:rFonts w:cstheme="minorHAnsi"/>
          <w:b/>
          <w:bCs/>
          <w:caps/>
          <w:sz w:val="24"/>
          <w:szCs w:val="24"/>
          <w:u w:val="single"/>
        </w:rPr>
        <w:t>For me it is moving day</w:t>
      </w:r>
      <w:r w:rsidRPr="001A3CA8">
        <w:rPr>
          <w:rFonts w:cstheme="minorHAnsi"/>
          <w:b/>
          <w:bCs/>
          <w:caps/>
          <w:sz w:val="24"/>
          <w:szCs w:val="24"/>
        </w:rPr>
        <w:t xml:space="preserve">: </w:t>
      </w:r>
    </w:p>
    <w:p w14:paraId="1BE34345" w14:textId="78987266" w:rsidR="006D7316" w:rsidRPr="000F6FF4" w:rsidRDefault="006D7316" w:rsidP="00EC749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180" w:hanging="180"/>
        <w:rPr>
          <w:rFonts w:cstheme="minorHAnsi"/>
          <w:b/>
          <w:bCs/>
          <w:sz w:val="24"/>
          <w:szCs w:val="24"/>
        </w:rPr>
      </w:pPr>
    </w:p>
    <w:p w14:paraId="41E97F78" w14:textId="5323C068" w:rsidR="009423AF" w:rsidRPr="000F6FF4" w:rsidRDefault="005322CA" w:rsidP="00EC749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900" w:hanging="90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Col 1:13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 xml:space="preserve"> Who hath delivered us from the power of darkness, and hath </w:t>
      </w: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translated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> us into the kingdom of his dear Son</w:t>
      </w:r>
      <w:r w:rsidR="00F02D97" w:rsidRPr="000F6FF4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0F1FA984" w14:textId="77777777" w:rsidR="00EC749D" w:rsidRDefault="00437751" w:rsidP="00EC749D">
      <w:pPr>
        <w:pBdr>
          <w:left w:val="single" w:sz="4" w:space="31" w:color="auto"/>
          <w:right w:val="single" w:sz="4" w:space="4" w:color="auto"/>
        </w:pBdr>
        <w:spacing w:after="0" w:line="240" w:lineRule="auto"/>
        <w:ind w:left="2340" w:hanging="180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Delivered </w:t>
      </w:r>
      <w:r w:rsidR="00886F1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=</w:t>
      </w:r>
      <w:r w:rsidRPr="000F6FF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9264A" w:rsidRPr="000F6FF4">
        <w:rPr>
          <w:rFonts w:cstheme="minorHAnsi"/>
          <w:color w:val="000000"/>
          <w:sz w:val="24"/>
          <w:szCs w:val="24"/>
          <w:shd w:val="clear" w:color="auto" w:fill="FFFFFF"/>
        </w:rPr>
        <w:t>Rescued (not trapped any more</w:t>
      </w:r>
      <w:r w:rsidR="00EC749D">
        <w:rPr>
          <w:rFonts w:cstheme="minorHAnsi"/>
          <w:color w:val="000000"/>
          <w:sz w:val="24"/>
          <w:szCs w:val="24"/>
          <w:shd w:val="clear" w:color="auto" w:fill="FFFFFF"/>
        </w:rPr>
        <w:t xml:space="preserve"> to the c</w:t>
      </w:r>
      <w:r w:rsidR="0019264A" w:rsidRPr="000F6FF4">
        <w:rPr>
          <w:rFonts w:cstheme="minorHAnsi"/>
          <w:color w:val="000000"/>
          <w:sz w:val="24"/>
          <w:szCs w:val="24"/>
          <w:shd w:val="clear" w:color="auto" w:fill="FFFFFF"/>
        </w:rPr>
        <w:t xml:space="preserve">ontrol &amp; dominion of darkness </w:t>
      </w:r>
    </w:p>
    <w:p w14:paraId="6A96C80F" w14:textId="040C0B18" w:rsidR="009423AF" w:rsidRDefault="00EC749D" w:rsidP="00EC749D">
      <w:pPr>
        <w:pBdr>
          <w:left w:val="single" w:sz="4" w:space="31" w:color="auto"/>
          <w:right w:val="single" w:sz="4" w:space="4" w:color="auto"/>
        </w:pBdr>
        <w:spacing w:after="0" w:line="240" w:lineRule="auto"/>
        <w:ind w:left="2340" w:hanging="180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  <w:r w:rsidR="0019264A" w:rsidRPr="000F6FF4"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r w:rsidR="00437751" w:rsidRPr="000F6FF4">
        <w:rPr>
          <w:rFonts w:cstheme="minorHAnsi"/>
          <w:color w:val="202124"/>
          <w:sz w:val="24"/>
          <w:szCs w:val="24"/>
          <w:shd w:val="clear" w:color="auto" w:fill="FFFFFF"/>
        </w:rPr>
        <w:t xml:space="preserve">Means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what is delivered </w:t>
      </w:r>
      <w:r w:rsidR="00437751" w:rsidRPr="000F6FF4">
        <w:rPr>
          <w:rFonts w:cstheme="minorHAnsi"/>
          <w:color w:val="202124"/>
          <w:sz w:val="24"/>
          <w:szCs w:val="24"/>
          <w:shd w:val="clear" w:color="auto" w:fill="FFFFFF"/>
        </w:rPr>
        <w:t>is</w:t>
      </w:r>
      <w:r w:rsidR="00886F12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437751" w:rsidRPr="000F6FF4">
        <w:rPr>
          <w:rFonts w:cstheme="minorHAnsi"/>
          <w:color w:val="202124"/>
          <w:sz w:val="24"/>
          <w:szCs w:val="24"/>
          <w:shd w:val="clear" w:color="auto" w:fill="FFFFFF"/>
        </w:rPr>
        <w:t>ready and waiting to be opened.</w:t>
      </w:r>
    </w:p>
    <w:p w14:paraId="5D123E9B" w14:textId="77777777" w:rsidR="00EC749D" w:rsidRPr="000F6FF4" w:rsidRDefault="00EC749D" w:rsidP="00EC749D">
      <w:pPr>
        <w:pBdr>
          <w:left w:val="single" w:sz="4" w:space="31" w:color="auto"/>
          <w:right w:val="single" w:sz="4" w:space="4" w:color="auto"/>
        </w:pBdr>
        <w:spacing w:after="0" w:line="240" w:lineRule="auto"/>
        <w:ind w:left="2340" w:hanging="180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21F904C" w14:textId="1BE02F1C" w:rsidR="006D7316" w:rsidRDefault="00886F12" w:rsidP="00EC749D">
      <w:pPr>
        <w:pBdr>
          <w:left w:val="single" w:sz="4" w:space="31" w:color="auto"/>
          <w:right w:val="single" w:sz="4" w:space="4" w:color="auto"/>
        </w:pBdr>
        <w:spacing w:after="0" w:line="240" w:lineRule="auto"/>
        <w:ind w:left="540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Tr</w:t>
      </w:r>
      <w:r w:rsidR="00437751"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anslated</w:t>
      </w:r>
      <w:r w:rsidR="009423AF"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37751"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= </w:t>
      </w:r>
      <w:r w:rsidR="0019264A" w:rsidRPr="00886F12">
        <w:rPr>
          <w:rFonts w:cstheme="minorHAnsi"/>
          <w:color w:val="000000"/>
          <w:sz w:val="24"/>
          <w:szCs w:val="24"/>
          <w:shd w:val="clear" w:color="auto" w:fill="FFFFFF"/>
        </w:rPr>
        <w:t xml:space="preserve">Transferred or </w:t>
      </w:r>
      <w:r w:rsidR="009423AF" w:rsidRPr="00886F12">
        <w:rPr>
          <w:rFonts w:cstheme="minorHAnsi"/>
          <w:color w:val="202124"/>
          <w:sz w:val="24"/>
          <w:szCs w:val="24"/>
          <w:shd w:val="clear" w:color="auto" w:fill="FFFFFF"/>
        </w:rPr>
        <w:t>Move</w:t>
      </w:r>
      <w:r w:rsidR="0019264A" w:rsidRPr="00886F12">
        <w:rPr>
          <w:rFonts w:cstheme="minorHAnsi"/>
          <w:color w:val="202124"/>
          <w:sz w:val="24"/>
          <w:szCs w:val="24"/>
          <w:shd w:val="clear" w:color="auto" w:fill="FFFFFF"/>
        </w:rPr>
        <w:t>d</w:t>
      </w:r>
      <w:r w:rsidR="00F02D97" w:rsidRPr="00886F12">
        <w:rPr>
          <w:rFonts w:cstheme="minorHAnsi"/>
          <w:color w:val="202124"/>
          <w:sz w:val="24"/>
          <w:szCs w:val="24"/>
          <w:shd w:val="clear" w:color="auto" w:fill="FFFFFF"/>
        </w:rPr>
        <w:t xml:space="preserve"> from one place or condition to another</w:t>
      </w:r>
    </w:p>
    <w:p w14:paraId="027C17D2" w14:textId="77777777" w:rsidR="00EC749D" w:rsidRPr="000F6FF4" w:rsidRDefault="00EC749D" w:rsidP="00EC749D">
      <w:pPr>
        <w:pBdr>
          <w:left w:val="single" w:sz="4" w:space="31" w:color="auto"/>
          <w:right w:val="single" w:sz="4" w:space="4" w:color="auto"/>
        </w:pBdr>
        <w:spacing w:after="0" w:line="240" w:lineRule="auto"/>
        <w:ind w:left="540" w:firstLine="540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11C3B057" w14:textId="36E3A9D5" w:rsidR="00337F9A" w:rsidRPr="000F6FF4" w:rsidRDefault="00337F9A" w:rsidP="00EC749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 w:hanging="1080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886F12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Darkness/Demonic</w:t>
      </w:r>
      <w:r w:rsidRPr="000F6FF4">
        <w:rPr>
          <w:rFonts w:cstheme="minorHAnsi"/>
          <w:color w:val="202124"/>
          <w:sz w:val="24"/>
          <w:szCs w:val="24"/>
          <w:shd w:val="clear" w:color="auto" w:fill="FFFFFF"/>
        </w:rPr>
        <w:t xml:space="preserve"> attack has not hold or authority over me (no more than another country has authority over me) </w:t>
      </w:r>
    </w:p>
    <w:p w14:paraId="56F72C9D" w14:textId="342AD626" w:rsidR="00D8529D" w:rsidRDefault="00D8529D" w:rsidP="00437751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6A6651CF" w14:textId="715652C9" w:rsidR="001A3CA8" w:rsidRDefault="001A3CA8" w:rsidP="001A3CA8">
      <w:pPr>
        <w:spacing w:after="0" w:line="240" w:lineRule="auto"/>
        <w:ind w:left="1170" w:hanging="1170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1A3CA8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1 John 4:4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Ye are of God, little children, and have overcome them: because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greater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> you, than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> the world.</w:t>
      </w:r>
    </w:p>
    <w:p w14:paraId="03994683" w14:textId="77777777" w:rsidR="001A3CA8" w:rsidRPr="000F6FF4" w:rsidRDefault="001A3CA8" w:rsidP="00437751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2F3E38D2" w14:textId="1E6AFEA4" w:rsidR="00D8529D" w:rsidRPr="000F6FF4" w:rsidRDefault="00D8529D" w:rsidP="006F3E3A">
      <w:pPr>
        <w:spacing w:after="0" w:line="240" w:lineRule="auto"/>
        <w:ind w:firstLine="360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0F6FF4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We are not normal citizens – </w:t>
      </w:r>
      <w:r w:rsidRPr="000F6FF4">
        <w:rPr>
          <w:rFonts w:cstheme="minorHAnsi"/>
          <w:color w:val="202124"/>
          <w:sz w:val="24"/>
          <w:szCs w:val="24"/>
          <w:shd w:val="clear" w:color="auto" w:fill="FFFFFF"/>
        </w:rPr>
        <w:t xml:space="preserve">but representatives of God (entrusted and empowered </w:t>
      </w:r>
      <w:r w:rsidR="006F3E3A">
        <w:rPr>
          <w:rFonts w:cstheme="minorHAnsi"/>
          <w:color w:val="202124"/>
          <w:sz w:val="24"/>
          <w:szCs w:val="24"/>
          <w:shd w:val="clear" w:color="auto" w:fill="FFFFFF"/>
        </w:rPr>
        <w:t>for Kingdom business</w:t>
      </w:r>
    </w:p>
    <w:p w14:paraId="5CA94FBF" w14:textId="77777777" w:rsidR="00D8529D" w:rsidRPr="000F6FF4" w:rsidRDefault="00D8529D" w:rsidP="00437751">
      <w:pPr>
        <w:spacing w:after="0" w:line="240" w:lineRule="auto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p w14:paraId="10F67702" w14:textId="2B905704" w:rsidR="00D8529D" w:rsidRPr="000F6FF4" w:rsidRDefault="00A64224" w:rsidP="00A64224">
      <w:pPr>
        <w:spacing w:after="0" w:line="240" w:lineRule="auto"/>
        <w:ind w:firstLine="360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ab/>
      </w:r>
      <w:r w:rsidR="00D8529D" w:rsidRPr="000F6FF4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2 Cor 5:20 </w:t>
      </w:r>
      <w:r w:rsidR="00D8529D" w:rsidRPr="000F6FF4">
        <w:rPr>
          <w:rFonts w:cstheme="minorHAnsi"/>
          <w:color w:val="000000"/>
          <w:sz w:val="24"/>
          <w:szCs w:val="24"/>
          <w:shd w:val="clear" w:color="auto" w:fill="FFFFFF"/>
        </w:rPr>
        <w:t>Now then we are </w:t>
      </w:r>
      <w:r w:rsidR="00D8529D" w:rsidRPr="000F6FF4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ambassadors</w:t>
      </w:r>
      <w:r w:rsidR="00D8529D" w:rsidRPr="000F6FF4">
        <w:rPr>
          <w:rFonts w:cstheme="minorHAnsi"/>
          <w:color w:val="000000"/>
          <w:sz w:val="24"/>
          <w:szCs w:val="24"/>
          <w:shd w:val="clear" w:color="auto" w:fill="FFFFFF"/>
        </w:rPr>
        <w:t> for Christ, </w:t>
      </w:r>
    </w:p>
    <w:p w14:paraId="59C2CD4E" w14:textId="4EC8D1F6" w:rsidR="00D8529D" w:rsidRPr="000F6FF4" w:rsidRDefault="00D8529D" w:rsidP="009A55FC">
      <w:pPr>
        <w:spacing w:after="0" w:line="240" w:lineRule="auto"/>
        <w:ind w:left="2340" w:hanging="1620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0F6FF4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337F9A" w:rsidRPr="000F6FF4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Ambassadors </w:t>
      </w:r>
      <w:r w:rsidR="00337F9A" w:rsidRPr="000F6FF4">
        <w:rPr>
          <w:rFonts w:cstheme="minorHAnsi"/>
          <w:color w:val="202124"/>
          <w:sz w:val="24"/>
          <w:szCs w:val="24"/>
          <w:shd w:val="clear" w:color="auto" w:fill="FFFFFF"/>
        </w:rPr>
        <w:t>– an accredited diplomat sent by a country as its official representative to a foreign country</w:t>
      </w:r>
      <w:r w:rsidR="009A55FC">
        <w:rPr>
          <w:rFonts w:cstheme="minorHAnsi"/>
          <w:color w:val="202124"/>
          <w:sz w:val="24"/>
          <w:szCs w:val="24"/>
          <w:shd w:val="clear" w:color="auto" w:fill="FFFFFF"/>
        </w:rPr>
        <w:t xml:space="preserve">  </w:t>
      </w:r>
      <w:r w:rsidRPr="000F6FF4">
        <w:rPr>
          <w:rFonts w:cstheme="minorHAnsi"/>
          <w:color w:val="202124"/>
          <w:sz w:val="24"/>
          <w:szCs w:val="24"/>
          <w:shd w:val="clear" w:color="auto" w:fill="FFFFFF"/>
        </w:rPr>
        <w:t>(were in but not of</w:t>
      </w:r>
      <w:r w:rsidR="009A55FC">
        <w:rPr>
          <w:rFonts w:cstheme="minorHAnsi"/>
          <w:color w:val="202124"/>
          <w:sz w:val="24"/>
          <w:szCs w:val="24"/>
          <w:shd w:val="clear" w:color="auto" w:fill="FFFFFF"/>
        </w:rPr>
        <w:t xml:space="preserve"> this country</w:t>
      </w:r>
      <w:r w:rsidRPr="000F6FF4">
        <w:rPr>
          <w:rFonts w:cstheme="minorHAnsi"/>
          <w:color w:val="202124"/>
          <w:sz w:val="24"/>
          <w:szCs w:val="24"/>
          <w:shd w:val="clear" w:color="auto" w:fill="FFFFFF"/>
        </w:rPr>
        <w:t xml:space="preserve">)  </w:t>
      </w:r>
    </w:p>
    <w:p w14:paraId="081AB3D0" w14:textId="092BB06C" w:rsidR="00D8529D" w:rsidRPr="000F6FF4" w:rsidRDefault="00D8529D" w:rsidP="00D8529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0F6FF4">
        <w:rPr>
          <w:rFonts w:cstheme="minorHAnsi"/>
          <w:color w:val="202124"/>
          <w:sz w:val="24"/>
          <w:szCs w:val="24"/>
          <w:shd w:val="clear" w:color="auto" w:fill="FFFFFF"/>
        </w:rPr>
        <w:t>Ambassadors l</w:t>
      </w:r>
      <w:r w:rsidR="00337F9A" w:rsidRPr="000F6FF4">
        <w:rPr>
          <w:rFonts w:cstheme="minorHAnsi"/>
          <w:color w:val="202124"/>
          <w:sz w:val="24"/>
          <w:szCs w:val="24"/>
          <w:shd w:val="clear" w:color="auto" w:fill="FFFFFF"/>
        </w:rPr>
        <w:t xml:space="preserve">ive the standard of the country they </w:t>
      </w:r>
      <w:r w:rsidRPr="000F6FF4">
        <w:rPr>
          <w:rFonts w:cstheme="minorHAnsi"/>
          <w:color w:val="202124"/>
          <w:sz w:val="24"/>
          <w:szCs w:val="24"/>
          <w:shd w:val="clear" w:color="auto" w:fill="FFFFFF"/>
        </w:rPr>
        <w:t xml:space="preserve">represent </w:t>
      </w:r>
    </w:p>
    <w:p w14:paraId="01BC33EB" w14:textId="39CDB2C5" w:rsidR="00337F9A" w:rsidRPr="000F6FF4" w:rsidRDefault="00337F9A" w:rsidP="00D8529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0F6FF4">
        <w:rPr>
          <w:rFonts w:cstheme="minorHAnsi"/>
          <w:color w:val="202124"/>
          <w:sz w:val="24"/>
          <w:szCs w:val="24"/>
          <w:shd w:val="clear" w:color="auto" w:fill="FFFFFF"/>
        </w:rPr>
        <w:t>Diplomatic personnel are immune from criminal prosecution as well as most civil suits in the host country</w:t>
      </w:r>
      <w:r w:rsidR="006F3E3A">
        <w:rPr>
          <w:rFonts w:cstheme="minorHAnsi"/>
          <w:color w:val="202124"/>
          <w:sz w:val="24"/>
          <w:szCs w:val="24"/>
          <w:shd w:val="clear" w:color="auto" w:fill="FFFFFF"/>
        </w:rPr>
        <w:t xml:space="preserve"> in there realm of authority </w:t>
      </w:r>
      <w:r w:rsidR="009A55FC">
        <w:rPr>
          <w:rFonts w:cstheme="minorHAnsi"/>
          <w:color w:val="202124"/>
          <w:sz w:val="24"/>
          <w:szCs w:val="24"/>
          <w:shd w:val="clear" w:color="auto" w:fill="FFFFFF"/>
        </w:rPr>
        <w:t xml:space="preserve">(policed by the host country not where they live) </w:t>
      </w:r>
    </w:p>
    <w:p w14:paraId="72AF9F98" w14:textId="568A8F7A" w:rsidR="00337F9A" w:rsidRPr="000F6FF4" w:rsidRDefault="00337F9A" w:rsidP="00437751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165EB480" w14:textId="3AFF826B" w:rsidR="00D8529D" w:rsidRPr="000F6FF4" w:rsidRDefault="007966C0" w:rsidP="007966C0">
      <w:pPr>
        <w:spacing w:after="0" w:line="240" w:lineRule="auto"/>
        <w:ind w:left="1170" w:hanging="1170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7966C0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lastRenderedPageBreak/>
        <w:t>1 Peter 2:9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 </w:t>
      </w:r>
      <w:r>
        <w:rPr>
          <w:rFonts w:ascii="Segoe UI" w:hAnsi="Segoe UI" w:cs="Segoe UI"/>
          <w:color w:val="000000"/>
          <w:shd w:val="clear" w:color="auto" w:fill="FFFFFF"/>
        </w:rPr>
        <w:t>But ye are a chosen generation, a royal priesthood, an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holy</w:t>
      </w:r>
      <w:r>
        <w:rPr>
          <w:rFonts w:ascii="Segoe UI" w:hAnsi="Segoe UI" w:cs="Segoe UI"/>
          <w:color w:val="000000"/>
          <w:shd w:val="clear" w:color="auto" w:fill="FFFFFF"/>
        </w:rPr>
        <w:t> nation, a peculiar 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people</w:t>
      </w:r>
      <w:r>
        <w:rPr>
          <w:rFonts w:ascii="Segoe UI" w:hAnsi="Segoe UI" w:cs="Segoe UI"/>
          <w:color w:val="000000"/>
          <w:shd w:val="clear" w:color="auto" w:fill="FFFFFF"/>
        </w:rPr>
        <w:t>; that ye should shew forth the praises of him who hath called you out of darkness into his marvellous light;</w:t>
      </w:r>
    </w:p>
    <w:p w14:paraId="790A7260" w14:textId="101E4FC4" w:rsidR="00D8529D" w:rsidRPr="000F6FF4" w:rsidRDefault="00DB26E1" w:rsidP="00437751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ab/>
      </w:r>
      <w:r>
        <w:rPr>
          <w:rFonts w:cstheme="minorHAnsi"/>
          <w:color w:val="202124"/>
          <w:sz w:val="24"/>
          <w:szCs w:val="24"/>
          <w:shd w:val="clear" w:color="auto" w:fill="FFFFFF"/>
        </w:rPr>
        <w:tab/>
        <w:t xml:space="preserve">A special people (his possession) A people belonging only to God </w:t>
      </w:r>
    </w:p>
    <w:p w14:paraId="06453F70" w14:textId="77777777" w:rsidR="00DB26E1" w:rsidRDefault="00DB26E1" w:rsidP="00437751">
      <w:pPr>
        <w:spacing w:after="0" w:line="240" w:lineRule="auto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528824A2" w14:textId="5F50162D" w:rsidR="00D8529D" w:rsidRPr="000F6FF4" w:rsidRDefault="00DB26E1" w:rsidP="00437751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</w:t>
      </w:r>
      <w:r w:rsidRPr="00DB26E1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TLB  </w:t>
      </w:r>
      <w:r>
        <w:rPr>
          <w:rFonts w:ascii="Segoe UI" w:hAnsi="Segoe UI" w:cs="Segoe UI"/>
          <w:color w:val="000000"/>
          <w:shd w:val="clear" w:color="auto" w:fill="FFFFFF"/>
        </w:rPr>
        <w:t>- all this so that you may show to others how God called you out of the darkness into his wonderful light</w:t>
      </w:r>
    </w:p>
    <w:p w14:paraId="2937B54E" w14:textId="59334627" w:rsidR="00D8529D" w:rsidRPr="000F6FF4" w:rsidRDefault="00D8529D" w:rsidP="00437751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1F1737B0" w14:textId="58C01588" w:rsidR="00D8529D" w:rsidRPr="000F6FF4" w:rsidRDefault="00D8529D" w:rsidP="00437751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5C06DDE4" w14:textId="77777777" w:rsidR="00D8529D" w:rsidRPr="000F6FF4" w:rsidRDefault="00D8529D" w:rsidP="00437751">
      <w:p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</w:p>
    <w:sectPr w:rsidR="00D8529D" w:rsidRPr="000F6FF4" w:rsidSect="00EC74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35E8"/>
    <w:multiLevelType w:val="hybridMultilevel"/>
    <w:tmpl w:val="152EFDDC"/>
    <w:lvl w:ilvl="0" w:tplc="80BAE306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076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CA"/>
    <w:rsid w:val="000F6FF4"/>
    <w:rsid w:val="0019264A"/>
    <w:rsid w:val="001A3CA8"/>
    <w:rsid w:val="00244953"/>
    <w:rsid w:val="002D58EA"/>
    <w:rsid w:val="00337F9A"/>
    <w:rsid w:val="00437751"/>
    <w:rsid w:val="005217BA"/>
    <w:rsid w:val="005322CA"/>
    <w:rsid w:val="006D7316"/>
    <w:rsid w:val="006F3E3A"/>
    <w:rsid w:val="007966C0"/>
    <w:rsid w:val="00886F12"/>
    <w:rsid w:val="009423AF"/>
    <w:rsid w:val="00987D3B"/>
    <w:rsid w:val="009A55FC"/>
    <w:rsid w:val="00A015EA"/>
    <w:rsid w:val="00A64224"/>
    <w:rsid w:val="00AE347B"/>
    <w:rsid w:val="00D8529D"/>
    <w:rsid w:val="00DA79D8"/>
    <w:rsid w:val="00DB26E1"/>
    <w:rsid w:val="00EC749D"/>
    <w:rsid w:val="00F02D97"/>
    <w:rsid w:val="00F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B7677"/>
  <w15:chartTrackingRefBased/>
  <w15:docId w15:val="{2AD701A7-7E76-47DD-8093-F6C69BB2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-caps">
    <w:name w:val="small-caps"/>
    <w:basedOn w:val="DefaultParagraphFont"/>
    <w:rsid w:val="005322CA"/>
  </w:style>
  <w:style w:type="paragraph" w:styleId="ListParagraph">
    <w:name w:val="List Paragraph"/>
    <w:basedOn w:val="Normal"/>
    <w:uiPriority w:val="34"/>
    <w:qFormat/>
    <w:rsid w:val="00D8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</dc:creator>
  <cp:keywords/>
  <dc:description/>
  <cp:lastModifiedBy>William Sherwood</cp:lastModifiedBy>
  <cp:revision>2</cp:revision>
  <cp:lastPrinted>2022-12-27T16:07:00Z</cp:lastPrinted>
  <dcterms:created xsi:type="dcterms:W3CDTF">2023-01-15T04:19:00Z</dcterms:created>
  <dcterms:modified xsi:type="dcterms:W3CDTF">2023-01-15T04:19:00Z</dcterms:modified>
</cp:coreProperties>
</file>