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8B2F" w14:textId="79574E60" w:rsidR="00D664A2" w:rsidRDefault="00225772" w:rsidP="00D664A2">
      <w:pPr>
        <w:spacing w:after="0"/>
        <w:jc w:val="center"/>
      </w:pPr>
      <w:proofErr w:type="spellStart"/>
      <w:r>
        <w:t>Shadowood</w:t>
      </w:r>
      <w:proofErr w:type="spellEnd"/>
      <w:r>
        <w:t xml:space="preserve"> Homeowners Association</w:t>
      </w:r>
    </w:p>
    <w:p w14:paraId="004E041A" w14:textId="2E132DC1" w:rsidR="00D664A2" w:rsidRDefault="00D664A2" w:rsidP="00D664A2">
      <w:pPr>
        <w:spacing w:after="0"/>
        <w:jc w:val="center"/>
      </w:pPr>
      <w:r>
        <w:t>ANNUAL MEETING</w:t>
      </w:r>
    </w:p>
    <w:p w14:paraId="3A443CAA" w14:textId="30CF23C0" w:rsidR="00D664A2" w:rsidRDefault="00D664A2" w:rsidP="00D664A2">
      <w:pPr>
        <w:spacing w:after="0"/>
        <w:jc w:val="center"/>
      </w:pPr>
      <w:r>
        <w:t>ANNUAL MEETING MINUTES</w:t>
      </w:r>
    </w:p>
    <w:p w14:paraId="4410E91F" w14:textId="77777777" w:rsidR="00225772" w:rsidRDefault="00225772" w:rsidP="00225772">
      <w:pPr>
        <w:spacing w:after="0"/>
        <w:jc w:val="center"/>
      </w:pPr>
      <w:r>
        <w:t>RVCC Meeting Hall</w:t>
      </w:r>
    </w:p>
    <w:p w14:paraId="53914FCB" w14:textId="5362FC22" w:rsidR="00225772" w:rsidRDefault="00225772" w:rsidP="00225772">
      <w:pPr>
        <w:spacing w:after="0"/>
        <w:jc w:val="center"/>
      </w:pPr>
      <w:r>
        <w:t xml:space="preserve">11450 W. </w:t>
      </w:r>
      <w:proofErr w:type="spellStart"/>
      <w:r>
        <w:t>Riverhaven</w:t>
      </w:r>
      <w:proofErr w:type="spellEnd"/>
      <w:r>
        <w:t xml:space="preserve"> Dr, Homosassa, FL 34448</w:t>
      </w:r>
    </w:p>
    <w:p w14:paraId="0CED7A7F" w14:textId="3A283D8C" w:rsidR="00D664A2" w:rsidRDefault="00D664A2" w:rsidP="00D664A2">
      <w:pPr>
        <w:spacing w:after="0"/>
        <w:jc w:val="center"/>
      </w:pPr>
      <w:r>
        <w:t xml:space="preserve"> </w:t>
      </w:r>
      <w:r w:rsidR="00225772">
        <w:t>11am</w:t>
      </w:r>
    </w:p>
    <w:p w14:paraId="09B5FD16" w14:textId="77777777" w:rsidR="00D664A2" w:rsidRDefault="00D664A2" w:rsidP="00D664A2">
      <w:pPr>
        <w:spacing w:after="0"/>
        <w:jc w:val="center"/>
      </w:pPr>
    </w:p>
    <w:p w14:paraId="05E83EEB" w14:textId="77777777" w:rsidR="00D664A2" w:rsidRDefault="00D664A2"/>
    <w:p w14:paraId="740B3F84" w14:textId="5DA33E2E" w:rsidR="00D664A2" w:rsidRDefault="00D664A2">
      <w:r w:rsidRPr="00D664A2">
        <w:rPr>
          <w:b/>
          <w:bCs/>
        </w:rPr>
        <w:t>Call to Order</w:t>
      </w:r>
      <w:r>
        <w:t xml:space="preserve"> Julie Maxwell called the meeting to order @ </w:t>
      </w:r>
      <w:r w:rsidR="00CA7E39">
        <w:t>11:01am</w:t>
      </w:r>
      <w:r>
        <w:t xml:space="preserve">. </w:t>
      </w:r>
    </w:p>
    <w:p w14:paraId="4016E2DD" w14:textId="4FB1B517" w:rsidR="00D664A2" w:rsidRDefault="00D664A2">
      <w:r w:rsidRPr="00D664A2">
        <w:rPr>
          <w:b/>
          <w:bCs/>
        </w:rPr>
        <w:t>Verification of Quorum</w:t>
      </w:r>
      <w:r>
        <w:t xml:space="preserve"> Dana Cobb verified that 25% quorum was achieved by mail in ballots, in person ballots and those in attendance. </w:t>
      </w:r>
    </w:p>
    <w:p w14:paraId="2197309C" w14:textId="359824C6" w:rsidR="00D664A2" w:rsidRDefault="00D664A2">
      <w:r w:rsidRPr="00D664A2">
        <w:rPr>
          <w:b/>
          <w:bCs/>
        </w:rPr>
        <w:t>Introductions</w:t>
      </w:r>
      <w:r>
        <w:t xml:space="preserve"> Julie Maxwell introduced the Board of Directors</w:t>
      </w:r>
      <w:r w:rsidR="00225772">
        <w:t xml:space="preserve"> </w:t>
      </w:r>
      <w:r>
        <w:t xml:space="preserve">and the Candidates running for the Board of Directors. Each Candidate was provided an opportunity to address those present. </w:t>
      </w:r>
    </w:p>
    <w:p w14:paraId="00601541" w14:textId="71FCB3F6" w:rsidR="00CA7E39" w:rsidRDefault="00CA7E39" w:rsidP="00CA7E39">
      <w:r w:rsidRPr="00D664A2">
        <w:rPr>
          <w:b/>
          <w:bCs/>
        </w:rPr>
        <w:t>Review of Prior Year Minutes</w:t>
      </w:r>
      <w:r w:rsidRPr="00CA7E39">
        <w:rPr>
          <w:i/>
          <w:iCs/>
        </w:rPr>
        <w:t xml:space="preserve"> </w:t>
      </w:r>
      <w:r w:rsidR="000B0673" w:rsidRPr="000B0673">
        <w:t xml:space="preserve">Julie Maxwell </w:t>
      </w:r>
      <w:r w:rsidRPr="000B0673">
        <w:t xml:space="preserve">addressed </w:t>
      </w:r>
      <w:r w:rsidR="000B0673" w:rsidRPr="000B0673">
        <w:t xml:space="preserve">that last year’s meeting notes are not available </w:t>
      </w:r>
      <w:r w:rsidR="00167DF3">
        <w:t>as</w:t>
      </w:r>
      <w:r w:rsidR="000B0673" w:rsidRPr="000B0673">
        <w:t xml:space="preserve"> the quorum was not met</w:t>
      </w:r>
      <w:r w:rsidRPr="000B0673">
        <w:t>.</w:t>
      </w:r>
      <w:r>
        <w:t xml:space="preserve"> </w:t>
      </w:r>
    </w:p>
    <w:p w14:paraId="4ACFF65A" w14:textId="77777777" w:rsidR="00CA7E39" w:rsidRDefault="00CA7E39" w:rsidP="00CA7E39">
      <w:pPr>
        <w:spacing w:after="0"/>
      </w:pPr>
      <w:r w:rsidRPr="00D664A2">
        <w:rPr>
          <w:b/>
          <w:bCs/>
        </w:rPr>
        <w:t>General Discussion</w:t>
      </w:r>
      <w:r>
        <w:t xml:space="preserve"> </w:t>
      </w:r>
    </w:p>
    <w:p w14:paraId="272AAC25" w14:textId="5344AF4D" w:rsidR="00CA7E39" w:rsidRDefault="00CA7E39" w:rsidP="00CA7E39">
      <w:r>
        <w:t xml:space="preserve">• Membership in attendance were provided an opportunity to discuss concerns with the Board Members present. </w:t>
      </w:r>
      <w:r w:rsidR="00164DD9">
        <w:t>Accomplishments from 2023</w:t>
      </w:r>
      <w:r>
        <w:t xml:space="preserve"> were provided in the handout to all Members</w:t>
      </w:r>
      <w:r w:rsidR="00025791">
        <w:t xml:space="preserve">. Discussed possibility of ARC committee and Violation committee. </w:t>
      </w:r>
    </w:p>
    <w:p w14:paraId="247207A1" w14:textId="56F6EAE2" w:rsidR="00D664A2" w:rsidRDefault="00D664A2" w:rsidP="00B45E8C">
      <w:r w:rsidRPr="00D664A2">
        <w:rPr>
          <w:b/>
          <w:bCs/>
        </w:rPr>
        <w:t>Nominations from the Floor</w:t>
      </w:r>
      <w:r w:rsidR="000B0673">
        <w:rPr>
          <w:b/>
          <w:bCs/>
        </w:rPr>
        <w:t xml:space="preserve"> and Election Results </w:t>
      </w:r>
      <w:r w:rsidR="00025791">
        <w:t>Julie Maxwell</w:t>
      </w:r>
      <w:r>
        <w:t xml:space="preserve"> asked if there were any nominations from the floor. </w:t>
      </w:r>
      <w:r w:rsidR="00951C18">
        <w:t xml:space="preserve">Below nominations </w:t>
      </w:r>
      <w:r>
        <w:t xml:space="preserve">from the floor, Nominations were closed. </w:t>
      </w:r>
      <w:r w:rsidR="00B45E8C">
        <w:t xml:space="preserve">Motion by </w:t>
      </w:r>
      <w:r w:rsidR="000B0673">
        <w:t>Kim Rodgers</w:t>
      </w:r>
      <w:r w:rsidR="00B45E8C">
        <w:t xml:space="preserve"> to accept the nom</w:t>
      </w:r>
      <w:r w:rsidR="000B0673">
        <w:t>inations</w:t>
      </w:r>
      <w:r w:rsidR="00B45E8C">
        <w:t xml:space="preserve"> as stated, Heather Colding seconded, unanimously approved. </w:t>
      </w:r>
    </w:p>
    <w:p w14:paraId="4AF367A1" w14:textId="4514D946" w:rsidR="00025791" w:rsidRDefault="00025791" w:rsidP="00B45E8C">
      <w:pPr>
        <w:pStyle w:val="ListParagraph"/>
        <w:numPr>
          <w:ilvl w:val="0"/>
          <w:numId w:val="1"/>
        </w:numPr>
        <w:spacing w:after="0"/>
      </w:pPr>
      <w:r>
        <w:t>Pat Riddle</w:t>
      </w:r>
    </w:p>
    <w:p w14:paraId="731798D6" w14:textId="27AB481C" w:rsidR="00025791" w:rsidRDefault="00025791" w:rsidP="00025791">
      <w:pPr>
        <w:pStyle w:val="ListParagraph"/>
        <w:numPr>
          <w:ilvl w:val="0"/>
          <w:numId w:val="1"/>
        </w:numPr>
      </w:pPr>
      <w:r>
        <w:t>Shelly Stickland</w:t>
      </w:r>
    </w:p>
    <w:p w14:paraId="22D70C32" w14:textId="69EA3CE9" w:rsidR="00B45E8C" w:rsidRDefault="000B0673" w:rsidP="00025791">
      <w:pPr>
        <w:pStyle w:val="ListParagraph"/>
        <w:numPr>
          <w:ilvl w:val="0"/>
          <w:numId w:val="1"/>
        </w:numPr>
      </w:pPr>
      <w:r>
        <w:t>Manuel “Skip”</w:t>
      </w:r>
      <w:r w:rsidR="00B45E8C">
        <w:t xml:space="preserve"> Vaccaro</w:t>
      </w:r>
    </w:p>
    <w:p w14:paraId="4899CA28" w14:textId="121035F7" w:rsidR="00B45E8C" w:rsidRDefault="00B45E8C" w:rsidP="00025791">
      <w:pPr>
        <w:pStyle w:val="ListParagraph"/>
        <w:numPr>
          <w:ilvl w:val="0"/>
          <w:numId w:val="1"/>
        </w:numPr>
      </w:pPr>
      <w:r>
        <w:t>Dena McPherson</w:t>
      </w:r>
    </w:p>
    <w:p w14:paraId="5256C1E1" w14:textId="3F27B45E" w:rsidR="000B0673" w:rsidRDefault="000B0673" w:rsidP="000B0673">
      <w:r>
        <w:t xml:space="preserve">With 4 Director seats open for election, Pat Riddle, Shelly Stickland, Manuel Skip Vaccaro and Dena McPherson are elected to the Board of Directors serving a </w:t>
      </w:r>
      <w:proofErr w:type="gramStart"/>
      <w:r>
        <w:t>three year</w:t>
      </w:r>
      <w:proofErr w:type="gramEnd"/>
      <w:r>
        <w:t xml:space="preserve"> term.</w:t>
      </w:r>
    </w:p>
    <w:p w14:paraId="75FB6B5D" w14:textId="29E7FFDA" w:rsidR="00D664A2" w:rsidRDefault="00D664A2">
      <w:r w:rsidRPr="00D664A2">
        <w:rPr>
          <w:b/>
          <w:bCs/>
        </w:rPr>
        <w:t>Financial Review</w:t>
      </w:r>
      <w:r>
        <w:t xml:space="preserve"> Dana Cobb reviewed the November 2023 financial statements. </w:t>
      </w:r>
      <w:r w:rsidR="00225772">
        <w:t>Assets: $40,490.60, Liabilities: $6,421.64, Delinquent Assessments: $30.00</w:t>
      </w:r>
    </w:p>
    <w:p w14:paraId="11C731EE" w14:textId="28F9B981" w:rsidR="00D664A2" w:rsidRDefault="00D664A2">
      <w:r w:rsidRPr="00D664A2">
        <w:rPr>
          <w:b/>
          <w:bCs/>
        </w:rPr>
        <w:t>Adjournment</w:t>
      </w:r>
      <w:r>
        <w:t xml:space="preserve"> There being no further business, </w:t>
      </w:r>
      <w:r w:rsidR="000B0673">
        <w:t xml:space="preserve">Julie Maxwell </w:t>
      </w:r>
      <w:r>
        <w:t xml:space="preserve">adjourned the meeting at </w:t>
      </w:r>
      <w:r w:rsidR="000B0673">
        <w:t>11:40am.</w:t>
      </w:r>
    </w:p>
    <w:p w14:paraId="3CD56E5A" w14:textId="77777777" w:rsidR="00D664A2" w:rsidRDefault="00D664A2">
      <w:r>
        <w:t xml:space="preserve"> Respectfully Submitted By: </w:t>
      </w:r>
    </w:p>
    <w:p w14:paraId="439C1CD0" w14:textId="224FD091" w:rsidR="00D664A2" w:rsidRDefault="00D2754E" w:rsidP="00D664A2">
      <w:pPr>
        <w:spacing w:after="0"/>
      </w:pPr>
      <w:r>
        <w:t>Dana Cobb</w:t>
      </w:r>
      <w:r w:rsidR="00D664A2">
        <w:t xml:space="preserve">, </w:t>
      </w:r>
      <w:r w:rsidR="000B0673">
        <w:t>Treasurer (Standing in for having no Secretary)</w:t>
      </w:r>
    </w:p>
    <w:p w14:paraId="0957E927" w14:textId="62F74843" w:rsidR="00D31C96" w:rsidRDefault="00D664A2" w:rsidP="00D664A2">
      <w:pPr>
        <w:spacing w:after="0"/>
      </w:pPr>
      <w:r>
        <w:t>Association Legal Name</w:t>
      </w:r>
    </w:p>
    <w:p w14:paraId="57420EEE" w14:textId="77777777" w:rsidR="00D2754E" w:rsidRDefault="00D2754E" w:rsidP="00D664A2">
      <w:pPr>
        <w:spacing w:after="0"/>
      </w:pPr>
    </w:p>
    <w:sectPr w:rsidR="00D2754E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16E9" w14:textId="77777777" w:rsidR="00D702B6" w:rsidRDefault="00D702B6" w:rsidP="00D702B6">
      <w:pPr>
        <w:spacing w:after="0" w:line="240" w:lineRule="auto"/>
      </w:pPr>
      <w:r>
        <w:separator/>
      </w:r>
    </w:p>
  </w:endnote>
  <w:endnote w:type="continuationSeparator" w:id="0">
    <w:p w14:paraId="7973390D" w14:textId="77777777" w:rsidR="00D702B6" w:rsidRDefault="00D702B6" w:rsidP="00D7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8D02" w14:textId="614E784E" w:rsidR="00D702B6" w:rsidRDefault="00D702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6A2F4A" wp14:editId="2B09CD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649279407" name="Text Box 2" descr="Classified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4E1F6" w14:textId="00CD8A04" w:rsidR="00D702B6" w:rsidRPr="00D702B6" w:rsidRDefault="00D702B6" w:rsidP="00D702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02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A2F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- 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D34E1F6" w14:textId="00CD8A04" w:rsidR="00D702B6" w:rsidRPr="00D702B6" w:rsidRDefault="00D702B6" w:rsidP="00D702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02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DA86" w14:textId="1171C59D" w:rsidR="00D702B6" w:rsidRDefault="00D702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B6D088" wp14:editId="5C02680D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356009608" name="Text Box 3" descr="Classified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AF8ABF" w14:textId="0B6A8760" w:rsidR="00D702B6" w:rsidRPr="00D702B6" w:rsidRDefault="00D702B6" w:rsidP="00D702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02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6D0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-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AAF8ABF" w14:textId="0B6A8760" w:rsidR="00D702B6" w:rsidRPr="00D702B6" w:rsidRDefault="00D702B6" w:rsidP="00D702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02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0605" w14:textId="1D7ADD3B" w:rsidR="00D702B6" w:rsidRDefault="00D702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85D1F7" wp14:editId="2D2A09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232967658" name="Text Box 1" descr="Classified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341E1" w14:textId="20232F54" w:rsidR="00D702B6" w:rsidRPr="00D702B6" w:rsidRDefault="00D702B6" w:rsidP="00D702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02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5D1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- 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6A341E1" w14:textId="20232F54" w:rsidR="00D702B6" w:rsidRPr="00D702B6" w:rsidRDefault="00D702B6" w:rsidP="00D702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02B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E230" w14:textId="77777777" w:rsidR="00D702B6" w:rsidRDefault="00D702B6" w:rsidP="00D702B6">
      <w:pPr>
        <w:spacing w:after="0" w:line="240" w:lineRule="auto"/>
      </w:pPr>
      <w:r>
        <w:separator/>
      </w:r>
    </w:p>
  </w:footnote>
  <w:footnote w:type="continuationSeparator" w:id="0">
    <w:p w14:paraId="51AD1908" w14:textId="77777777" w:rsidR="00D702B6" w:rsidRDefault="00D702B6" w:rsidP="00D70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569EF"/>
    <w:multiLevelType w:val="hybridMultilevel"/>
    <w:tmpl w:val="695A1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4D3"/>
    <w:multiLevelType w:val="hybridMultilevel"/>
    <w:tmpl w:val="6EAAFCB8"/>
    <w:lvl w:ilvl="0" w:tplc="E51E5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891066">
    <w:abstractNumId w:val="0"/>
  </w:num>
  <w:num w:numId="2" w16cid:durableId="1018888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A2"/>
    <w:rsid w:val="00025791"/>
    <w:rsid w:val="000B0673"/>
    <w:rsid w:val="00164DD9"/>
    <w:rsid w:val="00167DF3"/>
    <w:rsid w:val="00225772"/>
    <w:rsid w:val="00461CB0"/>
    <w:rsid w:val="0071121D"/>
    <w:rsid w:val="00951C18"/>
    <w:rsid w:val="00B227A3"/>
    <w:rsid w:val="00B45E8C"/>
    <w:rsid w:val="00C01181"/>
    <w:rsid w:val="00C421F8"/>
    <w:rsid w:val="00CA7E39"/>
    <w:rsid w:val="00D2754E"/>
    <w:rsid w:val="00D31C96"/>
    <w:rsid w:val="00D664A2"/>
    <w:rsid w:val="00D702B6"/>
    <w:rsid w:val="00E0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83DF6"/>
  <w15:chartTrackingRefBased/>
  <w15:docId w15:val="{E652511D-3EE3-4E09-B86A-F42E53E2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7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0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F2EC-8ACB-4471-A4A7-2E5D38B4BD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02bf62-88e6-456d-b298-e2abb13de1ea}" enabled="1" method="Standard" siteId="{548d26ab-8caa-49e1-97c2-a1b1a06cc39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Cobb</dc:creator>
  <cp:keywords/>
  <dc:description/>
  <cp:lastModifiedBy>Dana Cobb</cp:lastModifiedBy>
  <cp:revision>6</cp:revision>
  <dcterms:created xsi:type="dcterms:W3CDTF">2024-01-06T15:27:00Z</dcterms:created>
  <dcterms:modified xsi:type="dcterms:W3CDTF">2024-01-19T17:11:00Z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497d97ea,26b337af,15384688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- Confidential</vt:lpwstr>
  </property>
</Properties>
</file>