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F1" w:rsidRPr="001949E4" w:rsidRDefault="007A48B8" w:rsidP="007A48B8">
      <w:pPr>
        <w:jc w:val="center"/>
      </w:pPr>
      <w:r w:rsidRPr="001949E4">
        <w:rPr>
          <w:noProof/>
          <w:lang w:val="en-IE" w:eastAsia="en-IE"/>
        </w:rPr>
        <w:drawing>
          <wp:inline distT="0" distB="0" distL="0" distR="0" wp14:anchorId="74803286" wp14:editId="751F222E">
            <wp:extent cx="1527161" cy="1527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431" cy="155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9E4" w:rsidRPr="001949E4" w:rsidRDefault="001949E4" w:rsidP="001949E4"/>
    <w:p w:rsidR="001949E4" w:rsidRPr="001949E4" w:rsidRDefault="00DA366A" w:rsidP="001949E4">
      <w:pPr>
        <w:pStyle w:val="Heading2"/>
        <w:jc w:val="center"/>
        <w:rPr>
          <w:color w:val="auto"/>
        </w:rPr>
      </w:pPr>
      <w:r>
        <w:rPr>
          <w:rStyle w:val="Strong"/>
          <w:bCs w:val="0"/>
          <w:color w:val="auto"/>
        </w:rPr>
        <w:t>Pathway to Aesthetics</w:t>
      </w:r>
      <w:r w:rsidR="001949E4" w:rsidRPr="001949E4">
        <w:rPr>
          <w:rStyle w:val="Strong"/>
          <w:bCs w:val="0"/>
          <w:color w:val="auto"/>
        </w:rPr>
        <w:t xml:space="preserve"> Package — D&amp;T Academy</w:t>
      </w:r>
    </w:p>
    <w:p w:rsidR="001949E4" w:rsidRPr="001949E4" w:rsidRDefault="001949E4" w:rsidP="001949E4">
      <w:pPr>
        <w:pStyle w:val="NormalWeb"/>
      </w:pPr>
      <w:r w:rsidRPr="001949E4">
        <w:t xml:space="preserve">Are you a complete beginner seeking consistency and quality as you embark on an exciting new career? Or perhaps you’re already working within the beauty industry and ready to take a deeper leap into advanced aesthetics? Either way — </w:t>
      </w:r>
      <w:r w:rsidRPr="001949E4">
        <w:rPr>
          <w:rStyle w:val="Strong"/>
        </w:rPr>
        <w:t xml:space="preserve">this </w:t>
      </w:r>
      <w:r w:rsidR="00DA366A">
        <w:rPr>
          <w:rStyle w:val="Strong"/>
          <w:bCs w:val="0"/>
        </w:rPr>
        <w:t>Pathway to Aesthetics</w:t>
      </w:r>
      <w:r w:rsidR="00DA366A" w:rsidRPr="001949E4">
        <w:rPr>
          <w:rStyle w:val="Strong"/>
          <w:bCs w:val="0"/>
        </w:rPr>
        <w:t xml:space="preserve"> Package</w:t>
      </w:r>
      <w:r w:rsidR="00DA366A" w:rsidRPr="001949E4">
        <w:rPr>
          <w:rStyle w:val="Strong"/>
        </w:rPr>
        <w:t xml:space="preserve"> </w:t>
      </w:r>
      <w:r w:rsidRPr="001949E4">
        <w:rPr>
          <w:rStyle w:val="Strong"/>
        </w:rPr>
        <w:t>is designed for you.</w:t>
      </w:r>
    </w:p>
    <w:p w:rsidR="001949E4" w:rsidRPr="001949E4" w:rsidRDefault="001949E4" w:rsidP="001949E4">
      <w:pPr>
        <w:pStyle w:val="NormalWeb"/>
      </w:pPr>
      <w:r w:rsidRPr="001949E4">
        <w:t xml:space="preserve">At </w:t>
      </w:r>
      <w:r w:rsidRPr="001949E4">
        <w:rPr>
          <w:rStyle w:val="Strong"/>
        </w:rPr>
        <w:t>D&amp;T Academy</w:t>
      </w:r>
      <w:r w:rsidRPr="001949E4">
        <w:t>, we pride ourselves on being an elite one-stop destination for all your training needs. This package offers a structured, supportive environment with expert trainers dedicated to helping you excel in your new career path.</w:t>
      </w:r>
    </w:p>
    <w:p w:rsidR="001949E4" w:rsidRPr="001949E4" w:rsidRDefault="001949E4" w:rsidP="001949E4">
      <w:r w:rsidRPr="001949E4">
        <w:pict>
          <v:rect id="_x0000_i1026" style="width:0;height:1.5pt" o:hralign="center" o:hrstd="t" o:hr="t" fillcolor="#a0a0a0" stroked="f"/>
        </w:pict>
      </w:r>
    </w:p>
    <w:p w:rsidR="001949E4" w:rsidRPr="001949E4" w:rsidRDefault="001949E4" w:rsidP="001949E4">
      <w:pPr>
        <w:pStyle w:val="Heading3"/>
        <w:rPr>
          <w:color w:val="auto"/>
        </w:rPr>
      </w:pPr>
      <w:r w:rsidRPr="001949E4">
        <w:rPr>
          <w:rStyle w:val="Strong"/>
          <w:bCs w:val="0"/>
          <w:color w:val="auto"/>
        </w:rPr>
        <w:t>What’s Included:</w:t>
      </w:r>
    </w:p>
    <w:p w:rsidR="00DA366A" w:rsidRDefault="001949E4" w:rsidP="001949E4">
      <w:pPr>
        <w:pStyle w:val="NormalWeb"/>
        <w:rPr>
          <w:rStyle w:val="Strong"/>
        </w:rPr>
      </w:pPr>
      <w:r w:rsidRPr="001949E4">
        <w:rPr>
          <w:rFonts w:ascii="Segoe UI Symbol" w:hAnsi="Segoe UI Symbol" w:cs="Segoe UI Symbol"/>
        </w:rPr>
        <w:t>✔️</w:t>
      </w:r>
      <w:r w:rsidRPr="001949E4">
        <w:t xml:space="preserve"> </w:t>
      </w:r>
      <w:r w:rsidR="00DA366A">
        <w:rPr>
          <w:rStyle w:val="Strong"/>
        </w:rPr>
        <w:t xml:space="preserve">Basic </w:t>
      </w:r>
      <w:r w:rsidRPr="001949E4">
        <w:rPr>
          <w:rStyle w:val="Strong"/>
        </w:rPr>
        <w:t>Dermal Filler</w:t>
      </w:r>
      <w:r w:rsidRPr="001949E4">
        <w:br/>
      </w:r>
      <w:r w:rsidRPr="001949E4">
        <w:rPr>
          <w:rFonts w:ascii="Segoe UI Symbol" w:hAnsi="Segoe UI Symbol" w:cs="Segoe UI Symbol"/>
        </w:rPr>
        <w:t>✔️</w:t>
      </w:r>
      <w:r w:rsidRPr="001949E4">
        <w:t xml:space="preserve"> </w:t>
      </w:r>
      <w:r w:rsidRPr="001949E4">
        <w:rPr>
          <w:rStyle w:val="Strong"/>
        </w:rPr>
        <w:t>Skin Boosters</w:t>
      </w:r>
      <w:r w:rsidRPr="001949E4">
        <w:br/>
      </w:r>
      <w:r w:rsidRPr="001949E4">
        <w:rPr>
          <w:rFonts w:ascii="Segoe UI Symbol" w:hAnsi="Segoe UI Symbol" w:cs="Segoe UI Symbol"/>
        </w:rPr>
        <w:t>✔️</w:t>
      </w:r>
      <w:r w:rsidRPr="001949E4">
        <w:t xml:space="preserve"> </w:t>
      </w:r>
      <w:r w:rsidRPr="001949E4">
        <w:rPr>
          <w:rStyle w:val="Strong"/>
        </w:rPr>
        <w:t>Skin Analysis</w:t>
      </w:r>
      <w:r w:rsidRPr="001949E4">
        <w:br/>
      </w:r>
      <w:r w:rsidRPr="001949E4">
        <w:rPr>
          <w:rFonts w:ascii="Segoe UI Symbol" w:hAnsi="Segoe UI Symbol" w:cs="Segoe UI Symbol"/>
        </w:rPr>
        <w:t>✔️</w:t>
      </w:r>
      <w:r w:rsidRPr="001949E4">
        <w:t xml:space="preserve"> </w:t>
      </w:r>
      <w:proofErr w:type="spellStart"/>
      <w:r w:rsidRPr="001949E4">
        <w:rPr>
          <w:rStyle w:val="Strong"/>
        </w:rPr>
        <w:t>Dermaplaning</w:t>
      </w:r>
      <w:proofErr w:type="spellEnd"/>
      <w:r w:rsidRPr="001949E4">
        <w:br/>
      </w:r>
      <w:r w:rsidRPr="001949E4">
        <w:rPr>
          <w:rFonts w:ascii="Segoe UI Symbol" w:hAnsi="Segoe UI Symbol" w:cs="Segoe UI Symbol"/>
        </w:rPr>
        <w:t>✔️</w:t>
      </w:r>
      <w:r w:rsidRPr="001949E4">
        <w:t xml:space="preserve"> </w:t>
      </w:r>
      <w:proofErr w:type="spellStart"/>
      <w:r w:rsidRPr="001949E4">
        <w:rPr>
          <w:rStyle w:val="Strong"/>
        </w:rPr>
        <w:t>Microneedling</w:t>
      </w:r>
      <w:proofErr w:type="spellEnd"/>
      <w:r w:rsidRPr="001949E4">
        <w:br/>
      </w:r>
      <w:r w:rsidRPr="001949E4">
        <w:rPr>
          <w:rFonts w:ascii="Segoe UI Symbol" w:hAnsi="Segoe UI Symbol" w:cs="Segoe UI Symbol"/>
        </w:rPr>
        <w:t>✔️</w:t>
      </w:r>
      <w:r w:rsidRPr="001949E4">
        <w:t xml:space="preserve"> </w:t>
      </w:r>
      <w:r w:rsidR="00DA366A">
        <w:rPr>
          <w:rStyle w:val="Strong"/>
        </w:rPr>
        <w:t>Skin</w:t>
      </w:r>
      <w:r w:rsidRPr="001949E4">
        <w:rPr>
          <w:rStyle w:val="Strong"/>
        </w:rPr>
        <w:t xml:space="preserve"> Peels</w:t>
      </w:r>
      <w:r w:rsidRPr="001949E4">
        <w:br/>
      </w:r>
      <w:r w:rsidRPr="001949E4">
        <w:rPr>
          <w:rFonts w:ascii="Segoe UI Symbol" w:hAnsi="Segoe UI Symbol" w:cs="Segoe UI Symbol"/>
        </w:rPr>
        <w:t>✔️</w:t>
      </w:r>
      <w:r w:rsidRPr="00DA366A">
        <w:t xml:space="preserve"> </w:t>
      </w:r>
      <w:r w:rsidR="00DA366A" w:rsidRPr="00DA366A">
        <w:rPr>
          <w:b/>
          <w:bCs/>
        </w:rPr>
        <w:t>Complications</w:t>
      </w:r>
    </w:p>
    <w:p w:rsidR="001949E4" w:rsidRPr="00DA366A" w:rsidRDefault="00DA366A" w:rsidP="001949E4">
      <w:pPr>
        <w:pStyle w:val="NormalWeb"/>
        <w:rPr>
          <w:b/>
          <w:bCs/>
        </w:rPr>
      </w:pPr>
      <w:bookmarkStart w:id="0" w:name="_GoBack"/>
      <w:bookmarkEnd w:id="0"/>
      <w:r w:rsidRPr="00DA366A">
        <w:rPr>
          <w:rFonts w:ascii="Segoe UI Symbol" w:hAnsi="Segoe UI Symbol" w:cs="Segoe UI Symbol"/>
        </w:rPr>
        <w:t>✔️</w:t>
      </w:r>
      <w:r w:rsidRPr="00DA366A">
        <w:rPr>
          <w:rFonts w:ascii="Segoe UI Symbol" w:hAnsi="Segoe UI Symbol" w:cs="Segoe UI Symbol"/>
        </w:rPr>
        <w:t xml:space="preserve"> </w:t>
      </w:r>
      <w:proofErr w:type="spellStart"/>
      <w:r w:rsidRPr="00DA366A">
        <w:rPr>
          <w:b/>
        </w:rPr>
        <w:t>Hylaurondase</w:t>
      </w:r>
      <w:proofErr w:type="spellEnd"/>
      <w:r w:rsidR="001949E4" w:rsidRPr="00DA366A">
        <w:rPr>
          <w:rFonts w:ascii="Segoe UI Symbol" w:hAnsi="Segoe UI Symbol" w:cs="Segoe UI Symbol"/>
        </w:rPr>
        <w:br/>
        <w:t>✔️</w:t>
      </w:r>
      <w:r w:rsidR="001949E4" w:rsidRPr="00DA366A">
        <w:t xml:space="preserve"> </w:t>
      </w:r>
      <w:r w:rsidR="001949E4" w:rsidRPr="00DA366A">
        <w:rPr>
          <w:rStyle w:val="Strong"/>
        </w:rPr>
        <w:t>Contraindications, Anatomy &amp; Physiology</w:t>
      </w:r>
      <w:r w:rsidR="001949E4" w:rsidRPr="00DA366A">
        <w:br/>
      </w:r>
      <w:r w:rsidR="001949E4" w:rsidRPr="00DA366A">
        <w:rPr>
          <w:rFonts w:ascii="Segoe UI Symbol" w:hAnsi="Segoe UI Symbol" w:cs="Segoe UI Symbol"/>
        </w:rPr>
        <w:t>✔️</w:t>
      </w:r>
      <w:r w:rsidR="001949E4" w:rsidRPr="00DA366A">
        <w:t xml:space="preserve"> </w:t>
      </w:r>
      <w:r w:rsidR="001949E4" w:rsidRPr="00DA366A">
        <w:rPr>
          <w:rStyle w:val="Strong"/>
        </w:rPr>
        <w:t>First Aid, CPR &amp; Anaphylaxis Training</w:t>
      </w:r>
      <w:r w:rsidR="001949E4" w:rsidRPr="00DA366A">
        <w:br/>
      </w:r>
      <w:r w:rsidR="001949E4" w:rsidRPr="00DA366A">
        <w:rPr>
          <w:rFonts w:ascii="Segoe UI Symbol" w:hAnsi="Segoe UI Symbol" w:cs="Segoe UI Symbol"/>
        </w:rPr>
        <w:t>✔️</w:t>
      </w:r>
      <w:r w:rsidR="001949E4" w:rsidRPr="00DA366A">
        <w:t xml:space="preserve"> </w:t>
      </w:r>
      <w:r w:rsidR="001949E4" w:rsidRPr="00DA366A">
        <w:rPr>
          <w:rStyle w:val="Strong"/>
        </w:rPr>
        <w:t>Hygiene &amp; Salon Environment Management</w:t>
      </w:r>
      <w:r w:rsidR="001949E4" w:rsidRPr="00DA366A">
        <w:br/>
      </w:r>
      <w:r w:rsidR="001949E4" w:rsidRPr="00DA366A">
        <w:rPr>
          <w:rFonts w:ascii="Segoe UI Symbol" w:hAnsi="Segoe UI Symbol" w:cs="Segoe UI Symbol"/>
        </w:rPr>
        <w:t>✔️</w:t>
      </w:r>
      <w:r w:rsidR="001949E4" w:rsidRPr="00DA366A">
        <w:t xml:space="preserve"> </w:t>
      </w:r>
      <w:r w:rsidR="001949E4" w:rsidRPr="00DA366A">
        <w:rPr>
          <w:rStyle w:val="Strong"/>
        </w:rPr>
        <w:t>Social Media &amp; Business Development Workshops</w:t>
      </w:r>
      <w:r w:rsidR="001949E4" w:rsidRPr="00DA366A">
        <w:br/>
        <w:t>…and so much more!</w:t>
      </w:r>
    </w:p>
    <w:p w:rsidR="001949E4" w:rsidRPr="001949E4" w:rsidRDefault="001949E4" w:rsidP="001949E4">
      <w:r w:rsidRPr="001949E4">
        <w:pict>
          <v:rect id="_x0000_i1027" style="width:0;height:1.5pt" o:hralign="center" o:hrstd="t" o:hr="t" fillcolor="#a0a0a0" stroked="f"/>
        </w:pict>
      </w:r>
    </w:p>
    <w:p w:rsidR="001949E4" w:rsidRPr="001949E4" w:rsidRDefault="001949E4" w:rsidP="001949E4">
      <w:pPr>
        <w:pStyle w:val="Heading3"/>
        <w:rPr>
          <w:color w:val="auto"/>
        </w:rPr>
      </w:pPr>
      <w:r w:rsidRPr="001949E4">
        <w:rPr>
          <w:rStyle w:val="Strong"/>
          <w:bCs w:val="0"/>
          <w:color w:val="auto"/>
        </w:rPr>
        <w:t>Your Course Journey: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t xml:space="preserve">Online </w:t>
      </w:r>
      <w:r w:rsidRPr="001949E4">
        <w:rPr>
          <w:rStyle w:val="Strong"/>
        </w:rPr>
        <w:t xml:space="preserve">Theory, </w:t>
      </w:r>
      <w:r w:rsidRPr="001949E4">
        <w:rPr>
          <w:rStyle w:val="Strong"/>
        </w:rPr>
        <w:t>Demonstrations, Quizzes &amp; Exams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t>Training Manuals (Online &amp; In-Person)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t>In-Person Theory &amp; Practical Training</w:t>
      </w:r>
      <w:r w:rsidRPr="001949E4">
        <w:rPr>
          <w:rStyle w:val="Strong"/>
        </w:rPr>
        <w:t xml:space="preserve"> Day (Day’s)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lastRenderedPageBreak/>
        <w:t>Live Models for Practical Assessment</w:t>
      </w:r>
      <w:r w:rsidRPr="001949E4">
        <w:rPr>
          <w:rStyle w:val="Strong"/>
        </w:rPr>
        <w:t>s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t>Aftercare Advice &amp; Consultation Templates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t>24/7 WhatsApp Support Group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t>Guidance on Equipment, Product Suppliers &amp; Insurance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t>Assistance with Social Media Content, Business Plans &amp; Branding</w:t>
      </w:r>
    </w:p>
    <w:p w:rsidR="001949E4" w:rsidRPr="001949E4" w:rsidRDefault="001949E4" w:rsidP="001949E4">
      <w:pPr>
        <w:pStyle w:val="NormalWeb"/>
        <w:numPr>
          <w:ilvl w:val="0"/>
          <w:numId w:val="25"/>
        </w:numPr>
      </w:pPr>
      <w:r w:rsidRPr="001949E4">
        <w:rPr>
          <w:rStyle w:val="Strong"/>
        </w:rPr>
        <w:t>Introductions to CPD, AIT and Industry Experts</w:t>
      </w:r>
    </w:p>
    <w:p w:rsidR="001949E4" w:rsidRPr="001949E4" w:rsidRDefault="001949E4" w:rsidP="001949E4">
      <w:r w:rsidRPr="001949E4">
        <w:pict>
          <v:rect id="_x0000_i1028" style="width:0;height:1.5pt" o:hralign="center" o:hrstd="t" o:hr="t" fillcolor="#a0a0a0" stroked="f"/>
        </w:pict>
      </w:r>
    </w:p>
    <w:p w:rsidR="001949E4" w:rsidRPr="001949E4" w:rsidRDefault="001949E4" w:rsidP="001949E4">
      <w:pPr>
        <w:pStyle w:val="Heading3"/>
        <w:rPr>
          <w:color w:val="auto"/>
        </w:rPr>
      </w:pPr>
      <w:r w:rsidRPr="001949E4">
        <w:rPr>
          <w:rStyle w:val="Strong"/>
          <w:bCs w:val="0"/>
          <w:color w:val="auto"/>
        </w:rPr>
        <w:t>Additional Course Highlights:</w:t>
      </w:r>
    </w:p>
    <w:p w:rsidR="001949E4" w:rsidRPr="001949E4" w:rsidRDefault="001949E4" w:rsidP="001949E4">
      <w:pPr>
        <w:pStyle w:val="NormalWeb"/>
      </w:pPr>
      <w:r w:rsidRPr="001949E4">
        <w:rPr>
          <w:rFonts w:ascii="Segoe UI Symbol" w:hAnsi="Segoe UI Symbol" w:cs="Segoe UI Symbol"/>
        </w:rPr>
        <w:t>📌</w:t>
      </w:r>
      <w:r w:rsidRPr="001949E4">
        <w:t xml:space="preserve"> Health &amp; Safety Legislation</w:t>
      </w:r>
      <w:r w:rsidRPr="001949E4">
        <w:br/>
      </w:r>
      <w:r w:rsidRPr="001949E4">
        <w:rPr>
          <w:rFonts w:ascii="Segoe UI Symbol" w:hAnsi="Segoe UI Symbol" w:cs="Segoe UI Symbol"/>
        </w:rPr>
        <w:t>📌</w:t>
      </w:r>
      <w:r w:rsidRPr="001949E4">
        <w:t xml:space="preserve"> Treatment Areas &amp; Injecting Methods</w:t>
      </w:r>
      <w:r w:rsidRPr="001949E4">
        <w:br/>
      </w:r>
      <w:r w:rsidRPr="001949E4">
        <w:rPr>
          <w:rFonts w:ascii="Segoe UI Symbol" w:hAnsi="Segoe UI Symbol" w:cs="Segoe UI Symbol"/>
        </w:rPr>
        <w:t>📌</w:t>
      </w:r>
      <w:r w:rsidRPr="001949E4">
        <w:t xml:space="preserve"> Infection Control &amp; Contraindications</w:t>
      </w:r>
      <w:r w:rsidRPr="001949E4">
        <w:br/>
      </w:r>
      <w:r w:rsidRPr="001949E4">
        <w:rPr>
          <w:rFonts w:ascii="Segoe UI Symbol" w:hAnsi="Segoe UI Symbol" w:cs="Segoe UI Symbol"/>
        </w:rPr>
        <w:t>📌</w:t>
      </w:r>
      <w:r w:rsidRPr="001949E4">
        <w:t xml:space="preserve"> Product Knowledge &amp; Training</w:t>
      </w:r>
      <w:r w:rsidRPr="001949E4">
        <w:br/>
      </w:r>
      <w:r w:rsidRPr="001949E4">
        <w:rPr>
          <w:rFonts w:ascii="Segoe UI Symbol" w:hAnsi="Segoe UI Symbol" w:cs="Segoe UI Symbol"/>
        </w:rPr>
        <w:t>📌</w:t>
      </w:r>
      <w:r w:rsidRPr="001949E4">
        <w:t xml:space="preserve"> Social Media Marketing Strategies</w:t>
      </w:r>
      <w:r w:rsidRPr="001949E4">
        <w:br/>
      </w:r>
      <w:r w:rsidRPr="001949E4">
        <w:rPr>
          <w:rFonts w:ascii="Segoe UI Symbol" w:hAnsi="Segoe UI Symbol" w:cs="Segoe UI Symbol"/>
        </w:rPr>
        <w:t>📌</w:t>
      </w:r>
      <w:r w:rsidRPr="001949E4">
        <w:t xml:space="preserve"> Client Consultations &amp; Aftercare Essentials</w:t>
      </w:r>
    </w:p>
    <w:p w:rsidR="001949E4" w:rsidRPr="001949E4" w:rsidRDefault="001949E4" w:rsidP="001949E4">
      <w:r w:rsidRPr="001949E4">
        <w:pict>
          <v:rect id="_x0000_i1029" style="width:0;height:1.5pt" o:hralign="center" o:hrstd="t" o:hr="t" fillcolor="#a0a0a0" stroked="f"/>
        </w:pict>
      </w:r>
    </w:p>
    <w:p w:rsidR="001949E4" w:rsidRPr="001949E4" w:rsidRDefault="001949E4" w:rsidP="001949E4">
      <w:pPr>
        <w:pStyle w:val="NormalWeb"/>
      </w:pPr>
      <w:r w:rsidRPr="001949E4">
        <w:t>By enrolling in this comprehensive program, you’ll gain not just qualifications — but confidence, real-world skills, business savvy, and an invaluable network to support your journey.</w:t>
      </w:r>
    </w:p>
    <w:p w:rsidR="001949E4" w:rsidRPr="001949E4" w:rsidRDefault="001949E4" w:rsidP="001949E4">
      <w:pPr>
        <w:pStyle w:val="NormalWeb"/>
      </w:pPr>
      <w:r w:rsidRPr="001949E4">
        <w:rPr>
          <w:rStyle w:val="Strong"/>
        </w:rPr>
        <w:t>Ready to start your new career with us?</w:t>
      </w:r>
    </w:p>
    <w:p w:rsidR="001949E4" w:rsidRPr="001949E4" w:rsidRDefault="001949E4" w:rsidP="001949E4">
      <w:pPr>
        <w:pStyle w:val="NormalWeb"/>
      </w:pPr>
      <w:r w:rsidRPr="001949E4">
        <w:rPr>
          <w:rStyle w:val="Strong"/>
        </w:rPr>
        <w:t>Join the D&amp;T Academy family today.</w:t>
      </w:r>
    </w:p>
    <w:p w:rsidR="009B063C" w:rsidRPr="001949E4" w:rsidRDefault="009B063C" w:rsidP="004D17E7">
      <w:pPr>
        <w:jc w:val="center"/>
        <w:rPr>
          <w:b/>
        </w:rPr>
      </w:pPr>
    </w:p>
    <w:sectPr w:rsidR="009B063C" w:rsidRPr="001949E4" w:rsidSect="00580B04">
      <w:footerReference w:type="default" r:id="rId8"/>
      <w:pgSz w:w="11906" w:h="16838"/>
      <w:pgMar w:top="1440" w:right="1274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F4" w:rsidRDefault="00DF79F4" w:rsidP="007A48B8">
      <w:pPr>
        <w:spacing w:after="0" w:line="240" w:lineRule="auto"/>
      </w:pPr>
      <w:r>
        <w:separator/>
      </w:r>
    </w:p>
  </w:endnote>
  <w:endnote w:type="continuationSeparator" w:id="0">
    <w:p w:rsidR="00DF79F4" w:rsidRDefault="00DF79F4" w:rsidP="007A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3C" w:rsidRPr="00F75AFB" w:rsidRDefault="009B063C" w:rsidP="007A48B8">
    <w:pPr>
      <w:pStyle w:val="Footer"/>
      <w:jc w:val="center"/>
      <w:rPr>
        <w:rFonts w:ascii="Script MT Bold" w:hAnsi="Script MT Bold" w:cs="Times New Roman"/>
        <w:sz w:val="28"/>
        <w:szCs w:val="28"/>
      </w:rPr>
    </w:pPr>
    <w:r w:rsidRPr="00F75AFB">
      <w:rPr>
        <w:rFonts w:ascii="Script MT Bold" w:hAnsi="Script MT Bold" w:cs="Times New Roman"/>
        <w:sz w:val="28"/>
        <w:szCs w:val="28"/>
      </w:rPr>
      <w:t>Nothing is impossible the word itself says “I’m Possible”</w:t>
    </w:r>
  </w:p>
  <w:p w:rsidR="009B063C" w:rsidRDefault="009B063C">
    <w:pPr>
      <w:pStyle w:val="Footer"/>
    </w:pPr>
  </w:p>
  <w:p w:rsidR="009B063C" w:rsidRDefault="009B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F4" w:rsidRDefault="00DF79F4" w:rsidP="007A48B8">
      <w:pPr>
        <w:spacing w:after="0" w:line="240" w:lineRule="auto"/>
      </w:pPr>
      <w:r>
        <w:separator/>
      </w:r>
    </w:p>
  </w:footnote>
  <w:footnote w:type="continuationSeparator" w:id="0">
    <w:p w:rsidR="00DF79F4" w:rsidRDefault="00DF79F4" w:rsidP="007A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312"/>
    <w:multiLevelType w:val="hybridMultilevel"/>
    <w:tmpl w:val="F20EBB68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F7B"/>
    <w:multiLevelType w:val="hybridMultilevel"/>
    <w:tmpl w:val="004A9244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980888"/>
    <w:multiLevelType w:val="hybridMultilevel"/>
    <w:tmpl w:val="CF00AE26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74E1F"/>
    <w:multiLevelType w:val="hybridMultilevel"/>
    <w:tmpl w:val="74707710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32F"/>
    <w:multiLevelType w:val="hybridMultilevel"/>
    <w:tmpl w:val="AB821D8A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59D6"/>
    <w:multiLevelType w:val="hybridMultilevel"/>
    <w:tmpl w:val="3F9A44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376"/>
    <w:multiLevelType w:val="hybridMultilevel"/>
    <w:tmpl w:val="AFFAB53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F7B"/>
    <w:multiLevelType w:val="hybridMultilevel"/>
    <w:tmpl w:val="3C283F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264"/>
    <w:multiLevelType w:val="hybridMultilevel"/>
    <w:tmpl w:val="AFE80DA8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60EE6"/>
    <w:multiLevelType w:val="hybridMultilevel"/>
    <w:tmpl w:val="F8C41558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57A"/>
    <w:multiLevelType w:val="hybridMultilevel"/>
    <w:tmpl w:val="5B5A28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D777A"/>
    <w:multiLevelType w:val="hybridMultilevel"/>
    <w:tmpl w:val="C24EB0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12CE4"/>
    <w:multiLevelType w:val="hybridMultilevel"/>
    <w:tmpl w:val="C4C2CF84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3A2704"/>
    <w:multiLevelType w:val="multilevel"/>
    <w:tmpl w:val="137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65CAD"/>
    <w:multiLevelType w:val="hybridMultilevel"/>
    <w:tmpl w:val="427602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B695B"/>
    <w:multiLevelType w:val="hybridMultilevel"/>
    <w:tmpl w:val="06A07F1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D0C58"/>
    <w:multiLevelType w:val="hybridMultilevel"/>
    <w:tmpl w:val="95F8CF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672BB3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7523"/>
    <w:multiLevelType w:val="hybridMultilevel"/>
    <w:tmpl w:val="3DE6FB28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E65CA"/>
    <w:multiLevelType w:val="hybridMultilevel"/>
    <w:tmpl w:val="85AA61C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EA5C35"/>
    <w:multiLevelType w:val="hybridMultilevel"/>
    <w:tmpl w:val="4FC8260C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9578E"/>
    <w:multiLevelType w:val="hybridMultilevel"/>
    <w:tmpl w:val="9746C28A"/>
    <w:lvl w:ilvl="0" w:tplc="080AE06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569"/>
    <w:multiLevelType w:val="hybridMultilevel"/>
    <w:tmpl w:val="D95AD0D8"/>
    <w:lvl w:ilvl="0" w:tplc="3910A1B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45AA"/>
    <w:multiLevelType w:val="hybridMultilevel"/>
    <w:tmpl w:val="B882CD06"/>
    <w:lvl w:ilvl="0" w:tplc="E3364F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146CD"/>
    <w:multiLevelType w:val="hybridMultilevel"/>
    <w:tmpl w:val="B80650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06212"/>
    <w:multiLevelType w:val="hybridMultilevel"/>
    <w:tmpl w:val="3124C03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23"/>
  </w:num>
  <w:num w:numId="5">
    <w:abstractNumId w:val="1"/>
  </w:num>
  <w:num w:numId="6">
    <w:abstractNumId w:val="10"/>
  </w:num>
  <w:num w:numId="7">
    <w:abstractNumId w:val="21"/>
  </w:num>
  <w:num w:numId="8">
    <w:abstractNumId w:val="18"/>
  </w:num>
  <w:num w:numId="9">
    <w:abstractNumId w:val="6"/>
  </w:num>
  <w:num w:numId="10">
    <w:abstractNumId w:val="0"/>
  </w:num>
  <w:num w:numId="11">
    <w:abstractNumId w:val="19"/>
  </w:num>
  <w:num w:numId="12">
    <w:abstractNumId w:val="3"/>
  </w:num>
  <w:num w:numId="13">
    <w:abstractNumId w:val="22"/>
  </w:num>
  <w:num w:numId="14">
    <w:abstractNumId w:val="2"/>
  </w:num>
  <w:num w:numId="15">
    <w:abstractNumId w:val="8"/>
  </w:num>
  <w:num w:numId="16">
    <w:abstractNumId w:val="9"/>
  </w:num>
  <w:num w:numId="17">
    <w:abstractNumId w:val="4"/>
  </w:num>
  <w:num w:numId="18">
    <w:abstractNumId w:val="17"/>
  </w:num>
  <w:num w:numId="19">
    <w:abstractNumId w:val="11"/>
  </w:num>
  <w:num w:numId="20">
    <w:abstractNumId w:val="15"/>
  </w:num>
  <w:num w:numId="21">
    <w:abstractNumId w:val="7"/>
  </w:num>
  <w:num w:numId="22">
    <w:abstractNumId w:val="5"/>
  </w:num>
  <w:num w:numId="23">
    <w:abstractNumId w:val="24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B8"/>
    <w:rsid w:val="000120E5"/>
    <w:rsid w:val="00070D7D"/>
    <w:rsid w:val="001949E4"/>
    <w:rsid w:val="00370A6F"/>
    <w:rsid w:val="00391C5D"/>
    <w:rsid w:val="003C7C58"/>
    <w:rsid w:val="00415C8E"/>
    <w:rsid w:val="00462F85"/>
    <w:rsid w:val="004A3258"/>
    <w:rsid w:val="004D17E7"/>
    <w:rsid w:val="004E45A7"/>
    <w:rsid w:val="004E5443"/>
    <w:rsid w:val="00535B05"/>
    <w:rsid w:val="00580B04"/>
    <w:rsid w:val="00580DF3"/>
    <w:rsid w:val="005C6B43"/>
    <w:rsid w:val="006050D1"/>
    <w:rsid w:val="006063CB"/>
    <w:rsid w:val="007043B8"/>
    <w:rsid w:val="00756EB0"/>
    <w:rsid w:val="007A48B8"/>
    <w:rsid w:val="00801D59"/>
    <w:rsid w:val="00874BF1"/>
    <w:rsid w:val="00876049"/>
    <w:rsid w:val="00892F89"/>
    <w:rsid w:val="009017C4"/>
    <w:rsid w:val="00952952"/>
    <w:rsid w:val="009B063C"/>
    <w:rsid w:val="009F0C73"/>
    <w:rsid w:val="00A76C4E"/>
    <w:rsid w:val="00AB0A8A"/>
    <w:rsid w:val="00D175E3"/>
    <w:rsid w:val="00D96EF1"/>
    <w:rsid w:val="00DA366A"/>
    <w:rsid w:val="00DF79F4"/>
    <w:rsid w:val="00E46FF1"/>
    <w:rsid w:val="00EA72D8"/>
    <w:rsid w:val="00EE28B6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99EA"/>
  <w15:chartTrackingRefBased/>
  <w15:docId w15:val="{DE18EF5E-71EF-4A11-A333-40CF810A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063CB"/>
    <w:pPr>
      <w:widowControl w:val="0"/>
      <w:autoSpaceDE w:val="0"/>
      <w:autoSpaceDN w:val="0"/>
      <w:spacing w:after="0" w:line="2031" w:lineRule="exact"/>
      <w:ind w:left="3607" w:right="3729"/>
      <w:jc w:val="center"/>
      <w:outlineLvl w:val="0"/>
    </w:pPr>
    <w:rPr>
      <w:rFonts w:ascii="Times New Roman" w:eastAsia="Times New Roman" w:hAnsi="Times New Roman" w:cs="Times New Roman"/>
      <w:sz w:val="180"/>
      <w:szCs w:val="18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B8"/>
  </w:style>
  <w:style w:type="paragraph" w:styleId="Header">
    <w:name w:val="header"/>
    <w:basedOn w:val="Normal"/>
    <w:link w:val="HeaderChar"/>
    <w:uiPriority w:val="99"/>
    <w:unhideWhenUsed/>
    <w:rsid w:val="007A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B8"/>
  </w:style>
  <w:style w:type="paragraph" w:styleId="ListParagraph">
    <w:name w:val="List Paragraph"/>
    <w:basedOn w:val="Normal"/>
    <w:uiPriority w:val="34"/>
    <w:qFormat/>
    <w:rsid w:val="00892F89"/>
    <w:pPr>
      <w:ind w:left="720"/>
      <w:contextualSpacing/>
    </w:pPr>
  </w:style>
  <w:style w:type="paragraph" w:styleId="NoSpacing">
    <w:name w:val="No Spacing"/>
    <w:uiPriority w:val="1"/>
    <w:qFormat/>
    <w:rsid w:val="00A76C4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7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1"/>
    <w:rsid w:val="006063CB"/>
    <w:rPr>
      <w:rFonts w:ascii="Times New Roman" w:eastAsia="Times New Roman" w:hAnsi="Times New Roman" w:cs="Times New Roman"/>
      <w:sz w:val="180"/>
      <w:szCs w:val="18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5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9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94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9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5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1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2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6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4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6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2025-06-10T10:28:00Z</dcterms:created>
  <dcterms:modified xsi:type="dcterms:W3CDTF">2025-06-10T10:28:00Z</dcterms:modified>
</cp:coreProperties>
</file>