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1C52" w14:textId="6336116F" w:rsidR="0067390A" w:rsidRPr="008E5C99" w:rsidRDefault="008E5C99" w:rsidP="008E5C9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5C99">
        <w:rPr>
          <w:b/>
          <w:sz w:val="32"/>
          <w:szCs w:val="32"/>
        </w:rPr>
        <w:t>The Challenge of Prosperity</w:t>
      </w:r>
    </w:p>
    <w:p w14:paraId="1640A66B" w14:textId="433DB7C9" w:rsidR="008E5C99" w:rsidRPr="006C4E6C" w:rsidRDefault="008E5C99">
      <w:r w:rsidRPr="008E5C99">
        <w:rPr>
          <w:b/>
          <w:sz w:val="24"/>
          <w:szCs w:val="24"/>
        </w:rPr>
        <w:t>Introduction:</w:t>
      </w:r>
      <w:r w:rsidRPr="008E5C99">
        <w:rPr>
          <w:sz w:val="24"/>
          <w:szCs w:val="24"/>
        </w:rPr>
        <w:t xml:space="preserve">  </w:t>
      </w:r>
      <w:r w:rsidRPr="00FE2F15">
        <w:t xml:space="preserve">The word “challenge” is appropriate! Prosperity is NOT a sin, in and of itself. It </w:t>
      </w:r>
      <w:r w:rsidR="0090782F">
        <w:t>MAY</w:t>
      </w:r>
      <w:r w:rsidRPr="00FE2F15">
        <w:t xml:space="preserve"> or </w:t>
      </w:r>
      <w:r w:rsidR="0090782F">
        <w:t>MAY NOT</w:t>
      </w:r>
      <w:r w:rsidRPr="00FE2F15">
        <w:t xml:space="preserve"> be beneficial to us, depending upon how WE decide to use it and pursue it.</w:t>
      </w:r>
      <w:r w:rsidR="006C4E6C">
        <w:t xml:space="preserve"> However, it CAN </w:t>
      </w:r>
      <w:r w:rsidR="00942F1D">
        <w:t>present challenges! Thus, tonight we are discussing “The Challenge of Prosperity.”</w:t>
      </w:r>
    </w:p>
    <w:p w14:paraId="53A6B00A" w14:textId="1CD5E5C6" w:rsidR="008E5C99" w:rsidRPr="00FE2F15" w:rsidRDefault="008E5C99">
      <w:r w:rsidRPr="00FE2F15">
        <w:t>Let’s understand what the Bible DOES give us as the challenges relating to “prosperity” because there will be, and already are, many challenges related to it in this well-to-do country of ours.</w:t>
      </w:r>
      <w:r w:rsidR="0090782F">
        <w:t xml:space="preserve"> </w:t>
      </w:r>
    </w:p>
    <w:p w14:paraId="7DE69D81" w14:textId="6F64FCFC" w:rsidR="008E5C99" w:rsidRPr="00FE2F15" w:rsidRDefault="00803F33" w:rsidP="008E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2F15">
        <w:rPr>
          <w:b/>
          <w:sz w:val="24"/>
          <w:szCs w:val="24"/>
        </w:rPr>
        <w:t>A</w:t>
      </w:r>
      <w:r w:rsidR="008E5C99" w:rsidRPr="00FE2F15">
        <w:rPr>
          <w:b/>
          <w:sz w:val="24"/>
          <w:szCs w:val="24"/>
        </w:rPr>
        <w:t xml:space="preserve"> Challenge </w:t>
      </w:r>
      <w:r w:rsidRPr="00FE2F15">
        <w:rPr>
          <w:b/>
          <w:sz w:val="24"/>
          <w:szCs w:val="24"/>
        </w:rPr>
        <w:t>to Our</w:t>
      </w:r>
      <w:r w:rsidR="008E5C99" w:rsidRPr="00FE2F15">
        <w:rPr>
          <w:b/>
          <w:sz w:val="24"/>
          <w:szCs w:val="24"/>
        </w:rPr>
        <w:t xml:space="preserve"> Contentment</w:t>
      </w:r>
    </w:p>
    <w:p w14:paraId="5C4EB0AB" w14:textId="1B4513CA" w:rsidR="008E5C99" w:rsidRDefault="008E5C99" w:rsidP="008E5C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of the “human” traits” is to always </w:t>
      </w:r>
      <w:r w:rsidR="00FE2F15">
        <w:rPr>
          <w:sz w:val="24"/>
          <w:szCs w:val="24"/>
        </w:rPr>
        <w:t>want</w:t>
      </w:r>
      <w:r>
        <w:rPr>
          <w:sz w:val="24"/>
          <w:szCs w:val="24"/>
        </w:rPr>
        <w:t xml:space="preserve"> to be wherever you aren’t!</w:t>
      </w:r>
    </w:p>
    <w:p w14:paraId="4EFF680F" w14:textId="3E9DF88F" w:rsidR="008E5C99" w:rsidRDefault="008E5C99" w:rsidP="008E5C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Prov. 30:7-9 </w:t>
      </w:r>
      <w:proofErr w:type="spellStart"/>
      <w:r>
        <w:rPr>
          <w:sz w:val="24"/>
          <w:szCs w:val="24"/>
        </w:rPr>
        <w:t>Agur</w:t>
      </w:r>
      <w:proofErr w:type="spellEnd"/>
      <w:r>
        <w:rPr>
          <w:sz w:val="24"/>
          <w:szCs w:val="24"/>
        </w:rPr>
        <w:t xml:space="preserve"> (see vs. 1) asked to be fed with the food allotted to him and did not want to be either rich or poor!</w:t>
      </w:r>
      <w:r w:rsidR="00FE2F15">
        <w:rPr>
          <w:sz w:val="24"/>
          <w:szCs w:val="24"/>
        </w:rPr>
        <w:t xml:space="preserve"> Either way was going to be a challenge!</w:t>
      </w:r>
    </w:p>
    <w:p w14:paraId="5935EBAC" w14:textId="750F852C" w:rsidR="008E5C99" w:rsidRDefault="008E5C99" w:rsidP="008E5C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said he would be </w:t>
      </w:r>
      <w:r w:rsidRPr="0090782F">
        <w:rPr>
          <w:sz w:val="24"/>
          <w:szCs w:val="24"/>
          <w:u w:val="single"/>
        </w:rPr>
        <w:t>tempted</w:t>
      </w:r>
      <w:r>
        <w:rPr>
          <w:sz w:val="24"/>
          <w:szCs w:val="24"/>
        </w:rPr>
        <w:t xml:space="preserve"> to deny the Lord if he was rich.</w:t>
      </w:r>
    </w:p>
    <w:p w14:paraId="6F74E37D" w14:textId="668D8AAA" w:rsidR="008E5C99" w:rsidRDefault="008E5C99" w:rsidP="008E5C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said he would be </w:t>
      </w:r>
      <w:r w:rsidRPr="0090782F">
        <w:rPr>
          <w:sz w:val="24"/>
          <w:szCs w:val="24"/>
          <w:u w:val="single"/>
        </w:rPr>
        <w:t>tempted</w:t>
      </w:r>
      <w:r>
        <w:rPr>
          <w:sz w:val="24"/>
          <w:szCs w:val="24"/>
        </w:rPr>
        <w:t xml:space="preserve"> to steal and profane God’s name if he was poor.</w:t>
      </w:r>
    </w:p>
    <w:p w14:paraId="24B8F1EA" w14:textId="00A1AD82" w:rsidR="008E5C99" w:rsidRDefault="008E5C99" w:rsidP="008E5C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Kings 21:1-3 Ahab was king and had the run of the country, power, rank, and honor. Yet. . . he wanted Naboth’s vineyard. </w:t>
      </w:r>
      <w:r w:rsidR="0090782F">
        <w:rPr>
          <w:sz w:val="24"/>
          <w:szCs w:val="24"/>
        </w:rPr>
        <w:t>He wasn’t content with being king.</w:t>
      </w:r>
    </w:p>
    <w:p w14:paraId="59DB0E64" w14:textId="708AC315" w:rsidR="008E5C99" w:rsidRPr="00165FB0" w:rsidRDefault="008E5C99" w:rsidP="00165F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denied the vineyard, he went and sulked like a </w:t>
      </w:r>
      <w:r w:rsidR="00B13DCE">
        <w:rPr>
          <w:sz w:val="24"/>
          <w:szCs w:val="24"/>
        </w:rPr>
        <w:t>child</w:t>
      </w:r>
      <w:r>
        <w:rPr>
          <w:sz w:val="24"/>
          <w:szCs w:val="24"/>
        </w:rPr>
        <w:t>. (I Ki. 21:4-6)</w:t>
      </w:r>
    </w:p>
    <w:p w14:paraId="4179CFA6" w14:textId="2AA3AD9E" w:rsidR="008E5C99" w:rsidRDefault="008E5C99" w:rsidP="008E5C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Contentment WILL be a challenge to the prosperous if they are not aware of the danger!</w:t>
      </w:r>
    </w:p>
    <w:p w14:paraId="4C6A2CE0" w14:textId="22CF1EAA" w:rsidR="008E5C99" w:rsidRDefault="008E5C99" w:rsidP="008E5C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Phil. 4:11-13 Paul said, “I have learned in whatever state I am, to be content.” </w:t>
      </w:r>
    </w:p>
    <w:p w14:paraId="10294041" w14:textId="11042AA2" w:rsidR="008E5C99" w:rsidRDefault="008E5C99" w:rsidP="008E5C9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such, he was able to withstand the harsh treatments of prison.</w:t>
      </w:r>
    </w:p>
    <w:p w14:paraId="67E43E33" w14:textId="5E731C0D" w:rsidR="008E5C99" w:rsidRDefault="008E5C99" w:rsidP="008E5C9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such, he was able to appreciate what brethren did for him!</w:t>
      </w:r>
    </w:p>
    <w:p w14:paraId="01081364" w14:textId="3590F6A8" w:rsidR="008E5C99" w:rsidRDefault="008E5C99" w:rsidP="008E5C9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Phil. 4:14-15 Brethren shared with him in his distress.</w:t>
      </w:r>
    </w:p>
    <w:p w14:paraId="15535DD4" w14:textId="0B0D906D" w:rsidR="008E5C99" w:rsidRDefault="008E5C99" w:rsidP="008E5C9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Phil. 4:18 The gifts from Epaphroditus were a “sweet-smelling aroma.”</w:t>
      </w:r>
    </w:p>
    <w:p w14:paraId="226A6F08" w14:textId="147294BF" w:rsidR="008E5C99" w:rsidRDefault="008E5C99" w:rsidP="008E5C9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sometimes involves growth and maturity over time to appreciate what we have!</w:t>
      </w:r>
    </w:p>
    <w:p w14:paraId="6CE50CC5" w14:textId="310E2E43" w:rsidR="008E5C99" w:rsidRPr="00BE205C" w:rsidRDefault="008E5C99" w:rsidP="00BE205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Gen. 27:41-42 Esau was angry with Jacob </w:t>
      </w:r>
      <w:r w:rsidR="0090782F">
        <w:rPr>
          <w:sz w:val="24"/>
          <w:szCs w:val="24"/>
        </w:rPr>
        <w:t>and planned to kill him later.</w:t>
      </w:r>
      <w:r w:rsidR="00BE205C">
        <w:rPr>
          <w:sz w:val="24"/>
          <w:szCs w:val="24"/>
        </w:rPr>
        <w:t xml:space="preserve"> </w:t>
      </w:r>
      <w:r w:rsidRPr="00BE205C">
        <w:rPr>
          <w:sz w:val="24"/>
          <w:szCs w:val="24"/>
        </w:rPr>
        <w:t>He found this to “comfort” him according to Rebekah. (Gen. 27:42)</w:t>
      </w:r>
    </w:p>
    <w:p w14:paraId="12CD4DC9" w14:textId="5EE48A03" w:rsidR="008E5C99" w:rsidRDefault="0090782F" w:rsidP="0090782F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</w:t>
      </w:r>
      <w:r w:rsidR="008E5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later </w:t>
      </w:r>
      <w:r w:rsidR="008E5C99">
        <w:rPr>
          <w:sz w:val="24"/>
          <w:szCs w:val="24"/>
        </w:rPr>
        <w:t>told Jacob, “I have enough, my brother” (Gen. 33:11).</w:t>
      </w:r>
    </w:p>
    <w:p w14:paraId="2183F446" w14:textId="2AAEE9C1" w:rsidR="008E5C99" w:rsidRPr="00BE205C" w:rsidRDefault="008E5C99" w:rsidP="00BE205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words, “I have enough” are often very hard to hear from folks!!!</w:t>
      </w:r>
    </w:p>
    <w:p w14:paraId="7B543B9B" w14:textId="1D37F7E6" w:rsidR="00D92214" w:rsidRPr="0002729F" w:rsidRDefault="00803F33" w:rsidP="0002729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02729F">
        <w:rPr>
          <w:sz w:val="24"/>
          <w:szCs w:val="24"/>
        </w:rPr>
        <w:t>Paul</w:t>
      </w:r>
      <w:r w:rsidR="00145392">
        <w:rPr>
          <w:sz w:val="24"/>
          <w:szCs w:val="24"/>
        </w:rPr>
        <w:t xml:space="preserve"> -- </w:t>
      </w:r>
      <w:r w:rsidRPr="0002729F">
        <w:rPr>
          <w:sz w:val="24"/>
          <w:szCs w:val="24"/>
        </w:rPr>
        <w:t>I Tim. 6:8 “And having food and clothing, with these we shall be content.”</w:t>
      </w:r>
    </w:p>
    <w:p w14:paraId="0FE587F2" w14:textId="0C85928F" w:rsidR="00803F33" w:rsidRPr="00FE2F15" w:rsidRDefault="00803F33" w:rsidP="00803F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2F15">
        <w:rPr>
          <w:b/>
          <w:sz w:val="24"/>
          <w:szCs w:val="24"/>
        </w:rPr>
        <w:t>A Challenge to Our Priorities</w:t>
      </w:r>
    </w:p>
    <w:p w14:paraId="74919E66" w14:textId="27054506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Prosperity </w:t>
      </w:r>
      <w:r w:rsidR="00DC64D6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bring a challenge to those </w:t>
      </w:r>
      <w:r w:rsidR="00DC64D6">
        <w:rPr>
          <w:sz w:val="24"/>
          <w:szCs w:val="24"/>
        </w:rPr>
        <w:t>“</w:t>
      </w:r>
      <w:r>
        <w:rPr>
          <w:sz w:val="24"/>
          <w:szCs w:val="24"/>
        </w:rPr>
        <w:t>rich in this present age” (I Tim. 6:17-19).</w:t>
      </w:r>
    </w:p>
    <w:p w14:paraId="7B537A5A" w14:textId="71F57109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must decide who to trust!</w:t>
      </w:r>
    </w:p>
    <w:p w14:paraId="5917D7FB" w14:textId="7607C494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Will they trust in uncertain riches or the living God?</w:t>
      </w:r>
    </w:p>
    <w:p w14:paraId="230D4F76" w14:textId="7FD3D155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Will they store up a good foundation for the time to come or store up money?</w:t>
      </w:r>
    </w:p>
    <w:p w14:paraId="309E521B" w14:textId="00105B96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must decide what is going to entangle them! (II Tim. 2:4</w:t>
      </w:r>
      <w:r w:rsidR="0090782F">
        <w:rPr>
          <w:sz w:val="24"/>
          <w:szCs w:val="24"/>
        </w:rPr>
        <w:t>. See II Tim. 3:1-4</w:t>
      </w:r>
      <w:r>
        <w:rPr>
          <w:sz w:val="24"/>
          <w:szCs w:val="24"/>
        </w:rPr>
        <w:t>)</w:t>
      </w:r>
    </w:p>
    <w:p w14:paraId="7EC0EAC9" w14:textId="68CCB3A9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As the “soldier” of II Tim. 2:4, we can only stand so much of the “good life” before we get wrapped up in a highly social life with</w:t>
      </w:r>
      <w:r w:rsidR="00FE2F15">
        <w:t xml:space="preserve"> </w:t>
      </w:r>
      <w:r w:rsidRPr="00FE2F15">
        <w:t xml:space="preserve">“connections” to others as </w:t>
      </w:r>
      <w:r w:rsidR="00FE2F15">
        <w:t>we</w:t>
      </w:r>
      <w:r w:rsidRPr="00FE2F15">
        <w:t xml:space="preserve"> hook </w:t>
      </w:r>
      <w:r w:rsidR="00FE2F15">
        <w:t>together.</w:t>
      </w:r>
    </w:p>
    <w:p w14:paraId="5C2E1F85" w14:textId="0630D136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 noted “Demas has forsaken me, having loved this present world” (II Tim. 4:10).</w:t>
      </w:r>
    </w:p>
    <w:p w14:paraId="19D6AB22" w14:textId="254FD5E5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Jews lost their priority and intensity for God during the “Restoration Period” of the Old Testament and caused great harm to the revival and rebuilding of Jerusalem. </w:t>
      </w:r>
    </w:p>
    <w:p w14:paraId="7C5A6EA4" w14:textId="5E83712D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Nehemiah 5:1-5. Jews had borrowed money from other Jews and had mortgaged their lands and homes</w:t>
      </w:r>
      <w:r w:rsidR="000D7C1E">
        <w:rPr>
          <w:sz w:val="24"/>
          <w:szCs w:val="24"/>
        </w:rPr>
        <w:t xml:space="preserve">. </w:t>
      </w:r>
      <w:r w:rsidR="0001769A">
        <w:rPr>
          <w:sz w:val="24"/>
          <w:szCs w:val="24"/>
        </w:rPr>
        <w:t>T</w:t>
      </w:r>
      <w:r>
        <w:rPr>
          <w:sz w:val="24"/>
          <w:szCs w:val="24"/>
        </w:rPr>
        <w:t>heir sons and daughters had been taken into slavery!</w:t>
      </w:r>
    </w:p>
    <w:p w14:paraId="03A90977" w14:textId="2305F200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Nehemiah was furious! (Neh. 5:6)</w:t>
      </w:r>
    </w:p>
    <w:p w14:paraId="3621BD3F" w14:textId="1B3BCEA8" w:rsidR="00803F33" w:rsidRPr="00FE2F15" w:rsidRDefault="00803F33" w:rsidP="00803F33">
      <w:pPr>
        <w:pStyle w:val="ListParagraph"/>
        <w:numPr>
          <w:ilvl w:val="4"/>
          <w:numId w:val="1"/>
        </w:numPr>
      </w:pPr>
      <w:r w:rsidRPr="00FE2F15">
        <w:t>He rebuked them and ordered them to restore the land. (Neh. 5:11-13)</w:t>
      </w:r>
    </w:p>
    <w:p w14:paraId="6073C2B8" w14:textId="17EE60B1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Nehemiah 13:15-22. </w:t>
      </w:r>
      <w:r w:rsidR="00356B5E">
        <w:rPr>
          <w:sz w:val="24"/>
          <w:szCs w:val="24"/>
        </w:rPr>
        <w:t>Others</w:t>
      </w:r>
      <w:r>
        <w:rPr>
          <w:sz w:val="24"/>
          <w:szCs w:val="24"/>
        </w:rPr>
        <w:t xml:space="preserve"> started playing “cat and mouse” with Nehemiah as he tried to get them to attend to Sabbath </w:t>
      </w:r>
      <w:r w:rsidR="00777A3E">
        <w:rPr>
          <w:sz w:val="24"/>
          <w:szCs w:val="24"/>
        </w:rPr>
        <w:t>activities instead of buying and selling.</w:t>
      </w:r>
    </w:p>
    <w:p w14:paraId="2E0256DA" w14:textId="77777777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Bible does give us examples of faithful people who were well-to-do, or comfortable!</w:t>
      </w:r>
    </w:p>
    <w:p w14:paraId="389E23E3" w14:textId="3BAC8FDA" w:rsidR="00803F33" w:rsidRP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3F33">
        <w:rPr>
          <w:sz w:val="24"/>
          <w:szCs w:val="24"/>
        </w:rPr>
        <w:t xml:space="preserve">Abraham, Nicodemus, Cornelius, Zacchaeus, </w:t>
      </w:r>
      <w:r>
        <w:rPr>
          <w:sz w:val="24"/>
          <w:szCs w:val="24"/>
        </w:rPr>
        <w:t>t</w:t>
      </w:r>
      <w:r w:rsidRPr="00803F33">
        <w:rPr>
          <w:sz w:val="24"/>
          <w:szCs w:val="24"/>
        </w:rPr>
        <w:t>he Christians of Acts 4:32-37</w:t>
      </w:r>
    </w:p>
    <w:p w14:paraId="7D32D739" w14:textId="0F0D3247" w:rsidR="00803F33" w:rsidRPr="00FE2F15" w:rsidRDefault="00803F33" w:rsidP="00803F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2F15">
        <w:rPr>
          <w:b/>
          <w:sz w:val="24"/>
          <w:szCs w:val="24"/>
        </w:rPr>
        <w:t>A Challenge with Many Dangers and Warnings</w:t>
      </w:r>
      <w:r w:rsidR="00661587">
        <w:rPr>
          <w:b/>
          <w:sz w:val="24"/>
          <w:szCs w:val="24"/>
        </w:rPr>
        <w:t xml:space="preserve"> from God</w:t>
      </w:r>
    </w:p>
    <w:p w14:paraId="5E72D076" w14:textId="7DBFA6DC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Jesus warned, “Take heed and beware of covetousness” (Luke 12:15)</w:t>
      </w:r>
    </w:p>
    <w:p w14:paraId="3C713784" w14:textId="0D01FB14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Why? Someone from the crowd had asked Jesus to tell his brother to divide the inheritance with him. (Luke 12:13)</w:t>
      </w:r>
    </w:p>
    <w:p w14:paraId="2009F616" w14:textId="7F78C00F" w:rsidR="00803F33" w:rsidRPr="00FE2F15" w:rsidRDefault="0090782F" w:rsidP="00803F33">
      <w:pPr>
        <w:pStyle w:val="ListParagraph"/>
        <w:numPr>
          <w:ilvl w:val="3"/>
          <w:numId w:val="1"/>
        </w:numPr>
      </w:pPr>
      <w:r>
        <w:t>The man wasn’t listening to the message of Jesus. He was fuming over inheritance.</w:t>
      </w:r>
    </w:p>
    <w:p w14:paraId="3235E795" w14:textId="1DB08CD4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Solomon warned us about perspectives of wealth in Prov. 28:19-20.</w:t>
      </w:r>
    </w:p>
    <w:p w14:paraId="18501952" w14:textId="6E16740D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one who works will have plenty of bread. (vs. 19)</w:t>
      </w:r>
    </w:p>
    <w:p w14:paraId="6E6EF714" w14:textId="1EA6B7D0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one who plays around and doesn’t work will be very poor. (vs. 19)</w:t>
      </w:r>
    </w:p>
    <w:p w14:paraId="7CE67097" w14:textId="5A18126D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one who us faithful to his work will have many blessings. (vs. 20)</w:t>
      </w:r>
    </w:p>
    <w:p w14:paraId="6887CE1D" w14:textId="386A42D7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one who plans and schemes to be rich will have many “punishments.” (vs. 20)</w:t>
      </w:r>
    </w:p>
    <w:p w14:paraId="0BC1E2C4" w14:textId="5F9C355C" w:rsidR="00803F33" w:rsidRDefault="00803F33" w:rsidP="008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 had to warn the early church about people who sought after wealth.</w:t>
      </w:r>
    </w:p>
    <w:p w14:paraId="06B7F6EC" w14:textId="02E79F7D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Titus 1:7 Paul said a bishop must not be greedy for money!</w:t>
      </w:r>
    </w:p>
    <w:p w14:paraId="0ADE3A6E" w14:textId="637A4802" w:rsidR="00803F33" w:rsidRDefault="00803F33" w:rsidP="00803F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Titus 1:10-13 Paul had to warn Titus about deceivers</w:t>
      </w:r>
      <w:r w:rsidR="00207250">
        <w:rPr>
          <w:sz w:val="24"/>
          <w:szCs w:val="24"/>
        </w:rPr>
        <w:t>.</w:t>
      </w:r>
    </w:p>
    <w:p w14:paraId="1C374B53" w14:textId="0C27149D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They taught error “for the sake of dishonest gain.”</w:t>
      </w:r>
    </w:p>
    <w:p w14:paraId="46222162" w14:textId="023529A8" w:rsidR="00803F33" w:rsidRPr="00FE2F15" w:rsidRDefault="00803F33" w:rsidP="00803F33">
      <w:pPr>
        <w:pStyle w:val="ListParagraph"/>
        <w:numPr>
          <w:ilvl w:val="3"/>
          <w:numId w:val="1"/>
        </w:numPr>
      </w:pPr>
      <w:r w:rsidRPr="00FE2F15">
        <w:t>Paul quoted one of the</w:t>
      </w:r>
      <w:r w:rsidR="0090782F">
        <w:t>ir prophets</w:t>
      </w:r>
      <w:r w:rsidRPr="00FE2F15">
        <w:t xml:space="preserve"> who referred to them as “gluttons.”</w:t>
      </w:r>
    </w:p>
    <w:p w14:paraId="673A94E6" w14:textId="0DDE53B3" w:rsidR="00FD4564" w:rsidRPr="00FE2F15" w:rsidRDefault="00FD4564" w:rsidP="00FD45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2F15">
        <w:rPr>
          <w:b/>
          <w:sz w:val="24"/>
          <w:szCs w:val="24"/>
        </w:rPr>
        <w:t>A Challenge with Some “Reality Checks”</w:t>
      </w:r>
      <w:r w:rsidR="00661587">
        <w:rPr>
          <w:b/>
          <w:sz w:val="24"/>
          <w:szCs w:val="24"/>
        </w:rPr>
        <w:t xml:space="preserve"> from God</w:t>
      </w:r>
    </w:p>
    <w:p w14:paraId="7C9638AA" w14:textId="3C98A2FD" w:rsidR="00FD4564" w:rsidRDefault="00FD4564" w:rsidP="00FD45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does us no good to store up wealth for “the next world.” Our money is no good!</w:t>
      </w:r>
    </w:p>
    <w:p w14:paraId="0C65589A" w14:textId="6E7D5C0F" w:rsidR="00FD4564" w:rsidRDefault="00FD4564" w:rsidP="00FD45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1:21 “Naked I came from my mother’s womb, and naked shall I return there.”</w:t>
      </w:r>
    </w:p>
    <w:p w14:paraId="2BAF7B44" w14:textId="46D2D401" w:rsidR="00FD4564" w:rsidRDefault="00FD4564" w:rsidP="00FD45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Luke 12:20 “This night your </w:t>
      </w:r>
      <w:r w:rsidR="00FE2F15">
        <w:rPr>
          <w:sz w:val="24"/>
          <w:szCs w:val="24"/>
        </w:rPr>
        <w:t xml:space="preserve">soul </w:t>
      </w:r>
      <w:r>
        <w:rPr>
          <w:sz w:val="24"/>
          <w:szCs w:val="24"/>
        </w:rPr>
        <w:t xml:space="preserve">will be required of you; then </w:t>
      </w:r>
      <w:proofErr w:type="gramStart"/>
      <w:r>
        <w:rPr>
          <w:sz w:val="24"/>
          <w:szCs w:val="24"/>
        </w:rPr>
        <w:t>whose</w:t>
      </w:r>
      <w:proofErr w:type="gramEnd"/>
      <w:r>
        <w:rPr>
          <w:sz w:val="24"/>
          <w:szCs w:val="24"/>
        </w:rPr>
        <w:t xml:space="preserve"> will these things be which you have provided?”</w:t>
      </w:r>
    </w:p>
    <w:p w14:paraId="51C380B0" w14:textId="20B748F3" w:rsidR="00FD4564" w:rsidRDefault="00FD4564" w:rsidP="00FD45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too late to make grand plans for good use of our prosperity after we die.</w:t>
      </w:r>
    </w:p>
    <w:p w14:paraId="32766779" w14:textId="7391A9F8" w:rsidR="00FD4564" w:rsidRDefault="00FD4564" w:rsidP="00FD45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Matt. 16:26-27. “For what profit is it to a man if he gains the whole world, and loses his own soul?”</w:t>
      </w:r>
    </w:p>
    <w:p w14:paraId="56539723" w14:textId="03A00EA3" w:rsidR="00FD4564" w:rsidRPr="00FE2F15" w:rsidRDefault="00FD4564" w:rsidP="00A27874">
      <w:pPr>
        <w:pStyle w:val="ListParagraph"/>
        <w:numPr>
          <w:ilvl w:val="3"/>
          <w:numId w:val="1"/>
        </w:numPr>
      </w:pPr>
      <w:r w:rsidRPr="00FE2F15">
        <w:t xml:space="preserve">The “currency” just changed </w:t>
      </w:r>
      <w:r w:rsidR="008635DE">
        <w:t xml:space="preserve">from dollars to my works </w:t>
      </w:r>
      <w:r w:rsidRPr="00FE2F15">
        <w:t>when I went into eternity!!!</w:t>
      </w:r>
    </w:p>
    <w:p w14:paraId="6AB2A53E" w14:textId="6C25853A" w:rsidR="00FD4564" w:rsidRDefault="00FD4564" w:rsidP="00FD45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Withdraw yourselves from folks who teach godliness is a means of gain! (I Tim. 6:5)</w:t>
      </w:r>
    </w:p>
    <w:p w14:paraId="7674EC8A" w14:textId="6391EA34" w:rsidR="00FD4564" w:rsidRDefault="00FD4564" w:rsidP="00FD45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Godliness with contentment is great gain! (I Tim. 6:6)</w:t>
      </w:r>
    </w:p>
    <w:p w14:paraId="2AD18B02" w14:textId="16F6E09D" w:rsidR="00FD4564" w:rsidRDefault="00FD4564" w:rsidP="00FD45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when you are ahead. </w:t>
      </w:r>
      <w:r w:rsidRPr="00FD4564">
        <w:rPr>
          <w:sz w:val="24"/>
          <w:szCs w:val="24"/>
        </w:rPr>
        <w:t>If you have great blessings, thank God</w:t>
      </w:r>
      <w:r w:rsidR="00B13DCE">
        <w:rPr>
          <w:sz w:val="24"/>
          <w:szCs w:val="24"/>
        </w:rPr>
        <w:t>!</w:t>
      </w:r>
    </w:p>
    <w:p w14:paraId="530E70C4" w14:textId="4B19719C" w:rsidR="00FF7DE6" w:rsidRPr="00D870EA" w:rsidRDefault="00FF7DE6" w:rsidP="006F22DC">
      <w:pPr>
        <w:spacing w:after="0" w:line="240" w:lineRule="auto"/>
        <w:jc w:val="right"/>
        <w:rPr>
          <w:i/>
          <w:sz w:val="20"/>
          <w:szCs w:val="20"/>
        </w:rPr>
      </w:pPr>
      <w:r w:rsidRPr="00D870EA">
        <w:rPr>
          <w:i/>
          <w:sz w:val="20"/>
          <w:szCs w:val="20"/>
        </w:rPr>
        <w:t>Richard Peterson</w:t>
      </w:r>
    </w:p>
    <w:sectPr w:rsidR="00FF7DE6" w:rsidRPr="00D87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4254" w14:textId="77777777" w:rsidR="00F57E7A" w:rsidRDefault="00F57E7A" w:rsidP="00F57E7A">
      <w:pPr>
        <w:spacing w:after="0" w:line="240" w:lineRule="auto"/>
      </w:pPr>
      <w:r>
        <w:separator/>
      </w:r>
    </w:p>
  </w:endnote>
  <w:endnote w:type="continuationSeparator" w:id="0">
    <w:p w14:paraId="30938EE0" w14:textId="77777777" w:rsidR="00F57E7A" w:rsidRDefault="00F57E7A" w:rsidP="00F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D6AE" w14:textId="7496A0DE" w:rsidR="00F57E7A" w:rsidRDefault="00F57E7A">
    <w:pPr>
      <w:pStyle w:val="Footer"/>
    </w:pPr>
    <w:r>
      <w:t>Richard Peterson @ Lilac Road 04.24.19</w:t>
    </w:r>
  </w:p>
  <w:p w14:paraId="7934E97E" w14:textId="77777777" w:rsidR="00F57E7A" w:rsidRDefault="00F5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BE26" w14:textId="77777777" w:rsidR="00F57E7A" w:rsidRDefault="00F57E7A" w:rsidP="00F57E7A">
      <w:pPr>
        <w:spacing w:after="0" w:line="240" w:lineRule="auto"/>
      </w:pPr>
      <w:r>
        <w:separator/>
      </w:r>
    </w:p>
  </w:footnote>
  <w:footnote w:type="continuationSeparator" w:id="0">
    <w:p w14:paraId="223937CF" w14:textId="77777777" w:rsidR="00F57E7A" w:rsidRDefault="00F57E7A" w:rsidP="00F5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114D"/>
    <w:multiLevelType w:val="multilevel"/>
    <w:tmpl w:val="3C76CB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C99"/>
    <w:rsid w:val="0001769A"/>
    <w:rsid w:val="0002729F"/>
    <w:rsid w:val="000423CD"/>
    <w:rsid w:val="0006157B"/>
    <w:rsid w:val="000C0598"/>
    <w:rsid w:val="000D095D"/>
    <w:rsid w:val="000D7C1E"/>
    <w:rsid w:val="000F0F6C"/>
    <w:rsid w:val="001000F6"/>
    <w:rsid w:val="00112805"/>
    <w:rsid w:val="00140C30"/>
    <w:rsid w:val="00145392"/>
    <w:rsid w:val="0015413C"/>
    <w:rsid w:val="00165FB0"/>
    <w:rsid w:val="00176D45"/>
    <w:rsid w:val="00180745"/>
    <w:rsid w:val="001C7EA2"/>
    <w:rsid w:val="001D65C8"/>
    <w:rsid w:val="001D7EBC"/>
    <w:rsid w:val="001F05B1"/>
    <w:rsid w:val="00206C68"/>
    <w:rsid w:val="00207250"/>
    <w:rsid w:val="0022456D"/>
    <w:rsid w:val="00273172"/>
    <w:rsid w:val="00281CE3"/>
    <w:rsid w:val="002B5C1B"/>
    <w:rsid w:val="00331A5B"/>
    <w:rsid w:val="00356B5E"/>
    <w:rsid w:val="003603B8"/>
    <w:rsid w:val="00367ACC"/>
    <w:rsid w:val="0038063A"/>
    <w:rsid w:val="003C5F16"/>
    <w:rsid w:val="003E569B"/>
    <w:rsid w:val="003E5B2E"/>
    <w:rsid w:val="0042478B"/>
    <w:rsid w:val="0045144E"/>
    <w:rsid w:val="0047103C"/>
    <w:rsid w:val="0047109B"/>
    <w:rsid w:val="00491817"/>
    <w:rsid w:val="00492A5A"/>
    <w:rsid w:val="00495297"/>
    <w:rsid w:val="004A4B6E"/>
    <w:rsid w:val="004B286D"/>
    <w:rsid w:val="004D53E1"/>
    <w:rsid w:val="004D694F"/>
    <w:rsid w:val="00511F88"/>
    <w:rsid w:val="00522F18"/>
    <w:rsid w:val="00524484"/>
    <w:rsid w:val="00534F52"/>
    <w:rsid w:val="0054560A"/>
    <w:rsid w:val="00550022"/>
    <w:rsid w:val="005629B5"/>
    <w:rsid w:val="00574D62"/>
    <w:rsid w:val="0058239D"/>
    <w:rsid w:val="005B0847"/>
    <w:rsid w:val="005B2B92"/>
    <w:rsid w:val="00612E00"/>
    <w:rsid w:val="00661587"/>
    <w:rsid w:val="0067390A"/>
    <w:rsid w:val="0067779A"/>
    <w:rsid w:val="006B1652"/>
    <w:rsid w:val="006B7C15"/>
    <w:rsid w:val="006C3E00"/>
    <w:rsid w:val="006C4E6C"/>
    <w:rsid w:val="006E3A79"/>
    <w:rsid w:val="006E4234"/>
    <w:rsid w:val="006F22DC"/>
    <w:rsid w:val="006F34C0"/>
    <w:rsid w:val="00703D8C"/>
    <w:rsid w:val="007665F1"/>
    <w:rsid w:val="00777A3E"/>
    <w:rsid w:val="007A548F"/>
    <w:rsid w:val="007B6BF0"/>
    <w:rsid w:val="007D6D13"/>
    <w:rsid w:val="007E4958"/>
    <w:rsid w:val="0080385F"/>
    <w:rsid w:val="00803F33"/>
    <w:rsid w:val="00824BAE"/>
    <w:rsid w:val="00834867"/>
    <w:rsid w:val="0083707C"/>
    <w:rsid w:val="008445A1"/>
    <w:rsid w:val="008635DE"/>
    <w:rsid w:val="00871B7A"/>
    <w:rsid w:val="00873CC7"/>
    <w:rsid w:val="008851AC"/>
    <w:rsid w:val="008908B3"/>
    <w:rsid w:val="008A7497"/>
    <w:rsid w:val="008C294B"/>
    <w:rsid w:val="008E119E"/>
    <w:rsid w:val="008E44A5"/>
    <w:rsid w:val="008E5C99"/>
    <w:rsid w:val="0090782F"/>
    <w:rsid w:val="00922D55"/>
    <w:rsid w:val="0093281A"/>
    <w:rsid w:val="00942F1D"/>
    <w:rsid w:val="009855E3"/>
    <w:rsid w:val="00991F04"/>
    <w:rsid w:val="009A6E12"/>
    <w:rsid w:val="009C24D0"/>
    <w:rsid w:val="009C40D2"/>
    <w:rsid w:val="009C5FDD"/>
    <w:rsid w:val="009F1334"/>
    <w:rsid w:val="00A23A4B"/>
    <w:rsid w:val="00A27874"/>
    <w:rsid w:val="00A47C6F"/>
    <w:rsid w:val="00AD50EC"/>
    <w:rsid w:val="00B04D6F"/>
    <w:rsid w:val="00B13DCE"/>
    <w:rsid w:val="00B43B4B"/>
    <w:rsid w:val="00BA5150"/>
    <w:rsid w:val="00BA56B2"/>
    <w:rsid w:val="00BA5B0F"/>
    <w:rsid w:val="00BB2657"/>
    <w:rsid w:val="00BB39CA"/>
    <w:rsid w:val="00BC410B"/>
    <w:rsid w:val="00BE205C"/>
    <w:rsid w:val="00C0476B"/>
    <w:rsid w:val="00C40ECC"/>
    <w:rsid w:val="00C564A4"/>
    <w:rsid w:val="00C77FD1"/>
    <w:rsid w:val="00C95713"/>
    <w:rsid w:val="00CD46D5"/>
    <w:rsid w:val="00CE613A"/>
    <w:rsid w:val="00CF4AC5"/>
    <w:rsid w:val="00D43C7E"/>
    <w:rsid w:val="00D716D9"/>
    <w:rsid w:val="00D870EA"/>
    <w:rsid w:val="00D92214"/>
    <w:rsid w:val="00DA3365"/>
    <w:rsid w:val="00DB52DF"/>
    <w:rsid w:val="00DC64D6"/>
    <w:rsid w:val="00DD762F"/>
    <w:rsid w:val="00E25D15"/>
    <w:rsid w:val="00E27CFB"/>
    <w:rsid w:val="00E32EAE"/>
    <w:rsid w:val="00E428C1"/>
    <w:rsid w:val="00E62130"/>
    <w:rsid w:val="00EA5F79"/>
    <w:rsid w:val="00EC1257"/>
    <w:rsid w:val="00ED41ED"/>
    <w:rsid w:val="00EF090C"/>
    <w:rsid w:val="00EF745D"/>
    <w:rsid w:val="00F00E63"/>
    <w:rsid w:val="00F22498"/>
    <w:rsid w:val="00F5010C"/>
    <w:rsid w:val="00F5331C"/>
    <w:rsid w:val="00F57E7A"/>
    <w:rsid w:val="00F953F1"/>
    <w:rsid w:val="00FA4DA4"/>
    <w:rsid w:val="00FC644D"/>
    <w:rsid w:val="00FD4564"/>
    <w:rsid w:val="00FE2F15"/>
    <w:rsid w:val="00FE6D30"/>
    <w:rsid w:val="00FF7A6E"/>
    <w:rsid w:val="00FF7C52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435E"/>
  <w15:chartTrackingRefBased/>
  <w15:docId w15:val="{43D7132F-FFD4-464F-BFB3-FC49081C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7A"/>
  </w:style>
  <w:style w:type="paragraph" w:styleId="Footer">
    <w:name w:val="footer"/>
    <w:basedOn w:val="Normal"/>
    <w:link w:val="FooterChar"/>
    <w:uiPriority w:val="99"/>
    <w:unhideWhenUsed/>
    <w:rsid w:val="00F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Peterson</dc:creator>
  <cp:keywords/>
  <dc:description/>
  <cp:lastModifiedBy>Dennis Tucker</cp:lastModifiedBy>
  <cp:revision>3</cp:revision>
  <cp:lastPrinted>2019-04-16T18:58:00Z</cp:lastPrinted>
  <dcterms:created xsi:type="dcterms:W3CDTF">2019-03-19T17:08:00Z</dcterms:created>
  <dcterms:modified xsi:type="dcterms:W3CDTF">2019-04-16T19:17:00Z</dcterms:modified>
</cp:coreProperties>
</file>