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99831" w14:textId="77777777" w:rsidR="00A95335" w:rsidRPr="006A600F" w:rsidRDefault="00287E3C" w:rsidP="00287E3C">
      <w:pPr>
        <w:rPr>
          <w:rFonts w:ascii="Arial" w:hAnsi="Arial" w:cs="Arial"/>
          <w:sz w:val="20"/>
          <w:szCs w:val="20"/>
        </w:rPr>
      </w:pPr>
      <w:r w:rsidRPr="006A600F">
        <w:rPr>
          <w:rFonts w:ascii="Arial" w:hAnsi="Arial" w:cs="Arial"/>
          <w:sz w:val="20"/>
          <w:szCs w:val="20"/>
        </w:rPr>
        <w:t>Introduction: Many dangers facing the church but they are not new. Self-righteousness says we have arrived and are already perfected in Christ. Liberalism means different things to different people. It is a process which goes from changing the worship or the church, its work, its teaching, to the means of salvation, to atheism. We want to define “liberalism” in modern day religion, how it has changed the church, and what we need to be doing.</w:t>
      </w:r>
    </w:p>
    <w:p w14:paraId="545079F9" w14:textId="77777777" w:rsidR="00287E3C" w:rsidRPr="006A600F" w:rsidRDefault="00287E3C" w:rsidP="00287E3C">
      <w:pPr>
        <w:spacing w:after="0"/>
        <w:rPr>
          <w:rFonts w:ascii="Arial" w:hAnsi="Arial" w:cs="Arial"/>
          <w:b/>
          <w:sz w:val="20"/>
          <w:szCs w:val="20"/>
          <w:u w:val="single"/>
        </w:rPr>
      </w:pPr>
      <w:r w:rsidRPr="006A600F">
        <w:rPr>
          <w:rFonts w:ascii="Arial" w:hAnsi="Arial" w:cs="Arial"/>
          <w:b/>
          <w:sz w:val="20"/>
          <w:szCs w:val="20"/>
          <w:u w:val="single"/>
        </w:rPr>
        <w:t>I) Defining liberalism</w:t>
      </w:r>
    </w:p>
    <w:p w14:paraId="2E642E22" w14:textId="73F29D43" w:rsidR="00287E3C" w:rsidRPr="006A600F" w:rsidRDefault="00287E3C" w:rsidP="00626308">
      <w:pPr>
        <w:spacing w:after="0"/>
        <w:rPr>
          <w:rFonts w:ascii="Arial" w:hAnsi="Arial" w:cs="Arial"/>
          <w:b/>
          <w:sz w:val="20"/>
          <w:szCs w:val="20"/>
        </w:rPr>
      </w:pPr>
      <w:r w:rsidRPr="006A600F">
        <w:rPr>
          <w:rFonts w:ascii="Arial" w:hAnsi="Arial" w:cs="Arial"/>
          <w:b/>
          <w:sz w:val="20"/>
          <w:szCs w:val="20"/>
        </w:rPr>
        <w:t xml:space="preserve">A) </w:t>
      </w:r>
      <w:r w:rsidR="00626308" w:rsidRPr="006A600F">
        <w:rPr>
          <w:rFonts w:ascii="Arial" w:hAnsi="Arial" w:cs="Arial"/>
          <w:b/>
          <w:sz w:val="20"/>
          <w:szCs w:val="20"/>
        </w:rPr>
        <w:t>Liberalism (is secularly defined as); “A movement in modern Protestantism that emphasizes</w:t>
      </w:r>
      <w:r w:rsidR="006A600F">
        <w:rPr>
          <w:rFonts w:ascii="Arial" w:hAnsi="Arial" w:cs="Arial"/>
          <w:b/>
          <w:sz w:val="20"/>
          <w:szCs w:val="20"/>
          <w:u w:val="single"/>
        </w:rPr>
        <w:tab/>
      </w:r>
      <w:r w:rsidR="006A600F">
        <w:rPr>
          <w:rFonts w:ascii="Arial" w:hAnsi="Arial" w:cs="Arial"/>
          <w:b/>
          <w:sz w:val="20"/>
          <w:szCs w:val="20"/>
          <w:u w:val="single"/>
        </w:rPr>
        <w:tab/>
      </w:r>
      <w:r w:rsidR="006A600F">
        <w:rPr>
          <w:rFonts w:ascii="Arial" w:hAnsi="Arial" w:cs="Arial"/>
          <w:b/>
          <w:sz w:val="20"/>
          <w:szCs w:val="20"/>
          <w:u w:val="single"/>
        </w:rPr>
        <w:tab/>
      </w:r>
      <w:r w:rsidR="006A600F">
        <w:rPr>
          <w:rFonts w:ascii="Arial" w:hAnsi="Arial" w:cs="Arial"/>
          <w:b/>
          <w:sz w:val="20"/>
          <w:szCs w:val="20"/>
          <w:u w:val="single"/>
        </w:rPr>
        <w:tab/>
      </w:r>
      <w:r w:rsidR="006A600F">
        <w:rPr>
          <w:rFonts w:ascii="Arial" w:hAnsi="Arial" w:cs="Arial"/>
          <w:b/>
          <w:sz w:val="20"/>
          <w:szCs w:val="20"/>
          <w:u w:val="single"/>
        </w:rPr>
        <w:tab/>
      </w:r>
      <w:r w:rsidR="00626308" w:rsidRPr="006A600F">
        <w:rPr>
          <w:rFonts w:ascii="Arial" w:hAnsi="Arial" w:cs="Arial"/>
          <w:b/>
          <w:sz w:val="20"/>
          <w:szCs w:val="20"/>
        </w:rPr>
        <w:t>, the adjustment of religious beliefs to scientific conceptions, and development of spiritual capacities” Dictionary.com.</w:t>
      </w:r>
    </w:p>
    <w:p w14:paraId="544A9EAC" w14:textId="7BE7C491" w:rsidR="00626308" w:rsidRPr="006A600F" w:rsidRDefault="00626308" w:rsidP="00626308">
      <w:pPr>
        <w:spacing w:after="0"/>
        <w:rPr>
          <w:rFonts w:ascii="Arial" w:hAnsi="Arial" w:cs="Arial"/>
          <w:b/>
          <w:sz w:val="20"/>
          <w:szCs w:val="20"/>
        </w:rPr>
      </w:pPr>
      <w:r w:rsidRPr="006A600F">
        <w:rPr>
          <w:rFonts w:ascii="Arial" w:hAnsi="Arial" w:cs="Arial"/>
          <w:b/>
          <w:sz w:val="20"/>
          <w:szCs w:val="20"/>
        </w:rPr>
        <w:t xml:space="preserve">B) </w:t>
      </w:r>
      <w:r w:rsidRPr="006A600F">
        <w:rPr>
          <w:rFonts w:ascii="Arial" w:hAnsi="Arial" w:cs="Arial"/>
          <w:b/>
          <w:bCs/>
          <w:sz w:val="20"/>
          <w:szCs w:val="20"/>
        </w:rPr>
        <w:t>Liberalism</w:t>
      </w:r>
      <w:r w:rsidRPr="006A600F">
        <w:rPr>
          <w:rFonts w:ascii="Arial" w:hAnsi="Arial" w:cs="Arial"/>
          <w:b/>
          <w:sz w:val="20"/>
          <w:szCs w:val="20"/>
        </w:rPr>
        <w:t xml:space="preserve"> </w:t>
      </w:r>
      <w:r w:rsidRPr="006A600F">
        <w:rPr>
          <w:rFonts w:ascii="Arial" w:hAnsi="Arial" w:cs="Arial"/>
          <w:b/>
          <w:i/>
          <w:iCs/>
          <w:sz w:val="20"/>
          <w:szCs w:val="20"/>
        </w:rPr>
        <w:t>(is secularly defined as);</w:t>
      </w:r>
      <w:r w:rsidRPr="006A600F">
        <w:rPr>
          <w:rFonts w:ascii="Arial" w:hAnsi="Arial" w:cs="Arial"/>
          <w:b/>
          <w:sz w:val="20"/>
          <w:szCs w:val="20"/>
        </w:rPr>
        <w:t xml:space="preserve"> a movement in Protestantism advocating a</w:t>
      </w:r>
      <w:r w:rsidR="006A600F">
        <w:rPr>
          <w:rFonts w:ascii="Arial" w:hAnsi="Arial" w:cs="Arial"/>
          <w:b/>
          <w:sz w:val="20"/>
          <w:szCs w:val="20"/>
          <w:u w:val="single"/>
        </w:rPr>
        <w:tab/>
      </w:r>
      <w:r w:rsidR="006A600F">
        <w:rPr>
          <w:rFonts w:ascii="Arial" w:hAnsi="Arial" w:cs="Arial"/>
          <w:b/>
          <w:sz w:val="20"/>
          <w:szCs w:val="20"/>
          <w:u w:val="single"/>
        </w:rPr>
        <w:tab/>
      </w:r>
      <w:r w:rsidR="006A600F">
        <w:rPr>
          <w:rFonts w:ascii="Arial" w:hAnsi="Arial" w:cs="Arial"/>
          <w:b/>
          <w:sz w:val="20"/>
          <w:szCs w:val="20"/>
          <w:u w:val="single"/>
        </w:rPr>
        <w:tab/>
      </w:r>
      <w:r w:rsidR="006A600F">
        <w:rPr>
          <w:rFonts w:ascii="Arial" w:hAnsi="Arial" w:cs="Arial"/>
          <w:b/>
          <w:sz w:val="20"/>
          <w:szCs w:val="20"/>
          <w:u w:val="single"/>
        </w:rPr>
        <w:tab/>
      </w:r>
      <w:r w:rsidR="006A600F">
        <w:rPr>
          <w:rFonts w:ascii="Arial" w:hAnsi="Arial" w:cs="Arial"/>
          <w:b/>
          <w:sz w:val="20"/>
          <w:szCs w:val="20"/>
          <w:u w:val="single"/>
        </w:rPr>
        <w:tab/>
      </w:r>
      <w:r w:rsidR="006A600F">
        <w:rPr>
          <w:rFonts w:ascii="Arial" w:hAnsi="Arial" w:cs="Arial"/>
          <w:b/>
          <w:sz w:val="20"/>
          <w:szCs w:val="20"/>
          <w:u w:val="single"/>
        </w:rPr>
        <w:tab/>
      </w:r>
      <w:r w:rsidRPr="006A600F">
        <w:rPr>
          <w:rFonts w:ascii="Arial" w:hAnsi="Arial" w:cs="Arial"/>
          <w:b/>
          <w:sz w:val="20"/>
          <w:szCs w:val="20"/>
        </w:rPr>
        <w:t>, freedom from rigid doctrine and authoritarianism, etc. Webster’s New World College Dictionary</w:t>
      </w:r>
    </w:p>
    <w:p w14:paraId="4DB621E6" w14:textId="615AE28E" w:rsidR="00626308" w:rsidRPr="006A600F" w:rsidRDefault="00626308" w:rsidP="00626308">
      <w:pPr>
        <w:spacing w:after="0"/>
        <w:rPr>
          <w:rFonts w:ascii="Arial" w:hAnsi="Arial" w:cs="Arial"/>
          <w:b/>
          <w:sz w:val="20"/>
          <w:szCs w:val="20"/>
        </w:rPr>
      </w:pPr>
      <w:r w:rsidRPr="006A600F">
        <w:rPr>
          <w:rFonts w:ascii="Arial" w:hAnsi="Arial" w:cs="Arial"/>
          <w:b/>
          <w:sz w:val="20"/>
          <w:szCs w:val="20"/>
        </w:rPr>
        <w:t xml:space="preserve">C) </w:t>
      </w:r>
      <w:r w:rsidRPr="006A600F">
        <w:rPr>
          <w:rFonts w:ascii="Arial" w:hAnsi="Arial" w:cs="Arial"/>
          <w:b/>
          <w:bCs/>
          <w:sz w:val="20"/>
          <w:szCs w:val="20"/>
        </w:rPr>
        <w:t>Liberalism</w:t>
      </w:r>
      <w:r w:rsidRPr="006A600F">
        <w:rPr>
          <w:rFonts w:ascii="Arial" w:hAnsi="Arial" w:cs="Arial"/>
          <w:b/>
          <w:sz w:val="20"/>
          <w:szCs w:val="20"/>
        </w:rPr>
        <w:t xml:space="preserve"> </w:t>
      </w:r>
      <w:r w:rsidRPr="006A600F">
        <w:rPr>
          <w:rFonts w:ascii="Arial" w:hAnsi="Arial" w:cs="Arial"/>
          <w:b/>
          <w:i/>
          <w:iCs/>
          <w:sz w:val="20"/>
          <w:szCs w:val="20"/>
        </w:rPr>
        <w:t>(is secularly defined as);</w:t>
      </w:r>
      <w:r w:rsidRPr="006A600F">
        <w:rPr>
          <w:rFonts w:ascii="Arial" w:hAnsi="Arial" w:cs="Arial"/>
          <w:b/>
          <w:sz w:val="20"/>
          <w:szCs w:val="20"/>
        </w:rPr>
        <w:t xml:space="preserve"> 1.4 — Theology Regarding many traditional beliefs as</w:t>
      </w:r>
      <w:r w:rsidR="006A600F">
        <w:rPr>
          <w:rFonts w:ascii="Arial" w:hAnsi="Arial" w:cs="Arial"/>
          <w:b/>
          <w:sz w:val="20"/>
          <w:szCs w:val="20"/>
          <w:u w:val="single"/>
        </w:rPr>
        <w:tab/>
      </w:r>
      <w:r w:rsidR="006A600F">
        <w:rPr>
          <w:rFonts w:ascii="Arial" w:hAnsi="Arial" w:cs="Arial"/>
          <w:b/>
          <w:sz w:val="20"/>
          <w:szCs w:val="20"/>
          <w:u w:val="single"/>
        </w:rPr>
        <w:tab/>
      </w:r>
      <w:r w:rsidR="006A600F">
        <w:rPr>
          <w:rFonts w:ascii="Arial" w:hAnsi="Arial" w:cs="Arial"/>
          <w:b/>
          <w:sz w:val="20"/>
          <w:szCs w:val="20"/>
          <w:u w:val="single"/>
        </w:rPr>
        <w:tab/>
      </w:r>
      <w:r w:rsidRPr="006A600F">
        <w:rPr>
          <w:rFonts w:ascii="Arial" w:hAnsi="Arial" w:cs="Arial"/>
          <w:b/>
          <w:sz w:val="20"/>
          <w:szCs w:val="20"/>
        </w:rPr>
        <w:t>, invalidated by</w:t>
      </w:r>
      <w:r w:rsidR="006A600F">
        <w:rPr>
          <w:rFonts w:ascii="Arial" w:hAnsi="Arial" w:cs="Arial"/>
          <w:b/>
          <w:sz w:val="20"/>
          <w:szCs w:val="20"/>
          <w:u w:val="single"/>
        </w:rPr>
        <w:tab/>
      </w:r>
      <w:r w:rsidR="006A600F">
        <w:rPr>
          <w:rFonts w:ascii="Arial" w:hAnsi="Arial" w:cs="Arial"/>
          <w:b/>
          <w:sz w:val="20"/>
          <w:szCs w:val="20"/>
          <w:u w:val="single"/>
        </w:rPr>
        <w:tab/>
      </w:r>
      <w:r w:rsidR="006A600F">
        <w:rPr>
          <w:rFonts w:ascii="Arial" w:hAnsi="Arial" w:cs="Arial"/>
          <w:b/>
          <w:sz w:val="20"/>
          <w:szCs w:val="20"/>
          <w:u w:val="single"/>
        </w:rPr>
        <w:tab/>
      </w:r>
      <w:r w:rsidRPr="006A600F">
        <w:rPr>
          <w:rFonts w:ascii="Arial" w:hAnsi="Arial" w:cs="Arial"/>
          <w:b/>
          <w:sz w:val="20"/>
          <w:szCs w:val="20"/>
        </w:rPr>
        <w:t>, or liable to change. English Oxford Living Dictionary</w:t>
      </w:r>
    </w:p>
    <w:p w14:paraId="5F3F403B" w14:textId="77777777" w:rsidR="00626308" w:rsidRPr="006A600F" w:rsidRDefault="00626308" w:rsidP="00626308">
      <w:pPr>
        <w:spacing w:after="0"/>
        <w:rPr>
          <w:rFonts w:ascii="Arial" w:hAnsi="Arial" w:cs="Arial"/>
          <w:b/>
          <w:sz w:val="20"/>
          <w:szCs w:val="20"/>
          <w:u w:val="single"/>
        </w:rPr>
      </w:pPr>
      <w:r w:rsidRPr="006A600F">
        <w:rPr>
          <w:rFonts w:ascii="Arial" w:hAnsi="Arial" w:cs="Arial"/>
          <w:b/>
          <w:sz w:val="20"/>
          <w:szCs w:val="20"/>
          <w:u w:val="single"/>
        </w:rPr>
        <w:t>II) Religious Liberalism</w:t>
      </w:r>
    </w:p>
    <w:p w14:paraId="68BB2B19" w14:textId="44DE1927" w:rsidR="00DA40DD" w:rsidRPr="006A600F" w:rsidRDefault="00626308" w:rsidP="00626308">
      <w:pPr>
        <w:spacing w:after="0"/>
        <w:rPr>
          <w:rFonts w:ascii="Arial" w:hAnsi="Arial" w:cs="Arial"/>
          <w:b/>
          <w:sz w:val="20"/>
          <w:szCs w:val="20"/>
          <w:u w:val="single"/>
        </w:rPr>
      </w:pPr>
      <w:r w:rsidRPr="006A600F">
        <w:rPr>
          <w:rFonts w:ascii="Arial" w:hAnsi="Arial" w:cs="Arial"/>
          <w:b/>
          <w:sz w:val="20"/>
          <w:szCs w:val="20"/>
        </w:rPr>
        <w:t xml:space="preserve">A) Freedom from </w:t>
      </w:r>
      <w:r w:rsidR="006A600F">
        <w:rPr>
          <w:rFonts w:ascii="Arial" w:hAnsi="Arial" w:cs="Arial"/>
          <w:b/>
          <w:sz w:val="20"/>
          <w:szCs w:val="20"/>
          <w:u w:val="single"/>
        </w:rPr>
        <w:tab/>
      </w:r>
      <w:r w:rsidR="006A600F">
        <w:rPr>
          <w:rFonts w:ascii="Arial" w:hAnsi="Arial" w:cs="Arial"/>
          <w:b/>
          <w:sz w:val="20"/>
          <w:szCs w:val="20"/>
          <w:u w:val="single"/>
        </w:rPr>
        <w:tab/>
      </w:r>
      <w:r w:rsidR="006A600F">
        <w:rPr>
          <w:rFonts w:ascii="Arial" w:hAnsi="Arial" w:cs="Arial"/>
          <w:b/>
          <w:sz w:val="20"/>
          <w:szCs w:val="20"/>
          <w:u w:val="single"/>
        </w:rPr>
        <w:tab/>
      </w:r>
    </w:p>
    <w:p w14:paraId="189002CF" w14:textId="445429BD" w:rsidR="00626308" w:rsidRPr="006A600F" w:rsidRDefault="00DA40DD" w:rsidP="00626308">
      <w:pPr>
        <w:spacing w:after="0"/>
        <w:rPr>
          <w:rFonts w:ascii="Arial" w:hAnsi="Arial" w:cs="Arial"/>
          <w:b/>
          <w:sz w:val="20"/>
          <w:szCs w:val="20"/>
        </w:rPr>
      </w:pPr>
      <w:r w:rsidRPr="006A600F">
        <w:rPr>
          <w:rFonts w:ascii="Arial" w:hAnsi="Arial" w:cs="Arial"/>
          <w:bCs/>
          <w:sz w:val="20"/>
          <w:szCs w:val="20"/>
        </w:rPr>
        <w:t xml:space="preserve">1. Common ideas in Old and New </w:t>
      </w:r>
      <w:proofErr w:type="spellStart"/>
      <w:r w:rsidRPr="006A600F">
        <w:rPr>
          <w:rFonts w:ascii="Arial" w:hAnsi="Arial" w:cs="Arial"/>
          <w:bCs/>
          <w:sz w:val="20"/>
          <w:szCs w:val="20"/>
        </w:rPr>
        <w:t>Testament.</w:t>
      </w:r>
      <w:r w:rsidRPr="006A600F">
        <w:rPr>
          <w:rFonts w:ascii="Arial" w:hAnsi="Arial" w:cs="Arial"/>
          <w:b/>
          <w:sz w:val="20"/>
          <w:szCs w:val="20"/>
        </w:rPr>
        <w:t>Isaiah</w:t>
      </w:r>
      <w:proofErr w:type="spellEnd"/>
      <w:r w:rsidRPr="006A600F">
        <w:rPr>
          <w:rFonts w:ascii="Arial" w:hAnsi="Arial" w:cs="Arial"/>
          <w:b/>
          <w:sz w:val="20"/>
          <w:szCs w:val="20"/>
        </w:rPr>
        <w:t xml:space="preserve"> 30:</w:t>
      </w:r>
      <w:proofErr w:type="gramStart"/>
      <w:r w:rsidRPr="006A600F">
        <w:rPr>
          <w:rFonts w:ascii="Arial" w:hAnsi="Arial" w:cs="Arial"/>
          <w:b/>
          <w:sz w:val="20"/>
          <w:szCs w:val="20"/>
        </w:rPr>
        <w:t xml:space="preserve">10 </w:t>
      </w:r>
      <w:r w:rsidR="006A600F">
        <w:rPr>
          <w:rFonts w:ascii="Arial" w:hAnsi="Arial" w:cs="Arial"/>
          <w:b/>
          <w:sz w:val="20"/>
          <w:szCs w:val="20"/>
        </w:rPr>
        <w:t>,</w:t>
      </w:r>
      <w:proofErr w:type="gramEnd"/>
      <w:r w:rsidR="006A600F">
        <w:rPr>
          <w:rFonts w:ascii="Arial" w:hAnsi="Arial" w:cs="Arial"/>
          <w:b/>
          <w:sz w:val="20"/>
          <w:szCs w:val="20"/>
        </w:rPr>
        <w:t xml:space="preserve"> </w:t>
      </w:r>
      <w:r w:rsidRPr="006A600F">
        <w:rPr>
          <w:rFonts w:ascii="Arial" w:hAnsi="Arial" w:cs="Arial"/>
          <w:b/>
          <w:sz w:val="20"/>
          <w:szCs w:val="20"/>
        </w:rPr>
        <w:t xml:space="preserve">2 Thessalonians 3:6 </w:t>
      </w:r>
    </w:p>
    <w:p w14:paraId="67C87DD6" w14:textId="7BEEB3CC" w:rsidR="00626308" w:rsidRPr="006A600F" w:rsidRDefault="00DA40DD" w:rsidP="00626308">
      <w:pPr>
        <w:spacing w:after="0"/>
        <w:rPr>
          <w:rFonts w:ascii="Arial" w:hAnsi="Arial" w:cs="Arial"/>
          <w:b/>
          <w:sz w:val="20"/>
          <w:szCs w:val="20"/>
        </w:rPr>
      </w:pPr>
      <w:r w:rsidRPr="006A600F">
        <w:rPr>
          <w:rFonts w:ascii="Arial" w:hAnsi="Arial" w:cs="Arial"/>
          <w:bCs/>
          <w:sz w:val="20"/>
          <w:szCs w:val="20"/>
        </w:rPr>
        <w:t xml:space="preserve">2. Desire </w:t>
      </w:r>
      <w:r w:rsidR="00626308" w:rsidRPr="006A600F">
        <w:rPr>
          <w:rFonts w:ascii="Arial" w:hAnsi="Arial" w:cs="Arial"/>
          <w:bCs/>
          <w:sz w:val="20"/>
          <w:szCs w:val="20"/>
        </w:rPr>
        <w:t xml:space="preserve">to be loosed from authority, whether of God or that which He </w:t>
      </w:r>
      <w:r w:rsidR="006A600F">
        <w:rPr>
          <w:rFonts w:ascii="Arial" w:hAnsi="Arial" w:cs="Arial"/>
          <w:bCs/>
          <w:sz w:val="20"/>
          <w:szCs w:val="20"/>
          <w:u w:val="single"/>
        </w:rPr>
        <w:tab/>
      </w:r>
      <w:r w:rsidR="006A600F">
        <w:rPr>
          <w:rFonts w:ascii="Arial" w:hAnsi="Arial" w:cs="Arial"/>
          <w:bCs/>
          <w:sz w:val="20"/>
          <w:szCs w:val="20"/>
          <w:u w:val="single"/>
        </w:rPr>
        <w:tab/>
      </w:r>
      <w:r w:rsidR="006A600F">
        <w:rPr>
          <w:rFonts w:ascii="Arial" w:hAnsi="Arial" w:cs="Arial"/>
          <w:bCs/>
          <w:sz w:val="20"/>
          <w:szCs w:val="20"/>
          <w:u w:val="single"/>
        </w:rPr>
        <w:tab/>
      </w:r>
      <w:r w:rsidRPr="006A600F">
        <w:rPr>
          <w:rFonts w:ascii="Arial" w:hAnsi="Arial" w:cs="Arial"/>
          <w:b/>
          <w:sz w:val="20"/>
          <w:szCs w:val="20"/>
        </w:rPr>
        <w:t>2 Peter 2:10</w:t>
      </w:r>
      <w:r w:rsidR="006A600F">
        <w:rPr>
          <w:rFonts w:ascii="Arial" w:hAnsi="Arial" w:cs="Arial"/>
          <w:b/>
          <w:sz w:val="20"/>
          <w:szCs w:val="20"/>
        </w:rPr>
        <w:t>,</w:t>
      </w:r>
      <w:r w:rsidR="00626308" w:rsidRPr="006A600F">
        <w:rPr>
          <w:rFonts w:ascii="Arial" w:hAnsi="Arial" w:cs="Arial"/>
          <w:b/>
          <w:sz w:val="20"/>
          <w:szCs w:val="20"/>
        </w:rPr>
        <w:t xml:space="preserve"> </w:t>
      </w:r>
    </w:p>
    <w:p w14:paraId="0ABD55B4" w14:textId="0F74A41B" w:rsidR="0076307A" w:rsidRPr="006A600F" w:rsidRDefault="0076307A" w:rsidP="00626308">
      <w:pPr>
        <w:spacing w:after="0"/>
        <w:rPr>
          <w:rFonts w:ascii="Arial" w:hAnsi="Arial" w:cs="Arial"/>
          <w:b/>
          <w:sz w:val="20"/>
          <w:szCs w:val="20"/>
        </w:rPr>
      </w:pPr>
      <w:r w:rsidRPr="006A600F">
        <w:rPr>
          <w:rFonts w:ascii="Arial" w:hAnsi="Arial" w:cs="Arial"/>
          <w:b/>
          <w:sz w:val="20"/>
          <w:szCs w:val="20"/>
        </w:rPr>
        <w:t xml:space="preserve">Jude 1:8 </w:t>
      </w:r>
    </w:p>
    <w:p w14:paraId="11907541" w14:textId="493AFA02" w:rsidR="00626308" w:rsidRPr="006A600F" w:rsidRDefault="00626308" w:rsidP="00626308">
      <w:pPr>
        <w:spacing w:after="0"/>
        <w:rPr>
          <w:rFonts w:ascii="Arial" w:hAnsi="Arial" w:cs="Arial"/>
          <w:b/>
          <w:sz w:val="20"/>
          <w:szCs w:val="20"/>
        </w:rPr>
      </w:pPr>
      <w:r w:rsidRPr="006A600F">
        <w:rPr>
          <w:rFonts w:ascii="Arial" w:hAnsi="Arial" w:cs="Arial"/>
          <w:b/>
          <w:sz w:val="20"/>
          <w:szCs w:val="20"/>
        </w:rPr>
        <w:t>B) Adjustment of beliefs to “</w:t>
      </w:r>
      <w:r w:rsidR="006A600F">
        <w:rPr>
          <w:rFonts w:ascii="Arial" w:hAnsi="Arial" w:cs="Arial"/>
          <w:b/>
          <w:sz w:val="20"/>
          <w:szCs w:val="20"/>
          <w:u w:val="single"/>
        </w:rPr>
        <w:tab/>
      </w:r>
      <w:r w:rsidR="006A600F">
        <w:rPr>
          <w:rFonts w:ascii="Arial" w:hAnsi="Arial" w:cs="Arial"/>
          <w:b/>
          <w:sz w:val="20"/>
          <w:szCs w:val="20"/>
          <w:u w:val="single"/>
        </w:rPr>
        <w:tab/>
      </w:r>
      <w:r w:rsidR="006A600F">
        <w:rPr>
          <w:rFonts w:ascii="Arial" w:hAnsi="Arial" w:cs="Arial"/>
          <w:b/>
          <w:sz w:val="20"/>
          <w:szCs w:val="20"/>
          <w:u w:val="single"/>
        </w:rPr>
        <w:tab/>
      </w:r>
      <w:r w:rsidRPr="006A600F">
        <w:rPr>
          <w:rFonts w:ascii="Arial" w:hAnsi="Arial" w:cs="Arial"/>
          <w:b/>
          <w:sz w:val="20"/>
          <w:szCs w:val="20"/>
        </w:rPr>
        <w:t>” concepts</w:t>
      </w:r>
      <w:r w:rsidR="006A600F">
        <w:rPr>
          <w:rFonts w:ascii="Arial" w:hAnsi="Arial" w:cs="Arial"/>
          <w:b/>
          <w:sz w:val="20"/>
          <w:szCs w:val="20"/>
        </w:rPr>
        <w:t xml:space="preserve">, </w:t>
      </w:r>
      <w:r w:rsidR="00DA40DD" w:rsidRPr="006A600F">
        <w:rPr>
          <w:rFonts w:ascii="Arial" w:hAnsi="Arial" w:cs="Arial"/>
          <w:b/>
          <w:sz w:val="20"/>
          <w:szCs w:val="20"/>
        </w:rPr>
        <w:t xml:space="preserve">1 Timothy 6:20 </w:t>
      </w:r>
    </w:p>
    <w:p w14:paraId="6DEEF16A" w14:textId="36C159AE" w:rsidR="00626308" w:rsidRPr="006A600F" w:rsidRDefault="00626308" w:rsidP="00626308">
      <w:pPr>
        <w:spacing w:after="0"/>
        <w:rPr>
          <w:rFonts w:ascii="Arial" w:hAnsi="Arial" w:cs="Arial"/>
          <w:b/>
          <w:sz w:val="20"/>
          <w:szCs w:val="20"/>
        </w:rPr>
      </w:pPr>
      <w:r w:rsidRPr="006A600F">
        <w:rPr>
          <w:rFonts w:ascii="Arial" w:hAnsi="Arial" w:cs="Arial"/>
          <w:bCs/>
          <w:sz w:val="20"/>
          <w:szCs w:val="20"/>
        </w:rPr>
        <w:t>1. Seeks</w:t>
      </w:r>
      <w:r w:rsidR="006A600F">
        <w:rPr>
          <w:rFonts w:ascii="Arial" w:hAnsi="Arial" w:cs="Arial"/>
          <w:bCs/>
          <w:sz w:val="20"/>
          <w:szCs w:val="20"/>
          <w:u w:val="single"/>
        </w:rPr>
        <w:tab/>
      </w:r>
      <w:r w:rsidR="006A600F">
        <w:rPr>
          <w:rFonts w:ascii="Arial" w:hAnsi="Arial" w:cs="Arial"/>
          <w:bCs/>
          <w:sz w:val="20"/>
          <w:szCs w:val="20"/>
          <w:u w:val="single"/>
        </w:rPr>
        <w:tab/>
      </w:r>
      <w:r w:rsidR="006A600F">
        <w:rPr>
          <w:rFonts w:ascii="Arial" w:hAnsi="Arial" w:cs="Arial"/>
          <w:bCs/>
          <w:sz w:val="20"/>
          <w:szCs w:val="20"/>
          <w:u w:val="single"/>
        </w:rPr>
        <w:tab/>
      </w:r>
      <w:r w:rsidRPr="006A600F">
        <w:rPr>
          <w:rFonts w:ascii="Arial" w:hAnsi="Arial" w:cs="Arial"/>
          <w:bCs/>
          <w:sz w:val="20"/>
          <w:szCs w:val="20"/>
        </w:rPr>
        <w:t xml:space="preserve">” with the world, to “be like others around us” </w:t>
      </w:r>
      <w:r w:rsidRPr="006A600F">
        <w:rPr>
          <w:rFonts w:ascii="Arial" w:hAnsi="Arial" w:cs="Arial"/>
          <w:b/>
          <w:sz w:val="20"/>
          <w:szCs w:val="20"/>
        </w:rPr>
        <w:t xml:space="preserve">— 1 Sam. 8:5-7 </w:t>
      </w:r>
    </w:p>
    <w:p w14:paraId="02B04F32" w14:textId="343A699F" w:rsidR="00626308" w:rsidRPr="006A600F" w:rsidRDefault="00626308" w:rsidP="00626308">
      <w:pPr>
        <w:spacing w:after="0"/>
        <w:rPr>
          <w:rFonts w:ascii="Arial" w:hAnsi="Arial" w:cs="Arial"/>
          <w:b/>
          <w:sz w:val="20"/>
          <w:szCs w:val="20"/>
        </w:rPr>
      </w:pPr>
      <w:r w:rsidRPr="006A600F">
        <w:rPr>
          <w:rFonts w:ascii="Arial" w:hAnsi="Arial" w:cs="Arial"/>
          <w:bCs/>
          <w:sz w:val="20"/>
          <w:szCs w:val="20"/>
        </w:rPr>
        <w:t xml:space="preserve">2. Emphasis on </w:t>
      </w:r>
      <w:r w:rsidR="006A600F">
        <w:rPr>
          <w:rFonts w:ascii="Arial" w:hAnsi="Arial" w:cs="Arial"/>
          <w:bCs/>
          <w:sz w:val="20"/>
          <w:szCs w:val="20"/>
          <w:u w:val="single"/>
        </w:rPr>
        <w:tab/>
      </w:r>
      <w:r w:rsidR="006A600F">
        <w:rPr>
          <w:rFonts w:ascii="Arial" w:hAnsi="Arial" w:cs="Arial"/>
          <w:bCs/>
          <w:sz w:val="20"/>
          <w:szCs w:val="20"/>
          <w:u w:val="single"/>
        </w:rPr>
        <w:tab/>
      </w:r>
      <w:r w:rsidR="006A600F">
        <w:rPr>
          <w:rFonts w:ascii="Arial" w:hAnsi="Arial" w:cs="Arial"/>
          <w:bCs/>
          <w:sz w:val="20"/>
          <w:szCs w:val="20"/>
          <w:u w:val="single"/>
        </w:rPr>
        <w:tab/>
      </w:r>
      <w:r w:rsidRPr="006A600F">
        <w:rPr>
          <w:rFonts w:ascii="Arial" w:hAnsi="Arial" w:cs="Arial"/>
          <w:bCs/>
          <w:sz w:val="20"/>
          <w:szCs w:val="20"/>
        </w:rPr>
        <w:t xml:space="preserve">over what is </w:t>
      </w:r>
      <w:r w:rsidR="006A600F">
        <w:rPr>
          <w:rFonts w:ascii="Arial" w:hAnsi="Arial" w:cs="Arial"/>
          <w:bCs/>
          <w:sz w:val="20"/>
          <w:szCs w:val="20"/>
          <w:u w:val="single"/>
        </w:rPr>
        <w:tab/>
      </w:r>
      <w:r w:rsidR="006A600F">
        <w:rPr>
          <w:rFonts w:ascii="Arial" w:hAnsi="Arial" w:cs="Arial"/>
          <w:bCs/>
          <w:sz w:val="20"/>
          <w:szCs w:val="20"/>
          <w:u w:val="single"/>
        </w:rPr>
        <w:tab/>
      </w:r>
      <w:r w:rsidR="006A600F">
        <w:rPr>
          <w:rFonts w:ascii="Arial" w:hAnsi="Arial" w:cs="Arial"/>
          <w:bCs/>
          <w:sz w:val="20"/>
          <w:szCs w:val="20"/>
          <w:u w:val="single"/>
        </w:rPr>
        <w:tab/>
      </w:r>
      <w:r w:rsidRPr="006A600F">
        <w:rPr>
          <w:rFonts w:ascii="Arial" w:hAnsi="Arial" w:cs="Arial"/>
          <w:b/>
          <w:sz w:val="20"/>
          <w:szCs w:val="20"/>
        </w:rPr>
        <w:t>- Prov. 14:12</w:t>
      </w:r>
    </w:p>
    <w:p w14:paraId="40DAE2FE" w14:textId="19787C92" w:rsidR="00626308" w:rsidRPr="006A600F" w:rsidRDefault="00626308" w:rsidP="00626308">
      <w:pPr>
        <w:spacing w:after="0"/>
        <w:rPr>
          <w:rFonts w:ascii="Arial" w:hAnsi="Arial" w:cs="Arial"/>
          <w:b/>
          <w:sz w:val="20"/>
          <w:szCs w:val="20"/>
        </w:rPr>
      </w:pPr>
      <w:r w:rsidRPr="006A600F">
        <w:rPr>
          <w:rFonts w:ascii="Arial" w:hAnsi="Arial" w:cs="Arial"/>
          <w:bCs/>
          <w:sz w:val="20"/>
          <w:szCs w:val="20"/>
        </w:rPr>
        <w:t>3. Liberalism seeks to satisfy the flesh, the “</w:t>
      </w:r>
      <w:r w:rsidR="006A600F">
        <w:rPr>
          <w:rFonts w:ascii="Arial" w:hAnsi="Arial" w:cs="Arial"/>
          <w:bCs/>
          <w:sz w:val="20"/>
          <w:szCs w:val="20"/>
          <w:u w:val="single"/>
        </w:rPr>
        <w:tab/>
      </w:r>
      <w:r w:rsidR="006A600F">
        <w:rPr>
          <w:rFonts w:ascii="Arial" w:hAnsi="Arial" w:cs="Arial"/>
          <w:bCs/>
          <w:sz w:val="20"/>
          <w:szCs w:val="20"/>
          <w:u w:val="single"/>
        </w:rPr>
        <w:tab/>
      </w:r>
      <w:r w:rsidR="006A600F">
        <w:rPr>
          <w:rFonts w:ascii="Arial" w:hAnsi="Arial" w:cs="Arial"/>
          <w:bCs/>
          <w:sz w:val="20"/>
          <w:szCs w:val="20"/>
          <w:u w:val="single"/>
        </w:rPr>
        <w:tab/>
      </w:r>
      <w:r w:rsidRPr="006A600F">
        <w:rPr>
          <w:rFonts w:ascii="Arial" w:hAnsi="Arial" w:cs="Arial"/>
          <w:bCs/>
          <w:sz w:val="20"/>
          <w:szCs w:val="20"/>
        </w:rPr>
        <w:t>” aspect of men’s religions</w:t>
      </w:r>
      <w:r w:rsidR="006A600F">
        <w:rPr>
          <w:rFonts w:ascii="Arial" w:hAnsi="Arial" w:cs="Arial"/>
          <w:bCs/>
          <w:sz w:val="20"/>
          <w:szCs w:val="20"/>
        </w:rPr>
        <w:t xml:space="preserve">, </w:t>
      </w:r>
      <w:r w:rsidR="00DA40DD" w:rsidRPr="006A600F">
        <w:rPr>
          <w:rFonts w:ascii="Arial" w:hAnsi="Arial" w:cs="Arial"/>
          <w:b/>
          <w:sz w:val="20"/>
          <w:szCs w:val="20"/>
        </w:rPr>
        <w:t>2 Ti</w:t>
      </w:r>
      <w:r w:rsidR="006A600F">
        <w:rPr>
          <w:rFonts w:ascii="Arial" w:hAnsi="Arial" w:cs="Arial"/>
          <w:b/>
          <w:sz w:val="20"/>
          <w:szCs w:val="20"/>
        </w:rPr>
        <w:t xml:space="preserve">m. </w:t>
      </w:r>
      <w:r w:rsidR="00DA40DD" w:rsidRPr="006A600F">
        <w:rPr>
          <w:rFonts w:ascii="Arial" w:hAnsi="Arial" w:cs="Arial"/>
          <w:b/>
          <w:sz w:val="20"/>
          <w:szCs w:val="20"/>
        </w:rPr>
        <w:t xml:space="preserve">4:3 </w:t>
      </w:r>
    </w:p>
    <w:p w14:paraId="2842FC19" w14:textId="77777777" w:rsidR="00626308" w:rsidRPr="006A600F" w:rsidRDefault="00626308" w:rsidP="00626308">
      <w:pPr>
        <w:spacing w:after="0"/>
        <w:rPr>
          <w:rFonts w:ascii="Arial" w:hAnsi="Arial" w:cs="Arial"/>
          <w:b/>
          <w:sz w:val="20"/>
          <w:szCs w:val="20"/>
          <w:u w:val="single"/>
        </w:rPr>
      </w:pPr>
      <w:r w:rsidRPr="006A600F">
        <w:rPr>
          <w:rFonts w:ascii="Arial" w:hAnsi="Arial" w:cs="Arial"/>
          <w:b/>
          <w:sz w:val="20"/>
          <w:szCs w:val="20"/>
          <w:u w:val="single"/>
        </w:rPr>
        <w:t xml:space="preserve">III) The Pathway to Liberalism </w:t>
      </w:r>
    </w:p>
    <w:p w14:paraId="7B2366A3" w14:textId="55E20DCC" w:rsidR="00626308" w:rsidRPr="006A600F" w:rsidRDefault="00626308" w:rsidP="00626308">
      <w:pPr>
        <w:spacing w:after="0"/>
        <w:rPr>
          <w:rFonts w:ascii="Arial" w:hAnsi="Arial" w:cs="Arial"/>
          <w:b/>
          <w:sz w:val="20"/>
          <w:szCs w:val="20"/>
          <w:u w:val="single"/>
        </w:rPr>
      </w:pPr>
      <w:r w:rsidRPr="006A600F">
        <w:rPr>
          <w:rFonts w:ascii="Arial" w:hAnsi="Arial" w:cs="Arial"/>
          <w:b/>
          <w:sz w:val="20"/>
          <w:szCs w:val="20"/>
        </w:rPr>
        <w:lastRenderedPageBreak/>
        <w:t xml:space="preserve">A) Faithful to </w:t>
      </w:r>
      <w:r w:rsidR="006A600F">
        <w:rPr>
          <w:rFonts w:ascii="Arial" w:hAnsi="Arial" w:cs="Arial"/>
          <w:b/>
          <w:sz w:val="20"/>
          <w:szCs w:val="20"/>
          <w:u w:val="single"/>
        </w:rPr>
        <w:tab/>
      </w:r>
      <w:r w:rsidR="006A600F">
        <w:rPr>
          <w:rFonts w:ascii="Arial" w:hAnsi="Arial" w:cs="Arial"/>
          <w:b/>
          <w:sz w:val="20"/>
          <w:szCs w:val="20"/>
          <w:u w:val="single"/>
        </w:rPr>
        <w:tab/>
      </w:r>
      <w:r w:rsidR="006A600F">
        <w:rPr>
          <w:rFonts w:ascii="Arial" w:hAnsi="Arial" w:cs="Arial"/>
          <w:b/>
          <w:sz w:val="20"/>
          <w:szCs w:val="20"/>
          <w:u w:val="single"/>
        </w:rPr>
        <w:tab/>
      </w:r>
      <w:r w:rsidRPr="006A600F">
        <w:rPr>
          <w:rFonts w:ascii="Arial" w:hAnsi="Arial" w:cs="Arial"/>
          <w:bCs/>
          <w:sz w:val="20"/>
          <w:szCs w:val="20"/>
        </w:rPr>
        <w:t xml:space="preserve">, </w:t>
      </w:r>
      <w:r w:rsidRPr="006A600F">
        <w:rPr>
          <w:rFonts w:ascii="Arial" w:hAnsi="Arial" w:cs="Arial"/>
          <w:b/>
          <w:sz w:val="20"/>
          <w:szCs w:val="20"/>
        </w:rPr>
        <w:t>Judges 2.7, 10; 21.25</w:t>
      </w:r>
    </w:p>
    <w:p w14:paraId="6F1C7F23" w14:textId="2D618133" w:rsidR="00626308" w:rsidRPr="006A600F" w:rsidRDefault="00626308" w:rsidP="00626308">
      <w:pPr>
        <w:spacing w:after="0"/>
        <w:rPr>
          <w:rFonts w:ascii="Arial" w:hAnsi="Arial" w:cs="Arial"/>
          <w:sz w:val="20"/>
          <w:szCs w:val="20"/>
        </w:rPr>
      </w:pPr>
      <w:r w:rsidRPr="006A600F">
        <w:rPr>
          <w:rFonts w:ascii="Arial" w:hAnsi="Arial" w:cs="Arial"/>
          <w:b/>
          <w:sz w:val="20"/>
          <w:szCs w:val="20"/>
        </w:rPr>
        <w:t>B) Faithful to</w:t>
      </w:r>
      <w:r w:rsidR="006A600F">
        <w:rPr>
          <w:rFonts w:ascii="Arial" w:hAnsi="Arial" w:cs="Arial"/>
          <w:b/>
          <w:sz w:val="20"/>
          <w:szCs w:val="20"/>
          <w:u w:val="single"/>
        </w:rPr>
        <w:tab/>
      </w:r>
      <w:r w:rsidR="006A600F">
        <w:rPr>
          <w:rFonts w:ascii="Arial" w:hAnsi="Arial" w:cs="Arial"/>
          <w:b/>
          <w:sz w:val="20"/>
          <w:szCs w:val="20"/>
          <w:u w:val="single"/>
        </w:rPr>
        <w:tab/>
      </w:r>
      <w:r w:rsidR="006A600F">
        <w:rPr>
          <w:rFonts w:ascii="Arial" w:hAnsi="Arial" w:cs="Arial"/>
          <w:b/>
          <w:sz w:val="20"/>
          <w:szCs w:val="20"/>
          <w:u w:val="single"/>
        </w:rPr>
        <w:tab/>
      </w:r>
      <w:r w:rsidRPr="006A600F">
        <w:rPr>
          <w:rFonts w:ascii="Arial" w:hAnsi="Arial" w:cs="Arial"/>
          <w:b/>
          <w:sz w:val="20"/>
          <w:szCs w:val="20"/>
        </w:rPr>
        <w:t>, Jeremiah 6. 16-19 (</w:t>
      </w:r>
      <w:r w:rsidRPr="006A600F">
        <w:rPr>
          <w:rFonts w:ascii="Arial" w:hAnsi="Arial" w:cs="Arial"/>
          <w:sz w:val="20"/>
          <w:szCs w:val="20"/>
        </w:rPr>
        <w:t>Covered over 900 years.)</w:t>
      </w:r>
    </w:p>
    <w:p w14:paraId="33465F25" w14:textId="77777777" w:rsidR="00626308" w:rsidRPr="006A600F" w:rsidRDefault="00626308" w:rsidP="00626308">
      <w:pPr>
        <w:spacing w:after="0"/>
        <w:rPr>
          <w:rFonts w:ascii="Arial" w:hAnsi="Arial" w:cs="Arial"/>
          <w:b/>
          <w:sz w:val="20"/>
          <w:szCs w:val="20"/>
        </w:rPr>
      </w:pPr>
      <w:r w:rsidRPr="006A600F">
        <w:rPr>
          <w:rFonts w:ascii="Arial" w:hAnsi="Arial" w:cs="Arial"/>
          <w:b/>
          <w:sz w:val="20"/>
          <w:szCs w:val="20"/>
        </w:rPr>
        <w:t>C)   De-emphasis on Biblical authority</w:t>
      </w:r>
    </w:p>
    <w:p w14:paraId="2DBCEAFB" w14:textId="1C69BA79" w:rsidR="00CE7AA9" w:rsidRPr="006A600F" w:rsidRDefault="00626308" w:rsidP="00CE7AA9">
      <w:pPr>
        <w:spacing w:after="0"/>
        <w:rPr>
          <w:rFonts w:ascii="Arial" w:hAnsi="Arial" w:cs="Arial"/>
          <w:b/>
          <w:sz w:val="20"/>
          <w:szCs w:val="20"/>
        </w:rPr>
      </w:pPr>
      <w:r w:rsidRPr="006A600F">
        <w:rPr>
          <w:rFonts w:ascii="Arial" w:hAnsi="Arial" w:cs="Arial"/>
          <w:bCs/>
          <w:sz w:val="20"/>
          <w:szCs w:val="20"/>
        </w:rPr>
        <w:t xml:space="preserve">1. </w:t>
      </w:r>
      <w:r w:rsidR="00CE7AA9" w:rsidRPr="006A600F">
        <w:rPr>
          <w:rFonts w:ascii="Arial" w:hAnsi="Arial" w:cs="Arial"/>
          <w:bCs/>
          <w:sz w:val="20"/>
          <w:szCs w:val="20"/>
        </w:rPr>
        <w:t xml:space="preserve">Departure from God begins with a change in </w:t>
      </w:r>
      <w:r w:rsidR="006A600F">
        <w:rPr>
          <w:rFonts w:ascii="Arial" w:hAnsi="Arial" w:cs="Arial"/>
          <w:bCs/>
          <w:sz w:val="20"/>
          <w:szCs w:val="20"/>
          <w:u w:val="single"/>
        </w:rPr>
        <w:tab/>
      </w:r>
      <w:r w:rsidR="006A600F">
        <w:rPr>
          <w:rFonts w:ascii="Arial" w:hAnsi="Arial" w:cs="Arial"/>
          <w:bCs/>
          <w:sz w:val="20"/>
          <w:szCs w:val="20"/>
          <w:u w:val="single"/>
        </w:rPr>
        <w:tab/>
      </w:r>
      <w:r w:rsidR="006A600F">
        <w:rPr>
          <w:rFonts w:ascii="Arial" w:hAnsi="Arial" w:cs="Arial"/>
          <w:bCs/>
          <w:sz w:val="20"/>
          <w:szCs w:val="20"/>
          <w:u w:val="single"/>
        </w:rPr>
        <w:tab/>
      </w:r>
      <w:proofErr w:type="gramStart"/>
      <w:r w:rsidR="006A600F">
        <w:rPr>
          <w:rFonts w:ascii="Arial" w:hAnsi="Arial" w:cs="Arial"/>
          <w:bCs/>
          <w:sz w:val="20"/>
          <w:szCs w:val="20"/>
          <w:u w:val="single"/>
        </w:rPr>
        <w:tab/>
        <w:t xml:space="preserve">, </w:t>
      </w:r>
      <w:r w:rsidR="00CE7AA9" w:rsidRPr="006A600F">
        <w:rPr>
          <w:rFonts w:ascii="Arial" w:hAnsi="Arial" w:cs="Arial"/>
          <w:b/>
          <w:sz w:val="20"/>
          <w:szCs w:val="20"/>
        </w:rPr>
        <w:t xml:space="preserve"> </w:t>
      </w:r>
      <w:r w:rsidR="00DA40DD" w:rsidRPr="006A600F">
        <w:rPr>
          <w:rFonts w:ascii="Arial" w:hAnsi="Arial" w:cs="Arial"/>
          <w:b/>
          <w:sz w:val="20"/>
          <w:szCs w:val="20"/>
        </w:rPr>
        <w:t>Romans</w:t>
      </w:r>
      <w:proofErr w:type="gramEnd"/>
      <w:r w:rsidR="00DA40DD" w:rsidRPr="006A600F">
        <w:rPr>
          <w:rFonts w:ascii="Arial" w:hAnsi="Arial" w:cs="Arial"/>
          <w:b/>
          <w:sz w:val="20"/>
          <w:szCs w:val="20"/>
        </w:rPr>
        <w:t xml:space="preserve"> 1:21 </w:t>
      </w:r>
    </w:p>
    <w:p w14:paraId="438F5F2C" w14:textId="1D27AE78" w:rsidR="00CE7AA9" w:rsidRPr="006A600F" w:rsidRDefault="00CE7AA9" w:rsidP="00CE7AA9">
      <w:pPr>
        <w:spacing w:after="0"/>
        <w:rPr>
          <w:rFonts w:ascii="Arial" w:hAnsi="Arial" w:cs="Arial"/>
          <w:b/>
          <w:sz w:val="20"/>
          <w:szCs w:val="20"/>
        </w:rPr>
      </w:pPr>
      <w:r w:rsidRPr="006A600F">
        <w:rPr>
          <w:rFonts w:ascii="Arial" w:hAnsi="Arial" w:cs="Arial"/>
          <w:bCs/>
          <w:sz w:val="20"/>
          <w:szCs w:val="20"/>
        </w:rPr>
        <w:t xml:space="preserve">2. Departure from God is fueled by a change in </w:t>
      </w:r>
      <w:r w:rsidR="006A600F">
        <w:rPr>
          <w:rFonts w:ascii="Arial" w:hAnsi="Arial" w:cs="Arial"/>
          <w:bCs/>
          <w:sz w:val="20"/>
          <w:szCs w:val="20"/>
          <w:u w:val="single"/>
        </w:rPr>
        <w:tab/>
      </w:r>
      <w:r w:rsidR="006A600F">
        <w:rPr>
          <w:rFonts w:ascii="Arial" w:hAnsi="Arial" w:cs="Arial"/>
          <w:bCs/>
          <w:sz w:val="20"/>
          <w:szCs w:val="20"/>
          <w:u w:val="single"/>
        </w:rPr>
        <w:tab/>
      </w:r>
      <w:r w:rsidR="006A600F">
        <w:rPr>
          <w:rFonts w:ascii="Arial" w:hAnsi="Arial" w:cs="Arial"/>
          <w:bCs/>
          <w:sz w:val="20"/>
          <w:szCs w:val="20"/>
          <w:u w:val="single"/>
        </w:rPr>
        <w:tab/>
      </w:r>
      <w:r w:rsidRPr="006A600F">
        <w:rPr>
          <w:rFonts w:ascii="Arial" w:hAnsi="Arial" w:cs="Arial"/>
          <w:bCs/>
          <w:sz w:val="20"/>
          <w:szCs w:val="20"/>
        </w:rPr>
        <w:t xml:space="preserve">/ </w:t>
      </w:r>
      <w:proofErr w:type="gramStart"/>
      <w:r w:rsidRPr="006A600F">
        <w:rPr>
          <w:rFonts w:ascii="Arial" w:hAnsi="Arial" w:cs="Arial"/>
          <w:bCs/>
          <w:sz w:val="20"/>
          <w:szCs w:val="20"/>
        </w:rPr>
        <w:t xml:space="preserve">faith </w:t>
      </w:r>
      <w:r w:rsidR="006A600F">
        <w:rPr>
          <w:rFonts w:ascii="Arial" w:hAnsi="Arial" w:cs="Arial"/>
          <w:bCs/>
          <w:sz w:val="20"/>
          <w:szCs w:val="20"/>
        </w:rPr>
        <w:t>,</w:t>
      </w:r>
      <w:proofErr w:type="gramEnd"/>
      <w:r w:rsidR="006A600F">
        <w:rPr>
          <w:rFonts w:ascii="Arial" w:hAnsi="Arial" w:cs="Arial"/>
          <w:bCs/>
          <w:sz w:val="20"/>
          <w:szCs w:val="20"/>
        </w:rPr>
        <w:t xml:space="preserve"> </w:t>
      </w:r>
      <w:r w:rsidR="00461A8F" w:rsidRPr="006A600F">
        <w:rPr>
          <w:rFonts w:ascii="Arial" w:hAnsi="Arial" w:cs="Arial"/>
          <w:b/>
          <w:sz w:val="20"/>
          <w:szCs w:val="20"/>
        </w:rPr>
        <w:t>.</w:t>
      </w:r>
      <w:r w:rsidR="00461A8F" w:rsidRPr="006A600F">
        <w:rPr>
          <w:b/>
          <w:sz w:val="20"/>
          <w:szCs w:val="20"/>
        </w:rPr>
        <w:t xml:space="preserve"> </w:t>
      </w:r>
      <w:r w:rsidR="00461A8F" w:rsidRPr="006A600F">
        <w:rPr>
          <w:rFonts w:ascii="Arial" w:hAnsi="Arial" w:cs="Arial"/>
          <w:b/>
          <w:sz w:val="20"/>
          <w:szCs w:val="20"/>
        </w:rPr>
        <w:t>Psalms 10:11</w:t>
      </w:r>
      <w:proofErr w:type="gramStart"/>
      <w:r w:rsidR="006A600F">
        <w:rPr>
          <w:rFonts w:ascii="Arial" w:hAnsi="Arial" w:cs="Arial"/>
          <w:b/>
          <w:sz w:val="20"/>
          <w:szCs w:val="20"/>
        </w:rPr>
        <w:t xml:space="preserve">, </w:t>
      </w:r>
      <w:r w:rsidR="00461A8F" w:rsidRPr="006A600F">
        <w:rPr>
          <w:rFonts w:ascii="Arial" w:hAnsi="Arial" w:cs="Arial"/>
          <w:b/>
          <w:sz w:val="20"/>
          <w:szCs w:val="20"/>
        </w:rPr>
        <w:t xml:space="preserve"> 13</w:t>
      </w:r>
      <w:proofErr w:type="gramEnd"/>
      <w:r w:rsidR="00461A8F" w:rsidRPr="006A600F">
        <w:rPr>
          <w:rFonts w:ascii="Arial" w:hAnsi="Arial" w:cs="Arial"/>
          <w:b/>
          <w:sz w:val="20"/>
          <w:szCs w:val="20"/>
        </w:rPr>
        <w:t xml:space="preserve"> </w:t>
      </w:r>
      <w:r w:rsidR="006A600F">
        <w:rPr>
          <w:rFonts w:ascii="Arial" w:hAnsi="Arial" w:cs="Arial"/>
          <w:b/>
          <w:sz w:val="20"/>
          <w:szCs w:val="20"/>
        </w:rPr>
        <w:t xml:space="preserve">, </w:t>
      </w:r>
      <w:r w:rsidR="00461A8F" w:rsidRPr="006A600F">
        <w:rPr>
          <w:rFonts w:ascii="Arial" w:hAnsi="Arial" w:cs="Arial"/>
          <w:b/>
          <w:sz w:val="20"/>
          <w:szCs w:val="20"/>
        </w:rPr>
        <w:t>Heb</w:t>
      </w:r>
      <w:r w:rsidR="006A600F">
        <w:rPr>
          <w:rFonts w:ascii="Arial" w:hAnsi="Arial" w:cs="Arial"/>
          <w:b/>
          <w:sz w:val="20"/>
          <w:szCs w:val="20"/>
        </w:rPr>
        <w:t>.</w:t>
      </w:r>
      <w:r w:rsidR="00461A8F" w:rsidRPr="006A600F">
        <w:rPr>
          <w:rFonts w:ascii="Arial" w:hAnsi="Arial" w:cs="Arial"/>
          <w:b/>
          <w:sz w:val="20"/>
          <w:szCs w:val="20"/>
        </w:rPr>
        <w:t xml:space="preserve"> 3:13 </w:t>
      </w:r>
    </w:p>
    <w:p w14:paraId="6E42F977" w14:textId="2E0DBA1B" w:rsidR="00626308" w:rsidRPr="006A600F" w:rsidRDefault="00CE7AA9" w:rsidP="00CE7AA9">
      <w:pPr>
        <w:spacing w:after="0"/>
        <w:rPr>
          <w:rFonts w:ascii="Arial" w:hAnsi="Arial" w:cs="Arial"/>
          <w:b/>
          <w:sz w:val="20"/>
          <w:szCs w:val="20"/>
        </w:rPr>
      </w:pPr>
      <w:r w:rsidRPr="006A600F">
        <w:rPr>
          <w:rFonts w:ascii="Arial" w:hAnsi="Arial" w:cs="Arial"/>
          <w:bCs/>
          <w:sz w:val="20"/>
          <w:szCs w:val="20"/>
        </w:rPr>
        <w:t xml:space="preserve">3. Departure from God results in a change in the </w:t>
      </w:r>
      <w:r w:rsidR="006A600F">
        <w:rPr>
          <w:rFonts w:ascii="Arial" w:hAnsi="Arial" w:cs="Arial"/>
          <w:bCs/>
          <w:sz w:val="20"/>
          <w:szCs w:val="20"/>
          <w:u w:val="single"/>
        </w:rPr>
        <w:tab/>
      </w:r>
      <w:r w:rsidR="006A600F">
        <w:rPr>
          <w:rFonts w:ascii="Arial" w:hAnsi="Arial" w:cs="Arial"/>
          <w:bCs/>
          <w:sz w:val="20"/>
          <w:szCs w:val="20"/>
          <w:u w:val="single"/>
        </w:rPr>
        <w:tab/>
      </w:r>
      <w:r w:rsidR="006A600F">
        <w:rPr>
          <w:rFonts w:ascii="Arial" w:hAnsi="Arial" w:cs="Arial"/>
          <w:bCs/>
          <w:sz w:val="20"/>
          <w:szCs w:val="20"/>
          <w:u w:val="single"/>
        </w:rPr>
        <w:tab/>
      </w:r>
      <w:r w:rsidRPr="006A600F">
        <w:rPr>
          <w:rFonts w:ascii="Arial" w:hAnsi="Arial" w:cs="Arial"/>
          <w:bCs/>
          <w:sz w:val="20"/>
          <w:szCs w:val="20"/>
        </w:rPr>
        <w:t>of scripture</w:t>
      </w:r>
      <w:r w:rsidR="006A600F">
        <w:rPr>
          <w:rFonts w:ascii="Arial" w:hAnsi="Arial" w:cs="Arial"/>
          <w:bCs/>
          <w:sz w:val="20"/>
          <w:szCs w:val="20"/>
        </w:rPr>
        <w:t xml:space="preserve">, </w:t>
      </w:r>
      <w:r w:rsidR="00461A8F" w:rsidRPr="006A600F">
        <w:rPr>
          <w:rFonts w:ascii="Arial" w:hAnsi="Arial" w:cs="Arial"/>
          <w:b/>
          <w:sz w:val="20"/>
          <w:szCs w:val="20"/>
        </w:rPr>
        <w:t>2 Peter 3:</w:t>
      </w:r>
    </w:p>
    <w:p w14:paraId="1A694C4F" w14:textId="13A096D1" w:rsidR="00CE7AA9" w:rsidRPr="006A600F" w:rsidRDefault="00CE7AA9" w:rsidP="00CE7AA9">
      <w:pPr>
        <w:spacing w:after="0"/>
        <w:rPr>
          <w:rFonts w:ascii="Arial" w:hAnsi="Arial" w:cs="Arial"/>
          <w:b/>
          <w:sz w:val="20"/>
          <w:szCs w:val="20"/>
        </w:rPr>
      </w:pPr>
      <w:r w:rsidRPr="006A600F">
        <w:rPr>
          <w:rFonts w:ascii="Arial" w:hAnsi="Arial" w:cs="Arial"/>
          <w:bCs/>
          <w:sz w:val="20"/>
          <w:szCs w:val="20"/>
        </w:rPr>
        <w:t xml:space="preserve">4. Emphasis of </w:t>
      </w:r>
      <w:r w:rsidR="006A600F">
        <w:rPr>
          <w:rFonts w:ascii="Arial" w:hAnsi="Arial" w:cs="Arial"/>
          <w:bCs/>
          <w:sz w:val="20"/>
          <w:szCs w:val="20"/>
          <w:u w:val="single"/>
        </w:rPr>
        <w:tab/>
      </w:r>
      <w:r w:rsidR="006A600F">
        <w:rPr>
          <w:rFonts w:ascii="Arial" w:hAnsi="Arial" w:cs="Arial"/>
          <w:bCs/>
          <w:sz w:val="20"/>
          <w:szCs w:val="20"/>
          <w:u w:val="single"/>
        </w:rPr>
        <w:tab/>
      </w:r>
      <w:r w:rsidR="006A600F">
        <w:rPr>
          <w:rFonts w:ascii="Arial" w:hAnsi="Arial" w:cs="Arial"/>
          <w:bCs/>
          <w:sz w:val="20"/>
          <w:szCs w:val="20"/>
          <w:u w:val="single"/>
        </w:rPr>
        <w:tab/>
      </w:r>
      <w:r w:rsidRPr="006A600F">
        <w:rPr>
          <w:rFonts w:ascii="Arial" w:hAnsi="Arial" w:cs="Arial"/>
          <w:bCs/>
          <w:sz w:val="20"/>
          <w:szCs w:val="20"/>
        </w:rPr>
        <w:t>over substance</w:t>
      </w:r>
      <w:r w:rsidR="006A600F">
        <w:rPr>
          <w:rFonts w:ascii="Arial" w:hAnsi="Arial" w:cs="Arial"/>
          <w:bCs/>
          <w:sz w:val="20"/>
          <w:szCs w:val="20"/>
        </w:rPr>
        <w:t xml:space="preserve">, </w:t>
      </w:r>
      <w:r w:rsidR="00810929" w:rsidRPr="006A600F">
        <w:rPr>
          <w:rFonts w:ascii="Arial" w:hAnsi="Arial" w:cs="Arial"/>
          <w:b/>
          <w:sz w:val="20"/>
          <w:szCs w:val="20"/>
        </w:rPr>
        <w:t>Romans 16:</w:t>
      </w:r>
      <w:proofErr w:type="gramStart"/>
      <w:r w:rsidR="00810929" w:rsidRPr="006A600F">
        <w:rPr>
          <w:rFonts w:ascii="Arial" w:hAnsi="Arial" w:cs="Arial"/>
          <w:b/>
          <w:sz w:val="20"/>
          <w:szCs w:val="20"/>
        </w:rPr>
        <w:t>17</w:t>
      </w:r>
      <w:r w:rsidR="006A600F">
        <w:rPr>
          <w:rFonts w:ascii="Arial" w:hAnsi="Arial" w:cs="Arial"/>
          <w:b/>
          <w:sz w:val="20"/>
          <w:szCs w:val="20"/>
        </w:rPr>
        <w:t xml:space="preserve">, </w:t>
      </w:r>
      <w:r w:rsidRPr="006A600F">
        <w:rPr>
          <w:rFonts w:ascii="Arial" w:hAnsi="Arial" w:cs="Arial"/>
          <w:b/>
          <w:sz w:val="20"/>
          <w:szCs w:val="20"/>
        </w:rPr>
        <w:t xml:space="preserve"> Mat</w:t>
      </w:r>
      <w:proofErr w:type="gramEnd"/>
      <w:r w:rsidRPr="006A600F">
        <w:rPr>
          <w:rFonts w:ascii="Arial" w:hAnsi="Arial" w:cs="Arial"/>
          <w:b/>
          <w:sz w:val="20"/>
          <w:szCs w:val="20"/>
        </w:rPr>
        <w:t>. 7:15; 1 Cor. 4:6</w:t>
      </w:r>
    </w:p>
    <w:p w14:paraId="54A132C3" w14:textId="39D6A0D7" w:rsidR="00CE7AA9" w:rsidRPr="006A600F" w:rsidRDefault="00CE7AA9" w:rsidP="00CE7AA9">
      <w:pPr>
        <w:spacing w:after="0"/>
        <w:rPr>
          <w:rFonts w:ascii="Arial" w:hAnsi="Arial" w:cs="Arial"/>
          <w:b/>
          <w:sz w:val="20"/>
          <w:szCs w:val="20"/>
        </w:rPr>
      </w:pPr>
      <w:r w:rsidRPr="006A600F">
        <w:rPr>
          <w:rFonts w:ascii="Arial" w:hAnsi="Arial" w:cs="Arial"/>
          <w:bCs/>
          <w:sz w:val="20"/>
          <w:szCs w:val="20"/>
        </w:rPr>
        <w:t xml:space="preserve">5. Preaching less Bible and more </w:t>
      </w:r>
      <w:r w:rsidR="006A600F">
        <w:rPr>
          <w:rFonts w:ascii="Arial" w:hAnsi="Arial" w:cs="Arial"/>
          <w:bCs/>
          <w:sz w:val="20"/>
          <w:szCs w:val="20"/>
          <w:u w:val="single"/>
        </w:rPr>
        <w:tab/>
      </w:r>
      <w:r w:rsidR="006A600F">
        <w:rPr>
          <w:rFonts w:ascii="Arial" w:hAnsi="Arial" w:cs="Arial"/>
          <w:bCs/>
          <w:sz w:val="20"/>
          <w:szCs w:val="20"/>
          <w:u w:val="single"/>
        </w:rPr>
        <w:tab/>
      </w:r>
      <w:r w:rsidR="006A600F">
        <w:rPr>
          <w:rFonts w:ascii="Arial" w:hAnsi="Arial" w:cs="Arial"/>
          <w:bCs/>
          <w:sz w:val="20"/>
          <w:szCs w:val="20"/>
          <w:u w:val="single"/>
        </w:rPr>
        <w:tab/>
      </w:r>
      <w:r w:rsidRPr="006A600F">
        <w:rPr>
          <w:rFonts w:ascii="Arial" w:hAnsi="Arial" w:cs="Arial"/>
          <w:bCs/>
          <w:sz w:val="20"/>
          <w:szCs w:val="20"/>
        </w:rPr>
        <w:t>stuff -</w:t>
      </w:r>
      <w:r w:rsidRPr="006A600F">
        <w:rPr>
          <w:rFonts w:ascii="Arial" w:hAnsi="Arial" w:cs="Arial"/>
          <w:b/>
          <w:sz w:val="20"/>
          <w:szCs w:val="20"/>
        </w:rPr>
        <w:t xml:space="preserve"> 1 Pet. 4:11; 2 Tim. 4:2</w:t>
      </w:r>
    </w:p>
    <w:p w14:paraId="4725484B" w14:textId="02347417" w:rsidR="00CE7AA9" w:rsidRPr="006A600F" w:rsidRDefault="00CE7AA9" w:rsidP="00CE7AA9">
      <w:pPr>
        <w:spacing w:after="0"/>
        <w:rPr>
          <w:rFonts w:ascii="Arial" w:hAnsi="Arial" w:cs="Arial"/>
          <w:b/>
          <w:sz w:val="20"/>
          <w:szCs w:val="20"/>
        </w:rPr>
      </w:pPr>
      <w:r w:rsidRPr="006A600F">
        <w:rPr>
          <w:rFonts w:ascii="Arial" w:hAnsi="Arial" w:cs="Arial"/>
          <w:bCs/>
          <w:sz w:val="20"/>
          <w:szCs w:val="20"/>
        </w:rPr>
        <w:t xml:space="preserve">6. De-emphasis of Biblical authority </w:t>
      </w:r>
      <w:proofErr w:type="gramStart"/>
      <w:r w:rsidRPr="006A600F">
        <w:rPr>
          <w:rFonts w:ascii="Arial" w:hAnsi="Arial" w:cs="Arial"/>
          <w:bCs/>
          <w:sz w:val="20"/>
          <w:szCs w:val="20"/>
        </w:rPr>
        <w:t>–(</w:t>
      </w:r>
      <w:proofErr w:type="gramEnd"/>
      <w:r w:rsidR="006A600F">
        <w:rPr>
          <w:rFonts w:ascii="Arial" w:hAnsi="Arial" w:cs="Arial"/>
          <w:bCs/>
          <w:sz w:val="20"/>
          <w:szCs w:val="20"/>
          <w:u w:val="single"/>
        </w:rPr>
        <w:tab/>
      </w:r>
      <w:r w:rsidR="006A600F">
        <w:rPr>
          <w:rFonts w:ascii="Arial" w:hAnsi="Arial" w:cs="Arial"/>
          <w:bCs/>
          <w:sz w:val="20"/>
          <w:szCs w:val="20"/>
          <w:u w:val="single"/>
        </w:rPr>
        <w:tab/>
      </w:r>
      <w:r w:rsidR="006A600F">
        <w:rPr>
          <w:rFonts w:ascii="Arial" w:hAnsi="Arial" w:cs="Arial"/>
          <w:bCs/>
          <w:sz w:val="20"/>
          <w:szCs w:val="20"/>
          <w:u w:val="single"/>
        </w:rPr>
        <w:tab/>
      </w:r>
      <w:r w:rsidR="006A600F">
        <w:rPr>
          <w:rFonts w:ascii="Arial" w:hAnsi="Arial" w:cs="Arial"/>
          <w:bCs/>
          <w:sz w:val="20"/>
          <w:szCs w:val="20"/>
          <w:u w:val="single"/>
        </w:rPr>
        <w:tab/>
      </w:r>
      <w:r w:rsidR="006A600F">
        <w:rPr>
          <w:rFonts w:ascii="Arial" w:hAnsi="Arial" w:cs="Arial"/>
          <w:bCs/>
          <w:sz w:val="20"/>
          <w:szCs w:val="20"/>
          <w:u w:val="single"/>
        </w:rPr>
        <w:tab/>
      </w:r>
      <w:r w:rsidR="006A600F">
        <w:rPr>
          <w:rFonts w:ascii="Arial" w:hAnsi="Arial" w:cs="Arial"/>
          <w:bCs/>
          <w:sz w:val="20"/>
          <w:szCs w:val="20"/>
          <w:u w:val="single"/>
        </w:rPr>
        <w:tab/>
      </w:r>
      <w:r w:rsidR="006A600F">
        <w:rPr>
          <w:rFonts w:ascii="Arial" w:hAnsi="Arial" w:cs="Arial"/>
          <w:bCs/>
          <w:sz w:val="20"/>
          <w:szCs w:val="20"/>
          <w:u w:val="single"/>
        </w:rPr>
        <w:tab/>
      </w:r>
      <w:r w:rsidRPr="006A600F">
        <w:rPr>
          <w:rFonts w:ascii="Arial" w:hAnsi="Arial" w:cs="Arial"/>
          <w:b/>
          <w:sz w:val="20"/>
          <w:szCs w:val="20"/>
        </w:rPr>
        <w:t xml:space="preserve">)  </w:t>
      </w:r>
    </w:p>
    <w:p w14:paraId="20569957" w14:textId="25A1C843" w:rsidR="00CE7AA9" w:rsidRPr="006A600F" w:rsidRDefault="00CE7AA9" w:rsidP="00CE7AA9">
      <w:pPr>
        <w:spacing w:after="0"/>
        <w:rPr>
          <w:rFonts w:ascii="Arial" w:hAnsi="Arial" w:cs="Arial"/>
          <w:b/>
          <w:sz w:val="20"/>
          <w:szCs w:val="20"/>
        </w:rPr>
      </w:pPr>
      <w:r w:rsidRPr="006A600F">
        <w:rPr>
          <w:rFonts w:ascii="Arial" w:hAnsi="Arial" w:cs="Arial"/>
          <w:bCs/>
          <w:sz w:val="20"/>
          <w:szCs w:val="20"/>
        </w:rPr>
        <w:t xml:space="preserve">7. Can’t </w:t>
      </w:r>
      <w:r w:rsidR="006A600F">
        <w:rPr>
          <w:rFonts w:ascii="Arial" w:hAnsi="Arial" w:cs="Arial"/>
          <w:bCs/>
          <w:sz w:val="20"/>
          <w:szCs w:val="20"/>
          <w:u w:val="single"/>
        </w:rPr>
        <w:tab/>
      </w:r>
      <w:r w:rsidR="006A600F">
        <w:rPr>
          <w:rFonts w:ascii="Arial" w:hAnsi="Arial" w:cs="Arial"/>
          <w:bCs/>
          <w:sz w:val="20"/>
          <w:szCs w:val="20"/>
          <w:u w:val="single"/>
        </w:rPr>
        <w:tab/>
      </w:r>
      <w:r w:rsidR="006A600F">
        <w:rPr>
          <w:rFonts w:ascii="Arial" w:hAnsi="Arial" w:cs="Arial"/>
          <w:bCs/>
          <w:sz w:val="20"/>
          <w:szCs w:val="20"/>
          <w:u w:val="single"/>
        </w:rPr>
        <w:tab/>
      </w:r>
      <w:r w:rsidRPr="006A600F">
        <w:rPr>
          <w:rFonts w:ascii="Arial" w:hAnsi="Arial" w:cs="Arial"/>
          <w:bCs/>
          <w:sz w:val="20"/>
          <w:szCs w:val="20"/>
        </w:rPr>
        <w:t>the Bible alike – (movement away from God’s word to “Spirit led”)</w:t>
      </w:r>
      <w:r w:rsidRPr="006A600F">
        <w:rPr>
          <w:rFonts w:ascii="Arial" w:hAnsi="Arial" w:cs="Arial"/>
          <w:b/>
          <w:sz w:val="20"/>
          <w:szCs w:val="20"/>
        </w:rPr>
        <w:t xml:space="preserve"> – </w:t>
      </w:r>
      <w:r w:rsidR="0076307A" w:rsidRPr="006A600F">
        <w:rPr>
          <w:rFonts w:ascii="Arial" w:hAnsi="Arial" w:cs="Arial"/>
          <w:b/>
          <w:sz w:val="20"/>
          <w:szCs w:val="20"/>
        </w:rPr>
        <w:t xml:space="preserve">Ephesians 3:3 </w:t>
      </w:r>
      <w:r w:rsidR="006A600F">
        <w:rPr>
          <w:rFonts w:ascii="Arial" w:hAnsi="Arial" w:cs="Arial"/>
          <w:b/>
          <w:sz w:val="20"/>
          <w:szCs w:val="20"/>
        </w:rPr>
        <w:t>-5</w:t>
      </w:r>
    </w:p>
    <w:p w14:paraId="354561E4" w14:textId="1C87F73E" w:rsidR="00CE7AA9" w:rsidRPr="006A600F" w:rsidRDefault="00CE7AA9" w:rsidP="00CE7AA9">
      <w:pPr>
        <w:spacing w:after="0"/>
        <w:rPr>
          <w:rFonts w:ascii="Arial" w:hAnsi="Arial" w:cs="Arial"/>
          <w:b/>
          <w:sz w:val="20"/>
          <w:szCs w:val="20"/>
        </w:rPr>
      </w:pPr>
      <w:r w:rsidRPr="006A600F">
        <w:rPr>
          <w:rFonts w:ascii="Arial" w:hAnsi="Arial" w:cs="Arial"/>
          <w:bCs/>
          <w:sz w:val="20"/>
          <w:szCs w:val="20"/>
        </w:rPr>
        <w:t xml:space="preserve">8. A </w:t>
      </w:r>
      <w:r w:rsidR="006A600F">
        <w:rPr>
          <w:rFonts w:ascii="Arial" w:hAnsi="Arial" w:cs="Arial"/>
          <w:bCs/>
          <w:sz w:val="20"/>
          <w:szCs w:val="20"/>
          <w:u w:val="single"/>
        </w:rPr>
        <w:tab/>
      </w:r>
      <w:r w:rsidR="006A600F">
        <w:rPr>
          <w:rFonts w:ascii="Arial" w:hAnsi="Arial" w:cs="Arial"/>
          <w:bCs/>
          <w:sz w:val="20"/>
          <w:szCs w:val="20"/>
          <w:u w:val="single"/>
        </w:rPr>
        <w:tab/>
      </w:r>
      <w:r w:rsidR="006A600F">
        <w:rPr>
          <w:rFonts w:ascii="Arial" w:hAnsi="Arial" w:cs="Arial"/>
          <w:bCs/>
          <w:sz w:val="20"/>
          <w:szCs w:val="20"/>
          <w:u w:val="single"/>
        </w:rPr>
        <w:tab/>
      </w:r>
      <w:r w:rsidRPr="006A600F">
        <w:rPr>
          <w:rFonts w:ascii="Arial" w:hAnsi="Arial" w:cs="Arial"/>
          <w:bCs/>
          <w:sz w:val="20"/>
          <w:szCs w:val="20"/>
        </w:rPr>
        <w:t xml:space="preserve">&amp; refocus of the work of the church – </w:t>
      </w:r>
    </w:p>
    <w:p w14:paraId="41C94603" w14:textId="4F9B8FCA" w:rsidR="00CE7AA9" w:rsidRPr="006A600F" w:rsidRDefault="00CE7AA9" w:rsidP="00CE7AA9">
      <w:pPr>
        <w:spacing w:after="0"/>
        <w:rPr>
          <w:rFonts w:ascii="Arial" w:hAnsi="Arial" w:cs="Arial"/>
          <w:b/>
          <w:sz w:val="20"/>
          <w:szCs w:val="20"/>
        </w:rPr>
      </w:pPr>
      <w:r w:rsidRPr="006A600F">
        <w:rPr>
          <w:rFonts w:ascii="Arial" w:hAnsi="Arial" w:cs="Arial"/>
          <w:bCs/>
          <w:sz w:val="20"/>
          <w:szCs w:val="20"/>
        </w:rPr>
        <w:t>9. Worship styles casual &amp; subjective – (becoming “</w:t>
      </w:r>
      <w:r w:rsidR="006A600F">
        <w:rPr>
          <w:rFonts w:ascii="Arial" w:hAnsi="Arial" w:cs="Arial"/>
          <w:bCs/>
          <w:sz w:val="20"/>
          <w:szCs w:val="20"/>
          <w:u w:val="single"/>
        </w:rPr>
        <w:tab/>
      </w:r>
      <w:r w:rsidR="006A600F">
        <w:rPr>
          <w:rFonts w:ascii="Arial" w:hAnsi="Arial" w:cs="Arial"/>
          <w:bCs/>
          <w:sz w:val="20"/>
          <w:szCs w:val="20"/>
          <w:u w:val="single"/>
        </w:rPr>
        <w:tab/>
      </w:r>
      <w:r w:rsidR="006A600F">
        <w:rPr>
          <w:rFonts w:ascii="Arial" w:hAnsi="Arial" w:cs="Arial"/>
          <w:bCs/>
          <w:sz w:val="20"/>
          <w:szCs w:val="20"/>
          <w:u w:val="single"/>
        </w:rPr>
        <w:tab/>
      </w:r>
      <w:r w:rsidRPr="006A600F">
        <w:rPr>
          <w:rFonts w:ascii="Arial" w:hAnsi="Arial" w:cs="Arial"/>
          <w:bCs/>
          <w:sz w:val="20"/>
          <w:szCs w:val="20"/>
        </w:rPr>
        <w:t xml:space="preserve">” </w:t>
      </w:r>
      <w:proofErr w:type="gramStart"/>
      <w:r w:rsidRPr="006A600F">
        <w:rPr>
          <w:rFonts w:ascii="Arial" w:hAnsi="Arial" w:cs="Arial"/>
          <w:bCs/>
          <w:sz w:val="20"/>
          <w:szCs w:val="20"/>
        </w:rPr>
        <w:t>centered )</w:t>
      </w:r>
      <w:proofErr w:type="gramEnd"/>
    </w:p>
    <w:p w14:paraId="618FC74A" w14:textId="5289A919" w:rsidR="00CE7AA9" w:rsidRPr="006A600F" w:rsidRDefault="00CE7AA9" w:rsidP="00CE7AA9">
      <w:pPr>
        <w:spacing w:after="0"/>
        <w:rPr>
          <w:rFonts w:ascii="Arial" w:hAnsi="Arial" w:cs="Arial"/>
          <w:bCs/>
          <w:sz w:val="20"/>
          <w:szCs w:val="20"/>
        </w:rPr>
      </w:pPr>
      <w:r w:rsidRPr="006A600F">
        <w:rPr>
          <w:rFonts w:ascii="Arial" w:hAnsi="Arial" w:cs="Arial"/>
          <w:bCs/>
          <w:sz w:val="20"/>
          <w:szCs w:val="20"/>
        </w:rPr>
        <w:t>10. Clamoring for a</w:t>
      </w:r>
      <w:r w:rsidR="006A600F">
        <w:rPr>
          <w:rFonts w:ascii="Arial" w:hAnsi="Arial" w:cs="Arial"/>
          <w:bCs/>
          <w:sz w:val="20"/>
          <w:szCs w:val="20"/>
          <w:u w:val="single"/>
        </w:rPr>
        <w:tab/>
      </w:r>
      <w:r w:rsidR="006A600F">
        <w:rPr>
          <w:rFonts w:ascii="Arial" w:hAnsi="Arial" w:cs="Arial"/>
          <w:bCs/>
          <w:sz w:val="20"/>
          <w:szCs w:val="20"/>
          <w:u w:val="single"/>
        </w:rPr>
        <w:tab/>
      </w:r>
      <w:r w:rsidR="006A600F">
        <w:rPr>
          <w:rFonts w:ascii="Arial" w:hAnsi="Arial" w:cs="Arial"/>
          <w:bCs/>
          <w:sz w:val="20"/>
          <w:szCs w:val="20"/>
          <w:u w:val="single"/>
        </w:rPr>
        <w:tab/>
      </w:r>
      <w:r w:rsidR="006A600F">
        <w:rPr>
          <w:rFonts w:ascii="Arial" w:hAnsi="Arial" w:cs="Arial"/>
          <w:bCs/>
          <w:sz w:val="20"/>
          <w:szCs w:val="20"/>
          <w:u w:val="single"/>
        </w:rPr>
        <w:tab/>
      </w:r>
      <w:r w:rsidRPr="006A600F">
        <w:rPr>
          <w:rFonts w:ascii="Arial" w:hAnsi="Arial" w:cs="Arial"/>
          <w:bCs/>
          <w:sz w:val="20"/>
          <w:szCs w:val="20"/>
        </w:rPr>
        <w:t xml:space="preserve">– (Rejection   of “CENI”) – </w:t>
      </w:r>
    </w:p>
    <w:p w14:paraId="63DD58CB" w14:textId="0EFB7545" w:rsidR="00CE7AA9" w:rsidRPr="006A600F" w:rsidRDefault="00CE7AA9" w:rsidP="00CE7AA9">
      <w:pPr>
        <w:spacing w:after="0"/>
        <w:rPr>
          <w:rFonts w:ascii="Arial" w:hAnsi="Arial" w:cs="Arial"/>
          <w:b/>
          <w:sz w:val="20"/>
          <w:szCs w:val="20"/>
        </w:rPr>
      </w:pPr>
      <w:r w:rsidRPr="006A600F">
        <w:rPr>
          <w:rFonts w:ascii="Arial" w:hAnsi="Arial" w:cs="Arial"/>
          <w:bCs/>
          <w:sz w:val="20"/>
          <w:szCs w:val="20"/>
        </w:rPr>
        <w:t>11. Rejection of “</w:t>
      </w:r>
      <w:r w:rsidR="006A600F">
        <w:rPr>
          <w:rFonts w:ascii="Arial" w:hAnsi="Arial" w:cs="Arial"/>
          <w:bCs/>
          <w:sz w:val="20"/>
          <w:szCs w:val="20"/>
          <w:u w:val="single"/>
        </w:rPr>
        <w:tab/>
      </w:r>
      <w:r w:rsidR="006A600F">
        <w:rPr>
          <w:rFonts w:ascii="Arial" w:hAnsi="Arial" w:cs="Arial"/>
          <w:bCs/>
          <w:sz w:val="20"/>
          <w:szCs w:val="20"/>
          <w:u w:val="single"/>
        </w:rPr>
        <w:tab/>
      </w:r>
      <w:proofErr w:type="gramStart"/>
      <w:r w:rsidR="006A600F">
        <w:rPr>
          <w:rFonts w:ascii="Arial" w:hAnsi="Arial" w:cs="Arial"/>
          <w:bCs/>
          <w:sz w:val="20"/>
          <w:szCs w:val="20"/>
          <w:u w:val="single"/>
        </w:rPr>
        <w:tab/>
      </w:r>
      <w:r w:rsidRPr="006A600F">
        <w:rPr>
          <w:rFonts w:ascii="Arial" w:hAnsi="Arial" w:cs="Arial"/>
          <w:bCs/>
          <w:sz w:val="20"/>
          <w:szCs w:val="20"/>
        </w:rPr>
        <w:t>”  –</w:t>
      </w:r>
      <w:proofErr w:type="gramEnd"/>
      <w:r w:rsidRPr="006A600F">
        <w:rPr>
          <w:rFonts w:ascii="Arial" w:hAnsi="Arial" w:cs="Arial"/>
          <w:bCs/>
          <w:sz w:val="20"/>
          <w:szCs w:val="20"/>
        </w:rPr>
        <w:t xml:space="preserve"> (The Bible is JUST “A love letter” not a pattern to be followed)</w:t>
      </w:r>
      <w:r w:rsidRPr="006A600F">
        <w:rPr>
          <w:rFonts w:ascii="Arial" w:hAnsi="Arial" w:cs="Arial"/>
          <w:b/>
          <w:sz w:val="20"/>
          <w:szCs w:val="20"/>
        </w:rPr>
        <w:t xml:space="preserve"> </w:t>
      </w:r>
      <w:r w:rsidR="00AD091A" w:rsidRPr="006A600F">
        <w:rPr>
          <w:rFonts w:ascii="Arial" w:hAnsi="Arial" w:cs="Arial"/>
          <w:b/>
          <w:sz w:val="20"/>
          <w:szCs w:val="20"/>
        </w:rPr>
        <w:t>–</w:t>
      </w:r>
      <w:r w:rsidRPr="006A600F">
        <w:rPr>
          <w:rFonts w:ascii="Arial" w:hAnsi="Arial" w:cs="Arial"/>
          <w:b/>
          <w:sz w:val="20"/>
          <w:szCs w:val="20"/>
        </w:rPr>
        <w:t xml:space="preserve"> </w:t>
      </w:r>
      <w:r w:rsidR="00AD091A" w:rsidRPr="006A600F">
        <w:rPr>
          <w:rFonts w:ascii="Arial" w:hAnsi="Arial" w:cs="Arial"/>
          <w:b/>
          <w:sz w:val="20"/>
          <w:szCs w:val="20"/>
        </w:rPr>
        <w:t>2 Timothy 1:13</w:t>
      </w:r>
      <w:r w:rsidR="006A600F">
        <w:rPr>
          <w:rFonts w:ascii="Arial" w:hAnsi="Arial" w:cs="Arial"/>
          <w:b/>
          <w:sz w:val="20"/>
          <w:szCs w:val="20"/>
        </w:rPr>
        <w:t xml:space="preserve">, </w:t>
      </w:r>
      <w:r w:rsidR="00AD091A" w:rsidRPr="006A600F">
        <w:rPr>
          <w:rFonts w:ascii="Arial" w:hAnsi="Arial" w:cs="Arial"/>
          <w:b/>
          <w:sz w:val="20"/>
          <w:szCs w:val="20"/>
        </w:rPr>
        <w:t xml:space="preserve">2 Thessalonians 2:15 </w:t>
      </w:r>
    </w:p>
    <w:p w14:paraId="3DA447B3" w14:textId="007E42D9" w:rsidR="00CE7AA9" w:rsidRPr="006A600F" w:rsidRDefault="00CE7AA9" w:rsidP="00CE7AA9">
      <w:pPr>
        <w:spacing w:after="0"/>
        <w:rPr>
          <w:rFonts w:ascii="Arial" w:hAnsi="Arial" w:cs="Arial"/>
          <w:b/>
          <w:sz w:val="20"/>
          <w:szCs w:val="20"/>
        </w:rPr>
      </w:pPr>
      <w:r w:rsidRPr="006A600F">
        <w:rPr>
          <w:rFonts w:ascii="Arial" w:hAnsi="Arial" w:cs="Arial"/>
          <w:bCs/>
          <w:sz w:val="20"/>
          <w:szCs w:val="20"/>
        </w:rPr>
        <w:t xml:space="preserve">12. Broaden scope of </w:t>
      </w:r>
      <w:r w:rsidR="006A600F">
        <w:rPr>
          <w:rFonts w:ascii="Arial" w:hAnsi="Arial" w:cs="Arial"/>
          <w:bCs/>
          <w:sz w:val="20"/>
          <w:szCs w:val="20"/>
          <w:u w:val="single"/>
        </w:rPr>
        <w:tab/>
      </w:r>
      <w:r w:rsidR="006A600F">
        <w:rPr>
          <w:rFonts w:ascii="Arial" w:hAnsi="Arial" w:cs="Arial"/>
          <w:bCs/>
          <w:sz w:val="20"/>
          <w:szCs w:val="20"/>
          <w:u w:val="single"/>
        </w:rPr>
        <w:tab/>
      </w:r>
      <w:r w:rsidR="006A600F">
        <w:rPr>
          <w:rFonts w:ascii="Arial" w:hAnsi="Arial" w:cs="Arial"/>
          <w:bCs/>
          <w:sz w:val="20"/>
          <w:szCs w:val="20"/>
          <w:u w:val="single"/>
        </w:rPr>
        <w:tab/>
      </w:r>
      <w:r w:rsidRPr="006A600F">
        <w:rPr>
          <w:rFonts w:ascii="Arial" w:hAnsi="Arial" w:cs="Arial"/>
          <w:bCs/>
          <w:sz w:val="20"/>
          <w:szCs w:val="20"/>
        </w:rPr>
        <w:t>– (to be extended to those who believe and practice error)</w:t>
      </w:r>
    </w:p>
    <w:p w14:paraId="625F83B4" w14:textId="655514A7" w:rsidR="00CE7AA9" w:rsidRPr="006A600F" w:rsidRDefault="00CE7AA9" w:rsidP="00CE7AA9">
      <w:pPr>
        <w:spacing w:after="0"/>
        <w:rPr>
          <w:rFonts w:ascii="Arial" w:hAnsi="Arial" w:cs="Arial"/>
          <w:b/>
          <w:sz w:val="20"/>
          <w:szCs w:val="20"/>
        </w:rPr>
      </w:pPr>
      <w:r w:rsidRPr="006A600F">
        <w:rPr>
          <w:rFonts w:ascii="Arial" w:hAnsi="Arial" w:cs="Arial"/>
          <w:bCs/>
          <w:sz w:val="20"/>
          <w:szCs w:val="20"/>
        </w:rPr>
        <w:t xml:space="preserve">13. Plan of </w:t>
      </w:r>
      <w:r w:rsidR="006A600F">
        <w:rPr>
          <w:rFonts w:ascii="Arial" w:hAnsi="Arial" w:cs="Arial"/>
          <w:bCs/>
          <w:sz w:val="20"/>
          <w:szCs w:val="20"/>
          <w:u w:val="single"/>
        </w:rPr>
        <w:tab/>
      </w:r>
      <w:r w:rsidR="006A600F">
        <w:rPr>
          <w:rFonts w:ascii="Arial" w:hAnsi="Arial" w:cs="Arial"/>
          <w:bCs/>
          <w:sz w:val="20"/>
          <w:szCs w:val="20"/>
          <w:u w:val="single"/>
        </w:rPr>
        <w:tab/>
      </w:r>
      <w:r w:rsidR="006A600F">
        <w:rPr>
          <w:rFonts w:ascii="Arial" w:hAnsi="Arial" w:cs="Arial"/>
          <w:bCs/>
          <w:sz w:val="20"/>
          <w:szCs w:val="20"/>
          <w:u w:val="single"/>
        </w:rPr>
        <w:tab/>
      </w:r>
      <w:r w:rsidRPr="006A600F">
        <w:rPr>
          <w:rFonts w:ascii="Arial" w:hAnsi="Arial" w:cs="Arial"/>
          <w:bCs/>
          <w:sz w:val="20"/>
          <w:szCs w:val="20"/>
        </w:rPr>
        <w:t>relative – (De-emphasis of obedience &amp; overemphasis of grace</w:t>
      </w:r>
      <w:r w:rsidR="00622046" w:rsidRPr="006A600F">
        <w:rPr>
          <w:rFonts w:ascii="Arial" w:hAnsi="Arial" w:cs="Arial"/>
          <w:bCs/>
          <w:sz w:val="20"/>
          <w:szCs w:val="20"/>
        </w:rPr>
        <w:t>)</w:t>
      </w:r>
      <w:r w:rsidRPr="006A600F">
        <w:rPr>
          <w:rFonts w:ascii="Arial" w:hAnsi="Arial" w:cs="Arial"/>
          <w:b/>
          <w:sz w:val="20"/>
          <w:szCs w:val="20"/>
        </w:rPr>
        <w:t xml:space="preserve"> Mark 16:16; Acts 2:38</w:t>
      </w:r>
    </w:p>
    <w:p w14:paraId="625FEAE7" w14:textId="54E98EAD" w:rsidR="00CE7AA9" w:rsidRPr="006A600F" w:rsidRDefault="00CE7AA9" w:rsidP="00CE7AA9">
      <w:pPr>
        <w:spacing w:after="0"/>
        <w:rPr>
          <w:rFonts w:ascii="Arial" w:hAnsi="Arial" w:cs="Arial"/>
          <w:b/>
          <w:sz w:val="20"/>
          <w:szCs w:val="20"/>
        </w:rPr>
      </w:pPr>
      <w:r w:rsidRPr="006A600F">
        <w:rPr>
          <w:rFonts w:ascii="Arial" w:hAnsi="Arial" w:cs="Arial"/>
          <w:bCs/>
          <w:sz w:val="20"/>
          <w:szCs w:val="20"/>
        </w:rPr>
        <w:t xml:space="preserve">14. Moral </w:t>
      </w:r>
      <w:r w:rsidR="006A600F">
        <w:rPr>
          <w:rFonts w:ascii="Arial" w:hAnsi="Arial" w:cs="Arial"/>
          <w:bCs/>
          <w:sz w:val="20"/>
          <w:szCs w:val="20"/>
          <w:u w:val="single"/>
        </w:rPr>
        <w:tab/>
      </w:r>
      <w:r w:rsidR="006A600F">
        <w:rPr>
          <w:rFonts w:ascii="Arial" w:hAnsi="Arial" w:cs="Arial"/>
          <w:bCs/>
          <w:sz w:val="20"/>
          <w:szCs w:val="20"/>
          <w:u w:val="single"/>
        </w:rPr>
        <w:tab/>
      </w:r>
      <w:r w:rsidR="006A600F">
        <w:rPr>
          <w:rFonts w:ascii="Arial" w:hAnsi="Arial" w:cs="Arial"/>
          <w:bCs/>
          <w:sz w:val="20"/>
          <w:szCs w:val="20"/>
          <w:u w:val="single"/>
        </w:rPr>
        <w:tab/>
      </w:r>
      <w:r w:rsidR="006A600F">
        <w:rPr>
          <w:rFonts w:ascii="Arial" w:hAnsi="Arial" w:cs="Arial"/>
          <w:bCs/>
          <w:sz w:val="20"/>
          <w:szCs w:val="20"/>
          <w:u w:val="single"/>
        </w:rPr>
        <w:tab/>
      </w:r>
      <w:proofErr w:type="gramStart"/>
      <w:r w:rsidRPr="006A600F">
        <w:rPr>
          <w:rFonts w:ascii="Arial" w:hAnsi="Arial" w:cs="Arial"/>
          <w:bCs/>
          <w:sz w:val="20"/>
          <w:szCs w:val="20"/>
        </w:rPr>
        <w:t>-</w:t>
      </w:r>
      <w:r w:rsidRPr="006A600F">
        <w:rPr>
          <w:rFonts w:ascii="Arial" w:hAnsi="Arial" w:cs="Arial"/>
          <w:b/>
          <w:sz w:val="20"/>
          <w:szCs w:val="20"/>
        </w:rPr>
        <w:t xml:space="preserve">  1</w:t>
      </w:r>
      <w:proofErr w:type="gramEnd"/>
      <w:r w:rsidRPr="006A600F">
        <w:rPr>
          <w:rFonts w:ascii="Arial" w:hAnsi="Arial" w:cs="Arial"/>
          <w:b/>
          <w:sz w:val="20"/>
          <w:szCs w:val="20"/>
        </w:rPr>
        <w:t xml:space="preserve"> Cor. 6:9-11</w:t>
      </w:r>
    </w:p>
    <w:p w14:paraId="14C382FA" w14:textId="4BC3E87A" w:rsidR="00CE7AA9" w:rsidRPr="006A600F" w:rsidRDefault="00CE7AA9" w:rsidP="00CE7AA9">
      <w:pPr>
        <w:spacing w:after="0"/>
        <w:rPr>
          <w:rFonts w:ascii="Arial" w:hAnsi="Arial" w:cs="Arial"/>
          <w:b/>
          <w:sz w:val="20"/>
          <w:szCs w:val="20"/>
        </w:rPr>
      </w:pPr>
      <w:r w:rsidRPr="006A600F">
        <w:rPr>
          <w:rFonts w:ascii="Arial" w:hAnsi="Arial" w:cs="Arial"/>
          <w:bCs/>
          <w:sz w:val="20"/>
          <w:szCs w:val="20"/>
        </w:rPr>
        <w:t>1</w:t>
      </w:r>
      <w:r w:rsidR="00AD091A" w:rsidRPr="006A600F">
        <w:rPr>
          <w:rFonts w:ascii="Arial" w:hAnsi="Arial" w:cs="Arial"/>
          <w:bCs/>
          <w:sz w:val="20"/>
          <w:szCs w:val="20"/>
        </w:rPr>
        <w:t>5</w:t>
      </w:r>
      <w:r w:rsidRPr="006A600F">
        <w:rPr>
          <w:rFonts w:ascii="Arial" w:hAnsi="Arial" w:cs="Arial"/>
          <w:bCs/>
          <w:sz w:val="20"/>
          <w:szCs w:val="20"/>
        </w:rPr>
        <w:t xml:space="preserve">. Critical of those who “contend earnestly for the faith” &amp; apostolic “tradition” </w:t>
      </w:r>
      <w:r w:rsidRPr="006A600F">
        <w:rPr>
          <w:rFonts w:ascii="Arial" w:hAnsi="Arial" w:cs="Arial"/>
          <w:b/>
          <w:sz w:val="20"/>
          <w:szCs w:val="20"/>
        </w:rPr>
        <w:t>– Jude 1:3</w:t>
      </w:r>
    </w:p>
    <w:p w14:paraId="2A45439B" w14:textId="577CC4DD" w:rsidR="00A22D56" w:rsidRPr="006A600F" w:rsidRDefault="00A22D56" w:rsidP="00A22D56">
      <w:pPr>
        <w:spacing w:after="0"/>
        <w:rPr>
          <w:rFonts w:ascii="Arial" w:hAnsi="Arial" w:cs="Arial"/>
          <w:bCs/>
          <w:sz w:val="20"/>
          <w:szCs w:val="20"/>
        </w:rPr>
      </w:pPr>
      <w:r w:rsidRPr="006A600F">
        <w:rPr>
          <w:rFonts w:ascii="Arial" w:hAnsi="Arial" w:cs="Arial"/>
          <w:bCs/>
          <w:sz w:val="20"/>
          <w:szCs w:val="20"/>
        </w:rPr>
        <w:t xml:space="preserve">Conclusion: Do all things ACCORDING TO THE </w:t>
      </w:r>
      <w:proofErr w:type="gramStart"/>
      <w:r w:rsidRPr="006A600F">
        <w:rPr>
          <w:rFonts w:ascii="Arial" w:hAnsi="Arial" w:cs="Arial"/>
          <w:bCs/>
          <w:sz w:val="20"/>
          <w:szCs w:val="20"/>
        </w:rPr>
        <w:t>PATTERN  Heb.</w:t>
      </w:r>
      <w:proofErr w:type="gramEnd"/>
      <w:r w:rsidRPr="006A600F">
        <w:rPr>
          <w:rFonts w:ascii="Arial" w:hAnsi="Arial" w:cs="Arial"/>
          <w:bCs/>
          <w:sz w:val="20"/>
          <w:szCs w:val="20"/>
        </w:rPr>
        <w:t xml:space="preserve"> 8:5</w:t>
      </w:r>
    </w:p>
    <w:p w14:paraId="3E3F586A" w14:textId="582A4EB1" w:rsidR="00A22D56" w:rsidRPr="006A600F" w:rsidRDefault="00A22D56" w:rsidP="00A22D56">
      <w:pPr>
        <w:spacing w:after="0"/>
        <w:rPr>
          <w:rFonts w:ascii="Arial" w:hAnsi="Arial" w:cs="Arial"/>
          <w:bCs/>
          <w:sz w:val="20"/>
          <w:szCs w:val="20"/>
        </w:rPr>
      </w:pPr>
      <w:r w:rsidRPr="006A600F">
        <w:rPr>
          <w:rFonts w:ascii="Arial" w:hAnsi="Arial" w:cs="Arial"/>
          <w:bCs/>
          <w:sz w:val="20"/>
          <w:szCs w:val="20"/>
        </w:rPr>
        <w:t>Do not GO BEYOND  1 Cor. 4:6)</w:t>
      </w:r>
    </w:p>
    <w:p w14:paraId="18C35D05" w14:textId="7875C8D9" w:rsidR="00A22D56" w:rsidRPr="006A600F" w:rsidRDefault="00A22D56" w:rsidP="00A22D56">
      <w:pPr>
        <w:spacing w:after="0"/>
        <w:rPr>
          <w:rFonts w:ascii="Arial" w:hAnsi="Arial" w:cs="Arial"/>
          <w:bCs/>
          <w:sz w:val="20"/>
          <w:szCs w:val="20"/>
        </w:rPr>
      </w:pPr>
      <w:r w:rsidRPr="006A600F">
        <w:rPr>
          <w:rFonts w:ascii="Arial" w:hAnsi="Arial" w:cs="Arial"/>
          <w:bCs/>
          <w:sz w:val="20"/>
          <w:szCs w:val="20"/>
        </w:rPr>
        <w:t xml:space="preserve">Do not ADD TO or TAKE </w:t>
      </w:r>
      <w:proofErr w:type="gramStart"/>
      <w:r w:rsidRPr="006A600F">
        <w:rPr>
          <w:rFonts w:ascii="Arial" w:hAnsi="Arial" w:cs="Arial"/>
          <w:bCs/>
          <w:sz w:val="20"/>
          <w:szCs w:val="20"/>
        </w:rPr>
        <w:t>FROM  Rev.</w:t>
      </w:r>
      <w:proofErr w:type="gramEnd"/>
      <w:r w:rsidRPr="006A600F">
        <w:rPr>
          <w:rFonts w:ascii="Arial" w:hAnsi="Arial" w:cs="Arial"/>
          <w:bCs/>
          <w:sz w:val="20"/>
          <w:szCs w:val="20"/>
        </w:rPr>
        <w:t xml:space="preserve"> 22:18-19</w:t>
      </w:r>
    </w:p>
    <w:p w14:paraId="59913246" w14:textId="77777777" w:rsidR="006A600F" w:rsidRPr="006A600F" w:rsidRDefault="006A600F">
      <w:pPr>
        <w:spacing w:after="0"/>
        <w:rPr>
          <w:rFonts w:ascii="Arial" w:hAnsi="Arial" w:cs="Arial"/>
          <w:bCs/>
          <w:sz w:val="20"/>
          <w:szCs w:val="20"/>
        </w:rPr>
      </w:pPr>
    </w:p>
    <w:sectPr w:rsidR="006A600F" w:rsidRPr="006A600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8D0B6" w14:textId="77777777" w:rsidR="00287E3C" w:rsidRDefault="00287E3C" w:rsidP="00287E3C">
      <w:pPr>
        <w:spacing w:after="0" w:line="240" w:lineRule="auto"/>
      </w:pPr>
      <w:r>
        <w:separator/>
      </w:r>
    </w:p>
  </w:endnote>
  <w:endnote w:type="continuationSeparator" w:id="0">
    <w:p w14:paraId="5716C3AD" w14:textId="77777777" w:rsidR="00287E3C" w:rsidRDefault="00287E3C" w:rsidP="0028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5268A" w14:textId="19B449FC" w:rsidR="003B07FB" w:rsidRDefault="003B07FB">
    <w:pPr>
      <w:pStyle w:val="Footer"/>
    </w:pPr>
    <w:r>
      <w:t>Dennis Tucker @ Lilac Road 11.27.22</w:t>
    </w:r>
  </w:p>
  <w:p w14:paraId="4B51A196" w14:textId="77777777" w:rsidR="003B07FB" w:rsidRDefault="003B0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F3E78" w14:textId="77777777" w:rsidR="00287E3C" w:rsidRDefault="00287E3C" w:rsidP="00287E3C">
      <w:pPr>
        <w:spacing w:after="0" w:line="240" w:lineRule="auto"/>
      </w:pPr>
      <w:r>
        <w:separator/>
      </w:r>
    </w:p>
  </w:footnote>
  <w:footnote w:type="continuationSeparator" w:id="0">
    <w:p w14:paraId="029F9EEF" w14:textId="77777777" w:rsidR="00287E3C" w:rsidRDefault="00287E3C" w:rsidP="00287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1BB2E" w14:textId="77777777" w:rsidR="00287E3C" w:rsidRPr="00287E3C" w:rsidRDefault="00287E3C" w:rsidP="00287E3C">
    <w:pPr>
      <w:pStyle w:val="Header"/>
      <w:jc w:val="center"/>
      <w:rPr>
        <w:rFonts w:ascii="Arial" w:hAnsi="Arial" w:cs="Arial"/>
        <w:sz w:val="24"/>
      </w:rPr>
    </w:pPr>
    <w:r w:rsidRPr="00287E3C">
      <w:rPr>
        <w:rFonts w:ascii="Arial" w:hAnsi="Arial" w:cs="Arial"/>
        <w:sz w:val="24"/>
      </w:rPr>
      <w:t>Dangers Facing the Church -- Liberalism</w:t>
    </w:r>
  </w:p>
  <w:p w14:paraId="56E6CF7E" w14:textId="77777777" w:rsidR="00287E3C" w:rsidRDefault="00287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6319E"/>
    <w:multiLevelType w:val="hybridMultilevel"/>
    <w:tmpl w:val="B2829544"/>
    <w:lvl w:ilvl="0" w:tplc="FD5439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694B03"/>
    <w:multiLevelType w:val="hybridMultilevel"/>
    <w:tmpl w:val="2FA88D14"/>
    <w:lvl w:ilvl="0" w:tplc="F5488D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375B6E"/>
    <w:multiLevelType w:val="hybridMultilevel"/>
    <w:tmpl w:val="79507754"/>
    <w:lvl w:ilvl="0" w:tplc="241829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E1143A"/>
    <w:multiLevelType w:val="hybridMultilevel"/>
    <w:tmpl w:val="54EEB7FC"/>
    <w:lvl w:ilvl="0" w:tplc="7FAEA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EB1C9C"/>
    <w:multiLevelType w:val="hybridMultilevel"/>
    <w:tmpl w:val="D12E5C4E"/>
    <w:lvl w:ilvl="0" w:tplc="94C035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0765531">
    <w:abstractNumId w:val="3"/>
  </w:num>
  <w:num w:numId="2" w16cid:durableId="634793290">
    <w:abstractNumId w:val="4"/>
  </w:num>
  <w:num w:numId="3" w16cid:durableId="316957273">
    <w:abstractNumId w:val="2"/>
  </w:num>
  <w:num w:numId="4" w16cid:durableId="1344744749">
    <w:abstractNumId w:val="0"/>
  </w:num>
  <w:num w:numId="5" w16cid:durableId="927541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E3C"/>
    <w:rsid w:val="0017708B"/>
    <w:rsid w:val="00287E3C"/>
    <w:rsid w:val="003B07FB"/>
    <w:rsid w:val="00461A8F"/>
    <w:rsid w:val="00622046"/>
    <w:rsid w:val="00626308"/>
    <w:rsid w:val="006A600F"/>
    <w:rsid w:val="0076307A"/>
    <w:rsid w:val="00810929"/>
    <w:rsid w:val="009B3C90"/>
    <w:rsid w:val="009C40E6"/>
    <w:rsid w:val="00A22D56"/>
    <w:rsid w:val="00A95335"/>
    <w:rsid w:val="00AD091A"/>
    <w:rsid w:val="00CE7AA9"/>
    <w:rsid w:val="00DA40DD"/>
    <w:rsid w:val="00E63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E93B5"/>
  <w15:chartTrackingRefBased/>
  <w15:docId w15:val="{4A6A6225-F62F-4CBD-9D6E-105B3861B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E3C"/>
  </w:style>
  <w:style w:type="paragraph" w:styleId="Footer">
    <w:name w:val="footer"/>
    <w:basedOn w:val="Normal"/>
    <w:link w:val="FooterChar"/>
    <w:uiPriority w:val="99"/>
    <w:unhideWhenUsed/>
    <w:rsid w:val="00287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E3C"/>
  </w:style>
  <w:style w:type="paragraph" w:styleId="ListParagraph">
    <w:name w:val="List Paragraph"/>
    <w:basedOn w:val="Normal"/>
    <w:uiPriority w:val="34"/>
    <w:qFormat/>
    <w:rsid w:val="00287E3C"/>
    <w:pPr>
      <w:ind w:left="720"/>
      <w:contextualSpacing/>
    </w:pPr>
  </w:style>
  <w:style w:type="paragraph" w:styleId="NormalWeb">
    <w:name w:val="Normal (Web)"/>
    <w:basedOn w:val="Normal"/>
    <w:uiPriority w:val="99"/>
    <w:semiHidden/>
    <w:unhideWhenUsed/>
    <w:rsid w:val="006263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E7AA9"/>
    <w:rPr>
      <w:color w:val="0563C1" w:themeColor="hyperlink"/>
      <w:u w:val="single"/>
    </w:rPr>
  </w:style>
  <w:style w:type="character" w:styleId="UnresolvedMention">
    <w:name w:val="Unresolved Mention"/>
    <w:basedOn w:val="DefaultParagraphFont"/>
    <w:uiPriority w:val="99"/>
    <w:semiHidden/>
    <w:unhideWhenUsed/>
    <w:rsid w:val="00CE7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606">
      <w:bodyDiv w:val="1"/>
      <w:marLeft w:val="0"/>
      <w:marRight w:val="0"/>
      <w:marTop w:val="0"/>
      <w:marBottom w:val="0"/>
      <w:divBdr>
        <w:top w:val="none" w:sz="0" w:space="0" w:color="auto"/>
        <w:left w:val="none" w:sz="0" w:space="0" w:color="auto"/>
        <w:bottom w:val="none" w:sz="0" w:space="0" w:color="auto"/>
        <w:right w:val="none" w:sz="0" w:space="0" w:color="auto"/>
      </w:divBdr>
      <w:divsChild>
        <w:div w:id="211423822">
          <w:marLeft w:val="1080"/>
          <w:marRight w:val="0"/>
          <w:marTop w:val="240"/>
          <w:marBottom w:val="0"/>
          <w:divBdr>
            <w:top w:val="none" w:sz="0" w:space="0" w:color="auto"/>
            <w:left w:val="none" w:sz="0" w:space="0" w:color="auto"/>
            <w:bottom w:val="none" w:sz="0" w:space="0" w:color="auto"/>
            <w:right w:val="none" w:sz="0" w:space="0" w:color="auto"/>
          </w:divBdr>
        </w:div>
        <w:div w:id="118427020">
          <w:marLeft w:val="1080"/>
          <w:marRight w:val="0"/>
          <w:marTop w:val="240"/>
          <w:marBottom w:val="0"/>
          <w:divBdr>
            <w:top w:val="none" w:sz="0" w:space="0" w:color="auto"/>
            <w:left w:val="none" w:sz="0" w:space="0" w:color="auto"/>
            <w:bottom w:val="none" w:sz="0" w:space="0" w:color="auto"/>
            <w:right w:val="none" w:sz="0" w:space="0" w:color="auto"/>
          </w:divBdr>
        </w:div>
        <w:div w:id="822742964">
          <w:marLeft w:val="1080"/>
          <w:marRight w:val="0"/>
          <w:marTop w:val="240"/>
          <w:marBottom w:val="0"/>
          <w:divBdr>
            <w:top w:val="none" w:sz="0" w:space="0" w:color="auto"/>
            <w:left w:val="none" w:sz="0" w:space="0" w:color="auto"/>
            <w:bottom w:val="none" w:sz="0" w:space="0" w:color="auto"/>
            <w:right w:val="none" w:sz="0" w:space="0" w:color="auto"/>
          </w:divBdr>
        </w:div>
      </w:divsChild>
    </w:div>
    <w:div w:id="43142452">
      <w:bodyDiv w:val="1"/>
      <w:marLeft w:val="0"/>
      <w:marRight w:val="0"/>
      <w:marTop w:val="0"/>
      <w:marBottom w:val="0"/>
      <w:divBdr>
        <w:top w:val="none" w:sz="0" w:space="0" w:color="auto"/>
        <w:left w:val="none" w:sz="0" w:space="0" w:color="auto"/>
        <w:bottom w:val="none" w:sz="0" w:space="0" w:color="auto"/>
        <w:right w:val="none" w:sz="0" w:space="0" w:color="auto"/>
      </w:divBdr>
    </w:div>
    <w:div w:id="81805023">
      <w:bodyDiv w:val="1"/>
      <w:marLeft w:val="0"/>
      <w:marRight w:val="0"/>
      <w:marTop w:val="0"/>
      <w:marBottom w:val="0"/>
      <w:divBdr>
        <w:top w:val="none" w:sz="0" w:space="0" w:color="auto"/>
        <w:left w:val="none" w:sz="0" w:space="0" w:color="auto"/>
        <w:bottom w:val="none" w:sz="0" w:space="0" w:color="auto"/>
        <w:right w:val="none" w:sz="0" w:space="0" w:color="auto"/>
      </w:divBdr>
      <w:divsChild>
        <w:div w:id="229771486">
          <w:marLeft w:val="1080"/>
          <w:marRight w:val="0"/>
          <w:marTop w:val="240"/>
          <w:marBottom w:val="0"/>
          <w:divBdr>
            <w:top w:val="none" w:sz="0" w:space="0" w:color="auto"/>
            <w:left w:val="none" w:sz="0" w:space="0" w:color="auto"/>
            <w:bottom w:val="none" w:sz="0" w:space="0" w:color="auto"/>
            <w:right w:val="none" w:sz="0" w:space="0" w:color="auto"/>
          </w:divBdr>
        </w:div>
        <w:div w:id="1047754646">
          <w:marLeft w:val="2160"/>
          <w:marRight w:val="0"/>
          <w:marTop w:val="240"/>
          <w:marBottom w:val="0"/>
          <w:divBdr>
            <w:top w:val="none" w:sz="0" w:space="0" w:color="auto"/>
            <w:left w:val="none" w:sz="0" w:space="0" w:color="auto"/>
            <w:bottom w:val="none" w:sz="0" w:space="0" w:color="auto"/>
            <w:right w:val="none" w:sz="0" w:space="0" w:color="auto"/>
          </w:divBdr>
        </w:div>
        <w:div w:id="479658457">
          <w:marLeft w:val="1080"/>
          <w:marRight w:val="0"/>
          <w:marTop w:val="240"/>
          <w:marBottom w:val="0"/>
          <w:divBdr>
            <w:top w:val="none" w:sz="0" w:space="0" w:color="auto"/>
            <w:left w:val="none" w:sz="0" w:space="0" w:color="auto"/>
            <w:bottom w:val="none" w:sz="0" w:space="0" w:color="auto"/>
            <w:right w:val="none" w:sz="0" w:space="0" w:color="auto"/>
          </w:divBdr>
        </w:div>
        <w:div w:id="1145858230">
          <w:marLeft w:val="2160"/>
          <w:marRight w:val="0"/>
          <w:marTop w:val="240"/>
          <w:marBottom w:val="0"/>
          <w:divBdr>
            <w:top w:val="none" w:sz="0" w:space="0" w:color="auto"/>
            <w:left w:val="none" w:sz="0" w:space="0" w:color="auto"/>
            <w:bottom w:val="none" w:sz="0" w:space="0" w:color="auto"/>
            <w:right w:val="none" w:sz="0" w:space="0" w:color="auto"/>
          </w:divBdr>
        </w:div>
        <w:div w:id="1173377719">
          <w:marLeft w:val="1080"/>
          <w:marRight w:val="0"/>
          <w:marTop w:val="240"/>
          <w:marBottom w:val="0"/>
          <w:divBdr>
            <w:top w:val="none" w:sz="0" w:space="0" w:color="auto"/>
            <w:left w:val="none" w:sz="0" w:space="0" w:color="auto"/>
            <w:bottom w:val="none" w:sz="0" w:space="0" w:color="auto"/>
            <w:right w:val="none" w:sz="0" w:space="0" w:color="auto"/>
          </w:divBdr>
        </w:div>
        <w:div w:id="486215154">
          <w:marLeft w:val="2160"/>
          <w:marRight w:val="0"/>
          <w:marTop w:val="240"/>
          <w:marBottom w:val="0"/>
          <w:divBdr>
            <w:top w:val="none" w:sz="0" w:space="0" w:color="auto"/>
            <w:left w:val="none" w:sz="0" w:space="0" w:color="auto"/>
            <w:bottom w:val="none" w:sz="0" w:space="0" w:color="auto"/>
            <w:right w:val="none" w:sz="0" w:space="0" w:color="auto"/>
          </w:divBdr>
        </w:div>
      </w:divsChild>
    </w:div>
    <w:div w:id="264534211">
      <w:bodyDiv w:val="1"/>
      <w:marLeft w:val="0"/>
      <w:marRight w:val="0"/>
      <w:marTop w:val="0"/>
      <w:marBottom w:val="0"/>
      <w:divBdr>
        <w:top w:val="none" w:sz="0" w:space="0" w:color="auto"/>
        <w:left w:val="none" w:sz="0" w:space="0" w:color="auto"/>
        <w:bottom w:val="none" w:sz="0" w:space="0" w:color="auto"/>
        <w:right w:val="none" w:sz="0" w:space="0" w:color="auto"/>
      </w:divBdr>
    </w:div>
    <w:div w:id="285890145">
      <w:bodyDiv w:val="1"/>
      <w:marLeft w:val="0"/>
      <w:marRight w:val="0"/>
      <w:marTop w:val="0"/>
      <w:marBottom w:val="0"/>
      <w:divBdr>
        <w:top w:val="none" w:sz="0" w:space="0" w:color="auto"/>
        <w:left w:val="none" w:sz="0" w:space="0" w:color="auto"/>
        <w:bottom w:val="none" w:sz="0" w:space="0" w:color="auto"/>
        <w:right w:val="none" w:sz="0" w:space="0" w:color="auto"/>
      </w:divBdr>
    </w:div>
    <w:div w:id="451444255">
      <w:bodyDiv w:val="1"/>
      <w:marLeft w:val="0"/>
      <w:marRight w:val="0"/>
      <w:marTop w:val="0"/>
      <w:marBottom w:val="0"/>
      <w:divBdr>
        <w:top w:val="none" w:sz="0" w:space="0" w:color="auto"/>
        <w:left w:val="none" w:sz="0" w:space="0" w:color="auto"/>
        <w:bottom w:val="none" w:sz="0" w:space="0" w:color="auto"/>
        <w:right w:val="none" w:sz="0" w:space="0" w:color="auto"/>
      </w:divBdr>
    </w:div>
    <w:div w:id="547885687">
      <w:bodyDiv w:val="1"/>
      <w:marLeft w:val="0"/>
      <w:marRight w:val="0"/>
      <w:marTop w:val="0"/>
      <w:marBottom w:val="0"/>
      <w:divBdr>
        <w:top w:val="none" w:sz="0" w:space="0" w:color="auto"/>
        <w:left w:val="none" w:sz="0" w:space="0" w:color="auto"/>
        <w:bottom w:val="none" w:sz="0" w:space="0" w:color="auto"/>
        <w:right w:val="none" w:sz="0" w:space="0" w:color="auto"/>
      </w:divBdr>
      <w:divsChild>
        <w:div w:id="1735926339">
          <w:marLeft w:val="1080"/>
          <w:marRight w:val="0"/>
          <w:marTop w:val="240"/>
          <w:marBottom w:val="0"/>
          <w:divBdr>
            <w:top w:val="none" w:sz="0" w:space="0" w:color="auto"/>
            <w:left w:val="none" w:sz="0" w:space="0" w:color="auto"/>
            <w:bottom w:val="none" w:sz="0" w:space="0" w:color="auto"/>
            <w:right w:val="none" w:sz="0" w:space="0" w:color="auto"/>
          </w:divBdr>
        </w:div>
        <w:div w:id="915822849">
          <w:marLeft w:val="1080"/>
          <w:marRight w:val="0"/>
          <w:marTop w:val="240"/>
          <w:marBottom w:val="0"/>
          <w:divBdr>
            <w:top w:val="none" w:sz="0" w:space="0" w:color="auto"/>
            <w:left w:val="none" w:sz="0" w:space="0" w:color="auto"/>
            <w:bottom w:val="none" w:sz="0" w:space="0" w:color="auto"/>
            <w:right w:val="none" w:sz="0" w:space="0" w:color="auto"/>
          </w:divBdr>
        </w:div>
        <w:div w:id="1323896227">
          <w:marLeft w:val="1080"/>
          <w:marRight w:val="0"/>
          <w:marTop w:val="240"/>
          <w:marBottom w:val="0"/>
          <w:divBdr>
            <w:top w:val="none" w:sz="0" w:space="0" w:color="auto"/>
            <w:left w:val="none" w:sz="0" w:space="0" w:color="auto"/>
            <w:bottom w:val="none" w:sz="0" w:space="0" w:color="auto"/>
            <w:right w:val="none" w:sz="0" w:space="0" w:color="auto"/>
          </w:divBdr>
        </w:div>
      </w:divsChild>
    </w:div>
    <w:div w:id="614141344">
      <w:bodyDiv w:val="1"/>
      <w:marLeft w:val="0"/>
      <w:marRight w:val="0"/>
      <w:marTop w:val="0"/>
      <w:marBottom w:val="0"/>
      <w:divBdr>
        <w:top w:val="none" w:sz="0" w:space="0" w:color="auto"/>
        <w:left w:val="none" w:sz="0" w:space="0" w:color="auto"/>
        <w:bottom w:val="none" w:sz="0" w:space="0" w:color="auto"/>
        <w:right w:val="none" w:sz="0" w:space="0" w:color="auto"/>
      </w:divBdr>
    </w:div>
    <w:div w:id="906955271">
      <w:bodyDiv w:val="1"/>
      <w:marLeft w:val="0"/>
      <w:marRight w:val="0"/>
      <w:marTop w:val="0"/>
      <w:marBottom w:val="0"/>
      <w:divBdr>
        <w:top w:val="none" w:sz="0" w:space="0" w:color="auto"/>
        <w:left w:val="none" w:sz="0" w:space="0" w:color="auto"/>
        <w:bottom w:val="none" w:sz="0" w:space="0" w:color="auto"/>
        <w:right w:val="none" w:sz="0" w:space="0" w:color="auto"/>
      </w:divBdr>
    </w:div>
    <w:div w:id="1266964201">
      <w:bodyDiv w:val="1"/>
      <w:marLeft w:val="0"/>
      <w:marRight w:val="0"/>
      <w:marTop w:val="0"/>
      <w:marBottom w:val="0"/>
      <w:divBdr>
        <w:top w:val="none" w:sz="0" w:space="0" w:color="auto"/>
        <w:left w:val="none" w:sz="0" w:space="0" w:color="auto"/>
        <w:bottom w:val="none" w:sz="0" w:space="0" w:color="auto"/>
        <w:right w:val="none" w:sz="0" w:space="0" w:color="auto"/>
      </w:divBdr>
    </w:div>
    <w:div w:id="1377851590">
      <w:bodyDiv w:val="1"/>
      <w:marLeft w:val="0"/>
      <w:marRight w:val="0"/>
      <w:marTop w:val="0"/>
      <w:marBottom w:val="0"/>
      <w:divBdr>
        <w:top w:val="none" w:sz="0" w:space="0" w:color="auto"/>
        <w:left w:val="none" w:sz="0" w:space="0" w:color="auto"/>
        <w:bottom w:val="none" w:sz="0" w:space="0" w:color="auto"/>
        <w:right w:val="none" w:sz="0" w:space="0" w:color="auto"/>
      </w:divBdr>
    </w:div>
    <w:div w:id="1430465462">
      <w:bodyDiv w:val="1"/>
      <w:marLeft w:val="0"/>
      <w:marRight w:val="0"/>
      <w:marTop w:val="0"/>
      <w:marBottom w:val="0"/>
      <w:divBdr>
        <w:top w:val="none" w:sz="0" w:space="0" w:color="auto"/>
        <w:left w:val="none" w:sz="0" w:space="0" w:color="auto"/>
        <w:bottom w:val="none" w:sz="0" w:space="0" w:color="auto"/>
        <w:right w:val="none" w:sz="0" w:space="0" w:color="auto"/>
      </w:divBdr>
      <w:divsChild>
        <w:div w:id="1792672130">
          <w:marLeft w:val="1080"/>
          <w:marRight w:val="0"/>
          <w:marTop w:val="240"/>
          <w:marBottom w:val="0"/>
          <w:divBdr>
            <w:top w:val="none" w:sz="0" w:space="0" w:color="auto"/>
            <w:left w:val="none" w:sz="0" w:space="0" w:color="auto"/>
            <w:bottom w:val="none" w:sz="0" w:space="0" w:color="auto"/>
            <w:right w:val="none" w:sz="0" w:space="0" w:color="auto"/>
          </w:divBdr>
        </w:div>
      </w:divsChild>
    </w:div>
    <w:div w:id="1463841551">
      <w:bodyDiv w:val="1"/>
      <w:marLeft w:val="0"/>
      <w:marRight w:val="0"/>
      <w:marTop w:val="0"/>
      <w:marBottom w:val="0"/>
      <w:divBdr>
        <w:top w:val="none" w:sz="0" w:space="0" w:color="auto"/>
        <w:left w:val="none" w:sz="0" w:space="0" w:color="auto"/>
        <w:bottom w:val="none" w:sz="0" w:space="0" w:color="auto"/>
        <w:right w:val="none" w:sz="0" w:space="0" w:color="auto"/>
      </w:divBdr>
    </w:div>
    <w:div w:id="1523125521">
      <w:bodyDiv w:val="1"/>
      <w:marLeft w:val="0"/>
      <w:marRight w:val="0"/>
      <w:marTop w:val="0"/>
      <w:marBottom w:val="0"/>
      <w:divBdr>
        <w:top w:val="none" w:sz="0" w:space="0" w:color="auto"/>
        <w:left w:val="none" w:sz="0" w:space="0" w:color="auto"/>
        <w:bottom w:val="none" w:sz="0" w:space="0" w:color="auto"/>
        <w:right w:val="none" w:sz="0" w:space="0" w:color="auto"/>
      </w:divBdr>
      <w:divsChild>
        <w:div w:id="1252855296">
          <w:marLeft w:val="1080"/>
          <w:marRight w:val="0"/>
          <w:marTop w:val="240"/>
          <w:marBottom w:val="0"/>
          <w:divBdr>
            <w:top w:val="none" w:sz="0" w:space="0" w:color="auto"/>
            <w:left w:val="none" w:sz="0" w:space="0" w:color="auto"/>
            <w:bottom w:val="none" w:sz="0" w:space="0" w:color="auto"/>
            <w:right w:val="none" w:sz="0" w:space="0" w:color="auto"/>
          </w:divBdr>
        </w:div>
        <w:div w:id="1767848321">
          <w:marLeft w:val="1080"/>
          <w:marRight w:val="0"/>
          <w:marTop w:val="240"/>
          <w:marBottom w:val="0"/>
          <w:divBdr>
            <w:top w:val="none" w:sz="0" w:space="0" w:color="auto"/>
            <w:left w:val="none" w:sz="0" w:space="0" w:color="auto"/>
            <w:bottom w:val="none" w:sz="0" w:space="0" w:color="auto"/>
            <w:right w:val="none" w:sz="0" w:space="0" w:color="auto"/>
          </w:divBdr>
        </w:div>
        <w:div w:id="1596940494">
          <w:marLeft w:val="1080"/>
          <w:marRight w:val="0"/>
          <w:marTop w:val="240"/>
          <w:marBottom w:val="0"/>
          <w:divBdr>
            <w:top w:val="none" w:sz="0" w:space="0" w:color="auto"/>
            <w:left w:val="none" w:sz="0" w:space="0" w:color="auto"/>
            <w:bottom w:val="none" w:sz="0" w:space="0" w:color="auto"/>
            <w:right w:val="none" w:sz="0" w:space="0" w:color="auto"/>
          </w:divBdr>
        </w:div>
      </w:divsChild>
    </w:div>
    <w:div w:id="1537884029">
      <w:bodyDiv w:val="1"/>
      <w:marLeft w:val="0"/>
      <w:marRight w:val="0"/>
      <w:marTop w:val="0"/>
      <w:marBottom w:val="0"/>
      <w:divBdr>
        <w:top w:val="none" w:sz="0" w:space="0" w:color="auto"/>
        <w:left w:val="none" w:sz="0" w:space="0" w:color="auto"/>
        <w:bottom w:val="none" w:sz="0" w:space="0" w:color="auto"/>
        <w:right w:val="none" w:sz="0" w:space="0" w:color="auto"/>
      </w:divBdr>
    </w:div>
    <w:div w:id="1629120703">
      <w:bodyDiv w:val="1"/>
      <w:marLeft w:val="0"/>
      <w:marRight w:val="0"/>
      <w:marTop w:val="0"/>
      <w:marBottom w:val="0"/>
      <w:divBdr>
        <w:top w:val="none" w:sz="0" w:space="0" w:color="auto"/>
        <w:left w:val="none" w:sz="0" w:space="0" w:color="auto"/>
        <w:bottom w:val="none" w:sz="0" w:space="0" w:color="auto"/>
        <w:right w:val="none" w:sz="0" w:space="0" w:color="auto"/>
      </w:divBdr>
      <w:divsChild>
        <w:div w:id="172426840">
          <w:marLeft w:val="1080"/>
          <w:marRight w:val="0"/>
          <w:marTop w:val="240"/>
          <w:marBottom w:val="0"/>
          <w:divBdr>
            <w:top w:val="none" w:sz="0" w:space="0" w:color="auto"/>
            <w:left w:val="none" w:sz="0" w:space="0" w:color="auto"/>
            <w:bottom w:val="none" w:sz="0" w:space="0" w:color="auto"/>
            <w:right w:val="none" w:sz="0" w:space="0" w:color="auto"/>
          </w:divBdr>
        </w:div>
        <w:div w:id="4719868">
          <w:marLeft w:val="1080"/>
          <w:marRight w:val="0"/>
          <w:marTop w:val="240"/>
          <w:marBottom w:val="0"/>
          <w:divBdr>
            <w:top w:val="none" w:sz="0" w:space="0" w:color="auto"/>
            <w:left w:val="none" w:sz="0" w:space="0" w:color="auto"/>
            <w:bottom w:val="none" w:sz="0" w:space="0" w:color="auto"/>
            <w:right w:val="none" w:sz="0" w:space="0" w:color="auto"/>
          </w:divBdr>
        </w:div>
        <w:div w:id="1637175364">
          <w:marLeft w:val="1080"/>
          <w:marRight w:val="0"/>
          <w:marTop w:val="240"/>
          <w:marBottom w:val="0"/>
          <w:divBdr>
            <w:top w:val="none" w:sz="0" w:space="0" w:color="auto"/>
            <w:left w:val="none" w:sz="0" w:space="0" w:color="auto"/>
            <w:bottom w:val="none" w:sz="0" w:space="0" w:color="auto"/>
            <w:right w:val="none" w:sz="0" w:space="0" w:color="auto"/>
          </w:divBdr>
        </w:div>
      </w:divsChild>
    </w:div>
    <w:div w:id="1801143198">
      <w:bodyDiv w:val="1"/>
      <w:marLeft w:val="0"/>
      <w:marRight w:val="0"/>
      <w:marTop w:val="0"/>
      <w:marBottom w:val="0"/>
      <w:divBdr>
        <w:top w:val="none" w:sz="0" w:space="0" w:color="auto"/>
        <w:left w:val="none" w:sz="0" w:space="0" w:color="auto"/>
        <w:bottom w:val="none" w:sz="0" w:space="0" w:color="auto"/>
        <w:right w:val="none" w:sz="0" w:space="0" w:color="auto"/>
      </w:divBdr>
      <w:divsChild>
        <w:div w:id="184640177">
          <w:marLeft w:val="1080"/>
          <w:marRight w:val="0"/>
          <w:marTop w:val="240"/>
          <w:marBottom w:val="0"/>
          <w:divBdr>
            <w:top w:val="none" w:sz="0" w:space="0" w:color="auto"/>
            <w:left w:val="none" w:sz="0" w:space="0" w:color="auto"/>
            <w:bottom w:val="none" w:sz="0" w:space="0" w:color="auto"/>
            <w:right w:val="none" w:sz="0" w:space="0" w:color="auto"/>
          </w:divBdr>
        </w:div>
        <w:div w:id="1453357858">
          <w:marLeft w:val="1080"/>
          <w:marRight w:val="0"/>
          <w:marTop w:val="240"/>
          <w:marBottom w:val="0"/>
          <w:divBdr>
            <w:top w:val="none" w:sz="0" w:space="0" w:color="auto"/>
            <w:left w:val="none" w:sz="0" w:space="0" w:color="auto"/>
            <w:bottom w:val="none" w:sz="0" w:space="0" w:color="auto"/>
            <w:right w:val="none" w:sz="0" w:space="0" w:color="auto"/>
          </w:divBdr>
        </w:div>
      </w:divsChild>
    </w:div>
    <w:div w:id="2016298093">
      <w:bodyDiv w:val="1"/>
      <w:marLeft w:val="0"/>
      <w:marRight w:val="0"/>
      <w:marTop w:val="0"/>
      <w:marBottom w:val="0"/>
      <w:divBdr>
        <w:top w:val="none" w:sz="0" w:space="0" w:color="auto"/>
        <w:left w:val="none" w:sz="0" w:space="0" w:color="auto"/>
        <w:bottom w:val="none" w:sz="0" w:space="0" w:color="auto"/>
        <w:right w:val="none" w:sz="0" w:space="0" w:color="auto"/>
      </w:divBdr>
      <w:divsChild>
        <w:div w:id="2103985521">
          <w:marLeft w:val="1080"/>
          <w:marRight w:val="0"/>
          <w:marTop w:val="240"/>
          <w:marBottom w:val="0"/>
          <w:divBdr>
            <w:top w:val="none" w:sz="0" w:space="0" w:color="auto"/>
            <w:left w:val="none" w:sz="0" w:space="0" w:color="auto"/>
            <w:bottom w:val="none" w:sz="0" w:space="0" w:color="auto"/>
            <w:right w:val="none" w:sz="0" w:space="0" w:color="auto"/>
          </w:divBdr>
        </w:div>
        <w:div w:id="654577763">
          <w:marLeft w:val="1080"/>
          <w:marRight w:val="0"/>
          <w:marTop w:val="240"/>
          <w:marBottom w:val="0"/>
          <w:divBdr>
            <w:top w:val="none" w:sz="0" w:space="0" w:color="auto"/>
            <w:left w:val="none" w:sz="0" w:space="0" w:color="auto"/>
            <w:bottom w:val="none" w:sz="0" w:space="0" w:color="auto"/>
            <w:right w:val="none" w:sz="0" w:space="0" w:color="auto"/>
          </w:divBdr>
        </w:div>
        <w:div w:id="1108508120">
          <w:marLeft w:val="108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19488-B352-4DAB-B999-24D1FFF91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HCPL</dc:creator>
  <cp:keywords/>
  <dc:description/>
  <cp:lastModifiedBy>Dennis Tucker</cp:lastModifiedBy>
  <cp:revision>2</cp:revision>
  <cp:lastPrinted>2022-11-23T19:24:00Z</cp:lastPrinted>
  <dcterms:created xsi:type="dcterms:W3CDTF">2022-11-23T19:48:00Z</dcterms:created>
  <dcterms:modified xsi:type="dcterms:W3CDTF">2022-11-23T19:48:00Z</dcterms:modified>
</cp:coreProperties>
</file>