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Summary of Proposed Ed Services Hybrid Schedules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(As presented to the Governing Board December 17, 2020)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While in the </w:t>
      </w:r>
      <w:r w:rsidDel="00000000" w:rsidR="00000000" w:rsidRPr="00000000">
        <w:rPr>
          <w:b w:val="1"/>
          <w:color w:val="9900ff"/>
          <w:sz w:val="24"/>
          <w:szCs w:val="24"/>
          <w:rtl w:val="0"/>
        </w:rPr>
        <w:t xml:space="preserve">PURPLE</w:t>
      </w:r>
      <w:r w:rsidDel="00000000" w:rsidR="00000000" w:rsidRPr="00000000">
        <w:rPr>
          <w:b w:val="1"/>
          <w:sz w:val="24"/>
          <w:szCs w:val="24"/>
          <w:rtl w:val="0"/>
        </w:rPr>
        <w:t xml:space="preserve"> Tier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Preschool - 3rd Grade only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Phased in schedule - Self Contained Special Education classes, then Preschool, TK and K classes, then 1st through 3rd grade classes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Allowable only in small stable cohorts of 14 students + 2 adults unless an elementary waiver is in place (currently the elementary waiver program is in flux)</w:t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Sample Elementary Hybrid Schedule</w:t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Monday - Friday</w:t>
      </w:r>
    </w:p>
    <w:p w:rsidR="00000000" w:rsidDel="00000000" w:rsidP="00000000" w:rsidRDefault="00000000" w:rsidRPr="00000000" w14:paraId="0000000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Group A:  In-Person Learning (with additional asynchronous minutes for review only)</w:t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Group B:  Distance Learning (synchronous and asynchronous minutes)</w:t>
      </w:r>
    </w:p>
    <w:p w:rsidR="00000000" w:rsidDel="00000000" w:rsidP="00000000" w:rsidRDefault="00000000" w:rsidRPr="00000000" w14:paraId="0000001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8370"/>
        <w:tblGridChange w:id="0">
          <w:tblGrid>
            <w:gridCol w:w="1680"/>
            <w:gridCol w:w="83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8:00 - 8:15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A Arrives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8:15 - 10:45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A Instruction (In-Person with the Teacher)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10:45 - 11:00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A Dismissal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11:00 - 12:15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Teacher Lunch, Prep, Unstructured Time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12:15 - 12:45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Virtual Synchronous Designated ELD Instruction (Groups A &amp; B)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12:45 - 3:15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Group B Distance Learning (Synchronous with teacher and Asynchronous</w:t>
            </w:r>
          </w:p>
        </w:tc>
      </w:tr>
    </w:tbl>
    <w:p w:rsidR="00000000" w:rsidDel="00000000" w:rsidP="00000000" w:rsidRDefault="00000000" w:rsidRPr="00000000" w14:paraId="0000001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NOTE</w:t>
      </w:r>
      <w:r w:rsidDel="00000000" w:rsidR="00000000" w:rsidRPr="00000000">
        <w:rPr>
          <w:sz w:val="24"/>
          <w:szCs w:val="24"/>
          <w:rtl w:val="0"/>
        </w:rPr>
        <w:t xml:space="preserve">:  When in the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RED</w:t>
      </w:r>
      <w:r w:rsidDel="00000000" w:rsidR="00000000" w:rsidRPr="00000000">
        <w:rPr>
          <w:sz w:val="24"/>
          <w:szCs w:val="24"/>
          <w:rtl w:val="0"/>
        </w:rPr>
        <w:t xml:space="preserve"> tier, the schedule remains the same but expands to potentially more students (cohorts/waiver no longer in place) and includes up to 8th grade in K-8 elementary model schools.</w:t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While in the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RED</w:t>
      </w:r>
      <w:r w:rsidDel="00000000" w:rsidR="00000000" w:rsidRPr="00000000">
        <w:rPr>
          <w:b w:val="1"/>
          <w:sz w:val="24"/>
          <w:szCs w:val="24"/>
          <w:rtl w:val="0"/>
        </w:rPr>
        <w:t xml:space="preserve"> Tier</w:t>
      </w:r>
    </w:p>
    <w:p w:rsidR="00000000" w:rsidDel="00000000" w:rsidP="00000000" w:rsidRDefault="00000000" w:rsidRPr="00000000" w14:paraId="0000002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Elementary</w:t>
      </w:r>
      <w:r w:rsidDel="00000000" w:rsidR="00000000" w:rsidRPr="00000000">
        <w:rPr>
          <w:sz w:val="24"/>
          <w:szCs w:val="24"/>
          <w:rtl w:val="0"/>
        </w:rPr>
        <w:t xml:space="preserve"> (see note above)</w:t>
      </w:r>
    </w:p>
    <w:p w:rsidR="00000000" w:rsidDel="00000000" w:rsidP="00000000" w:rsidRDefault="00000000" w:rsidRPr="00000000" w14:paraId="0000002B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Secondary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Special Ed Self Contained classes attend Monday - Friday for entire day (some synchronous DL time while on campus)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 other students in synchronous Distance Learning Monday - Friday mornings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Students divided in two groups for either Monday/Tuesday afternoon or Thursday/Friday afternoon in-person instruction.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Afternoon in-person instruction will NOT have new work assigned.  It will be used for small groups, social-emotional activities, or students may opt to do asynchronous work rather than attend in-person on the two afternoons per week.</w:t>
      </w:r>
    </w:p>
    <w:p w:rsidR="00000000" w:rsidDel="00000000" w:rsidP="00000000" w:rsidRDefault="00000000" w:rsidRPr="00000000" w14:paraId="0000003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Sample Secondary Hybrid Schedule</w:t>
      </w:r>
    </w:p>
    <w:p w:rsidR="00000000" w:rsidDel="00000000" w:rsidP="00000000" w:rsidRDefault="00000000" w:rsidRPr="00000000" w14:paraId="0000003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M, T, W*, Th, F</w:t>
      </w:r>
    </w:p>
    <w:p w:rsidR="00000000" w:rsidDel="00000000" w:rsidP="00000000" w:rsidRDefault="00000000" w:rsidRPr="00000000" w14:paraId="0000003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*Wednesday Schedule is distance learning; synchronous and asynchronous instruction currently in place</w:t>
      </w:r>
    </w:p>
    <w:p w:rsidR="00000000" w:rsidDel="00000000" w:rsidP="00000000" w:rsidRDefault="00000000" w:rsidRPr="00000000" w14:paraId="0000003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Group A:  Attends in-person PM on M/T</w:t>
      </w:r>
    </w:p>
    <w:p w:rsidR="00000000" w:rsidDel="00000000" w:rsidP="00000000" w:rsidRDefault="00000000" w:rsidRPr="00000000" w14:paraId="0000003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Group B:  Attends in-person PM on Th/F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7695"/>
        <w:tblGridChange w:id="0">
          <w:tblGrid>
            <w:gridCol w:w="1665"/>
            <w:gridCol w:w="76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8:00 - 9:00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Period One Synchronous Distance Learning ALL students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9:10 - 10:10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Period Two Synchronous Distance Learning All students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10:20 - 11:20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Period Three Synchronous Distance Learning ALL students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11:20 - 12:20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Teacher Lunch and Office Hours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12:30 - 2:55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In-person Instruction to Group A (M/T) or Group B (TH/F)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OR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Asynchronous instruction for those remaining on DL and for group that is not in-person that day of the week</w:t>
            </w:r>
          </w:p>
        </w:tc>
      </w:tr>
    </w:tbl>
    <w:p w:rsidR="00000000" w:rsidDel="00000000" w:rsidP="00000000" w:rsidRDefault="00000000" w:rsidRPr="00000000" w14:paraId="0000004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 the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RED</w:t>
      </w:r>
      <w:r w:rsidDel="00000000" w:rsidR="00000000" w:rsidRPr="00000000">
        <w:rPr>
          <w:b w:val="1"/>
          <w:sz w:val="24"/>
          <w:szCs w:val="24"/>
          <w:rtl w:val="0"/>
        </w:rPr>
        <w:t xml:space="preserve"> Tier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Begin or continue phased-in schedule: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Self-Contained Special Ed classes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Preschool, TK, K hybrid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1st - 3rd hybrid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4th - 5th hybrid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6th - 12th hybrid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Full Return for all students after Spring Break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