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9832" w14:textId="19845F5C" w:rsidR="00E7651E" w:rsidRDefault="001D6C03">
      <w:r>
        <w:rPr>
          <w:noProof/>
        </w:rPr>
        <w:drawing>
          <wp:anchor distT="0" distB="0" distL="114300" distR="114300" simplePos="0" relativeHeight="251658240" behindDoc="1" locked="0" layoutInCell="1" allowOverlap="1" wp14:anchorId="00485B54" wp14:editId="67E89F0E">
            <wp:simplePos x="0" y="0"/>
            <wp:positionH relativeFrom="margin">
              <wp:posOffset>5505450</wp:posOffset>
            </wp:positionH>
            <wp:positionV relativeFrom="margin">
              <wp:posOffset>-400050</wp:posOffset>
            </wp:positionV>
            <wp:extent cx="2990850" cy="1609725"/>
            <wp:effectExtent l="0" t="0" r="0" b="952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637"/>
        <w:tblW w:w="13945" w:type="dxa"/>
        <w:tblLook w:val="04A0" w:firstRow="1" w:lastRow="0" w:firstColumn="1" w:lastColumn="0" w:noHBand="0" w:noVBand="1"/>
      </w:tblPr>
      <w:tblGrid>
        <w:gridCol w:w="3145"/>
        <w:gridCol w:w="1800"/>
        <w:gridCol w:w="1800"/>
        <w:gridCol w:w="1800"/>
        <w:gridCol w:w="1800"/>
        <w:gridCol w:w="1800"/>
        <w:gridCol w:w="69"/>
        <w:gridCol w:w="1731"/>
      </w:tblGrid>
      <w:tr w:rsidR="00B152DA" w:rsidRPr="00011D21" w14:paraId="3E369A92" w14:textId="77777777" w:rsidTr="00DA30FF">
        <w:trPr>
          <w:trHeight w:val="420"/>
        </w:trPr>
        <w:tc>
          <w:tcPr>
            <w:tcW w:w="139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C08837" w14:textId="120B99EF" w:rsidR="00B152DA" w:rsidRPr="00011D21" w:rsidRDefault="00B152DA" w:rsidP="00B1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202</w:t>
            </w:r>
            <w:r w:rsidR="00DB158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r w:rsidRPr="00011D2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Federal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011D2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Poverty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011D2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Guidelines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                                             202</w:t>
            </w:r>
            <w:r w:rsidR="00DB158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</w:t>
            </w:r>
          </w:p>
        </w:tc>
      </w:tr>
      <w:tr w:rsidR="00B152DA" w:rsidRPr="00011D21" w14:paraId="61B8CD65" w14:textId="77777777" w:rsidTr="00DA30FF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FD49ECA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Size of Household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ADC9DBA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C9BA316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125%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9CC7DE0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150%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505D005" w14:textId="3DE5E9FA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175%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0A1AE4" w14:textId="2F28529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200%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0CECE"/>
          </w:tcPr>
          <w:p w14:paraId="7DB69D2D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&gt;200%</w:t>
            </w:r>
          </w:p>
        </w:tc>
      </w:tr>
      <w:tr w:rsidR="006156E5" w:rsidRPr="00011D21" w14:paraId="7601ED40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9AC73E3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676ED" w14:textId="1D90218D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$1</w:t>
            </w:r>
            <w:r w:rsidR="00FD42F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DB158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960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F6D2310" w14:textId="3ABF77BC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$1</w:t>
            </w:r>
            <w:r w:rsidR="008F305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9,</w:t>
            </w:r>
            <w:r w:rsidR="00F2523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8E6E2CC" w14:textId="33C86A52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$2</w:t>
            </w:r>
            <w:r w:rsidR="00E357D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3,</w:t>
            </w:r>
            <w:r w:rsidR="0007061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940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97789D" w14:textId="7AECE82E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$2</w:t>
            </w:r>
            <w:r w:rsidR="00434E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</w:t>
            </w:r>
            <w:r w:rsidR="0007061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930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9FAE3F9" w14:textId="6876E8D9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2422A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1,</w:t>
            </w:r>
            <w:r w:rsidR="00D95FA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92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9087F22" w14:textId="0BF72C69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</w:t>
            </w:r>
            <w:r w:rsidR="001B3E7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$3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1,</w:t>
            </w:r>
            <w:r w:rsidR="00D95FA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92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156E5" w:rsidRPr="00011D21" w14:paraId="75EEBE26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2F7AF67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10E5B3" w14:textId="58ED3F91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  <w:r w:rsidR="00FE7B7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1,</w:t>
            </w:r>
            <w:r w:rsidR="00DB158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64</w:t>
            </w:r>
            <w:r w:rsidR="00FE7B7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A48D15B" w14:textId="5E90C286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$2</w:t>
            </w:r>
            <w:r w:rsidR="00D95FA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8F305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D95FA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9454EB" w14:textId="355623D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7E1E0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  <w:r w:rsidR="003027A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  <w:r w:rsidR="00E357D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3027A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460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8A9270" w14:textId="4EC1DB6C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$3</w:t>
            </w:r>
            <w:r w:rsidR="00434E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</w:t>
            </w:r>
            <w:r w:rsidR="008F0E3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870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620AF13" w14:textId="4C7E1E31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2422A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52493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52493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28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EE94452" w14:textId="3537B79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1B3E7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52493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52493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28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156E5" w:rsidRPr="00011D21" w14:paraId="2FF185BA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301B921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28149C" w14:textId="38CC1FD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$2</w:t>
            </w:r>
            <w:r w:rsidR="00952B9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7,320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AB748C" w14:textId="2D10AAAB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$3</w:t>
            </w:r>
            <w:r w:rsidR="00ED49F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4,150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A2EA76" w14:textId="0D76D07A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F1196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40,980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099545" w14:textId="74B0DA4D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434E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B3225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434E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B3225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810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7B06131" w14:textId="74ACA9E9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  <w:r w:rsidR="00197A6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197A6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640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48D6892" w14:textId="2EBEF868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1B3E7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  <w:r w:rsidR="00197A6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197A6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64</w:t>
            </w:r>
            <w:r w:rsidR="001B3E7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156E5" w:rsidRPr="00011D21" w14:paraId="3861E81E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FA3FE7E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672461" w14:textId="511BF232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$3</w:t>
            </w:r>
            <w:r w:rsidR="00952B9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  <w:r w:rsidR="00FE7B7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B06CE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000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EB79B3" w14:textId="69CCBB70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8F305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734B8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1,250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0A8A769" w14:textId="4CA598AA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$4</w:t>
            </w:r>
            <w:r w:rsidR="00734B8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9,500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2B49BF" w14:textId="76352FC4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$5</w:t>
            </w:r>
            <w:r w:rsidR="00230AA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7,750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B92617" w14:textId="53CF2C7F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$6</w:t>
            </w:r>
            <w:r w:rsidR="00230AA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6,0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DF70403" w14:textId="3328D482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  <w:r w:rsidR="00230AA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230AA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6156E5" w:rsidRPr="00011D21" w14:paraId="0D3B261C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F1298A6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76D24D" w14:textId="2FEA0C39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$3</w:t>
            </w:r>
            <w:r w:rsidR="00B06CE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  <w:r w:rsidR="00FE7B7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B06CE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680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6E9E14" w14:textId="61CFA71C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$4</w:t>
            </w:r>
            <w:r w:rsidR="00482DB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8,350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B33164" w14:textId="1BAFCF9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$5</w:t>
            </w:r>
            <w:r w:rsidR="00482DB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8,020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7AB825" w14:textId="2804A9E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$6</w:t>
            </w:r>
            <w:r w:rsidR="002217F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7,690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F75629" w14:textId="3D72BBF2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$7</w:t>
            </w:r>
            <w:r w:rsidR="001D67F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,3</w:t>
            </w:r>
            <w:r w:rsidR="001D67F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  <w:r w:rsidR="00D80C8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8B119E5" w14:textId="03FD28F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4D167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,3</w:t>
            </w:r>
            <w:r w:rsidR="004D167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  <w:r w:rsidR="00F6140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156E5" w:rsidRPr="00011D21" w14:paraId="3F08456B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131C852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DEB94C" w14:textId="64B4395B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$4</w:t>
            </w:r>
            <w:r w:rsidR="00B06CE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B06CE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36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7784CE" w14:textId="008B1D3D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$5</w:t>
            </w:r>
            <w:r w:rsidR="001102F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5,450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82EB7C4" w14:textId="7C589D78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$6</w:t>
            </w:r>
            <w:r w:rsidR="001102F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6,540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4CA760" w14:textId="678B4990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$7</w:t>
            </w:r>
            <w:r w:rsidR="00181D4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7,630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EBE1186" w14:textId="351EFC4A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53E0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  <w:r w:rsidR="00181D4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8,720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CB32110" w14:textId="59153B60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  <w:r w:rsidR="00181D4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8,720</w:t>
            </w:r>
          </w:p>
        </w:tc>
      </w:tr>
      <w:tr w:rsidR="006156E5" w:rsidRPr="00011D21" w14:paraId="6533218F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B5BF536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DADC34" w14:textId="7955E7FD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1826F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50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1826F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04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43E8A96" w14:textId="080AA7AB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357D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  <w:r w:rsidR="00FA394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2,550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577235" w14:textId="46753196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B6332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FA394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5,060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C553A9" w14:textId="4CEF8DB4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C5F4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  <w:r w:rsidR="00917C6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C2776B3" w14:textId="1818115A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917C6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100,080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101980D" w14:textId="299A1C55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917C6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100,080</w:t>
            </w:r>
          </w:p>
        </w:tc>
      </w:tr>
      <w:tr w:rsidR="006156E5" w:rsidRPr="00011D21" w14:paraId="20656668" w14:textId="77777777" w:rsidTr="00F86A02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59B4815" w14:textId="7777777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9455D" w14:textId="3925D9E4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  <w:r w:rsidR="001826F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,</w:t>
            </w:r>
            <w:r w:rsidR="001826F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72</w:t>
            </w:r>
            <w:r w:rsidR="0021580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756E4D1" w14:textId="56D3F0E4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$6</w:t>
            </w:r>
            <w:r w:rsidR="00C6513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9,650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94EC36" w14:textId="164C27D9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434E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  <w:r w:rsidR="00C6513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3,580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3695A2" w14:textId="1FA484B0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</w:t>
            </w:r>
            <w:r w:rsidR="00EC5F4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</w:t>
            </w:r>
            <w:r w:rsidR="001E773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7,510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8171C4D" w14:textId="3EF0F8ED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$1</w:t>
            </w:r>
            <w:r w:rsidR="001E773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11,440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A59582" w14:textId="3D3735B7" w:rsidR="006156E5" w:rsidRPr="00011D21" w:rsidRDefault="006156E5" w:rsidP="0061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&gt;$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</w:t>
            </w:r>
            <w:r w:rsidR="001E773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11,44</w:t>
            </w:r>
            <w:r w:rsidR="00E85BC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152DA" w:rsidRPr="00011D21" w14:paraId="271B578E" w14:textId="77777777" w:rsidTr="00DA30FF">
        <w:trPr>
          <w:trHeight w:val="413"/>
        </w:trPr>
        <w:tc>
          <w:tcPr>
            <w:tcW w:w="122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EAAAA"/>
            <w:noWrap/>
            <w:vAlign w:val="bottom"/>
            <w:hideMark/>
          </w:tcPr>
          <w:p w14:paraId="6D1676E0" w14:textId="704A4040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21">
              <w:rPr>
                <w:rFonts w:ascii="Calibri" w:eastAsia="Times New Roman" w:hAnsi="Calibri" w:cs="Calibri"/>
                <w:color w:val="000000"/>
              </w:rPr>
              <w:t>*For households &gt;8, add $</w:t>
            </w:r>
            <w:r w:rsidR="006156E5">
              <w:rPr>
                <w:rFonts w:ascii="Calibri" w:eastAsia="Times New Roman" w:hAnsi="Calibri" w:cs="Calibri"/>
                <w:color w:val="000000"/>
              </w:rPr>
              <w:t>5,</w:t>
            </w:r>
            <w:r w:rsidR="004C1714">
              <w:rPr>
                <w:rFonts w:ascii="Calibri" w:eastAsia="Times New Roman" w:hAnsi="Calibri" w:cs="Calibri"/>
                <w:color w:val="000000"/>
              </w:rPr>
              <w:t>68</w:t>
            </w:r>
            <w:r w:rsidR="006156E5">
              <w:rPr>
                <w:rFonts w:ascii="Calibri" w:eastAsia="Times New Roman" w:hAnsi="Calibri" w:cs="Calibri"/>
                <w:color w:val="000000"/>
              </w:rPr>
              <w:t>0</w:t>
            </w:r>
            <w:r w:rsidRPr="00011D21">
              <w:rPr>
                <w:rFonts w:ascii="Calibri" w:eastAsia="Times New Roman" w:hAnsi="Calibri" w:cs="Calibri"/>
                <w:color w:val="000000"/>
              </w:rPr>
              <w:t xml:space="preserve"> for each additional person</w:t>
            </w:r>
          </w:p>
        </w:tc>
        <w:tc>
          <w:tcPr>
            <w:tcW w:w="1731" w:type="dxa"/>
            <w:tcBorders>
              <w:bottom w:val="nil"/>
              <w:right w:val="single" w:sz="4" w:space="0" w:color="auto"/>
            </w:tcBorders>
            <w:shd w:val="clear" w:color="000000" w:fill="AEAAAA"/>
          </w:tcPr>
          <w:p w14:paraId="11DB5A13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52DA" w:rsidRPr="00011D21" w14:paraId="6B75737F" w14:textId="77777777" w:rsidTr="00DA30FF">
        <w:trPr>
          <w:trHeight w:val="34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B574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FPL%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1F4C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to 100%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7FA0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to 125%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EEDF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to 150%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15F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to 175%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239D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to 200%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F3087" w14:textId="77777777" w:rsidR="00B152DA" w:rsidRPr="00011D21" w:rsidRDefault="00B152DA" w:rsidP="00DA3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&gt;200%</w:t>
            </w:r>
          </w:p>
        </w:tc>
      </w:tr>
      <w:tr w:rsidR="00B152DA" w:rsidRPr="00011D21" w14:paraId="1D9D45C6" w14:textId="77777777" w:rsidTr="00DA30FF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DCC1C8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Medical fee at time of visit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02C5D7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$10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6C74B6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$22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C65F61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$34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45F058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$46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A222D38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11D2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$58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DA19A" w14:textId="77777777" w:rsidR="00B152DA" w:rsidRPr="00011D21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100% of cost</w:t>
            </w:r>
          </w:p>
        </w:tc>
      </w:tr>
      <w:tr w:rsidR="00B152DA" w:rsidRPr="00011D21" w14:paraId="6B8B6DD0" w14:textId="77777777" w:rsidTr="00DA30FF">
        <w:trPr>
          <w:trHeight w:val="34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618E658A" w14:textId="14A06252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2EDA3B85" w14:textId="7A226598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052A35BC" w14:textId="484E2D08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3F5C2DA9" w14:textId="67EE9EC7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4E50875B" w14:textId="2AB11E92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bottom"/>
          </w:tcPr>
          <w:p w14:paraId="02659B88" w14:textId="712B7194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F0C7259" w14:textId="360822CA" w:rsidR="00B152DA" w:rsidRPr="00EB59CB" w:rsidRDefault="00B152DA" w:rsidP="00B1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2DA" w:rsidRPr="00011D21" w14:paraId="409802BA" w14:textId="77777777" w:rsidTr="00DA30FF">
        <w:trPr>
          <w:trHeight w:val="300"/>
        </w:trPr>
        <w:tc>
          <w:tcPr>
            <w:tcW w:w="12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F00BF38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21">
              <w:rPr>
                <w:rFonts w:ascii="Calibri" w:eastAsia="Times New Roman" w:hAnsi="Calibri" w:cs="Calibri"/>
                <w:color w:val="000000"/>
              </w:rPr>
              <w:t>*Over 200% FPG, patient pays full non-discounted price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3AB4AE85" w14:textId="77777777" w:rsidR="00B152DA" w:rsidRPr="00011D21" w:rsidRDefault="00B152DA" w:rsidP="00B1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109D15" w14:textId="27D3A5A6" w:rsidR="007B43E4" w:rsidRDefault="007B43E4"/>
    <w:sectPr w:rsidR="007B43E4" w:rsidSect="00234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D6"/>
    <w:rsid w:val="00001E10"/>
    <w:rsid w:val="000114C9"/>
    <w:rsid w:val="00011D21"/>
    <w:rsid w:val="00070616"/>
    <w:rsid w:val="000A6401"/>
    <w:rsid w:val="000E2E4D"/>
    <w:rsid w:val="001102FC"/>
    <w:rsid w:val="001305FA"/>
    <w:rsid w:val="00174A2C"/>
    <w:rsid w:val="00181D47"/>
    <w:rsid w:val="001826F9"/>
    <w:rsid w:val="00197A64"/>
    <w:rsid w:val="001B3E7F"/>
    <w:rsid w:val="001D67FD"/>
    <w:rsid w:val="001D6C03"/>
    <w:rsid w:val="001E2F1B"/>
    <w:rsid w:val="001E5F57"/>
    <w:rsid w:val="001E7735"/>
    <w:rsid w:val="00215800"/>
    <w:rsid w:val="0021733B"/>
    <w:rsid w:val="00220502"/>
    <w:rsid w:val="002217F2"/>
    <w:rsid w:val="00227DCD"/>
    <w:rsid w:val="00230AAE"/>
    <w:rsid w:val="0023412E"/>
    <w:rsid w:val="002422AC"/>
    <w:rsid w:val="002764AC"/>
    <w:rsid w:val="003027AB"/>
    <w:rsid w:val="003416E3"/>
    <w:rsid w:val="003733C3"/>
    <w:rsid w:val="00434E70"/>
    <w:rsid w:val="00482DBF"/>
    <w:rsid w:val="004C1714"/>
    <w:rsid w:val="004D167D"/>
    <w:rsid w:val="0052493E"/>
    <w:rsid w:val="00553645"/>
    <w:rsid w:val="00566550"/>
    <w:rsid w:val="006156E5"/>
    <w:rsid w:val="00616B75"/>
    <w:rsid w:val="006421F9"/>
    <w:rsid w:val="0066598A"/>
    <w:rsid w:val="00670D36"/>
    <w:rsid w:val="006B7ADC"/>
    <w:rsid w:val="006C0770"/>
    <w:rsid w:val="00705F0A"/>
    <w:rsid w:val="007316D2"/>
    <w:rsid w:val="00734B84"/>
    <w:rsid w:val="00743A50"/>
    <w:rsid w:val="00786664"/>
    <w:rsid w:val="007B43E4"/>
    <w:rsid w:val="007E1E09"/>
    <w:rsid w:val="007E44AE"/>
    <w:rsid w:val="00817C66"/>
    <w:rsid w:val="00827ED6"/>
    <w:rsid w:val="00841D63"/>
    <w:rsid w:val="0084609C"/>
    <w:rsid w:val="008F0BF1"/>
    <w:rsid w:val="008F0E3B"/>
    <w:rsid w:val="008F3050"/>
    <w:rsid w:val="00917C6C"/>
    <w:rsid w:val="00952B90"/>
    <w:rsid w:val="00953158"/>
    <w:rsid w:val="009D04FB"/>
    <w:rsid w:val="00A94194"/>
    <w:rsid w:val="00AB0C2F"/>
    <w:rsid w:val="00B06CEF"/>
    <w:rsid w:val="00B06F0D"/>
    <w:rsid w:val="00B152DA"/>
    <w:rsid w:val="00B3225B"/>
    <w:rsid w:val="00B41507"/>
    <w:rsid w:val="00B63322"/>
    <w:rsid w:val="00BD4AAB"/>
    <w:rsid w:val="00C0321D"/>
    <w:rsid w:val="00C0465A"/>
    <w:rsid w:val="00C12982"/>
    <w:rsid w:val="00C21D2A"/>
    <w:rsid w:val="00C6513D"/>
    <w:rsid w:val="00D174C5"/>
    <w:rsid w:val="00D21333"/>
    <w:rsid w:val="00D77274"/>
    <w:rsid w:val="00D80C8E"/>
    <w:rsid w:val="00D95FAA"/>
    <w:rsid w:val="00DA30FF"/>
    <w:rsid w:val="00DB1589"/>
    <w:rsid w:val="00DB5002"/>
    <w:rsid w:val="00DF2E87"/>
    <w:rsid w:val="00E357DA"/>
    <w:rsid w:val="00E51AD8"/>
    <w:rsid w:val="00E53E0E"/>
    <w:rsid w:val="00E61163"/>
    <w:rsid w:val="00E7651E"/>
    <w:rsid w:val="00E85BC0"/>
    <w:rsid w:val="00E94391"/>
    <w:rsid w:val="00EB59CB"/>
    <w:rsid w:val="00EC5F40"/>
    <w:rsid w:val="00ED413B"/>
    <w:rsid w:val="00ED49F9"/>
    <w:rsid w:val="00F11967"/>
    <w:rsid w:val="00F2523B"/>
    <w:rsid w:val="00F6140F"/>
    <w:rsid w:val="00FA3944"/>
    <w:rsid w:val="00FB0DEB"/>
    <w:rsid w:val="00FD42F4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A34E"/>
  <w15:chartTrackingRefBased/>
  <w15:docId w15:val="{CFFE90A1-5616-420C-B091-96A7CE7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Shandala Hogue</dc:creator>
  <cp:keywords/>
  <dc:description/>
  <cp:lastModifiedBy>TaMara Cerniglia</cp:lastModifiedBy>
  <cp:revision>3</cp:revision>
  <dcterms:created xsi:type="dcterms:W3CDTF">2026-03-31T18:54:00Z</dcterms:created>
  <dcterms:modified xsi:type="dcterms:W3CDTF">2026-03-31T20:19:00Z</dcterms:modified>
</cp:coreProperties>
</file>