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791D9" w14:textId="539D7FB9" w:rsidR="006A7F61" w:rsidRPr="00B40A07" w:rsidRDefault="006A7F61" w:rsidP="006A7F61">
      <w:pPr>
        <w:pStyle w:val="NormalWeb"/>
        <w:jc w:val="center"/>
        <w:rPr>
          <w:rStyle w:val="SubtleReference"/>
          <w:sz w:val="16"/>
          <w:szCs w:val="16"/>
        </w:rPr>
      </w:pPr>
      <w:r w:rsidRPr="00B40A07">
        <w:rPr>
          <w:rStyle w:val="SubtleReference"/>
          <w:sz w:val="16"/>
          <w:szCs w:val="16"/>
        </w:rPr>
        <w:t>PREPARING FOR YOUR HOME BIRTH</w:t>
      </w:r>
    </w:p>
    <w:p w14:paraId="62130E5E" w14:textId="3435663B" w:rsidR="006A7F61" w:rsidRPr="00B40A07" w:rsidRDefault="006A7F61" w:rsidP="006A7F61">
      <w:pPr>
        <w:pStyle w:val="NormalWeb"/>
        <w:rPr>
          <w:rStyle w:val="SubtleReference"/>
          <w:sz w:val="16"/>
          <w:szCs w:val="16"/>
        </w:rPr>
      </w:pPr>
      <w:r w:rsidRPr="00B40A07">
        <w:rPr>
          <w:rStyle w:val="SubtleReference"/>
          <w:sz w:val="16"/>
          <w:szCs w:val="16"/>
        </w:rPr>
        <w:t xml:space="preserve">We are very excited to attend your birth! You will have a homebirth planning visit </w:t>
      </w:r>
      <w:r w:rsidR="00184CD9" w:rsidRPr="00B40A07">
        <w:rPr>
          <w:rStyle w:val="SubtleReference"/>
          <w:sz w:val="16"/>
          <w:szCs w:val="16"/>
        </w:rPr>
        <w:t xml:space="preserve">around 36 weeks </w:t>
      </w:r>
      <w:r w:rsidRPr="00B40A07">
        <w:rPr>
          <w:rStyle w:val="SubtleReference"/>
          <w:sz w:val="16"/>
          <w:szCs w:val="16"/>
        </w:rPr>
        <w:t>and we want to know where everything is! Please gather and organize your supplies in laundry baskets</w:t>
      </w:r>
      <w:r w:rsidR="00184CD9" w:rsidRPr="00B40A07">
        <w:rPr>
          <w:rStyle w:val="SubtleReference"/>
          <w:sz w:val="16"/>
          <w:szCs w:val="16"/>
        </w:rPr>
        <w:t>, boxes</w:t>
      </w:r>
      <w:r w:rsidRPr="00B40A07">
        <w:rPr>
          <w:rStyle w:val="SubtleReference"/>
          <w:sz w:val="16"/>
          <w:szCs w:val="16"/>
        </w:rPr>
        <w:t xml:space="preserve"> or bins</w:t>
      </w:r>
      <w:r w:rsidR="00184CD9" w:rsidRPr="00B40A07">
        <w:rPr>
          <w:rStyle w:val="SubtleReference"/>
          <w:sz w:val="16"/>
          <w:szCs w:val="16"/>
        </w:rPr>
        <w:t xml:space="preserve"> in the birth room if possible</w:t>
      </w:r>
      <w:r w:rsidRPr="00B40A07">
        <w:rPr>
          <w:rStyle w:val="SubtleReference"/>
          <w:sz w:val="16"/>
          <w:szCs w:val="16"/>
        </w:rPr>
        <w:t>. Please keep all non-perishable supplies together</w:t>
      </w:r>
      <w:r w:rsidR="00184CD9" w:rsidRPr="00B40A07">
        <w:rPr>
          <w:rStyle w:val="SubtleReference"/>
          <w:sz w:val="16"/>
          <w:szCs w:val="16"/>
        </w:rPr>
        <w:t xml:space="preserve"> in one place</w:t>
      </w:r>
      <w:r w:rsidRPr="00B40A07">
        <w:rPr>
          <w:rStyle w:val="SubtleReference"/>
          <w:sz w:val="16"/>
          <w:szCs w:val="16"/>
        </w:rPr>
        <w:t xml:space="preserve"> in the birth room.</w:t>
      </w:r>
      <w:r w:rsidR="00184CD9" w:rsidRPr="00B40A07">
        <w:rPr>
          <w:rStyle w:val="SubtleReference"/>
          <w:sz w:val="16"/>
          <w:szCs w:val="16"/>
        </w:rPr>
        <w:t xml:space="preserve"> The baby blankets</w:t>
      </w:r>
      <w:r w:rsidR="00B40A07" w:rsidRPr="00B40A07">
        <w:rPr>
          <w:rStyle w:val="SubtleReference"/>
          <w:sz w:val="16"/>
          <w:szCs w:val="16"/>
        </w:rPr>
        <w:t xml:space="preserve"> and</w:t>
      </w:r>
      <w:r w:rsidR="00184CD9" w:rsidRPr="00B40A07">
        <w:rPr>
          <w:rStyle w:val="SubtleReference"/>
          <w:sz w:val="16"/>
          <w:szCs w:val="16"/>
        </w:rPr>
        <w:t xml:space="preserve"> </w:t>
      </w:r>
      <w:r w:rsidR="00B40A07" w:rsidRPr="00B40A07">
        <w:rPr>
          <w:rStyle w:val="SubtleReference"/>
          <w:sz w:val="16"/>
          <w:szCs w:val="16"/>
        </w:rPr>
        <w:t>hats</w:t>
      </w:r>
      <w:r w:rsidR="00184CD9" w:rsidRPr="00B40A07">
        <w:rPr>
          <w:rStyle w:val="SubtleReference"/>
          <w:sz w:val="16"/>
          <w:szCs w:val="16"/>
        </w:rPr>
        <w:t xml:space="preserve"> should be available immediately after the birth. </w:t>
      </w:r>
    </w:p>
    <w:p w14:paraId="101B1281" w14:textId="052A2405" w:rsidR="006A7F61" w:rsidRPr="00B40A07" w:rsidRDefault="006A7F61" w:rsidP="006A7F61">
      <w:pPr>
        <w:pStyle w:val="NormalWeb"/>
        <w:rPr>
          <w:rStyle w:val="SubtleReference"/>
          <w:sz w:val="16"/>
          <w:szCs w:val="16"/>
        </w:rPr>
      </w:pPr>
      <w:r w:rsidRPr="00B40A07">
        <w:rPr>
          <w:rStyle w:val="SubtleReference"/>
          <w:sz w:val="16"/>
          <w:szCs w:val="16"/>
        </w:rPr>
        <w:t xml:space="preserve">Please fill 6 plastic snack bags with a 50 -50 mix of water and alcohol then freeze lying flat. These will be used as ice compresses on the perineum after the birth. Peri Cold Packs OB sanitary pad w/instant cold pack inside are an </w:t>
      </w:r>
      <w:r w:rsidR="00184CD9" w:rsidRPr="00B40A07">
        <w:rPr>
          <w:rStyle w:val="SubtleReference"/>
          <w:sz w:val="16"/>
          <w:szCs w:val="16"/>
        </w:rPr>
        <w:t xml:space="preserve">easy </w:t>
      </w:r>
      <w:r w:rsidRPr="00B40A07">
        <w:rPr>
          <w:rStyle w:val="SubtleReference"/>
          <w:sz w:val="16"/>
          <w:szCs w:val="16"/>
        </w:rPr>
        <w:t xml:space="preserve">alternative. </w:t>
      </w:r>
    </w:p>
    <w:p w14:paraId="472A1D42" w14:textId="606BC8A3" w:rsidR="006A7F61" w:rsidRPr="00B40A07" w:rsidRDefault="006A7F61" w:rsidP="006A7F61">
      <w:pPr>
        <w:pStyle w:val="NormalWeb"/>
        <w:rPr>
          <w:rStyle w:val="SubtleReference"/>
          <w:sz w:val="16"/>
          <w:szCs w:val="16"/>
        </w:rPr>
      </w:pPr>
      <w:r w:rsidRPr="00B40A07">
        <w:rPr>
          <w:rStyle w:val="SubtleReference"/>
          <w:sz w:val="16"/>
          <w:szCs w:val="16"/>
        </w:rPr>
        <w:t xml:space="preserve">Please cover the bed in a plastic sheet or water proof mattress cover large enough to cover your entire mattress. It is a good idea to put this on your mattress a couple of weeks prior to your due date </w:t>
      </w:r>
      <w:r w:rsidR="00184CD9" w:rsidRPr="00B40A07">
        <w:rPr>
          <w:rStyle w:val="SubtleReference"/>
          <w:sz w:val="16"/>
          <w:szCs w:val="16"/>
        </w:rPr>
        <w:t>in case</w:t>
      </w:r>
      <w:r w:rsidRPr="00B40A07">
        <w:rPr>
          <w:rStyle w:val="SubtleReference"/>
          <w:sz w:val="16"/>
          <w:szCs w:val="16"/>
        </w:rPr>
        <w:t xml:space="preserve"> your water breaks at night. You need to put two sets of sheets on your bed. Between the top and bottom set of sheets please place two absorbent </w:t>
      </w:r>
      <w:proofErr w:type="spellStart"/>
      <w:r w:rsidRPr="00B40A07">
        <w:rPr>
          <w:rStyle w:val="SubtleReference"/>
          <w:sz w:val="16"/>
          <w:szCs w:val="16"/>
        </w:rPr>
        <w:t>chux</w:t>
      </w:r>
      <w:proofErr w:type="spellEnd"/>
      <w:r w:rsidRPr="00B40A07">
        <w:rPr>
          <w:rStyle w:val="SubtleReference"/>
          <w:sz w:val="16"/>
          <w:szCs w:val="16"/>
        </w:rPr>
        <w:t xml:space="preserve"> pads. We remove the top set of sheets after the baby is born and leave you in a clean bed.</w:t>
      </w:r>
    </w:p>
    <w:p w14:paraId="5C3B3357" w14:textId="70FB8555" w:rsidR="00184CD9" w:rsidRPr="00B40A07" w:rsidRDefault="006A7F61" w:rsidP="000F6147">
      <w:pPr>
        <w:pStyle w:val="NormalWeb"/>
        <w:rPr>
          <w:rStyle w:val="SubtleReference"/>
          <w:sz w:val="16"/>
          <w:szCs w:val="16"/>
        </w:rPr>
        <w:sectPr w:rsidR="00184CD9" w:rsidRPr="00B40A0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rsidRPr="00B40A07">
        <w:rPr>
          <w:rStyle w:val="SubtleReference"/>
          <w:sz w:val="16"/>
          <w:szCs w:val="16"/>
        </w:rPr>
        <w:t>Please have a supply of nutritious, easy-to-fix food and drinks in the house, both for yourself during labor, your partner and your birth te</w:t>
      </w:r>
      <w:r w:rsidR="000F6147" w:rsidRPr="00B40A07">
        <w:rPr>
          <w:rStyle w:val="SubtleReference"/>
          <w:sz w:val="16"/>
          <w:szCs w:val="16"/>
        </w:rPr>
        <w:t>am.</w:t>
      </w:r>
    </w:p>
    <w:p w14:paraId="364E87D3" w14:textId="7CF19DAF" w:rsidR="006A7F61" w:rsidRPr="00B40A07" w:rsidRDefault="006A7F61" w:rsidP="00B40A07">
      <w:pPr>
        <w:rPr>
          <w:rStyle w:val="SubtleReference"/>
          <w:sz w:val="16"/>
          <w:szCs w:val="16"/>
        </w:rPr>
      </w:pPr>
      <w:r w:rsidRPr="00B40A07">
        <w:rPr>
          <w:rStyle w:val="SubtleReference"/>
          <w:sz w:val="16"/>
          <w:szCs w:val="16"/>
        </w:rPr>
        <w:t>1 Peri Bottle or sprayable/squirt water bottle</w:t>
      </w:r>
    </w:p>
    <w:p w14:paraId="7DBD6C2F" w14:textId="2F7DD039" w:rsidR="006A7F61" w:rsidRPr="00B40A07" w:rsidRDefault="006A7F61" w:rsidP="00B40A07">
      <w:pPr>
        <w:rPr>
          <w:rStyle w:val="SubtleReference"/>
          <w:sz w:val="16"/>
          <w:szCs w:val="16"/>
        </w:rPr>
      </w:pPr>
      <w:r w:rsidRPr="00B40A07">
        <w:rPr>
          <w:rStyle w:val="SubtleReference"/>
          <w:sz w:val="16"/>
          <w:szCs w:val="16"/>
        </w:rPr>
        <w:t xml:space="preserve">2 packs </w:t>
      </w:r>
      <w:proofErr w:type="spellStart"/>
      <w:r w:rsidRPr="00B40A07">
        <w:rPr>
          <w:rStyle w:val="SubtleReference"/>
          <w:sz w:val="16"/>
          <w:szCs w:val="16"/>
        </w:rPr>
        <w:t>Chux</w:t>
      </w:r>
      <w:proofErr w:type="spellEnd"/>
      <w:r w:rsidRPr="00B40A07">
        <w:rPr>
          <w:rStyle w:val="SubtleReference"/>
          <w:sz w:val="16"/>
          <w:szCs w:val="16"/>
        </w:rPr>
        <w:t xml:space="preserve"> pads, disposable or washable </w:t>
      </w:r>
      <w:r w:rsidR="00184CD9" w:rsidRPr="00B40A07">
        <w:rPr>
          <w:rStyle w:val="SubtleReference"/>
          <w:sz w:val="16"/>
          <w:szCs w:val="16"/>
        </w:rPr>
        <w:t>under pads</w:t>
      </w:r>
      <w:r w:rsidRPr="00B40A07">
        <w:rPr>
          <w:rStyle w:val="SubtleReference"/>
          <w:sz w:val="16"/>
          <w:szCs w:val="16"/>
        </w:rPr>
        <w:t xml:space="preserve"> 30 X 36</w:t>
      </w:r>
      <w:r w:rsidR="000F6147" w:rsidRPr="00B40A07">
        <w:rPr>
          <w:rStyle w:val="SubtleReference"/>
          <w:sz w:val="16"/>
          <w:szCs w:val="16"/>
        </w:rPr>
        <w:t>. Birth can have lots of amniotic fluid leaking!</w:t>
      </w:r>
    </w:p>
    <w:p w14:paraId="66EC52AA" w14:textId="6BD9A9FE" w:rsidR="006A7F61" w:rsidRPr="00B40A07" w:rsidRDefault="006A7F61" w:rsidP="00B40A07">
      <w:pPr>
        <w:rPr>
          <w:rStyle w:val="SubtleReference"/>
          <w:sz w:val="16"/>
          <w:szCs w:val="16"/>
        </w:rPr>
      </w:pPr>
      <w:r w:rsidRPr="00B40A07">
        <w:rPr>
          <w:rStyle w:val="SubtleReference"/>
          <w:sz w:val="16"/>
          <w:szCs w:val="16"/>
        </w:rPr>
        <w:t>Two dozen O</w:t>
      </w:r>
      <w:r w:rsidR="00256F23">
        <w:rPr>
          <w:rStyle w:val="SubtleReference"/>
          <w:sz w:val="16"/>
          <w:szCs w:val="16"/>
        </w:rPr>
        <w:t>vernight or OB</w:t>
      </w:r>
      <w:bookmarkStart w:id="0" w:name="_GoBack"/>
      <w:bookmarkEnd w:id="0"/>
      <w:r w:rsidRPr="00B40A07">
        <w:rPr>
          <w:rStyle w:val="SubtleReference"/>
          <w:sz w:val="16"/>
          <w:szCs w:val="16"/>
        </w:rPr>
        <w:t xml:space="preserve"> size sanitary pads, self-adhesive</w:t>
      </w:r>
    </w:p>
    <w:p w14:paraId="132C2CE3" w14:textId="77777777" w:rsidR="006A7F61" w:rsidRPr="00B40A07" w:rsidRDefault="006A7F61" w:rsidP="00B40A07">
      <w:pPr>
        <w:rPr>
          <w:rStyle w:val="SubtleReference"/>
          <w:sz w:val="16"/>
          <w:szCs w:val="16"/>
        </w:rPr>
      </w:pPr>
      <w:r w:rsidRPr="00B40A07">
        <w:rPr>
          <w:rStyle w:val="SubtleReference"/>
          <w:sz w:val="16"/>
          <w:szCs w:val="16"/>
        </w:rPr>
        <w:t>Digital thermometer for newborn use</w:t>
      </w:r>
    </w:p>
    <w:p w14:paraId="20C2ADE0" w14:textId="77777777" w:rsidR="006A7F61" w:rsidRPr="00B40A07" w:rsidRDefault="006A7F61" w:rsidP="00B40A07">
      <w:pPr>
        <w:rPr>
          <w:rStyle w:val="SubtleReference"/>
          <w:sz w:val="16"/>
          <w:szCs w:val="16"/>
        </w:rPr>
      </w:pPr>
      <w:r w:rsidRPr="00B40A07">
        <w:rPr>
          <w:rStyle w:val="SubtleReference"/>
          <w:sz w:val="16"/>
          <w:szCs w:val="16"/>
        </w:rPr>
        <w:t>2 bottles Peroxide for cleaning blood from sheets and towels</w:t>
      </w:r>
    </w:p>
    <w:p w14:paraId="679520B2" w14:textId="77777777" w:rsidR="006A7F61" w:rsidRPr="00B40A07" w:rsidRDefault="006A7F61" w:rsidP="00B40A07">
      <w:pPr>
        <w:rPr>
          <w:rStyle w:val="SubtleReference"/>
          <w:sz w:val="16"/>
          <w:szCs w:val="16"/>
        </w:rPr>
      </w:pPr>
      <w:r w:rsidRPr="00B40A07">
        <w:rPr>
          <w:rStyle w:val="SubtleReference"/>
          <w:sz w:val="16"/>
          <w:szCs w:val="16"/>
        </w:rPr>
        <w:t xml:space="preserve">1 bottle alcohol (if you already have some, about 1⁄2 a bottle, that is fine.) </w:t>
      </w:r>
    </w:p>
    <w:p w14:paraId="5F1440F4" w14:textId="77777777" w:rsidR="006A7F61" w:rsidRPr="00B40A07" w:rsidRDefault="006A7F61" w:rsidP="00B40A07">
      <w:pPr>
        <w:rPr>
          <w:rStyle w:val="SubtleReference"/>
          <w:sz w:val="16"/>
          <w:szCs w:val="16"/>
        </w:rPr>
      </w:pPr>
      <w:r w:rsidRPr="00B40A07">
        <w:rPr>
          <w:rStyle w:val="SubtleReference"/>
          <w:sz w:val="16"/>
          <w:szCs w:val="16"/>
        </w:rPr>
        <w:t xml:space="preserve">2-4 large black plastic trash bags </w:t>
      </w:r>
    </w:p>
    <w:p w14:paraId="270CA6E3" w14:textId="77777777" w:rsidR="006A7F61" w:rsidRPr="00B40A07" w:rsidRDefault="006A7F61" w:rsidP="00B40A07">
      <w:pPr>
        <w:rPr>
          <w:rStyle w:val="SubtleReference"/>
          <w:sz w:val="16"/>
          <w:szCs w:val="16"/>
        </w:rPr>
      </w:pPr>
      <w:r w:rsidRPr="00B40A07">
        <w:rPr>
          <w:rStyle w:val="SubtleReference"/>
          <w:sz w:val="16"/>
          <w:szCs w:val="16"/>
        </w:rPr>
        <w:t xml:space="preserve">1 roll unopened paper towels </w:t>
      </w:r>
    </w:p>
    <w:p w14:paraId="2B6B0891" w14:textId="77777777" w:rsidR="006A7F61" w:rsidRPr="00B40A07" w:rsidRDefault="006A7F61" w:rsidP="00B40A07">
      <w:pPr>
        <w:rPr>
          <w:rStyle w:val="SubtleReference"/>
          <w:sz w:val="16"/>
          <w:szCs w:val="16"/>
        </w:rPr>
      </w:pPr>
      <w:r w:rsidRPr="00B40A07">
        <w:rPr>
          <w:rStyle w:val="SubtleReference"/>
          <w:sz w:val="16"/>
          <w:szCs w:val="16"/>
        </w:rPr>
        <w:t xml:space="preserve">1 box of tissues (Kleenex) </w:t>
      </w:r>
    </w:p>
    <w:p w14:paraId="44345BB2" w14:textId="6E30C6BF" w:rsidR="006A7F61" w:rsidRPr="00B40A07" w:rsidRDefault="006A7F61" w:rsidP="00B40A07">
      <w:pPr>
        <w:rPr>
          <w:rStyle w:val="SubtleReference"/>
          <w:sz w:val="16"/>
          <w:szCs w:val="16"/>
        </w:rPr>
      </w:pPr>
      <w:r w:rsidRPr="00B40A07">
        <w:rPr>
          <w:rStyle w:val="SubtleReference"/>
          <w:sz w:val="16"/>
          <w:szCs w:val="16"/>
        </w:rPr>
        <w:t>6 - 8 clean towels (old ones/ dark colors better)</w:t>
      </w:r>
    </w:p>
    <w:p w14:paraId="27AE9E46" w14:textId="77777777" w:rsidR="006A7F61" w:rsidRPr="00B40A07" w:rsidRDefault="006A7F61" w:rsidP="00B40A07">
      <w:pPr>
        <w:rPr>
          <w:rStyle w:val="SubtleReference"/>
          <w:sz w:val="16"/>
          <w:szCs w:val="16"/>
        </w:rPr>
      </w:pPr>
      <w:r w:rsidRPr="00B40A07">
        <w:rPr>
          <w:rStyle w:val="SubtleReference"/>
          <w:sz w:val="16"/>
          <w:szCs w:val="16"/>
        </w:rPr>
        <w:t>6 wash rags (adult)</w:t>
      </w:r>
    </w:p>
    <w:p w14:paraId="70FA9867" w14:textId="4212B803" w:rsidR="006A7F61" w:rsidRPr="00B40A07" w:rsidRDefault="006A7F61" w:rsidP="00B40A07">
      <w:pPr>
        <w:rPr>
          <w:rStyle w:val="SubtleReference"/>
          <w:b/>
          <w:bCs/>
          <w:sz w:val="16"/>
          <w:szCs w:val="16"/>
        </w:rPr>
      </w:pPr>
      <w:r w:rsidRPr="00B40A07">
        <w:rPr>
          <w:rStyle w:val="SubtleReference"/>
          <w:b/>
          <w:bCs/>
          <w:sz w:val="16"/>
          <w:szCs w:val="16"/>
        </w:rPr>
        <w:t xml:space="preserve">6- 8 </w:t>
      </w:r>
      <w:r w:rsidR="00B40A07" w:rsidRPr="00B40A07">
        <w:rPr>
          <w:rStyle w:val="SubtleReference"/>
          <w:b/>
          <w:bCs/>
          <w:sz w:val="16"/>
          <w:szCs w:val="16"/>
        </w:rPr>
        <w:t>FLANNEL receiving blankets</w:t>
      </w:r>
    </w:p>
    <w:p w14:paraId="6EAB1E92" w14:textId="77777777" w:rsidR="00B40A07" w:rsidRPr="00B40A07" w:rsidRDefault="00B40A07" w:rsidP="00B40A07">
      <w:pPr>
        <w:rPr>
          <w:rStyle w:val="SubtleReference"/>
          <w:b/>
          <w:bCs/>
          <w:sz w:val="16"/>
          <w:szCs w:val="16"/>
        </w:rPr>
      </w:pPr>
      <w:r w:rsidRPr="00B40A07">
        <w:rPr>
          <w:rStyle w:val="SubtleReference"/>
          <w:b/>
          <w:bCs/>
          <w:sz w:val="16"/>
          <w:szCs w:val="16"/>
        </w:rPr>
        <w:t>2-4 Infant hats, cotton</w:t>
      </w:r>
    </w:p>
    <w:p w14:paraId="58B5915E" w14:textId="399E2162" w:rsidR="006A7F61" w:rsidRPr="00B40A07" w:rsidRDefault="006A7F61" w:rsidP="00B40A07">
      <w:pPr>
        <w:rPr>
          <w:rStyle w:val="SubtleReference"/>
          <w:sz w:val="16"/>
          <w:szCs w:val="16"/>
        </w:rPr>
      </w:pPr>
      <w:r w:rsidRPr="00B40A07">
        <w:rPr>
          <w:rStyle w:val="SubtleReference"/>
          <w:sz w:val="16"/>
          <w:szCs w:val="16"/>
        </w:rPr>
        <w:t>2 sets of baby cloth</w:t>
      </w:r>
      <w:r w:rsidR="00B40A07" w:rsidRPr="00B40A07">
        <w:rPr>
          <w:rStyle w:val="SubtleReference"/>
          <w:sz w:val="16"/>
          <w:szCs w:val="16"/>
        </w:rPr>
        <w:t>es</w:t>
      </w:r>
      <w:r w:rsidRPr="00B40A07">
        <w:rPr>
          <w:rStyle w:val="SubtleReference"/>
          <w:sz w:val="16"/>
          <w:szCs w:val="16"/>
        </w:rPr>
        <w:t xml:space="preserve"> </w:t>
      </w:r>
      <w:r w:rsidR="00B40A07" w:rsidRPr="00B40A07">
        <w:rPr>
          <w:rStyle w:val="SubtleReference"/>
          <w:sz w:val="16"/>
          <w:szCs w:val="16"/>
        </w:rPr>
        <w:t>or onesies</w:t>
      </w:r>
    </w:p>
    <w:p w14:paraId="542B71ED" w14:textId="77777777" w:rsidR="006A7F61" w:rsidRPr="00B40A07" w:rsidRDefault="006A7F61" w:rsidP="00B40A07">
      <w:pPr>
        <w:rPr>
          <w:rStyle w:val="SubtleReference"/>
          <w:sz w:val="16"/>
          <w:szCs w:val="16"/>
        </w:rPr>
      </w:pPr>
      <w:r w:rsidRPr="00B40A07">
        <w:rPr>
          <w:rStyle w:val="SubtleReference"/>
          <w:sz w:val="16"/>
          <w:szCs w:val="16"/>
        </w:rPr>
        <w:t xml:space="preserve">2 infant wash clothes </w:t>
      </w:r>
    </w:p>
    <w:p w14:paraId="21BE8144" w14:textId="77777777" w:rsidR="006A7F61" w:rsidRPr="00B40A07" w:rsidRDefault="006A7F61" w:rsidP="00B40A07">
      <w:pPr>
        <w:rPr>
          <w:rStyle w:val="SubtleReference"/>
          <w:sz w:val="16"/>
          <w:szCs w:val="16"/>
        </w:rPr>
      </w:pPr>
      <w:r w:rsidRPr="00B40A07">
        <w:rPr>
          <w:rStyle w:val="SubtleReference"/>
          <w:sz w:val="16"/>
          <w:szCs w:val="16"/>
        </w:rPr>
        <w:t xml:space="preserve">Baby diapers </w:t>
      </w:r>
    </w:p>
    <w:p w14:paraId="2471E452" w14:textId="77777777" w:rsidR="006A7F61" w:rsidRPr="00B40A07" w:rsidRDefault="006A7F61" w:rsidP="00B40A07">
      <w:pPr>
        <w:rPr>
          <w:rStyle w:val="SubtleReference"/>
          <w:sz w:val="16"/>
          <w:szCs w:val="16"/>
        </w:rPr>
      </w:pPr>
      <w:r w:rsidRPr="00B40A07">
        <w:rPr>
          <w:rStyle w:val="SubtleReference"/>
          <w:sz w:val="16"/>
          <w:szCs w:val="16"/>
        </w:rPr>
        <w:t xml:space="preserve">A package of unscented baby wipes </w:t>
      </w:r>
    </w:p>
    <w:p w14:paraId="4050F6BB" w14:textId="77777777" w:rsidR="006A7F61" w:rsidRPr="00B40A07" w:rsidRDefault="006A7F61" w:rsidP="00B40A07">
      <w:pPr>
        <w:rPr>
          <w:rStyle w:val="SubtleReference"/>
          <w:sz w:val="16"/>
          <w:szCs w:val="16"/>
        </w:rPr>
      </w:pPr>
      <w:r w:rsidRPr="00B40A07">
        <w:rPr>
          <w:rStyle w:val="SubtleReference"/>
          <w:sz w:val="16"/>
          <w:szCs w:val="16"/>
        </w:rPr>
        <w:t xml:space="preserve">2 clean sets of sheets/pillow cases for the bed </w:t>
      </w:r>
    </w:p>
    <w:p w14:paraId="7D162EB5" w14:textId="77777777" w:rsidR="006A7F61" w:rsidRPr="00B40A07" w:rsidRDefault="006A7F61" w:rsidP="00B40A07">
      <w:pPr>
        <w:rPr>
          <w:rStyle w:val="SubtleReference"/>
          <w:sz w:val="16"/>
          <w:szCs w:val="16"/>
        </w:rPr>
      </w:pPr>
      <w:r w:rsidRPr="00B40A07">
        <w:rPr>
          <w:rStyle w:val="SubtleReference"/>
          <w:sz w:val="16"/>
          <w:szCs w:val="16"/>
        </w:rPr>
        <w:t xml:space="preserve">Plastic mattress cover on your bed to protect it </w:t>
      </w:r>
    </w:p>
    <w:p w14:paraId="570AE098" w14:textId="77777777" w:rsidR="006A7F61" w:rsidRPr="00B40A07" w:rsidRDefault="006A7F61" w:rsidP="00B40A07">
      <w:pPr>
        <w:rPr>
          <w:rStyle w:val="SubtleReference"/>
          <w:sz w:val="16"/>
          <w:szCs w:val="16"/>
        </w:rPr>
      </w:pPr>
      <w:r w:rsidRPr="00B40A07">
        <w:rPr>
          <w:rStyle w:val="SubtleReference"/>
          <w:sz w:val="16"/>
          <w:szCs w:val="16"/>
        </w:rPr>
        <w:t>Any size crock pot with water</w:t>
      </w:r>
    </w:p>
    <w:p w14:paraId="57571763" w14:textId="77777777" w:rsidR="006A7F61" w:rsidRPr="00B40A07" w:rsidRDefault="006A7F61" w:rsidP="00B40A07">
      <w:pPr>
        <w:rPr>
          <w:rStyle w:val="SubtleReference"/>
          <w:sz w:val="16"/>
          <w:szCs w:val="16"/>
        </w:rPr>
      </w:pPr>
      <w:r w:rsidRPr="00B40A07">
        <w:rPr>
          <w:rStyle w:val="SubtleReference"/>
          <w:sz w:val="16"/>
          <w:szCs w:val="16"/>
        </w:rPr>
        <w:t>Large flashlight</w:t>
      </w:r>
    </w:p>
    <w:p w14:paraId="43290795" w14:textId="77777777" w:rsidR="006A7F61" w:rsidRPr="00B40A07" w:rsidRDefault="006A7F61" w:rsidP="00B40A07">
      <w:pPr>
        <w:rPr>
          <w:rStyle w:val="SubtleReference"/>
          <w:sz w:val="16"/>
          <w:szCs w:val="16"/>
        </w:rPr>
      </w:pPr>
      <w:r w:rsidRPr="00B40A07">
        <w:rPr>
          <w:rStyle w:val="SubtleReference"/>
          <w:sz w:val="16"/>
          <w:szCs w:val="16"/>
        </w:rPr>
        <w:t>Advil or Ibuprofen 200 mg tablets</w:t>
      </w:r>
    </w:p>
    <w:p w14:paraId="1814B812" w14:textId="4A94299C" w:rsidR="006A7F61" w:rsidRPr="00B40A07" w:rsidRDefault="006A7F61" w:rsidP="00B40A07">
      <w:pPr>
        <w:rPr>
          <w:rStyle w:val="SubtleReference"/>
          <w:sz w:val="16"/>
          <w:szCs w:val="16"/>
        </w:rPr>
      </w:pPr>
      <w:r w:rsidRPr="00B40A07">
        <w:rPr>
          <w:rStyle w:val="SubtleReference"/>
          <w:sz w:val="16"/>
          <w:szCs w:val="16"/>
        </w:rPr>
        <w:t>Hand Sanitizer</w:t>
      </w:r>
    </w:p>
    <w:p w14:paraId="6F89353B" w14:textId="68260C6A" w:rsidR="000F6147" w:rsidRPr="00B40A07" w:rsidRDefault="00B40A07" w:rsidP="00B40A07">
      <w:pPr>
        <w:rPr>
          <w:rStyle w:val="SubtleReference"/>
          <w:sz w:val="16"/>
          <w:szCs w:val="16"/>
        </w:rPr>
      </w:pPr>
      <w:r w:rsidRPr="00B40A07">
        <w:rPr>
          <w:rStyle w:val="SubtleReference"/>
          <w:sz w:val="16"/>
          <w:szCs w:val="16"/>
        </w:rPr>
        <w:t>T</w:t>
      </w:r>
      <w:r w:rsidR="000F6147" w:rsidRPr="00B40A07">
        <w:rPr>
          <w:rStyle w:val="SubtleReference"/>
          <w:sz w:val="16"/>
          <w:szCs w:val="16"/>
        </w:rPr>
        <w:t xml:space="preserve">oilet paper </w:t>
      </w:r>
    </w:p>
    <w:p w14:paraId="310D26EE" w14:textId="77777777" w:rsidR="000F6147" w:rsidRPr="00B40A07" w:rsidRDefault="000F6147" w:rsidP="00B40A07">
      <w:pPr>
        <w:rPr>
          <w:rStyle w:val="SubtleReference"/>
          <w:sz w:val="16"/>
          <w:szCs w:val="16"/>
        </w:rPr>
      </w:pPr>
    </w:p>
    <w:p w14:paraId="6DE65551" w14:textId="77777777" w:rsidR="006A7F61" w:rsidRPr="00B40A07" w:rsidRDefault="006A7F61" w:rsidP="00B40A07">
      <w:pPr>
        <w:rPr>
          <w:rStyle w:val="SubtleReference"/>
          <w:sz w:val="16"/>
          <w:szCs w:val="16"/>
        </w:rPr>
      </w:pPr>
      <w:r w:rsidRPr="00B40A07">
        <w:rPr>
          <w:rStyle w:val="SubtleReference"/>
          <w:sz w:val="16"/>
          <w:szCs w:val="16"/>
        </w:rPr>
        <w:t xml:space="preserve">If you are planning a water birth you will also need the following: </w:t>
      </w:r>
    </w:p>
    <w:p w14:paraId="3863E8E8" w14:textId="7C8BED8C" w:rsidR="006A7F61" w:rsidRPr="00B40A07" w:rsidRDefault="006A7F61" w:rsidP="00B40A07">
      <w:pPr>
        <w:rPr>
          <w:rStyle w:val="SubtleReference"/>
          <w:sz w:val="16"/>
          <w:szCs w:val="16"/>
        </w:rPr>
      </w:pPr>
      <w:r w:rsidRPr="00B40A07">
        <w:rPr>
          <w:rStyle w:val="SubtleReference"/>
          <w:sz w:val="16"/>
          <w:szCs w:val="16"/>
        </w:rPr>
        <w:t xml:space="preserve">A large plastic drop cloth, about 9' x 12', </w:t>
      </w:r>
    </w:p>
    <w:p w14:paraId="6BEAD615" w14:textId="77777777" w:rsidR="006A7F61" w:rsidRPr="00B40A07" w:rsidRDefault="006A7F61" w:rsidP="00B40A07">
      <w:pPr>
        <w:rPr>
          <w:rStyle w:val="SubtleReference"/>
          <w:sz w:val="16"/>
          <w:szCs w:val="16"/>
        </w:rPr>
      </w:pPr>
      <w:r w:rsidRPr="00B40A07">
        <w:rPr>
          <w:rStyle w:val="SubtleReference"/>
          <w:sz w:val="16"/>
          <w:szCs w:val="16"/>
        </w:rPr>
        <w:t xml:space="preserve">1 gallon of bleach (this is for sanitizing the pool and pump after the birth.) </w:t>
      </w:r>
    </w:p>
    <w:p w14:paraId="2B23E09C" w14:textId="77777777" w:rsidR="006A7F61" w:rsidRPr="00B40A07" w:rsidRDefault="006A7F61" w:rsidP="00B40A07">
      <w:pPr>
        <w:rPr>
          <w:rStyle w:val="SubtleReference"/>
          <w:sz w:val="16"/>
          <w:szCs w:val="16"/>
        </w:rPr>
      </w:pPr>
      <w:r w:rsidRPr="00B40A07">
        <w:rPr>
          <w:rStyle w:val="SubtleReference"/>
          <w:sz w:val="16"/>
          <w:szCs w:val="16"/>
        </w:rPr>
        <w:t xml:space="preserve">A water thermometer </w:t>
      </w:r>
    </w:p>
    <w:p w14:paraId="1A6C999D" w14:textId="12BB454D" w:rsidR="006A7F61" w:rsidRPr="00B40A07" w:rsidRDefault="006A7F61" w:rsidP="00B40A07">
      <w:pPr>
        <w:rPr>
          <w:rStyle w:val="SubtleReference"/>
          <w:sz w:val="16"/>
          <w:szCs w:val="16"/>
        </w:rPr>
      </w:pPr>
      <w:r w:rsidRPr="00B40A07">
        <w:rPr>
          <w:rStyle w:val="SubtleReference"/>
          <w:sz w:val="16"/>
          <w:szCs w:val="16"/>
        </w:rPr>
        <w:t xml:space="preserve">Fish Net </w:t>
      </w:r>
      <w:r w:rsidR="000F6147" w:rsidRPr="00B40A07">
        <w:rPr>
          <w:rStyle w:val="SubtleReference"/>
          <w:sz w:val="16"/>
          <w:szCs w:val="16"/>
        </w:rPr>
        <w:t>to scoop things from the tub</w:t>
      </w:r>
    </w:p>
    <w:p w14:paraId="797B9083" w14:textId="77777777" w:rsidR="00184CD9" w:rsidRPr="00B40A07" w:rsidRDefault="00184CD9" w:rsidP="006A7F61">
      <w:pPr>
        <w:pStyle w:val="NormalWeb"/>
        <w:jc w:val="center"/>
        <w:rPr>
          <w:rStyle w:val="SubtleReference"/>
          <w:sz w:val="16"/>
          <w:szCs w:val="16"/>
        </w:rPr>
        <w:sectPr w:rsidR="00184CD9" w:rsidRPr="00B40A07" w:rsidSect="00184CD9">
          <w:type w:val="continuous"/>
          <w:pgSz w:w="12240" w:h="15840"/>
          <w:pgMar w:top="1440" w:right="1440" w:bottom="1440" w:left="1440" w:header="720" w:footer="720" w:gutter="0"/>
          <w:cols w:num="2" w:space="720"/>
          <w:docGrid w:linePitch="360"/>
        </w:sectPr>
      </w:pPr>
    </w:p>
    <w:p w14:paraId="4BA0A1C9" w14:textId="77777777" w:rsidR="00184CD9" w:rsidRPr="00B40A07" w:rsidRDefault="00184CD9" w:rsidP="006A7F61">
      <w:pPr>
        <w:pStyle w:val="NormalWeb"/>
        <w:jc w:val="center"/>
        <w:rPr>
          <w:rStyle w:val="SubtleReference"/>
          <w:sz w:val="16"/>
          <w:szCs w:val="16"/>
        </w:rPr>
      </w:pPr>
    </w:p>
    <w:p w14:paraId="6E9C9E0A" w14:textId="3FC0343B" w:rsidR="006A7F61" w:rsidRPr="00B40A07" w:rsidRDefault="006A7F61" w:rsidP="006A7F61">
      <w:pPr>
        <w:pStyle w:val="NormalWeb"/>
        <w:jc w:val="center"/>
        <w:rPr>
          <w:rStyle w:val="SubtleReference"/>
          <w:sz w:val="16"/>
          <w:szCs w:val="16"/>
        </w:rPr>
      </w:pPr>
      <w:r w:rsidRPr="00B40A07">
        <w:rPr>
          <w:rStyle w:val="SubtleReference"/>
          <w:sz w:val="16"/>
          <w:szCs w:val="16"/>
        </w:rPr>
        <w:t>FOOD AND DRINK SUGGESTIONS</w:t>
      </w:r>
    </w:p>
    <w:p w14:paraId="0967D5BB" w14:textId="77777777" w:rsidR="006A7F61" w:rsidRPr="00B40A07" w:rsidRDefault="006A7F61" w:rsidP="006A7F61">
      <w:pPr>
        <w:pStyle w:val="NormalWeb"/>
        <w:rPr>
          <w:rStyle w:val="SubtleReference"/>
          <w:sz w:val="16"/>
          <w:szCs w:val="16"/>
        </w:rPr>
      </w:pPr>
      <w:r w:rsidRPr="00B40A07">
        <w:rPr>
          <w:rStyle w:val="SubtleReference"/>
          <w:sz w:val="16"/>
          <w:szCs w:val="16"/>
        </w:rPr>
        <w:t>Throughout labor we encourage you to eat if you choose to and sip fluids constantly! You will be quite hungry after your labor and delivery of your baby and will need to replace calories.</w:t>
      </w:r>
    </w:p>
    <w:p w14:paraId="5B3313B2" w14:textId="77777777" w:rsidR="00184CD9" w:rsidRPr="00B40A07" w:rsidRDefault="00184CD9" w:rsidP="00184CD9">
      <w:pPr>
        <w:pStyle w:val="NormalWeb"/>
        <w:rPr>
          <w:rStyle w:val="SubtleReference"/>
          <w:sz w:val="16"/>
          <w:szCs w:val="16"/>
        </w:rPr>
        <w:sectPr w:rsidR="00184CD9" w:rsidRPr="00B40A07" w:rsidSect="00184CD9">
          <w:type w:val="continuous"/>
          <w:pgSz w:w="12240" w:h="15840"/>
          <w:pgMar w:top="1440" w:right="1440" w:bottom="1440" w:left="1440" w:header="720" w:footer="720" w:gutter="0"/>
          <w:cols w:space="720"/>
          <w:docGrid w:linePitch="360"/>
        </w:sectPr>
      </w:pPr>
    </w:p>
    <w:p w14:paraId="01363BE1" w14:textId="03868899" w:rsidR="00184CD9" w:rsidRPr="00B40A07" w:rsidRDefault="006A7F61" w:rsidP="00B40A07">
      <w:pPr>
        <w:rPr>
          <w:rStyle w:val="SubtleReference"/>
          <w:sz w:val="16"/>
          <w:szCs w:val="16"/>
        </w:rPr>
      </w:pPr>
      <w:r w:rsidRPr="00B40A07">
        <w:rPr>
          <w:rStyle w:val="SubtleReference"/>
          <w:sz w:val="16"/>
          <w:szCs w:val="16"/>
        </w:rPr>
        <w:t xml:space="preserve">Yogurt </w:t>
      </w:r>
    </w:p>
    <w:p w14:paraId="789E1167" w14:textId="51C19BFC" w:rsidR="006A7F61" w:rsidRPr="00B40A07" w:rsidRDefault="000F6147" w:rsidP="00B40A07">
      <w:pPr>
        <w:rPr>
          <w:rStyle w:val="SubtleReference"/>
          <w:sz w:val="16"/>
          <w:szCs w:val="16"/>
        </w:rPr>
      </w:pPr>
      <w:r w:rsidRPr="00B40A07">
        <w:rPr>
          <w:rStyle w:val="SubtleReference"/>
          <w:sz w:val="16"/>
          <w:szCs w:val="16"/>
        </w:rPr>
        <w:t>P</w:t>
      </w:r>
      <w:r w:rsidR="006A7F61" w:rsidRPr="00B40A07">
        <w:rPr>
          <w:rStyle w:val="SubtleReference"/>
          <w:sz w:val="16"/>
          <w:szCs w:val="16"/>
        </w:rPr>
        <w:t xml:space="preserve">rotein bars  </w:t>
      </w:r>
    </w:p>
    <w:p w14:paraId="630E8D55" w14:textId="77777777" w:rsidR="006A7F61" w:rsidRPr="00B40A07" w:rsidRDefault="006A7F61" w:rsidP="00B40A07">
      <w:pPr>
        <w:rPr>
          <w:rStyle w:val="SubtleReference"/>
          <w:sz w:val="16"/>
          <w:szCs w:val="16"/>
        </w:rPr>
      </w:pPr>
      <w:r w:rsidRPr="00B40A07">
        <w:rPr>
          <w:rStyle w:val="SubtleReference"/>
          <w:sz w:val="16"/>
          <w:szCs w:val="16"/>
        </w:rPr>
        <w:t xml:space="preserve">Eggs </w:t>
      </w:r>
    </w:p>
    <w:p w14:paraId="4050EBE4" w14:textId="77777777" w:rsidR="006A7F61" w:rsidRPr="00B40A07" w:rsidRDefault="006A7F61" w:rsidP="00B40A07">
      <w:pPr>
        <w:rPr>
          <w:rStyle w:val="SubtleReference"/>
          <w:sz w:val="16"/>
          <w:szCs w:val="16"/>
        </w:rPr>
      </w:pPr>
      <w:r w:rsidRPr="00B40A07">
        <w:rPr>
          <w:rStyle w:val="SubtleReference"/>
          <w:sz w:val="16"/>
          <w:szCs w:val="16"/>
        </w:rPr>
        <w:t xml:space="preserve">Cheeses </w:t>
      </w:r>
    </w:p>
    <w:p w14:paraId="7B7666E3" w14:textId="77777777" w:rsidR="006A7F61" w:rsidRPr="00B40A07" w:rsidRDefault="006A7F61" w:rsidP="00B40A07">
      <w:pPr>
        <w:rPr>
          <w:rStyle w:val="SubtleReference"/>
          <w:sz w:val="16"/>
          <w:szCs w:val="16"/>
        </w:rPr>
      </w:pPr>
      <w:r w:rsidRPr="00B40A07">
        <w:rPr>
          <w:rStyle w:val="SubtleReference"/>
          <w:sz w:val="16"/>
          <w:szCs w:val="16"/>
        </w:rPr>
        <w:t xml:space="preserve">Bread for sandwiches, toast </w:t>
      </w:r>
    </w:p>
    <w:p w14:paraId="0856033C" w14:textId="77777777" w:rsidR="006A7F61" w:rsidRPr="00B40A07" w:rsidRDefault="006A7F61" w:rsidP="00B40A07">
      <w:pPr>
        <w:rPr>
          <w:rStyle w:val="SubtleReference"/>
          <w:sz w:val="16"/>
          <w:szCs w:val="16"/>
        </w:rPr>
      </w:pPr>
      <w:r w:rsidRPr="00B40A07">
        <w:rPr>
          <w:rStyle w:val="SubtleReference"/>
          <w:sz w:val="16"/>
          <w:szCs w:val="16"/>
        </w:rPr>
        <w:t>Honey</w:t>
      </w:r>
    </w:p>
    <w:p w14:paraId="66C6D682" w14:textId="77777777" w:rsidR="006A7F61" w:rsidRPr="00B40A07" w:rsidRDefault="006A7F61" w:rsidP="00B40A07">
      <w:pPr>
        <w:rPr>
          <w:rStyle w:val="SubtleReference"/>
          <w:sz w:val="16"/>
          <w:szCs w:val="16"/>
        </w:rPr>
      </w:pPr>
      <w:r w:rsidRPr="00B40A07">
        <w:rPr>
          <w:rStyle w:val="SubtleReference"/>
          <w:sz w:val="16"/>
          <w:szCs w:val="16"/>
        </w:rPr>
        <w:t xml:space="preserve">Crackers </w:t>
      </w:r>
    </w:p>
    <w:p w14:paraId="75201E87" w14:textId="77777777" w:rsidR="006A7F61" w:rsidRPr="00B40A07" w:rsidRDefault="006A7F61" w:rsidP="00B40A07">
      <w:pPr>
        <w:rPr>
          <w:rStyle w:val="SubtleReference"/>
          <w:sz w:val="16"/>
          <w:szCs w:val="16"/>
        </w:rPr>
      </w:pPr>
      <w:r w:rsidRPr="00B40A07">
        <w:rPr>
          <w:rStyle w:val="SubtleReference"/>
          <w:sz w:val="16"/>
          <w:szCs w:val="16"/>
        </w:rPr>
        <w:t xml:space="preserve">Soups and broths </w:t>
      </w:r>
    </w:p>
    <w:p w14:paraId="6C40110F" w14:textId="77777777" w:rsidR="006A7F61" w:rsidRPr="00B40A07" w:rsidRDefault="006A7F61" w:rsidP="00B40A07">
      <w:pPr>
        <w:rPr>
          <w:rStyle w:val="SubtleReference"/>
          <w:sz w:val="16"/>
          <w:szCs w:val="16"/>
        </w:rPr>
      </w:pPr>
      <w:r w:rsidRPr="00B40A07">
        <w:rPr>
          <w:rStyle w:val="SubtleReference"/>
          <w:sz w:val="16"/>
          <w:szCs w:val="16"/>
        </w:rPr>
        <w:t xml:space="preserve">Frozen juice bars </w:t>
      </w:r>
    </w:p>
    <w:p w14:paraId="70DB5B91" w14:textId="77777777" w:rsidR="006A7F61" w:rsidRPr="00B40A07" w:rsidRDefault="006A7F61" w:rsidP="00B40A07">
      <w:pPr>
        <w:rPr>
          <w:rStyle w:val="SubtleReference"/>
          <w:sz w:val="16"/>
          <w:szCs w:val="16"/>
        </w:rPr>
      </w:pPr>
      <w:r w:rsidRPr="00B40A07">
        <w:rPr>
          <w:rStyle w:val="SubtleReference"/>
          <w:sz w:val="16"/>
          <w:szCs w:val="16"/>
        </w:rPr>
        <w:t xml:space="preserve">Fresh fruit </w:t>
      </w:r>
    </w:p>
    <w:p w14:paraId="2A54B1E7" w14:textId="77777777" w:rsidR="006A7F61" w:rsidRPr="00B40A07" w:rsidRDefault="006A7F61" w:rsidP="00B40A07">
      <w:pPr>
        <w:rPr>
          <w:rStyle w:val="SubtleReference"/>
          <w:sz w:val="16"/>
          <w:szCs w:val="16"/>
        </w:rPr>
      </w:pPr>
      <w:r w:rsidRPr="00B40A07">
        <w:rPr>
          <w:rStyle w:val="SubtleReference"/>
          <w:sz w:val="16"/>
          <w:szCs w:val="16"/>
        </w:rPr>
        <w:t xml:space="preserve">Juices (other than Orange) </w:t>
      </w:r>
    </w:p>
    <w:p w14:paraId="0E39B7DF" w14:textId="77777777" w:rsidR="006A7F61" w:rsidRPr="00B40A07" w:rsidRDefault="006A7F61" w:rsidP="00B40A07">
      <w:pPr>
        <w:rPr>
          <w:rStyle w:val="SubtleReference"/>
          <w:sz w:val="16"/>
          <w:szCs w:val="16"/>
        </w:rPr>
      </w:pPr>
      <w:r w:rsidRPr="00B40A07">
        <w:rPr>
          <w:rStyle w:val="SubtleReference"/>
          <w:sz w:val="16"/>
          <w:szCs w:val="16"/>
        </w:rPr>
        <w:t xml:space="preserve">Electrolyte replacement drinks, coconut water, or even Pedialyte. </w:t>
      </w:r>
    </w:p>
    <w:p w14:paraId="56D67920" w14:textId="77777777" w:rsidR="00184CD9" w:rsidRPr="00B40A07" w:rsidRDefault="00184CD9">
      <w:pPr>
        <w:rPr>
          <w:rStyle w:val="SubtleReference"/>
          <w:sz w:val="16"/>
          <w:szCs w:val="16"/>
        </w:rPr>
        <w:sectPr w:rsidR="00184CD9" w:rsidRPr="00B40A07" w:rsidSect="00184CD9">
          <w:type w:val="continuous"/>
          <w:pgSz w:w="12240" w:h="15840"/>
          <w:pgMar w:top="1440" w:right="1440" w:bottom="1440" w:left="1440" w:header="720" w:footer="720" w:gutter="0"/>
          <w:cols w:num="2" w:space="720"/>
          <w:docGrid w:linePitch="360"/>
        </w:sectPr>
      </w:pPr>
    </w:p>
    <w:p w14:paraId="17EA6A9F" w14:textId="518783C2" w:rsidR="000F4903" w:rsidRPr="00B40A07" w:rsidRDefault="000F4903">
      <w:pPr>
        <w:rPr>
          <w:rStyle w:val="SubtleReference"/>
          <w:sz w:val="16"/>
          <w:szCs w:val="16"/>
        </w:rPr>
      </w:pPr>
    </w:p>
    <w:sectPr w:rsidR="000F4903" w:rsidRPr="00B40A07" w:rsidSect="00184C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45258" w14:textId="77777777" w:rsidR="002D2A9F" w:rsidRDefault="002D2A9F" w:rsidP="000C7872">
      <w:pPr>
        <w:spacing w:after="0"/>
      </w:pPr>
      <w:r>
        <w:separator/>
      </w:r>
    </w:p>
  </w:endnote>
  <w:endnote w:type="continuationSeparator" w:id="0">
    <w:p w14:paraId="252EC9A0" w14:textId="77777777" w:rsidR="002D2A9F" w:rsidRDefault="002D2A9F" w:rsidP="000C78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94416" w14:textId="77777777" w:rsidR="00AB16BC" w:rsidRDefault="00AB16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09A63" w14:textId="77777777" w:rsidR="00AB16BC" w:rsidRDefault="00AB16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B2F46" w14:textId="77777777" w:rsidR="00AB16BC" w:rsidRDefault="00AB1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DAB05" w14:textId="77777777" w:rsidR="002D2A9F" w:rsidRDefault="002D2A9F" w:rsidP="000C7872">
      <w:pPr>
        <w:spacing w:after="0"/>
      </w:pPr>
      <w:r>
        <w:separator/>
      </w:r>
    </w:p>
  </w:footnote>
  <w:footnote w:type="continuationSeparator" w:id="0">
    <w:p w14:paraId="53F0DAE6" w14:textId="77777777" w:rsidR="002D2A9F" w:rsidRDefault="002D2A9F" w:rsidP="000C78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335B2" w14:textId="77777777" w:rsidR="00AB16BC" w:rsidRDefault="00AB16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EE26D" w14:textId="77777777" w:rsidR="00AB16BC" w:rsidRPr="009D0DFC" w:rsidRDefault="00AB16BC">
    <w:pPr>
      <w:pStyle w:val="Header"/>
      <w:rPr>
        <w:rFonts w:ascii="Book Antiqua" w:hAnsi="Book Antiqua"/>
        <w:sz w:val="28"/>
        <w:szCs w:val="28"/>
      </w:rPr>
    </w:pPr>
    <w:r w:rsidRPr="009D0DFC">
      <w:rPr>
        <w:rFonts w:ascii="Book Antiqua" w:hAnsi="Book Antiqua"/>
        <w:sz w:val="28"/>
        <w:szCs w:val="28"/>
      </w:rPr>
      <w:t xml:space="preserve">Midwife &amp; Co. </w:t>
    </w:r>
  </w:p>
  <w:p w14:paraId="3DE3C4CC" w14:textId="77777777" w:rsidR="009D0DFC" w:rsidRDefault="00AB16BC">
    <w:pPr>
      <w:pStyle w:val="Header"/>
    </w:pPr>
    <w:r>
      <w:t xml:space="preserve">1401 Sunset Drive </w:t>
    </w:r>
  </w:p>
  <w:p w14:paraId="6C201116" w14:textId="68B68A47" w:rsidR="00AB16BC" w:rsidRDefault="00AB16BC">
    <w:pPr>
      <w:pStyle w:val="Header"/>
    </w:pPr>
    <w:r>
      <w:t>Miami, FL 33143</w:t>
    </w:r>
    <w:r>
      <w:ptab w:relativeTo="margin" w:alignment="right" w:leader="none"/>
    </w:r>
  </w:p>
  <w:p w14:paraId="66B2A6D6" w14:textId="77777777" w:rsidR="009D0DFC" w:rsidRDefault="00AB16BC">
    <w:pPr>
      <w:pStyle w:val="Header"/>
    </w:pPr>
    <w:r>
      <w:t xml:space="preserve">Phone 305-517-6165 </w:t>
    </w:r>
  </w:p>
  <w:p w14:paraId="06272160" w14:textId="66019B60" w:rsidR="00AB16BC" w:rsidRDefault="00AB16BC">
    <w:pPr>
      <w:pStyle w:val="Header"/>
    </w:pPr>
    <w:r>
      <w:t>Fax 786-373-1885</w:t>
    </w:r>
  </w:p>
  <w:p w14:paraId="590B28AC" w14:textId="4D44EFF6" w:rsidR="009D0DFC" w:rsidRPr="00AB16BC" w:rsidRDefault="009D0DFC">
    <w:pPr>
      <w:pStyle w:val="Header"/>
    </w:pPr>
    <w:r>
      <w:t>www.miamicnms.com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819BD" w14:textId="77777777" w:rsidR="00AB16BC" w:rsidRDefault="00AB1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4161E"/>
    <w:multiLevelType w:val="hybridMultilevel"/>
    <w:tmpl w:val="5C84A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872"/>
    <w:rsid w:val="000750E9"/>
    <w:rsid w:val="000C7872"/>
    <w:rsid w:val="000F4903"/>
    <w:rsid w:val="000F6147"/>
    <w:rsid w:val="00154DBD"/>
    <w:rsid w:val="00184CD9"/>
    <w:rsid w:val="001A5DEC"/>
    <w:rsid w:val="002131C6"/>
    <w:rsid w:val="00256F23"/>
    <w:rsid w:val="002D2A9F"/>
    <w:rsid w:val="003E6D4C"/>
    <w:rsid w:val="00486021"/>
    <w:rsid w:val="004C7102"/>
    <w:rsid w:val="00513A01"/>
    <w:rsid w:val="006646C9"/>
    <w:rsid w:val="006A7F61"/>
    <w:rsid w:val="00712BD9"/>
    <w:rsid w:val="007D3BCD"/>
    <w:rsid w:val="007D57AB"/>
    <w:rsid w:val="008712C2"/>
    <w:rsid w:val="009311BE"/>
    <w:rsid w:val="009D0DFC"/>
    <w:rsid w:val="00AB16BC"/>
    <w:rsid w:val="00B40A07"/>
    <w:rsid w:val="00B455CD"/>
    <w:rsid w:val="00C2023F"/>
    <w:rsid w:val="00DD1D7B"/>
    <w:rsid w:val="00ED3957"/>
    <w:rsid w:val="00F115F8"/>
    <w:rsid w:val="00F17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4ED8F"/>
  <w15:chartTrackingRefBased/>
  <w15:docId w15:val="{DE07202E-E24A-408E-814F-5C9259231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7872"/>
    <w:rPr>
      <w:color w:val="0563C1" w:themeColor="hyperlink"/>
      <w:u w:val="single"/>
    </w:rPr>
  </w:style>
  <w:style w:type="character" w:styleId="UnresolvedMention">
    <w:name w:val="Unresolved Mention"/>
    <w:basedOn w:val="DefaultParagraphFont"/>
    <w:uiPriority w:val="99"/>
    <w:semiHidden/>
    <w:unhideWhenUsed/>
    <w:rsid w:val="000C7872"/>
    <w:rPr>
      <w:color w:val="605E5C"/>
      <w:shd w:val="clear" w:color="auto" w:fill="E1DFDD"/>
    </w:rPr>
  </w:style>
  <w:style w:type="paragraph" w:styleId="Header">
    <w:name w:val="header"/>
    <w:basedOn w:val="Normal"/>
    <w:link w:val="HeaderChar"/>
    <w:uiPriority w:val="99"/>
    <w:unhideWhenUsed/>
    <w:rsid w:val="000C7872"/>
    <w:pPr>
      <w:tabs>
        <w:tab w:val="center" w:pos="4680"/>
        <w:tab w:val="right" w:pos="9360"/>
      </w:tabs>
      <w:spacing w:after="0"/>
    </w:pPr>
  </w:style>
  <w:style w:type="character" w:customStyle="1" w:styleId="HeaderChar">
    <w:name w:val="Header Char"/>
    <w:basedOn w:val="DefaultParagraphFont"/>
    <w:link w:val="Header"/>
    <w:uiPriority w:val="99"/>
    <w:rsid w:val="000C7872"/>
  </w:style>
  <w:style w:type="paragraph" w:styleId="Footer">
    <w:name w:val="footer"/>
    <w:basedOn w:val="Normal"/>
    <w:link w:val="FooterChar"/>
    <w:uiPriority w:val="99"/>
    <w:unhideWhenUsed/>
    <w:rsid w:val="000C7872"/>
    <w:pPr>
      <w:tabs>
        <w:tab w:val="center" w:pos="4680"/>
        <w:tab w:val="right" w:pos="9360"/>
      </w:tabs>
      <w:spacing w:after="0"/>
    </w:pPr>
  </w:style>
  <w:style w:type="character" w:customStyle="1" w:styleId="FooterChar">
    <w:name w:val="Footer Char"/>
    <w:basedOn w:val="DefaultParagraphFont"/>
    <w:link w:val="Footer"/>
    <w:uiPriority w:val="99"/>
    <w:rsid w:val="000C7872"/>
  </w:style>
  <w:style w:type="paragraph" w:styleId="NormalWeb">
    <w:name w:val="Normal (Web)"/>
    <w:basedOn w:val="Normal"/>
    <w:uiPriority w:val="99"/>
    <w:unhideWhenUsed/>
    <w:rsid w:val="006A7F61"/>
    <w:pPr>
      <w:spacing w:before="100" w:beforeAutospacing="1" w:after="100" w:afterAutospacing="1"/>
    </w:pPr>
    <w:rPr>
      <w:rFonts w:ascii="Times" w:eastAsiaTheme="minorEastAsia" w:hAnsi="Times" w:cs="Times New Roman"/>
      <w:sz w:val="20"/>
      <w:szCs w:val="20"/>
    </w:rPr>
  </w:style>
  <w:style w:type="character" w:styleId="SubtleReference">
    <w:name w:val="Subtle Reference"/>
    <w:basedOn w:val="DefaultParagraphFont"/>
    <w:uiPriority w:val="31"/>
    <w:qFormat/>
    <w:rsid w:val="00B40A07"/>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DB257-98FA-40A1-B9D9-D6AA263DE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www.miamicnms.com hello@miamicnms.com</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www.miamicnms.com hello@miamicnms.com</dc:title>
  <dc:subject/>
  <dc:creator>Margaret Wardlaw</dc:creator>
  <cp:keywords/>
  <dc:description/>
  <cp:lastModifiedBy>Margaret Wardlaw</cp:lastModifiedBy>
  <cp:revision>2</cp:revision>
  <cp:lastPrinted>2019-08-28T16:06:00Z</cp:lastPrinted>
  <dcterms:created xsi:type="dcterms:W3CDTF">2020-03-06T05:47:00Z</dcterms:created>
  <dcterms:modified xsi:type="dcterms:W3CDTF">2020-03-06T05:47:00Z</dcterms:modified>
</cp:coreProperties>
</file>